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344E32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44E32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737AD86C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3948E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580FD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16AFC2FA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097CB4">
              <w:rPr>
                <w:color w:val="FFFFFF"/>
                <w:lang w:val="en-US"/>
              </w:rPr>
              <w:t>I</w:t>
            </w:r>
            <w:r w:rsidR="00580FD8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05B896C1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455BD">
              <w:rPr>
                <w:color w:val="FFFFFF"/>
                <w:lang w:val="es-ES"/>
              </w:rPr>
              <w:t>1</w:t>
            </w:r>
            <w:r w:rsidR="00580FD8">
              <w:rPr>
                <w:color w:val="FFFFFF"/>
                <w:lang w:val="es-ES"/>
              </w:rPr>
              <w:t>4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580FD8">
              <w:rPr>
                <w:color w:val="FFFFFF"/>
                <w:lang w:val="es-ES"/>
              </w:rPr>
              <w:t xml:space="preserve">enero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580FD8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344E32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0E772996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0C832388" w14:textId="77777777" w:rsidR="007870E4" w:rsidRPr="0000673F" w:rsidRDefault="007870E4" w:rsidP="007870E4">
      <w:pPr>
        <w:pStyle w:val="TOC1"/>
        <w:tabs>
          <w:tab w:val="left" w:pos="4367"/>
        </w:tabs>
        <w:rPr>
          <w:rFonts w:asciiTheme="minorHAnsi" w:eastAsiaTheme="minorEastAsia" w:hAnsiTheme="minorHAnsi" w:cstheme="minorBidi"/>
          <w:sz w:val="22"/>
          <w:szCs w:val="22"/>
          <w:lang w:val="es-ES_tradnl" w:eastAsia="fr-CH"/>
        </w:rPr>
      </w:pPr>
      <w:r w:rsidRPr="0000673F">
        <w:rPr>
          <w:b/>
          <w:bCs/>
          <w:lang w:val="es-ES"/>
        </w:rPr>
        <w:t>INFORMACIÓN  GENERAL</w:t>
      </w:r>
    </w:p>
    <w:p w14:paraId="1DF6C930" w14:textId="77777777" w:rsidR="007870E4" w:rsidRPr="0000673F" w:rsidRDefault="007870E4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 xml:space="preserve">Listas anexas al Boletín de Explotación de la UIT: </w:t>
      </w:r>
      <w:r w:rsidRPr="0000673F">
        <w:rPr>
          <w:i/>
          <w:iCs/>
          <w:noProof/>
          <w:lang w:val="es-ES_tradnl"/>
        </w:rPr>
        <w:t>Nota de la TSB</w:t>
      </w:r>
      <w:r w:rsidRPr="0000673F">
        <w:rPr>
          <w:noProof/>
          <w:webHidden/>
          <w:lang w:val="es-ES_tradnl"/>
        </w:rPr>
        <w:tab/>
      </w:r>
      <w:r w:rsidR="005203A2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3</w:t>
      </w:r>
    </w:p>
    <w:p w14:paraId="1F90F36E" w14:textId="77777777" w:rsidR="007870E4" w:rsidRDefault="007870E4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noProof/>
          <w:webHidden/>
          <w:lang w:val="es-ES_tradnl"/>
        </w:rPr>
      </w:pPr>
      <w:r w:rsidRPr="0000673F">
        <w:rPr>
          <w:noProof/>
          <w:lang w:val="es-ES_tradnl"/>
        </w:rPr>
        <w:t>Aprobación de Recomendaciones UIT-T</w:t>
      </w:r>
      <w:r w:rsidRPr="0000673F">
        <w:rPr>
          <w:noProof/>
          <w:webHidden/>
          <w:lang w:val="es-ES_tradnl"/>
        </w:rPr>
        <w:tab/>
      </w:r>
      <w:r w:rsidR="005203A2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4</w:t>
      </w:r>
    </w:p>
    <w:p w14:paraId="117A66ED" w14:textId="77777777" w:rsidR="00AF348D" w:rsidRPr="00CA4726" w:rsidRDefault="00AF348D" w:rsidP="00AF348D">
      <w:pPr>
        <w:rPr>
          <w:lang w:val="es-ES"/>
        </w:rPr>
      </w:pPr>
      <w:r w:rsidRPr="00CA4726">
        <w:rPr>
          <w:lang w:val="es-ES"/>
        </w:rPr>
        <w:t>Servicio telefónico</w:t>
      </w:r>
      <w:r w:rsidR="00641130" w:rsidRPr="00CA4726">
        <w:rPr>
          <w:lang w:val="es-ES"/>
        </w:rPr>
        <w:t>:</w:t>
      </w:r>
    </w:p>
    <w:p w14:paraId="1FCB449A" w14:textId="4660121F" w:rsidR="005203A2" w:rsidRPr="00CA4726" w:rsidRDefault="00CA4726" w:rsidP="005203A2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noProof/>
        </w:rPr>
      </w:pPr>
      <w:r w:rsidRPr="00CA4726">
        <w:t>Dinamarca</w:t>
      </w:r>
      <w:r w:rsidR="00422515" w:rsidRPr="00CA4726">
        <w:t xml:space="preserve"> </w:t>
      </w:r>
      <w:r w:rsidR="005203A2" w:rsidRPr="00CA4726">
        <w:rPr>
          <w:i/>
          <w:iCs/>
          <w:noProof/>
        </w:rPr>
        <w:t>(</w:t>
      </w:r>
      <w:r w:rsidRPr="00CA4726">
        <w:rPr>
          <w:i/>
          <w:iCs/>
        </w:rPr>
        <w:t>Danish Energy Agency</w:t>
      </w:r>
      <w:r w:rsidR="00422515" w:rsidRPr="00CA4726">
        <w:t xml:space="preserve">, </w:t>
      </w:r>
      <w:r w:rsidRPr="00CA4726">
        <w:t>Copenhague</w:t>
      </w:r>
      <w:r w:rsidR="005203A2" w:rsidRPr="00CA4726">
        <w:rPr>
          <w:i/>
          <w:iCs/>
          <w:noProof/>
        </w:rPr>
        <w:t>)</w:t>
      </w:r>
      <w:r w:rsidR="005203A2" w:rsidRPr="00CA4726">
        <w:rPr>
          <w:noProof/>
        </w:rPr>
        <w:tab/>
      </w:r>
      <w:r w:rsidR="005203A2" w:rsidRPr="00CA4726">
        <w:rPr>
          <w:noProof/>
        </w:rPr>
        <w:tab/>
      </w:r>
      <w:r>
        <w:rPr>
          <w:noProof/>
        </w:rPr>
        <w:t>6</w:t>
      </w:r>
    </w:p>
    <w:p w14:paraId="54138BC1" w14:textId="0A9E856C" w:rsidR="005203A2" w:rsidRPr="00CA4726" w:rsidRDefault="00CA4726" w:rsidP="005203A2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noProof/>
          <w:lang w:val="es-ES"/>
        </w:rPr>
      </w:pPr>
      <w:r w:rsidRPr="00CA4726">
        <w:rPr>
          <w:lang w:val="es-ES"/>
        </w:rPr>
        <w:t>Irán</w:t>
      </w:r>
      <w:r w:rsidR="00422515" w:rsidRPr="00CA4726">
        <w:rPr>
          <w:lang w:val="es-ES"/>
        </w:rPr>
        <w:t xml:space="preserve"> </w:t>
      </w:r>
      <w:r w:rsidRPr="00CA4726">
        <w:rPr>
          <w:lang w:val="es-ES"/>
        </w:rPr>
        <w:t>(</w:t>
      </w:r>
      <w:r w:rsidRPr="002A59C0">
        <w:rPr>
          <w:rFonts w:eastAsia="SimSun" w:cs="Calibri"/>
          <w:lang w:val="es-ES"/>
        </w:rPr>
        <w:t>República Islámica del</w:t>
      </w:r>
      <w:r w:rsidRPr="00CA4726">
        <w:rPr>
          <w:noProof/>
          <w:lang w:val="es-ES"/>
        </w:rPr>
        <w:t xml:space="preserve">) </w:t>
      </w:r>
      <w:r w:rsidR="005203A2" w:rsidRPr="00CA4726">
        <w:rPr>
          <w:noProof/>
          <w:lang w:val="es-ES"/>
        </w:rPr>
        <w:t>(</w:t>
      </w:r>
      <w:r w:rsidRPr="002A59C0">
        <w:rPr>
          <w:rFonts w:eastAsia="SimSun" w:cs="Arial"/>
          <w:i/>
          <w:iCs/>
          <w:lang w:val="es-ES"/>
        </w:rPr>
        <w:t>Communications Regulatory Authority (CRA)</w:t>
      </w:r>
      <w:r w:rsidRPr="002A59C0">
        <w:rPr>
          <w:rFonts w:eastAsia="SimSun" w:cs="Arial"/>
          <w:lang w:val="es-ES"/>
        </w:rPr>
        <w:t>, Teherán</w:t>
      </w:r>
      <w:r w:rsidR="005203A2" w:rsidRPr="00CA4726">
        <w:rPr>
          <w:noProof/>
          <w:lang w:val="es-ES"/>
        </w:rPr>
        <w:t>)</w:t>
      </w:r>
      <w:r w:rsidR="005203A2" w:rsidRPr="00CA4726">
        <w:rPr>
          <w:noProof/>
          <w:lang w:val="es-ES"/>
        </w:rPr>
        <w:tab/>
      </w:r>
      <w:r w:rsidR="005203A2" w:rsidRPr="00CA4726">
        <w:rPr>
          <w:noProof/>
          <w:lang w:val="es-ES"/>
        </w:rPr>
        <w:tab/>
      </w:r>
      <w:r>
        <w:rPr>
          <w:noProof/>
          <w:lang w:val="es-ES"/>
        </w:rPr>
        <w:t>8</w:t>
      </w:r>
    </w:p>
    <w:p w14:paraId="0CE553B7" w14:textId="2C9A717A" w:rsidR="005203A2" w:rsidRPr="00CA4726" w:rsidRDefault="00CA4726" w:rsidP="005203A2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noProof/>
          <w:lang w:val="fr-FR"/>
        </w:rPr>
      </w:pPr>
      <w:r w:rsidRPr="00CA4726">
        <w:rPr>
          <w:lang w:val="fr-FR"/>
        </w:rPr>
        <w:t>Sierra Leona</w:t>
      </w:r>
      <w:r w:rsidR="00422515" w:rsidRPr="00CA4726">
        <w:rPr>
          <w:lang w:val="fr-FR"/>
        </w:rPr>
        <w:t xml:space="preserve"> </w:t>
      </w:r>
      <w:r w:rsidR="005203A2" w:rsidRPr="00CA4726">
        <w:rPr>
          <w:noProof/>
          <w:lang w:val="fr-FR"/>
        </w:rPr>
        <w:t>(</w:t>
      </w:r>
      <w:r w:rsidRPr="00CA4726">
        <w:rPr>
          <w:i/>
          <w:iCs/>
          <w:lang w:val="fr-FR"/>
        </w:rPr>
        <w:t xml:space="preserve">National Telecommunications Commission (NATCOM), </w:t>
      </w:r>
      <w:r w:rsidRPr="00CA4726">
        <w:rPr>
          <w:lang w:val="fr-FR"/>
        </w:rPr>
        <w:t>Freetown</w:t>
      </w:r>
      <w:r w:rsidR="005203A2" w:rsidRPr="00CA4726">
        <w:rPr>
          <w:noProof/>
          <w:lang w:val="fr-FR"/>
        </w:rPr>
        <w:t>)</w:t>
      </w:r>
      <w:r w:rsidR="005203A2" w:rsidRPr="00CA4726">
        <w:rPr>
          <w:noProof/>
          <w:lang w:val="fr-FR"/>
        </w:rPr>
        <w:tab/>
      </w:r>
      <w:r w:rsidR="005203A2" w:rsidRPr="00CA4726">
        <w:rPr>
          <w:noProof/>
          <w:lang w:val="fr-FR"/>
        </w:rPr>
        <w:tab/>
      </w:r>
      <w:r>
        <w:rPr>
          <w:noProof/>
          <w:lang w:val="fr-FR"/>
        </w:rPr>
        <w:t>12</w:t>
      </w:r>
    </w:p>
    <w:p w14:paraId="54C95CD6" w14:textId="77777777" w:rsidR="00422515" w:rsidRPr="00991497" w:rsidRDefault="00422515" w:rsidP="00CA4726">
      <w:pPr>
        <w:rPr>
          <w:noProof/>
        </w:rPr>
      </w:pPr>
      <w:r w:rsidRPr="00991497">
        <w:rPr>
          <w:noProof/>
        </w:rPr>
        <w:t xml:space="preserve">Cambios </w:t>
      </w:r>
      <w:r w:rsidRPr="00CA4726">
        <w:rPr>
          <w:lang w:val="es-ES"/>
        </w:rPr>
        <w:t>en</w:t>
      </w:r>
      <w:r w:rsidRPr="00991497">
        <w:rPr>
          <w:noProof/>
        </w:rPr>
        <w:t xml:space="preserve"> las Administraciones/EER y otras entidades u Organizaciones:</w:t>
      </w:r>
    </w:p>
    <w:p w14:paraId="4BFB50EA" w14:textId="6D85B06B" w:rsidR="00422515" w:rsidRPr="00422515" w:rsidRDefault="00422515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rPr>
          <w:noProof/>
          <w:lang w:val="es-ES"/>
        </w:rPr>
      </w:pPr>
      <w:r w:rsidRPr="00422515">
        <w:rPr>
          <w:noProof/>
          <w:lang w:val="es-ES"/>
        </w:rPr>
        <w:t>México</w:t>
      </w:r>
      <w:r>
        <w:rPr>
          <w:noProof/>
          <w:lang w:val="es-ES"/>
        </w:rPr>
        <w:tab/>
      </w:r>
      <w:r>
        <w:rPr>
          <w:noProof/>
          <w:lang w:val="es-ES"/>
        </w:rPr>
        <w:tab/>
        <w:t>1</w:t>
      </w:r>
      <w:r w:rsidR="00CA4726">
        <w:rPr>
          <w:noProof/>
          <w:lang w:val="es-ES"/>
        </w:rPr>
        <w:t>3</w:t>
      </w:r>
    </w:p>
    <w:p w14:paraId="34C97777" w14:textId="05DBDFED" w:rsidR="007870E4" w:rsidRPr="0000673F" w:rsidRDefault="007870E4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Restricciones de servicio</w:t>
      </w:r>
      <w:r w:rsidRPr="0000673F">
        <w:rPr>
          <w:noProof/>
          <w:webHidden/>
          <w:lang w:val="es-ES_tradnl"/>
        </w:rPr>
        <w:tab/>
      </w:r>
      <w:r w:rsidR="005203A2">
        <w:rPr>
          <w:noProof/>
          <w:webHidden/>
          <w:lang w:val="es-ES_tradnl"/>
        </w:rPr>
        <w:tab/>
      </w:r>
      <w:r w:rsidR="00422515">
        <w:rPr>
          <w:noProof/>
          <w:webHidden/>
          <w:lang w:val="es-ES_tradnl"/>
        </w:rPr>
        <w:t>1</w:t>
      </w:r>
      <w:r w:rsidR="00CA4726">
        <w:rPr>
          <w:noProof/>
          <w:webHidden/>
          <w:lang w:val="es-ES_tradnl"/>
        </w:rPr>
        <w:t>4</w:t>
      </w:r>
    </w:p>
    <w:p w14:paraId="2FF8E294" w14:textId="6FC2E5D8" w:rsidR="007870E4" w:rsidRDefault="007870E4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noProof/>
          <w:webHidden/>
          <w:lang w:val="es-ES_tradnl"/>
        </w:rPr>
      </w:pPr>
      <w:r w:rsidRPr="00FA573C">
        <w:rPr>
          <w:noProof/>
          <w:lang w:val="es-ES_tradnl"/>
        </w:rPr>
        <w:t xml:space="preserve">Comunicaciones por </w:t>
      </w:r>
      <w:r w:rsidRPr="0000673F">
        <w:rPr>
          <w:noProof/>
          <w:lang w:val="es-ES"/>
        </w:rPr>
        <w:t>intermediario</w:t>
      </w:r>
      <w:r w:rsidRPr="00FA573C">
        <w:rPr>
          <w:noProof/>
          <w:lang w:val="es-ES_tradnl"/>
        </w:rPr>
        <w:t xml:space="preserve"> (Call-Back) y procedimientos alternativos de llamada</w:t>
      </w:r>
      <w:r w:rsidRPr="00FA573C">
        <w:rPr>
          <w:noProof/>
          <w:webHidden/>
          <w:lang w:val="es-ES_tradnl"/>
        </w:rPr>
        <w:tab/>
      </w:r>
      <w:r w:rsidR="005203A2">
        <w:rPr>
          <w:noProof/>
          <w:webHidden/>
          <w:lang w:val="es-ES_tradnl"/>
        </w:rPr>
        <w:tab/>
      </w:r>
      <w:r w:rsidR="00422515">
        <w:rPr>
          <w:noProof/>
          <w:webHidden/>
          <w:lang w:val="es-ES_tradnl"/>
        </w:rPr>
        <w:t>1</w:t>
      </w:r>
      <w:r w:rsidR="00CA4726">
        <w:rPr>
          <w:noProof/>
          <w:webHidden/>
          <w:lang w:val="es-ES_tradnl"/>
        </w:rPr>
        <w:t>4</w:t>
      </w:r>
    </w:p>
    <w:p w14:paraId="7A191324" w14:textId="77777777" w:rsidR="007870E4" w:rsidRPr="0098218D" w:rsidRDefault="007870E4" w:rsidP="007A65DE">
      <w:pPr>
        <w:pStyle w:val="TOC1"/>
        <w:spacing w:before="240"/>
        <w:rPr>
          <w:lang w:val="es-ES_tradnl"/>
        </w:rPr>
      </w:pPr>
      <w:r w:rsidRPr="0000673F">
        <w:rPr>
          <w:b/>
          <w:bCs/>
          <w:lang w:val="es-ES_tradnl"/>
        </w:rPr>
        <w:t>ENMIENDAS  A  LAS  PUBLICACIONES  DE  SERVICIO</w:t>
      </w:r>
    </w:p>
    <w:p w14:paraId="608F341E" w14:textId="142C67F3" w:rsidR="00CA4726" w:rsidRDefault="00CA4726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noProof/>
          <w:lang w:val="es-ES"/>
        </w:rPr>
      </w:pPr>
      <w:r w:rsidRPr="00CA4726">
        <w:rPr>
          <w:noProof/>
          <w:lang w:val="es-ES"/>
        </w:rPr>
        <w:t>Nomenclátor de las estaciones de barco y de las asignaciones</w:t>
      </w:r>
      <w:r>
        <w:rPr>
          <w:noProof/>
          <w:lang w:val="es-ES"/>
        </w:rPr>
        <w:t xml:space="preserve"> </w:t>
      </w:r>
      <w:r w:rsidRPr="00CA4726">
        <w:rPr>
          <w:noProof/>
          <w:lang w:val="es-ES"/>
        </w:rPr>
        <w:t xml:space="preserve">a identidades del servicio móvil </w:t>
      </w:r>
      <w:r w:rsidR="00691CA3">
        <w:rPr>
          <w:noProof/>
          <w:lang w:val="es-ES"/>
        </w:rPr>
        <w:br/>
      </w:r>
      <w:r w:rsidRPr="00CA4726">
        <w:rPr>
          <w:noProof/>
          <w:lang w:val="es-ES"/>
        </w:rPr>
        <w:t>marítimo</w:t>
      </w:r>
      <w:r>
        <w:rPr>
          <w:noProof/>
          <w:lang w:val="es-ES"/>
        </w:rPr>
        <w:t xml:space="preserve"> </w:t>
      </w:r>
      <w:r w:rsidRPr="00CA4726">
        <w:rPr>
          <w:noProof/>
          <w:lang w:val="es-ES"/>
        </w:rPr>
        <w:t>(Lista V)</w:t>
      </w:r>
      <w:r>
        <w:rPr>
          <w:noProof/>
          <w:lang w:val="es-ES"/>
        </w:rPr>
        <w:tab/>
      </w:r>
      <w:r>
        <w:rPr>
          <w:noProof/>
          <w:lang w:val="es-ES"/>
        </w:rPr>
        <w:tab/>
        <w:t>15</w:t>
      </w:r>
    </w:p>
    <w:p w14:paraId="08B28C4A" w14:textId="069CA335" w:rsidR="00991497" w:rsidRPr="00991497" w:rsidRDefault="00991497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noProof/>
          <w:lang w:val="es-ES"/>
        </w:rPr>
      </w:pPr>
      <w:r w:rsidRPr="00991497">
        <w:rPr>
          <w:noProof/>
          <w:lang w:val="es-ES"/>
        </w:rPr>
        <w:t xml:space="preserve">Indicativos de red para el servicio móvil (MNC) del plan de identificación internacional para redes </w:t>
      </w:r>
      <w:r w:rsidR="00DB7BFA">
        <w:rPr>
          <w:noProof/>
          <w:lang w:val="es-ES"/>
        </w:rPr>
        <w:br/>
      </w:r>
      <w:r w:rsidRPr="00991497">
        <w:rPr>
          <w:noProof/>
          <w:lang w:val="es-ES"/>
        </w:rPr>
        <w:t xml:space="preserve">públicas y suscripciones </w:t>
      </w:r>
      <w:r w:rsidRPr="00991497">
        <w:rPr>
          <w:noProof/>
          <w:lang w:val="es-ES"/>
        </w:rPr>
        <w:tab/>
      </w:r>
      <w:r>
        <w:rPr>
          <w:noProof/>
          <w:lang w:val="es-ES"/>
        </w:rPr>
        <w:tab/>
        <w:t>1</w:t>
      </w:r>
      <w:r w:rsidR="00CA4726">
        <w:rPr>
          <w:noProof/>
          <w:lang w:val="es-ES"/>
        </w:rPr>
        <w:t>5</w:t>
      </w:r>
    </w:p>
    <w:p w14:paraId="7D250FF2" w14:textId="5F219889" w:rsidR="00E7654A" w:rsidRDefault="00CA4726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rStyle w:val="Hyperlink"/>
          <w:noProof/>
          <w:color w:val="auto"/>
          <w:u w:val="none"/>
          <w:lang w:val="es-ES"/>
        </w:rPr>
      </w:pPr>
      <w:r w:rsidRPr="00CA4726">
        <w:rPr>
          <w:rStyle w:val="Hyperlink"/>
          <w:noProof/>
          <w:color w:val="auto"/>
          <w:u w:val="none"/>
          <w:lang w:val="es-ES"/>
        </w:rPr>
        <w:t>Lista de códigos de operador de la UIT</w:t>
      </w:r>
      <w:r w:rsidR="0079683D" w:rsidRPr="0079683D">
        <w:rPr>
          <w:rStyle w:val="Hyperlink"/>
          <w:noProof/>
          <w:color w:val="auto"/>
          <w:u w:val="none"/>
          <w:lang w:val="es-ES"/>
        </w:rPr>
        <w:tab/>
      </w:r>
      <w:r w:rsidR="007A65DE">
        <w:rPr>
          <w:rStyle w:val="Hyperlink"/>
          <w:noProof/>
          <w:color w:val="auto"/>
          <w:u w:val="none"/>
          <w:lang w:val="es-ES"/>
        </w:rPr>
        <w:tab/>
      </w:r>
      <w:r w:rsidR="00991497">
        <w:rPr>
          <w:rStyle w:val="Hyperlink"/>
          <w:noProof/>
          <w:color w:val="auto"/>
          <w:u w:val="none"/>
          <w:lang w:val="es-ES"/>
        </w:rPr>
        <w:t>1</w:t>
      </w:r>
      <w:r>
        <w:rPr>
          <w:rStyle w:val="Hyperlink"/>
          <w:noProof/>
          <w:color w:val="auto"/>
          <w:u w:val="none"/>
          <w:lang w:val="es-ES"/>
        </w:rPr>
        <w:t>6</w:t>
      </w:r>
    </w:p>
    <w:p w14:paraId="26E5BA47" w14:textId="0241D91B" w:rsidR="00CA4726" w:rsidRPr="00CA4726" w:rsidRDefault="00CA4726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rStyle w:val="Hyperlink"/>
          <w:noProof/>
          <w:color w:val="auto"/>
          <w:u w:val="none"/>
          <w:lang w:val="es-ES"/>
        </w:rPr>
      </w:pPr>
      <w:r w:rsidRPr="00CA4726">
        <w:rPr>
          <w:rStyle w:val="Hyperlink"/>
          <w:noProof/>
          <w:color w:val="auto"/>
          <w:u w:val="none"/>
          <w:lang w:val="es-ES"/>
        </w:rPr>
        <w:t>Lista de códigos de puntos de señalización internacional (ISPC)</w:t>
      </w:r>
      <w:r>
        <w:rPr>
          <w:rStyle w:val="Hyperlink"/>
          <w:noProof/>
          <w:color w:val="auto"/>
          <w:u w:val="none"/>
          <w:lang w:val="es-ES"/>
        </w:rPr>
        <w:tab/>
      </w:r>
      <w:r>
        <w:rPr>
          <w:rStyle w:val="Hyperlink"/>
          <w:noProof/>
          <w:color w:val="auto"/>
          <w:u w:val="none"/>
          <w:lang w:val="es-ES"/>
        </w:rPr>
        <w:tab/>
        <w:t>17</w:t>
      </w:r>
    </w:p>
    <w:p w14:paraId="11E1B46C" w14:textId="1FC9E231" w:rsidR="007A65DE" w:rsidRPr="007A65DE" w:rsidRDefault="007A65DE" w:rsidP="0060358E">
      <w:pPr>
        <w:pStyle w:val="TOC2"/>
        <w:tabs>
          <w:tab w:val="clear" w:pos="9072"/>
          <w:tab w:val="right" w:leader="dot" w:pos="8505"/>
          <w:tab w:val="right" w:pos="9065"/>
        </w:tabs>
        <w:spacing w:before="120" w:after="0"/>
        <w:ind w:left="567" w:hanging="567"/>
        <w:rPr>
          <w:rStyle w:val="Hyperlink"/>
          <w:noProof/>
          <w:color w:val="auto"/>
          <w:u w:val="none"/>
          <w:lang w:val="es-ES"/>
        </w:rPr>
      </w:pPr>
      <w:r w:rsidRPr="007A65DE">
        <w:rPr>
          <w:rStyle w:val="Hyperlink"/>
          <w:noProof/>
          <w:color w:val="auto"/>
          <w:u w:val="none"/>
          <w:lang w:val="es-ES"/>
        </w:rPr>
        <w:t>Plan de numeración nacional</w:t>
      </w:r>
      <w:r w:rsidRPr="00691CA3">
        <w:rPr>
          <w:rStyle w:val="Hyperlink"/>
          <w:noProof/>
          <w:color w:val="auto"/>
          <w:u w:val="none"/>
          <w:lang w:val="es-ES"/>
        </w:rPr>
        <w:tab/>
      </w:r>
      <w:r w:rsidRPr="00691CA3">
        <w:rPr>
          <w:rStyle w:val="Hyperlink"/>
          <w:noProof/>
          <w:color w:val="auto"/>
          <w:u w:val="none"/>
          <w:lang w:val="es-ES"/>
        </w:rPr>
        <w:tab/>
      </w:r>
      <w:r w:rsidR="00991497" w:rsidRPr="00691CA3">
        <w:rPr>
          <w:rStyle w:val="Hyperlink"/>
          <w:noProof/>
          <w:color w:val="auto"/>
          <w:u w:val="none"/>
          <w:lang w:val="es-ES"/>
        </w:rPr>
        <w:t>1</w:t>
      </w:r>
      <w:r w:rsidR="00CA4726" w:rsidRPr="00691CA3">
        <w:rPr>
          <w:rStyle w:val="Hyperlink"/>
          <w:noProof/>
          <w:color w:val="auto"/>
          <w:u w:val="none"/>
          <w:lang w:val="es-ES"/>
        </w:rPr>
        <w:t>8</w:t>
      </w:r>
    </w:p>
    <w:p w14:paraId="1AD3504E" w14:textId="77777777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344E32" w14:paraId="61B5E71B" w14:textId="77777777" w:rsidTr="0072379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3DFCEAA4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97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CB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79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31.I.2022</w:t>
            </w:r>
          </w:p>
        </w:tc>
      </w:tr>
      <w:tr w:rsidR="009055FA" w:rsidRPr="00C92351" w14:paraId="6528613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DD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BE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29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11.II.2022</w:t>
            </w:r>
          </w:p>
        </w:tc>
      </w:tr>
      <w:tr w:rsidR="009055FA" w:rsidRPr="00C92351" w14:paraId="5DEF983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E2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B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FB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</w:tr>
      <w:tr w:rsidR="009055FA" w:rsidRPr="00C92351" w14:paraId="4BAE41C7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9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36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44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</w:tr>
      <w:tr w:rsidR="009055FA" w:rsidRPr="00C92351" w14:paraId="3E55E96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50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A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7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31.III.2022</w:t>
            </w:r>
          </w:p>
        </w:tc>
      </w:tr>
      <w:tr w:rsidR="009055FA" w:rsidRPr="00C92351" w14:paraId="6220606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F0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C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C7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10.IV.2022</w:t>
            </w:r>
          </w:p>
        </w:tc>
      </w:tr>
      <w:tr w:rsidR="009055FA" w:rsidRPr="00C92351" w14:paraId="03EB246F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90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4F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9A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9055FA" w:rsidRPr="00C92351" w14:paraId="22D5888D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99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B1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F9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9055FA" w:rsidRPr="00C92351" w14:paraId="7926BCB7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2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06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9055FA" w:rsidRPr="00C92351" w14:paraId="38C92CB4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23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2F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92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9055FA" w:rsidRPr="00C92351" w14:paraId="68794D0A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69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6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2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3763268C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27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6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23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25F2C672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1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F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0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4FF5CD2B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9055FA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3" w:name="_Toc252180814"/>
      <w:bookmarkStart w:id="594" w:name="_Toc253408617"/>
      <w:bookmarkStart w:id="595" w:name="_Toc255825118"/>
      <w:bookmarkStart w:id="596" w:name="_Toc259796934"/>
      <w:bookmarkStart w:id="597" w:name="_Toc262578225"/>
      <w:bookmarkStart w:id="598" w:name="_Toc265230207"/>
      <w:bookmarkStart w:id="599" w:name="_Toc266196247"/>
      <w:bookmarkStart w:id="600" w:name="_Toc266196852"/>
      <w:bookmarkStart w:id="601" w:name="_Toc268852784"/>
      <w:bookmarkStart w:id="602" w:name="_Toc271705006"/>
      <w:bookmarkStart w:id="603" w:name="_Toc273033461"/>
      <w:bookmarkStart w:id="604" w:name="_Toc274227193"/>
      <w:bookmarkStart w:id="605" w:name="_Toc276730706"/>
      <w:bookmarkStart w:id="606" w:name="_Toc279670830"/>
      <w:bookmarkStart w:id="607" w:name="_Toc280349883"/>
      <w:bookmarkStart w:id="608" w:name="_Toc282526515"/>
      <w:bookmarkStart w:id="609" w:name="_Toc283740090"/>
      <w:bookmarkStart w:id="610" w:name="_Toc286165548"/>
      <w:bookmarkStart w:id="611" w:name="_Toc288732120"/>
      <w:bookmarkStart w:id="612" w:name="_Toc291005938"/>
      <w:bookmarkStart w:id="613" w:name="_Toc292706389"/>
      <w:bookmarkStart w:id="614" w:name="_Toc295388393"/>
      <w:bookmarkStart w:id="615" w:name="_Toc296610506"/>
      <w:bookmarkStart w:id="616" w:name="_Toc297899982"/>
      <w:bookmarkStart w:id="617" w:name="_Toc301947204"/>
      <w:bookmarkStart w:id="618" w:name="_Toc303344656"/>
      <w:bookmarkStart w:id="619" w:name="_Toc304895925"/>
      <w:bookmarkStart w:id="620" w:name="_Toc308532550"/>
      <w:bookmarkStart w:id="621" w:name="_Toc313981344"/>
      <w:bookmarkStart w:id="622" w:name="_Toc316480892"/>
      <w:bookmarkStart w:id="623" w:name="_Toc319073132"/>
      <w:bookmarkStart w:id="624" w:name="_Toc320602812"/>
      <w:bookmarkStart w:id="625" w:name="_Toc321308876"/>
      <w:bookmarkStart w:id="626" w:name="_Toc323050812"/>
      <w:bookmarkStart w:id="627" w:name="_Toc323907409"/>
      <w:bookmarkStart w:id="628" w:name="_Toc331071412"/>
      <w:bookmarkStart w:id="629" w:name="_Toc332274659"/>
      <w:bookmarkStart w:id="630" w:name="_Toc334778511"/>
      <w:bookmarkStart w:id="631" w:name="_Toc336263068"/>
      <w:bookmarkStart w:id="632" w:name="_Toc337214302"/>
      <w:bookmarkStart w:id="633" w:name="_Toc338334118"/>
      <w:bookmarkStart w:id="634" w:name="_Toc340228239"/>
      <w:bookmarkStart w:id="635" w:name="_Toc341435082"/>
      <w:bookmarkStart w:id="636" w:name="_Toc342912215"/>
      <w:bookmarkStart w:id="637" w:name="_Toc343265189"/>
      <w:bookmarkStart w:id="638" w:name="_Toc345584975"/>
      <w:bookmarkStart w:id="639" w:name="_Toc346877107"/>
      <w:bookmarkStart w:id="640" w:name="_Toc348013762"/>
      <w:bookmarkStart w:id="641" w:name="_Toc349289476"/>
      <w:bookmarkStart w:id="642" w:name="_Toc350779889"/>
      <w:bookmarkStart w:id="643" w:name="_Toc351713750"/>
      <w:bookmarkStart w:id="644" w:name="_Toc353278381"/>
      <w:bookmarkStart w:id="645" w:name="_Toc354393668"/>
      <w:bookmarkStart w:id="646" w:name="_Toc355866559"/>
      <w:bookmarkStart w:id="647" w:name="_Toc357172131"/>
      <w:bookmarkStart w:id="648" w:name="_Toc358380585"/>
      <w:bookmarkStart w:id="649" w:name="_Toc359592115"/>
      <w:bookmarkStart w:id="650" w:name="_Toc361130955"/>
      <w:bookmarkStart w:id="651" w:name="_Toc361990639"/>
      <w:bookmarkStart w:id="652" w:name="_Toc363827502"/>
      <w:bookmarkStart w:id="653" w:name="_Toc364761757"/>
      <w:bookmarkStart w:id="654" w:name="_Toc366497570"/>
      <w:bookmarkStart w:id="655" w:name="_Toc367955887"/>
      <w:bookmarkStart w:id="656" w:name="_Toc369255104"/>
      <w:bookmarkStart w:id="657" w:name="_Toc370388931"/>
      <w:bookmarkStart w:id="658" w:name="_Toc371690028"/>
      <w:bookmarkStart w:id="659" w:name="_Toc373242810"/>
      <w:bookmarkStart w:id="660" w:name="_Toc374090737"/>
      <w:bookmarkStart w:id="661" w:name="_Toc374693363"/>
      <w:bookmarkStart w:id="662" w:name="_Toc377021948"/>
      <w:bookmarkStart w:id="663" w:name="_Toc378602304"/>
      <w:bookmarkStart w:id="664" w:name="_Toc379450027"/>
      <w:bookmarkStart w:id="665" w:name="_Toc380670201"/>
      <w:bookmarkStart w:id="666" w:name="_Toc381884136"/>
      <w:bookmarkStart w:id="667" w:name="_Toc383176317"/>
      <w:bookmarkStart w:id="668" w:name="_Toc384821876"/>
      <w:bookmarkStart w:id="669" w:name="_Toc385938599"/>
      <w:bookmarkStart w:id="670" w:name="_Toc389037499"/>
      <w:bookmarkStart w:id="671" w:name="_Toc390075809"/>
      <w:bookmarkStart w:id="672" w:name="_Toc391387210"/>
      <w:bookmarkStart w:id="673" w:name="_Toc392593311"/>
      <w:bookmarkStart w:id="674" w:name="_Toc393879047"/>
      <w:bookmarkStart w:id="675" w:name="_Toc395100071"/>
      <w:bookmarkStart w:id="676" w:name="_Toc396223656"/>
      <w:bookmarkStart w:id="677" w:name="_Toc397595049"/>
      <w:bookmarkStart w:id="678" w:name="_Toc399248273"/>
      <w:bookmarkStart w:id="679" w:name="_Toc400455627"/>
      <w:bookmarkStart w:id="680" w:name="_Toc401910818"/>
      <w:bookmarkStart w:id="681" w:name="_Toc403048158"/>
      <w:bookmarkStart w:id="682" w:name="_Toc404347560"/>
      <w:bookmarkStart w:id="683" w:name="_Toc405802695"/>
      <w:bookmarkStart w:id="684" w:name="_Toc406576791"/>
      <w:bookmarkStart w:id="685" w:name="_Toc408823949"/>
      <w:bookmarkStart w:id="686" w:name="_Toc410026909"/>
      <w:bookmarkStart w:id="687" w:name="_Toc410913015"/>
      <w:bookmarkStart w:id="688" w:name="_Toc415665857"/>
      <w:bookmarkStart w:id="689" w:name="_Toc417648365"/>
      <w:bookmarkStart w:id="690" w:name="_Toc418252407"/>
      <w:bookmarkStart w:id="691" w:name="_Toc418601838"/>
      <w:bookmarkStart w:id="692" w:name="_Toc421177158"/>
      <w:bookmarkStart w:id="693" w:name="_Toc422476096"/>
      <w:bookmarkStart w:id="694" w:name="_Toc423527137"/>
      <w:bookmarkStart w:id="695" w:name="_Toc424895561"/>
      <w:bookmarkStart w:id="696" w:name="_Toc428367860"/>
      <w:bookmarkStart w:id="697" w:name="_Toc429122146"/>
      <w:bookmarkStart w:id="698" w:name="_Toc430184023"/>
      <w:bookmarkStart w:id="699" w:name="_Toc434309341"/>
      <w:bookmarkStart w:id="700" w:name="_Toc435690627"/>
      <w:bookmarkStart w:id="701" w:name="_Toc437441135"/>
      <w:bookmarkStart w:id="702" w:name="_Toc437956414"/>
      <w:bookmarkStart w:id="703" w:name="_Toc439840791"/>
      <w:bookmarkStart w:id="704" w:name="_Toc442883548"/>
      <w:bookmarkStart w:id="705" w:name="_Toc443382392"/>
      <w:bookmarkStart w:id="706" w:name="_Toc451174482"/>
      <w:bookmarkStart w:id="707" w:name="_Toc452126886"/>
      <w:bookmarkStart w:id="708" w:name="_Toc453247180"/>
      <w:bookmarkStart w:id="709" w:name="_Toc455669831"/>
      <w:bookmarkStart w:id="710" w:name="_Toc458780992"/>
      <w:bookmarkStart w:id="711" w:name="_Toc463441550"/>
      <w:bookmarkStart w:id="712" w:name="_Toc463947698"/>
      <w:bookmarkStart w:id="713" w:name="_Toc466370869"/>
      <w:bookmarkStart w:id="714" w:name="_Toc467245934"/>
      <w:bookmarkStart w:id="715" w:name="_Toc468457226"/>
      <w:bookmarkStart w:id="716" w:name="_Toc472590292"/>
      <w:bookmarkStart w:id="717" w:name="_Toc473727731"/>
      <w:bookmarkStart w:id="718" w:name="_Toc474936335"/>
      <w:bookmarkStart w:id="719" w:name="_Toc476142316"/>
      <w:bookmarkStart w:id="720" w:name="_Toc477429083"/>
      <w:bookmarkStart w:id="721" w:name="_Toc478134087"/>
      <w:bookmarkStart w:id="722" w:name="_Toc479850628"/>
      <w:bookmarkStart w:id="723" w:name="_Toc482090350"/>
      <w:bookmarkStart w:id="724" w:name="_Toc484181125"/>
      <w:bookmarkStart w:id="725" w:name="_Toc484787055"/>
      <w:bookmarkStart w:id="726" w:name="_Toc487119311"/>
      <w:bookmarkStart w:id="727" w:name="_Toc489607372"/>
      <w:bookmarkStart w:id="728" w:name="_Toc490829844"/>
      <w:bookmarkStart w:id="729" w:name="_Toc492375219"/>
      <w:bookmarkStart w:id="730" w:name="_Toc493254978"/>
      <w:bookmarkStart w:id="731" w:name="_Toc495992890"/>
      <w:bookmarkStart w:id="732" w:name="_Toc497227733"/>
      <w:bookmarkStart w:id="733" w:name="_Toc497485434"/>
      <w:bookmarkStart w:id="734" w:name="_Toc498613284"/>
      <w:bookmarkStart w:id="735" w:name="_Toc500253778"/>
      <w:bookmarkStart w:id="736" w:name="_Toc501030449"/>
      <w:bookmarkStart w:id="737" w:name="_Toc504138696"/>
      <w:bookmarkStart w:id="738" w:name="_Toc508619449"/>
      <w:bookmarkStart w:id="739" w:name="_Toc509410665"/>
      <w:bookmarkStart w:id="740" w:name="_Toc510706788"/>
      <w:bookmarkStart w:id="741" w:name="_Toc513019736"/>
      <w:bookmarkStart w:id="742" w:name="_Toc513558614"/>
      <w:bookmarkStart w:id="743" w:name="_Toc515519606"/>
      <w:bookmarkStart w:id="744" w:name="_Toc516232700"/>
      <w:bookmarkStart w:id="745" w:name="_Toc517356341"/>
      <w:bookmarkStart w:id="746" w:name="_Toc518308400"/>
      <w:bookmarkStart w:id="747" w:name="_Toc524958847"/>
      <w:bookmarkStart w:id="748" w:name="_Toc526347909"/>
      <w:bookmarkStart w:id="749" w:name="_Toc527711991"/>
      <w:bookmarkStart w:id="750" w:name="_Toc530993336"/>
      <w:bookmarkStart w:id="751" w:name="_Toc535587890"/>
      <w:bookmarkStart w:id="752" w:name="_Toc536454736"/>
      <w:bookmarkStart w:id="753" w:name="_Toc7446096"/>
      <w:bookmarkStart w:id="754" w:name="_Toc11758752"/>
      <w:bookmarkStart w:id="755" w:name="_Toc12021960"/>
      <w:bookmarkStart w:id="756" w:name="_Toc12958980"/>
      <w:bookmarkStart w:id="757" w:name="_Toc16080618"/>
      <w:bookmarkStart w:id="758" w:name="_Toc19280725"/>
      <w:bookmarkStart w:id="759" w:name="_Toc22117822"/>
      <w:bookmarkStart w:id="760" w:name="_Toc23423309"/>
      <w:bookmarkStart w:id="761" w:name="_Toc25852718"/>
      <w:bookmarkStart w:id="762" w:name="_Toc26878312"/>
      <w:bookmarkStart w:id="763" w:name="_Toc40343731"/>
      <w:bookmarkStart w:id="764" w:name="_Toc47969198"/>
      <w:bookmarkStart w:id="765" w:name="_Toc49863162"/>
      <w:bookmarkStart w:id="766" w:name="_Toc62823897"/>
      <w:bookmarkStart w:id="767" w:name="_Toc63697072"/>
      <w:bookmarkStart w:id="768" w:name="_Toc66345081"/>
      <w:bookmarkStart w:id="769" w:name="_Toc75258738"/>
      <w:bookmarkStart w:id="770" w:name="_Toc76724544"/>
      <w:bookmarkStart w:id="771" w:name="_Toc78985026"/>
      <w:r w:rsidRPr="00FC5B29">
        <w:rPr>
          <w:lang w:val="es-ES"/>
        </w:rPr>
        <w:lastRenderedPageBreak/>
        <w:t>INFORMACIÓN  GENERAL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14:paraId="36B6C983" w14:textId="77777777" w:rsidR="000A608F" w:rsidRPr="00B37BEC" w:rsidRDefault="000A608F" w:rsidP="007A2ED3">
      <w:pPr>
        <w:pStyle w:val="Heading20"/>
        <w:spacing w:before="120"/>
        <w:rPr>
          <w:sz w:val="28"/>
          <w:lang w:val="es-ES"/>
        </w:rPr>
      </w:pPr>
      <w:bookmarkStart w:id="772" w:name="_Toc252180815"/>
      <w:bookmarkStart w:id="773" w:name="_Toc253408618"/>
      <w:bookmarkStart w:id="774" w:name="_Toc255825119"/>
      <w:bookmarkStart w:id="775" w:name="_Toc259796935"/>
      <w:bookmarkStart w:id="776" w:name="_Toc262578226"/>
      <w:bookmarkStart w:id="777" w:name="_Toc265230208"/>
      <w:bookmarkStart w:id="778" w:name="_Toc266196248"/>
      <w:bookmarkStart w:id="779" w:name="_Toc266196853"/>
      <w:bookmarkStart w:id="780" w:name="_Toc268852785"/>
      <w:bookmarkStart w:id="781" w:name="_Toc271705007"/>
      <w:bookmarkStart w:id="782" w:name="_Toc273033462"/>
      <w:bookmarkStart w:id="783" w:name="_Toc274227194"/>
      <w:bookmarkStart w:id="784" w:name="_Toc276730707"/>
      <w:bookmarkStart w:id="785" w:name="_Toc279670831"/>
      <w:bookmarkStart w:id="786" w:name="_Toc280349884"/>
      <w:bookmarkStart w:id="787" w:name="_Toc282526516"/>
      <w:bookmarkStart w:id="788" w:name="_Toc283740091"/>
      <w:bookmarkStart w:id="789" w:name="_Toc286165549"/>
      <w:bookmarkStart w:id="790" w:name="_Toc288732121"/>
      <w:bookmarkStart w:id="791" w:name="_Toc291005939"/>
      <w:bookmarkStart w:id="792" w:name="_Toc292706390"/>
      <w:bookmarkStart w:id="793" w:name="_Toc295388394"/>
      <w:bookmarkStart w:id="794" w:name="_Toc296610507"/>
      <w:bookmarkStart w:id="795" w:name="_Toc297899983"/>
      <w:bookmarkStart w:id="796" w:name="_Toc301947205"/>
      <w:bookmarkStart w:id="797" w:name="_Toc303344657"/>
      <w:bookmarkStart w:id="798" w:name="_Toc304895926"/>
      <w:bookmarkStart w:id="799" w:name="_Toc308532551"/>
      <w:bookmarkStart w:id="800" w:name="_Toc311112751"/>
      <w:bookmarkStart w:id="801" w:name="_Toc313981345"/>
      <w:bookmarkStart w:id="802" w:name="_Toc316480893"/>
      <w:bookmarkStart w:id="803" w:name="_Toc319073133"/>
      <w:bookmarkStart w:id="804" w:name="_Toc320602813"/>
      <w:bookmarkStart w:id="805" w:name="_Toc321308877"/>
      <w:bookmarkStart w:id="806" w:name="_Toc323050813"/>
      <w:bookmarkStart w:id="807" w:name="_Toc323907410"/>
      <w:bookmarkStart w:id="808" w:name="_Toc331071413"/>
      <w:bookmarkStart w:id="809" w:name="_Toc332274660"/>
      <w:bookmarkStart w:id="810" w:name="_Toc334778512"/>
      <w:bookmarkStart w:id="811" w:name="_Toc336263069"/>
      <w:bookmarkStart w:id="812" w:name="_Toc337214303"/>
      <w:bookmarkStart w:id="813" w:name="_Toc338334119"/>
      <w:bookmarkStart w:id="814" w:name="_Toc340228240"/>
      <w:bookmarkStart w:id="815" w:name="_Toc341435083"/>
      <w:bookmarkStart w:id="816" w:name="_Toc342912216"/>
      <w:bookmarkStart w:id="817" w:name="_Toc343265190"/>
      <w:bookmarkStart w:id="818" w:name="_Toc345584976"/>
      <w:bookmarkStart w:id="819" w:name="_Toc346877108"/>
      <w:bookmarkStart w:id="820" w:name="_Toc348013763"/>
      <w:bookmarkStart w:id="821" w:name="_Toc349289477"/>
      <w:bookmarkStart w:id="822" w:name="_Toc350779890"/>
      <w:bookmarkStart w:id="823" w:name="_Toc351713751"/>
      <w:bookmarkStart w:id="824" w:name="_Toc353278382"/>
      <w:bookmarkStart w:id="825" w:name="_Toc354393669"/>
      <w:bookmarkStart w:id="826" w:name="_Toc355866560"/>
      <w:bookmarkStart w:id="827" w:name="_Toc357172132"/>
      <w:bookmarkStart w:id="828" w:name="_Toc358380586"/>
      <w:bookmarkStart w:id="829" w:name="_Toc359592116"/>
      <w:bookmarkStart w:id="830" w:name="_Toc361130956"/>
      <w:bookmarkStart w:id="831" w:name="_Toc361990640"/>
      <w:bookmarkStart w:id="832" w:name="_Toc363827503"/>
      <w:bookmarkStart w:id="833" w:name="_Toc364761758"/>
      <w:bookmarkStart w:id="834" w:name="_Toc366497571"/>
      <w:bookmarkStart w:id="835" w:name="_Toc367955888"/>
      <w:bookmarkStart w:id="836" w:name="_Toc369255105"/>
      <w:bookmarkStart w:id="837" w:name="_Toc370388932"/>
      <w:bookmarkStart w:id="838" w:name="_Toc371690029"/>
      <w:bookmarkStart w:id="839" w:name="_Toc373242811"/>
      <w:bookmarkStart w:id="840" w:name="_Toc374090738"/>
      <w:bookmarkStart w:id="841" w:name="_Toc374693364"/>
      <w:bookmarkStart w:id="842" w:name="_Toc377021949"/>
      <w:bookmarkStart w:id="843" w:name="_Toc378602305"/>
      <w:bookmarkStart w:id="844" w:name="_Toc379450028"/>
      <w:bookmarkStart w:id="845" w:name="_Toc380670202"/>
      <w:bookmarkStart w:id="846" w:name="_Toc381884137"/>
      <w:bookmarkStart w:id="847" w:name="_Toc383176318"/>
      <w:bookmarkStart w:id="848" w:name="_Toc384821877"/>
      <w:bookmarkStart w:id="849" w:name="_Toc385938600"/>
      <w:bookmarkStart w:id="850" w:name="_Toc389037500"/>
      <w:bookmarkStart w:id="851" w:name="_Toc390075810"/>
      <w:bookmarkStart w:id="852" w:name="_Toc391387211"/>
      <w:bookmarkStart w:id="853" w:name="_Toc392593312"/>
      <w:bookmarkStart w:id="854" w:name="_Toc393879048"/>
      <w:bookmarkStart w:id="855" w:name="_Toc395100072"/>
      <w:bookmarkStart w:id="856" w:name="_Toc396223657"/>
      <w:bookmarkStart w:id="857" w:name="_Toc397595050"/>
      <w:bookmarkStart w:id="858" w:name="_Toc399248274"/>
      <w:bookmarkStart w:id="859" w:name="_Toc400455628"/>
      <w:bookmarkStart w:id="860" w:name="_Toc401910819"/>
      <w:bookmarkStart w:id="861" w:name="_Toc403048159"/>
      <w:bookmarkStart w:id="862" w:name="_Toc404347561"/>
      <w:bookmarkStart w:id="863" w:name="_Toc405802696"/>
      <w:bookmarkStart w:id="864" w:name="_Toc406576792"/>
      <w:bookmarkStart w:id="865" w:name="_Toc408823950"/>
      <w:bookmarkStart w:id="866" w:name="_Toc410026910"/>
      <w:bookmarkStart w:id="867" w:name="_Toc410913016"/>
      <w:bookmarkStart w:id="868" w:name="_Toc415665858"/>
      <w:bookmarkStart w:id="869" w:name="_Toc417648366"/>
      <w:bookmarkStart w:id="870" w:name="_Toc418252408"/>
      <w:bookmarkStart w:id="871" w:name="_Toc418601839"/>
      <w:bookmarkStart w:id="872" w:name="_Toc421177159"/>
      <w:bookmarkStart w:id="873" w:name="_Toc422476097"/>
      <w:bookmarkStart w:id="874" w:name="_Toc423527138"/>
      <w:bookmarkStart w:id="875" w:name="_Toc424895562"/>
      <w:bookmarkStart w:id="876" w:name="_Toc428367861"/>
      <w:bookmarkStart w:id="877" w:name="_Toc429122147"/>
      <w:bookmarkStart w:id="878" w:name="_Toc430184024"/>
      <w:bookmarkStart w:id="879" w:name="_Toc434309342"/>
      <w:bookmarkStart w:id="880" w:name="_Toc435690628"/>
      <w:bookmarkStart w:id="881" w:name="_Toc437441136"/>
      <w:bookmarkStart w:id="882" w:name="_Toc437956415"/>
      <w:bookmarkStart w:id="883" w:name="_Toc439840792"/>
      <w:bookmarkStart w:id="884" w:name="_Toc442883549"/>
      <w:bookmarkStart w:id="885" w:name="_Toc443382393"/>
      <w:bookmarkStart w:id="886" w:name="_Toc451174483"/>
      <w:bookmarkStart w:id="887" w:name="_Toc452126887"/>
      <w:bookmarkStart w:id="888" w:name="_Toc453247181"/>
      <w:bookmarkStart w:id="889" w:name="_Toc455669832"/>
      <w:bookmarkStart w:id="890" w:name="_Toc458780993"/>
      <w:bookmarkStart w:id="891" w:name="_Toc463441551"/>
      <w:bookmarkStart w:id="892" w:name="_Toc463947699"/>
      <w:bookmarkStart w:id="893" w:name="_Toc466370870"/>
      <w:bookmarkStart w:id="894" w:name="_Toc467245935"/>
      <w:bookmarkStart w:id="895" w:name="_Toc468457227"/>
      <w:bookmarkStart w:id="896" w:name="_Toc472590293"/>
      <w:bookmarkStart w:id="897" w:name="_Toc473727732"/>
      <w:bookmarkStart w:id="898" w:name="_Toc474936336"/>
      <w:bookmarkStart w:id="899" w:name="_Toc476142317"/>
      <w:bookmarkStart w:id="900" w:name="_Toc477429084"/>
      <w:bookmarkStart w:id="901" w:name="_Toc478134088"/>
      <w:bookmarkStart w:id="902" w:name="_Toc479850629"/>
      <w:bookmarkStart w:id="903" w:name="_Toc482090351"/>
      <w:bookmarkStart w:id="904" w:name="_Toc484181126"/>
      <w:bookmarkStart w:id="905" w:name="_Toc484787056"/>
      <w:bookmarkStart w:id="906" w:name="_Toc487119312"/>
      <w:bookmarkStart w:id="907" w:name="_Toc489607373"/>
      <w:bookmarkStart w:id="908" w:name="_Toc490829845"/>
      <w:bookmarkStart w:id="909" w:name="_Toc492375220"/>
      <w:bookmarkStart w:id="910" w:name="_Toc493254979"/>
      <w:bookmarkStart w:id="911" w:name="_Toc495992891"/>
      <w:bookmarkStart w:id="912" w:name="_Toc497227734"/>
      <w:bookmarkStart w:id="913" w:name="_Toc497485435"/>
      <w:bookmarkStart w:id="914" w:name="_Toc498613285"/>
      <w:bookmarkStart w:id="915" w:name="_Toc500253779"/>
      <w:bookmarkStart w:id="916" w:name="_Toc501030450"/>
      <w:bookmarkStart w:id="917" w:name="_Toc504138697"/>
      <w:bookmarkStart w:id="918" w:name="_Toc508619450"/>
      <w:bookmarkStart w:id="919" w:name="_Toc509410666"/>
      <w:bookmarkStart w:id="920" w:name="_Toc510706789"/>
      <w:bookmarkStart w:id="921" w:name="_Toc513019737"/>
      <w:bookmarkStart w:id="922" w:name="_Toc513558615"/>
      <w:bookmarkStart w:id="923" w:name="_Toc515519607"/>
      <w:bookmarkStart w:id="924" w:name="_Toc516232701"/>
      <w:bookmarkStart w:id="925" w:name="_Toc517356342"/>
      <w:bookmarkStart w:id="926" w:name="_Toc518308401"/>
      <w:bookmarkStart w:id="927" w:name="_Toc524958848"/>
      <w:bookmarkStart w:id="928" w:name="_Toc526347910"/>
      <w:bookmarkStart w:id="929" w:name="_Toc527711992"/>
      <w:bookmarkStart w:id="930" w:name="_Toc530993337"/>
      <w:bookmarkStart w:id="931" w:name="_Toc535587891"/>
      <w:bookmarkStart w:id="932" w:name="_Toc536454737"/>
      <w:bookmarkStart w:id="933" w:name="_Toc7446097"/>
      <w:bookmarkStart w:id="934" w:name="_Toc11758753"/>
      <w:bookmarkStart w:id="935" w:name="_Toc12021961"/>
      <w:bookmarkStart w:id="936" w:name="_Toc12958981"/>
      <w:bookmarkStart w:id="937" w:name="_Toc16080619"/>
      <w:bookmarkStart w:id="938" w:name="_Toc17118718"/>
      <w:bookmarkStart w:id="939" w:name="_Toc19280726"/>
      <w:bookmarkStart w:id="940" w:name="_Toc22117823"/>
      <w:bookmarkStart w:id="941" w:name="_Toc23423310"/>
      <w:bookmarkStart w:id="942" w:name="_Toc25852719"/>
      <w:bookmarkStart w:id="943" w:name="_Toc26878313"/>
      <w:bookmarkStart w:id="944" w:name="_Toc40343732"/>
      <w:bookmarkStart w:id="945" w:name="_Toc47969199"/>
      <w:bookmarkStart w:id="946" w:name="_Toc49863163"/>
      <w:bookmarkStart w:id="947" w:name="_Toc62823898"/>
      <w:bookmarkStart w:id="948" w:name="_Toc63697073"/>
      <w:bookmarkStart w:id="949" w:name="_Toc66345082"/>
      <w:bookmarkStart w:id="950" w:name="_Toc75258739"/>
      <w:bookmarkStart w:id="951" w:name="_Toc76724545"/>
      <w:bookmarkStart w:id="952" w:name="_Toc78985027"/>
      <w:r w:rsidRPr="00B37BEC">
        <w:rPr>
          <w:sz w:val="28"/>
          <w:lang w:val="es-ES"/>
        </w:rPr>
        <w:t>Listas anexas al Boletín de Explotación de la UIT</w:t>
      </w:r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3" w:name="_Hlk66345150"/>
      <w:r w:rsidRPr="00114C12">
        <w:rPr>
          <w:b/>
          <w:bCs/>
          <w:lang w:val="es-ES_tradnl"/>
        </w:rPr>
        <w:t>Nota de la TSB</w:t>
      </w:r>
      <w:bookmarkEnd w:id="953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44E32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4" w:name="_Toc10609490"/>
            <w:bookmarkStart w:id="955" w:name="_Toc7833766"/>
            <w:bookmarkStart w:id="956" w:name="_Toc8813736"/>
            <w:bookmarkStart w:id="957" w:name="_Toc10609497"/>
            <w:bookmarkStart w:id="95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070E3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44E32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070E3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44E32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070E3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4"/>
      <w:bookmarkEnd w:id="955"/>
      <w:bookmarkEnd w:id="956"/>
      <w:bookmarkEnd w:id="957"/>
      <w:bookmarkEnd w:id="958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62087451" w14:textId="77777777" w:rsidR="00094C60" w:rsidRPr="00732241" w:rsidRDefault="00094C60" w:rsidP="00094C60">
      <w:pPr>
        <w:pStyle w:val="Heading20"/>
        <w:spacing w:before="0"/>
        <w:rPr>
          <w:sz w:val="28"/>
          <w:lang w:val="es-ES_tradnl"/>
        </w:rPr>
      </w:pPr>
      <w:bookmarkStart w:id="959" w:name="_Toc255825120"/>
      <w:bookmarkStart w:id="960" w:name="_Toc524430969"/>
      <w:bookmarkStart w:id="961" w:name="_Toc456103325"/>
      <w:bookmarkStart w:id="962" w:name="_Toc456103209"/>
      <w:r w:rsidRPr="00732241">
        <w:rPr>
          <w:sz w:val="28"/>
          <w:lang w:val="es-ES_tradnl"/>
        </w:rPr>
        <w:t>Aprobación de Recomendaciones UIT-T</w:t>
      </w:r>
      <w:bookmarkEnd w:id="959"/>
    </w:p>
    <w:p w14:paraId="796340BB" w14:textId="77777777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Por AAP-119, se anunció la aprobación de las Recomendaciones UIT-T siguientes, de conformidad con el procedimiento definido en la Recomendación UIT-T A.8:</w:t>
      </w:r>
    </w:p>
    <w:p w14:paraId="6FB7490E" w14:textId="19236967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G.9976 (12/2021):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57A997E" w14:textId="7E8F511B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J.198.1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B5F56E8" w14:textId="5B277DF4" w:rsidR="00094C60" w:rsidRPr="00ED0818" w:rsidRDefault="00094C60" w:rsidP="00CE4F10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>ITU-T J.299 (01/2022): Requisitos funcionales para la gestión a distancia del descodificador por cable mediante el servidor de autoconfiguración</w:t>
      </w:r>
    </w:p>
    <w:p w14:paraId="0395DDD9" w14:textId="0FE225B5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J.482 (2021) Cor. 1 (01/2022): </w:t>
      </w:r>
      <w:r>
        <w:rPr>
          <w:rFonts w:cs="Arial"/>
          <w:i/>
          <w:iCs/>
          <w:lang w:val="es-ES"/>
        </w:rPr>
        <w:t>Ninguna traducción disponible</w:t>
      </w:r>
    </w:p>
    <w:p w14:paraId="276C7FF6" w14:textId="6B4F16A3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J.483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875C7B4" w14:textId="120652F8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J.1026 (01/2022):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7A684A">
        <w:rPr>
          <w:rFonts w:cs="Arial"/>
          <w:i/>
          <w:iCs/>
          <w:lang w:val="es-ES"/>
        </w:rPr>
        <w:t>Texto revisado</w:t>
      </w:r>
    </w:p>
    <w:p w14:paraId="297AF4DF" w14:textId="63D8EED6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J.1027 (01/2022):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7A684A">
        <w:rPr>
          <w:rFonts w:cs="Arial"/>
          <w:i/>
          <w:iCs/>
          <w:lang w:val="es-ES"/>
        </w:rPr>
        <w:t>Texto revisado</w:t>
      </w:r>
    </w:p>
    <w:p w14:paraId="6D10D67E" w14:textId="59A75D68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J.1028 (01/2022):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7A684A">
        <w:rPr>
          <w:rFonts w:cs="Arial"/>
          <w:i/>
          <w:iCs/>
          <w:lang w:val="es-ES"/>
        </w:rPr>
        <w:t>Texto revisado</w:t>
      </w:r>
    </w:p>
    <w:p w14:paraId="3A01848D" w14:textId="19C29A55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J.1111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746FAE6" w14:textId="1C7C2C77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J.1201 (01/2022): Requisitos funcionales de un sistema operativo de TV inteligente </w:t>
      </w:r>
    </w:p>
    <w:p w14:paraId="2914360D" w14:textId="089BA88B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>ITU-T J.1202 (01/2022): Arquitectura de un sistema operativo de televisión inteligente</w:t>
      </w:r>
    </w:p>
    <w:p w14:paraId="076A6B2A" w14:textId="569D91FE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>ITU-T J.1203 (01/2022): La especificación de un sistema operativo de TV inteligente</w:t>
      </w:r>
    </w:p>
    <w:p w14:paraId="189DE6F4" w14:textId="30FE07C0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>ITU-T J.1204 (01/2022): Marco de seguridad de un sistema operativo de TV inteligente</w:t>
      </w:r>
    </w:p>
    <w:p w14:paraId="7CB1D70F" w14:textId="01303215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J.1205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D945209" w14:textId="4F0308F0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J.1302 (2021) Cor. 1 (01/2022): </w:t>
      </w:r>
      <w:r>
        <w:rPr>
          <w:rFonts w:cs="Arial"/>
          <w:i/>
          <w:iCs/>
          <w:lang w:val="es-ES"/>
        </w:rPr>
        <w:t>Ninguna traducción disponible</w:t>
      </w:r>
    </w:p>
    <w:p w14:paraId="4E1BF936" w14:textId="14A10B03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J.1303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2347392" w14:textId="79FC28FF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 xml:space="preserve">– 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J.1304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142718B" w14:textId="5A47EECD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J.1401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D0AC29A" w14:textId="7A70F3DA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J.1612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0D8775F" w14:textId="7970E0E7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>ITU-T K.83 (01/2022): Supervisión de los niveles de intensidad del campo electromagnético</w:t>
      </w:r>
    </w:p>
    <w:p w14:paraId="2B6840DE" w14:textId="102F1622" w:rsidR="00094C60" w:rsidRPr="00ED0818" w:rsidRDefault="00094C60" w:rsidP="00CE4F10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 xml:space="preserve">ITU-T K.91 (01/2022): Orientación para la valoración, la evaluación y el seguimiento de la exposición humana a los campos electromagnéticos de las radiofrecuencias </w:t>
      </w:r>
    </w:p>
    <w:p w14:paraId="598D57D1" w14:textId="5F060BD9" w:rsidR="00094C60" w:rsidRPr="00ED0818" w:rsidRDefault="00094C60" w:rsidP="00CE4F10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>ITU-T K.124 (01/2022): Visión general de los efectos de las radiaciones corpusculares en los sistemas de telecomunicaciones</w:t>
      </w:r>
    </w:p>
    <w:p w14:paraId="1E6EDE98" w14:textId="7D2B8463" w:rsidR="00094C60" w:rsidRPr="00ED0818" w:rsidRDefault="00094C60" w:rsidP="00CE4F10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CE4F10">
        <w:rPr>
          <w:lang w:val="es-ES"/>
        </w:rPr>
        <w:tab/>
      </w:r>
      <w:r w:rsidRPr="00ED0818">
        <w:rPr>
          <w:lang w:val="es-ES"/>
        </w:rPr>
        <w:t>ITU-T K.130 (01/2022): Métodos de prueba de irradiación de neutrones para los equipos de telecomunicaciones</w:t>
      </w:r>
    </w:p>
    <w:p w14:paraId="1E5E35C0" w14:textId="2DF9E138" w:rsidR="00094C60" w:rsidRPr="00ED0818" w:rsidRDefault="00094C60" w:rsidP="00EC3255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>ITU-T K.131 (01/2022): Metodologías de diseño para sistemas de telecomunicaciones que aplican medidas de error blando</w:t>
      </w:r>
    </w:p>
    <w:p w14:paraId="1F40D9FF" w14:textId="0C95E884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K.137 (01/2022):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7A684A">
        <w:rPr>
          <w:rFonts w:cs="Arial"/>
          <w:i/>
          <w:iCs/>
          <w:lang w:val="es-ES"/>
        </w:rPr>
        <w:t>Texto revisado</w:t>
      </w:r>
    </w:p>
    <w:p w14:paraId="15F7DDE9" w14:textId="6FE4B096" w:rsidR="00094C60" w:rsidRPr="00ED0818" w:rsidRDefault="00094C60" w:rsidP="00EC3255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K.138 (01/2022): Métodos de estimación de la calidad y directrices de aplicación para medidas de mitigación basadas en pruebas de radiación de partículas </w:t>
      </w:r>
    </w:p>
    <w:p w14:paraId="6108F80D" w14:textId="37D96C20" w:rsidR="00094C60" w:rsidRPr="00ED0818" w:rsidRDefault="00094C60" w:rsidP="00EC3255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K.139 (01/2022): Requisitos de fiabilidad para sistemas de telecomunicaciones afectados por la radiación de partículas </w:t>
      </w:r>
    </w:p>
    <w:p w14:paraId="302104B5" w14:textId="7E77E66E" w:rsidR="00094C60" w:rsidRPr="00ED0818" w:rsidRDefault="00094C60" w:rsidP="00EC3255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>ITU-T K.147 (01/2022): Puesta a prueba de la capacidad de resistencia de los puertos Ethernet en caso de sobretensión y sobrecorriente</w:t>
      </w:r>
    </w:p>
    <w:p w14:paraId="7DBE6280" w14:textId="3E3CF4F0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K.151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BD5C509" w14:textId="21F81FF0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L.1050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2F4998D" w14:textId="31B7B970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>ITU-T L.1331 (01/2022): Evaluación de la eficiencia energética de las redes móviles</w:t>
      </w:r>
    </w:p>
    <w:p w14:paraId="1CB3814E" w14:textId="0DF45129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M.3381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D7440F7" w14:textId="7FACEA4D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Q.819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FECFCF9" w14:textId="164CDD18" w:rsidR="00094C60" w:rsidRPr="00ED0818" w:rsidRDefault="00094C60" w:rsidP="00094C60">
      <w:pPr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X.786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1B1D3F8" w14:textId="03DDE1E5" w:rsidR="00094C60" w:rsidRDefault="00094C60" w:rsidP="00094C60">
      <w:pPr>
        <w:jc w:val="left"/>
        <w:rPr>
          <w:rFonts w:cs="Arial"/>
          <w:i/>
          <w:iCs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Y.4123 (01/2022):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E1DA012" w14:textId="77777777" w:rsidR="00094C60" w:rsidRDefault="00094C60" w:rsidP="00F8682A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371 del 22</w:t>
      </w:r>
      <w:r w:rsidRPr="00D70F4C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70F4C">
        <w:rPr>
          <w:lang w:val="es-ES_tradnl"/>
        </w:rPr>
        <w:t xml:space="preserve"> de 2021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11929740" w14:textId="2D1CEF2F" w:rsidR="00094C60" w:rsidRPr="00ED0818" w:rsidRDefault="00094C60" w:rsidP="00EC3255">
      <w:pPr>
        <w:ind w:left="567" w:hanging="567"/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>ITU-T D.1102 (12/2021):  Mecanismos de compensación para el consumidor y de protección del consumidor para los servicios OTT</w:t>
      </w:r>
    </w:p>
    <w:p w14:paraId="3FC13B61" w14:textId="77777777" w:rsidR="00094C60" w:rsidRDefault="00094C60" w:rsidP="00F8682A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373 del </w:t>
      </w:r>
      <w:r w:rsidRPr="000B0142">
        <w:rPr>
          <w:lang w:val="es-ES_tradnl"/>
        </w:rPr>
        <w:t>11 de enero de 2022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730FDCDD" w14:textId="367FA1D3" w:rsidR="00094C60" w:rsidRPr="00ED0818" w:rsidRDefault="00094C60" w:rsidP="00EC3255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X.1234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Directrices para la lucha contra el spam en el servicio de mensajería multimedios</w:t>
      </w:r>
    </w:p>
    <w:p w14:paraId="42990851" w14:textId="2A0A1777" w:rsidR="00094C60" w:rsidRPr="00ED0818" w:rsidRDefault="00094C60" w:rsidP="00EC3255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X.1235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</w:t>
      </w:r>
      <w:r w:rsidRPr="00ED0818">
        <w:rPr>
          <w:rFonts w:asciiTheme="minorHAnsi" w:hAnsiTheme="minorHAnsi" w:cstheme="minorHAnsi"/>
          <w:bCs/>
          <w:lang w:val="es-ES"/>
        </w:rPr>
        <w:t>Tecnologías contra la suplantación de sitios web para las organizaciones de telecomunicaciones</w:t>
      </w:r>
    </w:p>
    <w:p w14:paraId="03E0D2FC" w14:textId="7420FF12" w:rsidR="00094C60" w:rsidRPr="00ED0818" w:rsidRDefault="00094C60" w:rsidP="00EC3255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X.1333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</w:t>
      </w:r>
      <w:r w:rsidRPr="00ED0818">
        <w:rPr>
          <w:rFonts w:asciiTheme="minorHAnsi" w:hAnsiTheme="minorHAnsi" w:cstheme="minorHAnsi"/>
          <w:bCs/>
          <w:lang w:val="es-ES"/>
        </w:rPr>
        <w:t>Directrices de seguridad para la utilización de herramientas de acceso remoto en los sistemas de control conectados a Internet</w:t>
      </w:r>
    </w:p>
    <w:p w14:paraId="630AD2EE" w14:textId="0C668046" w:rsidR="00094C60" w:rsidRPr="00ED0818" w:rsidRDefault="00094C60" w:rsidP="00094C60">
      <w:pPr>
        <w:spacing w:after="120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X.1369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</w:t>
      </w:r>
      <w:r w:rsidRPr="00ED0818">
        <w:rPr>
          <w:rFonts w:asciiTheme="minorHAnsi" w:hAnsiTheme="minorHAnsi" w:cstheme="minorHAnsi"/>
          <w:bCs/>
          <w:lang w:val="es-ES"/>
        </w:rPr>
        <w:t>Requisitos de seguridad para las plataformas del servicio IoT</w:t>
      </w:r>
    </w:p>
    <w:p w14:paraId="314AD5F2" w14:textId="07BB46B7" w:rsidR="00094C60" w:rsidRPr="00ED0818" w:rsidRDefault="00094C60" w:rsidP="00EC3255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X.1407</w:t>
      </w:r>
      <w:r w:rsidRPr="00ED0818">
        <w:rPr>
          <w:lang w:val="es-ES"/>
        </w:rPr>
        <w:t xml:space="preserve"> (01/2022): </w:t>
      </w:r>
      <w:r w:rsidRPr="00ED0818">
        <w:rPr>
          <w:rFonts w:asciiTheme="minorHAnsi" w:hAnsiTheme="minorHAnsi" w:cstheme="minorHAnsi"/>
          <w:lang w:val="es-ES"/>
        </w:rPr>
        <w:t>Requisitos de seguridad para el servicio de validación de la integridad digital basado en la tecnología de libro mayor distribuido</w:t>
      </w:r>
    </w:p>
    <w:p w14:paraId="1EFE6475" w14:textId="58657205" w:rsidR="00094C60" w:rsidRPr="00ED0818" w:rsidRDefault="00094C60" w:rsidP="00094C60">
      <w:pPr>
        <w:spacing w:after="120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X.1453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</w:t>
      </w:r>
      <w:r w:rsidRPr="00ED0818">
        <w:rPr>
          <w:rFonts w:asciiTheme="minorHAnsi" w:hAnsiTheme="minorHAnsi" w:cstheme="minorHAnsi"/>
          <w:bCs/>
          <w:lang w:val="es-ES"/>
        </w:rPr>
        <w:t>Amenazas de seguridad y requisitos para los sistemas de gestión de vídeo</w:t>
      </w:r>
    </w:p>
    <w:p w14:paraId="2060912E" w14:textId="59CA2BA0" w:rsidR="00094C60" w:rsidRPr="00ED0818" w:rsidRDefault="00094C60" w:rsidP="00EC3255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X.1643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</w:t>
      </w:r>
      <w:r w:rsidRPr="00ED0818">
        <w:rPr>
          <w:rFonts w:asciiTheme="minorHAnsi" w:hAnsiTheme="minorHAnsi" w:cstheme="minorHAnsi"/>
          <w:bCs/>
          <w:lang w:val="es-ES"/>
        </w:rPr>
        <w:t>Requisitos y directrices de seguridad para los contenedores de virtualización en entornos de computación en la nube</w:t>
      </w:r>
    </w:p>
    <w:p w14:paraId="33AE5FCA" w14:textId="05B0A5FC" w:rsidR="00094C60" w:rsidRPr="00ED0818" w:rsidRDefault="00094C60" w:rsidP="00094C60">
      <w:pPr>
        <w:spacing w:after="120"/>
        <w:jc w:val="left"/>
        <w:rPr>
          <w:lang w:val="es-ES"/>
        </w:rPr>
      </w:pPr>
      <w:r w:rsidRPr="00ED0818">
        <w:rPr>
          <w:lang w:val="es-ES"/>
        </w:rPr>
        <w:t>–</w:t>
      </w:r>
      <w:r w:rsidR="00EC3255">
        <w:rPr>
          <w:lang w:val="es-ES"/>
        </w:rPr>
        <w:tab/>
      </w:r>
      <w:r w:rsidRPr="00ED0818">
        <w:rPr>
          <w:lang w:val="es-ES"/>
        </w:rPr>
        <w:t xml:space="preserve">ITU-T </w:t>
      </w:r>
      <w:r w:rsidRPr="00ED0818">
        <w:rPr>
          <w:rFonts w:asciiTheme="minorHAnsi" w:hAnsiTheme="minorHAnsi" w:cstheme="minorHAnsi"/>
          <w:lang w:val="es-ES"/>
        </w:rPr>
        <w:t>X.1752</w:t>
      </w:r>
      <w:r w:rsidRPr="00ED0818">
        <w:rPr>
          <w:lang w:val="es-ES"/>
        </w:rPr>
        <w:t xml:space="preserve"> (01/2022):</w:t>
      </w:r>
      <w:r w:rsidRPr="00ED0818">
        <w:rPr>
          <w:rFonts w:asciiTheme="minorHAnsi" w:hAnsiTheme="minorHAnsi" w:cstheme="minorHAnsi"/>
          <w:lang w:val="es-ES"/>
        </w:rPr>
        <w:t xml:space="preserve"> </w:t>
      </w:r>
      <w:r w:rsidRPr="00ED0818">
        <w:rPr>
          <w:rFonts w:asciiTheme="minorHAnsi" w:hAnsiTheme="minorHAnsi" w:cstheme="minorHAnsi"/>
          <w:bCs/>
          <w:lang w:val="es-ES"/>
        </w:rPr>
        <w:t>Directrices de seguridad para infraestructuras y plataformas de macrodatos</w:t>
      </w:r>
    </w:p>
    <w:p w14:paraId="439D8633" w14:textId="77777777" w:rsidR="00094C60" w:rsidRPr="00ED0818" w:rsidRDefault="00094C60" w:rsidP="00094C60">
      <w:pPr>
        <w:jc w:val="left"/>
        <w:rPr>
          <w:lang w:val="es-ES"/>
        </w:rPr>
      </w:pPr>
    </w:p>
    <w:p w14:paraId="11225384" w14:textId="46A837D9" w:rsidR="00EC3255" w:rsidRDefault="00EC3255" w:rsidP="00D97AB4">
      <w:pPr>
        <w:rPr>
          <w:lang w:val="es-ES"/>
        </w:rPr>
      </w:pPr>
      <w:r>
        <w:rPr>
          <w:lang w:val="es-ES"/>
        </w:rPr>
        <w:br w:type="page"/>
      </w:r>
    </w:p>
    <w:p w14:paraId="7AF7506A" w14:textId="77777777" w:rsidR="00DC7781" w:rsidRPr="00DC7781" w:rsidRDefault="00DC7781" w:rsidP="00DC7781">
      <w:pPr>
        <w:pStyle w:val="Heading20"/>
        <w:spacing w:before="0"/>
        <w:rPr>
          <w:sz w:val="28"/>
          <w:lang w:val="es-ES"/>
        </w:rPr>
      </w:pPr>
      <w:bookmarkStart w:id="963" w:name="_Toc93933199"/>
      <w:r w:rsidRPr="00DC7781">
        <w:rPr>
          <w:sz w:val="28"/>
          <w:lang w:val="es-ES"/>
        </w:rPr>
        <w:t>Servicio telefónico</w:t>
      </w:r>
      <w:r w:rsidRPr="00DC7781">
        <w:rPr>
          <w:sz w:val="28"/>
          <w:lang w:val="es-ES"/>
        </w:rPr>
        <w:br/>
        <w:t>(Recomendación UIT-T E.164)</w:t>
      </w:r>
      <w:bookmarkEnd w:id="963"/>
    </w:p>
    <w:p w14:paraId="7CD4FE19" w14:textId="77777777" w:rsidR="00DC7781" w:rsidRPr="00DC7781" w:rsidRDefault="00DC7781" w:rsidP="00DC7781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DC7781">
        <w:rPr>
          <w:rFonts w:asciiTheme="minorHAnsi" w:hAnsiTheme="minorHAnsi"/>
          <w:sz w:val="18"/>
          <w:szCs w:val="18"/>
        </w:rPr>
        <w:t>url: www.itu.int/itu-t/inr/nnp</w:t>
      </w:r>
    </w:p>
    <w:p w14:paraId="1224EE36" w14:textId="77777777" w:rsidR="00DC7781" w:rsidRPr="002A59C0" w:rsidRDefault="00DC7781" w:rsidP="00DC7781">
      <w:pPr>
        <w:pStyle w:val="Country"/>
        <w:rPr>
          <w:lang w:val="es-ES"/>
        </w:rPr>
      </w:pPr>
      <w:bookmarkStart w:id="964" w:name="_Toc93933200"/>
      <w:r w:rsidRPr="002A59C0">
        <w:rPr>
          <w:lang w:val="es-ES"/>
        </w:rPr>
        <w:t>Dinamarca (indicativo de país +45)</w:t>
      </w:r>
      <w:bookmarkEnd w:id="964"/>
    </w:p>
    <w:p w14:paraId="2DD33B1A" w14:textId="77777777" w:rsidR="00DC7781" w:rsidRPr="002A59C0" w:rsidRDefault="00DC7781" w:rsidP="00DC7781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bookmarkStart w:id="965" w:name="OLE_LINK24"/>
      <w:bookmarkStart w:id="966" w:name="OLE_LINK25"/>
      <w:r w:rsidRPr="002A59C0">
        <w:rPr>
          <w:lang w:val="es-ES"/>
        </w:rPr>
        <w:t>Comunicación del</w:t>
      </w:r>
      <w:r w:rsidRPr="002A59C0">
        <w:rPr>
          <w:rFonts w:cs="Arial"/>
          <w:lang w:val="es-ES"/>
        </w:rPr>
        <w:t xml:space="preserve"> 21.XII.2021:</w:t>
      </w:r>
    </w:p>
    <w:p w14:paraId="1B8F11BD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es-ES"/>
        </w:rPr>
      </w:pPr>
      <w:r w:rsidRPr="002A59C0">
        <w:rPr>
          <w:rFonts w:cs="Arial"/>
          <w:lang w:val="es-ES"/>
        </w:rPr>
        <w:t xml:space="preserve">La </w:t>
      </w:r>
      <w:r w:rsidRPr="002A59C0">
        <w:rPr>
          <w:rFonts w:cs="Arial"/>
          <w:i/>
          <w:lang w:val="es-ES"/>
        </w:rPr>
        <w:t>Danish Energy Agency</w:t>
      </w:r>
      <w:r w:rsidRPr="002A59C0">
        <w:rPr>
          <w:rFonts w:cs="Arial"/>
          <w:lang w:val="es-ES"/>
        </w:rPr>
        <w:t xml:space="preserve">, </w:t>
      </w:r>
      <w:r w:rsidRPr="002A59C0">
        <w:rPr>
          <w:lang w:val="es-ES"/>
        </w:rPr>
        <w:t>Copenhague, anuncia las siguientes actualizaciones del Plan nacional de numeración de Dinamarca</w:t>
      </w:r>
      <w:r w:rsidRPr="002A59C0">
        <w:rPr>
          <w:rFonts w:cs="Arial"/>
          <w:lang w:val="es-ES"/>
        </w:rPr>
        <w:t>:</w:t>
      </w:r>
    </w:p>
    <w:bookmarkEnd w:id="965"/>
    <w:bookmarkEnd w:id="966"/>
    <w:p w14:paraId="5AA84977" w14:textId="77777777" w:rsidR="00DC7781" w:rsidRPr="002A59C0" w:rsidRDefault="00DC7781" w:rsidP="00DC7781">
      <w:pPr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 w:line="280" w:lineRule="exact"/>
        <w:ind w:left="0" w:firstLine="0"/>
        <w:jc w:val="left"/>
        <w:textAlignment w:val="auto"/>
        <w:rPr>
          <w:rFonts w:cs="Arial"/>
          <w:iCs/>
          <w:lang w:val="es-ES"/>
        </w:rPr>
      </w:pPr>
      <w:r w:rsidRPr="002A59C0">
        <w:rPr>
          <w:rFonts w:cs="Arial"/>
          <w:bCs/>
          <w:lang w:val="es-ES"/>
        </w:rPr>
        <w:t>Supresión – Servicios de comunicaciones móviles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1"/>
        <w:gridCol w:w="4592"/>
        <w:gridCol w:w="1814"/>
      </w:tblGrid>
      <w:tr w:rsidR="00DC7781" w:rsidRPr="002A59C0" w14:paraId="4553D73C" w14:textId="77777777" w:rsidTr="00B0561E">
        <w:trPr>
          <w:cantSplit/>
          <w:tblHeader/>
          <w:jc w:val="center"/>
        </w:trPr>
        <w:tc>
          <w:tcPr>
            <w:tcW w:w="2551" w:type="dxa"/>
            <w:vAlign w:val="center"/>
            <w:hideMark/>
          </w:tcPr>
          <w:p w14:paraId="051730DA" w14:textId="77777777" w:rsidR="00DC7781" w:rsidRPr="002A59C0" w:rsidRDefault="00DC7781" w:rsidP="00B056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cs="Arial"/>
                <w:i/>
                <w:lang w:val="es-ES"/>
              </w:rPr>
            </w:pPr>
            <w:r w:rsidRPr="002A59C0">
              <w:rPr>
                <w:i/>
                <w:iCs/>
                <w:lang w:val="es-ES"/>
              </w:rPr>
              <w:t>Proveedor</w:t>
            </w:r>
          </w:p>
        </w:tc>
        <w:tc>
          <w:tcPr>
            <w:tcW w:w="4592" w:type="dxa"/>
            <w:vAlign w:val="center"/>
            <w:hideMark/>
          </w:tcPr>
          <w:p w14:paraId="65B9CDC5" w14:textId="77777777" w:rsidR="00DC7781" w:rsidRPr="002A59C0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cs="Arial"/>
                <w:lang w:val="es-ES"/>
              </w:rPr>
            </w:pPr>
            <w:r w:rsidRPr="002A59C0">
              <w:rPr>
                <w:i/>
                <w:iCs/>
                <w:lang w:val="es-ES"/>
              </w:rPr>
              <w:t>Series de numeración</w:t>
            </w:r>
          </w:p>
        </w:tc>
        <w:tc>
          <w:tcPr>
            <w:tcW w:w="1814" w:type="dxa"/>
            <w:vAlign w:val="center"/>
            <w:hideMark/>
          </w:tcPr>
          <w:p w14:paraId="2417EFB6" w14:textId="77777777" w:rsidR="00DC7781" w:rsidRPr="002A59C0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left"/>
              <w:rPr>
                <w:rFonts w:cs="Arial"/>
                <w:i/>
                <w:lang w:val="es-ES"/>
              </w:rPr>
            </w:pPr>
            <w:r w:rsidRPr="002A59C0">
              <w:rPr>
                <w:i/>
                <w:iCs/>
                <w:lang w:val="es-ES"/>
              </w:rPr>
              <w:t>Fecha de supresión</w:t>
            </w:r>
          </w:p>
        </w:tc>
      </w:tr>
      <w:tr w:rsidR="00DC7781" w:rsidRPr="002A59C0" w14:paraId="3D46F557" w14:textId="77777777" w:rsidTr="008C3F0B">
        <w:trPr>
          <w:cantSplit/>
          <w:jc w:val="center"/>
        </w:trPr>
        <w:tc>
          <w:tcPr>
            <w:tcW w:w="2551" w:type="dxa"/>
          </w:tcPr>
          <w:p w14:paraId="3C74E28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Greenwave Mobile IoT ApS</w:t>
            </w:r>
          </w:p>
        </w:tc>
        <w:tc>
          <w:tcPr>
            <w:tcW w:w="4592" w:type="dxa"/>
          </w:tcPr>
          <w:p w14:paraId="6B2324B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30843fgh</w:t>
            </w:r>
          </w:p>
        </w:tc>
        <w:tc>
          <w:tcPr>
            <w:tcW w:w="1814" w:type="dxa"/>
          </w:tcPr>
          <w:p w14:paraId="3E43775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1.VI.2021</w:t>
            </w:r>
          </w:p>
        </w:tc>
      </w:tr>
      <w:tr w:rsidR="00DC7781" w:rsidRPr="002A59C0" w14:paraId="55FFD60C" w14:textId="77777777" w:rsidTr="008C3F0B">
        <w:trPr>
          <w:cantSplit/>
          <w:jc w:val="center"/>
        </w:trPr>
        <w:tc>
          <w:tcPr>
            <w:tcW w:w="2551" w:type="dxa"/>
          </w:tcPr>
          <w:p w14:paraId="663EDA2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Flexonet ApS</w:t>
            </w:r>
          </w:p>
        </w:tc>
        <w:tc>
          <w:tcPr>
            <w:tcW w:w="4592" w:type="dxa"/>
          </w:tcPr>
          <w:p w14:paraId="1444ECCE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30395fgh</w:t>
            </w:r>
          </w:p>
        </w:tc>
        <w:tc>
          <w:tcPr>
            <w:tcW w:w="1814" w:type="dxa"/>
          </w:tcPr>
          <w:p w14:paraId="333D695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14.VI.2021</w:t>
            </w:r>
          </w:p>
        </w:tc>
      </w:tr>
      <w:tr w:rsidR="00DC7781" w:rsidRPr="002A59C0" w14:paraId="75348E4A" w14:textId="77777777" w:rsidTr="008C3F0B">
        <w:trPr>
          <w:cantSplit/>
          <w:jc w:val="center"/>
        </w:trPr>
        <w:tc>
          <w:tcPr>
            <w:tcW w:w="2551" w:type="dxa"/>
          </w:tcPr>
          <w:p w14:paraId="52C36C3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Link Mobility A/S</w:t>
            </w:r>
          </w:p>
        </w:tc>
        <w:tc>
          <w:tcPr>
            <w:tcW w:w="4592" w:type="dxa"/>
          </w:tcPr>
          <w:p w14:paraId="2E1B5C5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30842fgh; 61490fgh</w:t>
            </w:r>
          </w:p>
        </w:tc>
        <w:tc>
          <w:tcPr>
            <w:tcW w:w="1814" w:type="dxa"/>
          </w:tcPr>
          <w:p w14:paraId="6AB3223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30.VI.2021</w:t>
            </w:r>
          </w:p>
        </w:tc>
      </w:tr>
      <w:tr w:rsidR="00DC7781" w:rsidRPr="002A59C0" w14:paraId="70801D03" w14:textId="77777777" w:rsidTr="008C3F0B">
        <w:trPr>
          <w:cantSplit/>
          <w:jc w:val="center"/>
        </w:trPr>
        <w:tc>
          <w:tcPr>
            <w:tcW w:w="2551" w:type="dxa"/>
          </w:tcPr>
          <w:p w14:paraId="7C43A5D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Cobira ApS</w:t>
            </w:r>
          </w:p>
        </w:tc>
        <w:tc>
          <w:tcPr>
            <w:tcW w:w="4592" w:type="dxa"/>
          </w:tcPr>
          <w:p w14:paraId="4A3D235C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91300fgh</w:t>
            </w:r>
          </w:p>
        </w:tc>
        <w:tc>
          <w:tcPr>
            <w:tcW w:w="1814" w:type="dxa"/>
          </w:tcPr>
          <w:p w14:paraId="2682519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13.VII.2021</w:t>
            </w:r>
          </w:p>
        </w:tc>
      </w:tr>
      <w:tr w:rsidR="00DC7781" w:rsidRPr="002A59C0" w14:paraId="3ACFB1B9" w14:textId="77777777" w:rsidTr="008C3F0B">
        <w:trPr>
          <w:cantSplit/>
          <w:jc w:val="center"/>
        </w:trPr>
        <w:tc>
          <w:tcPr>
            <w:tcW w:w="2551" w:type="dxa"/>
          </w:tcPr>
          <w:p w14:paraId="7DE5E72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SimService A/S</w:t>
            </w:r>
          </w:p>
        </w:tc>
        <w:tc>
          <w:tcPr>
            <w:tcW w:w="4592" w:type="dxa"/>
          </w:tcPr>
          <w:p w14:paraId="77E1FF7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5420efgh; 5421efgh; 5422efgh</w:t>
            </w:r>
          </w:p>
        </w:tc>
        <w:tc>
          <w:tcPr>
            <w:tcW w:w="1814" w:type="dxa"/>
          </w:tcPr>
          <w:p w14:paraId="34123D8A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14.VII.2021</w:t>
            </w:r>
          </w:p>
        </w:tc>
      </w:tr>
      <w:tr w:rsidR="00DC7781" w:rsidRPr="002A59C0" w14:paraId="6A0062AC" w14:textId="77777777" w:rsidTr="008C3F0B">
        <w:trPr>
          <w:cantSplit/>
          <w:jc w:val="center"/>
        </w:trPr>
        <w:tc>
          <w:tcPr>
            <w:tcW w:w="2551" w:type="dxa"/>
          </w:tcPr>
          <w:p w14:paraId="4CE1D0D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Uni-tel A/S</w:t>
            </w:r>
          </w:p>
        </w:tc>
        <w:tc>
          <w:tcPr>
            <w:tcW w:w="4592" w:type="dxa"/>
          </w:tcPr>
          <w:p w14:paraId="0E15784A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5434efgh</w:t>
            </w:r>
          </w:p>
        </w:tc>
        <w:tc>
          <w:tcPr>
            <w:tcW w:w="1814" w:type="dxa"/>
          </w:tcPr>
          <w:p w14:paraId="68B45A7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14.VII.2021</w:t>
            </w:r>
          </w:p>
        </w:tc>
      </w:tr>
      <w:tr w:rsidR="00DC7781" w:rsidRPr="002A59C0" w14:paraId="492D2300" w14:textId="77777777" w:rsidTr="008C3F0B">
        <w:trPr>
          <w:cantSplit/>
          <w:jc w:val="center"/>
        </w:trPr>
        <w:tc>
          <w:tcPr>
            <w:tcW w:w="2551" w:type="dxa"/>
          </w:tcPr>
          <w:p w14:paraId="2BD6449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Alka Fordele A/S</w:t>
            </w:r>
          </w:p>
        </w:tc>
        <w:tc>
          <w:tcPr>
            <w:tcW w:w="4592" w:type="dxa"/>
          </w:tcPr>
          <w:p w14:paraId="5612221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6930efgh</w:t>
            </w:r>
          </w:p>
        </w:tc>
        <w:tc>
          <w:tcPr>
            <w:tcW w:w="1814" w:type="dxa"/>
          </w:tcPr>
          <w:p w14:paraId="10B34A11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14.VII.2021</w:t>
            </w:r>
          </w:p>
        </w:tc>
      </w:tr>
      <w:tr w:rsidR="00DC7781" w:rsidRPr="002A59C0" w14:paraId="2E661DAE" w14:textId="77777777" w:rsidTr="008C3F0B">
        <w:trPr>
          <w:cantSplit/>
          <w:jc w:val="center"/>
        </w:trPr>
        <w:tc>
          <w:tcPr>
            <w:tcW w:w="2551" w:type="dxa"/>
          </w:tcPr>
          <w:p w14:paraId="63A49303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Twilio Ireland Limited</w:t>
            </w:r>
          </w:p>
        </w:tc>
        <w:tc>
          <w:tcPr>
            <w:tcW w:w="4592" w:type="dxa"/>
          </w:tcPr>
          <w:p w14:paraId="3BA8B60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92290fgh;</w:t>
            </w:r>
            <w:r w:rsidRPr="002A59C0">
              <w:rPr>
                <w:rFonts w:cs="Calibri"/>
                <w:sz w:val="22"/>
                <w:szCs w:val="22"/>
                <w:lang w:val="es-ES"/>
              </w:rPr>
              <w:t xml:space="preserve"> </w:t>
            </w: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92291fgh; 92292fgh; 92293fgh; 92294fgh; 92296fgh; 92297fgh; 92298fgh; 92299fgh</w:t>
            </w:r>
          </w:p>
        </w:tc>
        <w:tc>
          <w:tcPr>
            <w:tcW w:w="1814" w:type="dxa"/>
          </w:tcPr>
          <w:p w14:paraId="525BFF83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12.VIII.2021</w:t>
            </w:r>
          </w:p>
        </w:tc>
      </w:tr>
      <w:tr w:rsidR="00DC7781" w:rsidRPr="002A59C0" w14:paraId="2A68FED0" w14:textId="77777777" w:rsidTr="008C3F0B">
        <w:trPr>
          <w:cantSplit/>
          <w:jc w:val="center"/>
        </w:trPr>
        <w:tc>
          <w:tcPr>
            <w:tcW w:w="2551" w:type="dxa"/>
          </w:tcPr>
          <w:p w14:paraId="1E8D74EE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Hi3G Denmark ApS</w:t>
            </w:r>
          </w:p>
        </w:tc>
        <w:tc>
          <w:tcPr>
            <w:tcW w:w="4592" w:type="dxa"/>
          </w:tcPr>
          <w:p w14:paraId="33CB845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2597efgh; 8141efgh</w:t>
            </w:r>
          </w:p>
        </w:tc>
        <w:tc>
          <w:tcPr>
            <w:tcW w:w="1814" w:type="dxa"/>
          </w:tcPr>
          <w:p w14:paraId="21A0A1B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30.VIII.2021</w:t>
            </w:r>
          </w:p>
        </w:tc>
      </w:tr>
      <w:tr w:rsidR="00DC7781" w:rsidRPr="002A59C0" w14:paraId="388DBDA0" w14:textId="77777777" w:rsidTr="008C3F0B">
        <w:trPr>
          <w:cantSplit/>
          <w:jc w:val="center"/>
        </w:trPr>
        <w:tc>
          <w:tcPr>
            <w:tcW w:w="2551" w:type="dxa"/>
          </w:tcPr>
          <w:p w14:paraId="19044BC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MobiWeb Limited</w:t>
            </w:r>
          </w:p>
        </w:tc>
        <w:tc>
          <w:tcPr>
            <w:tcW w:w="4592" w:type="dxa"/>
          </w:tcPr>
          <w:p w14:paraId="54DBDF71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30840fgh</w:t>
            </w:r>
          </w:p>
        </w:tc>
        <w:tc>
          <w:tcPr>
            <w:tcW w:w="1814" w:type="dxa"/>
          </w:tcPr>
          <w:p w14:paraId="1217DD3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30.IX.2021</w:t>
            </w:r>
          </w:p>
        </w:tc>
      </w:tr>
      <w:tr w:rsidR="00DC7781" w:rsidRPr="002A59C0" w14:paraId="645D869E" w14:textId="77777777" w:rsidTr="008C3F0B">
        <w:trPr>
          <w:cantSplit/>
          <w:jc w:val="center"/>
        </w:trPr>
        <w:tc>
          <w:tcPr>
            <w:tcW w:w="2551" w:type="dxa"/>
          </w:tcPr>
          <w:p w14:paraId="30B083A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BSG ESTONIA OÜ</w:t>
            </w:r>
          </w:p>
        </w:tc>
        <w:tc>
          <w:tcPr>
            <w:tcW w:w="4592" w:type="dxa"/>
          </w:tcPr>
          <w:p w14:paraId="7EB6B5E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30841fgh</w:t>
            </w:r>
          </w:p>
        </w:tc>
        <w:tc>
          <w:tcPr>
            <w:tcW w:w="1814" w:type="dxa"/>
          </w:tcPr>
          <w:p w14:paraId="426CD61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1.X.2021</w:t>
            </w:r>
          </w:p>
        </w:tc>
      </w:tr>
    </w:tbl>
    <w:p w14:paraId="730254EE" w14:textId="77777777" w:rsidR="00DC7781" w:rsidRPr="00840EC6" w:rsidRDefault="00DC7781" w:rsidP="00DC7781">
      <w:pPr>
        <w:rPr>
          <w:lang w:val="es-ES"/>
        </w:rPr>
      </w:pPr>
    </w:p>
    <w:p w14:paraId="3B812021" w14:textId="77777777" w:rsidR="00DC7781" w:rsidRPr="002A59C0" w:rsidRDefault="00DC7781" w:rsidP="00DC7781">
      <w:pPr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 w:line="280" w:lineRule="exact"/>
        <w:ind w:left="0" w:firstLine="0"/>
        <w:jc w:val="left"/>
        <w:textAlignment w:val="auto"/>
        <w:rPr>
          <w:rFonts w:cs="Arial"/>
          <w:iCs/>
          <w:lang w:val="es-ES"/>
        </w:rPr>
      </w:pPr>
      <w:r w:rsidRPr="002A59C0">
        <w:rPr>
          <w:rFonts w:cs="Arial"/>
          <w:bCs/>
          <w:lang w:val="es-ES"/>
        </w:rPr>
        <w:t>Supresión – Servicios de comunicaciones fijas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1"/>
        <w:gridCol w:w="4592"/>
        <w:gridCol w:w="1814"/>
      </w:tblGrid>
      <w:tr w:rsidR="00DC7781" w:rsidRPr="00B0561E" w14:paraId="463AE82E" w14:textId="77777777" w:rsidTr="008C3F0B">
        <w:trPr>
          <w:cantSplit/>
          <w:tblHeader/>
          <w:jc w:val="center"/>
        </w:trPr>
        <w:tc>
          <w:tcPr>
            <w:tcW w:w="2551" w:type="dxa"/>
            <w:hideMark/>
          </w:tcPr>
          <w:p w14:paraId="63BA5A98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Proveedor</w:t>
            </w:r>
          </w:p>
        </w:tc>
        <w:tc>
          <w:tcPr>
            <w:tcW w:w="4592" w:type="dxa"/>
            <w:hideMark/>
          </w:tcPr>
          <w:p w14:paraId="7F32536E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Series de numeración</w:t>
            </w:r>
          </w:p>
        </w:tc>
        <w:tc>
          <w:tcPr>
            <w:tcW w:w="1814" w:type="dxa"/>
            <w:hideMark/>
          </w:tcPr>
          <w:p w14:paraId="48B79779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Fecha de supresión</w:t>
            </w:r>
          </w:p>
        </w:tc>
      </w:tr>
      <w:tr w:rsidR="00DC7781" w:rsidRPr="002A59C0" w14:paraId="040CECDB" w14:textId="77777777" w:rsidTr="008C3F0B">
        <w:trPr>
          <w:cantSplit/>
          <w:jc w:val="center"/>
        </w:trPr>
        <w:tc>
          <w:tcPr>
            <w:tcW w:w="2551" w:type="dxa"/>
          </w:tcPr>
          <w:p w14:paraId="5CEA03C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TDC Net A/S</w:t>
            </w:r>
          </w:p>
        </w:tc>
        <w:tc>
          <w:tcPr>
            <w:tcW w:w="4592" w:type="dxa"/>
          </w:tcPr>
          <w:p w14:paraId="189FC5AF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96976fgh; 87358fgh; 8745efgh; 59229fgh; 4526efgh; 65440fgh; 4426efgh; 44693fgh; 56183fgh; 54638fgh; 74229fgh; 75777fgh; 75778fgh; 75779fgh; 98781fgh; 9898efgh; 99332fgh; 99384fgh; 69883fgh; 6224efgh; 6262efgh; 32826fgh; 32827fgh; 32829fgh; 3342efgh; 35527fgh; 36121fgh; 36122fgh; 36123fgh; 36125fgh; 89102fgh; 97919fgh; 9797efgh; 7676efgh; 3814efgh; 96337fgh; 96445fgh; 96492fgh; 64404fgh;</w:t>
            </w:r>
            <w:r w:rsidRPr="002A59C0">
              <w:rPr>
                <w:rFonts w:cs="Calibri"/>
                <w:sz w:val="22"/>
                <w:szCs w:val="22"/>
                <w:lang w:val="es-ES"/>
              </w:rPr>
              <w:t xml:space="preserve"> </w:t>
            </w: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58208fgh; 99601fgh; 38540fgh; 38541fgh; 38543fgh; 38544fgh; 38545fgh; 9999efgh; 73313fgh; 89501fgh; 89505fgh; 79434fgh; 9090efgh; 44736fgh; 44803fgh; 44823fgh; 45711fgh; 45925fgh; 45926fgh; 45927fgh; 45929fgh; 63148fgh; 32894fgh; 32895fgh; 32896fgh; 32897fgh; 35316fgh; 35467fgh; 39171fgh; 43249fgh; 76722fgh; 38258fgh; 63464fgh; 89444fgh</w:t>
            </w:r>
          </w:p>
        </w:tc>
        <w:tc>
          <w:tcPr>
            <w:tcW w:w="1814" w:type="dxa"/>
          </w:tcPr>
          <w:p w14:paraId="446F7CA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30.VI.2021</w:t>
            </w:r>
          </w:p>
        </w:tc>
      </w:tr>
      <w:tr w:rsidR="00DC7781" w:rsidRPr="002A59C0" w14:paraId="33671BB0" w14:textId="77777777" w:rsidTr="008C3F0B">
        <w:trPr>
          <w:cantSplit/>
          <w:jc w:val="center"/>
        </w:trPr>
        <w:tc>
          <w:tcPr>
            <w:tcW w:w="2551" w:type="dxa"/>
          </w:tcPr>
          <w:p w14:paraId="7EE74228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TDC Net A/S</w:t>
            </w:r>
          </w:p>
        </w:tc>
        <w:tc>
          <w:tcPr>
            <w:tcW w:w="4592" w:type="dxa"/>
          </w:tcPr>
          <w:p w14:paraId="08E1E601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6574efgh</w:t>
            </w:r>
          </w:p>
        </w:tc>
        <w:tc>
          <w:tcPr>
            <w:tcW w:w="1814" w:type="dxa"/>
          </w:tcPr>
          <w:p w14:paraId="5D41766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8.VIII.2021</w:t>
            </w:r>
          </w:p>
        </w:tc>
      </w:tr>
      <w:tr w:rsidR="00DC7781" w:rsidRPr="002A59C0" w14:paraId="43CBAEF9" w14:textId="77777777" w:rsidTr="008C3F0B">
        <w:trPr>
          <w:cantSplit/>
          <w:jc w:val="center"/>
        </w:trPr>
        <w:tc>
          <w:tcPr>
            <w:tcW w:w="2551" w:type="dxa"/>
          </w:tcPr>
          <w:p w14:paraId="159E0E7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Maxtel.dk ApS</w:t>
            </w:r>
          </w:p>
        </w:tc>
        <w:tc>
          <w:tcPr>
            <w:tcW w:w="4592" w:type="dxa"/>
          </w:tcPr>
          <w:p w14:paraId="6B9E022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99991fgh; 99993fgh; 99994fgh; 99996fgh</w:t>
            </w:r>
          </w:p>
        </w:tc>
        <w:tc>
          <w:tcPr>
            <w:tcW w:w="1814" w:type="dxa"/>
          </w:tcPr>
          <w:p w14:paraId="27C4CBD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14.VIII.2021</w:t>
            </w:r>
          </w:p>
        </w:tc>
      </w:tr>
    </w:tbl>
    <w:p w14:paraId="78045A13" w14:textId="77777777" w:rsidR="00DC7781" w:rsidRPr="00840EC6" w:rsidRDefault="00DC7781" w:rsidP="00DC7781">
      <w:pPr>
        <w:rPr>
          <w:lang w:val="es-ES"/>
        </w:rPr>
      </w:pPr>
    </w:p>
    <w:p w14:paraId="5A008004" w14:textId="77777777" w:rsidR="00DC7781" w:rsidRPr="002A59C0" w:rsidRDefault="00DC7781" w:rsidP="00DC7781">
      <w:pPr>
        <w:keepNext/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 w:line="280" w:lineRule="exact"/>
        <w:ind w:left="0" w:firstLine="0"/>
        <w:jc w:val="left"/>
        <w:textAlignment w:val="auto"/>
        <w:rPr>
          <w:rFonts w:cs="Arial"/>
          <w:iCs/>
          <w:lang w:val="es-ES"/>
        </w:rPr>
      </w:pPr>
      <w:r w:rsidRPr="002A59C0">
        <w:rPr>
          <w:rFonts w:cs="Arial"/>
          <w:bCs/>
          <w:lang w:val="es-ES"/>
        </w:rPr>
        <w:t xml:space="preserve">Supresión </w:t>
      </w:r>
      <w:r w:rsidRPr="002A59C0">
        <w:rPr>
          <w:rFonts w:cs="Arial"/>
          <w:bCs/>
          <w:iCs/>
          <w:lang w:val="es-ES"/>
        </w:rPr>
        <w:t>– Códigos NSPC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1"/>
        <w:gridCol w:w="4592"/>
        <w:gridCol w:w="1814"/>
      </w:tblGrid>
      <w:tr w:rsidR="00DC7781" w:rsidRPr="00B0561E" w14:paraId="79ED8A67" w14:textId="77777777" w:rsidTr="008C3F0B">
        <w:trPr>
          <w:cantSplit/>
          <w:tblHeader/>
          <w:jc w:val="center"/>
        </w:trPr>
        <w:tc>
          <w:tcPr>
            <w:tcW w:w="2551" w:type="dxa"/>
            <w:hideMark/>
          </w:tcPr>
          <w:p w14:paraId="603BEFB2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Proveedor</w:t>
            </w:r>
          </w:p>
        </w:tc>
        <w:tc>
          <w:tcPr>
            <w:tcW w:w="4592" w:type="dxa"/>
            <w:hideMark/>
          </w:tcPr>
          <w:p w14:paraId="76675C1F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Series de numeración</w:t>
            </w:r>
          </w:p>
        </w:tc>
        <w:tc>
          <w:tcPr>
            <w:tcW w:w="1814" w:type="dxa"/>
            <w:hideMark/>
          </w:tcPr>
          <w:p w14:paraId="76461701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Fecha de supresión</w:t>
            </w:r>
          </w:p>
        </w:tc>
      </w:tr>
      <w:tr w:rsidR="00DC7781" w:rsidRPr="002A59C0" w14:paraId="4CB26CB6" w14:textId="77777777" w:rsidTr="008C3F0B">
        <w:trPr>
          <w:cantSplit/>
          <w:jc w:val="center"/>
        </w:trPr>
        <w:tc>
          <w:tcPr>
            <w:tcW w:w="2551" w:type="dxa"/>
          </w:tcPr>
          <w:p w14:paraId="28E39A2A" w14:textId="77777777" w:rsidR="00DC7781" w:rsidRPr="00DC7781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DC7781">
              <w:rPr>
                <w:rFonts w:cs="Arial"/>
                <w:color w:val="000000"/>
                <w:sz w:val="19"/>
                <w:szCs w:val="19"/>
              </w:rPr>
              <w:t>Orange Business Denmark A/S</w:t>
            </w:r>
          </w:p>
        </w:tc>
        <w:tc>
          <w:tcPr>
            <w:tcW w:w="4592" w:type="dxa"/>
          </w:tcPr>
          <w:p w14:paraId="3E9E03C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NSPC4-9-0;</w:t>
            </w: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br/>
              <w:t>NSPC4-9-1;</w:t>
            </w: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br/>
              <w:t>NSPC4-9-2;</w:t>
            </w: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br/>
              <w:t>NSPC4-9-3</w:t>
            </w:r>
          </w:p>
        </w:tc>
        <w:tc>
          <w:tcPr>
            <w:tcW w:w="1814" w:type="dxa"/>
          </w:tcPr>
          <w:p w14:paraId="4F034D1F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26.V.2021</w:t>
            </w:r>
          </w:p>
        </w:tc>
      </w:tr>
    </w:tbl>
    <w:p w14:paraId="740162C6" w14:textId="77777777" w:rsidR="00DC7781" w:rsidRPr="002A59C0" w:rsidRDefault="00DC7781" w:rsidP="00DC7781">
      <w:pPr>
        <w:keepNext/>
        <w:numPr>
          <w:ilvl w:val="0"/>
          <w:numId w:val="1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160" w:after="120" w:line="280" w:lineRule="exact"/>
        <w:ind w:left="0" w:firstLine="0"/>
        <w:jc w:val="left"/>
        <w:textAlignment w:val="auto"/>
        <w:rPr>
          <w:rFonts w:cs="Arial"/>
          <w:iCs/>
          <w:lang w:val="es-ES"/>
        </w:rPr>
      </w:pPr>
      <w:r w:rsidRPr="002A59C0">
        <w:rPr>
          <w:rFonts w:cs="Arial"/>
          <w:bCs/>
          <w:lang w:val="es-ES"/>
        </w:rPr>
        <w:t>Asignación – Servicios de comunicaciones móviles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1"/>
        <w:gridCol w:w="4592"/>
        <w:gridCol w:w="1814"/>
      </w:tblGrid>
      <w:tr w:rsidR="00DC7781" w:rsidRPr="00B0561E" w14:paraId="1C05CD0F" w14:textId="77777777" w:rsidTr="008C3F0B">
        <w:trPr>
          <w:cantSplit/>
          <w:tblHeader/>
          <w:jc w:val="center"/>
        </w:trPr>
        <w:tc>
          <w:tcPr>
            <w:tcW w:w="2551" w:type="dxa"/>
            <w:hideMark/>
          </w:tcPr>
          <w:p w14:paraId="74372BE7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Proveedor</w:t>
            </w:r>
          </w:p>
        </w:tc>
        <w:tc>
          <w:tcPr>
            <w:tcW w:w="4592" w:type="dxa"/>
            <w:hideMark/>
          </w:tcPr>
          <w:p w14:paraId="039C455E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Series de numeración</w:t>
            </w:r>
          </w:p>
        </w:tc>
        <w:tc>
          <w:tcPr>
            <w:tcW w:w="1814" w:type="dxa"/>
            <w:hideMark/>
          </w:tcPr>
          <w:p w14:paraId="1D1DD1C9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Fecha de asignación</w:t>
            </w:r>
          </w:p>
        </w:tc>
      </w:tr>
      <w:tr w:rsidR="00DC7781" w:rsidRPr="002A59C0" w14:paraId="182A042C" w14:textId="77777777" w:rsidTr="008C3F0B">
        <w:trPr>
          <w:cantSplit/>
          <w:jc w:val="center"/>
        </w:trPr>
        <w:tc>
          <w:tcPr>
            <w:tcW w:w="2551" w:type="dxa"/>
          </w:tcPr>
          <w:p w14:paraId="2598856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XPLORA Mobile Denmark ApS</w:t>
            </w:r>
          </w:p>
        </w:tc>
        <w:tc>
          <w:tcPr>
            <w:tcW w:w="4592" w:type="dxa"/>
          </w:tcPr>
          <w:p w14:paraId="674288CC" w14:textId="77777777" w:rsidR="00DC7781" w:rsidRPr="00DC7781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DC7781">
              <w:rPr>
                <w:rFonts w:cs="Arial"/>
                <w:color w:val="000000"/>
                <w:sz w:val="19"/>
                <w:szCs w:val="19"/>
              </w:rPr>
              <w:t>49810fgh; 49812fgh; 49813fgh; 49814fgh; 49815fgh</w:t>
            </w:r>
          </w:p>
        </w:tc>
        <w:tc>
          <w:tcPr>
            <w:tcW w:w="1814" w:type="dxa"/>
          </w:tcPr>
          <w:p w14:paraId="7E86E5C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1.VI.2021</w:t>
            </w:r>
          </w:p>
        </w:tc>
      </w:tr>
      <w:tr w:rsidR="00DC7781" w:rsidRPr="002A59C0" w14:paraId="1510D4B5" w14:textId="77777777" w:rsidTr="008C3F0B">
        <w:trPr>
          <w:cantSplit/>
          <w:jc w:val="center"/>
        </w:trPr>
        <w:tc>
          <w:tcPr>
            <w:tcW w:w="2551" w:type="dxa"/>
          </w:tcPr>
          <w:p w14:paraId="1EEECFA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Greenwave Mobile IoT ApS</w:t>
            </w:r>
          </w:p>
        </w:tc>
        <w:tc>
          <w:tcPr>
            <w:tcW w:w="4592" w:type="dxa"/>
          </w:tcPr>
          <w:p w14:paraId="4AA0C79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49816fgh</w:t>
            </w:r>
          </w:p>
        </w:tc>
        <w:tc>
          <w:tcPr>
            <w:tcW w:w="1814" w:type="dxa"/>
          </w:tcPr>
          <w:p w14:paraId="151656E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10.VI.2021</w:t>
            </w:r>
          </w:p>
        </w:tc>
      </w:tr>
      <w:tr w:rsidR="00DC7781" w:rsidRPr="002A59C0" w14:paraId="06D5337B" w14:textId="77777777" w:rsidTr="008C3F0B">
        <w:trPr>
          <w:cantSplit/>
          <w:jc w:val="center"/>
        </w:trPr>
        <w:tc>
          <w:tcPr>
            <w:tcW w:w="2551" w:type="dxa"/>
          </w:tcPr>
          <w:p w14:paraId="41BCCFB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Flexonet ApS</w:t>
            </w:r>
          </w:p>
        </w:tc>
        <w:tc>
          <w:tcPr>
            <w:tcW w:w="4592" w:type="dxa"/>
          </w:tcPr>
          <w:p w14:paraId="037A510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66333fgh</w:t>
            </w:r>
          </w:p>
        </w:tc>
        <w:tc>
          <w:tcPr>
            <w:tcW w:w="1814" w:type="dxa"/>
          </w:tcPr>
          <w:p w14:paraId="0683BC23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16.VI.2021</w:t>
            </w:r>
          </w:p>
        </w:tc>
      </w:tr>
      <w:tr w:rsidR="00DC7781" w:rsidRPr="002A59C0" w14:paraId="43397DEF" w14:textId="77777777" w:rsidTr="008C3F0B">
        <w:trPr>
          <w:cantSplit/>
          <w:jc w:val="center"/>
        </w:trPr>
        <w:tc>
          <w:tcPr>
            <w:tcW w:w="2551" w:type="dxa"/>
          </w:tcPr>
          <w:p w14:paraId="3C24A1F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BSG ESTONIA OÜ</w:t>
            </w:r>
          </w:p>
        </w:tc>
        <w:tc>
          <w:tcPr>
            <w:tcW w:w="4592" w:type="dxa"/>
          </w:tcPr>
          <w:p w14:paraId="646667F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66330fgh</w:t>
            </w:r>
          </w:p>
        </w:tc>
        <w:tc>
          <w:tcPr>
            <w:tcW w:w="1814" w:type="dxa"/>
          </w:tcPr>
          <w:p w14:paraId="47AFED9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1.VII.2021</w:t>
            </w:r>
          </w:p>
        </w:tc>
      </w:tr>
      <w:tr w:rsidR="00DC7781" w:rsidRPr="002A59C0" w14:paraId="18C4DC27" w14:textId="77777777" w:rsidTr="008C3F0B">
        <w:trPr>
          <w:cantSplit/>
          <w:jc w:val="center"/>
        </w:trPr>
        <w:tc>
          <w:tcPr>
            <w:tcW w:w="2551" w:type="dxa"/>
          </w:tcPr>
          <w:p w14:paraId="0FA124C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Cobira ApS</w:t>
            </w:r>
          </w:p>
        </w:tc>
        <w:tc>
          <w:tcPr>
            <w:tcW w:w="4592" w:type="dxa"/>
          </w:tcPr>
          <w:p w14:paraId="340B94F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66338fgh</w:t>
            </w:r>
          </w:p>
        </w:tc>
        <w:tc>
          <w:tcPr>
            <w:tcW w:w="1814" w:type="dxa"/>
          </w:tcPr>
          <w:p w14:paraId="3B5DCE6C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14.VII.2021</w:t>
            </w:r>
          </w:p>
        </w:tc>
      </w:tr>
      <w:tr w:rsidR="00DC7781" w:rsidRPr="002A59C0" w14:paraId="402E42D2" w14:textId="77777777" w:rsidTr="008C3F0B">
        <w:trPr>
          <w:cantSplit/>
          <w:jc w:val="center"/>
        </w:trPr>
        <w:tc>
          <w:tcPr>
            <w:tcW w:w="2551" w:type="dxa"/>
          </w:tcPr>
          <w:p w14:paraId="533E929E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SimService A/S</w:t>
            </w:r>
          </w:p>
        </w:tc>
        <w:tc>
          <w:tcPr>
            <w:tcW w:w="4592" w:type="dxa"/>
          </w:tcPr>
          <w:p w14:paraId="228B980F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4950efgh; 4951efgh; 4952efgh; 4953efgh; 4954efgh; 4955efgh; 4956efgh</w:t>
            </w:r>
          </w:p>
        </w:tc>
        <w:tc>
          <w:tcPr>
            <w:tcW w:w="1814" w:type="dxa"/>
          </w:tcPr>
          <w:p w14:paraId="6055371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16.VII.2021</w:t>
            </w:r>
          </w:p>
        </w:tc>
      </w:tr>
      <w:tr w:rsidR="00DC7781" w:rsidRPr="002A59C0" w14:paraId="42871542" w14:textId="77777777" w:rsidTr="008C3F0B">
        <w:trPr>
          <w:cantSplit/>
          <w:jc w:val="center"/>
        </w:trPr>
        <w:tc>
          <w:tcPr>
            <w:tcW w:w="2551" w:type="dxa"/>
          </w:tcPr>
          <w:p w14:paraId="49C63C3E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IPNORDIC A/S</w:t>
            </w:r>
          </w:p>
        </w:tc>
        <w:tc>
          <w:tcPr>
            <w:tcW w:w="4592" w:type="dxa"/>
          </w:tcPr>
          <w:p w14:paraId="5501FB1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2597efgh; 8141efgh</w:t>
            </w:r>
          </w:p>
        </w:tc>
        <w:tc>
          <w:tcPr>
            <w:tcW w:w="1814" w:type="dxa"/>
          </w:tcPr>
          <w:p w14:paraId="4809FEF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31.VIII.2021</w:t>
            </w:r>
          </w:p>
        </w:tc>
      </w:tr>
      <w:tr w:rsidR="00DC7781" w:rsidRPr="002A59C0" w14:paraId="4937677D" w14:textId="77777777" w:rsidTr="008C3F0B">
        <w:trPr>
          <w:cantSplit/>
          <w:jc w:val="center"/>
        </w:trPr>
        <w:tc>
          <w:tcPr>
            <w:tcW w:w="2551" w:type="dxa"/>
          </w:tcPr>
          <w:p w14:paraId="5347626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Hi3G Denmark ApS</w:t>
            </w:r>
          </w:p>
        </w:tc>
        <w:tc>
          <w:tcPr>
            <w:tcW w:w="4592" w:type="dxa"/>
          </w:tcPr>
          <w:p w14:paraId="74974363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3572efgh; 3573efgh</w:t>
            </w:r>
          </w:p>
        </w:tc>
        <w:tc>
          <w:tcPr>
            <w:tcW w:w="1814" w:type="dxa"/>
          </w:tcPr>
          <w:p w14:paraId="6A0126B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6.IX.2021</w:t>
            </w:r>
          </w:p>
        </w:tc>
      </w:tr>
      <w:tr w:rsidR="00DC7781" w:rsidRPr="002A59C0" w14:paraId="3021971A" w14:textId="77777777" w:rsidTr="008C3F0B">
        <w:trPr>
          <w:cantSplit/>
          <w:jc w:val="center"/>
        </w:trPr>
        <w:tc>
          <w:tcPr>
            <w:tcW w:w="2551" w:type="dxa"/>
          </w:tcPr>
          <w:p w14:paraId="6D8A0FE8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Twilio Ireland Limited</w:t>
            </w:r>
          </w:p>
        </w:tc>
        <w:tc>
          <w:tcPr>
            <w:tcW w:w="4592" w:type="dxa"/>
          </w:tcPr>
          <w:p w14:paraId="64912DE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92295fgh</w:t>
            </w:r>
          </w:p>
        </w:tc>
        <w:tc>
          <w:tcPr>
            <w:tcW w:w="1814" w:type="dxa"/>
          </w:tcPr>
          <w:p w14:paraId="309A725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1.X.2021</w:t>
            </w:r>
          </w:p>
        </w:tc>
      </w:tr>
      <w:tr w:rsidR="00DC7781" w:rsidRPr="002A59C0" w14:paraId="5C88627D" w14:textId="77777777" w:rsidTr="008C3F0B">
        <w:trPr>
          <w:cantSplit/>
          <w:jc w:val="center"/>
        </w:trPr>
        <w:tc>
          <w:tcPr>
            <w:tcW w:w="2551" w:type="dxa"/>
          </w:tcPr>
          <w:p w14:paraId="13AE80F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MobiWeb Limited</w:t>
            </w:r>
          </w:p>
        </w:tc>
        <w:tc>
          <w:tcPr>
            <w:tcW w:w="4592" w:type="dxa"/>
          </w:tcPr>
          <w:p w14:paraId="28961FE8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66331fgh</w:t>
            </w:r>
          </w:p>
        </w:tc>
        <w:tc>
          <w:tcPr>
            <w:tcW w:w="1814" w:type="dxa"/>
          </w:tcPr>
          <w:p w14:paraId="2252C62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7.X.2021</w:t>
            </w:r>
          </w:p>
        </w:tc>
      </w:tr>
      <w:tr w:rsidR="00DC7781" w:rsidRPr="002A59C0" w14:paraId="13AD0C63" w14:textId="77777777" w:rsidTr="008C3F0B">
        <w:trPr>
          <w:cantSplit/>
          <w:jc w:val="center"/>
        </w:trPr>
        <w:tc>
          <w:tcPr>
            <w:tcW w:w="2551" w:type="dxa"/>
          </w:tcPr>
          <w:p w14:paraId="7737489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Telecom X ApS</w:t>
            </w:r>
          </w:p>
        </w:tc>
        <w:tc>
          <w:tcPr>
            <w:tcW w:w="4592" w:type="dxa"/>
          </w:tcPr>
          <w:p w14:paraId="1EE8103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66336fgh</w:t>
            </w:r>
          </w:p>
        </w:tc>
        <w:tc>
          <w:tcPr>
            <w:tcW w:w="1814" w:type="dxa"/>
          </w:tcPr>
          <w:p w14:paraId="47C2B52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14.XII.2021</w:t>
            </w:r>
          </w:p>
        </w:tc>
      </w:tr>
      <w:tr w:rsidR="00DC7781" w:rsidRPr="002A59C0" w14:paraId="23BE1DAB" w14:textId="77777777" w:rsidTr="008C3F0B">
        <w:trPr>
          <w:cantSplit/>
          <w:jc w:val="center"/>
        </w:trPr>
        <w:tc>
          <w:tcPr>
            <w:tcW w:w="2551" w:type="dxa"/>
          </w:tcPr>
          <w:p w14:paraId="70C0FCAA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Flexfone A/S</w:t>
            </w:r>
          </w:p>
        </w:tc>
        <w:tc>
          <w:tcPr>
            <w:tcW w:w="4592" w:type="dxa"/>
          </w:tcPr>
          <w:p w14:paraId="36AA09A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4888efgh</w:t>
            </w:r>
          </w:p>
        </w:tc>
        <w:tc>
          <w:tcPr>
            <w:tcW w:w="1814" w:type="dxa"/>
          </w:tcPr>
          <w:p w14:paraId="344059B4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1.I.2022</w:t>
            </w:r>
          </w:p>
        </w:tc>
      </w:tr>
      <w:tr w:rsidR="00DC7781" w:rsidRPr="002A59C0" w14:paraId="570C44D6" w14:textId="77777777" w:rsidTr="008C3F0B">
        <w:trPr>
          <w:cantSplit/>
          <w:jc w:val="center"/>
        </w:trPr>
        <w:tc>
          <w:tcPr>
            <w:tcW w:w="2551" w:type="dxa"/>
          </w:tcPr>
          <w:p w14:paraId="4F84E357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Viber Media S.a.</w:t>
            </w:r>
            <w:proofErr w:type="gramStart"/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r.l</w:t>
            </w:r>
            <w:proofErr w:type="gramEnd"/>
          </w:p>
        </w:tc>
        <w:tc>
          <w:tcPr>
            <w:tcW w:w="4592" w:type="dxa"/>
          </w:tcPr>
          <w:p w14:paraId="38125F9E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5457efgh</w:t>
            </w:r>
          </w:p>
        </w:tc>
        <w:tc>
          <w:tcPr>
            <w:tcW w:w="1814" w:type="dxa"/>
          </w:tcPr>
          <w:p w14:paraId="33EAF02A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1.I.2022</w:t>
            </w:r>
          </w:p>
        </w:tc>
      </w:tr>
    </w:tbl>
    <w:p w14:paraId="0CB9ADD2" w14:textId="77777777" w:rsidR="00DC7781" w:rsidRPr="002A59C0" w:rsidRDefault="00DC7781" w:rsidP="00DC7781">
      <w:pPr>
        <w:keepNext/>
        <w:numPr>
          <w:ilvl w:val="0"/>
          <w:numId w:val="1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240" w:after="120" w:line="280" w:lineRule="exact"/>
        <w:ind w:left="0" w:firstLine="0"/>
        <w:jc w:val="left"/>
        <w:textAlignment w:val="auto"/>
        <w:rPr>
          <w:rFonts w:cs="Arial"/>
          <w:iCs/>
          <w:lang w:val="es-ES"/>
        </w:rPr>
      </w:pPr>
      <w:r w:rsidRPr="002A59C0">
        <w:rPr>
          <w:rFonts w:cs="Arial"/>
          <w:bCs/>
          <w:lang w:val="es-ES"/>
        </w:rPr>
        <w:t>Asignación – Servicios de comunicaciones fijos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1"/>
        <w:gridCol w:w="4592"/>
        <w:gridCol w:w="1814"/>
      </w:tblGrid>
      <w:tr w:rsidR="00DC7781" w:rsidRPr="00B0561E" w14:paraId="53946273" w14:textId="77777777" w:rsidTr="008C3F0B">
        <w:trPr>
          <w:cantSplit/>
          <w:tblHeader/>
          <w:jc w:val="center"/>
        </w:trPr>
        <w:tc>
          <w:tcPr>
            <w:tcW w:w="2551" w:type="dxa"/>
            <w:hideMark/>
          </w:tcPr>
          <w:p w14:paraId="4A4E103B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Proveedor</w:t>
            </w:r>
          </w:p>
        </w:tc>
        <w:tc>
          <w:tcPr>
            <w:tcW w:w="4592" w:type="dxa"/>
            <w:hideMark/>
          </w:tcPr>
          <w:p w14:paraId="2FD17117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Series de numeración</w:t>
            </w:r>
          </w:p>
        </w:tc>
        <w:tc>
          <w:tcPr>
            <w:tcW w:w="1814" w:type="dxa"/>
            <w:hideMark/>
          </w:tcPr>
          <w:p w14:paraId="10EC480A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Fecha de asignación</w:t>
            </w:r>
          </w:p>
        </w:tc>
      </w:tr>
      <w:tr w:rsidR="00DC7781" w:rsidRPr="002A59C0" w14:paraId="28304697" w14:textId="77777777" w:rsidTr="008C3F0B">
        <w:trPr>
          <w:cantSplit/>
          <w:jc w:val="center"/>
        </w:trPr>
        <w:tc>
          <w:tcPr>
            <w:tcW w:w="2551" w:type="dxa"/>
          </w:tcPr>
          <w:p w14:paraId="7E91C62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5tel</w:t>
            </w:r>
          </w:p>
        </w:tc>
        <w:tc>
          <w:tcPr>
            <w:tcW w:w="4592" w:type="dxa"/>
          </w:tcPr>
          <w:p w14:paraId="396C4B25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70858fgh</w:t>
            </w:r>
          </w:p>
        </w:tc>
        <w:tc>
          <w:tcPr>
            <w:tcW w:w="1814" w:type="dxa"/>
          </w:tcPr>
          <w:p w14:paraId="0A8B971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1.IV.2021</w:t>
            </w:r>
          </w:p>
        </w:tc>
      </w:tr>
      <w:tr w:rsidR="00DC7781" w:rsidRPr="002A59C0" w14:paraId="57E9EC20" w14:textId="77777777" w:rsidTr="008C3F0B">
        <w:trPr>
          <w:cantSplit/>
          <w:jc w:val="center"/>
        </w:trPr>
        <w:tc>
          <w:tcPr>
            <w:tcW w:w="2551" w:type="dxa"/>
          </w:tcPr>
          <w:p w14:paraId="5F10E4A6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Maxtel.dk ApS</w:t>
            </w:r>
          </w:p>
        </w:tc>
        <w:tc>
          <w:tcPr>
            <w:tcW w:w="4592" w:type="dxa"/>
          </w:tcPr>
          <w:p w14:paraId="26208D52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98989fgh; 97979fgh; 62626fgh</w:t>
            </w:r>
          </w:p>
        </w:tc>
        <w:tc>
          <w:tcPr>
            <w:tcW w:w="1814" w:type="dxa"/>
          </w:tcPr>
          <w:p w14:paraId="49DA548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1.VII.2021</w:t>
            </w:r>
          </w:p>
        </w:tc>
      </w:tr>
      <w:tr w:rsidR="00DC7781" w:rsidRPr="002A59C0" w14:paraId="63D3B828" w14:textId="77777777" w:rsidTr="008C3F0B">
        <w:trPr>
          <w:cantSplit/>
          <w:jc w:val="center"/>
        </w:trPr>
        <w:tc>
          <w:tcPr>
            <w:tcW w:w="2551" w:type="dxa"/>
          </w:tcPr>
          <w:p w14:paraId="44147818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Telzio Denmark A/S</w:t>
            </w:r>
          </w:p>
        </w:tc>
        <w:tc>
          <w:tcPr>
            <w:tcW w:w="4592" w:type="dxa"/>
          </w:tcPr>
          <w:p w14:paraId="604FFCD8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33103fgh</w:t>
            </w:r>
          </w:p>
        </w:tc>
        <w:tc>
          <w:tcPr>
            <w:tcW w:w="1814" w:type="dxa"/>
          </w:tcPr>
          <w:p w14:paraId="77A3D94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15.IX.2021</w:t>
            </w:r>
          </w:p>
        </w:tc>
      </w:tr>
      <w:tr w:rsidR="00DC7781" w:rsidRPr="002A59C0" w14:paraId="1746845A" w14:textId="77777777" w:rsidTr="008C3F0B">
        <w:trPr>
          <w:cantSplit/>
          <w:jc w:val="center"/>
        </w:trPr>
        <w:tc>
          <w:tcPr>
            <w:tcW w:w="2551" w:type="dxa"/>
          </w:tcPr>
          <w:p w14:paraId="4C4CD370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IPNORDIC A/S</w:t>
            </w:r>
          </w:p>
        </w:tc>
        <w:tc>
          <w:tcPr>
            <w:tcW w:w="4592" w:type="dxa"/>
          </w:tcPr>
          <w:p w14:paraId="3A5841A9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74444fgh</w:t>
            </w:r>
          </w:p>
        </w:tc>
        <w:tc>
          <w:tcPr>
            <w:tcW w:w="1814" w:type="dxa"/>
          </w:tcPr>
          <w:p w14:paraId="66DBBF4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1.X.2021</w:t>
            </w:r>
          </w:p>
        </w:tc>
      </w:tr>
    </w:tbl>
    <w:p w14:paraId="07503DF3" w14:textId="77777777" w:rsidR="00DC7781" w:rsidRPr="002A59C0" w:rsidRDefault="00DC7781" w:rsidP="00DC7781">
      <w:pPr>
        <w:keepNext/>
        <w:numPr>
          <w:ilvl w:val="0"/>
          <w:numId w:val="1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240" w:after="120" w:line="280" w:lineRule="exact"/>
        <w:ind w:left="0" w:firstLine="0"/>
        <w:jc w:val="left"/>
        <w:textAlignment w:val="auto"/>
        <w:rPr>
          <w:rFonts w:cs="Arial"/>
          <w:iCs/>
          <w:lang w:val="es-ES"/>
        </w:rPr>
      </w:pPr>
      <w:r w:rsidRPr="002A59C0">
        <w:rPr>
          <w:rFonts w:cs="Arial"/>
          <w:bCs/>
          <w:lang w:val="es-ES"/>
        </w:rPr>
        <w:t xml:space="preserve">Asignación </w:t>
      </w:r>
      <w:r w:rsidRPr="002A59C0">
        <w:rPr>
          <w:rFonts w:cs="Arial"/>
          <w:bCs/>
          <w:iCs/>
          <w:lang w:val="es-ES"/>
        </w:rPr>
        <w:t xml:space="preserve">– </w:t>
      </w:r>
      <w:r w:rsidRPr="002A59C0">
        <w:rPr>
          <w:rFonts w:cs="Arial"/>
          <w:bCs/>
          <w:lang w:val="es-ES"/>
        </w:rPr>
        <w:t>Números para servicios de llamada gratuita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1"/>
        <w:gridCol w:w="4592"/>
        <w:gridCol w:w="1814"/>
      </w:tblGrid>
      <w:tr w:rsidR="00DC7781" w:rsidRPr="00B0561E" w14:paraId="7AF0F18D" w14:textId="77777777" w:rsidTr="008C3F0B">
        <w:trPr>
          <w:cantSplit/>
          <w:tblHeader/>
          <w:jc w:val="center"/>
        </w:trPr>
        <w:tc>
          <w:tcPr>
            <w:tcW w:w="2551" w:type="dxa"/>
            <w:hideMark/>
          </w:tcPr>
          <w:p w14:paraId="2C65512B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Proveedor</w:t>
            </w:r>
          </w:p>
        </w:tc>
        <w:tc>
          <w:tcPr>
            <w:tcW w:w="4592" w:type="dxa"/>
            <w:hideMark/>
          </w:tcPr>
          <w:p w14:paraId="45E7B9CF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Series de numeración</w:t>
            </w:r>
          </w:p>
        </w:tc>
        <w:tc>
          <w:tcPr>
            <w:tcW w:w="1814" w:type="dxa"/>
            <w:hideMark/>
          </w:tcPr>
          <w:p w14:paraId="65D01636" w14:textId="77777777" w:rsidR="00DC7781" w:rsidRPr="00B0561E" w:rsidRDefault="00DC7781" w:rsidP="00B0561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iCs/>
                <w:lang w:val="es-ES"/>
              </w:rPr>
            </w:pPr>
            <w:r w:rsidRPr="002A59C0">
              <w:rPr>
                <w:i/>
                <w:iCs/>
                <w:lang w:val="es-ES"/>
              </w:rPr>
              <w:t>Fecha de asignación</w:t>
            </w:r>
          </w:p>
        </w:tc>
      </w:tr>
      <w:tr w:rsidR="00DC7781" w:rsidRPr="002A59C0" w14:paraId="26A44255" w14:textId="77777777" w:rsidTr="008C3F0B">
        <w:trPr>
          <w:cantSplit/>
          <w:jc w:val="center"/>
        </w:trPr>
        <w:tc>
          <w:tcPr>
            <w:tcW w:w="2551" w:type="dxa"/>
          </w:tcPr>
          <w:p w14:paraId="086FA98F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Voxbone S.A.</w:t>
            </w:r>
          </w:p>
        </w:tc>
        <w:tc>
          <w:tcPr>
            <w:tcW w:w="4592" w:type="dxa"/>
          </w:tcPr>
          <w:p w14:paraId="3EC885D3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80827fgh</w:t>
            </w:r>
          </w:p>
        </w:tc>
        <w:tc>
          <w:tcPr>
            <w:tcW w:w="1814" w:type="dxa"/>
          </w:tcPr>
          <w:p w14:paraId="2DC2D64E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7.V.2021</w:t>
            </w:r>
          </w:p>
        </w:tc>
      </w:tr>
      <w:tr w:rsidR="00DC7781" w:rsidRPr="002A59C0" w14:paraId="149BB7A8" w14:textId="77777777" w:rsidTr="008C3F0B">
        <w:trPr>
          <w:cantSplit/>
          <w:jc w:val="center"/>
        </w:trPr>
        <w:tc>
          <w:tcPr>
            <w:tcW w:w="2551" w:type="dxa"/>
          </w:tcPr>
          <w:p w14:paraId="0691821C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Telzio Denmark A/S</w:t>
            </w:r>
          </w:p>
        </w:tc>
        <w:tc>
          <w:tcPr>
            <w:tcW w:w="4592" w:type="dxa"/>
          </w:tcPr>
          <w:p w14:paraId="17392DBD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80999fgh</w:t>
            </w:r>
          </w:p>
        </w:tc>
        <w:tc>
          <w:tcPr>
            <w:tcW w:w="1814" w:type="dxa"/>
          </w:tcPr>
          <w:p w14:paraId="079C5CAB" w14:textId="77777777" w:rsidR="00DC7781" w:rsidRPr="002A59C0" w:rsidRDefault="00DC7781" w:rsidP="008C3F0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2A59C0">
              <w:rPr>
                <w:rFonts w:cs="Arial"/>
                <w:color w:val="000000"/>
                <w:sz w:val="19"/>
                <w:szCs w:val="19"/>
                <w:lang w:val="es-ES"/>
              </w:rPr>
              <w:t>1.X.2021</w:t>
            </w:r>
          </w:p>
        </w:tc>
      </w:tr>
    </w:tbl>
    <w:p w14:paraId="34E16FF7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77" w:hanging="1077"/>
        <w:jc w:val="left"/>
        <w:rPr>
          <w:rFonts w:cs="Arial"/>
          <w:lang w:val="es-ES"/>
        </w:rPr>
      </w:pPr>
    </w:p>
    <w:p w14:paraId="24694C19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77" w:hanging="1077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>Contacto:</w:t>
      </w:r>
    </w:p>
    <w:p w14:paraId="76991C7E" w14:textId="77777777" w:rsidR="00DC7781" w:rsidRPr="002A59C0" w:rsidRDefault="00DC7781" w:rsidP="00B0561E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after="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ab/>
        <w:t>Danish Energy Agency</w:t>
      </w:r>
    </w:p>
    <w:p w14:paraId="6AE6FD90" w14:textId="77777777" w:rsidR="00DC7781" w:rsidRPr="002A59C0" w:rsidRDefault="00DC7781" w:rsidP="00B0561E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ab/>
        <w:t>43 Carsten Niebuhrs Gade</w:t>
      </w:r>
    </w:p>
    <w:p w14:paraId="3A9A7DD1" w14:textId="77777777" w:rsidR="00DC7781" w:rsidRPr="002A59C0" w:rsidRDefault="00DC7781" w:rsidP="00B0561E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ab/>
        <w:t>1577 COPENHAGUE V</w:t>
      </w:r>
    </w:p>
    <w:p w14:paraId="53D9822F" w14:textId="77777777" w:rsidR="00DC7781" w:rsidRPr="002A59C0" w:rsidRDefault="00DC7781" w:rsidP="00B0561E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>Dinamarca</w:t>
      </w:r>
    </w:p>
    <w:p w14:paraId="5A6414F2" w14:textId="77777777" w:rsidR="00DC7781" w:rsidRDefault="00DC7781" w:rsidP="00B80455">
      <w:pPr>
        <w:tabs>
          <w:tab w:val="clear" w:pos="1276"/>
          <w:tab w:val="clear" w:pos="1843"/>
          <w:tab w:val="clear" w:pos="5387"/>
          <w:tab w:val="clear" w:pos="5954"/>
          <w:tab w:val="left" w:pos="1274"/>
        </w:tabs>
        <w:spacing w:before="0" w:after="0"/>
        <w:ind w:left="567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>Tel.:</w:t>
      </w:r>
      <w:r w:rsidRPr="002A59C0">
        <w:rPr>
          <w:rFonts w:cs="Arial"/>
          <w:lang w:val="es-ES"/>
        </w:rPr>
        <w:tab/>
        <w:t xml:space="preserve">+45 33 92 67 00 </w:t>
      </w:r>
      <w:r w:rsidRPr="002A59C0">
        <w:rPr>
          <w:rFonts w:cs="Arial"/>
          <w:lang w:val="es-ES"/>
        </w:rPr>
        <w:br/>
        <w:t>Fax:</w:t>
      </w:r>
      <w:r w:rsidRPr="002A59C0">
        <w:rPr>
          <w:rFonts w:cs="Arial"/>
          <w:lang w:val="es-ES"/>
        </w:rPr>
        <w:tab/>
        <w:t>+45 33 11 47 43</w:t>
      </w:r>
      <w:r w:rsidRPr="002A59C0">
        <w:rPr>
          <w:rFonts w:cs="Arial"/>
          <w:lang w:val="es-ES"/>
        </w:rPr>
        <w:br/>
      </w:r>
      <w:r>
        <w:rPr>
          <w:rFonts w:cs="Arial"/>
          <w:lang w:val="es-ES"/>
        </w:rPr>
        <w:t>E-mail</w:t>
      </w:r>
      <w:r w:rsidRPr="002A59C0">
        <w:rPr>
          <w:rFonts w:cs="Arial"/>
          <w:lang w:val="es-ES"/>
        </w:rPr>
        <w:t>:</w:t>
      </w:r>
      <w:r w:rsidRPr="002A59C0">
        <w:rPr>
          <w:rFonts w:cs="Arial"/>
          <w:lang w:val="es-ES"/>
        </w:rPr>
        <w:tab/>
      </w:r>
      <w:r w:rsidRPr="002A59C0">
        <w:rPr>
          <w:rFonts w:cs="Arial"/>
          <w:lang w:val="es-ES"/>
        </w:rPr>
        <w:tab/>
      </w:r>
      <w:r w:rsidRPr="00AF486B">
        <w:rPr>
          <w:rFonts w:cs="Arial"/>
          <w:lang w:val="es-ES"/>
        </w:rPr>
        <w:t>ens@ens.dk</w:t>
      </w:r>
      <w:r>
        <w:rPr>
          <w:rFonts w:cs="Arial"/>
          <w:lang w:val="es-ES"/>
        </w:rPr>
        <w:br/>
      </w:r>
      <w:r w:rsidRPr="002A59C0">
        <w:rPr>
          <w:rFonts w:cs="Arial"/>
          <w:lang w:val="es-ES"/>
        </w:rPr>
        <w:t>URL:</w:t>
      </w:r>
      <w:r w:rsidRPr="002A59C0">
        <w:rPr>
          <w:rFonts w:cs="Arial"/>
          <w:lang w:val="es-ES"/>
        </w:rPr>
        <w:tab/>
      </w:r>
      <w:r w:rsidRPr="00AF486B">
        <w:rPr>
          <w:rFonts w:cs="Arial"/>
          <w:lang w:val="es-ES"/>
        </w:rPr>
        <w:t>www.ens.dk</w:t>
      </w:r>
    </w:p>
    <w:p w14:paraId="4C8479E1" w14:textId="77777777" w:rsidR="00DC7781" w:rsidRDefault="00DC7781" w:rsidP="00DC7781">
      <w:pPr>
        <w:rPr>
          <w:lang w:val="es-ES"/>
        </w:rPr>
      </w:pPr>
      <w:r>
        <w:rPr>
          <w:lang w:val="es-ES"/>
        </w:rPr>
        <w:br w:type="page"/>
      </w:r>
    </w:p>
    <w:p w14:paraId="11449125" w14:textId="77777777" w:rsidR="00DC7781" w:rsidRPr="002A59C0" w:rsidRDefault="00DC7781" w:rsidP="00DC7781">
      <w:pPr>
        <w:pStyle w:val="Country"/>
        <w:spacing w:before="0"/>
        <w:rPr>
          <w:lang w:val="es-ES"/>
        </w:rPr>
      </w:pPr>
      <w:bookmarkStart w:id="967" w:name="_Toc93933201"/>
      <w:bookmarkStart w:id="968" w:name="_Toc215907216"/>
      <w:r w:rsidRPr="002A59C0">
        <w:rPr>
          <w:rFonts w:eastAsia="SimSun"/>
          <w:lang w:val="es-ES"/>
        </w:rPr>
        <w:t xml:space="preserve">Irán (República Islámica del) (indicativo de país </w:t>
      </w:r>
      <w:r w:rsidRPr="002A59C0">
        <w:rPr>
          <w:lang w:val="es-ES"/>
        </w:rPr>
        <w:t>+98)</w:t>
      </w:r>
      <w:bookmarkEnd w:id="967"/>
    </w:p>
    <w:p w14:paraId="0E80FB35" w14:textId="77777777" w:rsidR="00DC7781" w:rsidRPr="002A59C0" w:rsidRDefault="00DC7781" w:rsidP="00DC7781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2A59C0">
        <w:rPr>
          <w:rFonts w:eastAsia="SimSun"/>
          <w:lang w:val="es-ES"/>
        </w:rPr>
        <w:t xml:space="preserve">Comunicación del </w:t>
      </w:r>
      <w:r w:rsidRPr="002A59C0">
        <w:rPr>
          <w:rFonts w:cs="Arial"/>
          <w:lang w:val="es-ES"/>
        </w:rPr>
        <w:t>12.I.2022:</w:t>
      </w:r>
    </w:p>
    <w:p w14:paraId="0531CDAA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cs="Arial"/>
          <w:szCs w:val="22"/>
          <w:lang w:val="es-ES"/>
        </w:rPr>
      </w:pPr>
      <w:r w:rsidRPr="002A59C0">
        <w:rPr>
          <w:rFonts w:eastAsia="SimSun" w:cs="Arial"/>
          <w:lang w:val="es-ES"/>
        </w:rPr>
        <w:t xml:space="preserve">La </w:t>
      </w:r>
      <w:bookmarkStart w:id="969" w:name="_Hlk68845195"/>
      <w:r w:rsidRPr="002A59C0">
        <w:rPr>
          <w:rFonts w:eastAsia="SimSun" w:cs="Arial"/>
          <w:i/>
          <w:iCs/>
          <w:lang w:val="es-ES"/>
        </w:rPr>
        <w:t>Communications Regulatory Authority (CRA)</w:t>
      </w:r>
      <w:r w:rsidRPr="002A59C0">
        <w:rPr>
          <w:rFonts w:eastAsia="SimSun" w:cs="Arial"/>
          <w:lang w:val="es-ES"/>
        </w:rPr>
        <w:t>, Teherán</w:t>
      </w:r>
      <w:bookmarkEnd w:id="969"/>
      <w:r w:rsidRPr="002A59C0">
        <w:rPr>
          <w:rFonts w:eastAsia="SimSun" w:cs="Arial"/>
          <w:lang w:val="es-ES"/>
        </w:rPr>
        <w:t>, anuncia el siguiente Plan nacional de numeración actualizado de la República Islámica del Irán</w:t>
      </w:r>
      <w:r w:rsidRPr="002A59C0">
        <w:rPr>
          <w:rFonts w:cs="Arial"/>
          <w:szCs w:val="22"/>
          <w:lang w:val="es-ES"/>
        </w:rPr>
        <w:t>.</w:t>
      </w:r>
    </w:p>
    <w:bookmarkEnd w:id="968"/>
    <w:p w14:paraId="62ABA914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cs="Arial"/>
          <w:lang w:val="es-ES"/>
        </w:rPr>
      </w:pPr>
      <w:r w:rsidRPr="002A59C0">
        <w:rPr>
          <w:rFonts w:eastAsia="SimSun"/>
          <w:b/>
          <w:bCs/>
          <w:lang w:val="es-ES"/>
        </w:rPr>
        <w:t>Presentación del Plan de numeración E.164 del Irán</w:t>
      </w:r>
    </w:p>
    <w:p w14:paraId="6E82588D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b/>
          <w:bCs/>
          <w:lang w:val="es-ES"/>
        </w:rPr>
      </w:pPr>
      <w:r w:rsidRPr="002A59C0">
        <w:rPr>
          <w:rFonts w:cs="Arial"/>
          <w:b/>
          <w:bCs/>
          <w:lang w:val="es-ES"/>
        </w:rPr>
        <w:t>1</w:t>
      </w:r>
      <w:r>
        <w:rPr>
          <w:rFonts w:cs="Arial"/>
          <w:b/>
          <w:bCs/>
          <w:lang w:val="es-ES"/>
        </w:rPr>
        <w:t xml:space="preserve"> –</w:t>
      </w:r>
      <w:r w:rsidRPr="002A59C0">
        <w:rPr>
          <w:rFonts w:cs="Arial"/>
          <w:b/>
          <w:bCs/>
          <w:lang w:val="es-ES"/>
        </w:rPr>
        <w:t xml:space="preserve"> </w:t>
      </w:r>
      <w:r w:rsidRPr="002A59C0">
        <w:rPr>
          <w:rFonts w:eastAsia="SimSun"/>
          <w:b/>
          <w:bCs/>
          <w:lang w:val="es-ES"/>
        </w:rPr>
        <w:t>Información General</w:t>
      </w:r>
    </w:p>
    <w:p w14:paraId="198C15D5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Arial"/>
          <w:lang w:val="es-ES"/>
        </w:rPr>
      </w:pPr>
      <w:r w:rsidRPr="002A59C0">
        <w:rPr>
          <w:rFonts w:asciiTheme="minorHAnsi" w:eastAsia="SimSun" w:hAnsiTheme="minorHAnsi" w:cs="Arial"/>
          <w:lang w:val="es-ES"/>
        </w:rPr>
        <w:t>El Plan de numeración E.164 del Irán</w:t>
      </w:r>
      <w:r w:rsidRPr="002A59C0">
        <w:rPr>
          <w:rFonts w:cs="Arial"/>
          <w:lang w:val="es-ES"/>
        </w:rPr>
        <w:t>:</w:t>
      </w:r>
    </w:p>
    <w:p w14:paraId="2E2E428E" w14:textId="77777777" w:rsidR="00DC7781" w:rsidRPr="002A59C0" w:rsidRDefault="00DC7781" w:rsidP="00DC7781">
      <w:pPr>
        <w:numPr>
          <w:ilvl w:val="0"/>
          <w:numId w:val="1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after="0" w:line="280" w:lineRule="exact"/>
        <w:contextualSpacing/>
        <w:jc w:val="left"/>
        <w:textAlignment w:val="auto"/>
        <w:rPr>
          <w:rFonts w:cs="Arial"/>
          <w:lang w:val="es-ES"/>
        </w:rPr>
      </w:pPr>
      <w:r w:rsidRPr="002A59C0">
        <w:rPr>
          <w:lang w:val="es-ES"/>
        </w:rPr>
        <w:t>Indicativo de país</w:t>
      </w:r>
      <w:r w:rsidRPr="002A59C0">
        <w:rPr>
          <w:rFonts w:cs="Arial"/>
          <w:lang w:val="es-ES"/>
        </w:rPr>
        <w:t>: +98</w:t>
      </w:r>
    </w:p>
    <w:p w14:paraId="3FBC0193" w14:textId="77777777" w:rsidR="00DC7781" w:rsidRPr="002A59C0" w:rsidRDefault="00DC7781" w:rsidP="00DC7781">
      <w:pPr>
        <w:numPr>
          <w:ilvl w:val="0"/>
          <w:numId w:val="1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 w:line="280" w:lineRule="exact"/>
        <w:contextualSpacing/>
        <w:jc w:val="left"/>
        <w:textAlignment w:val="auto"/>
        <w:rPr>
          <w:rFonts w:cs="Arial"/>
          <w:lang w:val="es-ES"/>
        </w:rPr>
      </w:pPr>
      <w:r w:rsidRPr="002A59C0">
        <w:rPr>
          <w:lang w:val="es-ES"/>
        </w:rPr>
        <w:t>Prefijo internacional</w:t>
      </w:r>
      <w:r w:rsidRPr="002A59C0">
        <w:rPr>
          <w:rFonts w:cs="Arial"/>
          <w:lang w:val="es-ES"/>
        </w:rPr>
        <w:t>: "00"</w:t>
      </w:r>
    </w:p>
    <w:p w14:paraId="2A9542E3" w14:textId="77777777" w:rsidR="00DC7781" w:rsidRPr="002A59C0" w:rsidRDefault="00DC7781" w:rsidP="00DC7781">
      <w:pPr>
        <w:numPr>
          <w:ilvl w:val="0"/>
          <w:numId w:val="1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 w:line="280" w:lineRule="exact"/>
        <w:contextualSpacing/>
        <w:jc w:val="left"/>
        <w:textAlignment w:val="auto"/>
        <w:rPr>
          <w:rFonts w:cs="Arial"/>
          <w:lang w:val="es-ES"/>
        </w:rPr>
      </w:pPr>
      <w:r w:rsidRPr="002A59C0">
        <w:rPr>
          <w:lang w:val="es-ES"/>
        </w:rPr>
        <w:t>Prefijo nacional</w:t>
      </w:r>
      <w:r w:rsidRPr="002A59C0">
        <w:rPr>
          <w:rFonts w:cs="Arial"/>
          <w:lang w:val="es-ES"/>
        </w:rPr>
        <w:t>: "0"</w:t>
      </w:r>
    </w:p>
    <w:p w14:paraId="3B33DA2D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ind w:left="720"/>
        <w:contextualSpacing/>
        <w:rPr>
          <w:rFonts w:cs="Arial"/>
          <w:lang w:val="es-ES"/>
        </w:rPr>
      </w:pPr>
      <w:r w:rsidRPr="002A59C0">
        <w:rPr>
          <w:lang w:val="es-ES"/>
        </w:rPr>
        <w:t>Para las llamadas nacionales, debe marcarse antes de todos los números telefónicos excepto los números abreviados. No debe marcarse desde el extranjero</w:t>
      </w:r>
      <w:r w:rsidRPr="002A59C0">
        <w:rPr>
          <w:rFonts w:cs="Arial"/>
          <w:lang w:val="es-ES"/>
        </w:rPr>
        <w:t>.</w:t>
      </w:r>
    </w:p>
    <w:p w14:paraId="4F45D6C6" w14:textId="77777777" w:rsidR="00DC7781" w:rsidRPr="002A59C0" w:rsidRDefault="00DC7781" w:rsidP="00DC7781">
      <w:pPr>
        <w:numPr>
          <w:ilvl w:val="0"/>
          <w:numId w:val="1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 w:line="280" w:lineRule="exact"/>
        <w:contextualSpacing/>
        <w:jc w:val="left"/>
        <w:textAlignment w:val="auto"/>
        <w:rPr>
          <w:rFonts w:cs="Arial"/>
          <w:lang w:val="es-ES"/>
        </w:rPr>
      </w:pPr>
      <w:r w:rsidRPr="002A59C0">
        <w:rPr>
          <w:lang w:val="es-ES"/>
        </w:rPr>
        <w:t>Indicativo nacional de destino</w:t>
      </w:r>
      <w:r w:rsidRPr="002A59C0">
        <w:rPr>
          <w:rFonts w:cs="Arial"/>
          <w:lang w:val="es-ES"/>
        </w:rPr>
        <w:t>: 2 dígitos.</w:t>
      </w:r>
    </w:p>
    <w:p w14:paraId="454D4F62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cs="Arial"/>
          <w:b/>
          <w:bCs/>
          <w:lang w:val="es-ES"/>
        </w:rPr>
      </w:pPr>
      <w:r w:rsidRPr="002A59C0">
        <w:rPr>
          <w:rFonts w:cs="Arial"/>
          <w:b/>
          <w:bCs/>
          <w:lang w:val="es-ES"/>
        </w:rPr>
        <w:t>2</w:t>
      </w:r>
      <w:r>
        <w:rPr>
          <w:rFonts w:cs="Arial"/>
          <w:b/>
          <w:bCs/>
          <w:lang w:val="es-ES"/>
        </w:rPr>
        <w:t xml:space="preserve"> –</w:t>
      </w:r>
      <w:r w:rsidRPr="002A59C0">
        <w:rPr>
          <w:rFonts w:cs="Arial"/>
          <w:b/>
          <w:bCs/>
          <w:lang w:val="es-ES"/>
        </w:rPr>
        <w:t xml:space="preserve"> </w:t>
      </w:r>
      <w:r w:rsidRPr="002A59C0">
        <w:rPr>
          <w:rFonts w:eastAsia="SimSun"/>
          <w:b/>
          <w:bCs/>
          <w:lang w:val="es-ES"/>
        </w:rPr>
        <w:t>Detalle del Plan de numeración</w:t>
      </w:r>
    </w:p>
    <w:p w14:paraId="41EB3A31" w14:textId="77777777" w:rsidR="00DC7781" w:rsidRPr="002A59C0" w:rsidRDefault="00DC7781" w:rsidP="00DC7781">
      <w:pPr>
        <w:numPr>
          <w:ilvl w:val="0"/>
          <w:numId w:val="1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 w:line="280" w:lineRule="exact"/>
        <w:ind w:left="714" w:hanging="357"/>
        <w:contextualSpacing/>
        <w:jc w:val="left"/>
        <w:textAlignment w:val="auto"/>
        <w:rPr>
          <w:rFonts w:cs="Arial"/>
          <w:lang w:val="es-ES"/>
        </w:rPr>
      </w:pPr>
      <w:r w:rsidRPr="002A59C0">
        <w:rPr>
          <w:lang w:val="es-ES"/>
        </w:rPr>
        <w:t>NDC: Indicativo nacional de destino</w:t>
      </w:r>
    </w:p>
    <w:p w14:paraId="78245099" w14:textId="77777777" w:rsidR="00DC7781" w:rsidRPr="002A59C0" w:rsidRDefault="00DC7781" w:rsidP="00DC7781">
      <w:pPr>
        <w:numPr>
          <w:ilvl w:val="0"/>
          <w:numId w:val="1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 w:line="280" w:lineRule="exact"/>
        <w:ind w:left="714" w:hanging="357"/>
        <w:contextualSpacing/>
        <w:jc w:val="left"/>
        <w:textAlignment w:val="auto"/>
        <w:rPr>
          <w:rFonts w:cs="Arial"/>
          <w:lang w:val="es-ES"/>
        </w:rPr>
      </w:pPr>
      <w:r w:rsidRPr="002A59C0">
        <w:rPr>
          <w:lang w:val="es-ES"/>
        </w:rPr>
        <w:t>N(S)N: Número nacional (significativo) (NDC + SN)</w:t>
      </w:r>
    </w:p>
    <w:p w14:paraId="243505E1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es-ES"/>
        </w:rPr>
      </w:pPr>
      <w:r w:rsidRPr="002A59C0">
        <w:rPr>
          <w:rFonts w:eastAsia="SimSun"/>
          <w:lang w:val="es-ES"/>
        </w:rPr>
        <w:t>La longitud mínima del número (excluyendo el indicativo de país) es de</w:t>
      </w:r>
      <w:r>
        <w:rPr>
          <w:rFonts w:cs="Arial"/>
          <w:lang w:val="es-ES"/>
        </w:rPr>
        <w:tab/>
      </w:r>
      <w:r>
        <w:rPr>
          <w:rFonts w:cs="Arial"/>
          <w:lang w:val="es-ES"/>
        </w:rPr>
        <w:tab/>
      </w:r>
      <w:r w:rsidRPr="002A59C0">
        <w:rPr>
          <w:rFonts w:cs="Arial"/>
          <w:lang w:val="es-ES"/>
        </w:rPr>
        <w:t>5 dígitos</w:t>
      </w:r>
    </w:p>
    <w:p w14:paraId="212F4BCD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Arial"/>
          <w:lang w:val="es-ES"/>
        </w:rPr>
      </w:pPr>
      <w:r w:rsidRPr="002A59C0">
        <w:rPr>
          <w:rFonts w:eastAsia="SimSun"/>
          <w:lang w:val="es-ES"/>
        </w:rPr>
        <w:t>La longitud máxima del número (excluyendo el indicativo de país) es de</w:t>
      </w:r>
      <w:r w:rsidRPr="002A59C0">
        <w:rPr>
          <w:rFonts w:cs="Arial"/>
          <w:lang w:val="es-ES"/>
        </w:rPr>
        <w:t xml:space="preserve"> </w:t>
      </w:r>
      <w:r w:rsidRPr="002A59C0">
        <w:rPr>
          <w:rFonts w:cs="Arial"/>
          <w:lang w:val="es-ES"/>
        </w:rPr>
        <w:tab/>
        <w:t>10 dígitos</w:t>
      </w:r>
    </w:p>
    <w:p w14:paraId="2E7BC0C1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contextualSpacing/>
        <w:jc w:val="left"/>
        <w:textAlignment w:val="auto"/>
        <w:rPr>
          <w:rFonts w:eastAsia="Calibri" w:cs="Arial"/>
          <w:lang w:val="es-ES"/>
        </w:rPr>
      </w:pPr>
    </w:p>
    <w:p w14:paraId="5C9E7850" w14:textId="77777777" w:rsidR="00DC7781" w:rsidRPr="00B80455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contextualSpacing/>
        <w:jc w:val="center"/>
        <w:textAlignment w:val="auto"/>
        <w:rPr>
          <w:rFonts w:eastAsia="Calibri" w:cs="Arial"/>
          <w:lang w:val="es-ES"/>
        </w:rPr>
      </w:pPr>
      <w:r w:rsidRPr="00B80455">
        <w:rPr>
          <w:rFonts w:eastAsia="SimSun"/>
          <w:lang w:val="es-ES"/>
        </w:rPr>
        <w:t>Plan de numeración</w:t>
      </w:r>
    </w:p>
    <w:p w14:paraId="467A8ADA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Calibri" w:cs="Arial"/>
          <w:lang w:val="es-ES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09"/>
        <w:gridCol w:w="1117"/>
        <w:gridCol w:w="1609"/>
        <w:gridCol w:w="4353"/>
      </w:tblGrid>
      <w:tr w:rsidR="00DC7781" w:rsidRPr="002A59C0" w14:paraId="0B2AA0D6" w14:textId="77777777" w:rsidTr="008C3F0B">
        <w:trPr>
          <w:cantSplit/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9559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rFonts w:cs="Calibri"/>
                <w:lang w:val="es-ES"/>
              </w:rPr>
            </w:pPr>
            <w:r w:rsidRPr="002A59C0">
              <w:rPr>
                <w:rFonts w:asciiTheme="minorHAnsi" w:eastAsia="SimSun" w:hAnsiTheme="minorHAnsi"/>
                <w:i/>
                <w:lang w:val="es-ES"/>
              </w:rPr>
              <w:t xml:space="preserve">NDC </w:t>
            </w:r>
            <w:r w:rsidRPr="002A59C0">
              <w:rPr>
                <w:rFonts w:asciiTheme="minorHAnsi" w:eastAsia="SimSun" w:hAnsiTheme="minorHAnsi"/>
                <w:i/>
                <w:lang w:val="es-ES"/>
              </w:rPr>
              <w:br/>
              <w:t>(indicativo nacional de destino)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7475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s-ES"/>
              </w:rPr>
            </w:pPr>
            <w:r w:rsidRPr="002A59C0">
              <w:rPr>
                <w:rFonts w:asciiTheme="minorHAnsi" w:eastAsia="SimSun" w:hAnsiTheme="minorHAnsi"/>
                <w:i/>
                <w:lang w:val="es-ES"/>
              </w:rPr>
              <w:t>Longitud del número N(S)N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BB9BE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lang w:val="es-ES"/>
              </w:rPr>
            </w:pPr>
            <w:r w:rsidRPr="002A59C0">
              <w:rPr>
                <w:rFonts w:asciiTheme="minorHAnsi" w:eastAsia="SimSun" w:hAnsiTheme="minorHAnsi"/>
                <w:i/>
                <w:lang w:val="es-ES"/>
              </w:rPr>
              <w:t xml:space="preserve">Utilización del </w:t>
            </w:r>
            <w:r w:rsidRPr="002A59C0">
              <w:rPr>
                <w:rFonts w:asciiTheme="minorHAnsi" w:eastAsia="SimSun" w:hAnsiTheme="minorHAnsi"/>
                <w:i/>
                <w:lang w:val="es-ES"/>
              </w:rPr>
              <w:br/>
              <w:t>número E.164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9700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lang w:val="es-ES"/>
              </w:rPr>
            </w:pPr>
            <w:r w:rsidRPr="002A59C0">
              <w:rPr>
                <w:rFonts w:asciiTheme="minorHAnsi" w:eastAsia="SimSun" w:hAnsiTheme="minorHAnsi"/>
                <w:i/>
                <w:lang w:val="es-ES"/>
              </w:rPr>
              <w:t>Información adicional</w:t>
            </w:r>
          </w:p>
        </w:tc>
      </w:tr>
      <w:tr w:rsidR="00DC7781" w:rsidRPr="002A59C0" w14:paraId="65949868" w14:textId="77777777" w:rsidTr="008C3F0B">
        <w:trPr>
          <w:cantSplit/>
          <w:trHeight w:val="20"/>
          <w:tblHeader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F04E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D3E0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lang w:val="es-ES"/>
              </w:rPr>
            </w:pPr>
            <w:r w:rsidRPr="002A59C0">
              <w:rPr>
                <w:rFonts w:asciiTheme="minorHAnsi" w:eastAsia="SimSun" w:hAnsiTheme="minorHAnsi"/>
                <w:i/>
                <w:lang w:val="es-ES"/>
              </w:rPr>
              <w:t>Longitud mínima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5D0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lang w:val="es-ES"/>
              </w:rPr>
            </w:pPr>
            <w:r w:rsidRPr="002A59C0">
              <w:rPr>
                <w:rFonts w:asciiTheme="minorHAnsi" w:eastAsia="SimSun" w:hAnsiTheme="minorHAnsi"/>
                <w:i/>
                <w:lang w:val="es-ES"/>
              </w:rPr>
              <w:t>Longitud máxima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372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4FCF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</w:p>
        </w:tc>
      </w:tr>
      <w:tr w:rsidR="00DC7781" w:rsidRPr="00070E3E" w14:paraId="0313385B" w14:textId="77777777" w:rsidTr="008C3F0B">
        <w:trPr>
          <w:cantSplit/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7B05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3C16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0870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13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tl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74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Mazandaran)</w:t>
            </w:r>
          </w:p>
        </w:tc>
      </w:tr>
      <w:tr w:rsidR="00DC7781" w:rsidRPr="00070E3E" w14:paraId="4E27D154" w14:textId="77777777" w:rsidTr="008C3F0B">
        <w:trPr>
          <w:cantSplit/>
          <w:trHeight w:val="1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A8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598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88EF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4C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94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Gilan)</w:t>
            </w:r>
          </w:p>
        </w:tc>
      </w:tr>
      <w:tr w:rsidR="00DC7781" w:rsidRPr="00070E3E" w14:paraId="473FD837" w14:textId="77777777" w:rsidTr="008C3F0B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6679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20C0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3B35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24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44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Golestan)</w:t>
            </w:r>
          </w:p>
        </w:tc>
      </w:tr>
      <w:tr w:rsidR="00DC7781" w:rsidRPr="00070E3E" w14:paraId="3747358C" w14:textId="77777777" w:rsidTr="008C3F0B">
        <w:trPr>
          <w:cantSplit/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68BC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D03F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D2CA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FC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93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Teherán)</w:t>
            </w:r>
          </w:p>
        </w:tc>
      </w:tr>
      <w:tr w:rsidR="00DC7781" w:rsidRPr="00070E3E" w14:paraId="2F95FF82" w14:textId="77777777" w:rsidTr="008C3F0B">
        <w:trPr>
          <w:cantSplit/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E0B4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3B7A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A3E9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41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A4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Semnan)</w:t>
            </w:r>
          </w:p>
        </w:tc>
      </w:tr>
      <w:tr w:rsidR="00DC7781" w:rsidRPr="00070E3E" w14:paraId="141D36A0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7E1B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BDC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29BC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F8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79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Zanjan)</w:t>
            </w:r>
          </w:p>
        </w:tc>
      </w:tr>
      <w:tr w:rsidR="00DC7781" w:rsidRPr="00070E3E" w14:paraId="68A0B856" w14:textId="77777777" w:rsidTr="008C3F0B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563E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7AB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19F5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74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0F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 xml:space="preserve">Indicativo interurbano (Número geográfico para los servicios de telefonía fija – </w:t>
            </w:r>
            <w:r w:rsidRPr="002A59C0">
              <w:rPr>
                <w:lang w:val="es-ES"/>
              </w:rPr>
              <w:t>Qom)</w:t>
            </w:r>
          </w:p>
        </w:tc>
      </w:tr>
      <w:tr w:rsidR="00DC7781" w:rsidRPr="00070E3E" w14:paraId="7AC289C2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9C3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12C0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2670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02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DC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 xml:space="preserve">Indicativo interurbano (Número geográfico para los servicios de telefonía fija – </w:t>
            </w:r>
            <w:r w:rsidRPr="002A59C0">
              <w:rPr>
                <w:lang w:val="es-ES"/>
              </w:rPr>
              <w:t>Alborz)</w:t>
            </w:r>
          </w:p>
        </w:tc>
      </w:tr>
      <w:tr w:rsidR="00DC7781" w:rsidRPr="00070E3E" w14:paraId="021B2F60" w14:textId="77777777" w:rsidTr="008C3F0B">
        <w:trPr>
          <w:cantSplit/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BCD5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151C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C257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FE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D09" w14:textId="07CBD5EE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 xml:space="preserve">Indicativo interurbano (Número geográfico para los servicios de telefonía fija – </w:t>
            </w:r>
            <w:r w:rsidRPr="002A59C0">
              <w:rPr>
                <w:lang w:val="es-ES"/>
              </w:rPr>
              <w:t>Ghazvin)</w:t>
            </w:r>
          </w:p>
        </w:tc>
      </w:tr>
      <w:tr w:rsidR="00DC7781" w:rsidRPr="00070E3E" w14:paraId="449B3AF9" w14:textId="77777777" w:rsidTr="008C3F0B">
        <w:trPr>
          <w:cantSplit/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525D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9197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21CA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92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94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Isfahan)</w:t>
            </w:r>
          </w:p>
        </w:tc>
      </w:tr>
      <w:tr w:rsidR="00DC7781" w:rsidRPr="00070E3E" w14:paraId="06AEE937" w14:textId="77777777" w:rsidTr="008C3F0B">
        <w:trPr>
          <w:cantSplit/>
          <w:trHeight w:val="1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313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6946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C8B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B1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A2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Kerman)</w:t>
            </w:r>
          </w:p>
        </w:tc>
      </w:tr>
      <w:tr w:rsidR="00DC7781" w:rsidRPr="00070E3E" w14:paraId="3C326B61" w14:textId="77777777" w:rsidTr="008C3F0B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594C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A9B0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9F62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F6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51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>Yazd)</w:t>
            </w:r>
          </w:p>
        </w:tc>
      </w:tr>
      <w:tr w:rsidR="00DC7781" w:rsidRPr="00070E3E" w14:paraId="49E514B0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E464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C3B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25C9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11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3D7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Chahar Mahal y Bajtiarí)</w:t>
            </w:r>
          </w:p>
        </w:tc>
      </w:tr>
      <w:tr w:rsidR="00DC7781" w:rsidRPr="00070E3E" w14:paraId="67465F1B" w14:textId="77777777" w:rsidTr="008C3F0B">
        <w:trPr>
          <w:cantSplit/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7739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A1E8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2F82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CA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8E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</w:t>
            </w:r>
            <w:r w:rsidRPr="002A59C0">
              <w:rPr>
                <w:rFonts w:asciiTheme="minorHAnsi" w:eastAsia="SimSun" w:hAnsiTheme="minorHAnsi"/>
                <w:lang w:val="es-ES" w:bidi="fa-IR"/>
              </w:rPr>
              <w:t>Azerbaiyán Oriental</w:t>
            </w:r>
            <w:r w:rsidRPr="002A59C0">
              <w:rPr>
                <w:lang w:val="es-ES"/>
              </w:rPr>
              <w:t>)</w:t>
            </w:r>
          </w:p>
        </w:tc>
      </w:tr>
      <w:tr w:rsidR="00DC7781" w:rsidRPr="00070E3E" w14:paraId="2DE59B93" w14:textId="77777777" w:rsidTr="008C3F0B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B6E5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F02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DB4E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64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84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 Azerbaiyán Occidental</w:t>
            </w:r>
            <w:r w:rsidRPr="002A59C0">
              <w:rPr>
                <w:lang w:val="es-ES"/>
              </w:rPr>
              <w:t>)</w:t>
            </w:r>
          </w:p>
        </w:tc>
      </w:tr>
      <w:tr w:rsidR="00DC7781" w:rsidRPr="00070E3E" w14:paraId="4BCA8F45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E2C5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812E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B13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24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42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Ardabil)</w:t>
            </w:r>
          </w:p>
        </w:tc>
      </w:tr>
      <w:tr w:rsidR="00DC7781" w:rsidRPr="00070E3E" w14:paraId="6CB8C18D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7164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E247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BDE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A3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A1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Razavi Khorasan)</w:t>
            </w:r>
          </w:p>
        </w:tc>
      </w:tr>
      <w:tr w:rsidR="00DC7781" w:rsidRPr="00070E3E" w14:paraId="58D99D5A" w14:textId="77777777" w:rsidTr="008C3F0B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6419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E67E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548B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E2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66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Sistán y Baluchistán)</w:t>
            </w:r>
          </w:p>
        </w:tc>
      </w:tr>
      <w:tr w:rsidR="00DC7781" w:rsidRPr="00070E3E" w14:paraId="47612438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67A4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0E4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65F6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9D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30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 Khorasan Meridional</w:t>
            </w:r>
            <w:r w:rsidRPr="002A59C0">
              <w:rPr>
                <w:lang w:val="es-ES"/>
              </w:rPr>
              <w:t>)</w:t>
            </w:r>
          </w:p>
        </w:tc>
      </w:tr>
      <w:tr w:rsidR="00DC7781" w:rsidRPr="00070E3E" w14:paraId="38CAABB3" w14:textId="77777777" w:rsidTr="008C3F0B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74FA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6EB2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7B67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79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58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 Khorasan Septentrional</w:t>
            </w:r>
            <w:r w:rsidRPr="002A59C0">
              <w:rPr>
                <w:lang w:val="es-ES"/>
              </w:rPr>
              <w:t>)</w:t>
            </w:r>
          </w:p>
        </w:tc>
      </w:tr>
      <w:tr w:rsidR="00DC7781" w:rsidRPr="00070E3E" w14:paraId="0D30F45C" w14:textId="77777777" w:rsidTr="008C3F0B">
        <w:trPr>
          <w:cantSplit/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B99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174E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D96D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57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AE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 xml:space="preserve">Indicativo interurbano (Número geográfico para los servicios de telefonía fija – </w:t>
            </w:r>
            <w:r w:rsidRPr="002A59C0">
              <w:rPr>
                <w:lang w:val="es-ES"/>
              </w:rPr>
              <w:t>Khuzestan)</w:t>
            </w:r>
          </w:p>
        </w:tc>
      </w:tr>
      <w:tr w:rsidR="00DC7781" w:rsidRPr="00070E3E" w14:paraId="0D2952BB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B2B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571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7182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C8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C0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Lorestan)</w:t>
            </w:r>
          </w:p>
        </w:tc>
      </w:tr>
      <w:tr w:rsidR="00DC7781" w:rsidRPr="00070E3E" w14:paraId="4C3DA4CF" w14:textId="77777777" w:rsidTr="008C3F0B">
        <w:trPr>
          <w:cantSplit/>
          <w:trHeight w:val="3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848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442E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673A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7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4F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Fars)</w:t>
            </w:r>
          </w:p>
        </w:tc>
      </w:tr>
      <w:tr w:rsidR="00DC7781" w:rsidRPr="00070E3E" w14:paraId="74FAA04D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86FD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67DD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7788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1F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D0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rFonts w:eastAsia="SimSun"/>
                <w:lang w:val="es-ES"/>
              </w:rPr>
              <w:t xml:space="preserve"> </w:t>
            </w:r>
            <w:r w:rsidRPr="002A59C0">
              <w:rPr>
                <w:rFonts w:asciiTheme="minorHAnsi" w:eastAsia="SimSun" w:hAnsiTheme="minorHAnsi"/>
                <w:lang w:val="es-ES" w:bidi="fa-IR"/>
              </w:rPr>
              <w:t>Kohkiluyeh y Buyer Ahmad</w:t>
            </w:r>
            <w:r w:rsidRPr="002A59C0">
              <w:rPr>
                <w:lang w:val="es-ES"/>
              </w:rPr>
              <w:t>)</w:t>
            </w:r>
          </w:p>
        </w:tc>
      </w:tr>
      <w:tr w:rsidR="00DC7781" w:rsidRPr="00070E3E" w14:paraId="5D4029E7" w14:textId="77777777" w:rsidTr="008C3F0B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4A8A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7D4A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FD4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C5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54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Hormozgan)</w:t>
            </w:r>
          </w:p>
        </w:tc>
      </w:tr>
      <w:tr w:rsidR="00DC7781" w:rsidRPr="00070E3E" w14:paraId="7EC93AC9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4767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143C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27B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C6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2D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Bushehr)</w:t>
            </w:r>
          </w:p>
        </w:tc>
      </w:tr>
      <w:tr w:rsidR="00DC7781" w:rsidRPr="00070E3E" w14:paraId="44EA63A6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11B3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D0F7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78BA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7F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6F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Hamadan)</w:t>
            </w:r>
          </w:p>
        </w:tc>
      </w:tr>
      <w:tr w:rsidR="00DC7781" w:rsidRPr="00070E3E" w14:paraId="2461543A" w14:textId="77777777" w:rsidTr="008C3F0B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DBC6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0D6B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9FF8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7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24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Kermanshahan)</w:t>
            </w:r>
          </w:p>
        </w:tc>
      </w:tr>
      <w:tr w:rsidR="00DC7781" w:rsidRPr="00070E3E" w14:paraId="56C6024A" w14:textId="77777777" w:rsidTr="008C3F0B">
        <w:trPr>
          <w:cantSplit/>
          <w:trHeight w:val="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FC0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72E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A0A5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B0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8EF" w14:textId="537698AC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Ilam)</w:t>
            </w:r>
          </w:p>
        </w:tc>
      </w:tr>
      <w:tr w:rsidR="00DC7781" w:rsidRPr="00070E3E" w14:paraId="7A3DAA12" w14:textId="77777777" w:rsidTr="008C3F0B">
        <w:trPr>
          <w:cantSplit/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2A61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A14E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087E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CA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5D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Markazi)</w:t>
            </w:r>
          </w:p>
        </w:tc>
      </w:tr>
      <w:tr w:rsidR="00DC7781" w:rsidRPr="00070E3E" w14:paraId="300750CA" w14:textId="77777777" w:rsidTr="008C3F0B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27AB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B646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8732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D6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D8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Indicativo interurbano (Número geográfico para los servicios de telefonía fija –</w:t>
            </w:r>
            <w:r w:rsidRPr="002A59C0">
              <w:rPr>
                <w:lang w:val="es-ES"/>
              </w:rPr>
              <w:t xml:space="preserve"> Kurdistán)</w:t>
            </w:r>
          </w:p>
        </w:tc>
      </w:tr>
      <w:tr w:rsidR="00DC7781" w:rsidRPr="002A59C0" w14:paraId="4F30AF33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31E1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52CF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BFCA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14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3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B5D53EF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E117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FF4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AFF9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2A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5C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56610CCB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9DA9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3490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5E65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C0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D6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C4F8672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4A06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9CB3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68B6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04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E4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2F3978B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58D4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A53D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EE73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1A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E7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D605C40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980F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4886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18BC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34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28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A2B0E1F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FC2D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37A4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7593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E1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C5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6F31FC9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9794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F681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95AD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9E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10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7C572309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73E7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4D41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872C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DF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33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7CF371B" w14:textId="77777777" w:rsidTr="008C3F0B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0E9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4E70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F395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4A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8A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691C2111" w14:textId="77777777" w:rsidTr="008C3F0B">
        <w:trPr>
          <w:cantSplit/>
          <w:trHeight w:val="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1B60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07B9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1216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B7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F4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AFEA383" w14:textId="77777777" w:rsidTr="008C3F0B">
        <w:trPr>
          <w:cantSplit/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D806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32F6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F644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9E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D6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70744F4F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3BEDE" w14:textId="77777777" w:rsidR="00DC7781" w:rsidRPr="00FA5F95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FA5F95">
              <w:rPr>
                <w:color w:val="000000" w:themeColor="text1"/>
                <w:lang w:val="es-ES"/>
              </w:rPr>
              <w:t>9044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E222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1851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A96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3C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4F3F94A" w14:textId="77777777" w:rsidTr="008C3F0B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36EA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7E3B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8ADE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53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B2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2B23043" w14:textId="77777777" w:rsidTr="008C3F0B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F3A7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A68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7553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B3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DD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903668B" w14:textId="77777777" w:rsidTr="008C3F0B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22E3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2DBF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CFB6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5F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D6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66F282D" w14:textId="77777777" w:rsidTr="008C3F0B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19FD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EB20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1BBF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C3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AB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124DF08" w14:textId="77777777" w:rsidTr="008C3F0B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5121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43B6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87F1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66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C8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1281263" w14:textId="77777777" w:rsidTr="008C3F0B">
        <w:trPr>
          <w:cantSplit/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D0FE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7A3C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3C09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2B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18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DB5D371" w14:textId="77777777" w:rsidTr="008C3F0B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615F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6635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D4DE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BB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F8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B25428C" w14:textId="77777777" w:rsidTr="008C3F0B">
        <w:trPr>
          <w:cantSplit/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D438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49C1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3DB9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30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9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5ED50C6E" w14:textId="77777777" w:rsidTr="008C3F0B">
        <w:trPr>
          <w:cantSplit/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6BA0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B1E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9D49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53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1D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C6B605E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ACD60" w14:textId="77777777" w:rsidR="00DC7781" w:rsidRPr="00FA5F95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FA5F95">
              <w:rPr>
                <w:color w:val="000000" w:themeColor="text1"/>
                <w:lang w:val="es-ES"/>
              </w:rPr>
              <w:t>942121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5A78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9B79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73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9D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77494126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CA66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8965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D123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30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7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2AB3515B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5523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06BF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B987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34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2A5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6F782AE3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4CC4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942800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E815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39DA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D0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EB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10C91A37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242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942801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586C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11BC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DD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10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663C73D0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F73F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942802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FB4B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504A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17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96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12663438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3D08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942900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375F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1D4B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CC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51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5AE11BE3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DF6C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1E1A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9982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8F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F4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6EB672FE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7CCC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7A4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5EF3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34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45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2A63A1C5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759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A948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1A58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69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3B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11190448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1DA0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942904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5579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E260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32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BC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3A32C7D8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60977" w14:textId="77777777" w:rsidR="00DC7781" w:rsidRPr="00171DE6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171DE6">
              <w:rPr>
                <w:color w:val="000000" w:themeColor="text1"/>
                <w:lang w:val="es-ES"/>
              </w:rPr>
              <w:t>9430130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5BC6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9684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43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94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605A8098" w14:textId="77777777" w:rsidTr="008C3F0B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97E2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943016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8E84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46E7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62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E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4E3A8FE0" w14:textId="77777777" w:rsidTr="008C3F0B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4404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 w:bidi="fa-IR"/>
              </w:rPr>
            </w:pPr>
            <w:r w:rsidRPr="002A59C0">
              <w:rPr>
                <w:lang w:val="es-ES"/>
              </w:rPr>
              <w:t>9400</w:t>
            </w:r>
            <w:r w:rsidRPr="002A59C0">
              <w:rPr>
                <w:lang w:val="es-ES" w:bidi="fa-IR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3B83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E110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D7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  <w:r w:rsidRPr="002A59C0">
              <w:rPr>
                <w:lang w:val="es-ES"/>
              </w:rPr>
              <w:t xml:space="preserve"> (fibra)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25D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2A59C0" w14:paraId="5ECE7CF8" w14:textId="77777777" w:rsidTr="008C3F0B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E731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940009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3319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1888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733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 w:bidi="fa-IR"/>
              </w:rPr>
              <w:t>Telefonía fija</w:t>
            </w:r>
            <w:r w:rsidRPr="002A59C0">
              <w:rPr>
                <w:lang w:val="es-ES"/>
              </w:rPr>
              <w:t xml:space="preserve"> (fibra)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28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No geográfico</w:t>
            </w:r>
          </w:p>
        </w:tc>
      </w:tr>
      <w:tr w:rsidR="00DC7781" w:rsidRPr="00DC7781" w14:paraId="24CAAD96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D167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94440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335B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04B3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E2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Telefonía fija (acceso fijo inalámbrico)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9F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Sólo con origen en el Irán</w:t>
            </w:r>
          </w:p>
        </w:tc>
      </w:tr>
      <w:tr w:rsidR="00DC7781" w:rsidRPr="002A59C0" w14:paraId="7288826F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210B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7D8F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AE36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tl/>
                <w:lang w:val="es-ES" w:bidi="fa-IR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D8C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Códigos de servicios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7252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6EBB003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CA8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717D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9F80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1B5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7B7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7F653145" w14:textId="77777777" w:rsidTr="008C3F0B">
        <w:trPr>
          <w:cantSplit/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C36A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D2F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35AE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40B3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240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4D52BFE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02E6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04B6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A8F0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F81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3E14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69C81409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57DA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22F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5545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A22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32F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4B0CEED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58E5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256C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6F7F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8E0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9CF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EE056C1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F19D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FCD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925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B8B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E813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2A79AA2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E4E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color w:val="FF0000"/>
                <w:lang w:val="es-ES"/>
              </w:rPr>
              <w:t>9942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76ED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color w:val="FF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48CB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color w:val="FF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3B6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rFonts w:asciiTheme="minorHAnsi" w:eastAsia="SimSun" w:hAnsiTheme="minorHAnsi"/>
                <w:color w:val="FF0000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6A2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A9F5746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EB2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0264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8809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975F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0955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50894BD" w14:textId="77777777" w:rsidTr="008C3F0B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3D25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989D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980A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689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78D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D227593" w14:textId="77777777" w:rsidTr="008C3F0B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EFF2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096D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6F41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F159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Interurbano público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DF4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F5E5122" w14:textId="77777777" w:rsidTr="008C3F0B">
        <w:trPr>
          <w:cantSplit/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51C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99510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52A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575C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369F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4341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73C1B25" w14:textId="77777777" w:rsidTr="008C3F0B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B60D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tl/>
                <w:lang w:val="es-ES" w:bidi="fa-IR"/>
              </w:rPr>
            </w:pPr>
            <w:r w:rsidRPr="002A59C0">
              <w:rPr>
                <w:lang w:val="es-ES" w:bidi="fa-IR"/>
              </w:rPr>
              <w:t>99550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EE9A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590F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441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1EC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5E6AF849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A41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color w:val="FF0000"/>
                <w:lang w:val="es-ES"/>
              </w:rPr>
              <w:t>996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B893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color w:val="FF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B244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color w:val="FF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B547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FF0000"/>
                <w:lang w:val="es-ES"/>
              </w:rPr>
            </w:pPr>
            <w:r w:rsidRPr="002A59C0">
              <w:rPr>
                <w:rFonts w:asciiTheme="minorHAnsi" w:eastAsia="SimSun" w:hAnsiTheme="minorHAnsi"/>
                <w:color w:val="FF0000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2F0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87A7039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3FE4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FE4D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B7C5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630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EC8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CEF9AD9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0269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5D15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DBA7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835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E8A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515308A4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44F8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C8A1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AAB8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47BE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C09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6C454CA7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F66B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4BDA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D29B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BD6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FD82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9B330F4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A8AB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9806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FC00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2A8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6B2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44D8B6E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9B13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F999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4FC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F84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9DC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C456285" w14:textId="77777777" w:rsidTr="008C3F0B">
        <w:trPr>
          <w:cantSplit/>
          <w:trHeight w:val="1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AB92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99816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DDDD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5594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D0A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A7FC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4F4B488" w14:textId="77777777" w:rsidTr="008C3F0B">
        <w:trPr>
          <w:cantSplit/>
          <w:trHeight w:val="1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155A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99817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F265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E55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D27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9F1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7AC9609" w14:textId="77777777" w:rsidTr="008C3F0B">
        <w:trPr>
          <w:cantSplit/>
          <w:trHeight w:val="1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E9F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99818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5C54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EEC1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304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B38B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21DACD6" w14:textId="77777777" w:rsidTr="008C3F0B">
        <w:trPr>
          <w:cantSplit/>
          <w:trHeight w:val="1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495E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99888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7DFC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219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B76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31A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681D88E" w14:textId="77777777" w:rsidTr="008C3F0B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470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F08E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65D5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B18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B43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5DA62F31" w14:textId="77777777" w:rsidTr="008C3F0B">
        <w:trPr>
          <w:cantSplit/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D72C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87F0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D0CE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BA1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514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9CBE536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D445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399C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EDE1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A71F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3F71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4CA565C9" w14:textId="77777777" w:rsidTr="008C3F0B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4FBA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6B72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DB85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06D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BA1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85BF7D1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EA5A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635D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C2C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F00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029A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510695D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ECD3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38AF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7640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084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8AFE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56BE87E" w14:textId="77777777" w:rsidTr="008C3F0B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6DCB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40B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2CA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044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66E2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9CC85A7" w14:textId="77777777" w:rsidTr="008C3F0B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2F0F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2AFE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34D5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BF32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CF1F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55CD80C" w14:textId="77777777" w:rsidTr="008C3F0B">
        <w:trPr>
          <w:cantSplit/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00C1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DBA6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5FE8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16DF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3AB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9883FD3" w14:textId="77777777" w:rsidTr="008C3F0B">
        <w:trPr>
          <w:cantSplit/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8F0D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D4A7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AA1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21FE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F811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5D0C5CC6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54DC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BA1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1B6D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F1FF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BE0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68CA581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FFB4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7F3D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159A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9A63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9CB6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BC32B1E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6081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196C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309A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5CA3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C9B6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6B2B56E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9F02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F8C6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9D25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15D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A2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7362839F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6FA1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599A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560B5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D7F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30B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6AC70B85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0572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D799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908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FEF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F9E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6824C718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1E4E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747D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CA9F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9FC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65B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DA83B91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6CFD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91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E27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18D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6DF7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6AF9676E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E0E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99995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DAC6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AAA08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color w:val="000000"/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AF8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9CFE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03AE882B" w14:textId="77777777" w:rsidTr="008C3F0B">
        <w:trPr>
          <w:cantSplit/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1D8C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620D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83C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AB240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2162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36F2A6BA" w14:textId="77777777" w:rsidTr="008C3F0B">
        <w:trPr>
          <w:cantSplit/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A8BB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00C1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5879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AE184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4A5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16F3310E" w14:textId="77777777" w:rsidTr="008C3F0B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2ED1D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F2636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9B3B1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F717B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14FE7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  <w:tr w:rsidR="00DC7781" w:rsidRPr="002A59C0" w14:paraId="2DE8E22B" w14:textId="77777777" w:rsidTr="008C3F0B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9B4A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99999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B180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4F26C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F013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2A59C0">
              <w:rPr>
                <w:rFonts w:asciiTheme="minorHAnsi" w:eastAsia="SimSun" w:hAnsiTheme="minorHAnsi"/>
                <w:lang w:val="es-ES"/>
              </w:rPr>
              <w:t>Servicios móviles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AF6BF" w14:textId="77777777" w:rsidR="00DC7781" w:rsidRPr="002A59C0" w:rsidRDefault="00DC7781" w:rsidP="00B8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</w:p>
        </w:tc>
      </w:tr>
    </w:tbl>
    <w:p w14:paraId="5A394ADC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contextualSpacing/>
        <w:jc w:val="left"/>
        <w:textAlignment w:val="auto"/>
        <w:rPr>
          <w:rFonts w:eastAsia="Calibri" w:cs="Arial"/>
          <w:lang w:val="es-ES"/>
        </w:rPr>
      </w:pPr>
    </w:p>
    <w:p w14:paraId="62F9BF73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cs="Arial"/>
          <w:lang w:val="es-ES"/>
        </w:rPr>
      </w:pPr>
      <w:r w:rsidRPr="002A59C0">
        <w:rPr>
          <w:rFonts w:cs="Arial"/>
          <w:lang w:val="es-ES"/>
        </w:rPr>
        <w:t>Contacto:</w:t>
      </w:r>
    </w:p>
    <w:p w14:paraId="22327D57" w14:textId="77777777" w:rsidR="00DC7781" w:rsidRPr="002A59C0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after="0"/>
        <w:ind w:left="720"/>
        <w:rPr>
          <w:rFonts w:cs="Arial"/>
          <w:lang w:val="es-ES"/>
        </w:rPr>
      </w:pPr>
      <w:r w:rsidRPr="002A59C0">
        <w:rPr>
          <w:rFonts w:cs="Arial"/>
          <w:lang w:val="es-ES"/>
        </w:rPr>
        <w:t>Sr. Alireza Darvishi</w:t>
      </w:r>
    </w:p>
    <w:p w14:paraId="05FF2EED" w14:textId="77777777" w:rsidR="00DC7781" w:rsidRPr="00DC7781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</w:rPr>
      </w:pPr>
      <w:r w:rsidRPr="00DC7781">
        <w:rPr>
          <w:rFonts w:cs="Arial"/>
        </w:rPr>
        <w:t>Director General, International Organizations Bureau,</w:t>
      </w:r>
    </w:p>
    <w:p w14:paraId="29B7F60B" w14:textId="77777777" w:rsidR="00DC7781" w:rsidRPr="00DC7781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</w:rPr>
      </w:pPr>
      <w:r w:rsidRPr="00DC7781">
        <w:rPr>
          <w:rFonts w:cs="Arial"/>
        </w:rPr>
        <w:t>Communications Regulatory Authority (CRA)</w:t>
      </w:r>
    </w:p>
    <w:p w14:paraId="1166C377" w14:textId="77777777" w:rsidR="00DC7781" w:rsidRPr="00DC7781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</w:rPr>
      </w:pPr>
      <w:r w:rsidRPr="00DC7781">
        <w:rPr>
          <w:rFonts w:cs="Arial"/>
        </w:rPr>
        <w:t>Ministry of Information and Communication Technology</w:t>
      </w:r>
    </w:p>
    <w:p w14:paraId="2E6559F0" w14:textId="77777777" w:rsidR="00DC7781" w:rsidRPr="002A59C0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>15598 TEHERÁN</w:t>
      </w:r>
    </w:p>
    <w:p w14:paraId="01381E63" w14:textId="77777777" w:rsidR="00DC7781" w:rsidRPr="002A59C0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  <w:lang w:val="es-ES"/>
        </w:rPr>
      </w:pPr>
      <w:r w:rsidRPr="002A59C0">
        <w:rPr>
          <w:rFonts w:eastAsia="SimSun" w:cs="Arial"/>
          <w:lang w:val="es-ES"/>
        </w:rPr>
        <w:t>Irán (República Islámica del)</w:t>
      </w:r>
    </w:p>
    <w:p w14:paraId="60F27968" w14:textId="77777777" w:rsidR="00DC7781" w:rsidRPr="002A59C0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>Tel.:</w:t>
      </w:r>
      <w:r w:rsidRPr="002A59C0">
        <w:rPr>
          <w:rFonts w:cs="Arial"/>
          <w:lang w:val="es-ES"/>
        </w:rPr>
        <w:tab/>
      </w:r>
      <w:r w:rsidRPr="002A59C0">
        <w:rPr>
          <w:rFonts w:cs="Arial"/>
          <w:lang w:val="es-ES"/>
        </w:rPr>
        <w:tab/>
        <w:t>+98 21 89662201</w:t>
      </w:r>
    </w:p>
    <w:p w14:paraId="51286286" w14:textId="77777777" w:rsidR="00DC7781" w:rsidRPr="002A59C0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 xml:space="preserve">Fax: </w:t>
      </w:r>
      <w:r w:rsidRPr="002A59C0">
        <w:rPr>
          <w:rFonts w:cs="Arial"/>
          <w:lang w:val="es-ES"/>
        </w:rPr>
        <w:tab/>
      </w:r>
      <w:r w:rsidRPr="002A59C0">
        <w:rPr>
          <w:rFonts w:cs="Arial"/>
          <w:lang w:val="es-ES"/>
        </w:rPr>
        <w:tab/>
        <w:t>+98 21 88468999</w:t>
      </w:r>
    </w:p>
    <w:p w14:paraId="15588886" w14:textId="77777777" w:rsidR="00DC7781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  <w:lang w:val="es-ES"/>
        </w:rPr>
      </w:pPr>
      <w:r>
        <w:rPr>
          <w:rFonts w:cs="Arial"/>
          <w:lang w:val="es-ES"/>
        </w:rPr>
        <w:t>E-mail</w:t>
      </w:r>
      <w:r w:rsidRPr="002A59C0">
        <w:rPr>
          <w:rFonts w:cs="Arial"/>
          <w:lang w:val="es-ES"/>
        </w:rPr>
        <w:t xml:space="preserve">: </w:t>
      </w:r>
      <w:r w:rsidRPr="002A59C0">
        <w:rPr>
          <w:rFonts w:cs="Arial"/>
          <w:lang w:val="es-ES"/>
        </w:rPr>
        <w:tab/>
      </w:r>
      <w:r w:rsidRPr="00AF486B">
        <w:rPr>
          <w:rFonts w:cs="Arial"/>
          <w:lang w:val="es-ES"/>
        </w:rPr>
        <w:t>darvishi@cra.ir</w:t>
      </w:r>
    </w:p>
    <w:p w14:paraId="007A27FE" w14:textId="77777777" w:rsidR="00DC7781" w:rsidRDefault="00DC7781" w:rsidP="00B804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28"/>
          <w:tab w:val="left" w:pos="1588"/>
          <w:tab w:val="left" w:pos="1985"/>
        </w:tabs>
        <w:spacing w:before="0" w:after="0"/>
        <w:ind w:left="720"/>
        <w:jc w:val="left"/>
        <w:rPr>
          <w:rFonts w:cs="Arial"/>
          <w:lang w:val="es-ES"/>
        </w:rPr>
      </w:pPr>
      <w:r w:rsidRPr="002A59C0">
        <w:rPr>
          <w:rFonts w:cs="Arial"/>
          <w:lang w:val="es-ES"/>
        </w:rPr>
        <w:t xml:space="preserve">URL: </w:t>
      </w:r>
      <w:r w:rsidRPr="002A59C0">
        <w:rPr>
          <w:rFonts w:cs="Arial"/>
          <w:lang w:val="es-ES"/>
        </w:rPr>
        <w:tab/>
      </w:r>
      <w:r w:rsidRPr="002A59C0">
        <w:rPr>
          <w:rFonts w:cs="Arial"/>
          <w:lang w:val="es-ES"/>
        </w:rPr>
        <w:tab/>
      </w:r>
      <w:r w:rsidRPr="00AF486B">
        <w:rPr>
          <w:rFonts w:cs="Arial"/>
          <w:lang w:val="es-ES"/>
        </w:rPr>
        <w:t>www.cra.ir</w:t>
      </w:r>
    </w:p>
    <w:p w14:paraId="695CEE4C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18"/>
          <w:szCs w:val="18"/>
          <w:lang w:val="es-ES"/>
        </w:rPr>
      </w:pPr>
      <w:r w:rsidRPr="002A59C0">
        <w:rPr>
          <w:rFonts w:cs="Calibri"/>
          <w:sz w:val="18"/>
          <w:szCs w:val="18"/>
          <w:lang w:val="es-ES"/>
        </w:rPr>
        <w:br w:type="page"/>
      </w:r>
    </w:p>
    <w:p w14:paraId="2D2ECE33" w14:textId="77777777" w:rsidR="00DC7781" w:rsidRPr="002A59C0" w:rsidRDefault="00DC7781" w:rsidP="00DC7781">
      <w:pPr>
        <w:pStyle w:val="Country"/>
        <w:rPr>
          <w:rFonts w:eastAsia="SimSun"/>
          <w:lang w:val="es-ES"/>
        </w:rPr>
      </w:pPr>
      <w:bookmarkStart w:id="970" w:name="_Toc93933202"/>
      <w:r w:rsidRPr="002A59C0">
        <w:rPr>
          <w:rFonts w:eastAsia="SimSun"/>
          <w:lang w:val="es-ES"/>
        </w:rPr>
        <w:t>Sierra Leona (indicativo de país +232)</w:t>
      </w:r>
      <w:bookmarkEnd w:id="970"/>
    </w:p>
    <w:p w14:paraId="77A951BE" w14:textId="77777777" w:rsidR="00DC7781" w:rsidRPr="002A59C0" w:rsidRDefault="00DC7781" w:rsidP="00DC7781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"/>
        </w:rPr>
      </w:pPr>
      <w:r w:rsidRPr="002A59C0">
        <w:rPr>
          <w:rFonts w:eastAsia="SimSun" w:cs="Arial"/>
          <w:szCs w:val="18"/>
          <w:lang w:val="es-ES"/>
        </w:rPr>
        <w:t>Comunicación del 4.I.2022:</w:t>
      </w:r>
    </w:p>
    <w:p w14:paraId="35B1D059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es-ES"/>
        </w:rPr>
      </w:pPr>
      <w:r w:rsidRPr="002A59C0">
        <w:rPr>
          <w:rFonts w:cs="Arial"/>
          <w:lang w:val="es-ES"/>
        </w:rPr>
        <w:t xml:space="preserve">La </w:t>
      </w:r>
      <w:r w:rsidRPr="002A59C0">
        <w:rPr>
          <w:rFonts w:cs="Arial"/>
          <w:i/>
          <w:lang w:val="es-ES"/>
        </w:rPr>
        <w:t xml:space="preserve">National Telecommunications Commission (NATCOM), </w:t>
      </w:r>
      <w:r w:rsidRPr="002A59C0">
        <w:rPr>
          <w:rFonts w:cs="Arial"/>
          <w:lang w:val="es-ES"/>
        </w:rPr>
        <w:t xml:space="preserve">Freetown, anuncia la siguiente actualización del Plan nacional de numeración de Sierra Leona: </w:t>
      </w:r>
    </w:p>
    <w:p w14:paraId="0192B696" w14:textId="77777777" w:rsidR="00DC7781" w:rsidRPr="002A59C0" w:rsidRDefault="00DC7781" w:rsidP="00DC778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b/>
          <w:lang w:val="es-ES"/>
        </w:rPr>
      </w:pPr>
      <w:r w:rsidRPr="002A59C0">
        <w:rPr>
          <w:b/>
          <w:lang w:val="es-ES"/>
        </w:rPr>
        <w:t xml:space="preserve">Presentación del Plan de numeración nacional UIT-T E.164 </w:t>
      </w:r>
      <w:r w:rsidRPr="002A59C0">
        <w:rPr>
          <w:b/>
          <w:lang w:val="es-ES"/>
        </w:rPr>
        <w:br/>
        <w:t>para el indicativo de país 232:</w:t>
      </w:r>
    </w:p>
    <w:p w14:paraId="74733A35" w14:textId="77777777" w:rsidR="00DC7781" w:rsidRPr="002A59C0" w:rsidRDefault="00DC7781" w:rsidP="002629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lang w:val="es-ES"/>
        </w:rPr>
      </w:pPr>
    </w:p>
    <w:p w14:paraId="038CF96C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lang w:val="es-ES"/>
        </w:rPr>
      </w:pPr>
      <w:r w:rsidRPr="002A59C0">
        <w:rPr>
          <w:lang w:val="es-ES"/>
        </w:rPr>
        <w:t>a)</w:t>
      </w:r>
      <w:r w:rsidRPr="002A59C0">
        <w:rPr>
          <w:lang w:val="es-ES"/>
        </w:rPr>
        <w:tab/>
        <w:t>Visión general:</w:t>
      </w:r>
    </w:p>
    <w:p w14:paraId="52494E1E" w14:textId="5079A9AA" w:rsidR="00DC7781" w:rsidRPr="002A59C0" w:rsidRDefault="00DC7781" w:rsidP="00ED5F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2A59C0">
        <w:rPr>
          <w:lang w:val="es-ES"/>
        </w:rPr>
        <w:tab/>
        <w:t>La longitud mínima del número (sin el indicativo de país) es de</w:t>
      </w:r>
      <w:r w:rsidR="00ED5FEA">
        <w:rPr>
          <w:lang w:val="es-ES"/>
        </w:rPr>
        <w:t xml:space="preserve"> </w:t>
      </w:r>
      <w:r>
        <w:rPr>
          <w:lang w:val="es-ES"/>
        </w:rPr>
        <w:tab/>
      </w:r>
      <w:r w:rsidRPr="00493D84">
        <w:rPr>
          <w:u w:val="single"/>
          <w:lang w:val="es-ES"/>
        </w:rPr>
        <w:t>8</w:t>
      </w:r>
      <w:r w:rsidRPr="002A59C0">
        <w:rPr>
          <w:lang w:val="es-ES"/>
        </w:rPr>
        <w:t xml:space="preserve"> dígitos.</w:t>
      </w:r>
    </w:p>
    <w:p w14:paraId="6146C357" w14:textId="666EAE1B" w:rsidR="00DC7781" w:rsidRPr="002A59C0" w:rsidRDefault="00DC7781" w:rsidP="002629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2A59C0">
        <w:rPr>
          <w:lang w:val="es-ES"/>
        </w:rPr>
        <w:tab/>
        <w:t>La longitud máxima del número (sin el indicativo de país) es de</w:t>
      </w:r>
      <w:r w:rsidR="00ED5FEA">
        <w:rPr>
          <w:lang w:val="es-ES"/>
        </w:rPr>
        <w:t xml:space="preserve"> </w:t>
      </w:r>
      <w:r>
        <w:rPr>
          <w:lang w:val="es-ES"/>
        </w:rPr>
        <w:tab/>
      </w:r>
      <w:r w:rsidRPr="00493D84">
        <w:rPr>
          <w:u w:val="single"/>
          <w:lang w:val="es-ES"/>
        </w:rPr>
        <w:t>8</w:t>
      </w:r>
      <w:r w:rsidRPr="002A59C0">
        <w:rPr>
          <w:lang w:val="es-ES"/>
        </w:rPr>
        <w:t xml:space="preserve"> dígitos.</w:t>
      </w:r>
    </w:p>
    <w:p w14:paraId="72C0D6C4" w14:textId="77777777" w:rsidR="00DC7781" w:rsidRPr="002A59C0" w:rsidRDefault="00DC7781" w:rsidP="00ED5F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</w:p>
    <w:p w14:paraId="6AFC0833" w14:textId="77777777" w:rsidR="00DC7781" w:rsidRPr="002A59C0" w:rsidRDefault="00DC7781" w:rsidP="002629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2A59C0">
        <w:rPr>
          <w:lang w:val="es-ES"/>
        </w:rPr>
        <w:t>b)</w:t>
      </w:r>
      <w:r w:rsidRPr="002A59C0">
        <w:rPr>
          <w:lang w:val="es-ES"/>
        </w:rPr>
        <w:tab/>
        <w:t>Enlace con la base de datos nacional (o cualquier lista aplicable) con los números UIT-T E.164 asignados dentro del Plan nacional de numeración (en su caso): n/a</w:t>
      </w:r>
    </w:p>
    <w:p w14:paraId="61D3750D" w14:textId="77777777" w:rsidR="00DC7781" w:rsidRPr="002A59C0" w:rsidRDefault="00DC7781" w:rsidP="00ED5F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</w:p>
    <w:p w14:paraId="083E5C8D" w14:textId="77777777" w:rsidR="00DC7781" w:rsidRPr="002A59C0" w:rsidRDefault="00DC7781" w:rsidP="002629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2A59C0">
        <w:rPr>
          <w:lang w:val="es-ES"/>
        </w:rPr>
        <w:t>c)</w:t>
      </w:r>
      <w:r w:rsidRPr="002A59C0">
        <w:rPr>
          <w:lang w:val="es-ES"/>
        </w:rPr>
        <w:tab/>
        <w:t>Enlace a la base de datos en tiempo real que refleja los números UIT-T E.164 transportados (de existir): n/a</w:t>
      </w:r>
    </w:p>
    <w:p w14:paraId="23757D12" w14:textId="77777777" w:rsidR="00DC7781" w:rsidRPr="002A59C0" w:rsidRDefault="00DC7781" w:rsidP="002629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</w:p>
    <w:p w14:paraId="6D4BE7F7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b/>
          <w:bCs/>
          <w:lang w:val="es-ES"/>
        </w:rPr>
      </w:pPr>
      <w:r w:rsidRPr="002A59C0">
        <w:rPr>
          <w:b/>
          <w:bCs/>
          <w:lang w:val="es-ES"/>
        </w:rPr>
        <w:t>Descripción de la introducción de nuevos recursos en el</w:t>
      </w:r>
      <w:r>
        <w:rPr>
          <w:b/>
          <w:bCs/>
          <w:lang w:val="es-ES"/>
        </w:rPr>
        <w:t xml:space="preserve"> </w:t>
      </w:r>
      <w:r w:rsidRPr="002A59C0">
        <w:rPr>
          <w:b/>
          <w:bCs/>
          <w:lang w:val="es-ES"/>
        </w:rPr>
        <w:t>Plan nacional de numeración E.164</w:t>
      </w:r>
      <w:r>
        <w:rPr>
          <w:b/>
          <w:bCs/>
          <w:lang w:val="es-ES"/>
        </w:rPr>
        <w:br/>
      </w:r>
      <w:r w:rsidRPr="002A59C0">
        <w:rPr>
          <w:b/>
          <w:bCs/>
          <w:lang w:val="es-ES"/>
        </w:rPr>
        <w:t>para el indicativo de país 232:</w:t>
      </w:r>
    </w:p>
    <w:p w14:paraId="140ED310" w14:textId="77777777" w:rsidR="00DC7781" w:rsidRPr="002A59C0" w:rsidRDefault="00DC7781" w:rsidP="002629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bCs/>
          <w:lang w:val="es-ES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74"/>
        <w:gridCol w:w="1593"/>
        <w:gridCol w:w="2323"/>
        <w:gridCol w:w="1904"/>
      </w:tblGrid>
      <w:tr w:rsidR="00DC7781" w:rsidRPr="002A59C0" w14:paraId="4E204A70" w14:textId="77777777" w:rsidTr="00ED5FEA">
        <w:trPr>
          <w:cantSplit/>
          <w:tblHeader/>
        </w:trPr>
        <w:tc>
          <w:tcPr>
            <w:tcW w:w="1980" w:type="dxa"/>
            <w:vMerge w:val="restart"/>
            <w:vAlign w:val="center"/>
          </w:tcPr>
          <w:p w14:paraId="17C3C8AF" w14:textId="1694214C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2A59C0">
              <w:rPr>
                <w:rFonts w:asciiTheme="minorHAnsi" w:hAnsiTheme="minorHAnsi"/>
                <w:i/>
                <w:lang w:val="es-ES"/>
              </w:rPr>
              <w:t>NDC (indicativo nacional de destino)</w:t>
            </w:r>
            <w:r w:rsidR="00ED5FEA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Pr="002A59C0">
              <w:rPr>
                <w:rFonts w:asciiTheme="minorHAnsi" w:hAnsiTheme="minorHAnsi"/>
                <w:i/>
                <w:lang w:val="es-ES"/>
              </w:rPr>
              <w:t xml:space="preserve">o dígitos principales del N(S)N </w:t>
            </w:r>
            <w:r w:rsidR="00ED5FEA">
              <w:rPr>
                <w:rFonts w:asciiTheme="minorHAnsi" w:hAnsiTheme="minorHAnsi"/>
                <w:i/>
                <w:lang w:val="es-ES"/>
              </w:rPr>
              <w:br/>
            </w:r>
            <w:r w:rsidRPr="002A59C0">
              <w:rPr>
                <w:rFonts w:asciiTheme="minorHAnsi" w:hAnsiTheme="minorHAnsi"/>
                <w:i/>
                <w:lang w:val="es-ES"/>
              </w:rPr>
              <w:t>(número nacional (significativo))</w:t>
            </w:r>
          </w:p>
        </w:tc>
        <w:tc>
          <w:tcPr>
            <w:tcW w:w="3167" w:type="dxa"/>
            <w:gridSpan w:val="2"/>
            <w:vAlign w:val="center"/>
          </w:tcPr>
          <w:p w14:paraId="4CF69A12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2A59C0">
              <w:rPr>
                <w:rFonts w:asciiTheme="minorHAnsi" w:hAnsiTheme="minorHAnsi"/>
                <w:i/>
                <w:lang w:val="es-ES"/>
              </w:rPr>
              <w:t>Longitud del número N(S)N</w:t>
            </w:r>
          </w:p>
        </w:tc>
        <w:tc>
          <w:tcPr>
            <w:tcW w:w="2323" w:type="dxa"/>
            <w:vMerge w:val="restart"/>
            <w:vAlign w:val="center"/>
          </w:tcPr>
          <w:p w14:paraId="2B817CBB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2A59C0">
              <w:rPr>
                <w:rFonts w:asciiTheme="minorHAnsi" w:hAnsiTheme="minorHAnsi"/>
                <w:i/>
                <w:lang w:val="es-ES"/>
              </w:rPr>
              <w:t>Utilización del número</w:t>
            </w:r>
            <w:r>
              <w:rPr>
                <w:rFonts w:asciiTheme="minorHAnsi" w:hAnsiTheme="minorHAnsi"/>
                <w:i/>
                <w:lang w:val="es-ES"/>
              </w:rPr>
              <w:t> </w:t>
            </w:r>
            <w:r w:rsidRPr="002A59C0">
              <w:rPr>
                <w:rFonts w:asciiTheme="minorHAnsi" w:hAnsiTheme="minorHAnsi"/>
                <w:i/>
                <w:lang w:val="es-ES"/>
              </w:rPr>
              <w:t>E.164</w:t>
            </w:r>
          </w:p>
        </w:tc>
        <w:tc>
          <w:tcPr>
            <w:tcW w:w="1904" w:type="dxa"/>
            <w:vMerge w:val="restart"/>
            <w:vAlign w:val="center"/>
          </w:tcPr>
          <w:p w14:paraId="219AE3C2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2A59C0">
              <w:rPr>
                <w:rFonts w:asciiTheme="minorHAnsi" w:hAnsiTheme="minorHAnsi"/>
                <w:i/>
                <w:lang w:val="es-ES"/>
              </w:rPr>
              <w:t>Información adicional</w:t>
            </w:r>
          </w:p>
        </w:tc>
      </w:tr>
      <w:tr w:rsidR="00DC7781" w:rsidRPr="002A59C0" w14:paraId="23DA57E1" w14:textId="77777777" w:rsidTr="00ED5FEA">
        <w:trPr>
          <w:cantSplit/>
          <w:tblHeader/>
        </w:trPr>
        <w:tc>
          <w:tcPr>
            <w:tcW w:w="1980" w:type="dxa"/>
            <w:vMerge/>
            <w:vAlign w:val="center"/>
          </w:tcPr>
          <w:p w14:paraId="47D49709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574" w:type="dxa"/>
            <w:vAlign w:val="center"/>
          </w:tcPr>
          <w:p w14:paraId="41B300C6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color w:val="000000"/>
                <w:lang w:val="es-ES"/>
              </w:rPr>
            </w:pPr>
            <w:r w:rsidRPr="002A59C0">
              <w:rPr>
                <w:rFonts w:asciiTheme="minorHAnsi" w:hAnsiTheme="minorHAnsi"/>
                <w:i/>
                <w:lang w:val="es-ES"/>
              </w:rPr>
              <w:t>Longitud máxima</w:t>
            </w:r>
          </w:p>
        </w:tc>
        <w:tc>
          <w:tcPr>
            <w:tcW w:w="1593" w:type="dxa"/>
            <w:vAlign w:val="center"/>
          </w:tcPr>
          <w:p w14:paraId="0B3170DE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color w:val="000000"/>
                <w:lang w:val="es-ES"/>
              </w:rPr>
            </w:pPr>
            <w:r w:rsidRPr="002A59C0">
              <w:rPr>
                <w:rFonts w:asciiTheme="minorHAnsi" w:hAnsiTheme="minorHAnsi"/>
                <w:i/>
                <w:lang w:val="es-ES"/>
              </w:rPr>
              <w:t>Longitud mínima</w:t>
            </w:r>
          </w:p>
        </w:tc>
        <w:tc>
          <w:tcPr>
            <w:tcW w:w="2323" w:type="dxa"/>
            <w:vMerge/>
            <w:vAlign w:val="center"/>
          </w:tcPr>
          <w:p w14:paraId="02C3AC53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904" w:type="dxa"/>
            <w:vMerge/>
            <w:vAlign w:val="center"/>
          </w:tcPr>
          <w:p w14:paraId="27B69E0E" w14:textId="77777777" w:rsidR="00DC7781" w:rsidRPr="002A59C0" w:rsidRDefault="00DC7781" w:rsidP="008C3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</w:tr>
      <w:tr w:rsidR="00DC7781" w:rsidRPr="00DC7781" w14:paraId="3B070181" w14:textId="77777777" w:rsidTr="00ED5FEA">
        <w:trPr>
          <w:cantSplit/>
        </w:trPr>
        <w:tc>
          <w:tcPr>
            <w:tcW w:w="1980" w:type="dxa"/>
          </w:tcPr>
          <w:p w14:paraId="0A6A2696" w14:textId="77777777" w:rsidR="00DC7781" w:rsidRPr="002A59C0" w:rsidRDefault="00DC7781" w:rsidP="008C3F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2A59C0">
              <w:rPr>
                <w:bCs/>
                <w:lang w:val="es-ES"/>
              </w:rPr>
              <w:t>72</w:t>
            </w:r>
          </w:p>
        </w:tc>
        <w:tc>
          <w:tcPr>
            <w:tcW w:w="1574" w:type="dxa"/>
          </w:tcPr>
          <w:p w14:paraId="255705C9" w14:textId="77777777" w:rsidR="00DC7781" w:rsidRPr="002A59C0" w:rsidRDefault="00DC7781" w:rsidP="008C3F0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2A59C0">
              <w:rPr>
                <w:lang w:val="es-ES"/>
              </w:rPr>
              <w:t xml:space="preserve">6 </w:t>
            </w:r>
            <w:r w:rsidRPr="002A59C0">
              <w:rPr>
                <w:lang w:val="es-ES"/>
              </w:rPr>
              <w:br/>
              <w:t>excluyendo NDC</w:t>
            </w:r>
          </w:p>
        </w:tc>
        <w:tc>
          <w:tcPr>
            <w:tcW w:w="1593" w:type="dxa"/>
          </w:tcPr>
          <w:p w14:paraId="1685B9D4" w14:textId="77777777" w:rsidR="00DC7781" w:rsidRPr="002A59C0" w:rsidRDefault="00DC7781" w:rsidP="008C3F0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2A59C0">
              <w:rPr>
                <w:lang w:val="es-ES"/>
              </w:rPr>
              <w:t xml:space="preserve">6 </w:t>
            </w:r>
            <w:r w:rsidRPr="002A59C0">
              <w:rPr>
                <w:lang w:val="es-ES"/>
              </w:rPr>
              <w:br/>
              <w:t>excluyendo NDC</w:t>
            </w:r>
          </w:p>
        </w:tc>
        <w:tc>
          <w:tcPr>
            <w:tcW w:w="2323" w:type="dxa"/>
          </w:tcPr>
          <w:p w14:paraId="2336AA46" w14:textId="77777777" w:rsidR="00DC7781" w:rsidRPr="002A59C0" w:rsidRDefault="00DC7781" w:rsidP="008C3F0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Número no geográfico para</w:t>
            </w:r>
            <w:r w:rsidRPr="002A59C0">
              <w:rPr>
                <w:sz w:val="18"/>
                <w:szCs w:val="18"/>
                <w:lang w:val="es-ES"/>
              </w:rPr>
              <w:t xml:space="preserve"> </w:t>
            </w:r>
            <w:r w:rsidRPr="002A59C0">
              <w:rPr>
                <w:lang w:val="es-ES"/>
              </w:rPr>
              <w:t>Orange Sierra Leone</w:t>
            </w:r>
          </w:p>
        </w:tc>
        <w:tc>
          <w:tcPr>
            <w:tcW w:w="1904" w:type="dxa"/>
          </w:tcPr>
          <w:p w14:paraId="032EF203" w14:textId="77777777" w:rsidR="00DC7781" w:rsidRPr="002A59C0" w:rsidRDefault="00DC7781" w:rsidP="008C3F0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2A59C0">
              <w:rPr>
                <w:lang w:val="es-ES"/>
              </w:rPr>
              <w:t>Añadir NDC para Orange Sierra Leone</w:t>
            </w:r>
          </w:p>
        </w:tc>
      </w:tr>
    </w:tbl>
    <w:p w14:paraId="16D19659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iCs/>
          <w:lang w:val="es-ES"/>
        </w:rPr>
      </w:pPr>
    </w:p>
    <w:p w14:paraId="01818EB5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es-ES" w:eastAsia="zh-CN"/>
        </w:rPr>
      </w:pPr>
      <w:r w:rsidRPr="002A59C0">
        <w:rPr>
          <w:rFonts w:eastAsia="SimSun"/>
          <w:b/>
          <w:bCs/>
          <w:lang w:val="es-ES" w:eastAsia="zh-CN"/>
        </w:rPr>
        <w:t>Información de marcación adicional</w:t>
      </w:r>
      <w:r w:rsidRPr="002A59C0">
        <w:rPr>
          <w:rFonts w:eastAsia="SimSun"/>
          <w:lang w:val="es-ES" w:eastAsia="zh-CN"/>
        </w:rPr>
        <w:t>:</w:t>
      </w:r>
    </w:p>
    <w:p w14:paraId="624C55F9" w14:textId="213A6120" w:rsidR="00DC7781" w:rsidRPr="002A59C0" w:rsidRDefault="00DC7781" w:rsidP="00152FDB">
      <w:pPr>
        <w:tabs>
          <w:tab w:val="clear" w:pos="567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2A59C0">
        <w:rPr>
          <w:rFonts w:eastAsia="SimSun"/>
          <w:lang w:val="es-ES" w:eastAsia="zh-CN"/>
        </w:rPr>
        <w:t xml:space="preserve">Local: </w:t>
      </w:r>
      <w:r w:rsidRPr="002A59C0">
        <w:rPr>
          <w:rFonts w:eastAsia="SimSun"/>
          <w:lang w:val="es-ES" w:eastAsia="zh-CN"/>
        </w:rPr>
        <w:tab/>
      </w:r>
      <w:r w:rsidRPr="002A59C0">
        <w:rPr>
          <w:rFonts w:eastAsia="SimSun"/>
          <w:lang w:val="es-ES" w:eastAsia="zh-CN"/>
        </w:rPr>
        <w:tab/>
      </w:r>
      <w:r>
        <w:rPr>
          <w:rFonts w:eastAsia="SimSun"/>
          <w:lang w:val="es-ES" w:eastAsia="zh-CN"/>
        </w:rPr>
        <w:tab/>
      </w:r>
      <w:r>
        <w:rPr>
          <w:rFonts w:eastAsia="SimSun"/>
          <w:lang w:val="es-ES" w:eastAsia="zh-CN"/>
        </w:rPr>
        <w:tab/>
      </w:r>
      <w:r>
        <w:rPr>
          <w:rFonts w:eastAsia="SimSun"/>
          <w:lang w:val="es-ES" w:eastAsia="zh-CN"/>
        </w:rPr>
        <w:tab/>
      </w:r>
      <w:r>
        <w:rPr>
          <w:rFonts w:eastAsia="SimSun"/>
          <w:lang w:val="es-ES" w:eastAsia="zh-CN"/>
        </w:rPr>
        <w:tab/>
      </w:r>
      <w:r w:rsidR="00152FDB">
        <w:rPr>
          <w:rFonts w:eastAsia="SimSun"/>
          <w:lang w:val="es-ES" w:eastAsia="zh-CN"/>
        </w:rPr>
        <w:tab/>
      </w:r>
      <w:r w:rsidR="00152FDB">
        <w:rPr>
          <w:rFonts w:eastAsia="SimSun"/>
          <w:lang w:val="es-ES" w:eastAsia="zh-CN"/>
        </w:rPr>
        <w:tab/>
      </w:r>
      <w:r w:rsidRPr="002A59C0">
        <w:rPr>
          <w:rFonts w:eastAsia="SimSun"/>
          <w:lang w:val="es-ES" w:eastAsia="zh-CN"/>
        </w:rPr>
        <w:t>072 XXX XXX para ORANGE SL</w:t>
      </w:r>
    </w:p>
    <w:p w14:paraId="258B0F58" w14:textId="77777777" w:rsidR="00DC7781" w:rsidRPr="002A59C0" w:rsidRDefault="00DC7781" w:rsidP="00152FDB">
      <w:pPr>
        <w:tabs>
          <w:tab w:val="clear" w:pos="567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2A59C0">
        <w:rPr>
          <w:rFonts w:eastAsia="SimSun"/>
          <w:lang w:val="es-ES" w:eastAsia="zh-CN"/>
        </w:rPr>
        <w:t xml:space="preserve">Internacional: </w:t>
      </w:r>
      <w:r w:rsidRPr="002A59C0">
        <w:rPr>
          <w:rFonts w:eastAsia="SimSun"/>
          <w:lang w:val="es-ES" w:eastAsia="zh-CN"/>
        </w:rPr>
        <w:tab/>
        <w:t>+232 72 XXX XXX</w:t>
      </w:r>
    </w:p>
    <w:p w14:paraId="62D878C3" w14:textId="77777777" w:rsidR="00DC7781" w:rsidRPr="002A59C0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2A59C0">
        <w:rPr>
          <w:rFonts w:eastAsia="SimSun"/>
          <w:lang w:val="es-ES" w:eastAsia="zh-CN"/>
        </w:rPr>
        <w:t>donde XXX XXX es el número de abonado.</w:t>
      </w:r>
    </w:p>
    <w:p w14:paraId="259DA9DB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iCs/>
          <w:lang w:val="es-ES"/>
        </w:rPr>
      </w:pPr>
    </w:p>
    <w:p w14:paraId="2C8A084F" w14:textId="77777777" w:rsidR="00DC7781" w:rsidRPr="002A59C0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"/>
        </w:rPr>
      </w:pPr>
    </w:p>
    <w:p w14:paraId="466D78B2" w14:textId="77777777" w:rsidR="00DC7781" w:rsidRPr="00DC7781" w:rsidRDefault="00DC7781" w:rsidP="00DC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Contacto:</w:t>
      </w:r>
    </w:p>
    <w:p w14:paraId="70BC0EC4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Sr. Abdul Bah</w:t>
      </w:r>
    </w:p>
    <w:p w14:paraId="798F67B1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cs="Calibri"/>
        </w:rPr>
        <w:t>National Telecommunications Commission (NATCOM)</w:t>
      </w:r>
    </w:p>
    <w:p w14:paraId="0D89E020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13 Regent Road</w:t>
      </w:r>
    </w:p>
    <w:p w14:paraId="7D67D19C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Hill Station, FREETOWN</w:t>
      </w:r>
    </w:p>
    <w:p w14:paraId="12E15166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Sierra Leona</w:t>
      </w:r>
    </w:p>
    <w:p w14:paraId="68FC761E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Tel.:</w:t>
      </w:r>
      <w:r w:rsidRPr="00DC7781">
        <w:rPr>
          <w:rFonts w:eastAsia="SimSun" w:cs="Calibri"/>
          <w:lang w:eastAsia="zh-CN"/>
        </w:rPr>
        <w:tab/>
      </w:r>
      <w:r w:rsidRPr="00DC7781">
        <w:rPr>
          <w:rFonts w:eastAsia="SimSun" w:cs="Calibri"/>
          <w:lang w:eastAsia="zh-CN"/>
        </w:rPr>
        <w:tab/>
        <w:t>+232 88 600 003 o +232 78 333 444</w:t>
      </w:r>
    </w:p>
    <w:p w14:paraId="384C425A" w14:textId="77777777" w:rsidR="00DC7781" w:rsidRP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eastAsia="zh-CN"/>
        </w:rPr>
      </w:pPr>
      <w:r w:rsidRPr="00DC7781">
        <w:rPr>
          <w:rFonts w:eastAsia="SimSun" w:cs="Calibri"/>
          <w:lang w:eastAsia="zh-CN"/>
        </w:rPr>
        <w:t>E-mail:</w:t>
      </w:r>
      <w:r w:rsidRPr="00DC7781">
        <w:rPr>
          <w:rFonts w:eastAsia="SimSun" w:cs="Calibri"/>
          <w:lang w:eastAsia="zh-CN"/>
        </w:rPr>
        <w:tab/>
        <w:t>abah@natcom.gov.sl</w:t>
      </w:r>
    </w:p>
    <w:p w14:paraId="609A4E49" w14:textId="77777777" w:rsidR="00DC7781" w:rsidRDefault="00DC7781" w:rsidP="0015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s-ES" w:eastAsia="zh-CN"/>
        </w:rPr>
      </w:pPr>
      <w:r w:rsidRPr="002A59C0">
        <w:rPr>
          <w:rFonts w:eastAsia="SimSun" w:cs="Calibri"/>
          <w:lang w:val="es-ES" w:eastAsia="zh-CN"/>
        </w:rPr>
        <w:t>URL:</w:t>
      </w:r>
      <w:r w:rsidRPr="002A59C0">
        <w:rPr>
          <w:rFonts w:eastAsia="SimSun" w:cs="Calibri"/>
          <w:lang w:val="es-ES" w:eastAsia="zh-CN"/>
        </w:rPr>
        <w:tab/>
      </w:r>
      <w:r w:rsidRPr="002A59C0">
        <w:rPr>
          <w:rFonts w:eastAsia="SimSun" w:cs="Calibri"/>
          <w:lang w:val="es-ES" w:eastAsia="zh-CN"/>
        </w:rPr>
        <w:tab/>
      </w:r>
      <w:r w:rsidRPr="00AF486B">
        <w:rPr>
          <w:rFonts w:eastAsia="SimSun" w:cs="Calibri"/>
          <w:lang w:val="es-ES" w:eastAsia="zh-CN"/>
        </w:rPr>
        <w:t>www.natcom.gov.sl</w:t>
      </w:r>
    </w:p>
    <w:p w14:paraId="1ABA2D53" w14:textId="77777777" w:rsidR="00DC7781" w:rsidRDefault="00DC7781" w:rsidP="00152FDB">
      <w:pPr>
        <w:spacing w:after="0"/>
        <w:rPr>
          <w:rFonts w:eastAsia="SimSun"/>
          <w:lang w:val="es-ES" w:eastAsia="zh-CN"/>
        </w:rPr>
      </w:pPr>
    </w:p>
    <w:p w14:paraId="3E7358D9" w14:textId="217E9E1A" w:rsidR="008C534A" w:rsidRDefault="008C534A" w:rsidP="00D97AB4">
      <w:pPr>
        <w:rPr>
          <w:lang w:val="es-ES"/>
        </w:rPr>
      </w:pPr>
      <w:r>
        <w:rPr>
          <w:lang w:val="es-ES"/>
        </w:rPr>
        <w:br w:type="page"/>
      </w:r>
    </w:p>
    <w:p w14:paraId="64E5A5B3" w14:textId="77777777" w:rsidR="002629F1" w:rsidRPr="002629F1" w:rsidRDefault="002629F1" w:rsidP="002629F1">
      <w:pPr>
        <w:pStyle w:val="Heading20"/>
        <w:rPr>
          <w:sz w:val="28"/>
          <w:lang w:val="es-ES_tradnl"/>
        </w:rPr>
      </w:pPr>
      <w:r w:rsidRPr="002629F1">
        <w:rPr>
          <w:sz w:val="28"/>
          <w:lang w:val="es-ES_tradnl"/>
        </w:rPr>
        <w:t>Cambios en las Administraciones/EER y otras entidades u Organizaciones</w:t>
      </w:r>
    </w:p>
    <w:p w14:paraId="5912A8A8" w14:textId="77777777" w:rsidR="002629F1" w:rsidRPr="00732754" w:rsidRDefault="002629F1" w:rsidP="002629F1">
      <w:pPr>
        <w:spacing w:before="240"/>
        <w:rPr>
          <w:b/>
          <w:bCs/>
          <w:lang w:val="es-ES_tradnl"/>
        </w:rPr>
      </w:pPr>
      <w:r w:rsidRPr="00B27FCD">
        <w:rPr>
          <w:rFonts w:asciiTheme="minorHAnsi" w:hAnsiTheme="minorHAnsi"/>
          <w:b/>
          <w:bCs/>
          <w:lang w:val="es-ES_tradnl"/>
        </w:rPr>
        <w:t>México</w:t>
      </w:r>
    </w:p>
    <w:p w14:paraId="3BDD0CB3" w14:textId="77777777" w:rsidR="002629F1" w:rsidRPr="00B1548C" w:rsidRDefault="002629F1" w:rsidP="002629F1">
      <w:pPr>
        <w:rPr>
          <w:lang w:val="es-ES_tradnl"/>
        </w:rPr>
      </w:pPr>
      <w:r w:rsidRPr="00B1548C">
        <w:rPr>
          <w:lang w:val="es-ES_tradnl"/>
        </w:rPr>
        <w:t xml:space="preserve">Comunicación del </w:t>
      </w:r>
      <w:r>
        <w:rPr>
          <w:lang w:val="es-ES_tradnl"/>
        </w:rPr>
        <w:t>7</w:t>
      </w:r>
      <w:r w:rsidRPr="002629F1">
        <w:rPr>
          <w:rFonts w:cs="Arial"/>
          <w:lang w:val="es-ES"/>
        </w:rPr>
        <w:t>.I.2022</w:t>
      </w:r>
    </w:p>
    <w:p w14:paraId="2A3CF670" w14:textId="77777777" w:rsidR="002629F1" w:rsidRPr="00732754" w:rsidRDefault="002629F1" w:rsidP="002629F1">
      <w:pPr>
        <w:spacing w:before="240"/>
        <w:jc w:val="center"/>
        <w:rPr>
          <w:i/>
          <w:iCs/>
          <w:lang w:val="es-ES_tradnl"/>
        </w:rPr>
      </w:pPr>
      <w:r w:rsidRPr="00732754">
        <w:rPr>
          <w:i/>
          <w:iCs/>
          <w:lang w:val="es-ES_tradnl"/>
        </w:rPr>
        <w:t>Concesión de la categoría de empresa de explotación reconocida (EER)</w:t>
      </w:r>
    </w:p>
    <w:p w14:paraId="7FC6DE22" w14:textId="77777777" w:rsidR="002629F1" w:rsidRPr="00B1548C" w:rsidRDefault="002629F1" w:rsidP="002629F1">
      <w:pPr>
        <w:rPr>
          <w:lang w:val="es-ES_tradnl" w:bidi="he-IL"/>
        </w:rPr>
      </w:pPr>
      <w:r w:rsidRPr="00B1548C">
        <w:rPr>
          <w:lang w:val="es-ES_tradnl" w:bidi="he-IL"/>
        </w:rPr>
        <w:t xml:space="preserve">La </w:t>
      </w:r>
      <w:r w:rsidRPr="002629F1">
        <w:rPr>
          <w:i/>
          <w:iCs/>
          <w:lang w:val="es-ES" w:bidi="he-IL"/>
        </w:rPr>
        <w:t>Instituto Federal de Telecomunicaciones (IFT)</w:t>
      </w:r>
      <w:r w:rsidRPr="002629F1">
        <w:rPr>
          <w:lang w:val="es-ES" w:bidi="he-IL"/>
        </w:rPr>
        <w:t xml:space="preserve">, </w:t>
      </w:r>
      <w:r w:rsidRPr="002629F1">
        <w:rPr>
          <w:rFonts w:cs="Arial"/>
          <w:bCs/>
          <w:lang w:val="es-ES"/>
        </w:rPr>
        <w:t>Ciudad de México</w:t>
      </w:r>
      <w:r w:rsidRPr="00B1548C">
        <w:rPr>
          <w:lang w:val="es-ES_tradnl"/>
        </w:rPr>
        <w:t xml:space="preserve">, anuncia que a los siguientes operadores de telecomunicaciones y proveedores de servicio se les ha concedido la categoría de </w:t>
      </w:r>
      <w:r>
        <w:rPr>
          <w:lang w:val="es-ES_tradnl"/>
        </w:rPr>
        <w:t>e</w:t>
      </w:r>
      <w:r w:rsidRPr="00B1548C">
        <w:rPr>
          <w:lang w:val="es-ES_tradnl"/>
        </w:rPr>
        <w:t xml:space="preserve">mpresa de </w:t>
      </w:r>
      <w:r>
        <w:rPr>
          <w:lang w:val="es-ES_tradnl"/>
        </w:rPr>
        <w:t>e</w:t>
      </w:r>
      <w:r w:rsidRPr="00B1548C">
        <w:rPr>
          <w:lang w:val="es-ES_tradnl"/>
        </w:rPr>
        <w:t xml:space="preserve">xplotación </w:t>
      </w:r>
      <w:r>
        <w:rPr>
          <w:lang w:val="es-ES_tradnl"/>
        </w:rPr>
        <w:t>r</w:t>
      </w:r>
      <w:r w:rsidRPr="00B1548C">
        <w:rPr>
          <w:lang w:val="es-ES_tradnl"/>
        </w:rPr>
        <w:t>econocida (EER) de conformidad con el Art</w:t>
      </w:r>
      <w:r>
        <w:rPr>
          <w:lang w:val="es-ES_tradnl"/>
        </w:rPr>
        <w:t>ículo 6 de la Constitución de la UIT y los números</w:t>
      </w:r>
      <w:r w:rsidRPr="00B1548C">
        <w:rPr>
          <w:lang w:val="es-ES_tradnl" w:bidi="he-IL"/>
        </w:rPr>
        <w:t xml:space="preserve"> 1007 </w:t>
      </w:r>
      <w:r>
        <w:rPr>
          <w:lang w:val="es-ES_tradnl" w:bidi="he-IL"/>
        </w:rPr>
        <w:t>y</w:t>
      </w:r>
      <w:r w:rsidRPr="00B1548C">
        <w:rPr>
          <w:lang w:val="es-ES_tradnl" w:bidi="he-IL"/>
        </w:rPr>
        <w:t xml:space="preserve"> 1008 </w:t>
      </w:r>
      <w:r>
        <w:rPr>
          <w:lang w:val="es-ES_tradnl" w:bidi="he-IL"/>
        </w:rPr>
        <w:t>de su Anexo</w:t>
      </w:r>
      <w:r w:rsidRPr="00B1548C">
        <w:rPr>
          <w:lang w:val="es-ES_tradnl" w:bidi="he-IL"/>
        </w:rPr>
        <w:t>.</w:t>
      </w:r>
    </w:p>
    <w:p w14:paraId="0B44A814" w14:textId="371A6ABD" w:rsidR="002629F1" w:rsidRPr="002629F1" w:rsidRDefault="002629F1" w:rsidP="002629F1">
      <w:pPr>
        <w:rPr>
          <w:i/>
          <w:iCs/>
          <w:lang w:val="es-ES" w:bidi="he-IL"/>
        </w:rPr>
      </w:pPr>
      <w:r>
        <w:rPr>
          <w:lang w:val="es-ES_tradnl" w:bidi="he-IL"/>
        </w:rPr>
        <w:t>Los nombres de l</w:t>
      </w:r>
      <w:r w:rsidRPr="00B1548C">
        <w:rPr>
          <w:lang w:val="es-ES_tradnl" w:bidi="he-IL"/>
        </w:rPr>
        <w:t xml:space="preserve">os operadores de telecomunicaciones y los proveedores de servicio a los que se ha concedido la categoría de </w:t>
      </w:r>
      <w:r>
        <w:rPr>
          <w:lang w:val="es-ES_tradnl" w:bidi="he-IL"/>
        </w:rPr>
        <w:t>e</w:t>
      </w:r>
      <w:r w:rsidRPr="00B1548C">
        <w:rPr>
          <w:lang w:val="es-ES_tradnl" w:bidi="he-IL"/>
        </w:rPr>
        <w:t xml:space="preserve">mpresa de </w:t>
      </w:r>
      <w:r>
        <w:rPr>
          <w:lang w:val="es-ES_tradnl" w:bidi="he-IL"/>
        </w:rPr>
        <w:t>e</w:t>
      </w:r>
      <w:r w:rsidRPr="00B1548C">
        <w:rPr>
          <w:lang w:val="es-ES_tradnl" w:bidi="he-IL"/>
        </w:rPr>
        <w:t>xplotaci</w:t>
      </w:r>
      <w:r>
        <w:rPr>
          <w:lang w:val="es-ES_tradnl" w:bidi="he-IL"/>
        </w:rPr>
        <w:t>ón reconocida (EER) son</w:t>
      </w:r>
      <w:r w:rsidRPr="002629F1">
        <w:rPr>
          <w:lang w:val="es-ES" w:bidi="he-IL"/>
        </w:rPr>
        <w:t xml:space="preserve">: </w:t>
      </w:r>
      <w:r w:rsidRPr="002629F1">
        <w:rPr>
          <w:i/>
          <w:lang w:val="es-ES" w:bidi="he-IL"/>
        </w:rPr>
        <w:t xml:space="preserve"> </w:t>
      </w:r>
      <w:r w:rsidRPr="002629F1">
        <w:rPr>
          <w:i/>
          <w:iCs/>
          <w:lang w:val="es-ES" w:bidi="he-IL"/>
        </w:rPr>
        <w:t>AT&amp;T COMUNICACIONES DIGITALES, S. DE R.L. DE</w:t>
      </w:r>
      <w:r>
        <w:rPr>
          <w:i/>
          <w:iCs/>
          <w:lang w:val="es-ES" w:bidi="he-IL"/>
        </w:rPr>
        <w:t> </w:t>
      </w:r>
      <w:r w:rsidRPr="002629F1">
        <w:rPr>
          <w:i/>
          <w:iCs/>
          <w:lang w:val="es-ES" w:bidi="he-IL"/>
        </w:rPr>
        <w:t>C.V</w:t>
      </w:r>
    </w:p>
    <w:p w14:paraId="63F0C621" w14:textId="77777777" w:rsidR="002629F1" w:rsidRPr="00B1548C" w:rsidRDefault="002629F1" w:rsidP="002629F1">
      <w:pPr>
        <w:rPr>
          <w:lang w:val="es-ES_tradnl" w:bidi="he-IL"/>
        </w:rPr>
      </w:pPr>
      <w:r w:rsidRPr="00B1548C">
        <w:rPr>
          <w:lang w:val="es-ES_tradnl" w:bidi="he-IL"/>
        </w:rPr>
        <w:t>Contacto:</w:t>
      </w:r>
    </w:p>
    <w:p w14:paraId="26EDC90A" w14:textId="77777777" w:rsidR="002629F1" w:rsidRPr="002629F1" w:rsidRDefault="002629F1" w:rsidP="002629F1">
      <w:pPr>
        <w:overflowPunct/>
        <w:autoSpaceDE/>
        <w:autoSpaceDN/>
        <w:adjustRightInd/>
        <w:spacing w:after="0"/>
        <w:ind w:left="720" w:right="792"/>
        <w:textAlignment w:val="auto"/>
        <w:rPr>
          <w:lang w:val="es-ES" w:bidi="he-IL"/>
        </w:rPr>
      </w:pPr>
      <w:r w:rsidRPr="002629F1">
        <w:rPr>
          <w:lang w:val="es-ES" w:bidi="he-IL"/>
        </w:rPr>
        <w:t>AT&amp;T COMUNICACIONES DIGITALES, S. DE R.L. DE C.V</w:t>
      </w:r>
    </w:p>
    <w:p w14:paraId="0B465170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jc w:val="left"/>
        <w:textAlignment w:val="auto"/>
        <w:rPr>
          <w:lang w:val="es-ES" w:bidi="he-IL"/>
        </w:rPr>
      </w:pPr>
      <w:r w:rsidRPr="002629F1">
        <w:rPr>
          <w:lang w:val="es-ES" w:bidi="he-IL"/>
        </w:rPr>
        <w:t xml:space="preserve">Rio Lerma no. 232, piso 20, Cuauhtémoc, </w:t>
      </w:r>
      <w:r w:rsidRPr="002629F1">
        <w:rPr>
          <w:lang w:val="es-ES" w:bidi="he-IL"/>
        </w:rPr>
        <w:br/>
        <w:t>Cuauhtémoc, C.P. 06500</w:t>
      </w:r>
    </w:p>
    <w:p w14:paraId="23AEF022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jc w:val="left"/>
        <w:textAlignment w:val="auto"/>
        <w:rPr>
          <w:lang w:val="es-ES" w:bidi="he-IL"/>
        </w:rPr>
      </w:pPr>
      <w:r w:rsidRPr="002629F1">
        <w:rPr>
          <w:lang w:val="es-ES" w:bidi="he-IL"/>
        </w:rPr>
        <w:t>CUIDAD DE MÉXICO</w:t>
      </w:r>
    </w:p>
    <w:p w14:paraId="093F15E8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jc w:val="left"/>
        <w:textAlignment w:val="auto"/>
        <w:rPr>
          <w:lang w:val="es-ES" w:bidi="he-IL"/>
        </w:rPr>
      </w:pPr>
      <w:r w:rsidRPr="002629F1">
        <w:rPr>
          <w:lang w:val="es-ES" w:bidi="he-IL"/>
        </w:rPr>
        <w:t>México</w:t>
      </w:r>
    </w:p>
    <w:p w14:paraId="543818AE" w14:textId="77777777" w:rsidR="002629F1" w:rsidRPr="002629F1" w:rsidRDefault="002629F1" w:rsidP="002629F1">
      <w:pPr>
        <w:tabs>
          <w:tab w:val="clear" w:pos="1843"/>
          <w:tab w:val="left" w:pos="1560"/>
        </w:tabs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Tel:</w:t>
      </w:r>
      <w:r w:rsidRPr="002629F1">
        <w:rPr>
          <w:lang w:val="es-ES" w:bidi="he-IL"/>
        </w:rPr>
        <w:tab/>
      </w:r>
      <w:r w:rsidRPr="002629F1">
        <w:rPr>
          <w:lang w:val="es-ES" w:bidi="he-IL"/>
        </w:rPr>
        <w:tab/>
        <w:t>+52 55 4115 4000</w:t>
      </w:r>
    </w:p>
    <w:p w14:paraId="0717BC48" w14:textId="77777777" w:rsidR="002629F1" w:rsidRPr="002629F1" w:rsidRDefault="002629F1" w:rsidP="002629F1">
      <w:pPr>
        <w:tabs>
          <w:tab w:val="clear" w:pos="1843"/>
          <w:tab w:val="left" w:pos="1560"/>
        </w:tabs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E-mail:</w:t>
      </w:r>
      <w:r w:rsidRPr="002629F1">
        <w:rPr>
          <w:lang w:val="es-ES" w:bidi="he-IL"/>
        </w:rPr>
        <w:tab/>
        <w:t>ra678v@att.com</w:t>
      </w:r>
    </w:p>
    <w:p w14:paraId="349ECD4E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</w:p>
    <w:p w14:paraId="4B36F730" w14:textId="77777777" w:rsidR="002629F1" w:rsidRPr="00B1548C" w:rsidRDefault="002629F1" w:rsidP="002629F1">
      <w:pPr>
        <w:rPr>
          <w:lang w:val="es-ES_tradnl" w:bidi="he-IL"/>
        </w:rPr>
      </w:pPr>
      <w:r w:rsidRPr="00B1548C">
        <w:rPr>
          <w:lang w:val="es-ES_tradnl" w:bidi="he-IL"/>
        </w:rPr>
        <w:t>Para cualquier otra informaci</w:t>
      </w:r>
      <w:r>
        <w:rPr>
          <w:lang w:val="es-ES_tradnl" w:bidi="he-IL"/>
        </w:rPr>
        <w:t>ón, diríjase a</w:t>
      </w:r>
      <w:r w:rsidRPr="00B1548C">
        <w:rPr>
          <w:lang w:val="es-ES_tradnl" w:bidi="he-IL"/>
        </w:rPr>
        <w:t>:</w:t>
      </w:r>
    </w:p>
    <w:p w14:paraId="16B5BBB7" w14:textId="77777777" w:rsidR="002629F1" w:rsidRPr="002629F1" w:rsidRDefault="002629F1" w:rsidP="002629F1">
      <w:pPr>
        <w:overflowPunct/>
        <w:autoSpaceDE/>
        <w:autoSpaceDN/>
        <w:adjustRightInd/>
        <w:spacing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Instituto Federal de Telecomunicaciones (IFT)</w:t>
      </w:r>
    </w:p>
    <w:p w14:paraId="54EF15B3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Avenida Insurgentes Sur 1143</w:t>
      </w:r>
    </w:p>
    <w:p w14:paraId="73205309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Col. Noche Buena</w:t>
      </w:r>
    </w:p>
    <w:p w14:paraId="3A1E6666" w14:textId="77777777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03720 CIUDAD DE MÉXICO</w:t>
      </w:r>
    </w:p>
    <w:p w14:paraId="3B4B20B6" w14:textId="17E0B144" w:rsidR="002629F1" w:rsidRPr="002629F1" w:rsidRDefault="002629F1" w:rsidP="002629F1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M</w:t>
      </w:r>
      <w:r>
        <w:rPr>
          <w:lang w:val="es-ES" w:bidi="he-IL"/>
        </w:rPr>
        <w:t>é</w:t>
      </w:r>
      <w:r w:rsidRPr="002629F1">
        <w:rPr>
          <w:lang w:val="es-ES" w:bidi="he-IL"/>
        </w:rPr>
        <w:t>xico</w:t>
      </w:r>
    </w:p>
    <w:p w14:paraId="4C32AECC" w14:textId="77777777" w:rsidR="002629F1" w:rsidRPr="002629F1" w:rsidRDefault="002629F1" w:rsidP="002629F1">
      <w:pPr>
        <w:tabs>
          <w:tab w:val="clear" w:pos="1843"/>
          <w:tab w:val="left" w:pos="1560"/>
        </w:tabs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Tel:</w:t>
      </w:r>
      <w:r w:rsidRPr="002629F1">
        <w:rPr>
          <w:lang w:val="es-ES" w:bidi="he-IL"/>
        </w:rPr>
        <w:tab/>
      </w:r>
      <w:r w:rsidRPr="002629F1">
        <w:rPr>
          <w:lang w:val="es-ES" w:bidi="he-IL"/>
        </w:rPr>
        <w:tab/>
        <w:t>+52 55 5015 4000</w:t>
      </w:r>
    </w:p>
    <w:p w14:paraId="4F68A94A" w14:textId="77777777" w:rsidR="002629F1" w:rsidRPr="002629F1" w:rsidRDefault="002629F1" w:rsidP="002629F1">
      <w:pPr>
        <w:tabs>
          <w:tab w:val="clear" w:pos="1843"/>
          <w:tab w:val="left" w:pos="1560"/>
        </w:tabs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>E-mail:</w:t>
      </w:r>
      <w:r w:rsidRPr="002629F1">
        <w:rPr>
          <w:lang w:val="es-ES" w:bidi="he-IL"/>
        </w:rPr>
        <w:tab/>
        <w:t>asuntosinternacionales@ift.org.mx</w:t>
      </w:r>
    </w:p>
    <w:p w14:paraId="7D336C46" w14:textId="77777777" w:rsidR="002629F1" w:rsidRPr="002629F1" w:rsidRDefault="002629F1" w:rsidP="002629F1">
      <w:pPr>
        <w:tabs>
          <w:tab w:val="clear" w:pos="1843"/>
          <w:tab w:val="left" w:pos="1560"/>
        </w:tabs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" w:bidi="he-IL"/>
        </w:rPr>
      </w:pPr>
      <w:r w:rsidRPr="002629F1">
        <w:rPr>
          <w:lang w:val="es-ES" w:bidi="he-IL"/>
        </w:rPr>
        <w:t xml:space="preserve">URL: </w:t>
      </w:r>
      <w:r w:rsidRPr="002629F1">
        <w:rPr>
          <w:lang w:val="es-ES" w:bidi="he-IL"/>
        </w:rPr>
        <w:tab/>
      </w:r>
      <w:r w:rsidRPr="002629F1">
        <w:rPr>
          <w:lang w:val="es-ES" w:bidi="he-IL"/>
        </w:rPr>
        <w:tab/>
        <w:t xml:space="preserve">http://ucsweb.ift.org.mx/vrpc/  </w:t>
      </w:r>
    </w:p>
    <w:p w14:paraId="1184194D" w14:textId="77777777" w:rsidR="00D97AB4" w:rsidRPr="002629F1" w:rsidRDefault="00D97AB4" w:rsidP="00D97AB4"/>
    <w:p w14:paraId="7D9B1BA2" w14:textId="3816614F" w:rsidR="007009A6" w:rsidRPr="002629F1" w:rsidRDefault="007009A6" w:rsidP="00D97AB4"/>
    <w:p w14:paraId="3FB71548" w14:textId="77777777" w:rsidR="00D455BD" w:rsidRPr="00D97AB4" w:rsidRDefault="00D455BD" w:rsidP="00D455BD">
      <w:pPr>
        <w:rPr>
          <w:lang w:val="es-ES_tradnl"/>
        </w:rPr>
      </w:pPr>
    </w:p>
    <w:p w14:paraId="6DB84EA9" w14:textId="77777777" w:rsidR="00031A33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_tradnl"/>
        </w:rPr>
        <w:sectPr w:rsidR="00031A33" w:rsidSect="00F41A7E">
          <w:footerReference w:type="even" r:id="rId13"/>
          <w:footerReference w:type="default" r:id="rId14"/>
          <w:footerReference w:type="first" r:id="rId15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2AE8BA0" w14:textId="77777777" w:rsidR="0091493F" w:rsidRPr="00D80D81" w:rsidRDefault="0091493F" w:rsidP="007A12AC">
      <w:pPr>
        <w:pStyle w:val="Heading20"/>
        <w:spacing w:before="120" w:after="120"/>
        <w:rPr>
          <w:sz w:val="28"/>
          <w:lang w:val="es-ES_tradnl"/>
        </w:rPr>
      </w:pPr>
      <w:bookmarkStart w:id="971" w:name="_Toc75258744"/>
      <w:bookmarkStart w:id="972" w:name="_Toc76724554"/>
      <w:bookmarkStart w:id="973" w:name="_Toc78985034"/>
      <w:r w:rsidRPr="00D80D81">
        <w:rPr>
          <w:sz w:val="28"/>
          <w:lang w:val="es-ES"/>
        </w:rPr>
        <w:t>Restricciones</w:t>
      </w:r>
      <w:r w:rsidRPr="00D80D81">
        <w:rPr>
          <w:sz w:val="28"/>
          <w:lang w:val="es-ES_tradnl"/>
        </w:rPr>
        <w:t xml:space="preserve"> de servicio</w:t>
      </w:r>
      <w:bookmarkEnd w:id="971"/>
      <w:bookmarkEnd w:id="972"/>
      <w:bookmarkEnd w:id="973"/>
    </w:p>
    <w:p w14:paraId="0D2F5810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16" w:history="1">
        <w:r w:rsidRPr="00C6236B">
          <w:rPr>
            <w:lang w:val="es-ES"/>
          </w:rPr>
          <w:t>www.itu.int/pub/T-SP-SR.1-2012</w:t>
        </w:r>
      </w:hyperlink>
    </w:p>
    <w:p w14:paraId="6C52169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A7C23D6" w14:textId="77777777" w:rsidR="0091493F" w:rsidRPr="00513587" w:rsidRDefault="0091493F" w:rsidP="00AD739B">
      <w:pPr>
        <w:pStyle w:val="Heading20"/>
        <w:keepNext w:val="0"/>
        <w:spacing w:before="480"/>
        <w:rPr>
          <w:sz w:val="28"/>
          <w:lang w:val="es-ES"/>
        </w:rPr>
      </w:pPr>
      <w:bookmarkStart w:id="974" w:name="_Toc75258745"/>
      <w:bookmarkStart w:id="975" w:name="_Toc76724555"/>
      <w:bookmarkStart w:id="976" w:name="_Toc78985035"/>
      <w:r w:rsidRPr="00513587">
        <w:rPr>
          <w:sz w:val="28"/>
          <w:lang w:val="es-ES"/>
        </w:rPr>
        <w:t>Comunicaciones por intermediario (Call-Back)</w:t>
      </w:r>
      <w:r w:rsidRPr="00513587">
        <w:rPr>
          <w:sz w:val="28"/>
          <w:lang w:val="es-ES"/>
        </w:rPr>
        <w:br/>
        <w:t>y procedimientos alternativos de llamada (Res. 21 Rev. PP-2006)</w:t>
      </w:r>
      <w:bookmarkEnd w:id="974"/>
      <w:bookmarkEnd w:id="975"/>
      <w:bookmarkEnd w:id="976"/>
    </w:p>
    <w:p w14:paraId="3777A9B3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77" w:name="_Toc451174501"/>
      <w:bookmarkStart w:id="978" w:name="_Toc452126900"/>
      <w:bookmarkStart w:id="979" w:name="_Toc453247195"/>
      <w:bookmarkStart w:id="980" w:name="_Toc455669854"/>
      <w:bookmarkStart w:id="981" w:name="_Toc458781012"/>
      <w:bookmarkStart w:id="982" w:name="_Toc463441567"/>
      <w:bookmarkStart w:id="983" w:name="_Toc463947717"/>
      <w:bookmarkStart w:id="984" w:name="_Toc466370894"/>
      <w:bookmarkStart w:id="985" w:name="_Toc467245952"/>
      <w:bookmarkStart w:id="986" w:name="_Toc468457249"/>
      <w:bookmarkStart w:id="987" w:name="_Toc472590313"/>
      <w:bookmarkStart w:id="988" w:name="_Toc473727741"/>
      <w:bookmarkStart w:id="989" w:name="_Toc474936346"/>
      <w:bookmarkStart w:id="990" w:name="_Toc476142328"/>
      <w:bookmarkStart w:id="991" w:name="_Toc477429101"/>
      <w:bookmarkStart w:id="992" w:name="_Toc478134105"/>
      <w:bookmarkStart w:id="993" w:name="_Toc479850647"/>
      <w:bookmarkStart w:id="994" w:name="_Toc482090365"/>
      <w:bookmarkStart w:id="995" w:name="_Toc484181141"/>
      <w:bookmarkStart w:id="996" w:name="_Toc484787076"/>
      <w:bookmarkStart w:id="997" w:name="_Toc487119326"/>
      <w:bookmarkStart w:id="998" w:name="_Toc489607398"/>
      <w:bookmarkStart w:id="999" w:name="_Toc490829860"/>
      <w:bookmarkStart w:id="1000" w:name="_Toc492375239"/>
      <w:bookmarkStart w:id="1001" w:name="_Toc493254988"/>
      <w:bookmarkStart w:id="1002" w:name="_Toc495992907"/>
      <w:bookmarkStart w:id="1003" w:name="_Toc497227743"/>
      <w:bookmarkStart w:id="1004" w:name="_Toc497485446"/>
      <w:bookmarkStart w:id="1005" w:name="_Toc498613294"/>
      <w:bookmarkStart w:id="1006" w:name="_Toc500253798"/>
      <w:bookmarkStart w:id="1007" w:name="_Toc501030459"/>
      <w:bookmarkStart w:id="1008" w:name="_Toc504138712"/>
      <w:bookmarkStart w:id="1009" w:name="_Toc508619468"/>
      <w:bookmarkStart w:id="1010" w:name="_Toc509410687"/>
      <w:bookmarkStart w:id="1011" w:name="_Toc510706809"/>
      <w:bookmarkStart w:id="1012" w:name="_Toc513019749"/>
      <w:bookmarkStart w:id="1013" w:name="_Toc513558625"/>
      <w:bookmarkStart w:id="1014" w:name="_Toc515519622"/>
      <w:bookmarkStart w:id="1015" w:name="_Toc516232719"/>
      <w:bookmarkStart w:id="1016" w:name="_Toc517356352"/>
      <w:bookmarkStart w:id="1017" w:name="_Toc518308410"/>
      <w:bookmarkStart w:id="1018" w:name="_Toc524958858"/>
      <w:bookmarkStart w:id="1019" w:name="_Toc526347928"/>
      <w:bookmarkStart w:id="1020" w:name="_Toc527712007"/>
      <w:bookmarkStart w:id="1021" w:name="_Toc530993353"/>
      <w:bookmarkStart w:id="1022" w:name="_Toc535587904"/>
      <w:bookmarkStart w:id="1023" w:name="_Toc536454749"/>
      <w:bookmarkStart w:id="1024" w:name="_Toc7446110"/>
      <w:bookmarkStart w:id="1025" w:name="_Toc11758770"/>
      <w:bookmarkStart w:id="1026" w:name="_Toc12021973"/>
      <w:bookmarkStart w:id="1027" w:name="_Toc12959013"/>
      <w:bookmarkStart w:id="1028" w:name="_Toc16080628"/>
      <w:bookmarkStart w:id="1029" w:name="_Toc19280737"/>
      <w:bookmarkStart w:id="1030" w:name="_Toc22117830"/>
      <w:bookmarkStart w:id="1031" w:name="_Toc23423319"/>
      <w:bookmarkStart w:id="1032" w:name="_Toc25852732"/>
      <w:bookmarkStart w:id="1033" w:name="_Toc26878317"/>
      <w:bookmarkStart w:id="1034" w:name="_Toc40343745"/>
      <w:bookmarkStart w:id="1035" w:name="_Toc47969211"/>
      <w:bookmarkStart w:id="1036" w:name="_Toc75258746"/>
      <w:bookmarkStart w:id="1037" w:name="_Toc76724556"/>
      <w:bookmarkStart w:id="1038" w:name="_Toc78985036"/>
      <w:r w:rsidRPr="00B0622F">
        <w:rPr>
          <w:lang w:val="es-ES_tradnl"/>
        </w:rPr>
        <w:t>ENMIENDAS  A  LAS  PUBLICACIONES  DE  SERVICIO</w:t>
      </w:r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39" w:name="_Toc47969212"/>
      <w:r w:rsidRPr="00535804">
        <w:rPr>
          <w:b w:val="0"/>
          <w:bCs/>
          <w:lang w:val="es-ES_tradnl"/>
        </w:rPr>
        <w:t>Abreviaturas utilizadas</w:t>
      </w:r>
      <w:bookmarkEnd w:id="1039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071D971" w14:textId="32BE2B5B" w:rsidR="00D80D81" w:rsidRDefault="00D80D81"/>
    <w:p w14:paraId="364CEBFF" w14:textId="77777777" w:rsidR="00D931FB" w:rsidRPr="00D931FB" w:rsidRDefault="00D931FB" w:rsidP="00D931FB">
      <w:pPr>
        <w:pStyle w:val="Heading2"/>
        <w:rPr>
          <w:rFonts w:asciiTheme="minorHAnsi" w:hAnsiTheme="minorHAnsi" w:cstheme="minorHAnsi"/>
          <w:lang w:val="es-ES_tradnl"/>
        </w:rPr>
      </w:pPr>
      <w:r w:rsidRPr="00D931FB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D931FB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D931FB">
        <w:rPr>
          <w:rFonts w:asciiTheme="minorHAnsi" w:hAnsiTheme="minorHAnsi" w:cstheme="minorHAnsi"/>
          <w:lang w:val="es-ES_tradnl"/>
        </w:rPr>
        <w:br/>
        <w:t>(Lista V)</w:t>
      </w:r>
      <w:r w:rsidRPr="00D931FB">
        <w:rPr>
          <w:rFonts w:asciiTheme="minorHAnsi" w:hAnsiTheme="minorHAnsi" w:cstheme="minorHAnsi"/>
          <w:lang w:val="es-ES_tradnl"/>
        </w:rPr>
        <w:br/>
        <w:t>Edición de 2021</w:t>
      </w:r>
      <w:r w:rsidRPr="00D931FB">
        <w:rPr>
          <w:rFonts w:asciiTheme="minorHAnsi" w:hAnsiTheme="minorHAnsi" w:cstheme="minorHAnsi"/>
          <w:lang w:val="es-ES_tradnl"/>
        </w:rPr>
        <w:br/>
      </w:r>
      <w:r w:rsidRPr="00D931FB">
        <w:rPr>
          <w:rFonts w:asciiTheme="minorHAnsi" w:hAnsiTheme="minorHAnsi" w:cstheme="minorHAnsi"/>
          <w:lang w:val="es-ES_tradnl"/>
        </w:rPr>
        <w:br/>
        <w:t>Sección VI</w:t>
      </w:r>
    </w:p>
    <w:p w14:paraId="40065A59" w14:textId="77777777" w:rsidR="00D931FB" w:rsidRPr="00D931FB" w:rsidRDefault="00D931FB" w:rsidP="00D931FB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6FA4807E" w14:textId="77777777" w:rsidR="00D931FB" w:rsidRPr="00BF15E2" w:rsidRDefault="00D931FB" w:rsidP="00D931FB">
      <w:pPr>
        <w:widowControl w:val="0"/>
        <w:tabs>
          <w:tab w:val="left" w:pos="90"/>
        </w:tabs>
        <w:spacing w:before="0"/>
        <w:rPr>
          <w:rFonts w:cs="Calibri"/>
          <w:b/>
          <w:bCs/>
          <w:sz w:val="24"/>
          <w:szCs w:val="24"/>
          <w:lang w:val="en-US"/>
        </w:rPr>
      </w:pPr>
      <w:r w:rsidRPr="00BF15E2">
        <w:rPr>
          <w:rFonts w:cs="Calibri"/>
          <w:b/>
          <w:bCs/>
          <w:sz w:val="24"/>
          <w:szCs w:val="24"/>
        </w:rPr>
        <w:t>REP</w:t>
      </w:r>
    </w:p>
    <w:p w14:paraId="4B822964" w14:textId="6315D4BE" w:rsidR="00D931FB" w:rsidRPr="00D931FB" w:rsidRDefault="00D931FB" w:rsidP="00D931FB">
      <w:pPr>
        <w:spacing w:after="0"/>
        <w:ind w:left="1843" w:hanging="1843"/>
        <w:jc w:val="left"/>
        <w:rPr>
          <w:noProof/>
          <w:lang w:val="es-ES"/>
        </w:rPr>
      </w:pPr>
      <w:r w:rsidRPr="00070E3E">
        <w:rPr>
          <w:b/>
          <w:bCs/>
          <w:noProof/>
          <w:sz w:val="24"/>
          <w:szCs w:val="24"/>
        </w:rPr>
        <w:t>GR14</w:t>
      </w:r>
      <w:r w:rsidRPr="00070E3E">
        <w:rPr>
          <w:noProof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31FB">
        <w:rPr>
          <w:noProof/>
          <w:lang w:val="en-US"/>
        </w:rPr>
        <w:t>Navarino Single Member S.A., 3 Akti Miaouli Street, 18535 Piraeus, Greece.</w:t>
      </w:r>
      <w:r>
        <w:rPr>
          <w:noProof/>
          <w:lang w:val="en-US"/>
        </w:rPr>
        <w:br/>
      </w:r>
      <w:r w:rsidRPr="00D931FB">
        <w:rPr>
          <w:noProof/>
          <w:lang w:val="es-ES"/>
        </w:rPr>
        <w:t xml:space="preserve">E-mail: </w:t>
      </w:r>
      <w:hyperlink r:id="rId17" w:history="1">
        <w:r w:rsidR="00070E3E" w:rsidRPr="00070E3E">
          <w:rPr>
            <w:rStyle w:val="Hyperlink"/>
            <w:lang w:val="es-ES_tradnl"/>
          </w:rPr>
          <w:t>gr14@navarino.gr</w:t>
        </w:r>
      </w:hyperlink>
      <w:r w:rsidRPr="00D931FB">
        <w:rPr>
          <w:noProof/>
          <w:lang w:val="es-ES"/>
        </w:rPr>
        <w:t>, Tel.: +30 210 4111311, Fax: +30 210 4111417,</w:t>
      </w:r>
      <w:r w:rsidRPr="00D931FB">
        <w:rPr>
          <w:noProof/>
          <w:lang w:val="es-ES"/>
        </w:rPr>
        <w:tab/>
      </w:r>
      <w:r w:rsidR="00070E3E">
        <w:rPr>
          <w:noProof/>
          <w:lang w:val="es-ES"/>
        </w:rPr>
        <w:br/>
      </w:r>
      <w:r w:rsidRPr="00D931FB">
        <w:rPr>
          <w:noProof/>
          <w:lang w:val="es-ES"/>
        </w:rPr>
        <w:t>URL:</w:t>
      </w:r>
      <w:r w:rsidR="00070E3E">
        <w:rPr>
          <w:noProof/>
          <w:lang w:val="es-ES"/>
        </w:rPr>
        <w:t> </w:t>
      </w:r>
      <w:hyperlink r:id="rId18" w:history="1">
        <w:r w:rsidR="00070E3E" w:rsidRPr="00070E3E">
          <w:rPr>
            <w:rStyle w:val="Hyperlink"/>
          </w:rPr>
          <w:t>www.navarino.co.uk</w:t>
        </w:r>
      </w:hyperlink>
      <w:bookmarkStart w:id="1040" w:name="_GoBack"/>
      <w:bookmarkEnd w:id="1040"/>
      <w:r w:rsidRPr="00D931FB">
        <w:rPr>
          <w:noProof/>
          <w:lang w:val="es-ES"/>
        </w:rPr>
        <w:t xml:space="preserve">, Persona de contacto: </w:t>
      </w:r>
      <w:r w:rsidR="00BF15E2">
        <w:rPr>
          <w:noProof/>
          <w:lang w:val="es-ES"/>
        </w:rPr>
        <w:t>S</w:t>
      </w:r>
      <w:r w:rsidRPr="00D931FB">
        <w:rPr>
          <w:noProof/>
          <w:lang w:val="es-ES"/>
        </w:rPr>
        <w:t>r. Ioannis Alexopoulos.</w:t>
      </w:r>
    </w:p>
    <w:p w14:paraId="5B7ACD13" w14:textId="77777777" w:rsidR="00D931FB" w:rsidRPr="00CE6456" w:rsidRDefault="00D931FB" w:rsidP="00D931FB">
      <w:pPr>
        <w:widowControl w:val="0"/>
        <w:tabs>
          <w:tab w:val="left" w:pos="199"/>
          <w:tab w:val="left" w:pos="1021"/>
        </w:tabs>
        <w:spacing w:before="110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8893"/>
        <w:gridCol w:w="133"/>
      </w:tblGrid>
      <w:tr w:rsidR="00BF15E2" w:rsidRPr="00BF15E2" w14:paraId="2AE514D8" w14:textId="77777777" w:rsidTr="008C3F0B">
        <w:trPr>
          <w:trHeight w:val="1016"/>
        </w:trPr>
        <w:tc>
          <w:tcPr>
            <w:tcW w:w="110" w:type="dxa"/>
          </w:tcPr>
          <w:p w14:paraId="28033F0F" w14:textId="77777777" w:rsidR="00BF15E2" w:rsidRPr="00BF15E2" w:rsidRDefault="00BF15E2" w:rsidP="008C3F0B">
            <w:pPr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88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93"/>
            </w:tblGrid>
            <w:tr w:rsidR="00BF15E2" w:rsidRPr="00BF15E2" w14:paraId="7D37219D" w14:textId="77777777" w:rsidTr="00BF15E2">
              <w:trPr>
                <w:trHeight w:val="938"/>
              </w:trPr>
              <w:tc>
                <w:tcPr>
                  <w:tcW w:w="8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F4B9" w14:textId="77777777" w:rsidR="00BF15E2" w:rsidRPr="00BF15E2" w:rsidRDefault="00BF15E2" w:rsidP="008C3F0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BF15E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BF15E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BF15E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BF15E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47117E05" w14:textId="77777777" w:rsidR="00BF15E2" w:rsidRPr="00BF15E2" w:rsidRDefault="00BF15E2" w:rsidP="008C3F0B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051C5492" w14:textId="77777777" w:rsidR="00BF15E2" w:rsidRPr="00BF15E2" w:rsidRDefault="00BF15E2" w:rsidP="008C3F0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BF15E2" w:rsidRPr="00BF15E2" w14:paraId="3FF13562" w14:textId="77777777" w:rsidTr="008C3F0B">
        <w:trPr>
          <w:trHeight w:val="240"/>
        </w:trPr>
        <w:tc>
          <w:tcPr>
            <w:tcW w:w="110" w:type="dxa"/>
          </w:tcPr>
          <w:p w14:paraId="315D77F7" w14:textId="77777777" w:rsidR="00BF15E2" w:rsidRPr="00BF15E2" w:rsidRDefault="00BF15E2" w:rsidP="008C3F0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69CFFBDF" w14:textId="77777777" w:rsidR="00BF15E2" w:rsidRPr="00BF15E2" w:rsidRDefault="00BF15E2" w:rsidP="008C3F0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6AFE7C3E" w14:textId="77777777" w:rsidR="00BF15E2" w:rsidRPr="00BF15E2" w:rsidRDefault="00BF15E2" w:rsidP="008C3F0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BF15E2" w14:paraId="35699A31" w14:textId="77777777" w:rsidTr="008C3F0B">
        <w:trPr>
          <w:trHeight w:val="394"/>
        </w:trPr>
        <w:tc>
          <w:tcPr>
            <w:tcW w:w="110" w:type="dxa"/>
          </w:tcPr>
          <w:p w14:paraId="2399C8F2" w14:textId="77777777" w:rsidR="00BF15E2" w:rsidRPr="00BF15E2" w:rsidRDefault="00BF15E2" w:rsidP="008C3F0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93"/>
            </w:tblGrid>
            <w:tr w:rsidR="00BF15E2" w14:paraId="138333C1" w14:textId="77777777" w:rsidTr="00BF15E2">
              <w:trPr>
                <w:trHeight w:val="316"/>
              </w:trPr>
              <w:tc>
                <w:tcPr>
                  <w:tcW w:w="88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A54F" w14:textId="77777777" w:rsidR="00BF15E2" w:rsidRPr="00BF15E2" w:rsidRDefault="00BF15E2" w:rsidP="00BF15E2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BF15E2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75D8A6C8" w14:textId="77777777" w:rsidR="00BF15E2" w:rsidRDefault="00BF15E2" w:rsidP="00BF15E2">
                  <w:pPr>
                    <w:spacing w:before="0" w:after="0"/>
                    <w:jc w:val="center"/>
                  </w:pPr>
                  <w:r w:rsidRPr="00BF15E2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BF15E2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BF15E2">
                    <w:rPr>
                      <w:rFonts w:asciiTheme="minorHAnsi" w:eastAsia="Arial" w:hAnsiTheme="minorHAnsi" w:cstheme="minorHAnsi"/>
                      <w:color w:val="000000"/>
                    </w:rPr>
                    <w:t>69)</w:t>
                  </w:r>
                </w:p>
              </w:tc>
            </w:tr>
          </w:tbl>
          <w:p w14:paraId="2B653893" w14:textId="77777777" w:rsidR="00BF15E2" w:rsidRDefault="00BF15E2" w:rsidP="008C3F0B">
            <w:pPr>
              <w:spacing w:after="0"/>
            </w:pPr>
          </w:p>
        </w:tc>
        <w:tc>
          <w:tcPr>
            <w:tcW w:w="410" w:type="dxa"/>
          </w:tcPr>
          <w:p w14:paraId="6538217D" w14:textId="77777777" w:rsidR="00BF15E2" w:rsidRDefault="00BF15E2" w:rsidP="008C3F0B">
            <w:pPr>
              <w:pStyle w:val="EmptyCellLayoutStyle"/>
              <w:spacing w:after="0" w:line="240" w:lineRule="auto"/>
            </w:pPr>
          </w:p>
        </w:tc>
      </w:tr>
      <w:tr w:rsidR="00BF15E2" w14:paraId="5BF5A20F" w14:textId="77777777" w:rsidTr="008C3F0B">
        <w:trPr>
          <w:trHeight w:val="200"/>
        </w:trPr>
        <w:tc>
          <w:tcPr>
            <w:tcW w:w="110" w:type="dxa"/>
          </w:tcPr>
          <w:p w14:paraId="2F4D2537" w14:textId="77777777" w:rsidR="00BF15E2" w:rsidRDefault="00BF15E2" w:rsidP="008C3F0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3D997989" w14:textId="77777777" w:rsidR="00BF15E2" w:rsidRDefault="00BF15E2" w:rsidP="008C3F0B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43D84C58" w14:textId="77777777" w:rsidR="00BF15E2" w:rsidRDefault="00BF15E2" w:rsidP="008C3F0B">
            <w:pPr>
              <w:pStyle w:val="EmptyCellLayoutStyle"/>
              <w:spacing w:after="0" w:line="240" w:lineRule="auto"/>
            </w:pPr>
          </w:p>
        </w:tc>
      </w:tr>
      <w:tr w:rsidR="00BF15E2" w:rsidRPr="00BF15E2" w14:paraId="0377D612" w14:textId="77777777" w:rsidTr="008C3F0B">
        <w:tc>
          <w:tcPr>
            <w:tcW w:w="110" w:type="dxa"/>
          </w:tcPr>
          <w:p w14:paraId="79570E56" w14:textId="77777777" w:rsidR="00BF15E2" w:rsidRDefault="00BF15E2" w:rsidP="008C3F0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7"/>
              <w:gridCol w:w="8766"/>
              <w:gridCol w:w="10"/>
              <w:gridCol w:w="12"/>
            </w:tblGrid>
            <w:tr w:rsidR="00BF15E2" w14:paraId="1F52B99A" w14:textId="77777777" w:rsidTr="008C3F0B">
              <w:trPr>
                <w:trHeight w:val="178"/>
              </w:trPr>
              <w:tc>
                <w:tcPr>
                  <w:tcW w:w="101" w:type="dxa"/>
                </w:tcPr>
                <w:p w14:paraId="1BCDE0DF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4388694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78FC51D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189D235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4F5231F1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F15E2" w14:paraId="37E3A7C0" w14:textId="77777777" w:rsidTr="008C3F0B">
              <w:tc>
                <w:tcPr>
                  <w:tcW w:w="101" w:type="dxa"/>
                </w:tcPr>
                <w:p w14:paraId="43A7149F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BCF0321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BF15E2" w:rsidRPr="00BF15E2" w14:paraId="76C15FC4" w14:textId="77777777" w:rsidTr="008C3F0B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B8145B" w14:textId="77777777" w:rsidR="00BF15E2" w:rsidRPr="00A34D97" w:rsidRDefault="00BF15E2" w:rsidP="008C3F0B">
                        <w:pPr>
                          <w:spacing w:after="0"/>
                        </w:pPr>
                        <w:r w:rsidRPr="00A34D97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F1BB34" w14:textId="77777777" w:rsidR="00BF15E2" w:rsidRPr="00A34D97" w:rsidRDefault="00BF15E2" w:rsidP="008C3F0B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A34D97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A7930E" w14:textId="77777777" w:rsidR="00BF15E2" w:rsidRPr="00BF15E2" w:rsidRDefault="00BF15E2" w:rsidP="008C3F0B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BF15E2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BF15E2" w14:paraId="508192D6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83E0AE" w14:textId="78E8FC03" w:rsidR="00BF15E2" w:rsidRDefault="00BF15E2" w:rsidP="008C3F0B">
                        <w:pPr>
                          <w:tabs>
                            <w:tab w:val="clear" w:pos="1276"/>
                            <w:tab w:val="left" w:pos="805"/>
                          </w:tabs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Bélgica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4F646E" w14:textId="77777777" w:rsidR="00BF15E2" w:rsidRDefault="00BF15E2" w:rsidP="008C3F0B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CC951E" w14:textId="77777777" w:rsidR="00BF15E2" w:rsidRDefault="00BF15E2" w:rsidP="008C3F0B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BF15E2" w14:paraId="73363217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EB0E29" w14:textId="77777777" w:rsidR="00BF15E2" w:rsidRDefault="00BF15E2" w:rsidP="008C3F0B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8AFC61" w14:textId="77777777" w:rsidR="00BF15E2" w:rsidRDefault="00BF15E2" w:rsidP="008C3F0B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010BFF" w14:textId="77777777" w:rsidR="00BF15E2" w:rsidRDefault="00BF15E2" w:rsidP="008C3F0B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MWINGZ (Proximus/Orange Belgium)</w:t>
                        </w:r>
                      </w:p>
                    </w:tc>
                  </w:tr>
                  <w:tr w:rsidR="00BF15E2" w14:paraId="73C8795E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2C9153" w14:textId="77777777" w:rsidR="00BF15E2" w:rsidRDefault="00BF15E2" w:rsidP="008C3F0B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CFBF19" w14:textId="77777777" w:rsidR="00BF15E2" w:rsidRDefault="00BF15E2" w:rsidP="008C3F0B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206 34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E2E06D" w14:textId="77777777" w:rsidR="00BF15E2" w:rsidRDefault="00BF15E2" w:rsidP="008C3F0B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ONOFFAPP</w:t>
                        </w:r>
                      </w:p>
                    </w:tc>
                  </w:tr>
                  <w:tr w:rsidR="00BF15E2" w14:paraId="15E5CBC9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E50372" w14:textId="5FDC1676" w:rsidR="00BF15E2" w:rsidRDefault="00BF15E2" w:rsidP="00BF15E2">
                        <w:pPr>
                          <w:tabs>
                            <w:tab w:val="clear" w:pos="1843"/>
                            <w:tab w:val="left" w:pos="1513"/>
                          </w:tabs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Nueva Zelandia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C20B0D" w14:textId="77777777" w:rsidR="00BF15E2" w:rsidRDefault="00BF15E2" w:rsidP="008C3F0B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2EB516" w14:textId="77777777" w:rsidR="00BF15E2" w:rsidRDefault="00BF15E2" w:rsidP="008C3F0B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BF15E2" w14:paraId="6535C162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C799BD" w14:textId="77777777" w:rsidR="00BF15E2" w:rsidRDefault="00BF15E2" w:rsidP="008C3F0B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61B896" w14:textId="77777777" w:rsidR="00BF15E2" w:rsidRDefault="00BF15E2" w:rsidP="008C3F0B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530 07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F30C8F" w14:textId="77777777" w:rsidR="00BF15E2" w:rsidRDefault="00BF15E2" w:rsidP="008C3F0B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Bluereach Limited</w:t>
                        </w:r>
                      </w:p>
                    </w:tc>
                  </w:tr>
                  <w:tr w:rsidR="00BF15E2" w14:paraId="650A3BC5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48BB1F" w14:textId="2A23E0C7" w:rsidR="00BF15E2" w:rsidRDefault="00BF15E2" w:rsidP="00BF15E2">
                        <w:pPr>
                          <w:tabs>
                            <w:tab w:val="clear" w:pos="1843"/>
                            <w:tab w:val="left" w:pos="1513"/>
                          </w:tabs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Nueva Zelandia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3F6B08" w14:textId="77777777" w:rsidR="00BF15E2" w:rsidRDefault="00BF15E2" w:rsidP="008C3F0B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F9D26C" w14:textId="77777777" w:rsidR="00BF15E2" w:rsidRDefault="00BF15E2" w:rsidP="008C3F0B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BF15E2" w14:paraId="6BA92273" w14:textId="77777777" w:rsidTr="008C3F0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A3D9CB" w14:textId="77777777" w:rsidR="00BF15E2" w:rsidRDefault="00BF15E2" w:rsidP="008C3F0B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E729CC" w14:textId="77777777" w:rsidR="00BF15E2" w:rsidRDefault="00BF15E2" w:rsidP="008C3F0B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530 07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3B43E9" w14:textId="77777777" w:rsidR="00BF15E2" w:rsidRDefault="00BF15E2" w:rsidP="008C3F0B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Dense Air New Zealand Ltd</w:t>
                        </w:r>
                      </w:p>
                    </w:tc>
                  </w:tr>
                </w:tbl>
                <w:p w14:paraId="529B89B1" w14:textId="77777777" w:rsidR="00BF15E2" w:rsidRDefault="00BF15E2" w:rsidP="008C3F0B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33FE2524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F15E2" w14:paraId="613F555B" w14:textId="77777777" w:rsidTr="008C3F0B">
              <w:trPr>
                <w:trHeight w:val="487"/>
              </w:trPr>
              <w:tc>
                <w:tcPr>
                  <w:tcW w:w="101" w:type="dxa"/>
                </w:tcPr>
                <w:p w14:paraId="33A74A24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3D4154E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6A421D16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562C756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985E8C3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F15E2" w:rsidRPr="00BF15E2" w14:paraId="444F78CA" w14:textId="77777777" w:rsidTr="008C3F0B">
              <w:trPr>
                <w:trHeight w:val="688"/>
              </w:trPr>
              <w:tc>
                <w:tcPr>
                  <w:tcW w:w="101" w:type="dxa"/>
                </w:tcPr>
                <w:p w14:paraId="55BA8010" w14:textId="77777777" w:rsid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86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62"/>
                  </w:tblGrid>
                  <w:tr w:rsidR="00BF15E2" w:rsidRPr="00BF15E2" w14:paraId="2785019B" w14:textId="77777777" w:rsidTr="008C3F0B">
                    <w:trPr>
                      <w:trHeight w:val="610"/>
                    </w:trPr>
                    <w:tc>
                      <w:tcPr>
                        <w:tcW w:w="8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CFD740" w14:textId="77777777" w:rsidR="00BF15E2" w:rsidRPr="00BF15E2" w:rsidRDefault="00BF15E2" w:rsidP="008C3F0B">
                        <w:pPr>
                          <w:spacing w:after="0"/>
                        </w:pPr>
                        <w:r w:rsidRPr="00BF15E2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3681B29A" w14:textId="77777777" w:rsidR="00BF15E2" w:rsidRPr="00BF15E2" w:rsidRDefault="00BF15E2" w:rsidP="00BF15E2">
                        <w:pPr>
                          <w:spacing w:before="0" w:after="0"/>
                        </w:pPr>
                        <w:r w:rsidRPr="00BF15E2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BF15E2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28AD9DA1" w14:textId="77777777" w:rsidR="00BF15E2" w:rsidRPr="00BF15E2" w:rsidRDefault="00BF15E2" w:rsidP="00BF15E2">
                        <w:pPr>
                          <w:spacing w:before="0" w:after="0"/>
                        </w:pPr>
                        <w:r w:rsidRPr="00BF15E2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349B622A" w14:textId="77777777" w:rsidR="00BF15E2" w:rsidRPr="00BF15E2" w:rsidRDefault="00BF15E2" w:rsidP="008C3F0B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4811AA57" w14:textId="77777777" w:rsidR="00BF15E2" w:rsidRP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68C0B793" w14:textId="77777777" w:rsidR="00BF15E2" w:rsidRPr="00BF15E2" w:rsidRDefault="00BF15E2" w:rsidP="008C3F0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7D9B6EC" w14:textId="77777777" w:rsidR="00BF15E2" w:rsidRPr="00BF15E2" w:rsidRDefault="00BF15E2" w:rsidP="008C3F0B">
            <w:pPr>
              <w:spacing w:after="0"/>
            </w:pPr>
          </w:p>
        </w:tc>
        <w:tc>
          <w:tcPr>
            <w:tcW w:w="410" w:type="dxa"/>
          </w:tcPr>
          <w:p w14:paraId="364B57E6" w14:textId="77777777" w:rsidR="00BF15E2" w:rsidRPr="00BF15E2" w:rsidRDefault="00BF15E2" w:rsidP="008C3F0B">
            <w:pPr>
              <w:pStyle w:val="EmptyCellLayoutStyle"/>
              <w:spacing w:after="0" w:line="240" w:lineRule="auto"/>
            </w:pPr>
          </w:p>
        </w:tc>
      </w:tr>
    </w:tbl>
    <w:p w14:paraId="73BD5EC3" w14:textId="5BDB7FE5" w:rsidR="00D97AB4" w:rsidRDefault="00D97AB4">
      <w:r w:rsidRPr="00BF15E2">
        <w:br w:type="page"/>
      </w:r>
    </w:p>
    <w:p w14:paraId="65FCAB11" w14:textId="77777777" w:rsidR="005535A9" w:rsidRPr="005535A9" w:rsidRDefault="005535A9" w:rsidP="005535A9">
      <w:pPr>
        <w:pStyle w:val="Heading20"/>
        <w:spacing w:before="0"/>
        <w:rPr>
          <w:sz w:val="28"/>
          <w:lang w:val="es-ES"/>
        </w:rPr>
      </w:pPr>
      <w:bookmarkStart w:id="1041" w:name="_Toc303344679"/>
      <w:bookmarkStart w:id="1042" w:name="_Toc458411211"/>
      <w:r w:rsidRPr="005535A9">
        <w:rPr>
          <w:sz w:val="28"/>
          <w:lang w:val="es-ES"/>
        </w:rPr>
        <w:t>Lista de códigos de operador de la UIT</w:t>
      </w:r>
      <w:r w:rsidRPr="005535A9">
        <w:rPr>
          <w:sz w:val="28"/>
          <w:lang w:val="es-ES"/>
        </w:rPr>
        <w:br/>
        <w:t>(Según la Recomendación UIT-T M.1400 (03/2013))</w:t>
      </w:r>
      <w:bookmarkEnd w:id="1041"/>
      <w:r w:rsidRPr="005535A9">
        <w:rPr>
          <w:sz w:val="28"/>
          <w:lang w:val="es-ES"/>
        </w:rPr>
        <w:br/>
        <w:t>(Situación al 15 de septiembre de 2014)</w:t>
      </w:r>
      <w:bookmarkEnd w:id="1042"/>
    </w:p>
    <w:p w14:paraId="293BA250" w14:textId="77777777" w:rsidR="005535A9" w:rsidRPr="0010300F" w:rsidRDefault="005535A9" w:rsidP="005535A9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128)</w:t>
      </w:r>
    </w:p>
    <w:p w14:paraId="6FCEA98E" w14:textId="77777777" w:rsidR="005535A9" w:rsidRPr="0010300F" w:rsidRDefault="005535A9" w:rsidP="005535A9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253"/>
      </w:tblGrid>
      <w:tr w:rsidR="005535A9" w:rsidRPr="0010300F" w14:paraId="400D3A21" w14:textId="77777777" w:rsidTr="008C3F0B">
        <w:trPr>
          <w:cantSplit/>
          <w:tblHeader/>
        </w:trPr>
        <w:tc>
          <w:tcPr>
            <w:tcW w:w="3510" w:type="dxa"/>
            <w:hideMark/>
          </w:tcPr>
          <w:p w14:paraId="664BAC43" w14:textId="77777777" w:rsidR="005535A9" w:rsidRPr="0010300F" w:rsidRDefault="005535A9" w:rsidP="008C3F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60" w:type="dxa"/>
            <w:hideMark/>
          </w:tcPr>
          <w:p w14:paraId="001C73F7" w14:textId="77777777" w:rsidR="005535A9" w:rsidRPr="0010300F" w:rsidRDefault="005535A9" w:rsidP="008C3F0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14:paraId="5E99743D" w14:textId="77777777" w:rsidR="005535A9" w:rsidRPr="0010300F" w:rsidRDefault="005535A9" w:rsidP="008C3F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535A9" w:rsidRPr="0010300F" w14:paraId="43461C72" w14:textId="77777777" w:rsidTr="008C3F0B">
        <w:trPr>
          <w:cantSplit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7BD06A" w14:textId="77777777" w:rsidR="005535A9" w:rsidRPr="0010300F" w:rsidRDefault="005535A9" w:rsidP="008C3F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756D6" w14:textId="77777777" w:rsidR="005535A9" w:rsidRPr="0010300F" w:rsidRDefault="005535A9" w:rsidP="008C3F0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B31E6" w14:textId="77777777" w:rsidR="005535A9" w:rsidRPr="0010300F" w:rsidRDefault="005535A9" w:rsidP="008C3F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3BE1DB9" w14:textId="77777777" w:rsidR="005535A9" w:rsidRDefault="005535A9" w:rsidP="005535A9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043" w:name="OLE_LINK5"/>
      <w:bookmarkStart w:id="1044" w:name="OLE_LINK6"/>
      <w:bookmarkStart w:id="1045" w:name="OLE_LINK9"/>
      <w:bookmarkStart w:id="1046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SUP</w:t>
      </w:r>
    </w:p>
    <w:p w14:paraId="5F873A04" w14:textId="77777777" w:rsidR="005535A9" w:rsidRPr="00F72E5D" w:rsidRDefault="005535A9" w:rsidP="005535A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0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90"/>
        <w:gridCol w:w="1980"/>
        <w:gridCol w:w="4230"/>
      </w:tblGrid>
      <w:tr w:rsidR="005535A9" w:rsidRPr="00F72E5D" w14:paraId="141B6C7E" w14:textId="77777777" w:rsidTr="008C3F0B">
        <w:trPr>
          <w:cantSplit/>
        </w:trPr>
        <w:tc>
          <w:tcPr>
            <w:tcW w:w="3690" w:type="dxa"/>
          </w:tcPr>
          <w:p w14:paraId="61C99660" w14:textId="77777777" w:rsidR="005535A9" w:rsidRPr="00F72E5D" w:rsidRDefault="005535A9" w:rsidP="005535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F72E5D">
              <w:rPr>
                <w:rFonts w:asciiTheme="minorHAnsi" w:hAnsiTheme="minorHAnsi" w:cstheme="minorBidi"/>
                <w:noProof/>
                <w:lang w:val="de-CH"/>
              </w:rPr>
              <w:t>Leonet AG</w:t>
            </w:r>
          </w:p>
          <w:p w14:paraId="0D9AC26F" w14:textId="77777777" w:rsidR="005535A9" w:rsidRPr="00F72E5D" w:rsidRDefault="005535A9" w:rsidP="005535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F72E5D">
              <w:rPr>
                <w:rFonts w:asciiTheme="minorHAnsi" w:hAnsiTheme="minorHAnsi" w:cstheme="minorBidi"/>
                <w:noProof/>
                <w:lang w:val="de-CH"/>
              </w:rPr>
              <w:t>Technologiecampus 4</w:t>
            </w:r>
          </w:p>
          <w:p w14:paraId="0521E2D6" w14:textId="77777777" w:rsidR="005535A9" w:rsidRPr="00F72E5D" w:rsidRDefault="005535A9" w:rsidP="005535A9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  <w:lang w:val="de-DE" w:eastAsia="zh-CN"/>
              </w:rPr>
            </w:pPr>
            <w:r w:rsidRPr="00F72E5D">
              <w:rPr>
                <w:rFonts w:asciiTheme="minorHAnsi" w:hAnsiTheme="minorHAnsi" w:cstheme="minorBidi"/>
                <w:noProof/>
                <w:lang w:val="de-CH"/>
              </w:rPr>
              <w:t>D-94244 TEISNACH</w:t>
            </w:r>
          </w:p>
        </w:tc>
        <w:tc>
          <w:tcPr>
            <w:tcW w:w="1980" w:type="dxa"/>
          </w:tcPr>
          <w:p w14:paraId="0007DC4D" w14:textId="77777777" w:rsidR="005535A9" w:rsidRPr="00F72E5D" w:rsidRDefault="005535A9" w:rsidP="005535A9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F72E5D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LEONET</w:t>
            </w:r>
          </w:p>
        </w:tc>
        <w:tc>
          <w:tcPr>
            <w:tcW w:w="4230" w:type="dxa"/>
          </w:tcPr>
          <w:p w14:paraId="489B1E0F" w14:textId="371E6904" w:rsidR="005535A9" w:rsidRPr="00F72E5D" w:rsidRDefault="008B52B3" w:rsidP="005535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rPr>
                <w:rFonts w:asciiTheme="minorHAnsi" w:eastAsiaTheme="minorEastAsia" w:hAnsiTheme="minorHAnsi" w:cs="Arial"/>
                <w:lang w:val="en-US" w:eastAsia="zh-CN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S</w:t>
            </w:r>
            <w:r w:rsidR="005535A9" w:rsidRPr="00F72E5D">
              <w:rPr>
                <w:rFonts w:asciiTheme="minorHAnsi" w:hAnsiTheme="minorHAnsi" w:cstheme="minorBidi"/>
                <w:noProof/>
                <w:lang w:val="de-CH"/>
              </w:rPr>
              <w:t>r</w:t>
            </w:r>
            <w:r>
              <w:rPr>
                <w:rFonts w:asciiTheme="minorHAnsi" w:hAnsiTheme="minorHAnsi" w:cstheme="minorBidi"/>
                <w:noProof/>
                <w:lang w:val="de-CH"/>
              </w:rPr>
              <w:t>.</w:t>
            </w:r>
            <w:r w:rsidR="005535A9" w:rsidRPr="00F72E5D"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="005535A9" w:rsidRPr="00F72E5D">
              <w:rPr>
                <w:rFonts w:asciiTheme="minorHAnsi" w:eastAsiaTheme="minorEastAsia" w:hAnsiTheme="minorHAnsi" w:cs="Arial"/>
                <w:lang w:val="en-US" w:eastAsia="zh-CN"/>
              </w:rPr>
              <w:t>Guido Gaudlitz</w:t>
            </w:r>
          </w:p>
          <w:p w14:paraId="01DD061D" w14:textId="0A597D65" w:rsidR="005535A9" w:rsidRPr="00F72E5D" w:rsidRDefault="005535A9" w:rsidP="005535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</w:tabs>
              <w:overflowPunct/>
              <w:spacing w:before="0" w:after="0"/>
              <w:jc w:val="left"/>
              <w:rPr>
                <w:rFonts w:asciiTheme="minorHAnsi" w:eastAsiaTheme="minorEastAsia" w:hAnsiTheme="minorHAnsi" w:cs="Arial"/>
                <w:lang w:val="en-US" w:eastAsia="zh-CN"/>
              </w:rPr>
            </w:pPr>
            <w:r w:rsidRPr="00F72E5D">
              <w:rPr>
                <w:rFonts w:asciiTheme="minorHAnsi" w:eastAsiaTheme="minorEastAsia" w:hAnsiTheme="minorHAnsi" w:cs="Arial"/>
                <w:lang w:val="en-US" w:eastAsia="zh-CN"/>
              </w:rPr>
              <w:t>Tel.:</w:t>
            </w:r>
            <w:r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 w:rsidRPr="00F72E5D">
              <w:rPr>
                <w:rFonts w:asciiTheme="minorHAnsi" w:eastAsiaTheme="minorEastAsia" w:hAnsiTheme="minorHAnsi" w:cs="Arial"/>
                <w:lang w:val="en-US" w:eastAsia="zh-CN"/>
              </w:rPr>
              <w:t>+49 151 226 373 47</w:t>
            </w:r>
          </w:p>
          <w:p w14:paraId="17402D6D" w14:textId="09DF20A0" w:rsidR="005535A9" w:rsidRPr="00F72E5D" w:rsidRDefault="005535A9" w:rsidP="005535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</w:tabs>
              <w:overflowPunct/>
              <w:spacing w:before="0" w:after="0"/>
              <w:jc w:val="left"/>
              <w:rPr>
                <w:rFonts w:asciiTheme="minorHAnsi" w:eastAsia="SimSun" w:hAnsiTheme="minorHAnsi" w:cs="Calibri"/>
              </w:rPr>
            </w:pPr>
            <w:r w:rsidRPr="00F72E5D">
              <w:rPr>
                <w:rFonts w:asciiTheme="minorHAnsi" w:eastAsiaTheme="minorEastAsia" w:hAnsiTheme="minorHAnsi" w:cs="Arial"/>
                <w:lang w:val="en-US" w:eastAsia="zh-CN"/>
              </w:rPr>
              <w:t xml:space="preserve">Email: </w:t>
            </w:r>
            <w:r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 w:rsidRPr="00F72E5D">
              <w:rPr>
                <w:rFonts w:asciiTheme="minorHAnsi" w:eastAsiaTheme="minorEastAsia" w:hAnsiTheme="minorHAnsi" w:cs="Arial"/>
                <w:lang w:val="en-US" w:eastAsia="zh-CN"/>
              </w:rPr>
              <w:t>guido.gaudlitz@ccnst.de</w:t>
            </w:r>
          </w:p>
        </w:tc>
      </w:tr>
    </w:tbl>
    <w:p w14:paraId="45978BE4" w14:textId="77777777" w:rsidR="005535A9" w:rsidRDefault="005535A9" w:rsidP="005535A9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61DE86AA" w14:textId="77777777" w:rsidR="005535A9" w:rsidRDefault="005535A9" w:rsidP="005535A9">
      <w:pPr>
        <w:tabs>
          <w:tab w:val="left" w:pos="3686"/>
        </w:tabs>
        <w:spacing w:before="0"/>
        <w:rPr>
          <w:rFonts w:cs="Calibri"/>
          <w:b/>
          <w:lang w:val="es-ES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40"/>
      </w:tblGrid>
      <w:tr w:rsidR="005535A9" w:rsidRPr="00F72E5D" w14:paraId="040AC2E2" w14:textId="77777777" w:rsidTr="008C3F0B">
        <w:trPr>
          <w:trHeight w:val="1014"/>
        </w:trPr>
        <w:tc>
          <w:tcPr>
            <w:tcW w:w="3828" w:type="dxa"/>
          </w:tcPr>
          <w:p w14:paraId="30E1039F" w14:textId="77777777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72E5D">
              <w:rPr>
                <w:rFonts w:cstheme="minorBidi"/>
                <w:noProof/>
                <w:lang w:val="de-CH"/>
              </w:rPr>
              <w:t>Leonet AG</w:t>
            </w:r>
          </w:p>
          <w:p w14:paraId="4354B8C3" w14:textId="77777777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72E5D">
              <w:rPr>
                <w:rFonts w:cstheme="minorBidi"/>
                <w:noProof/>
                <w:lang w:val="de-CH"/>
              </w:rPr>
              <w:t>Technologiecampus 4</w:t>
            </w:r>
          </w:p>
          <w:p w14:paraId="2440EE0D" w14:textId="77777777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F72E5D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1842" w:type="dxa"/>
          </w:tcPr>
          <w:p w14:paraId="69F94110" w14:textId="77777777" w:rsidR="005535A9" w:rsidRPr="00F72E5D" w:rsidRDefault="005535A9" w:rsidP="008B5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72E5D">
              <w:rPr>
                <w:rFonts w:eastAsia="SimSun" w:cstheme="minorBidi"/>
                <w:b/>
                <w:bCs/>
                <w:color w:val="000000"/>
                <w:lang w:val="en-US"/>
              </w:rPr>
              <w:t>AMPLUS</w:t>
            </w:r>
          </w:p>
        </w:tc>
        <w:tc>
          <w:tcPr>
            <w:tcW w:w="4140" w:type="dxa"/>
          </w:tcPr>
          <w:p w14:paraId="1A41E293" w14:textId="4CE83161" w:rsidR="005535A9" w:rsidRPr="00F72E5D" w:rsidRDefault="008B52B3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</w:t>
            </w:r>
            <w:r w:rsidR="005535A9" w:rsidRPr="00F72E5D">
              <w:rPr>
                <w:rFonts w:cstheme="minorBidi"/>
                <w:noProof/>
                <w:lang w:val="de-CH"/>
              </w:rPr>
              <w:t>r</w:t>
            </w:r>
            <w:r>
              <w:rPr>
                <w:rFonts w:cstheme="minorBidi"/>
                <w:noProof/>
                <w:lang w:val="de-CH"/>
              </w:rPr>
              <w:t>.</w:t>
            </w:r>
            <w:r w:rsidR="005535A9" w:rsidRPr="00F72E5D">
              <w:rPr>
                <w:rFonts w:cstheme="minorBidi"/>
                <w:noProof/>
                <w:lang w:val="de-CH"/>
              </w:rPr>
              <w:t xml:space="preserve"> Guido Gaudlitz</w:t>
            </w:r>
          </w:p>
          <w:p w14:paraId="6C9DDA1F" w14:textId="04298E7D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</w:tabs>
              <w:overflowPunct/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72E5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72E5D">
              <w:rPr>
                <w:rFonts w:cstheme="minorBidi"/>
                <w:noProof/>
                <w:lang w:val="de-CH"/>
              </w:rPr>
              <w:t>+49 151 226 373 47</w:t>
            </w:r>
          </w:p>
          <w:p w14:paraId="7EC5C45B" w14:textId="18C1357E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</w:tabs>
              <w:overflowPunct/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72E5D">
              <w:rPr>
                <w:rFonts w:cstheme="minorBidi"/>
                <w:noProof/>
                <w:lang w:val="de-CH"/>
              </w:rPr>
              <w:t xml:space="preserve">E-mail: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72E5D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</w:tbl>
    <w:p w14:paraId="42736517" w14:textId="77777777" w:rsidR="005535A9" w:rsidRDefault="005535A9" w:rsidP="005535A9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LIR</w:t>
      </w:r>
    </w:p>
    <w:p w14:paraId="5FF9FAA5" w14:textId="77777777" w:rsidR="005535A9" w:rsidRPr="008B52B3" w:rsidRDefault="005535A9" w:rsidP="005535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es-ES"/>
        </w:rPr>
      </w:pPr>
    </w:p>
    <w:tbl>
      <w:tblPr>
        <w:tblW w:w="972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780"/>
        <w:gridCol w:w="1890"/>
        <w:gridCol w:w="4050"/>
      </w:tblGrid>
      <w:tr w:rsidR="005535A9" w:rsidRPr="00F72E5D" w14:paraId="1E0C6DA2" w14:textId="77777777" w:rsidTr="008C3F0B">
        <w:trPr>
          <w:cantSplit/>
        </w:trPr>
        <w:tc>
          <w:tcPr>
            <w:tcW w:w="3780" w:type="dxa"/>
          </w:tcPr>
          <w:p w14:paraId="14117D3C" w14:textId="77777777" w:rsidR="005535A9" w:rsidRPr="00F72E5D" w:rsidRDefault="005535A9" w:rsidP="008B52B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F72E5D">
              <w:rPr>
                <w:rFonts w:eastAsia="SimSun" w:cs="Calibri"/>
                <w:lang w:val="de-DE" w:eastAsia="zh-CN"/>
              </w:rPr>
              <w:t>Pfalzkom GmbH</w:t>
            </w:r>
          </w:p>
          <w:p w14:paraId="7DFE32D8" w14:textId="77777777" w:rsidR="005535A9" w:rsidRPr="00F72E5D" w:rsidRDefault="005535A9" w:rsidP="008B52B3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F72E5D">
              <w:rPr>
                <w:rFonts w:eastAsia="SimSun" w:cs="Calibri"/>
                <w:lang w:val="de-DE"/>
              </w:rPr>
              <w:t>Koschatplatz 1</w:t>
            </w:r>
          </w:p>
          <w:p w14:paraId="1BF196AF" w14:textId="77777777" w:rsidR="005535A9" w:rsidRPr="00F72E5D" w:rsidRDefault="005535A9" w:rsidP="008B52B3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F72E5D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1890" w:type="dxa"/>
          </w:tcPr>
          <w:p w14:paraId="1E2E8820" w14:textId="77777777" w:rsidR="005535A9" w:rsidRPr="00F72E5D" w:rsidRDefault="005535A9" w:rsidP="008B52B3">
            <w:pPr>
              <w:widowControl w:val="0"/>
              <w:spacing w:before="0" w:after="0"/>
              <w:jc w:val="center"/>
              <w:textAlignment w:val="auto"/>
              <w:rPr>
                <w:rFonts w:eastAsia="SimSun" w:cs="Calibri"/>
                <w:b/>
                <w:bCs/>
              </w:rPr>
            </w:pPr>
            <w:r w:rsidRPr="00F72E5D">
              <w:rPr>
                <w:rFonts w:eastAsia="SimSun" w:cs="Calibri"/>
                <w:b/>
                <w:bCs/>
              </w:rPr>
              <w:t>PKMA</w:t>
            </w:r>
          </w:p>
        </w:tc>
        <w:tc>
          <w:tcPr>
            <w:tcW w:w="4050" w:type="dxa"/>
          </w:tcPr>
          <w:p w14:paraId="7A28F136" w14:textId="2691CF15" w:rsidR="005535A9" w:rsidRPr="00F72E5D" w:rsidRDefault="008B52B3" w:rsidP="008B52B3">
            <w:pPr>
              <w:widowControl w:val="0"/>
              <w:spacing w:before="0" w:after="0"/>
              <w:textAlignment w:val="auto"/>
              <w:rPr>
                <w:rFonts w:eastAsia="SimSun" w:cs="Calibri"/>
              </w:rPr>
            </w:pPr>
            <w:r>
              <w:rPr>
                <w:rFonts w:eastAsia="SimSun" w:cs="Calibri"/>
              </w:rPr>
              <w:t>S</w:t>
            </w:r>
            <w:r w:rsidR="005535A9" w:rsidRPr="00F72E5D">
              <w:rPr>
                <w:rFonts w:eastAsia="SimSun" w:cs="Calibri"/>
              </w:rPr>
              <w:t>r</w:t>
            </w:r>
            <w:r>
              <w:rPr>
                <w:rFonts w:eastAsia="SimSun" w:cs="Calibri"/>
              </w:rPr>
              <w:t>.</w:t>
            </w:r>
            <w:r w:rsidR="005535A9" w:rsidRPr="00F72E5D">
              <w:rPr>
                <w:rFonts w:eastAsia="SimSun" w:cs="Calibri"/>
              </w:rPr>
              <w:t xml:space="preserve"> Frank Schmenger</w:t>
            </w:r>
          </w:p>
          <w:p w14:paraId="0FBAB0A9" w14:textId="24016BE2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</w:tabs>
              <w:overflowPunct/>
              <w:spacing w:before="0" w:after="0"/>
              <w:jc w:val="left"/>
              <w:rPr>
                <w:rFonts w:cs="Calibri"/>
              </w:rPr>
            </w:pPr>
            <w:r w:rsidRPr="00F72E5D">
              <w:rPr>
                <w:rFonts w:eastAsia="SimSun" w:cs="Calibri"/>
                <w:lang w:eastAsia="zh-CN"/>
              </w:rPr>
              <w:t xml:space="preserve">Tel: </w:t>
            </w:r>
            <w:r w:rsidR="008B52B3">
              <w:rPr>
                <w:rFonts w:eastAsia="SimSun" w:cs="Calibri"/>
                <w:lang w:eastAsia="zh-CN"/>
              </w:rPr>
              <w:tab/>
            </w:r>
            <w:r w:rsidRPr="00F72E5D">
              <w:rPr>
                <w:rFonts w:eastAsia="SimSun" w:cs="Calibri"/>
                <w:lang w:eastAsia="zh-CN"/>
              </w:rPr>
              <w:t>+49 621 585 3201</w:t>
            </w:r>
          </w:p>
          <w:p w14:paraId="0818099B" w14:textId="3FE5D6C9" w:rsidR="005535A9" w:rsidRPr="00F72E5D" w:rsidRDefault="005535A9" w:rsidP="008B5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</w:tabs>
              <w:overflowPunct/>
              <w:spacing w:before="0" w:after="0"/>
              <w:jc w:val="left"/>
              <w:rPr>
                <w:rFonts w:eastAsia="SimSun" w:cs="Calibri"/>
                <w:lang w:eastAsia="zh-CN"/>
              </w:rPr>
            </w:pPr>
            <w:r w:rsidRPr="00F72E5D">
              <w:rPr>
                <w:rFonts w:eastAsia="SimSun" w:cs="Calibri"/>
                <w:lang w:eastAsia="zh-CN"/>
              </w:rPr>
              <w:t xml:space="preserve">Fax: </w:t>
            </w:r>
            <w:r w:rsidR="008B52B3">
              <w:rPr>
                <w:rFonts w:eastAsia="SimSun" w:cs="Calibri"/>
                <w:lang w:eastAsia="zh-CN"/>
              </w:rPr>
              <w:tab/>
            </w:r>
            <w:r w:rsidRPr="00F72E5D">
              <w:rPr>
                <w:rFonts w:eastAsia="SimSun" w:cs="Calibri"/>
                <w:lang w:eastAsia="zh-CN"/>
              </w:rPr>
              <w:t>+49 621 585 3303</w:t>
            </w:r>
          </w:p>
          <w:p w14:paraId="1D353A5B" w14:textId="77777777" w:rsidR="005535A9" w:rsidRPr="00F72E5D" w:rsidRDefault="005535A9" w:rsidP="008B52B3">
            <w:pPr>
              <w:widowControl w:val="0"/>
              <w:spacing w:before="0" w:after="0"/>
              <w:textAlignment w:val="auto"/>
              <w:rPr>
                <w:rFonts w:eastAsia="SimSun" w:cs="Calibri"/>
                <w:lang w:val="fr-FR"/>
              </w:rPr>
            </w:pPr>
            <w:r w:rsidRPr="00F72E5D">
              <w:rPr>
                <w:rFonts w:eastAsia="SimSun" w:cs="Calibri"/>
                <w:lang w:val="fr-FR"/>
              </w:rPr>
              <w:t>E-mail:</w:t>
            </w:r>
            <w:r w:rsidRPr="00F72E5D">
              <w:rPr>
                <w:rFonts w:eastAsia="SimSun" w:cs="Calibri"/>
                <w:lang w:val="fr-FR" w:eastAsia="zh-CN"/>
              </w:rPr>
              <w:t xml:space="preserve"> frank.schmenger@pfalzkom.de</w:t>
            </w:r>
          </w:p>
        </w:tc>
      </w:tr>
    </w:tbl>
    <w:p w14:paraId="5DD698A5" w14:textId="77777777" w:rsidR="005535A9" w:rsidRPr="00F72E5D" w:rsidRDefault="005535A9" w:rsidP="005535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p w14:paraId="0CAAE602" w14:textId="77777777" w:rsidR="005535A9" w:rsidRPr="003B3694" w:rsidRDefault="005535A9" w:rsidP="005535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bookmarkEnd w:id="1043"/>
    <w:bookmarkEnd w:id="1044"/>
    <w:bookmarkEnd w:id="1045"/>
    <w:bookmarkEnd w:id="1046"/>
    <w:p w14:paraId="0EC65899" w14:textId="6A41A857" w:rsidR="00BF15E2" w:rsidRDefault="00BF15E2"/>
    <w:p w14:paraId="73E40BBC" w14:textId="0EA32E5A" w:rsidR="00BF15E2" w:rsidRDefault="00BF15E2"/>
    <w:p w14:paraId="2535DA56" w14:textId="2C2F524E" w:rsidR="008B52B3" w:rsidRDefault="008B52B3">
      <w:r>
        <w:br w:type="page"/>
      </w:r>
    </w:p>
    <w:p w14:paraId="12D34953" w14:textId="77777777" w:rsidR="008B52B3" w:rsidRPr="008B52B3" w:rsidRDefault="008B52B3" w:rsidP="008B52B3">
      <w:pPr>
        <w:pStyle w:val="Heading20"/>
        <w:spacing w:before="0"/>
        <w:rPr>
          <w:sz w:val="28"/>
          <w:lang w:val="es-ES"/>
        </w:rPr>
      </w:pPr>
      <w:r w:rsidRPr="008B52B3">
        <w:rPr>
          <w:sz w:val="28"/>
          <w:lang w:val="es-ES"/>
        </w:rPr>
        <w:t>Lista de códigos de puntos de señalización internacional (ISPC)</w:t>
      </w:r>
      <w:r w:rsidRPr="008B52B3">
        <w:rPr>
          <w:sz w:val="28"/>
          <w:lang w:val="es-ES"/>
        </w:rPr>
        <w:br/>
        <w:t>(Según la Recomendación UIT-T Q.708 (03/1999))</w:t>
      </w:r>
      <w:r w:rsidRPr="008B52B3">
        <w:rPr>
          <w:sz w:val="28"/>
          <w:lang w:val="es-ES"/>
        </w:rPr>
        <w:br/>
        <w:t>(Situación al 1 de julio de 2020)</w:t>
      </w:r>
    </w:p>
    <w:p w14:paraId="4EB0AF39" w14:textId="77777777" w:rsidR="008B52B3" w:rsidRPr="008B52B3" w:rsidRDefault="008B52B3" w:rsidP="001733D6">
      <w:pPr>
        <w:pStyle w:val="Heading70"/>
        <w:keepNext/>
        <w:spacing w:before="120" w:after="0"/>
        <w:jc w:val="center"/>
        <w:rPr>
          <w:b w:val="0"/>
          <w:bCs/>
          <w:lang w:val="es-ES"/>
        </w:rPr>
      </w:pPr>
      <w:r w:rsidRPr="008B52B3">
        <w:rPr>
          <w:b w:val="0"/>
          <w:bCs/>
          <w:lang w:val="es-ES"/>
        </w:rPr>
        <w:t>(Anexo al Boletín de Explotación de la UIT No. 1199 - 1.VII.2020)</w:t>
      </w:r>
      <w:r w:rsidRPr="008B52B3">
        <w:rPr>
          <w:b w:val="0"/>
          <w:bCs/>
          <w:lang w:val="es-ES"/>
        </w:rPr>
        <w:br/>
        <w:t>(Enmienda No. 29)</w:t>
      </w:r>
    </w:p>
    <w:p w14:paraId="6B3EEEC7" w14:textId="77777777" w:rsidR="008B52B3" w:rsidRPr="001733D6" w:rsidRDefault="008B52B3" w:rsidP="008B52B3">
      <w:pPr>
        <w:keepNext/>
        <w:spacing w:before="0"/>
        <w:rPr>
          <w:sz w:val="16"/>
          <w:szCs w:val="16"/>
          <w:lang w:val="es-ES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002"/>
        <w:gridCol w:w="4536"/>
      </w:tblGrid>
      <w:tr w:rsidR="008B52B3" w:rsidRPr="001733D6" w14:paraId="4299B7B7" w14:textId="77777777" w:rsidTr="001733D6">
        <w:trPr>
          <w:cantSplit/>
          <w:trHeight w:val="227"/>
        </w:trPr>
        <w:tc>
          <w:tcPr>
            <w:tcW w:w="1818" w:type="dxa"/>
            <w:gridSpan w:val="2"/>
          </w:tcPr>
          <w:p w14:paraId="685B36A9" w14:textId="77777777" w:rsidR="008B52B3" w:rsidRPr="001733D6" w:rsidRDefault="008B52B3" w:rsidP="008C3F0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País/ Zona geográfica</w:t>
            </w: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 w14:paraId="0E4CE0AB" w14:textId="2922D3D2" w:rsidR="008B52B3" w:rsidRPr="001733D6" w:rsidRDefault="008B52B3" w:rsidP="001733D6">
            <w:pPr>
              <w:pStyle w:val="Tablehead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 xml:space="preserve">Nombre único del punto </w:t>
            </w:r>
            <w:r w:rsidR="001733D6">
              <w:rPr>
                <w:rFonts w:asciiTheme="minorHAnsi" w:hAnsiTheme="minorHAnsi" w:cstheme="minorHAnsi"/>
                <w:szCs w:val="18"/>
                <w:lang w:val="es-ES"/>
              </w:rPr>
              <w:br/>
            </w: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de señalización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653A97C" w14:textId="3824E845" w:rsidR="008B52B3" w:rsidRPr="001733D6" w:rsidRDefault="008B52B3" w:rsidP="001733D6">
            <w:pPr>
              <w:pStyle w:val="Tablehead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 xml:space="preserve">Nombre del operador del punto </w:t>
            </w:r>
            <w:r w:rsidR="001733D6">
              <w:rPr>
                <w:rFonts w:asciiTheme="minorHAnsi" w:hAnsiTheme="minorHAnsi" w:cstheme="minorHAnsi"/>
                <w:szCs w:val="18"/>
                <w:lang w:val="es-ES"/>
              </w:rPr>
              <w:br/>
            </w: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de señalización</w:t>
            </w:r>
          </w:p>
        </w:tc>
      </w:tr>
      <w:tr w:rsidR="008B52B3" w:rsidRPr="001733D6" w14:paraId="4E778D56" w14:textId="77777777" w:rsidTr="001733D6">
        <w:trPr>
          <w:cantSplit/>
          <w:trHeight w:val="227"/>
        </w:trPr>
        <w:tc>
          <w:tcPr>
            <w:tcW w:w="909" w:type="dxa"/>
          </w:tcPr>
          <w:p w14:paraId="1E29ADC4" w14:textId="77777777" w:rsidR="008B52B3" w:rsidRPr="001733D6" w:rsidRDefault="008B52B3" w:rsidP="008C3F0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FFBFA37" w14:textId="77777777" w:rsidR="008B52B3" w:rsidRPr="001733D6" w:rsidRDefault="008B52B3" w:rsidP="008C3F0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DEC</w:t>
            </w:r>
          </w:p>
        </w:tc>
        <w:tc>
          <w:tcPr>
            <w:tcW w:w="3002" w:type="dxa"/>
            <w:vMerge/>
            <w:shd w:val="clear" w:color="auto" w:fill="auto"/>
          </w:tcPr>
          <w:p w14:paraId="40BAEACB" w14:textId="77777777" w:rsidR="008B52B3" w:rsidRPr="001733D6" w:rsidRDefault="008B52B3" w:rsidP="008C3F0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DCE4D47" w14:textId="77777777" w:rsidR="008B52B3" w:rsidRPr="001733D6" w:rsidRDefault="008B52B3" w:rsidP="008C3F0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B52B3" w:rsidRPr="001733D6" w14:paraId="566BA0F0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5B75EF56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Benin    SUP</w:t>
            </w:r>
          </w:p>
        </w:tc>
      </w:tr>
      <w:tr w:rsidR="008B52B3" w:rsidRPr="001733D6" w14:paraId="1E76460D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0A0A3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6-032-4</w:t>
            </w:r>
          </w:p>
        </w:tc>
        <w:tc>
          <w:tcPr>
            <w:tcW w:w="909" w:type="dxa"/>
            <w:shd w:val="clear" w:color="auto" w:fill="auto"/>
          </w:tcPr>
          <w:p w14:paraId="6E363FC2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12548</w:t>
            </w:r>
          </w:p>
        </w:tc>
        <w:tc>
          <w:tcPr>
            <w:tcW w:w="3002" w:type="dxa"/>
            <w:shd w:val="clear" w:color="auto" w:fill="auto"/>
          </w:tcPr>
          <w:p w14:paraId="3238F1C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536" w:type="dxa"/>
          </w:tcPr>
          <w:p w14:paraId="4DA06CA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BELL BENIN</w:t>
            </w:r>
          </w:p>
        </w:tc>
      </w:tr>
      <w:tr w:rsidR="008B52B3" w:rsidRPr="001733D6" w14:paraId="7D52A6D4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6A175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6-032-5</w:t>
            </w:r>
          </w:p>
        </w:tc>
        <w:tc>
          <w:tcPr>
            <w:tcW w:w="909" w:type="dxa"/>
            <w:shd w:val="clear" w:color="auto" w:fill="auto"/>
          </w:tcPr>
          <w:p w14:paraId="130E74C5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12549</w:t>
            </w:r>
          </w:p>
        </w:tc>
        <w:tc>
          <w:tcPr>
            <w:tcW w:w="3002" w:type="dxa"/>
            <w:shd w:val="clear" w:color="auto" w:fill="auto"/>
          </w:tcPr>
          <w:p w14:paraId="2CA26F5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536" w:type="dxa"/>
          </w:tcPr>
          <w:p w14:paraId="6E95A11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GLO MOBILE BENIN</w:t>
            </w:r>
          </w:p>
        </w:tc>
      </w:tr>
      <w:tr w:rsidR="008B52B3" w:rsidRPr="001733D6" w14:paraId="6481D7A8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66D7165D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Benin    ADD</w:t>
            </w:r>
          </w:p>
        </w:tc>
      </w:tr>
      <w:tr w:rsidR="008B52B3" w:rsidRPr="001733D6" w14:paraId="0C573230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3B3B1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6-031-6</w:t>
            </w:r>
          </w:p>
        </w:tc>
        <w:tc>
          <w:tcPr>
            <w:tcW w:w="909" w:type="dxa"/>
            <w:shd w:val="clear" w:color="auto" w:fill="auto"/>
          </w:tcPr>
          <w:p w14:paraId="4F57EE1A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12542</w:t>
            </w:r>
          </w:p>
        </w:tc>
        <w:tc>
          <w:tcPr>
            <w:tcW w:w="3002" w:type="dxa"/>
            <w:shd w:val="clear" w:color="auto" w:fill="auto"/>
          </w:tcPr>
          <w:p w14:paraId="7B562D1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Ganhi SPS</w:t>
            </w:r>
          </w:p>
        </w:tc>
        <w:tc>
          <w:tcPr>
            <w:tcW w:w="4536" w:type="dxa"/>
          </w:tcPr>
          <w:p w14:paraId="340DB14A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SBIN S.A.</w:t>
            </w:r>
          </w:p>
        </w:tc>
      </w:tr>
      <w:tr w:rsidR="008B52B3" w:rsidRPr="001733D6" w14:paraId="3AADB5AF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2D07C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6-031-7</w:t>
            </w:r>
          </w:p>
        </w:tc>
        <w:tc>
          <w:tcPr>
            <w:tcW w:w="909" w:type="dxa"/>
            <w:shd w:val="clear" w:color="auto" w:fill="auto"/>
          </w:tcPr>
          <w:p w14:paraId="4290E4F7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12543</w:t>
            </w:r>
          </w:p>
        </w:tc>
        <w:tc>
          <w:tcPr>
            <w:tcW w:w="3002" w:type="dxa"/>
            <w:shd w:val="clear" w:color="auto" w:fill="auto"/>
          </w:tcPr>
          <w:p w14:paraId="4BACB8F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Fidjrossè SPS</w:t>
            </w:r>
          </w:p>
        </w:tc>
        <w:tc>
          <w:tcPr>
            <w:tcW w:w="4536" w:type="dxa"/>
          </w:tcPr>
          <w:p w14:paraId="3C4192E8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SBIN S.A.</w:t>
            </w:r>
          </w:p>
        </w:tc>
      </w:tr>
      <w:tr w:rsidR="008B52B3" w:rsidRPr="001733D6" w14:paraId="1F364E6D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351FC787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Colombia    SUP</w:t>
            </w:r>
          </w:p>
        </w:tc>
      </w:tr>
      <w:tr w:rsidR="008B52B3" w:rsidRPr="001733D6" w14:paraId="5B5F082D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6B70E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14:paraId="11D74EC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14848</w:t>
            </w:r>
          </w:p>
        </w:tc>
        <w:tc>
          <w:tcPr>
            <w:tcW w:w="3002" w:type="dxa"/>
            <w:shd w:val="clear" w:color="auto" w:fill="auto"/>
          </w:tcPr>
          <w:p w14:paraId="0BF6ABC6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E-10 MT - BOGOTÁ</w:t>
            </w:r>
          </w:p>
        </w:tc>
        <w:tc>
          <w:tcPr>
            <w:tcW w:w="4536" w:type="dxa"/>
          </w:tcPr>
          <w:p w14:paraId="11288AB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TELECOMUNICACIONES S.A. ESP</w:t>
            </w:r>
          </w:p>
        </w:tc>
      </w:tr>
      <w:tr w:rsidR="008B52B3" w:rsidRPr="001733D6" w14:paraId="20B331B6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C99F8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14:paraId="3CFA7CF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14850</w:t>
            </w:r>
          </w:p>
        </w:tc>
        <w:tc>
          <w:tcPr>
            <w:tcW w:w="3002" w:type="dxa"/>
            <w:shd w:val="clear" w:color="auto" w:fill="auto"/>
          </w:tcPr>
          <w:p w14:paraId="70984DDE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AXE - BARRANQUILLA</w:t>
            </w:r>
          </w:p>
        </w:tc>
        <w:tc>
          <w:tcPr>
            <w:tcW w:w="4536" w:type="dxa"/>
          </w:tcPr>
          <w:p w14:paraId="1DF02474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TELECOMUNICACIONES S.A. ESP</w:t>
            </w:r>
          </w:p>
        </w:tc>
      </w:tr>
      <w:tr w:rsidR="008B52B3" w:rsidRPr="001733D6" w14:paraId="2851BE2D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86D61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14:paraId="70D08C1E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14851</w:t>
            </w:r>
          </w:p>
        </w:tc>
        <w:tc>
          <w:tcPr>
            <w:tcW w:w="3002" w:type="dxa"/>
            <w:shd w:val="clear" w:color="auto" w:fill="auto"/>
          </w:tcPr>
          <w:p w14:paraId="0B9C5197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E-10 MT</w:t>
            </w:r>
          </w:p>
        </w:tc>
        <w:tc>
          <w:tcPr>
            <w:tcW w:w="4536" w:type="dxa"/>
          </w:tcPr>
          <w:p w14:paraId="06F2B68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TELECOMUNICACIONES S.A. ESP</w:t>
            </w:r>
          </w:p>
        </w:tc>
      </w:tr>
      <w:tr w:rsidR="008B52B3" w:rsidRPr="001733D6" w14:paraId="0819E34F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F9895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7-065-1</w:t>
            </w:r>
          </w:p>
        </w:tc>
        <w:tc>
          <w:tcPr>
            <w:tcW w:w="909" w:type="dxa"/>
            <w:shd w:val="clear" w:color="auto" w:fill="auto"/>
          </w:tcPr>
          <w:p w14:paraId="1A174D11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14857</w:t>
            </w:r>
          </w:p>
        </w:tc>
        <w:tc>
          <w:tcPr>
            <w:tcW w:w="3002" w:type="dxa"/>
            <w:shd w:val="clear" w:color="auto" w:fill="auto"/>
          </w:tcPr>
          <w:p w14:paraId="0AF432F6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AXE 10 BARRANQUILLA - EL PELU</w:t>
            </w:r>
          </w:p>
        </w:tc>
        <w:tc>
          <w:tcPr>
            <w:tcW w:w="4536" w:type="dxa"/>
          </w:tcPr>
          <w:p w14:paraId="5553BA2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TELECOMUNICACIONES S.A. ESP</w:t>
            </w:r>
          </w:p>
        </w:tc>
      </w:tr>
      <w:tr w:rsidR="008B52B3" w:rsidRPr="001733D6" w14:paraId="6752C5B0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31FF7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7-066-3</w:t>
            </w:r>
          </w:p>
        </w:tc>
        <w:tc>
          <w:tcPr>
            <w:tcW w:w="909" w:type="dxa"/>
            <w:shd w:val="clear" w:color="auto" w:fill="auto"/>
          </w:tcPr>
          <w:p w14:paraId="6D21CFFE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14867</w:t>
            </w:r>
          </w:p>
        </w:tc>
        <w:tc>
          <w:tcPr>
            <w:tcW w:w="3002" w:type="dxa"/>
            <w:shd w:val="clear" w:color="auto" w:fill="auto"/>
          </w:tcPr>
          <w:p w14:paraId="45352EB8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NETUNO GW STP/ITP SS7- BOGOTA</w:t>
            </w:r>
          </w:p>
        </w:tc>
        <w:tc>
          <w:tcPr>
            <w:tcW w:w="4536" w:type="dxa"/>
          </w:tcPr>
          <w:p w14:paraId="244E34F8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COMVOZ COMUNICACIONES DE COLOMBIA S.A. E.S.P.</w:t>
            </w:r>
          </w:p>
        </w:tc>
      </w:tr>
      <w:tr w:rsidR="008B52B3" w:rsidRPr="001733D6" w14:paraId="7C54C105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76E898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7-066-5</w:t>
            </w:r>
          </w:p>
        </w:tc>
        <w:tc>
          <w:tcPr>
            <w:tcW w:w="909" w:type="dxa"/>
            <w:shd w:val="clear" w:color="auto" w:fill="auto"/>
          </w:tcPr>
          <w:p w14:paraId="05C6127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14869</w:t>
            </w:r>
          </w:p>
        </w:tc>
        <w:tc>
          <w:tcPr>
            <w:tcW w:w="3002" w:type="dxa"/>
            <w:shd w:val="clear" w:color="auto" w:fill="auto"/>
          </w:tcPr>
          <w:p w14:paraId="1AC04E9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CASTELLANA- BOGOTA</w:t>
            </w:r>
          </w:p>
        </w:tc>
        <w:tc>
          <w:tcPr>
            <w:tcW w:w="4536" w:type="dxa"/>
          </w:tcPr>
          <w:p w14:paraId="5E945A30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MOVIL S.A. E.S.P.</w:t>
            </w:r>
          </w:p>
        </w:tc>
      </w:tr>
      <w:tr w:rsidR="008B52B3" w:rsidRPr="001733D6" w14:paraId="040A6523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7DD7F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7-066-6</w:t>
            </w:r>
          </w:p>
        </w:tc>
        <w:tc>
          <w:tcPr>
            <w:tcW w:w="909" w:type="dxa"/>
            <w:shd w:val="clear" w:color="auto" w:fill="auto"/>
          </w:tcPr>
          <w:p w14:paraId="28D44328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14870</w:t>
            </w:r>
          </w:p>
        </w:tc>
        <w:tc>
          <w:tcPr>
            <w:tcW w:w="3002" w:type="dxa"/>
            <w:shd w:val="clear" w:color="auto" w:fill="auto"/>
          </w:tcPr>
          <w:p w14:paraId="7221101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AUTOPISTA- BOGOTA</w:t>
            </w:r>
          </w:p>
        </w:tc>
        <w:tc>
          <w:tcPr>
            <w:tcW w:w="4536" w:type="dxa"/>
          </w:tcPr>
          <w:p w14:paraId="7974771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MOVIL S.A. E.S.P.</w:t>
            </w:r>
          </w:p>
        </w:tc>
      </w:tr>
      <w:tr w:rsidR="008B52B3" w:rsidRPr="001733D6" w14:paraId="6545CE8A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D69BDA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7-066-7</w:t>
            </w:r>
          </w:p>
        </w:tc>
        <w:tc>
          <w:tcPr>
            <w:tcW w:w="909" w:type="dxa"/>
            <w:shd w:val="clear" w:color="auto" w:fill="auto"/>
          </w:tcPr>
          <w:p w14:paraId="4D25AD25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14871</w:t>
            </w:r>
          </w:p>
        </w:tc>
        <w:tc>
          <w:tcPr>
            <w:tcW w:w="3002" w:type="dxa"/>
            <w:shd w:val="clear" w:color="auto" w:fill="auto"/>
          </w:tcPr>
          <w:p w14:paraId="39705210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TABOR- BARRANQUILLA</w:t>
            </w:r>
          </w:p>
        </w:tc>
        <w:tc>
          <w:tcPr>
            <w:tcW w:w="4536" w:type="dxa"/>
          </w:tcPr>
          <w:p w14:paraId="2508FFB0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COLOMBIA MOVIL S.A. E.S.P.</w:t>
            </w:r>
          </w:p>
        </w:tc>
      </w:tr>
      <w:tr w:rsidR="008B52B3" w:rsidRPr="001733D6" w14:paraId="30E438E5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42116889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Colombia    ADD</w:t>
            </w:r>
          </w:p>
        </w:tc>
      </w:tr>
      <w:tr w:rsidR="008B52B3" w:rsidRPr="001733D6" w14:paraId="44AA5B57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677CF6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7-111-0</w:t>
            </w:r>
          </w:p>
        </w:tc>
        <w:tc>
          <w:tcPr>
            <w:tcW w:w="909" w:type="dxa"/>
            <w:shd w:val="clear" w:color="auto" w:fill="auto"/>
          </w:tcPr>
          <w:p w14:paraId="2331C60E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15224</w:t>
            </w:r>
          </w:p>
        </w:tc>
        <w:tc>
          <w:tcPr>
            <w:tcW w:w="3002" w:type="dxa"/>
            <w:shd w:val="clear" w:color="auto" w:fill="auto"/>
          </w:tcPr>
          <w:p w14:paraId="4787D50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STP01BTAI</w:t>
            </w:r>
          </w:p>
        </w:tc>
        <w:tc>
          <w:tcPr>
            <w:tcW w:w="4536" w:type="dxa"/>
          </w:tcPr>
          <w:p w14:paraId="4103AA55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PARTNERS TELECOM COLOMBIA SAS</w:t>
            </w:r>
          </w:p>
        </w:tc>
      </w:tr>
      <w:tr w:rsidR="008B52B3" w:rsidRPr="001733D6" w14:paraId="73425D39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7EF7F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7-111-1</w:t>
            </w:r>
          </w:p>
        </w:tc>
        <w:tc>
          <w:tcPr>
            <w:tcW w:w="909" w:type="dxa"/>
            <w:shd w:val="clear" w:color="auto" w:fill="auto"/>
          </w:tcPr>
          <w:p w14:paraId="5FFC8784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15225</w:t>
            </w:r>
          </w:p>
        </w:tc>
        <w:tc>
          <w:tcPr>
            <w:tcW w:w="3002" w:type="dxa"/>
            <w:shd w:val="clear" w:color="auto" w:fill="auto"/>
          </w:tcPr>
          <w:p w14:paraId="75E7AE4A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STP01MEDI</w:t>
            </w:r>
          </w:p>
        </w:tc>
        <w:tc>
          <w:tcPr>
            <w:tcW w:w="4536" w:type="dxa"/>
          </w:tcPr>
          <w:p w14:paraId="541636D5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PARTNERS TELECOM COLOMBIA SAS</w:t>
            </w:r>
          </w:p>
        </w:tc>
      </w:tr>
      <w:tr w:rsidR="008B52B3" w:rsidRPr="001733D6" w14:paraId="00FBB4BE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53FF375C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Colombia    LIR</w:t>
            </w:r>
          </w:p>
        </w:tc>
      </w:tr>
      <w:tr w:rsidR="008B52B3" w:rsidRPr="001733D6" w14:paraId="62FF3E1B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519B37" w14:textId="77777777" w:rsidR="008B52B3" w:rsidRPr="001733D6" w:rsidRDefault="008B52B3" w:rsidP="008C3F0B">
            <w:pPr>
              <w:pStyle w:val="StyleTabletextLeft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14:paraId="7CBC5DAD" w14:textId="77777777" w:rsidR="008B52B3" w:rsidRPr="001733D6" w:rsidRDefault="008B52B3" w:rsidP="008C3F0B">
            <w:pPr>
              <w:pStyle w:val="StyleTabletextLeft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14855</w:t>
            </w:r>
          </w:p>
        </w:tc>
        <w:tc>
          <w:tcPr>
            <w:tcW w:w="3002" w:type="dxa"/>
            <w:shd w:val="clear" w:color="auto" w:fill="auto"/>
          </w:tcPr>
          <w:p w14:paraId="6162B333" w14:textId="77777777" w:rsidR="008B52B3" w:rsidRPr="001733D6" w:rsidRDefault="008B52B3" w:rsidP="008C3F0B">
            <w:pPr>
              <w:pStyle w:val="StyleTabletextLeft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EWSD VERSIÓN 12 SIEMENS - CALI</w:t>
            </w:r>
          </w:p>
        </w:tc>
        <w:tc>
          <w:tcPr>
            <w:tcW w:w="4536" w:type="dxa"/>
          </w:tcPr>
          <w:p w14:paraId="2281A763" w14:textId="77777777" w:rsidR="008B52B3" w:rsidRPr="001733D6" w:rsidRDefault="008B52B3" w:rsidP="008C3F0B">
            <w:pPr>
              <w:pStyle w:val="StyleTabletextLeft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733D6">
              <w:rPr>
                <w:rFonts w:asciiTheme="minorHAnsi" w:hAnsiTheme="minorHAnsi" w:cstheme="minorHAnsi"/>
                <w:szCs w:val="18"/>
                <w:lang w:val="es-ES"/>
              </w:rPr>
              <w:t>EMPRESA DE TELECOMUNICACIONES DE BOGOTÁ S.A. ESP.</w:t>
            </w:r>
          </w:p>
        </w:tc>
      </w:tr>
      <w:tr w:rsidR="008B52B3" w:rsidRPr="001733D6" w14:paraId="60B6827E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74FE7409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Estados Unidos    SUP</w:t>
            </w:r>
          </w:p>
        </w:tc>
      </w:tr>
      <w:tr w:rsidR="008B52B3" w:rsidRPr="001733D6" w14:paraId="6BB62B7E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B8F41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3-049-0</w:t>
            </w:r>
          </w:p>
        </w:tc>
        <w:tc>
          <w:tcPr>
            <w:tcW w:w="909" w:type="dxa"/>
            <w:shd w:val="clear" w:color="auto" w:fill="auto"/>
          </w:tcPr>
          <w:p w14:paraId="5679DC4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6536</w:t>
            </w:r>
          </w:p>
        </w:tc>
        <w:tc>
          <w:tcPr>
            <w:tcW w:w="3002" w:type="dxa"/>
            <w:shd w:val="clear" w:color="auto" w:fill="auto"/>
          </w:tcPr>
          <w:p w14:paraId="1C050855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New York, NY</w:t>
            </w:r>
          </w:p>
        </w:tc>
        <w:tc>
          <w:tcPr>
            <w:tcW w:w="4536" w:type="dxa"/>
          </w:tcPr>
          <w:p w14:paraId="081D6B9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Compass Global, Inc</w:t>
            </w:r>
          </w:p>
        </w:tc>
      </w:tr>
      <w:tr w:rsidR="008B52B3" w:rsidRPr="001733D6" w14:paraId="502F214F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AF693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3-053-4</w:t>
            </w:r>
          </w:p>
        </w:tc>
        <w:tc>
          <w:tcPr>
            <w:tcW w:w="909" w:type="dxa"/>
            <w:shd w:val="clear" w:color="auto" w:fill="auto"/>
          </w:tcPr>
          <w:p w14:paraId="526491A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6572</w:t>
            </w:r>
          </w:p>
        </w:tc>
        <w:tc>
          <w:tcPr>
            <w:tcW w:w="3002" w:type="dxa"/>
            <w:shd w:val="clear" w:color="auto" w:fill="auto"/>
          </w:tcPr>
          <w:p w14:paraId="77340390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New York, NY</w:t>
            </w:r>
          </w:p>
        </w:tc>
        <w:tc>
          <w:tcPr>
            <w:tcW w:w="4536" w:type="dxa"/>
          </w:tcPr>
          <w:p w14:paraId="217993F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NuLink, Inc</w:t>
            </w:r>
          </w:p>
        </w:tc>
      </w:tr>
      <w:tr w:rsidR="008B52B3" w:rsidRPr="001733D6" w14:paraId="7C04BF66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3B1DA9B8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Irlanda    ADD</w:t>
            </w:r>
          </w:p>
        </w:tc>
      </w:tr>
      <w:tr w:rsidR="008B52B3" w:rsidRPr="001733D6" w14:paraId="30E17340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2F97C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5-213-0</w:t>
            </w:r>
          </w:p>
        </w:tc>
        <w:tc>
          <w:tcPr>
            <w:tcW w:w="909" w:type="dxa"/>
            <w:shd w:val="clear" w:color="auto" w:fill="auto"/>
          </w:tcPr>
          <w:p w14:paraId="05DF751C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11944</w:t>
            </w:r>
          </w:p>
        </w:tc>
        <w:tc>
          <w:tcPr>
            <w:tcW w:w="3002" w:type="dxa"/>
            <w:shd w:val="clear" w:color="auto" w:fill="auto"/>
          </w:tcPr>
          <w:p w14:paraId="689C5A48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DN1MSS05</w:t>
            </w:r>
          </w:p>
        </w:tc>
        <w:tc>
          <w:tcPr>
            <w:tcW w:w="4536" w:type="dxa"/>
          </w:tcPr>
          <w:p w14:paraId="51407551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Three Ireland (Hutchison) Limited</w:t>
            </w:r>
          </w:p>
        </w:tc>
      </w:tr>
      <w:tr w:rsidR="008B52B3" w:rsidRPr="001733D6" w14:paraId="3A575EB6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0F3B63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5-213-1</w:t>
            </w:r>
          </w:p>
        </w:tc>
        <w:tc>
          <w:tcPr>
            <w:tcW w:w="909" w:type="dxa"/>
            <w:shd w:val="clear" w:color="auto" w:fill="auto"/>
          </w:tcPr>
          <w:p w14:paraId="67661656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11945</w:t>
            </w:r>
          </w:p>
        </w:tc>
        <w:tc>
          <w:tcPr>
            <w:tcW w:w="3002" w:type="dxa"/>
            <w:shd w:val="clear" w:color="auto" w:fill="auto"/>
          </w:tcPr>
          <w:p w14:paraId="5273C51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TC0S7FM1</w:t>
            </w:r>
          </w:p>
        </w:tc>
        <w:tc>
          <w:tcPr>
            <w:tcW w:w="4536" w:type="dxa"/>
          </w:tcPr>
          <w:p w14:paraId="3E5E14F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Three Ireland (Hutchison) Limited</w:t>
            </w:r>
          </w:p>
        </w:tc>
      </w:tr>
      <w:tr w:rsidR="008B52B3" w:rsidRPr="001733D6" w14:paraId="05DE84D4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D9462E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5-213-2</w:t>
            </w:r>
          </w:p>
        </w:tc>
        <w:tc>
          <w:tcPr>
            <w:tcW w:w="909" w:type="dxa"/>
            <w:shd w:val="clear" w:color="auto" w:fill="auto"/>
          </w:tcPr>
          <w:p w14:paraId="5E66394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11946</w:t>
            </w:r>
          </w:p>
        </w:tc>
        <w:tc>
          <w:tcPr>
            <w:tcW w:w="3002" w:type="dxa"/>
            <w:shd w:val="clear" w:color="auto" w:fill="auto"/>
          </w:tcPr>
          <w:p w14:paraId="12B098EA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DN1S7FM1</w:t>
            </w:r>
          </w:p>
        </w:tc>
        <w:tc>
          <w:tcPr>
            <w:tcW w:w="4536" w:type="dxa"/>
          </w:tcPr>
          <w:p w14:paraId="1BE6F1FF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Three Ireland (Hutchison) Limited</w:t>
            </w:r>
          </w:p>
        </w:tc>
      </w:tr>
      <w:tr w:rsidR="008B52B3" w:rsidRPr="001733D6" w14:paraId="3F9C3A9A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9A6D8A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5-213-3</w:t>
            </w:r>
          </w:p>
        </w:tc>
        <w:tc>
          <w:tcPr>
            <w:tcW w:w="909" w:type="dxa"/>
            <w:shd w:val="clear" w:color="auto" w:fill="auto"/>
          </w:tcPr>
          <w:p w14:paraId="73692DA2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11947</w:t>
            </w:r>
          </w:p>
        </w:tc>
        <w:tc>
          <w:tcPr>
            <w:tcW w:w="3002" w:type="dxa"/>
            <w:shd w:val="clear" w:color="auto" w:fill="auto"/>
          </w:tcPr>
          <w:p w14:paraId="25088C46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TC0MSS06</w:t>
            </w:r>
          </w:p>
        </w:tc>
        <w:tc>
          <w:tcPr>
            <w:tcW w:w="4536" w:type="dxa"/>
          </w:tcPr>
          <w:p w14:paraId="53FA2CF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Three Ireland (Hutchison) Limited</w:t>
            </w:r>
          </w:p>
        </w:tc>
      </w:tr>
      <w:tr w:rsidR="008B52B3" w:rsidRPr="001733D6" w14:paraId="5AF2D2EA" w14:textId="77777777" w:rsidTr="001733D6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6781003B" w14:textId="77777777" w:rsidR="008B52B3" w:rsidRPr="001733D6" w:rsidRDefault="008B52B3" w:rsidP="008C3F0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1733D6">
              <w:rPr>
                <w:rFonts w:asciiTheme="minorHAnsi" w:hAnsiTheme="minorHAnsi" w:cstheme="minorHAnsi"/>
                <w:b/>
                <w:bCs/>
              </w:rPr>
              <w:t>Irlanda    LIR</w:t>
            </w:r>
          </w:p>
        </w:tc>
      </w:tr>
      <w:tr w:rsidR="008B52B3" w:rsidRPr="001733D6" w14:paraId="092BB3AD" w14:textId="77777777" w:rsidTr="001733D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924209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5-214-5</w:t>
            </w:r>
          </w:p>
        </w:tc>
        <w:tc>
          <w:tcPr>
            <w:tcW w:w="909" w:type="dxa"/>
            <w:shd w:val="clear" w:color="auto" w:fill="auto"/>
          </w:tcPr>
          <w:p w14:paraId="75FC23BD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11957</w:t>
            </w:r>
          </w:p>
        </w:tc>
        <w:tc>
          <w:tcPr>
            <w:tcW w:w="3002" w:type="dxa"/>
            <w:shd w:val="clear" w:color="auto" w:fill="auto"/>
          </w:tcPr>
          <w:p w14:paraId="64F40D02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DT0MSS84</w:t>
            </w:r>
          </w:p>
        </w:tc>
        <w:tc>
          <w:tcPr>
            <w:tcW w:w="4536" w:type="dxa"/>
          </w:tcPr>
          <w:p w14:paraId="01A3EF9B" w14:textId="77777777" w:rsidR="008B52B3" w:rsidRPr="001733D6" w:rsidRDefault="008B52B3" w:rsidP="001733D6">
            <w:pPr>
              <w:pStyle w:val="StyleTabletextLeft"/>
              <w:spacing w:after="0"/>
              <w:rPr>
                <w:rFonts w:asciiTheme="minorHAnsi" w:hAnsiTheme="minorHAnsi" w:cstheme="minorHAnsi"/>
                <w:szCs w:val="18"/>
              </w:rPr>
            </w:pPr>
            <w:r w:rsidRPr="001733D6">
              <w:rPr>
                <w:rFonts w:asciiTheme="minorHAnsi" w:hAnsiTheme="minorHAnsi" w:cstheme="minorHAnsi"/>
                <w:szCs w:val="18"/>
              </w:rPr>
              <w:t>Three Ireland (Hutchison) Limited</w:t>
            </w:r>
          </w:p>
        </w:tc>
      </w:tr>
    </w:tbl>
    <w:p w14:paraId="6C98A752" w14:textId="77777777" w:rsidR="008B52B3" w:rsidRPr="00FF621E" w:rsidRDefault="008B52B3" w:rsidP="008B52B3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3757F854" w14:textId="77777777" w:rsidR="008B52B3" w:rsidRDefault="008B52B3" w:rsidP="008B52B3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44DE703A" w14:textId="77777777" w:rsidR="008B52B3" w:rsidRDefault="008B52B3" w:rsidP="008B52B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24844660" w14:textId="77777777" w:rsidR="008B52B3" w:rsidRPr="00756D3F" w:rsidRDefault="008B52B3" w:rsidP="008B52B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152C0052" w14:textId="12C20CD8" w:rsidR="001733D6" w:rsidRDefault="001733D6">
      <w:pPr>
        <w:rPr>
          <w:lang w:val="es-ES"/>
        </w:rPr>
      </w:pPr>
      <w:r>
        <w:rPr>
          <w:lang w:val="es-ES"/>
        </w:rPr>
        <w:br w:type="page"/>
      </w:r>
    </w:p>
    <w:p w14:paraId="61FB4570" w14:textId="77777777" w:rsidR="00E03505" w:rsidRPr="00E03505" w:rsidRDefault="00E03505" w:rsidP="00E03505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bookmarkStart w:id="1047" w:name="_Toc36876175"/>
      <w:r w:rsidRPr="00E03505">
        <w:rPr>
          <w:rFonts w:asciiTheme="minorHAnsi" w:hAnsiTheme="minorHAnsi" w:cs="Arial"/>
          <w:lang w:val="es-ES"/>
        </w:rPr>
        <w:t>Plan de numeración nacional</w:t>
      </w:r>
      <w:r w:rsidRPr="00E03505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47"/>
    </w:p>
    <w:p w14:paraId="48E87429" w14:textId="77777777" w:rsidR="00E03505" w:rsidRPr="002D4E96" w:rsidRDefault="00E03505" w:rsidP="00E03505">
      <w:pPr>
        <w:jc w:val="center"/>
        <w:rPr>
          <w:rFonts w:asciiTheme="minorHAnsi" w:hAnsiTheme="minorHAnsi"/>
        </w:rPr>
      </w:pPr>
      <w:bookmarkStart w:id="1048" w:name="_Toc36876176"/>
      <w:bookmarkStart w:id="1049" w:name="_Toc36875244"/>
      <w:r w:rsidRPr="002D4E96">
        <w:rPr>
          <w:rFonts w:asciiTheme="minorHAnsi" w:hAnsiTheme="minorHAnsi"/>
        </w:rPr>
        <w:t>Web: www.itu.int/itu-t/inr/nnp/index.html</w:t>
      </w:r>
    </w:p>
    <w:bookmarkEnd w:id="1048"/>
    <w:bookmarkEnd w:id="1049"/>
    <w:p w14:paraId="29A86674" w14:textId="77777777" w:rsidR="00E03505" w:rsidRPr="001C1676" w:rsidRDefault="00E03505" w:rsidP="00E03505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492B291" w14:textId="77777777" w:rsidR="00E03505" w:rsidRPr="001C1676" w:rsidRDefault="00E03505" w:rsidP="00E03505">
      <w:r w:rsidRPr="00E03505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5501E787" w14:textId="77777777" w:rsidR="00E03505" w:rsidRPr="00E03505" w:rsidRDefault="00E03505" w:rsidP="00E03505">
      <w:pPr>
        <w:rPr>
          <w:lang w:val="es-ES"/>
        </w:rPr>
      </w:pPr>
      <w:r w:rsidRPr="00E03505">
        <w:rPr>
          <w:lang w:val="es-ES"/>
        </w:rPr>
        <w:t>El 1.I.2022, ha actualizado sus planes de numeración nacional de los siguientes países/zonas geográficas en el sitio web:</w:t>
      </w:r>
    </w:p>
    <w:p w14:paraId="451C1B4E" w14:textId="77777777" w:rsidR="00E03505" w:rsidRPr="00E03505" w:rsidRDefault="00E03505" w:rsidP="00E03505">
      <w:pPr>
        <w:rPr>
          <w:noProof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E03505" w:rsidRPr="00E03389" w14:paraId="4602753A" w14:textId="77777777" w:rsidTr="008C3F0B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370" w14:textId="77777777" w:rsidR="00E03505" w:rsidRPr="00E03389" w:rsidRDefault="00E03505" w:rsidP="008C3F0B">
            <w:pPr>
              <w:spacing w:before="40" w:after="40"/>
              <w:jc w:val="center"/>
              <w:rPr>
                <w:rFonts w:cs="Arial"/>
                <w:i/>
              </w:rPr>
            </w:pPr>
            <w:r w:rsidRPr="00E03389">
              <w:rPr>
                <w:i/>
              </w:rPr>
              <w:t>Country/</w:t>
            </w:r>
            <w:r w:rsidRPr="00E03389">
              <w:rPr>
                <w:rFonts w:cs="Arial"/>
                <w:i/>
              </w:rPr>
              <w:t xml:space="preserve"> Geographical area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03B34D" w14:textId="77777777" w:rsidR="00E03505" w:rsidRPr="00E03389" w:rsidRDefault="00E03505" w:rsidP="008C3F0B">
            <w:pPr>
              <w:spacing w:before="40" w:after="40"/>
              <w:jc w:val="center"/>
              <w:rPr>
                <w:rFonts w:cs="Arial"/>
                <w:i/>
                <w:iCs/>
                <w:lang w:val="fr-CH"/>
              </w:rPr>
            </w:pPr>
            <w:r w:rsidRPr="00E03389">
              <w:rPr>
                <w:i/>
                <w:iCs/>
                <w:lang w:val="fr-CH"/>
              </w:rPr>
              <w:t>Country Code (CC)</w:t>
            </w:r>
          </w:p>
        </w:tc>
      </w:tr>
      <w:tr w:rsidR="00E03505" w:rsidRPr="00E03389" w14:paraId="2B8B5DD9" w14:textId="77777777" w:rsidTr="008C3F0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D42" w14:textId="77777777" w:rsidR="00E03505" w:rsidRPr="004902CC" w:rsidRDefault="00E03505" w:rsidP="008C3F0B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4902CC">
              <w:rPr>
                <w:rFonts w:asciiTheme="minorHAnsi" w:hAnsiTheme="minorHAnsi" w:cstheme="minorHAnsi"/>
              </w:rPr>
              <w:t>Myanmar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8FD" w14:textId="77777777" w:rsidR="00E03505" w:rsidRPr="004902CC" w:rsidRDefault="00E03505" w:rsidP="008C3F0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902CC">
              <w:rPr>
                <w:rFonts w:asciiTheme="minorHAnsi" w:hAnsiTheme="minorHAnsi" w:cstheme="minorHAnsi"/>
              </w:rPr>
              <w:t>+95</w:t>
            </w:r>
          </w:p>
        </w:tc>
      </w:tr>
      <w:tr w:rsidR="00E03505" w:rsidRPr="00E03389" w14:paraId="0B2CCC08" w14:textId="77777777" w:rsidTr="008C3F0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2CE" w14:textId="77777777" w:rsidR="00E03505" w:rsidRPr="004902CC" w:rsidRDefault="00E03505" w:rsidP="008C3F0B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4902CC">
              <w:rPr>
                <w:rFonts w:asciiTheme="minorHAnsi" w:hAnsiTheme="minorHAnsi" w:cstheme="minorHAnsi"/>
                <w:lang w:eastAsia="zh-CN"/>
              </w:rPr>
              <w:t>Arabia Saudita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B90" w14:textId="77777777" w:rsidR="00E03505" w:rsidRPr="004902CC" w:rsidRDefault="00E03505" w:rsidP="008C3F0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902CC">
              <w:rPr>
                <w:rFonts w:asciiTheme="minorHAnsi" w:hAnsiTheme="minorHAnsi" w:cstheme="minorHAnsi"/>
              </w:rPr>
              <w:t>+966</w:t>
            </w:r>
          </w:p>
        </w:tc>
      </w:tr>
      <w:tr w:rsidR="00E03505" w:rsidRPr="00E03389" w14:paraId="48000252" w14:textId="77777777" w:rsidTr="008C3F0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4C7" w14:textId="77777777" w:rsidR="00E03505" w:rsidRPr="004902CC" w:rsidRDefault="00E03505" w:rsidP="008C3F0B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4902CC">
              <w:rPr>
                <w:rFonts w:asciiTheme="minorHAnsi" w:hAnsiTheme="minorHAnsi" w:cstheme="minorHAnsi"/>
              </w:rPr>
              <w:t>Uganda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723" w14:textId="77777777" w:rsidR="00E03505" w:rsidRPr="004902CC" w:rsidRDefault="00E03505" w:rsidP="008C3F0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902CC">
              <w:rPr>
                <w:rFonts w:asciiTheme="minorHAnsi" w:hAnsiTheme="minorHAnsi" w:cstheme="minorHAnsi"/>
              </w:rPr>
              <w:t>+256</w:t>
            </w:r>
          </w:p>
        </w:tc>
      </w:tr>
    </w:tbl>
    <w:p w14:paraId="4365DE01" w14:textId="77777777" w:rsidR="00E03505" w:rsidRPr="00E03389" w:rsidRDefault="00E03505" w:rsidP="00E03505">
      <w:pPr>
        <w:rPr>
          <w:rFonts w:cs="Arial"/>
          <w:lang w:eastAsia="zh-CN"/>
        </w:rPr>
      </w:pPr>
    </w:p>
    <w:p w14:paraId="39737AAF" w14:textId="77777777" w:rsidR="00BF15E2" w:rsidRPr="008B52B3" w:rsidRDefault="00BF15E2">
      <w:pPr>
        <w:rPr>
          <w:lang w:val="es-ES"/>
        </w:rPr>
      </w:pPr>
    </w:p>
    <w:bookmarkEnd w:id="960"/>
    <w:bookmarkEnd w:id="961"/>
    <w:bookmarkEnd w:id="962"/>
    <w:sectPr w:rsidR="00BF15E2" w:rsidRPr="008B52B3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F1D1" w14:textId="77777777" w:rsidR="00381148" w:rsidRDefault="00381148">
      <w:r>
        <w:separator/>
      </w:r>
    </w:p>
  </w:endnote>
  <w:endnote w:type="continuationSeparator" w:id="0">
    <w:p w14:paraId="2A435484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381148" w:rsidRDefault="00381148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094C60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48815268" w:rsidR="00381148" w:rsidRPr="007F091C" w:rsidRDefault="00381148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031A33">
            <w:rPr>
              <w:noProof/>
              <w:color w:val="FFFFFF"/>
              <w:lang w:val="es-ES_tradnl"/>
            </w:rPr>
            <w:t>123</w:t>
          </w:r>
          <w:r w:rsidR="00842D0D">
            <w:rPr>
              <w:noProof/>
              <w:color w:val="FFFFFF"/>
              <w:lang w:val="es-ES_tradnl"/>
            </w:rPr>
            <w:t>7</w:t>
          </w:r>
          <w:r w:rsidR="00422515">
            <w:rPr>
              <w:noProof/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n-US"/>
            </w:rPr>
            <w:t xml:space="preserve">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381148" w:rsidRPr="00AE518B" w:rsidRDefault="003811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7777777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40487278" w:rsidR="00381148" w:rsidRPr="007F091C" w:rsidRDefault="00031A3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noProof/>
              <w:color w:val="FFFFFF"/>
              <w:lang w:val="es-ES_tradnl"/>
            </w:rPr>
            <w:t>123</w:t>
          </w:r>
          <w:r w:rsidR="00842D0D">
            <w:rPr>
              <w:noProof/>
              <w:color w:val="FFFFFF"/>
              <w:lang w:val="es-ES_tradnl"/>
            </w:rPr>
            <w:t>7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</w:tr>
  </w:tbl>
  <w:p w14:paraId="3E3A3DAA" w14:textId="77777777" w:rsidR="00381148" w:rsidRPr="008149B6" w:rsidRDefault="003811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745E27B9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13FC">
            <w:rPr>
              <w:noProof/>
              <w:color w:val="FFFFFF"/>
              <w:lang w:val="es-ES_tradnl"/>
            </w:rPr>
            <w:t>1237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D44F" w14:textId="77777777" w:rsidR="00381148" w:rsidRPr="00761A0A" w:rsidRDefault="00381148" w:rsidP="00AE0A8D">
      <w:r>
        <w:separator/>
      </w:r>
    </w:p>
  </w:footnote>
  <w:footnote w:type="continuationSeparator" w:id="0">
    <w:p w14:paraId="3A8ECCEE" w14:textId="77777777" w:rsidR="00381148" w:rsidRDefault="0038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2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22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3"/>
  </w:num>
  <w:num w:numId="18">
    <w:abstractNumId w:val="38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7"/>
  </w:num>
  <w:num w:numId="24">
    <w:abstractNumId w:val="2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31"/>
  </w:num>
  <w:num w:numId="29">
    <w:abstractNumId w:val="25"/>
  </w:num>
  <w:num w:numId="30">
    <w:abstractNumId w:val="39"/>
  </w:num>
  <w:num w:numId="31">
    <w:abstractNumId w:val="21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6"/>
  </w:num>
  <w:num w:numId="38">
    <w:abstractNumId w:val="24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>
    <w:abstractNumId w:val="20"/>
  </w:num>
  <w:num w:numId="4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>
    <w:abstractNumId w:val="34"/>
  </w:num>
  <w:num w:numId="43">
    <w:abstractNumId w:val="32"/>
  </w:num>
  <w:num w:numId="44">
    <w:abstractNumId w:val="15"/>
  </w:num>
  <w:num w:numId="45">
    <w:abstractNumId w:val="18"/>
  </w:num>
  <w:num w:numId="46">
    <w:abstractNumId w:val="19"/>
  </w:num>
  <w:num w:numId="47">
    <w:abstractNumId w:val="13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0E3E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4C60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2FDB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3D6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29F1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4C6F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4E32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587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5A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0FD8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5E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58E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435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CA3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9A6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0D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2AC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37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2D0D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2B3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34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484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A17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1E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455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5E2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726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4F10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1FB"/>
    <w:rsid w:val="00D93448"/>
    <w:rsid w:val="00D9383B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781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505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3FC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255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5FEA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3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82A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3FDA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DC77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DC7781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7781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7781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7781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navarino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gr14@navarino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B9E6-58D7-49F4-9EC6-D65EABAC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18</Pages>
  <Words>4492</Words>
  <Characters>27227</Characters>
  <Application>Microsoft Office Word</Application>
  <DocSecurity>0</DocSecurity>
  <Lines>544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1237S</vt:lpstr>
    </vt:vector>
  </TitlesOfParts>
  <Company>ITU</Company>
  <LinksUpToDate>false</LinksUpToDate>
  <CharactersWithSpaces>31346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1237S</dc:title>
  <dc:subject/>
  <dc:creator>ITU-T</dc:creator>
  <cp:keywords/>
  <dc:description/>
  <cp:lastModifiedBy>Gachet, Christelle</cp:lastModifiedBy>
  <cp:revision>97</cp:revision>
  <cp:lastPrinted>2022-02-25T08:26:00Z</cp:lastPrinted>
  <dcterms:created xsi:type="dcterms:W3CDTF">2021-09-15T06:23:00Z</dcterms:created>
  <dcterms:modified xsi:type="dcterms:W3CDTF">2022-02-25T10:36:00Z</dcterms:modified>
</cp:coreProperties>
</file>