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697F9E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697F9E" w:rsidRDefault="006514E4" w:rsidP="004A48A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697F9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97F9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97F9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697F9E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73D607E" w:rsidR="00F540FB" w:rsidRPr="00697F9E" w:rsidRDefault="00F540FB" w:rsidP="004A48AB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97F9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97F9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697F9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D0743B" w:rsidRPr="00697F9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4458C3" w:rsidRPr="00697F9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2469FCF" w:rsidR="00F540FB" w:rsidRPr="00697F9E" w:rsidRDefault="00F540FB" w:rsidP="004A48AB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97F9E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458C3" w:rsidRPr="00697F9E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697F9E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697F9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697F9E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4F6D969" w:rsidR="00F540FB" w:rsidRPr="00697F9E" w:rsidRDefault="00F540FB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D0743B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0</w:t>
            </w:r>
            <w:r w:rsidR="00ED071A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0743B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AB799D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97F9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E426902" w:rsidR="00F540FB" w:rsidRPr="00697F9E" w:rsidRDefault="00D87087" w:rsidP="004A48AB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7051E"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57051E" w:rsidRPr="00697F9E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697F9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697F9E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697F9E" w:rsidRDefault="006514E4" w:rsidP="004A48A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697F9E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697F9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697F9E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697F9E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697F9E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697F9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697F9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697F9E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697F9E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697F9E" w:rsidRDefault="006514E4" w:rsidP="004A48A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697F9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697F9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697F9E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697F9E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697F9E" w:rsidRDefault="006514E4" w:rsidP="004A48A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97F9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697F9E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697F9E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697F9E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697F9E" w:rsidRDefault="00886F91" w:rsidP="00886F91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697F9E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697F9E" w:rsidRDefault="00B648E2" w:rsidP="00886F91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697F9E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697F9E" w:rsidRDefault="00B648E2" w:rsidP="00886F91">
      <w:pPr>
        <w:widowControl w:val="0"/>
        <w:jc w:val="right"/>
        <w:rPr>
          <w:lang w:val="ru-RU"/>
        </w:rPr>
      </w:pPr>
      <w:r w:rsidRPr="00697F9E">
        <w:rPr>
          <w:i/>
          <w:iCs/>
          <w:lang w:val="ru-RU"/>
        </w:rPr>
        <w:t>Стр.</w:t>
      </w:r>
    </w:p>
    <w:p w14:paraId="5398935F" w14:textId="77777777" w:rsidR="0027472C" w:rsidRPr="00697F9E" w:rsidRDefault="00B648E2" w:rsidP="00886F91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697F9E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697F9E" w:rsidRDefault="00BF0163" w:rsidP="00886F91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97F9E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697F9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697F9E">
        <w:rPr>
          <w:noProof w:val="0"/>
          <w:webHidden/>
          <w:lang w:val="ru-RU"/>
        </w:rPr>
        <w:tab/>
      </w:r>
      <w:r w:rsidR="00690A4F" w:rsidRPr="00697F9E">
        <w:rPr>
          <w:noProof w:val="0"/>
          <w:webHidden/>
          <w:lang w:val="ru-RU"/>
        </w:rPr>
        <w:tab/>
      </w:r>
      <w:r w:rsidR="00A22B07" w:rsidRPr="00697F9E">
        <w:rPr>
          <w:noProof w:val="0"/>
          <w:webHidden/>
          <w:lang w:val="ru-RU"/>
        </w:rPr>
        <w:t>3</w:t>
      </w:r>
    </w:p>
    <w:p w14:paraId="598AEA00" w14:textId="5CB7F286" w:rsidR="00AB799D" w:rsidRPr="00697F9E" w:rsidRDefault="00AB799D" w:rsidP="00886F91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697F9E">
        <w:rPr>
          <w:rFonts w:eastAsiaTheme="minorEastAsia"/>
          <w:lang w:val="ru-RU"/>
        </w:rPr>
        <w:t>Утверждение Рекомендаций МСЭ-Т</w:t>
      </w:r>
      <w:r w:rsidRPr="00697F9E">
        <w:rPr>
          <w:webHidden/>
          <w:lang w:val="ru-RU"/>
        </w:rPr>
        <w:tab/>
      </w:r>
      <w:r w:rsidRPr="00697F9E">
        <w:rPr>
          <w:webHidden/>
          <w:lang w:val="ru-RU"/>
        </w:rPr>
        <w:tab/>
        <w:t>4</w:t>
      </w:r>
    </w:p>
    <w:p w14:paraId="209C7C1A" w14:textId="41F7CA57" w:rsidR="00AB799D" w:rsidRPr="00697F9E" w:rsidRDefault="00AB799D" w:rsidP="00B3548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7" w:hanging="567"/>
        <w:jc w:val="left"/>
        <w:rPr>
          <w:rFonts w:eastAsiaTheme="minorEastAsia"/>
          <w:lang w:val="ru-RU"/>
        </w:rPr>
      </w:pPr>
      <w:r w:rsidRPr="00697F9E">
        <w:rPr>
          <w:rFonts w:eastAsiaTheme="minorEastAsia"/>
          <w:lang w:val="ru-RU"/>
        </w:rPr>
        <w:t>Международный план нумерации электросвязи общего пользования</w:t>
      </w:r>
      <w:r w:rsidR="00B35488" w:rsidRPr="00697F9E">
        <w:rPr>
          <w:rFonts w:eastAsiaTheme="minorEastAsia"/>
          <w:lang w:val="ru-RU"/>
        </w:rPr>
        <w:t xml:space="preserve"> </w:t>
      </w:r>
      <w:r w:rsidR="00B35488" w:rsidRPr="00697F9E">
        <w:rPr>
          <w:rFonts w:eastAsiaTheme="minorEastAsia"/>
          <w:lang w:val="ru-RU"/>
        </w:rPr>
        <w:br/>
      </w:r>
      <w:r w:rsidR="00B35488" w:rsidRPr="00697F9E">
        <w:rPr>
          <w:lang w:val="ru-RU"/>
        </w:rPr>
        <w:t>(Рекомендация МСЭ-T E.164 (11/2010))</w:t>
      </w:r>
      <w:r w:rsidRPr="00697F9E">
        <w:rPr>
          <w:lang w:val="ru-RU"/>
        </w:rPr>
        <w:t xml:space="preserve">: </w:t>
      </w:r>
      <w:r w:rsidRPr="00697F9E">
        <w:rPr>
          <w:i/>
          <w:iCs/>
          <w:lang w:val="ru-RU"/>
        </w:rPr>
        <w:t>Примечание БСЭ</w:t>
      </w:r>
      <w:r w:rsidRPr="00697F9E">
        <w:rPr>
          <w:rFonts w:eastAsiaTheme="minorEastAsia"/>
          <w:lang w:val="ru-RU"/>
        </w:rPr>
        <w:tab/>
      </w:r>
      <w:r w:rsidRPr="00697F9E">
        <w:rPr>
          <w:rFonts w:eastAsiaTheme="minorEastAsia"/>
          <w:lang w:val="ru-RU"/>
        </w:rPr>
        <w:tab/>
      </w:r>
      <w:r w:rsidR="00F440D2" w:rsidRPr="00697F9E">
        <w:rPr>
          <w:rFonts w:eastAsiaTheme="minorEastAsia"/>
          <w:lang w:val="ru-RU"/>
        </w:rPr>
        <w:t>4</w:t>
      </w:r>
    </w:p>
    <w:p w14:paraId="4C604705" w14:textId="5536AC1D" w:rsidR="00D0743B" w:rsidRPr="00697F9E" w:rsidRDefault="00B35488" w:rsidP="00B35488">
      <w:pPr>
        <w:pStyle w:val="TOC2"/>
        <w:tabs>
          <w:tab w:val="clear" w:pos="9072"/>
          <w:tab w:val="right" w:leader="dot" w:pos="8505"/>
          <w:tab w:val="right" w:pos="9065"/>
        </w:tabs>
        <w:ind w:left="567" w:hanging="567"/>
        <w:rPr>
          <w:lang w:val="ru-RU"/>
        </w:rPr>
      </w:pPr>
      <w:r w:rsidRPr="00697F9E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="00D0743B" w:rsidRPr="00697F9E">
        <w:rPr>
          <w:lang w:val="ru-RU"/>
        </w:rPr>
        <w:t>(</w:t>
      </w:r>
      <w:r w:rsidRPr="00697F9E">
        <w:rPr>
          <w:lang w:val="ru-RU"/>
        </w:rPr>
        <w:t>Рекомендация МСЭ</w:t>
      </w:r>
      <w:r w:rsidRPr="00697F9E">
        <w:rPr>
          <w:lang w:val="ru-RU"/>
        </w:rPr>
        <w:noBreakHyphen/>
      </w:r>
      <w:r w:rsidR="00D0743B" w:rsidRPr="00697F9E">
        <w:rPr>
          <w:lang w:val="ru-RU"/>
        </w:rPr>
        <w:t>T</w:t>
      </w:r>
      <w:r w:rsidRPr="00697F9E">
        <w:rPr>
          <w:lang w:val="ru-RU"/>
        </w:rPr>
        <w:t> </w:t>
      </w:r>
      <w:r w:rsidR="00D0743B" w:rsidRPr="00697F9E">
        <w:rPr>
          <w:lang w:val="ru-RU"/>
        </w:rPr>
        <w:t xml:space="preserve">E.212 (09/2016)): </w:t>
      </w:r>
      <w:r w:rsidRPr="00697F9E">
        <w:rPr>
          <w:i/>
          <w:iCs/>
          <w:lang w:val="ru-RU"/>
        </w:rPr>
        <w:t>Примечание БСЭ</w:t>
      </w:r>
      <w:r w:rsidR="00D0743B" w:rsidRPr="00697F9E">
        <w:rPr>
          <w:lang w:val="ru-RU"/>
        </w:rPr>
        <w:tab/>
      </w:r>
      <w:r w:rsidR="00D0743B" w:rsidRPr="00697F9E">
        <w:rPr>
          <w:lang w:val="ru-RU"/>
        </w:rPr>
        <w:tab/>
        <w:t>4</w:t>
      </w:r>
    </w:p>
    <w:p w14:paraId="6FA8DB7B" w14:textId="77777777" w:rsidR="00B12565" w:rsidRPr="00697F9E" w:rsidRDefault="005C247A" w:rsidP="00886F91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697F9E">
        <w:rPr>
          <w:noProof w:val="0"/>
          <w:szCs w:val="20"/>
          <w:lang w:val="ru-RU"/>
        </w:rPr>
        <w:t xml:space="preserve">Услуга </w:t>
      </w:r>
      <w:r w:rsidR="00BA729C" w:rsidRPr="00697F9E">
        <w:rPr>
          <w:noProof w:val="0"/>
          <w:szCs w:val="20"/>
          <w:lang w:val="ru-RU"/>
        </w:rPr>
        <w:t xml:space="preserve">телефонной </w:t>
      </w:r>
      <w:r w:rsidRPr="00697F9E">
        <w:rPr>
          <w:noProof w:val="0"/>
          <w:szCs w:val="20"/>
          <w:lang w:val="ru-RU"/>
        </w:rPr>
        <w:t>связи</w:t>
      </w:r>
      <w:r w:rsidR="001E0C53" w:rsidRPr="00697F9E">
        <w:rPr>
          <w:noProof w:val="0"/>
          <w:szCs w:val="20"/>
          <w:lang w:val="ru-RU"/>
        </w:rPr>
        <w:t>:</w:t>
      </w:r>
    </w:p>
    <w:p w14:paraId="05361616" w14:textId="40CEDC6C" w:rsidR="004458C3" w:rsidRPr="00697F9E" w:rsidRDefault="00860C09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rFonts w:cs="Arial"/>
          <w:lang w:val="ru-RU"/>
        </w:rPr>
      </w:pPr>
      <w:r w:rsidRPr="00697F9E">
        <w:rPr>
          <w:lang w:val="ru-RU"/>
        </w:rPr>
        <w:t>Мьянма</w:t>
      </w:r>
      <w:r w:rsidRPr="00697F9E">
        <w:rPr>
          <w:i/>
          <w:iCs/>
          <w:lang w:val="ru-RU"/>
        </w:rPr>
        <w:t xml:space="preserve"> </w:t>
      </w:r>
      <w:r w:rsidRPr="00697F9E">
        <w:rPr>
          <w:lang w:val="ru-RU"/>
        </w:rPr>
        <w:t>(</w:t>
      </w:r>
      <w:r w:rsidRPr="00697F9E">
        <w:rPr>
          <w:i/>
          <w:iCs/>
          <w:lang w:val="ru-RU"/>
        </w:rPr>
        <w:t xml:space="preserve">Министерство транспорта и связи, </w:t>
      </w:r>
      <w:r w:rsidRPr="00697F9E">
        <w:rPr>
          <w:lang w:val="ru-RU"/>
        </w:rPr>
        <w:t>Нейпьидо)</w:t>
      </w:r>
      <w:r w:rsidR="004458C3" w:rsidRPr="00697F9E">
        <w:rPr>
          <w:rFonts w:cs="Arial"/>
          <w:lang w:val="ru-RU"/>
        </w:rPr>
        <w:tab/>
      </w:r>
      <w:r w:rsidR="004458C3" w:rsidRPr="00697F9E">
        <w:rPr>
          <w:rFonts w:cs="Arial"/>
          <w:lang w:val="ru-RU"/>
        </w:rPr>
        <w:tab/>
      </w:r>
      <w:r w:rsidR="00D0743B" w:rsidRPr="00697F9E">
        <w:rPr>
          <w:rFonts w:cs="Arial"/>
          <w:lang w:val="ru-RU"/>
        </w:rPr>
        <w:t>5</w:t>
      </w:r>
    </w:p>
    <w:p w14:paraId="205B5F34" w14:textId="2E69FA1D" w:rsidR="00D0743B" w:rsidRPr="00697F9E" w:rsidRDefault="00773FDC" w:rsidP="00D0743B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697F9E">
        <w:rPr>
          <w:lang w:val="ru-RU"/>
        </w:rPr>
        <w:t>Саудовская Аравия (</w:t>
      </w:r>
      <w:r w:rsidRPr="00697F9E">
        <w:rPr>
          <w:i/>
          <w:iCs/>
          <w:lang w:val="ru-RU"/>
        </w:rPr>
        <w:t>Комиссия по связи и информационным технологиям (CITC)</w:t>
      </w:r>
      <w:r w:rsidRPr="00697F9E">
        <w:rPr>
          <w:lang w:val="ru-RU"/>
        </w:rPr>
        <w:t>, Рияд)</w:t>
      </w:r>
      <w:r w:rsidR="00D0743B" w:rsidRPr="00697F9E">
        <w:rPr>
          <w:lang w:val="ru-RU"/>
        </w:rPr>
        <w:tab/>
      </w:r>
      <w:r w:rsidR="00D0743B" w:rsidRPr="00697F9E">
        <w:rPr>
          <w:lang w:val="ru-RU"/>
        </w:rPr>
        <w:tab/>
        <w:t>5</w:t>
      </w:r>
    </w:p>
    <w:p w14:paraId="6C5FFFDE" w14:textId="58BF02BC" w:rsidR="00D0743B" w:rsidRPr="00697F9E" w:rsidRDefault="001E198A" w:rsidP="00D0743B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697F9E">
        <w:rPr>
          <w:rFonts w:eastAsiaTheme="minorEastAsia"/>
          <w:lang w:val="ru-RU"/>
        </w:rPr>
        <w:t>Уганда</w:t>
      </w:r>
      <w:r w:rsidRPr="00697F9E">
        <w:rPr>
          <w:rFonts w:eastAsiaTheme="minorEastAsia"/>
          <w:i/>
          <w:iCs/>
          <w:lang w:val="ru-RU"/>
        </w:rPr>
        <w:t xml:space="preserve"> </w:t>
      </w:r>
      <w:r w:rsidRPr="00697F9E">
        <w:rPr>
          <w:rFonts w:eastAsiaTheme="minorEastAsia"/>
          <w:lang w:val="ru-RU"/>
        </w:rPr>
        <w:t>(</w:t>
      </w:r>
      <w:r w:rsidRPr="00697F9E">
        <w:rPr>
          <w:rFonts w:asciiTheme="minorHAnsi" w:hAnsiTheme="minorHAnsi" w:cs="Arial"/>
          <w:i/>
          <w:iCs/>
          <w:lang w:val="ru-RU"/>
        </w:rPr>
        <w:t xml:space="preserve">Комиссия по связи Уганды (UCC), </w:t>
      </w:r>
      <w:r w:rsidRPr="00697F9E">
        <w:rPr>
          <w:rFonts w:asciiTheme="minorHAnsi" w:hAnsiTheme="minorHAnsi" w:cs="Arial"/>
          <w:lang w:val="ru-RU"/>
        </w:rPr>
        <w:t>Кампала)</w:t>
      </w:r>
      <w:r w:rsidR="00D0743B" w:rsidRPr="00697F9E">
        <w:rPr>
          <w:lang w:val="ru-RU"/>
        </w:rPr>
        <w:tab/>
      </w:r>
      <w:r w:rsidR="00D0743B" w:rsidRPr="00697F9E">
        <w:rPr>
          <w:lang w:val="ru-RU"/>
        </w:rPr>
        <w:tab/>
        <w:t>6</w:t>
      </w:r>
    </w:p>
    <w:p w14:paraId="207DFFDE" w14:textId="61D75811" w:rsidR="00D0743B" w:rsidRPr="00697F9E" w:rsidRDefault="001E198A" w:rsidP="001E198A">
      <w:pPr>
        <w:pStyle w:val="TOC2"/>
        <w:widowControl w:val="0"/>
        <w:tabs>
          <w:tab w:val="clear" w:pos="9072"/>
          <w:tab w:val="right" w:leader="dot" w:pos="8505"/>
          <w:tab w:val="right" w:pos="9065"/>
        </w:tabs>
        <w:spacing w:before="80" w:after="40"/>
        <w:ind w:left="284"/>
        <w:rPr>
          <w:lang w:val="ru-RU"/>
        </w:rPr>
      </w:pPr>
      <w:r w:rsidRPr="00697F9E">
        <w:rPr>
          <w:lang w:val="ru-RU"/>
        </w:rPr>
        <w:t>Изменения в администрациях/ПЭО и других объединениях или организациях</w:t>
      </w:r>
      <w:r w:rsidR="00D0743B" w:rsidRPr="00697F9E">
        <w:rPr>
          <w:lang w:val="ru-RU"/>
        </w:rPr>
        <w:t>:</w:t>
      </w:r>
    </w:p>
    <w:p w14:paraId="1CCDA1DF" w14:textId="79F9B406" w:rsidR="00D0743B" w:rsidRPr="00697F9E" w:rsidRDefault="001E198A" w:rsidP="00D0743B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697F9E">
        <w:rPr>
          <w:lang w:val="ru-RU"/>
        </w:rPr>
        <w:t>Мексика</w:t>
      </w:r>
      <w:r w:rsidR="00D0743B" w:rsidRPr="00697F9E">
        <w:rPr>
          <w:lang w:val="ru-RU"/>
        </w:rPr>
        <w:tab/>
      </w:r>
      <w:r w:rsidR="00D0743B" w:rsidRPr="00697F9E">
        <w:rPr>
          <w:lang w:val="ru-RU"/>
        </w:rPr>
        <w:tab/>
        <w:t>8</w:t>
      </w:r>
    </w:p>
    <w:p w14:paraId="48632010" w14:textId="1CF39BEF" w:rsidR="004458C3" w:rsidRPr="00697F9E" w:rsidRDefault="004458C3" w:rsidP="004458C3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697F9E">
        <w:rPr>
          <w:lang w:val="ru-RU"/>
        </w:rPr>
        <w:t>Другие сообщения:</w:t>
      </w:r>
    </w:p>
    <w:p w14:paraId="1DD1E978" w14:textId="31A5AFEA" w:rsidR="004458C3" w:rsidRPr="00697F9E" w:rsidRDefault="004458C3" w:rsidP="004458C3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697F9E">
        <w:rPr>
          <w:lang w:val="ru-RU"/>
        </w:rPr>
        <w:t>Австрия</w:t>
      </w:r>
      <w:r w:rsidRPr="00697F9E">
        <w:rPr>
          <w:webHidden/>
          <w:lang w:val="ru-RU"/>
        </w:rPr>
        <w:tab/>
      </w:r>
      <w:r w:rsidRPr="00697F9E">
        <w:rPr>
          <w:webHidden/>
          <w:lang w:val="ru-RU"/>
        </w:rPr>
        <w:tab/>
      </w:r>
      <w:r w:rsidR="00D0743B" w:rsidRPr="00697F9E">
        <w:rPr>
          <w:webHidden/>
          <w:lang w:val="ru-RU"/>
        </w:rPr>
        <w:t>9</w:t>
      </w:r>
    </w:p>
    <w:p w14:paraId="78BE8B0C" w14:textId="201186CB" w:rsidR="008C723B" w:rsidRPr="00697F9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97F9E">
        <w:rPr>
          <w:noProof w:val="0"/>
          <w:lang w:val="ru-RU"/>
        </w:rPr>
        <w:t>Ограничения обслуживания</w:t>
      </w:r>
      <w:r w:rsidR="008C723B" w:rsidRPr="00697F9E">
        <w:rPr>
          <w:noProof w:val="0"/>
          <w:webHidden/>
          <w:lang w:val="ru-RU"/>
        </w:rPr>
        <w:tab/>
      </w:r>
      <w:r w:rsidR="00690A4F" w:rsidRPr="00697F9E">
        <w:rPr>
          <w:noProof w:val="0"/>
          <w:webHidden/>
          <w:lang w:val="ru-RU"/>
        </w:rPr>
        <w:tab/>
      </w:r>
      <w:r w:rsidR="00C22D26" w:rsidRPr="00697F9E">
        <w:rPr>
          <w:noProof w:val="0"/>
          <w:webHidden/>
          <w:lang w:val="ru-RU"/>
        </w:rPr>
        <w:t>1</w:t>
      </w:r>
      <w:r w:rsidR="00D0743B" w:rsidRPr="00697F9E">
        <w:rPr>
          <w:noProof w:val="0"/>
          <w:webHidden/>
          <w:lang w:val="ru-RU"/>
        </w:rPr>
        <w:t>0</w:t>
      </w:r>
    </w:p>
    <w:p w14:paraId="40E93AB4" w14:textId="19000AE9" w:rsidR="008C723B" w:rsidRPr="00697F9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97F9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697F9E">
        <w:rPr>
          <w:noProof w:val="0"/>
          <w:webHidden/>
          <w:lang w:val="ru-RU"/>
        </w:rPr>
        <w:tab/>
      </w:r>
      <w:r w:rsidR="00690A4F" w:rsidRPr="00697F9E">
        <w:rPr>
          <w:noProof w:val="0"/>
          <w:webHidden/>
          <w:lang w:val="ru-RU"/>
        </w:rPr>
        <w:tab/>
      </w:r>
      <w:r w:rsidR="00C22D26" w:rsidRPr="00697F9E">
        <w:rPr>
          <w:noProof w:val="0"/>
          <w:webHidden/>
          <w:lang w:val="ru-RU"/>
        </w:rPr>
        <w:t>1</w:t>
      </w:r>
      <w:r w:rsidR="00D0743B" w:rsidRPr="00697F9E">
        <w:rPr>
          <w:noProof w:val="0"/>
          <w:webHidden/>
          <w:lang w:val="ru-RU"/>
        </w:rPr>
        <w:t>0</w:t>
      </w:r>
    </w:p>
    <w:p w14:paraId="4E7DE23B" w14:textId="77777777" w:rsidR="00862309" w:rsidRPr="00697F9E" w:rsidRDefault="00B66F96" w:rsidP="00886F91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697F9E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6AE248A2" w:rsidR="00677E5E" w:rsidRPr="00697F9E" w:rsidRDefault="00CB098E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697F9E">
        <w:rPr>
          <w:noProof w:val="0"/>
          <w:lang w:val="ru-RU"/>
        </w:rPr>
        <w:t>Список присвоенных кодов страны согласно Рекомендации МСЭ-Т E.164</w:t>
      </w:r>
      <w:r w:rsidR="006E106B" w:rsidRPr="00697F9E">
        <w:rPr>
          <w:noProof w:val="0"/>
          <w:lang w:val="ru-RU"/>
        </w:rPr>
        <w:tab/>
      </w:r>
      <w:r w:rsidR="006E106B" w:rsidRPr="00697F9E">
        <w:rPr>
          <w:noProof w:val="0"/>
          <w:lang w:val="ru-RU"/>
        </w:rPr>
        <w:tab/>
      </w:r>
      <w:r w:rsidR="00EF794D" w:rsidRPr="00697F9E">
        <w:rPr>
          <w:noProof w:val="0"/>
          <w:lang w:val="ru-RU"/>
        </w:rPr>
        <w:t>1</w:t>
      </w:r>
      <w:r w:rsidR="00D0743B" w:rsidRPr="00697F9E">
        <w:rPr>
          <w:noProof w:val="0"/>
          <w:lang w:val="ru-RU"/>
        </w:rPr>
        <w:t>1</w:t>
      </w:r>
    </w:p>
    <w:p w14:paraId="696D45A4" w14:textId="7C90C024" w:rsidR="000C0E4C" w:rsidRPr="00697F9E" w:rsidRDefault="000C0E4C" w:rsidP="00886F91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697F9E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697F9E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697F9E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697F9E">
        <w:rPr>
          <w:noProof w:val="0"/>
          <w:lang w:val="ru-RU"/>
        </w:rPr>
        <w:tab/>
      </w:r>
      <w:r w:rsidRPr="00697F9E">
        <w:rPr>
          <w:noProof w:val="0"/>
          <w:lang w:val="ru-RU"/>
        </w:rPr>
        <w:tab/>
      </w:r>
      <w:r w:rsidR="00EF794D" w:rsidRPr="00697F9E">
        <w:rPr>
          <w:noProof w:val="0"/>
          <w:lang w:val="ru-RU"/>
        </w:rPr>
        <w:t>1</w:t>
      </w:r>
      <w:r w:rsidR="00D0743B" w:rsidRPr="00697F9E">
        <w:rPr>
          <w:noProof w:val="0"/>
          <w:lang w:val="ru-RU"/>
        </w:rPr>
        <w:t>2</w:t>
      </w:r>
    </w:p>
    <w:p w14:paraId="7D16B645" w14:textId="33531703" w:rsidR="00C22D26" w:rsidRPr="00697F9E" w:rsidRDefault="00C22D26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97F9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697F9E">
        <w:rPr>
          <w:lang w:val="ru-RU"/>
        </w:rPr>
        <w:tab/>
      </w:r>
      <w:r w:rsidRPr="00697F9E">
        <w:rPr>
          <w:lang w:val="ru-RU"/>
        </w:rPr>
        <w:tab/>
      </w:r>
      <w:r w:rsidR="00EF794D" w:rsidRPr="00697F9E">
        <w:rPr>
          <w:lang w:val="ru-RU"/>
        </w:rPr>
        <w:t>1</w:t>
      </w:r>
      <w:r w:rsidR="00D0743B" w:rsidRPr="00697F9E">
        <w:rPr>
          <w:lang w:val="ru-RU"/>
        </w:rPr>
        <w:t>3</w:t>
      </w:r>
    </w:p>
    <w:p w14:paraId="00C754D5" w14:textId="4E549ED4" w:rsidR="00677E5E" w:rsidRPr="00697F9E" w:rsidRDefault="000C0E4C" w:rsidP="00886F9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97F9E">
        <w:rPr>
          <w:rFonts w:asciiTheme="minorHAnsi" w:hAnsiTheme="minorHAnsi"/>
          <w:lang w:val="ru-RU"/>
        </w:rPr>
        <w:t>Национальный план нумерации</w:t>
      </w:r>
      <w:r w:rsidRPr="00697F9E">
        <w:rPr>
          <w:lang w:val="ru-RU"/>
        </w:rPr>
        <w:tab/>
      </w:r>
      <w:r w:rsidRPr="00697F9E">
        <w:rPr>
          <w:lang w:val="ru-RU"/>
        </w:rPr>
        <w:tab/>
      </w:r>
      <w:r w:rsidR="004458C3" w:rsidRPr="00697F9E">
        <w:rPr>
          <w:lang w:val="ru-RU"/>
        </w:rPr>
        <w:t>1</w:t>
      </w:r>
      <w:r w:rsidR="00D0743B" w:rsidRPr="00697F9E">
        <w:rPr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697F9E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697F9E" w:rsidRDefault="00B35488" w:rsidP="002E0A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697F9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697F9E" w:rsidRDefault="00B35488" w:rsidP="002E0A6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697F9E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697F9E" w14:paraId="2C6F48A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58C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E82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95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20.XII.2021</w:t>
            </w:r>
          </w:p>
        </w:tc>
      </w:tr>
      <w:tr w:rsidR="00B35488" w:rsidRPr="00697F9E" w14:paraId="3729BD5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5EC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6B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FDB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14.I.2022</w:t>
            </w:r>
          </w:p>
        </w:tc>
      </w:tr>
      <w:tr w:rsidR="00B35488" w:rsidRPr="00697F9E" w14:paraId="240109D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E3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9E3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55E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31.I.2022</w:t>
            </w:r>
          </w:p>
        </w:tc>
      </w:tr>
      <w:tr w:rsidR="00B35488" w:rsidRPr="00697F9E" w14:paraId="4E34F8A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C4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CF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34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11.II.2022</w:t>
            </w:r>
          </w:p>
        </w:tc>
      </w:tr>
      <w:tr w:rsidR="00B35488" w:rsidRPr="00697F9E" w14:paraId="54D6C08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029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F25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7A5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</w:tr>
      <w:tr w:rsidR="00B35488" w:rsidRPr="00697F9E" w14:paraId="63D2DA6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1A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7FE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590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</w:tr>
      <w:tr w:rsidR="00B35488" w:rsidRPr="00697F9E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B35488" w:rsidRPr="00697F9E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B35488" w:rsidRPr="00697F9E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697F9E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697F9E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697F9E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697F9E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697F9E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697F9E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697F9E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697F9E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697F9E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697F9E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697F9E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697F9E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697F9E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697F9E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697F9E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697F9E" w:rsidRDefault="00B35488" w:rsidP="002E0A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val="ru-RU" w:eastAsia="zh-CN"/>
              </w:rPr>
            </w:pPr>
            <w:r w:rsidRPr="00697F9E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697F9E" w:rsidRDefault="008368AC" w:rsidP="004A48AB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697F9E">
        <w:rPr>
          <w:rFonts w:eastAsia="SimSun"/>
          <w:sz w:val="18"/>
          <w:szCs w:val="18"/>
          <w:lang w:val="ru-RU" w:eastAsia="zh-CN"/>
        </w:rPr>
        <w:t>*</w:t>
      </w:r>
      <w:r w:rsidRPr="00697F9E">
        <w:rPr>
          <w:rFonts w:eastAsia="SimSun"/>
          <w:sz w:val="18"/>
          <w:szCs w:val="18"/>
          <w:lang w:val="ru-RU" w:eastAsia="zh-CN"/>
        </w:rPr>
        <w:tab/>
      </w:r>
      <w:r w:rsidRPr="00697F9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97F9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697F9E" w:rsidRDefault="0021243B" w:rsidP="004A48AB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697F9E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697F9E" w:rsidRDefault="0021243B" w:rsidP="004A48AB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697F9E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697F9E" w:rsidRDefault="00943080" w:rsidP="004A48AB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697F9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A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1199</w:t>
      </w:r>
      <w:r w:rsidRPr="00697F9E">
        <w:rPr>
          <w:rFonts w:asciiTheme="minorHAnsi" w:hAnsiTheme="minorHAnsi"/>
          <w:sz w:val="18"/>
          <w:szCs w:val="18"/>
          <w:lang w:val="ru-RU"/>
        </w:rPr>
        <w:tab/>
      </w:r>
      <w:r w:rsidRPr="00697F9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97F9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1162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697F9E">
        <w:rPr>
          <w:rFonts w:asciiTheme="minorHAnsi" w:hAnsiTheme="minorHAnsi"/>
          <w:sz w:val="18"/>
          <w:szCs w:val="18"/>
          <w:lang w:val="ru-RU"/>
        </w:rPr>
        <w:t>1</w:t>
      </w:r>
      <w:r w:rsidRPr="00697F9E">
        <w:rPr>
          <w:rFonts w:asciiTheme="minorHAnsi" w:hAnsiTheme="minorHAnsi"/>
          <w:sz w:val="18"/>
          <w:szCs w:val="18"/>
          <w:lang w:val="ru-RU"/>
        </w:rPr>
        <w:t>61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1154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1125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1125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1117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97F9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1114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697F9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1096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1060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97F9E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1015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1002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1001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1000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994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991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980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978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977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976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97F9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974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955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697F9E" w:rsidRDefault="00943080" w:rsidP="004A48A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669</w:t>
      </w:r>
      <w:r w:rsidRPr="00697F9E">
        <w:rPr>
          <w:rFonts w:asciiTheme="minorHAnsi" w:hAnsiTheme="minorHAnsi"/>
          <w:sz w:val="18"/>
          <w:szCs w:val="18"/>
          <w:lang w:val="ru-RU"/>
        </w:rPr>
        <w:tab/>
      </w:r>
      <w:r w:rsidRPr="00697F9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97F9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697F9E" w:rsidRDefault="00943080" w:rsidP="004A48AB">
      <w:pPr>
        <w:spacing w:before="160"/>
        <w:ind w:left="567" w:hanging="567"/>
        <w:rPr>
          <w:rFonts w:asciiTheme="minorHAnsi" w:hAnsiTheme="minorHAnsi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B</w:t>
      </w:r>
      <w:r w:rsidRPr="00697F9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697F9E">
        <w:rPr>
          <w:rFonts w:asciiTheme="minorHAnsi" w:hAnsiTheme="minorHAnsi"/>
          <w:lang w:val="ru-RU"/>
        </w:rPr>
        <w:t>:</w:t>
      </w:r>
    </w:p>
    <w:p w14:paraId="2A471096" w14:textId="7ABA4108" w:rsidR="00943080" w:rsidRPr="00697F9E" w:rsidRDefault="00943080" w:rsidP="004A48A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697F9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34A94" w:rsidRPr="00697F9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434A94" w:rsidRPr="00697F9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03541B32" w14:textId="080D31DE" w:rsidR="00943080" w:rsidRPr="00697F9E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697F9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434A94" w:rsidRPr="00697F9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="00434A94" w:rsidRPr="00697F9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CA3F254" w14:textId="049B35BE" w:rsidR="00943080" w:rsidRPr="00697F9E" w:rsidRDefault="00943080" w:rsidP="004A48AB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97F9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697F9E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="00434A94" w:rsidRPr="00697F9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434A94" w:rsidRPr="00697F9E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697F9E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7777777" w:rsidR="00A05C57" w:rsidRPr="00697F9E" w:rsidRDefault="00A05C57" w:rsidP="004A48AB">
      <w:pPr>
        <w:pStyle w:val="Heading20"/>
        <w:spacing w:before="120" w:after="0"/>
        <w:rPr>
          <w:szCs w:val="26"/>
          <w:lang w:val="ru-RU"/>
        </w:rPr>
      </w:pPr>
      <w:r w:rsidRPr="00697F9E">
        <w:rPr>
          <w:szCs w:val="26"/>
          <w:lang w:val="ru-RU"/>
        </w:rPr>
        <w:lastRenderedPageBreak/>
        <w:t>Утверждение Рекомендаций МСЭ-T</w:t>
      </w:r>
    </w:p>
    <w:p w14:paraId="46FBB442" w14:textId="2B9A7B2B" w:rsidR="00A05C57" w:rsidRPr="00697F9E" w:rsidRDefault="00A05C57" w:rsidP="007E5F11">
      <w:pPr>
        <w:tabs>
          <w:tab w:val="left" w:pos="426"/>
        </w:tabs>
        <w:spacing w:before="360" w:after="60"/>
        <w:rPr>
          <w:lang w:val="ru-RU"/>
        </w:rPr>
      </w:pPr>
      <w:r w:rsidRPr="00697F9E">
        <w:rPr>
          <w:rFonts w:asciiTheme="minorHAnsi" w:hAnsiTheme="minorHAnsi" w:cstheme="minorHAnsi"/>
          <w:lang w:val="ru-RU"/>
        </w:rPr>
        <w:t>В рамках АПУ-1</w:t>
      </w:r>
      <w:r w:rsidR="00B35488" w:rsidRPr="00697F9E">
        <w:rPr>
          <w:rFonts w:asciiTheme="minorHAnsi" w:hAnsiTheme="minorHAnsi" w:cstheme="minorHAnsi"/>
          <w:lang w:val="ru-RU"/>
        </w:rPr>
        <w:t>1</w:t>
      </w:r>
      <w:r w:rsidR="00AC0D63" w:rsidRPr="00697F9E">
        <w:rPr>
          <w:rFonts w:asciiTheme="minorHAnsi" w:hAnsiTheme="minorHAnsi" w:cstheme="minorHAnsi"/>
          <w:lang w:val="ru-RU"/>
        </w:rPr>
        <w:t>8</w:t>
      </w:r>
      <w:r w:rsidRPr="00697F9E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31A16814" w14:textId="2C7C7A50" w:rsidR="00B35488" w:rsidRPr="00697F9E" w:rsidRDefault="00AC0D63" w:rsidP="00B35488">
      <w:pPr>
        <w:pStyle w:val="enumlev1"/>
        <w:rPr>
          <w:lang w:val="ru-RU"/>
        </w:rPr>
      </w:pPr>
      <w:r w:rsidRPr="00697F9E">
        <w:rPr>
          <w:lang w:val="ru-RU"/>
        </w:rPr>
        <w:t>–</w:t>
      </w:r>
      <w:r w:rsidRPr="00697F9E">
        <w:rPr>
          <w:lang w:val="ru-RU"/>
        </w:rPr>
        <w:tab/>
        <w:t>Рекомендация МСЭ-Т </w:t>
      </w:r>
      <w:r w:rsidR="00B35488" w:rsidRPr="00697F9E">
        <w:rPr>
          <w:lang w:val="ru-RU"/>
        </w:rPr>
        <w:t>Y.3057 (12/2021): </w:t>
      </w:r>
      <w:r w:rsidR="009F3F8E" w:rsidRPr="00697F9E">
        <w:rPr>
          <w:lang w:val="ru-RU"/>
        </w:rPr>
        <w:t>Модель индекса доверия для инфраструктуры и услуг ИКТ</w:t>
      </w:r>
      <w:r w:rsidR="00CC27DE" w:rsidRPr="00697F9E">
        <w:rPr>
          <w:lang w:val="ru-RU"/>
        </w:rPr>
        <w:t>.</w:t>
      </w:r>
    </w:p>
    <w:p w14:paraId="3075A976" w14:textId="26CD2EAB" w:rsidR="00AC0D63" w:rsidRPr="00697F9E" w:rsidRDefault="00AC0D63" w:rsidP="00B35488">
      <w:pPr>
        <w:pStyle w:val="enumlev1"/>
        <w:rPr>
          <w:spacing w:val="-2"/>
          <w:lang w:val="ru-RU"/>
        </w:rPr>
      </w:pPr>
      <w:r w:rsidRPr="00697F9E">
        <w:rPr>
          <w:lang w:val="ru-RU"/>
        </w:rPr>
        <w:t>–</w:t>
      </w:r>
      <w:r w:rsidRPr="00697F9E">
        <w:rPr>
          <w:lang w:val="ru-RU"/>
        </w:rPr>
        <w:tab/>
        <w:t>Рекомендация МСЭ-Т </w:t>
      </w:r>
      <w:r w:rsidR="00B35488" w:rsidRPr="00697F9E">
        <w:rPr>
          <w:lang w:val="ru-RU"/>
        </w:rPr>
        <w:t>Y.3606 (12/2021): </w:t>
      </w:r>
      <w:r w:rsidR="009F3F8E" w:rsidRPr="00697F9E">
        <w:rPr>
          <w:spacing w:val="-2"/>
          <w:lang w:val="ru-RU"/>
        </w:rPr>
        <w:t>Большие данные − Механизм углубленной проверки пакетов для больших данных в сети.</w:t>
      </w:r>
    </w:p>
    <w:p w14:paraId="2CF2DC53" w14:textId="29156BBE" w:rsidR="00AC0D63" w:rsidRPr="00697F9E" w:rsidRDefault="00AC0D63" w:rsidP="00AC0D63">
      <w:pPr>
        <w:pStyle w:val="enumlev1"/>
        <w:rPr>
          <w:lang w:val="ru-RU"/>
        </w:rPr>
      </w:pPr>
      <w:r w:rsidRPr="00697F9E">
        <w:rPr>
          <w:lang w:val="ru-RU"/>
        </w:rPr>
        <w:t>–</w:t>
      </w:r>
      <w:r w:rsidRPr="00697F9E">
        <w:rPr>
          <w:lang w:val="ru-RU"/>
        </w:rPr>
        <w:tab/>
        <w:t>Рекомендация МСЭ-Т </w:t>
      </w:r>
      <w:r w:rsidR="00B35488" w:rsidRPr="00697F9E">
        <w:rPr>
          <w:lang w:val="ru-RU"/>
        </w:rPr>
        <w:t>Y.3805 (12/2021): </w:t>
      </w:r>
      <w:r w:rsidR="009F3F8E" w:rsidRPr="00697F9E">
        <w:rPr>
          <w:lang w:val="ru-RU"/>
        </w:rPr>
        <w:t>Сети квантового распределения ключей – управление организацией сетей с программируемыми параметрами</w:t>
      </w:r>
      <w:r w:rsidR="002D2873" w:rsidRPr="00697F9E">
        <w:rPr>
          <w:lang w:val="ru-RU"/>
        </w:rPr>
        <w:t>.</w:t>
      </w:r>
    </w:p>
    <w:p w14:paraId="74516A30" w14:textId="5F944D08" w:rsidR="00AC0D63" w:rsidRPr="00697F9E" w:rsidRDefault="00AC0D63" w:rsidP="00B35488">
      <w:pPr>
        <w:pStyle w:val="enumlev1"/>
        <w:rPr>
          <w:lang w:val="ru-RU"/>
        </w:rPr>
      </w:pPr>
      <w:r w:rsidRPr="00697F9E">
        <w:rPr>
          <w:lang w:val="ru-RU"/>
        </w:rPr>
        <w:t>–</w:t>
      </w:r>
      <w:r w:rsidRPr="00697F9E">
        <w:rPr>
          <w:lang w:val="ru-RU"/>
        </w:rPr>
        <w:tab/>
        <w:t>Рекомендация МСЭ-Т </w:t>
      </w:r>
      <w:r w:rsidR="00B35488" w:rsidRPr="00697F9E">
        <w:rPr>
          <w:lang w:val="ru-RU"/>
        </w:rPr>
        <w:t xml:space="preserve">Y.4562 (12/2021): </w:t>
      </w:r>
      <w:r w:rsidR="009F3F8E" w:rsidRPr="00697F9E">
        <w:rPr>
          <w:lang w:val="ru-RU"/>
        </w:rPr>
        <w:t>Функции и метаданные услуги пространственно-временной информации для "умных" городов</w:t>
      </w:r>
      <w:r w:rsidR="002D2873" w:rsidRPr="00697F9E">
        <w:rPr>
          <w:lang w:val="ru-RU"/>
        </w:rPr>
        <w:t>.</w:t>
      </w:r>
    </w:p>
    <w:p w14:paraId="2697DB7A" w14:textId="77777777" w:rsidR="005F452F" w:rsidRPr="00697F9E" w:rsidRDefault="005F452F" w:rsidP="007E5F11">
      <w:pPr>
        <w:pStyle w:val="Heading20"/>
        <w:spacing w:before="960" w:after="120"/>
        <w:rPr>
          <w:szCs w:val="26"/>
          <w:lang w:val="ru-RU"/>
        </w:rPr>
      </w:pPr>
      <w:r w:rsidRPr="00697F9E">
        <w:rPr>
          <w:szCs w:val="26"/>
          <w:lang w:val="ru-RU"/>
        </w:rPr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697F9E">
        <w:rPr>
          <w:szCs w:val="26"/>
          <w:lang w:val="ru-RU"/>
        </w:rPr>
        <w:t xml:space="preserve"> </w:t>
      </w:r>
      <w:r w:rsidRPr="00697F9E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4A8875FF" w14:textId="77777777" w:rsidR="006279E5" w:rsidRPr="00697F9E" w:rsidRDefault="006279E5" w:rsidP="006279E5">
      <w:pPr>
        <w:spacing w:before="360"/>
        <w:rPr>
          <w:b/>
          <w:bCs/>
          <w:lang w:val="ru-RU"/>
        </w:rPr>
      </w:pPr>
      <w:r w:rsidRPr="00697F9E">
        <w:rPr>
          <w:b/>
          <w:bCs/>
          <w:lang w:val="ru-RU"/>
        </w:rPr>
        <w:t>Примечание БСЭ</w:t>
      </w:r>
    </w:p>
    <w:p w14:paraId="61F99358" w14:textId="587AA023" w:rsidR="005F452F" w:rsidRPr="00697F9E" w:rsidRDefault="005F452F" w:rsidP="006279E5">
      <w:pPr>
        <w:jc w:val="center"/>
        <w:rPr>
          <w:lang w:val="ru-RU"/>
        </w:rPr>
      </w:pPr>
      <w:r w:rsidRPr="00697F9E">
        <w:rPr>
          <w:i/>
          <w:iCs/>
          <w:lang w:val="ru-RU"/>
        </w:rPr>
        <w:t>Коды идентификации для международных сетей</w:t>
      </w:r>
    </w:p>
    <w:p w14:paraId="3E967468" w14:textId="175ADBDC" w:rsidR="005F452F" w:rsidRPr="00697F9E" w:rsidRDefault="005F452F" w:rsidP="006279E5">
      <w:pPr>
        <w:spacing w:after="120"/>
        <w:rPr>
          <w:lang w:val="ru-RU"/>
        </w:rPr>
      </w:pPr>
      <w:r w:rsidRPr="00697F9E">
        <w:rPr>
          <w:b/>
          <w:bCs/>
          <w:lang w:val="ru-RU"/>
        </w:rPr>
        <w:t>Присвоен</w:t>
      </w:r>
      <w:r w:rsidR="009F3F8E" w:rsidRPr="00697F9E">
        <w:rPr>
          <w:b/>
          <w:bCs/>
          <w:lang w:val="ru-RU"/>
        </w:rPr>
        <w:t>ы</w:t>
      </w:r>
      <w:r w:rsidRPr="00697F9E">
        <w:rPr>
          <w:lang w:val="ru-RU"/>
        </w:rPr>
        <w:t xml:space="preserve"> следующи</w:t>
      </w:r>
      <w:r w:rsidR="009F3F8E" w:rsidRPr="00697F9E">
        <w:rPr>
          <w:lang w:val="ru-RU"/>
        </w:rPr>
        <w:t>е</w:t>
      </w:r>
      <w:r w:rsidRPr="00697F9E">
        <w:rPr>
          <w:lang w:val="ru-RU"/>
        </w:rPr>
        <w:t xml:space="preserve"> трехзначны</w:t>
      </w:r>
      <w:r w:rsidR="009F3F8E" w:rsidRPr="00697F9E">
        <w:rPr>
          <w:lang w:val="ru-RU"/>
        </w:rPr>
        <w:t>е</w:t>
      </w:r>
      <w:r w:rsidRPr="00697F9E">
        <w:rPr>
          <w:lang w:val="ru-RU"/>
        </w:rPr>
        <w:t xml:space="preserve"> код</w:t>
      </w:r>
      <w:r w:rsidR="009F3F8E" w:rsidRPr="00697F9E">
        <w:rPr>
          <w:lang w:val="ru-RU"/>
        </w:rPr>
        <w:t>ы</w:t>
      </w:r>
      <w:r w:rsidRPr="00697F9E">
        <w:rPr>
          <w:lang w:val="ru-RU"/>
        </w:rPr>
        <w:t xml:space="preserve"> идентификации, связанны</w:t>
      </w:r>
      <w:r w:rsidR="009F3F8E" w:rsidRPr="00697F9E">
        <w:rPr>
          <w:lang w:val="ru-RU"/>
        </w:rPr>
        <w:t>е</w:t>
      </w:r>
      <w:r w:rsidRPr="00697F9E">
        <w:rPr>
          <w:lang w:val="ru-RU"/>
        </w:rPr>
        <w:t xml:space="preserve">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5F452F" w:rsidRPr="00697F9E" w14:paraId="1858F427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80AA" w14:textId="77777777" w:rsidR="005F452F" w:rsidRPr="00697F9E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697F9E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D27" w14:textId="77777777" w:rsidR="005F452F" w:rsidRPr="00697F9E" w:rsidRDefault="005F452F" w:rsidP="004A48AB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697F9E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160" w14:textId="77777777" w:rsidR="005F452F" w:rsidRPr="00697F9E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697F9E">
              <w:rPr>
                <w:lang w:val="ru-RU"/>
              </w:rPr>
              <w:t xml:space="preserve">Код страны </w:t>
            </w:r>
            <w:r w:rsidRPr="00697F9E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67" w14:textId="77777777" w:rsidR="005F452F" w:rsidRPr="00697F9E" w:rsidRDefault="005F452F" w:rsidP="004A48AB">
            <w:pPr>
              <w:pStyle w:val="TableHead1"/>
              <w:spacing w:before="40" w:after="40"/>
              <w:rPr>
                <w:lang w:val="ru-RU"/>
              </w:rPr>
            </w:pPr>
            <w:r w:rsidRPr="00697F9E">
              <w:rPr>
                <w:lang w:val="ru-RU"/>
              </w:rPr>
              <w:t>Дата присвоения</w:t>
            </w:r>
          </w:p>
        </w:tc>
      </w:tr>
      <w:tr w:rsidR="009F3F8E" w:rsidRPr="00697F9E" w14:paraId="22F4BD09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E0" w14:textId="33394CFB" w:rsidR="009F3F8E" w:rsidRPr="00697F9E" w:rsidRDefault="009F3F8E" w:rsidP="009F3F8E">
            <w:pPr>
              <w:pStyle w:val="Tabletext"/>
              <w:rPr>
                <w:b w:val="0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TELEFONICA MOVILES ESPAÑA, S.A. UNIPERSONAL (TME)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B3" w14:textId="3336DE14" w:rsidR="009F3F8E" w:rsidRPr="00697F9E" w:rsidRDefault="009F3F8E" w:rsidP="009F3F8E">
            <w:pPr>
              <w:pStyle w:val="Tabletext"/>
              <w:rPr>
                <w:b w:val="0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TELEFONICA MOVILES ESPAÑA, S.A. UNIPERSONAL (TME)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4E8" w14:textId="203D2BF0" w:rsidR="009F3F8E" w:rsidRPr="00697F9E" w:rsidRDefault="009F3F8E" w:rsidP="009F3F8E">
            <w:pPr>
              <w:pStyle w:val="Tabletext"/>
              <w:jc w:val="center"/>
              <w:rPr>
                <w:b w:val="0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+</w:t>
            </w:r>
            <w:r w:rsidRPr="00697F9E">
              <w:rPr>
                <w:rFonts w:eastAsia="Calibri"/>
                <w:b w:val="0"/>
                <w:color w:val="000000"/>
                <w:szCs w:val="18"/>
                <w:lang w:val="ru-RU"/>
              </w:rPr>
              <w:t>883</w:t>
            </w:r>
            <w:r w:rsidRPr="00697F9E">
              <w:rPr>
                <w:b w:val="0"/>
                <w:szCs w:val="18"/>
                <w:lang w:val="ru-RU"/>
              </w:rPr>
              <w:t xml:space="preserve"> 400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892" w14:textId="434E8B00" w:rsidR="009F3F8E" w:rsidRPr="00697F9E" w:rsidRDefault="009F3F8E" w:rsidP="009F3F8E">
            <w:pPr>
              <w:pStyle w:val="Tabletext"/>
              <w:jc w:val="center"/>
              <w:rPr>
                <w:b w:val="0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10.XII.2021</w:t>
            </w:r>
          </w:p>
        </w:tc>
      </w:tr>
      <w:tr w:rsidR="009F3F8E" w:rsidRPr="00697F9E" w14:paraId="290E68EB" w14:textId="77777777" w:rsidTr="00072874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EF5" w14:textId="373744C2" w:rsidR="009F3F8E" w:rsidRPr="00697F9E" w:rsidRDefault="009F3F8E" w:rsidP="009F3F8E">
            <w:pPr>
              <w:pStyle w:val="Tabletext"/>
              <w:rPr>
                <w:b w:val="0"/>
                <w:szCs w:val="18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Telefónica Germany GmbH &amp; Co. OHG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935" w14:textId="5E55A46F" w:rsidR="009F3F8E" w:rsidRPr="00697F9E" w:rsidRDefault="009F3F8E" w:rsidP="009F3F8E">
            <w:pPr>
              <w:pStyle w:val="Tabletext"/>
              <w:rPr>
                <w:b w:val="0"/>
                <w:szCs w:val="18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Telefónica Germany GmbH &amp; Co. OHG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5AE" w14:textId="16922DFD" w:rsidR="009F3F8E" w:rsidRPr="00697F9E" w:rsidRDefault="009F3F8E" w:rsidP="009F3F8E">
            <w:pPr>
              <w:pStyle w:val="Tabletext"/>
              <w:jc w:val="center"/>
              <w:rPr>
                <w:b w:val="0"/>
                <w:szCs w:val="18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+883 410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C5F" w14:textId="00FAF976" w:rsidR="009F3F8E" w:rsidRPr="00697F9E" w:rsidRDefault="009F3F8E" w:rsidP="009F3F8E">
            <w:pPr>
              <w:pStyle w:val="Tabletext"/>
              <w:jc w:val="center"/>
              <w:rPr>
                <w:b w:val="0"/>
                <w:szCs w:val="18"/>
                <w:lang w:val="ru-RU"/>
              </w:rPr>
            </w:pPr>
            <w:r w:rsidRPr="00697F9E">
              <w:rPr>
                <w:b w:val="0"/>
                <w:szCs w:val="18"/>
                <w:lang w:val="ru-RU"/>
              </w:rPr>
              <w:t>10.XII.2021</w:t>
            </w:r>
          </w:p>
        </w:tc>
      </w:tr>
    </w:tbl>
    <w:p w14:paraId="21749025" w14:textId="77777777" w:rsidR="009F3F8E" w:rsidRPr="00697F9E" w:rsidRDefault="009F3F8E" w:rsidP="009F3F8E">
      <w:pPr>
        <w:pStyle w:val="Heading20"/>
        <w:keepLines/>
        <w:spacing w:before="960" w:after="0"/>
        <w:rPr>
          <w:szCs w:val="26"/>
          <w:lang w:val="ru-RU"/>
        </w:rPr>
      </w:pPr>
      <w:r w:rsidRPr="00697F9E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697F9E">
        <w:rPr>
          <w:szCs w:val="26"/>
          <w:lang w:val="ru-RU"/>
        </w:rPr>
        <w:br/>
        <w:t>(Рекомендация МСЭ-Т E.212 (09/2016))</w:t>
      </w:r>
    </w:p>
    <w:p w14:paraId="0FCA8E05" w14:textId="77777777" w:rsidR="009F3F8E" w:rsidRPr="00697F9E" w:rsidRDefault="009F3F8E" w:rsidP="009F3F8E">
      <w:pPr>
        <w:snapToGrid w:val="0"/>
        <w:spacing w:before="360" w:after="240"/>
        <w:rPr>
          <w:b/>
          <w:lang w:val="ru-RU"/>
        </w:rPr>
      </w:pPr>
      <w:r w:rsidRPr="00697F9E">
        <w:rPr>
          <w:b/>
          <w:lang w:val="ru-RU"/>
        </w:rPr>
        <w:t>Примечание БСЭ</w:t>
      </w:r>
    </w:p>
    <w:p w14:paraId="68B72098" w14:textId="77777777" w:rsidR="009F3F8E" w:rsidRPr="00697F9E" w:rsidRDefault="009F3F8E" w:rsidP="009F3F8E">
      <w:pPr>
        <w:spacing w:before="360"/>
        <w:jc w:val="center"/>
        <w:rPr>
          <w:lang w:val="ru-RU"/>
        </w:rPr>
      </w:pPr>
      <w:r w:rsidRPr="00697F9E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46A4BB2" w14:textId="31165216" w:rsidR="009F3F8E" w:rsidRPr="00697F9E" w:rsidRDefault="009F3F8E" w:rsidP="009F3F8E">
      <w:pPr>
        <w:spacing w:before="240" w:after="240"/>
        <w:rPr>
          <w:lang w:val="ru-RU"/>
        </w:rPr>
      </w:pPr>
      <w:r w:rsidRPr="00697F9E">
        <w:rPr>
          <w:b/>
          <w:bCs/>
          <w:lang w:val="ru-RU"/>
        </w:rPr>
        <w:t>Присвоен</w:t>
      </w:r>
      <w:r w:rsidR="00CC27DE" w:rsidRPr="00697F9E">
        <w:rPr>
          <w:b/>
          <w:bCs/>
          <w:lang w:val="ru-RU"/>
        </w:rPr>
        <w:t>ы</w:t>
      </w:r>
      <w:r w:rsidRPr="00697F9E">
        <w:rPr>
          <w:lang w:val="ru-RU"/>
        </w:rPr>
        <w:t xml:space="preserve"> следующи</w:t>
      </w:r>
      <w:r w:rsidR="00CC27DE" w:rsidRPr="00697F9E">
        <w:rPr>
          <w:lang w:val="ru-RU"/>
        </w:rPr>
        <w:t>е</w:t>
      </w:r>
      <w:r w:rsidRPr="00697F9E">
        <w:rPr>
          <w:lang w:val="ru-RU"/>
        </w:rPr>
        <w:t xml:space="preserve"> двузначны</w:t>
      </w:r>
      <w:r w:rsidR="00CC27DE" w:rsidRPr="00697F9E">
        <w:rPr>
          <w:lang w:val="ru-RU"/>
        </w:rPr>
        <w:t>е</w:t>
      </w:r>
      <w:r w:rsidRPr="00697F9E">
        <w:rPr>
          <w:lang w:val="ru-RU"/>
        </w:rPr>
        <w:t xml:space="preserve"> код</w:t>
      </w:r>
      <w:r w:rsidR="00CC27DE" w:rsidRPr="00697F9E">
        <w:rPr>
          <w:lang w:val="ru-RU"/>
        </w:rPr>
        <w:t>ы</w:t>
      </w:r>
      <w:r w:rsidRPr="00697F9E">
        <w:rPr>
          <w:lang w:val="ru-RU"/>
        </w:rPr>
        <w:t xml:space="preserve"> сети подвижной связи (MNC), связанны</w:t>
      </w:r>
      <w:r w:rsidR="00CC27DE" w:rsidRPr="00697F9E">
        <w:rPr>
          <w:lang w:val="ru-RU"/>
        </w:rPr>
        <w:t>е</w:t>
      </w:r>
      <w:r w:rsidRPr="00697F9E">
        <w:rPr>
          <w:lang w:val="ru-RU"/>
        </w:rPr>
        <w:t xml:space="preserve">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9F3F8E" w:rsidRPr="00697F9E" w14:paraId="09D7EB58" w14:textId="77777777" w:rsidTr="009F3F8E">
        <w:trPr>
          <w:tblHeader/>
          <w:jc w:val="center"/>
        </w:trPr>
        <w:tc>
          <w:tcPr>
            <w:tcW w:w="3256" w:type="dxa"/>
            <w:vAlign w:val="center"/>
          </w:tcPr>
          <w:p w14:paraId="0CE6DBC3" w14:textId="77777777" w:rsidR="009F3F8E" w:rsidRPr="00697F9E" w:rsidRDefault="009F3F8E" w:rsidP="002E0A65">
            <w:pPr>
              <w:pStyle w:val="Tablehead0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0F897121" w14:textId="77777777" w:rsidR="009F3F8E" w:rsidRPr="00697F9E" w:rsidRDefault="009F3F8E" w:rsidP="002E0A65">
            <w:pPr>
              <w:pStyle w:val="Tablehead0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26C5B5B0" w14:textId="77777777" w:rsidR="009F3F8E" w:rsidRPr="00697F9E" w:rsidRDefault="009F3F8E" w:rsidP="002E0A65">
            <w:pPr>
              <w:pStyle w:val="Tablehead0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Дата присвоения</w:t>
            </w:r>
          </w:p>
        </w:tc>
      </w:tr>
      <w:tr w:rsidR="009F3F8E" w:rsidRPr="00697F9E" w14:paraId="1E80CE27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3B6C509B" w14:textId="6B9C7ED0" w:rsidR="009F3F8E" w:rsidRPr="00697F9E" w:rsidRDefault="009F3F8E" w:rsidP="009F3F8E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TELEFONICA MOVILES ESPAÑA, S.A. UNIPERSONAL (TME)</w:t>
            </w:r>
          </w:p>
        </w:tc>
        <w:tc>
          <w:tcPr>
            <w:tcW w:w="4110" w:type="dxa"/>
            <w:textDirection w:val="lrTbV"/>
          </w:tcPr>
          <w:p w14:paraId="455D28A5" w14:textId="0ED37CAE" w:rsidR="009F3F8E" w:rsidRPr="00697F9E" w:rsidRDefault="009F3F8E" w:rsidP="009F3F8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901 84</w:t>
            </w:r>
          </w:p>
        </w:tc>
        <w:tc>
          <w:tcPr>
            <w:tcW w:w="1843" w:type="dxa"/>
            <w:textDirection w:val="lrTbV"/>
          </w:tcPr>
          <w:p w14:paraId="21ED0FB8" w14:textId="03258807" w:rsidR="009F3F8E" w:rsidRPr="00697F9E" w:rsidRDefault="009F3F8E" w:rsidP="009F3F8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10.XII.2021</w:t>
            </w:r>
          </w:p>
        </w:tc>
      </w:tr>
      <w:tr w:rsidR="009F3F8E" w:rsidRPr="00697F9E" w14:paraId="07E57961" w14:textId="77777777" w:rsidTr="009F3F8E">
        <w:trPr>
          <w:jc w:val="center"/>
        </w:trPr>
        <w:tc>
          <w:tcPr>
            <w:tcW w:w="3256" w:type="dxa"/>
            <w:textDirection w:val="lrTbV"/>
          </w:tcPr>
          <w:p w14:paraId="4E716C82" w14:textId="2126C594" w:rsidR="009F3F8E" w:rsidRPr="00697F9E" w:rsidRDefault="009F3F8E" w:rsidP="009F3F8E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Telefónica Germany GmbH &amp; Co. OHG</w:t>
            </w:r>
          </w:p>
        </w:tc>
        <w:tc>
          <w:tcPr>
            <w:tcW w:w="4110" w:type="dxa"/>
            <w:textDirection w:val="lrTbV"/>
          </w:tcPr>
          <w:p w14:paraId="705C95DC" w14:textId="464BA339" w:rsidR="009F3F8E" w:rsidRPr="00697F9E" w:rsidRDefault="009F3F8E" w:rsidP="009F3F8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901 85</w:t>
            </w:r>
          </w:p>
        </w:tc>
        <w:tc>
          <w:tcPr>
            <w:tcW w:w="1843" w:type="dxa"/>
            <w:textDirection w:val="lrTbV"/>
          </w:tcPr>
          <w:p w14:paraId="2AEE0293" w14:textId="41B31B7A" w:rsidR="009F3F8E" w:rsidRPr="00697F9E" w:rsidRDefault="009F3F8E" w:rsidP="009F3F8E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10.XII.2021</w:t>
            </w:r>
          </w:p>
        </w:tc>
      </w:tr>
    </w:tbl>
    <w:p w14:paraId="40F25368" w14:textId="77777777" w:rsidR="00B6138C" w:rsidRPr="00697F9E" w:rsidRDefault="004747D0" w:rsidP="004A48AB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697F9E">
        <w:rPr>
          <w:szCs w:val="26"/>
          <w:lang w:val="ru-RU"/>
        </w:rPr>
        <w:lastRenderedPageBreak/>
        <w:t>Услуга телефонной связи</w:t>
      </w:r>
      <w:r w:rsidR="00C01286" w:rsidRPr="00697F9E">
        <w:rPr>
          <w:szCs w:val="26"/>
          <w:lang w:val="ru-RU"/>
        </w:rPr>
        <w:t xml:space="preserve"> </w:t>
      </w:r>
      <w:r w:rsidRPr="00697F9E">
        <w:rPr>
          <w:szCs w:val="26"/>
          <w:lang w:val="ru-RU"/>
        </w:rPr>
        <w:br/>
        <w:t>(Рекомендация МСЭ-Т E.164)</w:t>
      </w:r>
    </w:p>
    <w:p w14:paraId="2B7686D0" w14:textId="357E9775" w:rsidR="00B6138C" w:rsidRPr="00697F9E" w:rsidRDefault="00B6138C" w:rsidP="004A48AB">
      <w:pPr>
        <w:jc w:val="center"/>
        <w:rPr>
          <w:lang w:val="ru-RU"/>
        </w:rPr>
      </w:pPr>
      <w:r w:rsidRPr="00697F9E">
        <w:rPr>
          <w:lang w:val="ru-RU"/>
        </w:rPr>
        <w:t xml:space="preserve">url: </w:t>
      </w:r>
      <w:hyperlink r:id="rId17" w:history="1">
        <w:r w:rsidR="0022251C" w:rsidRPr="00697F9E">
          <w:rPr>
            <w:rStyle w:val="Hyperlink"/>
            <w:lang w:val="ru-RU"/>
          </w:rPr>
          <w:t>www.itu.int/itu-t/inr/nnp</w:t>
        </w:r>
      </w:hyperlink>
      <w:r w:rsidR="0022251C" w:rsidRPr="00697F9E">
        <w:rPr>
          <w:lang w:val="ru-RU"/>
        </w:rPr>
        <w:t xml:space="preserve"> </w:t>
      </w:r>
    </w:p>
    <w:p w14:paraId="666A6AD6" w14:textId="77777777" w:rsidR="00860C09" w:rsidRPr="00697F9E" w:rsidRDefault="00860C09" w:rsidP="00773FDC">
      <w:pPr>
        <w:pStyle w:val="Country"/>
        <w:spacing w:line="240" w:lineRule="auto"/>
        <w:rPr>
          <w:lang w:val="ru-RU"/>
        </w:rPr>
      </w:pPr>
      <w:bookmarkStart w:id="58" w:name="_Toc17298853"/>
      <w:bookmarkEnd w:id="0"/>
      <w:bookmarkEnd w:id="1"/>
      <w:bookmarkEnd w:id="55"/>
      <w:r w:rsidRPr="00697F9E">
        <w:rPr>
          <w:lang w:val="ru-RU"/>
        </w:rPr>
        <w:t>Мьянма (код страны +95)</w:t>
      </w:r>
      <w:bookmarkEnd w:id="58"/>
    </w:p>
    <w:p w14:paraId="1B918B55" w14:textId="72D5F665" w:rsidR="00860C09" w:rsidRPr="00697F9E" w:rsidRDefault="00860C09" w:rsidP="00860C09">
      <w:pPr>
        <w:spacing w:before="40" w:after="120"/>
        <w:rPr>
          <w:lang w:val="ru-RU"/>
        </w:rPr>
      </w:pPr>
      <w:r w:rsidRPr="00697F9E">
        <w:rPr>
          <w:lang w:val="ru-RU"/>
        </w:rPr>
        <w:t xml:space="preserve">Сообщение от </w:t>
      </w:r>
      <w:r w:rsidR="002E0A65" w:rsidRPr="00697F9E">
        <w:rPr>
          <w:rFonts w:cs="Arial"/>
          <w:lang w:val="ru-RU"/>
        </w:rPr>
        <w:t>7.XII.2021</w:t>
      </w:r>
      <w:r w:rsidRPr="00697F9E">
        <w:rPr>
          <w:lang w:val="ru-RU"/>
        </w:rPr>
        <w:t>:</w:t>
      </w:r>
    </w:p>
    <w:p w14:paraId="399AEB76" w14:textId="77777777" w:rsidR="00860C09" w:rsidRPr="00697F9E" w:rsidRDefault="00860C09" w:rsidP="00773FDC">
      <w:pPr>
        <w:spacing w:before="0"/>
        <w:rPr>
          <w:lang w:val="ru-RU"/>
        </w:rPr>
      </w:pPr>
      <w:r w:rsidRPr="00697F9E">
        <w:rPr>
          <w:rFonts w:cs="Arial"/>
          <w:i/>
          <w:iCs/>
          <w:lang w:val="ru-RU"/>
        </w:rPr>
        <w:t>Министерство транспорта и связи</w:t>
      </w:r>
      <w:r w:rsidRPr="00697F9E">
        <w:rPr>
          <w:rFonts w:cs="Arial"/>
          <w:lang w:val="ru-RU"/>
        </w:rPr>
        <w:t>, Нейпьидо</w:t>
      </w:r>
      <w:r w:rsidRPr="00697F9E">
        <w:rPr>
          <w:lang w:val="ru-RU"/>
        </w:rPr>
        <w:t xml:space="preserve">, </w:t>
      </w:r>
      <w:r w:rsidRPr="00697F9E">
        <w:rPr>
          <w:rFonts w:cs="Arial"/>
          <w:lang w:val="ru-RU"/>
        </w:rPr>
        <w:t>объявляет, что в национальный план нумерации Мьянмы была добавлена следующая обновленная схема нумерации.</w:t>
      </w:r>
    </w:p>
    <w:p w14:paraId="0747CE76" w14:textId="77777777" w:rsidR="00860C09" w:rsidRPr="00697F9E" w:rsidRDefault="00860C09" w:rsidP="00A32101">
      <w:pPr>
        <w:spacing w:after="120" w:line="220" w:lineRule="exact"/>
        <w:jc w:val="center"/>
        <w:rPr>
          <w:i/>
          <w:iCs/>
          <w:lang w:val="ru-RU"/>
        </w:rPr>
      </w:pPr>
      <w:r w:rsidRPr="00697F9E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697F9E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697F9E">
        <w:rPr>
          <w:rFonts w:cs="Calibri"/>
          <w:bCs/>
          <w:i/>
          <w:iCs/>
          <w:lang w:val="ru-RU"/>
        </w:rPr>
        <w:t>+ 95</w:t>
      </w:r>
    </w:p>
    <w:p w14:paraId="68C82802" w14:textId="77777777" w:rsidR="00860C09" w:rsidRPr="00697F9E" w:rsidRDefault="00860C09" w:rsidP="00A32101">
      <w:pPr>
        <w:keepNext/>
        <w:spacing w:before="40" w:after="120"/>
        <w:rPr>
          <w:b/>
          <w:bCs/>
          <w:lang w:val="ru-RU"/>
        </w:rPr>
      </w:pPr>
      <w:r w:rsidRPr="00697F9E">
        <w:rPr>
          <w:b/>
          <w:bCs/>
          <w:lang w:val="ru-RU"/>
        </w:rPr>
        <w:t>Нумерация подвижной связи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75"/>
        <w:gridCol w:w="1276"/>
        <w:gridCol w:w="1417"/>
        <w:gridCol w:w="1843"/>
        <w:gridCol w:w="3260"/>
      </w:tblGrid>
      <w:tr w:rsidR="006F07FD" w:rsidRPr="00697F9E" w14:paraId="264D7B82" w14:textId="77777777" w:rsidTr="00A32101">
        <w:trPr>
          <w:cantSplit/>
          <w:trHeight w:val="284"/>
          <w:tblHeader/>
        </w:trPr>
        <w:tc>
          <w:tcPr>
            <w:tcW w:w="538" w:type="dxa"/>
            <w:vAlign w:val="center"/>
          </w:tcPr>
          <w:p w14:paraId="5BBF9602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875" w:type="dxa"/>
            <w:vAlign w:val="center"/>
          </w:tcPr>
          <w:p w14:paraId="5FEAA878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1276" w:type="dxa"/>
            <w:vAlign w:val="center"/>
          </w:tcPr>
          <w:p w14:paraId="484DF5A2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417" w:type="dxa"/>
            <w:vAlign w:val="center"/>
          </w:tcPr>
          <w:p w14:paraId="71D53339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843" w:type="dxa"/>
            <w:vAlign w:val="center"/>
          </w:tcPr>
          <w:p w14:paraId="1B1AF6B7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260" w:type="dxa"/>
            <w:vAlign w:val="center"/>
          </w:tcPr>
          <w:p w14:paraId="74777842" w14:textId="77777777" w:rsidR="006F07FD" w:rsidRPr="00697F9E" w:rsidRDefault="006F07FD" w:rsidP="00773FD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697F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2E0A65" w:rsidRPr="00697F9E" w14:paraId="2F39FB2E" w14:textId="77777777" w:rsidTr="00A32101">
        <w:trPr>
          <w:cantSplit/>
          <w:trHeight w:val="284"/>
        </w:trPr>
        <w:tc>
          <w:tcPr>
            <w:tcW w:w="538" w:type="dxa"/>
            <w:vAlign w:val="center"/>
          </w:tcPr>
          <w:p w14:paraId="0587E3B3" w14:textId="36819988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cstheme="minorHAnsi"/>
                <w:i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875" w:type="dxa"/>
            <w:vAlign w:val="center"/>
          </w:tcPr>
          <w:p w14:paraId="493709B7" w14:textId="037EAB22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14:paraId="5F7C9A74" w14:textId="6EC2FE4D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878-xxx-xxx</w:t>
            </w:r>
          </w:p>
        </w:tc>
        <w:tc>
          <w:tcPr>
            <w:tcW w:w="1417" w:type="dxa"/>
            <w:vAlign w:val="center"/>
          </w:tcPr>
          <w:p w14:paraId="4A3E4056" w14:textId="06865B2F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5137082B" w14:textId="15AFC614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60" w:type="dxa"/>
            <w:vAlign w:val="center"/>
          </w:tcPr>
          <w:p w14:paraId="47414D29" w14:textId="4B5F6059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Myanma Posts and Telecommunications</w:t>
            </w:r>
          </w:p>
        </w:tc>
      </w:tr>
      <w:tr w:rsidR="002E0A65" w:rsidRPr="00697F9E" w14:paraId="13F5964B" w14:textId="77777777" w:rsidTr="00A32101">
        <w:trPr>
          <w:cantSplit/>
          <w:trHeight w:val="284"/>
        </w:trPr>
        <w:tc>
          <w:tcPr>
            <w:tcW w:w="538" w:type="dxa"/>
            <w:vAlign w:val="center"/>
          </w:tcPr>
          <w:p w14:paraId="5E65F305" w14:textId="10BDDF89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cstheme="minorHAnsi"/>
                <w:i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875" w:type="dxa"/>
            <w:vAlign w:val="center"/>
          </w:tcPr>
          <w:p w14:paraId="0828E275" w14:textId="1A4B356C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</w:tcPr>
          <w:p w14:paraId="23845B9A" w14:textId="74E408D6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651-xxx-xxx</w:t>
            </w:r>
          </w:p>
        </w:tc>
        <w:tc>
          <w:tcPr>
            <w:tcW w:w="1417" w:type="dxa"/>
            <w:vAlign w:val="center"/>
          </w:tcPr>
          <w:p w14:paraId="27BAE628" w14:textId="444D878F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481C63BF" w14:textId="215CFBF5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60" w:type="dxa"/>
          </w:tcPr>
          <w:p w14:paraId="042B80B7" w14:textId="7CB7AC8B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Telecom International Myanmar Co.,</w:t>
            </w:r>
            <w:r w:rsidR="00697F9E">
              <w:rPr>
                <w:sz w:val="18"/>
                <w:szCs w:val="18"/>
                <w:lang w:val="en-US"/>
              </w:rPr>
              <w:t xml:space="preserve"> </w:t>
            </w:r>
            <w:r w:rsidRPr="00697F9E">
              <w:rPr>
                <w:sz w:val="18"/>
                <w:szCs w:val="18"/>
                <w:lang w:val="ru-RU"/>
              </w:rPr>
              <w:t>Ltd</w:t>
            </w:r>
          </w:p>
        </w:tc>
      </w:tr>
      <w:tr w:rsidR="002E0A65" w:rsidRPr="00697F9E" w14:paraId="2E0CC46D" w14:textId="77777777" w:rsidTr="00A32101">
        <w:trPr>
          <w:cantSplit/>
          <w:trHeight w:val="284"/>
        </w:trPr>
        <w:tc>
          <w:tcPr>
            <w:tcW w:w="538" w:type="dxa"/>
            <w:vAlign w:val="center"/>
          </w:tcPr>
          <w:p w14:paraId="4F937C5C" w14:textId="3DE135F4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cstheme="minorHAnsi"/>
                <w:i/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875" w:type="dxa"/>
            <w:vAlign w:val="center"/>
          </w:tcPr>
          <w:p w14:paraId="6816A957" w14:textId="36E7BDAD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</w:tcPr>
          <w:p w14:paraId="486B593A" w14:textId="6CC4BFA3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652-xxx-xxx</w:t>
            </w:r>
          </w:p>
        </w:tc>
        <w:tc>
          <w:tcPr>
            <w:tcW w:w="1417" w:type="dxa"/>
            <w:vAlign w:val="center"/>
          </w:tcPr>
          <w:p w14:paraId="594AF21E" w14:textId="2B2A4F9B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2B373FE4" w14:textId="6312B596" w:rsidR="002E0A65" w:rsidRPr="00697F9E" w:rsidRDefault="002E0A65" w:rsidP="00773FDC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60" w:type="dxa"/>
          </w:tcPr>
          <w:p w14:paraId="019AE340" w14:textId="68849701" w:rsidR="002E0A65" w:rsidRPr="00697F9E" w:rsidRDefault="002E0A65" w:rsidP="00773FDC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sz w:val="18"/>
                <w:szCs w:val="18"/>
                <w:lang w:val="ru-RU"/>
              </w:rPr>
              <w:t>Telecom International Myanmar Co.,</w:t>
            </w:r>
            <w:r w:rsidR="00697F9E">
              <w:rPr>
                <w:sz w:val="18"/>
                <w:szCs w:val="18"/>
                <w:lang w:val="en-US"/>
              </w:rPr>
              <w:t xml:space="preserve"> </w:t>
            </w:r>
            <w:r w:rsidRPr="00697F9E">
              <w:rPr>
                <w:sz w:val="18"/>
                <w:szCs w:val="18"/>
                <w:lang w:val="ru-RU"/>
              </w:rPr>
              <w:t>Ltd</w:t>
            </w:r>
          </w:p>
        </w:tc>
      </w:tr>
    </w:tbl>
    <w:p w14:paraId="455D1E4B" w14:textId="77777777" w:rsidR="00860C09" w:rsidRPr="00697F9E" w:rsidRDefault="00860C09" w:rsidP="005E3EE7">
      <w:pPr>
        <w:rPr>
          <w:rFonts w:cs="Arial"/>
          <w:lang w:val="ru-RU"/>
        </w:rPr>
      </w:pPr>
      <w:r w:rsidRPr="00697F9E">
        <w:rPr>
          <w:rFonts w:cs="Arial"/>
          <w:lang w:val="ru-RU"/>
        </w:rPr>
        <w:t>Для контактов:</w:t>
      </w:r>
    </w:p>
    <w:p w14:paraId="205FFFB6" w14:textId="2E6517B8" w:rsidR="00860C09" w:rsidRPr="00697F9E" w:rsidRDefault="00860C09" w:rsidP="003A5918">
      <w:pPr>
        <w:pStyle w:val="Default"/>
        <w:tabs>
          <w:tab w:val="left" w:pos="1701"/>
        </w:tabs>
        <w:spacing w:before="120"/>
        <w:ind w:left="567"/>
        <w:rPr>
          <w:rStyle w:val="Hyperlink"/>
          <w:rFonts w:asciiTheme="minorHAnsi" w:hAnsiTheme="minorHAnsi" w:cs="Arial"/>
          <w:lang w:val="ru-RU" w:eastAsia="en-US"/>
        </w:rPr>
      </w:pPr>
      <w:r w:rsidRPr="00697F9E">
        <w:rPr>
          <w:rFonts w:asciiTheme="minorHAnsi" w:hAnsiTheme="minorHAnsi" w:cstheme="minorHAnsi"/>
          <w:sz w:val="20"/>
          <w:szCs w:val="20"/>
          <w:lang w:val="ru-RU"/>
        </w:rPr>
        <w:t>Ministry of Transport and Communications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>Posts and Telecommunications Department (PTD)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>Building No. 2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>NAY PYI TAW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>Myanmar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>Тел.: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tab/>
        <w:t>+95 67 3407 225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 xml:space="preserve">Факс: 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tab/>
        <w:t>+95 67 3407 216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br/>
        <w:t xml:space="preserve">Эл. почта: </w:t>
      </w:r>
      <w:r w:rsidRPr="00697F9E">
        <w:rPr>
          <w:rFonts w:asciiTheme="minorHAnsi" w:hAnsiTheme="minorHAnsi" w:cstheme="minorHAnsi"/>
          <w:sz w:val="20"/>
          <w:szCs w:val="20"/>
          <w:lang w:val="ru-RU"/>
        </w:rPr>
        <w:tab/>
      </w:r>
      <w:hyperlink r:id="rId18" w:history="1">
        <w:r w:rsidRPr="00697F9E">
          <w:rPr>
            <w:rStyle w:val="Hyperlink"/>
            <w:rFonts w:asciiTheme="minorHAnsi" w:hAnsiTheme="minorHAnsi" w:cs="Arial"/>
            <w:sz w:val="20"/>
            <w:szCs w:val="20"/>
            <w:lang w:val="ru-RU" w:eastAsia="en-US"/>
          </w:rPr>
          <w:t>dg@ptd.gov.mm</w:t>
        </w:r>
      </w:hyperlink>
    </w:p>
    <w:p w14:paraId="0B80003C" w14:textId="51FA1F31" w:rsidR="00773FDC" w:rsidRPr="00697F9E" w:rsidRDefault="001E198A" w:rsidP="003A5918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ru-RU"/>
        </w:rPr>
      </w:pPr>
      <w:bookmarkStart w:id="59" w:name="_Toc20915574"/>
      <w:r w:rsidRPr="00697F9E">
        <w:rPr>
          <w:rFonts w:asciiTheme="minorHAnsi" w:hAnsiTheme="minorHAnsi" w:cs="Arial"/>
          <w:b/>
          <w:bCs/>
          <w:lang w:val="ru-RU"/>
        </w:rPr>
        <w:t>Саудовская Аравия</w:t>
      </w:r>
      <w:r w:rsidR="00773FDC" w:rsidRPr="00697F9E">
        <w:rPr>
          <w:rFonts w:asciiTheme="minorHAnsi" w:hAnsiTheme="minorHAnsi" w:cs="Arial"/>
          <w:b/>
          <w:bCs/>
          <w:lang w:val="ru-RU"/>
        </w:rPr>
        <w:t xml:space="preserve"> (</w:t>
      </w:r>
      <w:r w:rsidRPr="00697F9E">
        <w:rPr>
          <w:rFonts w:asciiTheme="minorHAnsi" w:hAnsiTheme="minorHAnsi" w:cs="Arial"/>
          <w:b/>
          <w:bCs/>
          <w:lang w:val="ru-RU"/>
        </w:rPr>
        <w:t>код страны</w:t>
      </w:r>
      <w:r w:rsidR="00773FDC" w:rsidRPr="00697F9E">
        <w:rPr>
          <w:rFonts w:asciiTheme="minorHAnsi" w:hAnsiTheme="minorHAnsi" w:cs="Arial"/>
          <w:b/>
          <w:bCs/>
          <w:lang w:val="ru-RU"/>
        </w:rPr>
        <w:t xml:space="preserve"> +966</w:t>
      </w:r>
      <w:r w:rsidR="00773FDC" w:rsidRPr="00697F9E">
        <w:rPr>
          <w:rFonts w:cs="Arial"/>
          <w:b/>
          <w:lang w:val="ru-RU"/>
        </w:rPr>
        <w:t>)</w:t>
      </w:r>
    </w:p>
    <w:p w14:paraId="4895BC70" w14:textId="29211591" w:rsidR="00773FDC" w:rsidRPr="00697F9E" w:rsidRDefault="00773FDC" w:rsidP="00773FDC">
      <w:pPr>
        <w:tabs>
          <w:tab w:val="left" w:pos="1560"/>
          <w:tab w:val="left" w:pos="2127"/>
        </w:tabs>
        <w:spacing w:before="40" w:after="120"/>
        <w:rPr>
          <w:rFonts w:cs="Arial"/>
          <w:lang w:val="ru-RU"/>
        </w:rPr>
      </w:pPr>
      <w:r w:rsidRPr="00697F9E">
        <w:rPr>
          <w:rFonts w:cs="Arial"/>
          <w:lang w:val="ru-RU"/>
        </w:rPr>
        <w:t>Сообщение от 6.XII.2021:</w:t>
      </w:r>
    </w:p>
    <w:p w14:paraId="46B2BECE" w14:textId="026D8FF1" w:rsidR="00ED1704" w:rsidRPr="00697F9E" w:rsidRDefault="00773FDC" w:rsidP="00773FDC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lang w:val="ru-RU"/>
        </w:rPr>
      </w:pPr>
      <w:r w:rsidRPr="00697F9E">
        <w:rPr>
          <w:rFonts w:asciiTheme="minorHAnsi" w:hAnsiTheme="minorHAnsi" w:cs="Arial"/>
          <w:i/>
          <w:iCs/>
          <w:lang w:val="ru-RU"/>
        </w:rPr>
        <w:t>Комиссия по связи и информационным технологиям (CITC)</w:t>
      </w:r>
      <w:r w:rsidRPr="00697F9E">
        <w:rPr>
          <w:rFonts w:asciiTheme="minorHAnsi" w:hAnsiTheme="minorHAnsi" w:cs="Arial"/>
          <w:iCs/>
          <w:lang w:val="ru-RU"/>
        </w:rPr>
        <w:t>,</w:t>
      </w:r>
      <w:r w:rsidRPr="00697F9E">
        <w:rPr>
          <w:rFonts w:asciiTheme="minorHAnsi" w:hAnsiTheme="minorHAnsi" w:cs="Arial"/>
          <w:i/>
          <w:lang w:val="ru-RU"/>
        </w:rPr>
        <w:t xml:space="preserve"> </w:t>
      </w:r>
      <w:r w:rsidRPr="00697F9E">
        <w:rPr>
          <w:rFonts w:asciiTheme="minorHAnsi" w:hAnsiTheme="minorHAnsi" w:cs="Arial"/>
          <w:lang w:val="ru-RU"/>
        </w:rPr>
        <w:t>Рияд,</w:t>
      </w:r>
      <w:r w:rsidRPr="00697F9E">
        <w:rPr>
          <w:rFonts w:asciiTheme="minorHAnsi" w:hAnsiTheme="minorHAnsi" w:cs="Arial"/>
          <w:iCs/>
          <w:lang w:val="ru-RU"/>
        </w:rPr>
        <w:t xml:space="preserve"> объявляет, что следующие диапазоны номеров для услуг подвижной связи были распределены операторам виртуальных сетей подвижной связи (MVNO) в Саудовской Аравии:</w:t>
      </w:r>
      <w:bookmarkEnd w:id="59"/>
      <w:r w:rsidRPr="00697F9E">
        <w:rPr>
          <w:rFonts w:asciiTheme="minorHAnsi" w:hAnsiTheme="minorHAnsi" w:cstheme="minorHAnsi"/>
          <w:lang w:val="ru-RU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45"/>
        <w:gridCol w:w="2131"/>
        <w:gridCol w:w="2972"/>
      </w:tblGrid>
      <w:tr w:rsidR="00773FDC" w:rsidRPr="00697F9E" w14:paraId="4A938BA8" w14:textId="77777777" w:rsidTr="00905EA6">
        <w:trPr>
          <w:tblHeader/>
          <w:jc w:val="center"/>
        </w:trPr>
        <w:tc>
          <w:tcPr>
            <w:tcW w:w="2268" w:type="dxa"/>
            <w:vMerge w:val="restart"/>
            <w:vAlign w:val="center"/>
          </w:tcPr>
          <w:p w14:paraId="68881175" w14:textId="668D7432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национального (значащего) номера (N(S)N)</w:t>
            </w:r>
          </w:p>
        </w:tc>
        <w:tc>
          <w:tcPr>
            <w:tcW w:w="1696" w:type="dxa"/>
            <w:gridSpan w:val="2"/>
            <w:vAlign w:val="center"/>
          </w:tcPr>
          <w:p w14:paraId="4712AE23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31" w:type="dxa"/>
            <w:vMerge w:val="restart"/>
            <w:vAlign w:val="center"/>
          </w:tcPr>
          <w:p w14:paraId="32AF5F7D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72" w:type="dxa"/>
            <w:vMerge w:val="restart"/>
            <w:vAlign w:val="center"/>
          </w:tcPr>
          <w:p w14:paraId="0CEF1209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773FDC" w:rsidRPr="00697F9E" w14:paraId="3BF3DA0A" w14:textId="77777777" w:rsidTr="00905EA6">
        <w:trPr>
          <w:tblHeader/>
          <w:jc w:val="center"/>
        </w:trPr>
        <w:tc>
          <w:tcPr>
            <w:tcW w:w="2268" w:type="dxa"/>
            <w:vMerge/>
            <w:vAlign w:val="center"/>
          </w:tcPr>
          <w:p w14:paraId="19618234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CCCB405" w14:textId="77777777" w:rsidR="00773FDC" w:rsidRPr="00697F9E" w:rsidRDefault="00773FDC" w:rsidP="00A321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45" w:type="dxa"/>
            <w:vAlign w:val="center"/>
          </w:tcPr>
          <w:p w14:paraId="64230752" w14:textId="77777777" w:rsidR="00773FDC" w:rsidRPr="00697F9E" w:rsidRDefault="00773FDC" w:rsidP="00A321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0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697F9E">
              <w:rPr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131" w:type="dxa"/>
            <w:vMerge/>
            <w:vAlign w:val="center"/>
          </w:tcPr>
          <w:p w14:paraId="2EDCB705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2" w:type="dxa"/>
            <w:vMerge/>
            <w:vAlign w:val="center"/>
          </w:tcPr>
          <w:p w14:paraId="646619AC" w14:textId="77777777" w:rsidR="00773FDC" w:rsidRPr="00697F9E" w:rsidRDefault="00773FDC" w:rsidP="00C327F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773FDC" w:rsidRPr="00697F9E" w14:paraId="7BF8AEB5" w14:textId="77777777" w:rsidTr="00905EA6">
        <w:trPr>
          <w:jc w:val="center"/>
        </w:trPr>
        <w:tc>
          <w:tcPr>
            <w:tcW w:w="2268" w:type="dxa"/>
            <w:vAlign w:val="center"/>
          </w:tcPr>
          <w:p w14:paraId="15008375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vAlign w:val="center"/>
          </w:tcPr>
          <w:p w14:paraId="4FBFE077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5" w:type="dxa"/>
            <w:vAlign w:val="center"/>
          </w:tcPr>
          <w:p w14:paraId="0F132195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31" w:type="dxa"/>
            <w:vAlign w:val="center"/>
          </w:tcPr>
          <w:p w14:paraId="6BFBF744" w14:textId="26D45D5C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972" w:type="dxa"/>
            <w:vAlign w:val="center"/>
          </w:tcPr>
          <w:p w14:paraId="3C49D700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0510XXXXXX</w:t>
            </w:r>
          </w:p>
          <w:p w14:paraId="77C9F908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0511XXXXXX</w:t>
            </w:r>
          </w:p>
          <w:p w14:paraId="1A63A68A" w14:textId="766D1C55" w:rsidR="00773FDC" w:rsidRPr="00697F9E" w:rsidRDefault="00773FDC" w:rsidP="00C327F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присвоены оператору Integrated Telecom Mobile (Salam Mobile KSA)</w:t>
            </w:r>
          </w:p>
        </w:tc>
      </w:tr>
      <w:tr w:rsidR="00773FDC" w:rsidRPr="00697F9E" w14:paraId="07DE8DD5" w14:textId="77777777" w:rsidTr="00905EA6">
        <w:trPr>
          <w:jc w:val="center"/>
        </w:trPr>
        <w:tc>
          <w:tcPr>
            <w:tcW w:w="2268" w:type="dxa"/>
            <w:vAlign w:val="center"/>
          </w:tcPr>
          <w:p w14:paraId="0E5346E6" w14:textId="77777777" w:rsidR="00773FDC" w:rsidRPr="00697F9E" w:rsidRDefault="00773FDC" w:rsidP="00C327FA">
            <w:pPr>
              <w:spacing w:before="0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  <w:vAlign w:val="center"/>
          </w:tcPr>
          <w:p w14:paraId="2BD3A3D2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5" w:type="dxa"/>
            <w:vAlign w:val="center"/>
          </w:tcPr>
          <w:p w14:paraId="714086F4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31" w:type="dxa"/>
            <w:vAlign w:val="center"/>
          </w:tcPr>
          <w:p w14:paraId="53862C69" w14:textId="797B96D8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972" w:type="dxa"/>
            <w:vAlign w:val="center"/>
          </w:tcPr>
          <w:p w14:paraId="5D629607" w14:textId="77777777" w:rsidR="00773FDC" w:rsidRPr="00697F9E" w:rsidRDefault="00773FDC" w:rsidP="00C327F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>0575XXXXXX</w:t>
            </w:r>
          </w:p>
          <w:p w14:paraId="2A227B3D" w14:textId="37572404" w:rsidR="00773FDC" w:rsidRPr="00697F9E" w:rsidRDefault="001E198A" w:rsidP="00C327F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присвоен оператору </w:t>
            </w:r>
            <w:r w:rsidR="00773FDC" w:rsidRPr="00697F9E">
              <w:rPr>
                <w:rFonts w:asciiTheme="minorHAnsi" w:hAnsiTheme="minorHAnsi"/>
                <w:sz w:val="18"/>
                <w:szCs w:val="18"/>
                <w:lang w:val="ru-RU"/>
              </w:rPr>
              <w:t>Future Networks Communication (Red Bull Mobile KSA)</w:t>
            </w:r>
          </w:p>
        </w:tc>
      </w:tr>
    </w:tbl>
    <w:p w14:paraId="4BE1AE52" w14:textId="77777777" w:rsidR="001E198A" w:rsidRPr="00697F9E" w:rsidRDefault="001E198A" w:rsidP="005E3EE7">
      <w:pPr>
        <w:tabs>
          <w:tab w:val="left" w:pos="426"/>
        </w:tabs>
        <w:rPr>
          <w:rFonts w:asciiTheme="minorHAnsi" w:hAnsiTheme="minorHAnsi" w:cs="Arial"/>
          <w:lang w:val="ru-RU"/>
        </w:rPr>
      </w:pPr>
      <w:r w:rsidRPr="00697F9E">
        <w:rPr>
          <w:rFonts w:asciiTheme="minorHAnsi" w:hAnsiTheme="minorHAnsi" w:cs="Arial"/>
          <w:lang w:val="ru-RU"/>
        </w:rPr>
        <w:t>Для контактов</w:t>
      </w:r>
      <w:r w:rsidR="00773FDC" w:rsidRPr="00697F9E">
        <w:rPr>
          <w:rFonts w:asciiTheme="minorHAnsi" w:hAnsiTheme="minorHAnsi" w:cs="Arial"/>
          <w:lang w:val="ru-RU"/>
        </w:rPr>
        <w:t>:</w:t>
      </w:r>
      <w:r w:rsidRPr="00697F9E">
        <w:rPr>
          <w:rFonts w:asciiTheme="minorHAnsi" w:hAnsiTheme="minorHAnsi" w:cs="Arial"/>
          <w:lang w:val="ru-RU"/>
        </w:rPr>
        <w:t xml:space="preserve"> </w:t>
      </w:r>
    </w:p>
    <w:p w14:paraId="7FF3E078" w14:textId="3CE6AB2F" w:rsidR="00773FDC" w:rsidRPr="00697F9E" w:rsidRDefault="001E198A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line="220" w:lineRule="exact"/>
        <w:ind w:left="567"/>
        <w:jc w:val="left"/>
        <w:textAlignment w:val="auto"/>
        <w:rPr>
          <w:rFonts w:asciiTheme="minorHAnsi" w:hAnsiTheme="minorHAnsi" w:cs="Arial"/>
          <w:lang w:val="ru-RU"/>
        </w:rPr>
      </w:pPr>
      <w:r w:rsidRPr="00697F9E">
        <w:rPr>
          <w:rFonts w:asciiTheme="minorHAnsi" w:hAnsiTheme="minorHAnsi" w:cs="Arial"/>
          <w:lang w:val="ru-RU"/>
        </w:rPr>
        <w:t>Communications and Information Technology Commission</w:t>
      </w:r>
      <w:r w:rsidRPr="00697F9E">
        <w:rPr>
          <w:rFonts w:asciiTheme="minorHAnsi" w:hAnsiTheme="minorHAnsi" w:cs="Arial"/>
          <w:lang w:val="ru-RU"/>
        </w:rPr>
        <w:br/>
        <w:t>Technology and Standardization</w:t>
      </w:r>
      <w:r w:rsidRPr="00697F9E">
        <w:rPr>
          <w:rFonts w:asciiTheme="minorHAnsi" w:hAnsiTheme="minorHAnsi" w:cs="Arial"/>
          <w:lang w:val="ru-RU"/>
        </w:rPr>
        <w:br/>
        <w:t xml:space="preserve">National Numbering Plan Department </w:t>
      </w:r>
      <w:r w:rsidRPr="00697F9E">
        <w:rPr>
          <w:rFonts w:asciiTheme="minorHAnsi" w:hAnsiTheme="minorHAnsi" w:cs="Arial"/>
          <w:lang w:val="ru-RU"/>
        </w:rPr>
        <w:br/>
        <w:t>P.O. Box 75606</w:t>
      </w:r>
      <w:r w:rsidRPr="00697F9E">
        <w:rPr>
          <w:rFonts w:asciiTheme="minorHAnsi" w:hAnsiTheme="minorHAnsi" w:cs="Arial"/>
          <w:lang w:val="ru-RU"/>
        </w:rPr>
        <w:br/>
        <w:t>11588 RIYADH</w:t>
      </w:r>
      <w:r w:rsidRPr="00697F9E">
        <w:rPr>
          <w:rFonts w:asciiTheme="minorHAnsi" w:hAnsiTheme="minorHAnsi" w:cs="Arial"/>
          <w:lang w:val="ru-RU"/>
        </w:rPr>
        <w:br/>
        <w:t>Saudi Arabia</w:t>
      </w:r>
      <w:r w:rsidRPr="00697F9E">
        <w:rPr>
          <w:rFonts w:asciiTheme="minorHAnsi" w:hAnsiTheme="minorHAnsi" w:cs="Arial"/>
          <w:lang w:val="ru-RU"/>
        </w:rPr>
        <w:br/>
        <w:t xml:space="preserve">Тел.: </w:t>
      </w:r>
      <w:r w:rsidRPr="00697F9E">
        <w:rPr>
          <w:rFonts w:asciiTheme="minorHAnsi" w:hAnsiTheme="minorHAnsi" w:cs="Arial"/>
          <w:lang w:val="ru-RU"/>
        </w:rPr>
        <w:tab/>
        <w:t>+966 11 461 8</w:t>
      </w:r>
      <w:r w:rsidRPr="00697F9E">
        <w:rPr>
          <w:rFonts w:asciiTheme="minorHAnsi" w:hAnsiTheme="minorHAnsi" w:cs="Arial"/>
          <w:rtl/>
          <w:lang w:val="ru-RU"/>
        </w:rPr>
        <w:t>281</w:t>
      </w:r>
      <w:r w:rsidRPr="00697F9E">
        <w:rPr>
          <w:rFonts w:asciiTheme="minorHAnsi" w:hAnsiTheme="minorHAnsi" w:cs="Arial"/>
          <w:lang w:val="ru-RU"/>
        </w:rPr>
        <w:br/>
        <w:t xml:space="preserve">Эл. почта: </w:t>
      </w:r>
      <w:r w:rsidRPr="00697F9E">
        <w:rPr>
          <w:rFonts w:asciiTheme="minorHAnsi" w:hAnsiTheme="minorHAnsi" w:cs="Arial"/>
          <w:lang w:val="ru-RU"/>
        </w:rPr>
        <w:tab/>
      </w:r>
      <w:hyperlink r:id="rId19" w:history="1">
        <w:r w:rsidR="003A5918" w:rsidRPr="00697F9E">
          <w:rPr>
            <w:rStyle w:val="Hyperlink"/>
            <w:rFonts w:asciiTheme="minorHAnsi" w:hAnsiTheme="minorHAnsi" w:cs="Arial"/>
            <w:lang w:val="ru-RU"/>
          </w:rPr>
          <w:t>numbering@citc.gov.sa</w:t>
        </w:r>
      </w:hyperlink>
    </w:p>
    <w:p w14:paraId="1224752E" w14:textId="77777777" w:rsidR="00204EB5" w:rsidRPr="00697F9E" w:rsidRDefault="00204EB5" w:rsidP="005E3EE7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697F9E">
        <w:rPr>
          <w:rFonts w:cs="Arial"/>
          <w:b/>
          <w:lang w:val="ru-RU"/>
        </w:rPr>
        <w:lastRenderedPageBreak/>
        <w:t>Уганда (код страны +256)</w:t>
      </w:r>
    </w:p>
    <w:p w14:paraId="1BB02361" w14:textId="6A8AF235" w:rsidR="00204EB5" w:rsidRPr="00697F9E" w:rsidRDefault="00204EB5" w:rsidP="005E3EE7">
      <w:pPr>
        <w:tabs>
          <w:tab w:val="left" w:pos="1560"/>
          <w:tab w:val="left" w:pos="2127"/>
        </w:tabs>
        <w:spacing w:before="40" w:after="120"/>
        <w:rPr>
          <w:rFonts w:cs="Arial"/>
          <w:lang w:val="ru-RU"/>
        </w:rPr>
      </w:pPr>
      <w:r w:rsidRPr="00697F9E">
        <w:rPr>
          <w:rFonts w:cs="Arial"/>
          <w:lang w:val="ru-RU"/>
        </w:rPr>
        <w:t>Сообщение от 3.XII.2021:</w:t>
      </w:r>
    </w:p>
    <w:p w14:paraId="4F4A0685" w14:textId="193474DD" w:rsidR="00204EB5" w:rsidRPr="00697F9E" w:rsidRDefault="00204EB5" w:rsidP="005E3EE7">
      <w:pPr>
        <w:rPr>
          <w:rFonts w:cs="Arial"/>
          <w:lang w:val="ru-RU"/>
        </w:rPr>
      </w:pPr>
      <w:r w:rsidRPr="00697F9E">
        <w:rPr>
          <w:rFonts w:cs="Arial"/>
          <w:i/>
          <w:iCs/>
          <w:lang w:val="ru-RU"/>
        </w:rPr>
        <w:t>Комиссия по связи Уганды</w:t>
      </w:r>
      <w:r w:rsidRPr="00697F9E">
        <w:rPr>
          <w:rFonts w:cs="Arial"/>
          <w:i/>
          <w:lang w:val="ru-RU"/>
        </w:rPr>
        <w:t xml:space="preserve"> (UCC)</w:t>
      </w:r>
      <w:r w:rsidRPr="00697F9E">
        <w:rPr>
          <w:rFonts w:cs="Arial"/>
          <w:lang w:val="ru-RU"/>
        </w:rPr>
        <w:t>, Кампала, объявляет следующий национальный план нумерации Уганды.</w:t>
      </w:r>
    </w:p>
    <w:p w14:paraId="65E904B1" w14:textId="4CA0FDE2" w:rsidR="00204EB5" w:rsidRPr="00697F9E" w:rsidRDefault="00204EB5" w:rsidP="00CC27DE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eastAsia="Batang"/>
          <w:bCs/>
          <w:lang w:val="ru-RU"/>
        </w:rPr>
      </w:pPr>
      <w:r w:rsidRPr="00697F9E">
        <w:rPr>
          <w:rFonts w:eastAsia="Batang"/>
          <w:bCs/>
          <w:lang w:val="ru-RU"/>
        </w:rPr>
        <w:t xml:space="preserve">НАЦИОНАЛЬНЫЙ ПЛАН НУМЕРАЦИИ </w:t>
      </w:r>
      <w:r w:rsidR="00CC27DE" w:rsidRPr="00697F9E">
        <w:rPr>
          <w:rFonts w:eastAsia="Batang"/>
          <w:bCs/>
          <w:lang w:val="ru-RU"/>
        </w:rPr>
        <w:t xml:space="preserve">МСЭ-T E.164 </w:t>
      </w:r>
      <w:r w:rsidRPr="00697F9E">
        <w:rPr>
          <w:rFonts w:eastAsia="Batang"/>
          <w:bCs/>
          <w:lang w:val="ru-RU"/>
        </w:rPr>
        <w:t xml:space="preserve">ДЛЯ КОДА СТРАНЫ 256 </w:t>
      </w:r>
    </w:p>
    <w:p w14:paraId="3765D51D" w14:textId="77777777" w:rsidR="00204EB5" w:rsidRPr="00697F9E" w:rsidRDefault="00204EB5" w:rsidP="005E3EE7">
      <w:pPr>
        <w:spacing w:before="0"/>
        <w:rPr>
          <w:rFonts w:eastAsia="Batang"/>
          <w:lang w:val="ru-RU"/>
        </w:rPr>
      </w:pPr>
      <w:r w:rsidRPr="00697F9E">
        <w:rPr>
          <w:rFonts w:eastAsia="Batang"/>
          <w:lang w:val="ru-RU"/>
        </w:rPr>
        <w:t>a)</w:t>
      </w:r>
      <w:r w:rsidRPr="00697F9E">
        <w:rPr>
          <w:rFonts w:eastAsia="Batang"/>
          <w:lang w:val="ru-RU"/>
        </w:rPr>
        <w:tab/>
      </w:r>
      <w:r w:rsidRPr="00697F9E">
        <w:rPr>
          <w:rFonts w:asciiTheme="minorHAnsi" w:hAnsiTheme="minorHAnsi" w:cstheme="minorHAnsi"/>
          <w:lang w:val="ru-RU"/>
        </w:rPr>
        <w:t>Обзор</w:t>
      </w:r>
    </w:p>
    <w:p w14:paraId="58AD9911" w14:textId="77777777" w:rsidR="00204EB5" w:rsidRPr="00697F9E" w:rsidRDefault="00204EB5" w:rsidP="005E3EE7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697F9E">
        <w:rPr>
          <w:rFonts w:eastAsia="Batang"/>
          <w:lang w:val="ru-RU"/>
        </w:rPr>
        <w:tab/>
        <w:t>Минимальная длина номера (исключая код страны) составляет 9 цифр</w:t>
      </w:r>
    </w:p>
    <w:p w14:paraId="16D611B9" w14:textId="77777777" w:rsidR="00204EB5" w:rsidRPr="00697F9E" w:rsidRDefault="00204EB5" w:rsidP="005E3EE7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ru-RU"/>
        </w:rPr>
      </w:pPr>
      <w:r w:rsidRPr="00697F9E">
        <w:rPr>
          <w:rFonts w:eastAsia="Batang"/>
          <w:lang w:val="ru-RU"/>
        </w:rPr>
        <w:tab/>
        <w:t>Максимальная длина номера (исключая код страны) составляет 9 цифр</w:t>
      </w:r>
    </w:p>
    <w:p w14:paraId="2D7292F1" w14:textId="7099A414" w:rsidR="00204EB5" w:rsidRPr="00697F9E" w:rsidRDefault="00204EB5" w:rsidP="00CC27DE">
      <w:pPr>
        <w:spacing w:after="120"/>
        <w:rPr>
          <w:rFonts w:asciiTheme="minorHAnsi" w:hAnsiTheme="minorHAnsi" w:cstheme="minorHAnsi"/>
          <w:lang w:val="ru-RU"/>
        </w:rPr>
      </w:pPr>
      <w:r w:rsidRPr="00697F9E">
        <w:rPr>
          <w:rFonts w:eastAsia="Batang"/>
          <w:lang w:val="ru-RU"/>
        </w:rPr>
        <w:t>b)</w:t>
      </w:r>
      <w:r w:rsidRPr="00697F9E">
        <w:rPr>
          <w:rFonts w:eastAsia="Batang"/>
          <w:lang w:val="ru-RU"/>
        </w:rPr>
        <w:tab/>
      </w:r>
      <w:r w:rsidR="00CC27DE" w:rsidRPr="00697F9E">
        <w:rPr>
          <w:rFonts w:asciiTheme="minorHAnsi" w:hAnsiTheme="minorHAnsi" w:cstheme="minorHAnsi"/>
          <w:lang w:val="ru-RU"/>
        </w:rPr>
        <w:t>Подробные данные схемы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850"/>
        <w:gridCol w:w="851"/>
        <w:gridCol w:w="3402"/>
        <w:gridCol w:w="2410"/>
      </w:tblGrid>
      <w:tr w:rsidR="00204EB5" w:rsidRPr="00697F9E" w14:paraId="1C11602A" w14:textId="77777777" w:rsidTr="00C327FA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7015301D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6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NDC (Национальный 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назначения) 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</w:tcPr>
          <w:p w14:paraId="77E3C1C4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6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vAlign w:val="center"/>
          </w:tcPr>
          <w:p w14:paraId="778D7882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6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0" w:type="dxa"/>
            <w:vMerge w:val="restart"/>
            <w:vAlign w:val="center"/>
          </w:tcPr>
          <w:p w14:paraId="0954FA42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6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204EB5" w:rsidRPr="00697F9E" w14:paraId="2A6B816C" w14:textId="77777777" w:rsidTr="00C327FA">
        <w:trPr>
          <w:cantSplit/>
          <w:trHeight w:val="227"/>
          <w:tblHeader/>
        </w:trPr>
        <w:tc>
          <w:tcPr>
            <w:tcW w:w="1980" w:type="dxa"/>
            <w:vMerge/>
          </w:tcPr>
          <w:p w14:paraId="61A2E8D9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0" w:line="200" w:lineRule="atLeast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850" w:type="dxa"/>
            <w:vAlign w:val="center"/>
          </w:tcPr>
          <w:p w14:paraId="41CBB283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1" w:type="dxa"/>
            <w:vAlign w:val="center"/>
          </w:tcPr>
          <w:p w14:paraId="3E8C11B9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0" w:line="200" w:lineRule="atLeast"/>
              <w:jc w:val="center"/>
              <w:textAlignment w:val="auto"/>
              <w:rPr>
                <w:rFonts w:asciiTheme="minorHAnsi" w:eastAsiaTheme="minorEastAsia" w:hAnsiTheme="minorHAnsi" w:cstheme="minorHAnsi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697F9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</w:tcPr>
          <w:p w14:paraId="1E90C0A6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0" w:line="200" w:lineRule="atLeast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2410" w:type="dxa"/>
            <w:vMerge/>
          </w:tcPr>
          <w:p w14:paraId="323B5CFF" w14:textId="77777777" w:rsidR="00204EB5" w:rsidRPr="00697F9E" w:rsidRDefault="00204EB5" w:rsidP="00CC27DE">
            <w:pPr>
              <w:overflowPunct/>
              <w:autoSpaceDE/>
              <w:autoSpaceDN/>
              <w:adjustRightInd/>
              <w:spacing w:before="0" w:line="200" w:lineRule="atLeast"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ru-RU" w:eastAsia="zh-CN"/>
              </w:rPr>
            </w:pPr>
          </w:p>
        </w:tc>
      </w:tr>
      <w:tr w:rsidR="00204EB5" w:rsidRPr="00697F9E" w14:paraId="27D95594" w14:textId="77777777" w:rsidTr="00C327FA">
        <w:trPr>
          <w:cantSplit/>
          <w:trHeight w:val="227"/>
        </w:trPr>
        <w:tc>
          <w:tcPr>
            <w:tcW w:w="1980" w:type="dxa"/>
          </w:tcPr>
          <w:p w14:paraId="7950DD7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200</w:t>
            </w:r>
          </w:p>
          <w:p w14:paraId="2E4CA77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201</w:t>
            </w:r>
          </w:p>
        </w:tc>
        <w:tc>
          <w:tcPr>
            <w:tcW w:w="850" w:type="dxa"/>
          </w:tcPr>
          <w:p w14:paraId="4DC0A771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72E46A8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3FD773AB" w14:textId="14DF67F9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Airtel Uganda Limited</w:t>
            </w:r>
          </w:p>
        </w:tc>
        <w:tc>
          <w:tcPr>
            <w:tcW w:w="2410" w:type="dxa"/>
          </w:tcPr>
          <w:p w14:paraId="477D2AA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5F032080" w14:textId="77777777" w:rsidTr="00C327FA">
        <w:trPr>
          <w:cantSplit/>
          <w:trHeight w:val="227"/>
        </w:trPr>
        <w:tc>
          <w:tcPr>
            <w:tcW w:w="1980" w:type="dxa"/>
          </w:tcPr>
          <w:p w14:paraId="57B4E89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20240</w:t>
            </w:r>
          </w:p>
        </w:tc>
        <w:tc>
          <w:tcPr>
            <w:tcW w:w="850" w:type="dxa"/>
          </w:tcPr>
          <w:p w14:paraId="524C53F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53E9D9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E2FDEA0" w14:textId="41A82AE8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Liquid Telecom Limited</w:t>
            </w:r>
          </w:p>
        </w:tc>
        <w:tc>
          <w:tcPr>
            <w:tcW w:w="2410" w:type="dxa"/>
          </w:tcPr>
          <w:p w14:paraId="6D7C923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51E67FAB" w14:textId="77777777" w:rsidTr="00C327FA">
        <w:trPr>
          <w:cantSplit/>
          <w:trHeight w:val="227"/>
        </w:trPr>
        <w:tc>
          <w:tcPr>
            <w:tcW w:w="1980" w:type="dxa"/>
          </w:tcPr>
          <w:p w14:paraId="1602AF8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20306</w:t>
            </w:r>
          </w:p>
          <w:p w14:paraId="0014D6D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20307</w:t>
            </w:r>
          </w:p>
        </w:tc>
        <w:tc>
          <w:tcPr>
            <w:tcW w:w="850" w:type="dxa"/>
          </w:tcPr>
          <w:p w14:paraId="3A83A9B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681190C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4EB8FCA" w14:textId="6BC68D4F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Sombha Solutions store Limited</w:t>
            </w:r>
          </w:p>
        </w:tc>
        <w:tc>
          <w:tcPr>
            <w:tcW w:w="2410" w:type="dxa"/>
          </w:tcPr>
          <w:p w14:paraId="5BF7F10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7492EA3D" w14:textId="77777777" w:rsidTr="00C327FA">
        <w:trPr>
          <w:cantSplit/>
          <w:trHeight w:val="227"/>
        </w:trPr>
        <w:tc>
          <w:tcPr>
            <w:tcW w:w="1980" w:type="dxa"/>
          </w:tcPr>
          <w:p w14:paraId="287DA9D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2050</w:t>
            </w:r>
          </w:p>
          <w:p w14:paraId="77E93BE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2051</w:t>
            </w:r>
          </w:p>
          <w:p w14:paraId="49ABD97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2052</w:t>
            </w:r>
          </w:p>
          <w:p w14:paraId="60C3A93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2053</w:t>
            </w:r>
          </w:p>
          <w:p w14:paraId="4D3E7E4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2054</w:t>
            </w:r>
          </w:p>
        </w:tc>
        <w:tc>
          <w:tcPr>
            <w:tcW w:w="850" w:type="dxa"/>
          </w:tcPr>
          <w:p w14:paraId="717FAD4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A27792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7607AE7" w14:textId="286DCD4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Roke Investment International Limited</w:t>
            </w:r>
          </w:p>
        </w:tc>
        <w:tc>
          <w:tcPr>
            <w:tcW w:w="2410" w:type="dxa"/>
          </w:tcPr>
          <w:p w14:paraId="7B57DBA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6E69E886" w14:textId="77777777" w:rsidTr="00C327FA">
        <w:trPr>
          <w:cantSplit/>
          <w:trHeight w:val="227"/>
        </w:trPr>
        <w:tc>
          <w:tcPr>
            <w:tcW w:w="1980" w:type="dxa"/>
          </w:tcPr>
          <w:p w14:paraId="433CADFF" w14:textId="63E88EE1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20611</w:t>
            </w:r>
          </w:p>
        </w:tc>
        <w:tc>
          <w:tcPr>
            <w:tcW w:w="850" w:type="dxa"/>
          </w:tcPr>
          <w:p w14:paraId="09EBDF24" w14:textId="6BBE4433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8DC10D7" w14:textId="7D4B3908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</w:tcPr>
          <w:p w14:paraId="6D7EDAC0" w14:textId="394315A0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</w:t>
            </w:r>
            <w:r w:rsidRPr="00697F9E">
              <w:rPr>
                <w:sz w:val="18"/>
                <w:szCs w:val="18"/>
                <w:lang w:val="ru-RU"/>
              </w:rPr>
              <w:t>Hamilton Telecom</w:t>
            </w:r>
          </w:p>
        </w:tc>
        <w:tc>
          <w:tcPr>
            <w:tcW w:w="2410" w:type="dxa"/>
          </w:tcPr>
          <w:p w14:paraId="369ADF01" w14:textId="6026FEC0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Сеть функционирует </w:t>
            </w:r>
          </w:p>
        </w:tc>
      </w:tr>
      <w:tr w:rsidR="00204EB5" w:rsidRPr="00697F9E" w14:paraId="6BC14E3A" w14:textId="77777777" w:rsidTr="00C327FA">
        <w:trPr>
          <w:cantSplit/>
          <w:trHeight w:val="227"/>
        </w:trPr>
        <w:tc>
          <w:tcPr>
            <w:tcW w:w="1980" w:type="dxa"/>
          </w:tcPr>
          <w:p w14:paraId="43310C2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206300</w:t>
            </w:r>
          </w:p>
          <w:p w14:paraId="4BAB7CC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206301</w:t>
            </w:r>
          </w:p>
          <w:p w14:paraId="0CDF6F0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206302</w:t>
            </w:r>
          </w:p>
          <w:p w14:paraId="72B3665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206303</w:t>
            </w:r>
          </w:p>
          <w:p w14:paraId="6769E8A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206304</w:t>
            </w:r>
          </w:p>
        </w:tc>
        <w:tc>
          <w:tcPr>
            <w:tcW w:w="850" w:type="dxa"/>
          </w:tcPr>
          <w:p w14:paraId="6510235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729A3E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3822EE2" w14:textId="14D564AF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Simbanet Uganda Limited</w:t>
            </w:r>
          </w:p>
        </w:tc>
        <w:tc>
          <w:tcPr>
            <w:tcW w:w="2410" w:type="dxa"/>
          </w:tcPr>
          <w:p w14:paraId="444D7D0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6A9455A8" w14:textId="77777777" w:rsidTr="00C327FA">
        <w:trPr>
          <w:cantSplit/>
          <w:trHeight w:val="227"/>
        </w:trPr>
        <w:tc>
          <w:tcPr>
            <w:tcW w:w="1980" w:type="dxa"/>
          </w:tcPr>
          <w:p w14:paraId="71E2F01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207</w:t>
            </w:r>
          </w:p>
        </w:tc>
        <w:tc>
          <w:tcPr>
            <w:tcW w:w="850" w:type="dxa"/>
          </w:tcPr>
          <w:p w14:paraId="2A22A23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DB5E071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56FF4F8" w14:textId="66D8F284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Airtel Uganda Limited</w:t>
            </w:r>
          </w:p>
        </w:tc>
        <w:tc>
          <w:tcPr>
            <w:tcW w:w="2410" w:type="dxa"/>
          </w:tcPr>
          <w:p w14:paraId="03157E2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2912A82D" w14:textId="77777777" w:rsidTr="00C327FA">
        <w:trPr>
          <w:cantSplit/>
          <w:trHeight w:val="227"/>
        </w:trPr>
        <w:tc>
          <w:tcPr>
            <w:tcW w:w="1980" w:type="dxa"/>
          </w:tcPr>
          <w:p w14:paraId="07BD20E7" w14:textId="4F3F471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20810</w:t>
            </w:r>
          </w:p>
        </w:tc>
        <w:tc>
          <w:tcPr>
            <w:tcW w:w="850" w:type="dxa"/>
          </w:tcPr>
          <w:p w14:paraId="7DA3FA88" w14:textId="499709DB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6CF3197" w14:textId="426201DB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402" w:type="dxa"/>
          </w:tcPr>
          <w:p w14:paraId="25AE1CD6" w14:textId="409076EA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</w:t>
            </w:r>
            <w:r w:rsidRPr="00697F9E">
              <w:rPr>
                <w:sz w:val="18"/>
                <w:szCs w:val="18"/>
                <w:lang w:val="ru-RU"/>
              </w:rPr>
              <w:t>Wananchi Cable Uganda Limited</w:t>
            </w:r>
          </w:p>
        </w:tc>
        <w:tc>
          <w:tcPr>
            <w:tcW w:w="2410" w:type="dxa"/>
          </w:tcPr>
          <w:p w14:paraId="23951350" w14:textId="74E69650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5EC11033" w14:textId="77777777" w:rsidTr="00C327FA">
        <w:trPr>
          <w:cantSplit/>
          <w:trHeight w:val="227"/>
        </w:trPr>
        <w:tc>
          <w:tcPr>
            <w:tcW w:w="1980" w:type="dxa"/>
          </w:tcPr>
          <w:p w14:paraId="57A70B8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850" w:type="dxa"/>
          </w:tcPr>
          <w:p w14:paraId="3E728121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9D09A3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62B917E7" w14:textId="570A4FFB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MTN Uganda Limited</w:t>
            </w:r>
          </w:p>
        </w:tc>
        <w:tc>
          <w:tcPr>
            <w:tcW w:w="2410" w:type="dxa"/>
          </w:tcPr>
          <w:p w14:paraId="71D6F6A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29542665" w14:textId="77777777" w:rsidTr="00C327FA">
        <w:trPr>
          <w:cantSplit/>
          <w:trHeight w:val="227"/>
        </w:trPr>
        <w:tc>
          <w:tcPr>
            <w:tcW w:w="1980" w:type="dxa"/>
          </w:tcPr>
          <w:p w14:paraId="2F9762E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850" w:type="dxa"/>
          </w:tcPr>
          <w:p w14:paraId="5DB9DA6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DFBD0B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0830B00" w14:textId="7FEB8168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фиксированной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Uganda Telecom Limited</w:t>
            </w:r>
          </w:p>
        </w:tc>
        <w:tc>
          <w:tcPr>
            <w:tcW w:w="2410" w:type="dxa"/>
          </w:tcPr>
          <w:p w14:paraId="3E499E8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7A3543B8" w14:textId="77777777" w:rsidTr="00C327FA">
        <w:trPr>
          <w:cantSplit/>
          <w:trHeight w:val="227"/>
        </w:trPr>
        <w:tc>
          <w:tcPr>
            <w:tcW w:w="1980" w:type="dxa"/>
          </w:tcPr>
          <w:p w14:paraId="1C51C53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700</w:t>
            </w:r>
          </w:p>
          <w:p w14:paraId="08077E4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701</w:t>
            </w:r>
          </w:p>
          <w:p w14:paraId="22839B6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702</w:t>
            </w:r>
          </w:p>
          <w:p w14:paraId="2DEE31D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703</w:t>
            </w:r>
          </w:p>
          <w:p w14:paraId="25FBA48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704</w:t>
            </w:r>
          </w:p>
          <w:p w14:paraId="41E3C68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705</w:t>
            </w:r>
          </w:p>
          <w:p w14:paraId="5A45048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706</w:t>
            </w:r>
          </w:p>
          <w:p w14:paraId="24CCCD0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707</w:t>
            </w:r>
          </w:p>
          <w:p w14:paraId="5FE2284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708</w:t>
            </w:r>
          </w:p>
          <w:p w14:paraId="0231435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709</w:t>
            </w:r>
          </w:p>
        </w:tc>
        <w:tc>
          <w:tcPr>
            <w:tcW w:w="850" w:type="dxa"/>
          </w:tcPr>
          <w:p w14:paraId="36F0C52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DC9637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41FA5A7F" w14:textId="3D606942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Airtel Uganda Limited</w:t>
            </w:r>
          </w:p>
        </w:tc>
        <w:tc>
          <w:tcPr>
            <w:tcW w:w="2410" w:type="dxa"/>
          </w:tcPr>
          <w:p w14:paraId="3C6E9AC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4012C36E" w14:textId="77777777" w:rsidTr="00C327FA">
        <w:trPr>
          <w:cantSplit/>
          <w:trHeight w:val="227"/>
        </w:trPr>
        <w:tc>
          <w:tcPr>
            <w:tcW w:w="1980" w:type="dxa"/>
          </w:tcPr>
          <w:p w14:paraId="6873F23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lastRenderedPageBreak/>
              <w:t>710</w:t>
            </w:r>
          </w:p>
          <w:p w14:paraId="431FF1E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711</w:t>
            </w:r>
          </w:p>
          <w:p w14:paraId="3B914261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712</w:t>
            </w:r>
          </w:p>
          <w:p w14:paraId="4EAC53E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713</w:t>
            </w:r>
          </w:p>
          <w:p w14:paraId="441CE9B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714</w:t>
            </w:r>
          </w:p>
          <w:p w14:paraId="243EEEE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715</w:t>
            </w:r>
          </w:p>
          <w:p w14:paraId="1D607441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716</w:t>
            </w:r>
          </w:p>
          <w:p w14:paraId="1858B50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717</w:t>
            </w:r>
          </w:p>
          <w:p w14:paraId="1E24EDF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718</w:t>
            </w:r>
          </w:p>
          <w:p w14:paraId="09C8CC5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719</w:t>
            </w:r>
          </w:p>
        </w:tc>
        <w:tc>
          <w:tcPr>
            <w:tcW w:w="850" w:type="dxa"/>
          </w:tcPr>
          <w:p w14:paraId="7754936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02A8AAA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BA83585" w14:textId="3C56DD23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Uganda Telecom Limited</w:t>
            </w:r>
          </w:p>
        </w:tc>
        <w:tc>
          <w:tcPr>
            <w:tcW w:w="2410" w:type="dxa"/>
          </w:tcPr>
          <w:p w14:paraId="1F19E92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40E9B0D5" w14:textId="77777777" w:rsidTr="00C327FA">
        <w:trPr>
          <w:cantSplit/>
          <w:trHeight w:val="227"/>
        </w:trPr>
        <w:tc>
          <w:tcPr>
            <w:tcW w:w="1980" w:type="dxa"/>
          </w:tcPr>
          <w:p w14:paraId="2AE01E4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720</w:t>
            </w:r>
          </w:p>
        </w:tc>
        <w:tc>
          <w:tcPr>
            <w:tcW w:w="850" w:type="dxa"/>
          </w:tcPr>
          <w:p w14:paraId="72F5DF3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5D81D40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8B07C57" w14:textId="21998F83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Smile Communications (U) Ltd</w:t>
            </w:r>
          </w:p>
        </w:tc>
        <w:tc>
          <w:tcPr>
            <w:tcW w:w="2410" w:type="dxa"/>
          </w:tcPr>
          <w:p w14:paraId="059F075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A06819" w:rsidRPr="00697F9E" w14:paraId="5EFBBBFC" w14:textId="77777777" w:rsidTr="00C327FA">
        <w:trPr>
          <w:cantSplit/>
          <w:trHeight w:val="227"/>
        </w:trPr>
        <w:tc>
          <w:tcPr>
            <w:tcW w:w="1980" w:type="dxa"/>
          </w:tcPr>
          <w:p w14:paraId="1D7EAB75" w14:textId="1EDBBECC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eastAsiaTheme="minorEastAsia"/>
                <w:sz w:val="18"/>
                <w:szCs w:val="18"/>
                <w:lang w:val="ru-RU" w:eastAsia="zh-CN"/>
              </w:rPr>
              <w:t>7240</w:t>
            </w:r>
          </w:p>
        </w:tc>
        <w:tc>
          <w:tcPr>
            <w:tcW w:w="850" w:type="dxa"/>
          </w:tcPr>
          <w:p w14:paraId="1F846912" w14:textId="6F334BBB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5BF888B" w14:textId="1DED4AE8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eastAsiaTheme="minorEastAsia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0FE60E65" w14:textId="13981CE4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</w:t>
            </w:r>
            <w:r w:rsidRPr="00697F9E">
              <w:rPr>
                <w:rFonts w:eastAsiaTheme="minorEastAsia"/>
                <w:sz w:val="18"/>
                <w:szCs w:val="18"/>
                <w:lang w:val="ru-RU" w:eastAsia="zh-CN"/>
              </w:rPr>
              <w:t>Hamilton Limited</w:t>
            </w:r>
          </w:p>
        </w:tc>
        <w:tc>
          <w:tcPr>
            <w:tcW w:w="2410" w:type="dxa"/>
          </w:tcPr>
          <w:p w14:paraId="07C300A0" w14:textId="60B77E47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еще не функционирует</w:t>
            </w:r>
          </w:p>
        </w:tc>
      </w:tr>
      <w:tr w:rsidR="00204EB5" w:rsidRPr="00697F9E" w14:paraId="3BF34E02" w14:textId="77777777" w:rsidTr="00C327FA">
        <w:trPr>
          <w:cantSplit/>
          <w:trHeight w:val="227"/>
        </w:trPr>
        <w:tc>
          <w:tcPr>
            <w:tcW w:w="1980" w:type="dxa"/>
          </w:tcPr>
          <w:p w14:paraId="3357E00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7260</w:t>
            </w:r>
          </w:p>
          <w:p w14:paraId="6031AA80" w14:textId="2E2FE5B8" w:rsidR="00AD63C5" w:rsidRPr="00697F9E" w:rsidRDefault="00AD63C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7261</w:t>
            </w:r>
          </w:p>
        </w:tc>
        <w:tc>
          <w:tcPr>
            <w:tcW w:w="850" w:type="dxa"/>
          </w:tcPr>
          <w:p w14:paraId="6C66E98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319077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3240B8D9" w14:textId="2FACE6E5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Tangerine Limited</w:t>
            </w:r>
          </w:p>
        </w:tc>
        <w:tc>
          <w:tcPr>
            <w:tcW w:w="2410" w:type="dxa"/>
          </w:tcPr>
          <w:p w14:paraId="78003B6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42C221DB" w14:textId="77777777" w:rsidTr="00C327FA">
        <w:trPr>
          <w:cantSplit/>
          <w:trHeight w:val="227"/>
        </w:trPr>
        <w:tc>
          <w:tcPr>
            <w:tcW w:w="1980" w:type="dxa"/>
          </w:tcPr>
          <w:p w14:paraId="340177C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740</w:t>
            </w:r>
          </w:p>
          <w:p w14:paraId="46318987" w14:textId="1C198F67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741</w:t>
            </w:r>
          </w:p>
        </w:tc>
        <w:tc>
          <w:tcPr>
            <w:tcW w:w="850" w:type="dxa"/>
          </w:tcPr>
          <w:p w14:paraId="7575C8C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2A5224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4202A66" w14:textId="1C0064E5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Airtel Uganda Limited</w:t>
            </w:r>
          </w:p>
        </w:tc>
        <w:tc>
          <w:tcPr>
            <w:tcW w:w="2410" w:type="dxa"/>
          </w:tcPr>
          <w:p w14:paraId="71075E8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48A547D3" w14:textId="77777777" w:rsidTr="00C327FA">
        <w:trPr>
          <w:cantSplit/>
          <w:trHeight w:val="227"/>
        </w:trPr>
        <w:tc>
          <w:tcPr>
            <w:tcW w:w="1980" w:type="dxa"/>
          </w:tcPr>
          <w:p w14:paraId="2C99AD0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750</w:t>
            </w:r>
          </w:p>
          <w:p w14:paraId="1E905AB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751</w:t>
            </w:r>
          </w:p>
          <w:p w14:paraId="22F4B82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752</w:t>
            </w:r>
          </w:p>
          <w:p w14:paraId="214AA22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753</w:t>
            </w:r>
          </w:p>
          <w:p w14:paraId="473BFCD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754</w:t>
            </w:r>
          </w:p>
          <w:p w14:paraId="635FF7A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755</w:t>
            </w:r>
          </w:p>
          <w:p w14:paraId="73ABE3C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756</w:t>
            </w:r>
          </w:p>
          <w:p w14:paraId="244E5902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757</w:t>
            </w:r>
          </w:p>
          <w:p w14:paraId="6CB9643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758</w:t>
            </w:r>
          </w:p>
          <w:p w14:paraId="1F4563B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759</w:t>
            </w:r>
          </w:p>
        </w:tc>
        <w:tc>
          <w:tcPr>
            <w:tcW w:w="850" w:type="dxa"/>
          </w:tcPr>
          <w:p w14:paraId="440E90F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7DDCEDE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F9FDFBC" w14:textId="421A16D9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Airtel Uganda Limited</w:t>
            </w:r>
          </w:p>
        </w:tc>
        <w:tc>
          <w:tcPr>
            <w:tcW w:w="2410" w:type="dxa"/>
          </w:tcPr>
          <w:p w14:paraId="5356EBE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5E844A44" w14:textId="77777777" w:rsidTr="00C327FA">
        <w:trPr>
          <w:cantSplit/>
          <w:trHeight w:val="227"/>
        </w:trPr>
        <w:tc>
          <w:tcPr>
            <w:tcW w:w="1980" w:type="dxa"/>
          </w:tcPr>
          <w:p w14:paraId="0EA10CA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760</w:t>
            </w:r>
          </w:p>
          <w:p w14:paraId="07C13F00" w14:textId="01FA7423" w:rsidR="00A06819" w:rsidRPr="00697F9E" w:rsidRDefault="00A06819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761</w:t>
            </w:r>
          </w:p>
        </w:tc>
        <w:tc>
          <w:tcPr>
            <w:tcW w:w="850" w:type="dxa"/>
          </w:tcPr>
          <w:p w14:paraId="1B9A923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13E7BF5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3CA530E5" w14:textId="50796F33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MTN Uganda Limited</w:t>
            </w:r>
          </w:p>
        </w:tc>
        <w:tc>
          <w:tcPr>
            <w:tcW w:w="2410" w:type="dxa"/>
          </w:tcPr>
          <w:p w14:paraId="2851A06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3BEE2132" w14:textId="77777777" w:rsidTr="00C327FA">
        <w:trPr>
          <w:cantSplit/>
          <w:trHeight w:val="227"/>
        </w:trPr>
        <w:tc>
          <w:tcPr>
            <w:tcW w:w="1980" w:type="dxa"/>
          </w:tcPr>
          <w:p w14:paraId="1421F64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770</w:t>
            </w:r>
          </w:p>
          <w:p w14:paraId="75F2115A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771</w:t>
            </w:r>
          </w:p>
          <w:p w14:paraId="6290AAC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772</w:t>
            </w:r>
          </w:p>
          <w:p w14:paraId="62F52CBF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773</w:t>
            </w:r>
          </w:p>
          <w:p w14:paraId="72C2970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774</w:t>
            </w:r>
          </w:p>
          <w:p w14:paraId="2E28696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775</w:t>
            </w:r>
          </w:p>
          <w:p w14:paraId="5F60F62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776</w:t>
            </w:r>
          </w:p>
          <w:p w14:paraId="25D1010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777</w:t>
            </w:r>
          </w:p>
          <w:p w14:paraId="5E222E5B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778</w:t>
            </w:r>
          </w:p>
          <w:p w14:paraId="605942B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779</w:t>
            </w:r>
          </w:p>
        </w:tc>
        <w:tc>
          <w:tcPr>
            <w:tcW w:w="850" w:type="dxa"/>
          </w:tcPr>
          <w:p w14:paraId="5B60F7F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3214986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5B2704E0" w14:textId="7E9CEFB3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MTN Uganda Limited</w:t>
            </w:r>
          </w:p>
        </w:tc>
        <w:tc>
          <w:tcPr>
            <w:tcW w:w="2410" w:type="dxa"/>
          </w:tcPr>
          <w:p w14:paraId="02F2E955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  <w:tr w:rsidR="00204EB5" w:rsidRPr="00697F9E" w14:paraId="4082CACE" w14:textId="77777777" w:rsidTr="00C327FA">
        <w:trPr>
          <w:cantSplit/>
          <w:trHeight w:val="227"/>
        </w:trPr>
        <w:tc>
          <w:tcPr>
            <w:tcW w:w="1980" w:type="dxa"/>
          </w:tcPr>
          <w:p w14:paraId="397C414D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780</w:t>
            </w:r>
          </w:p>
          <w:p w14:paraId="6EE1F20C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781</w:t>
            </w:r>
          </w:p>
          <w:p w14:paraId="6D0FB6B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782</w:t>
            </w:r>
          </w:p>
          <w:p w14:paraId="0EE143CE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783</w:t>
            </w:r>
          </w:p>
          <w:p w14:paraId="72F2E7A9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784</w:t>
            </w:r>
          </w:p>
          <w:p w14:paraId="6BAE369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785</w:t>
            </w:r>
          </w:p>
          <w:p w14:paraId="1570B318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786</w:t>
            </w:r>
          </w:p>
          <w:p w14:paraId="1F9365C7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787</w:t>
            </w:r>
          </w:p>
          <w:p w14:paraId="74B456C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788</w:t>
            </w:r>
          </w:p>
          <w:p w14:paraId="45715E04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789</w:t>
            </w:r>
          </w:p>
        </w:tc>
        <w:tc>
          <w:tcPr>
            <w:tcW w:w="850" w:type="dxa"/>
          </w:tcPr>
          <w:p w14:paraId="29309DF0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851" w:type="dxa"/>
          </w:tcPr>
          <w:p w14:paraId="4927DBE6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3402" w:type="dxa"/>
          </w:tcPr>
          <w:p w14:paraId="192BECFC" w14:textId="67E7DE3E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Услуги </w:t>
            </w:r>
            <w:r w:rsidR="00CC27DE"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подвижной телефонной связи</w:t>
            </w: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 xml:space="preserve"> для MTN Uganda Limited</w:t>
            </w:r>
          </w:p>
        </w:tc>
        <w:tc>
          <w:tcPr>
            <w:tcW w:w="2410" w:type="dxa"/>
          </w:tcPr>
          <w:p w14:paraId="452F3EA3" w14:textId="77777777" w:rsidR="00204EB5" w:rsidRPr="00697F9E" w:rsidRDefault="00204EB5" w:rsidP="005E3EE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</w:pPr>
            <w:r w:rsidRPr="00697F9E">
              <w:rPr>
                <w:rFonts w:asciiTheme="minorHAnsi" w:eastAsiaTheme="minorEastAsia" w:hAnsiTheme="minorHAnsi" w:cstheme="minorHAnsi"/>
                <w:sz w:val="18"/>
                <w:szCs w:val="18"/>
                <w:lang w:val="ru-RU" w:eastAsia="zh-CN"/>
              </w:rPr>
              <w:t>Сеть функционирует в полном объеме</w:t>
            </w:r>
          </w:p>
        </w:tc>
      </w:tr>
    </w:tbl>
    <w:p w14:paraId="60764F44" w14:textId="2C79D148" w:rsidR="00A06819" w:rsidRPr="00697F9E" w:rsidRDefault="00A06819" w:rsidP="005E3EE7">
      <w:pPr>
        <w:rPr>
          <w:rFonts w:eastAsia="Batang"/>
          <w:bCs/>
          <w:lang w:val="ru-RU"/>
        </w:rPr>
      </w:pPr>
      <w:r w:rsidRPr="00697F9E">
        <w:rPr>
          <w:rFonts w:eastAsia="Batang"/>
          <w:bCs/>
          <w:lang w:val="ru-RU"/>
        </w:rPr>
        <w:t>Обращаем внимание</w:t>
      </w:r>
      <w:r w:rsidR="00AD63C5" w:rsidRPr="00697F9E">
        <w:rPr>
          <w:rFonts w:eastAsia="Batang"/>
          <w:bCs/>
          <w:lang w:val="ru-RU"/>
        </w:rPr>
        <w:t xml:space="preserve"> на то</w:t>
      </w:r>
      <w:r w:rsidRPr="00697F9E">
        <w:rPr>
          <w:rFonts w:eastAsia="Batang"/>
          <w:bCs/>
          <w:lang w:val="ru-RU"/>
        </w:rPr>
        <w:t>, что у оператора Africell Uganda Limited были отозваны номера подвижной связи с +256 790000000 по +256 797999999 и номера фиксированной связи с +256 204000000 по +256 204999999.</w:t>
      </w:r>
    </w:p>
    <w:p w14:paraId="7FF40D46" w14:textId="3C3BE2BD" w:rsidR="00204EB5" w:rsidRPr="00697F9E" w:rsidRDefault="00204EB5" w:rsidP="005E3EE7">
      <w:pPr>
        <w:spacing w:before="240"/>
        <w:rPr>
          <w:rFonts w:eastAsia="Batang"/>
          <w:bCs/>
          <w:lang w:val="ru-RU"/>
        </w:rPr>
      </w:pPr>
      <w:r w:rsidRPr="00697F9E">
        <w:rPr>
          <w:rFonts w:eastAsia="Batang"/>
          <w:bCs/>
          <w:lang w:val="ru-RU"/>
        </w:rPr>
        <w:lastRenderedPageBreak/>
        <w:t xml:space="preserve">Для контактов: </w:t>
      </w:r>
    </w:p>
    <w:p w14:paraId="50AE2912" w14:textId="0D2CDD6E" w:rsidR="00204EB5" w:rsidRPr="00697F9E" w:rsidRDefault="00204EB5" w:rsidP="003A5918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697F9E">
        <w:rPr>
          <w:rFonts w:eastAsia="Batang"/>
          <w:lang w:val="ru-RU"/>
        </w:rPr>
        <w:tab/>
        <w:t xml:space="preserve">Ms Irene Kaggwa Sewankambo </w:t>
      </w:r>
      <w:r w:rsidRPr="00697F9E">
        <w:rPr>
          <w:rFonts w:eastAsia="Batang"/>
          <w:lang w:val="ru-RU"/>
        </w:rPr>
        <w:br/>
        <w:t xml:space="preserve">Ag. Executive Director </w:t>
      </w:r>
      <w:r w:rsidRPr="00697F9E">
        <w:rPr>
          <w:rFonts w:eastAsia="Batang"/>
          <w:lang w:val="ru-RU"/>
        </w:rPr>
        <w:br/>
        <w:t xml:space="preserve">Uganda Communications Commission (UCC) </w:t>
      </w:r>
      <w:r w:rsidRPr="00697F9E">
        <w:rPr>
          <w:rFonts w:eastAsia="Batang"/>
          <w:lang w:val="ru-RU"/>
        </w:rPr>
        <w:br/>
        <w:t xml:space="preserve">Plot 42-44 Spring Road, Bugolobi </w:t>
      </w:r>
      <w:r w:rsidRPr="00697F9E">
        <w:rPr>
          <w:rFonts w:eastAsia="Batang"/>
          <w:lang w:val="ru-RU"/>
        </w:rPr>
        <w:br/>
        <w:t xml:space="preserve">P.O. Box 7376, Kampala, Uganda </w:t>
      </w:r>
      <w:r w:rsidRPr="00697F9E">
        <w:rPr>
          <w:rFonts w:eastAsia="Batang"/>
          <w:lang w:val="ru-RU"/>
        </w:rPr>
        <w:br/>
        <w:t>Тел.:</w:t>
      </w:r>
      <w:r w:rsidRPr="00697F9E">
        <w:rPr>
          <w:rFonts w:eastAsia="Batang"/>
          <w:lang w:val="ru-RU"/>
        </w:rPr>
        <w:tab/>
        <w:t xml:space="preserve">+256 41 433 9000 </w:t>
      </w:r>
      <w:r w:rsidRPr="00697F9E">
        <w:rPr>
          <w:rFonts w:eastAsia="Batang"/>
          <w:lang w:val="ru-RU"/>
        </w:rPr>
        <w:br/>
        <w:t>Факс:</w:t>
      </w:r>
      <w:r w:rsidRPr="00697F9E">
        <w:rPr>
          <w:rFonts w:eastAsia="Batang"/>
          <w:lang w:val="ru-RU"/>
        </w:rPr>
        <w:tab/>
        <w:t xml:space="preserve">+256 41 434 8832 </w:t>
      </w:r>
      <w:r w:rsidRPr="00697F9E">
        <w:rPr>
          <w:rFonts w:eastAsia="Batang"/>
          <w:lang w:val="ru-RU"/>
        </w:rPr>
        <w:br/>
        <w:t xml:space="preserve">Эл. почта: </w:t>
      </w:r>
      <w:r w:rsidRPr="00697F9E">
        <w:rPr>
          <w:rFonts w:eastAsia="Batang"/>
          <w:lang w:val="ru-RU"/>
        </w:rPr>
        <w:tab/>
      </w:r>
      <w:hyperlink r:id="rId20" w:history="1">
        <w:r w:rsidRPr="00697F9E">
          <w:rPr>
            <w:rStyle w:val="Hyperlink"/>
            <w:rFonts w:asciiTheme="minorHAnsi" w:hAnsiTheme="minorHAnsi" w:cs="Arial"/>
            <w:lang w:val="ru-RU"/>
          </w:rPr>
          <w:t>ucc@ucc.co.ug</w:t>
        </w:r>
      </w:hyperlink>
      <w:r w:rsidR="003A5918" w:rsidRPr="00697F9E">
        <w:rPr>
          <w:rStyle w:val="Hyperlink"/>
          <w:rFonts w:eastAsia="Batang"/>
          <w:color w:val="auto"/>
          <w:u w:val="none"/>
          <w:lang w:val="ru-RU"/>
        </w:rPr>
        <w:t xml:space="preserve"> </w:t>
      </w:r>
      <w:r w:rsidRPr="00697F9E">
        <w:rPr>
          <w:rFonts w:eastAsia="Batang"/>
          <w:lang w:val="ru-RU"/>
        </w:rPr>
        <w:br/>
        <w:t>URL:</w:t>
      </w:r>
      <w:r w:rsidRPr="00697F9E">
        <w:rPr>
          <w:rFonts w:eastAsia="Batang"/>
          <w:lang w:val="ru-RU"/>
        </w:rPr>
        <w:tab/>
      </w:r>
      <w:hyperlink r:id="rId21" w:history="1">
        <w:r w:rsidRPr="00697F9E">
          <w:rPr>
            <w:rStyle w:val="Hyperlink"/>
            <w:rFonts w:asciiTheme="minorHAnsi" w:hAnsiTheme="minorHAnsi" w:cs="Arial"/>
            <w:lang w:val="ru-RU"/>
          </w:rPr>
          <w:t>www.ucc.co.ug</w:t>
        </w:r>
      </w:hyperlink>
      <w:r w:rsidR="003A5918" w:rsidRPr="00697F9E">
        <w:rPr>
          <w:rStyle w:val="Hyperlink"/>
          <w:rFonts w:eastAsia="Batang"/>
          <w:color w:val="auto"/>
          <w:u w:val="none"/>
          <w:lang w:val="ru-RU"/>
        </w:rPr>
        <w:t xml:space="preserve"> </w:t>
      </w:r>
    </w:p>
    <w:p w14:paraId="0FE97CA4" w14:textId="77777777" w:rsidR="00C327FA" w:rsidRPr="00697F9E" w:rsidRDefault="00C327FA" w:rsidP="005E3EE7">
      <w:pPr>
        <w:keepNext/>
        <w:keepLines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697F9E">
        <w:rPr>
          <w:b/>
          <w:bCs/>
          <w:color w:val="000000"/>
          <w:sz w:val="26"/>
          <w:szCs w:val="26"/>
          <w:lang w:val="ru-RU"/>
        </w:rPr>
        <w:t xml:space="preserve">Изменения в администрациях/ПЭО и других объединениях </w:t>
      </w:r>
      <w:r w:rsidRPr="00697F9E">
        <w:rPr>
          <w:b/>
          <w:bCs/>
          <w:color w:val="000000"/>
          <w:sz w:val="26"/>
          <w:szCs w:val="26"/>
          <w:lang w:val="ru-RU"/>
        </w:rPr>
        <w:br/>
        <w:t>или организациях</w:t>
      </w:r>
    </w:p>
    <w:p w14:paraId="0B5F4891" w14:textId="59DC8603" w:rsidR="00C327FA" w:rsidRPr="00697F9E" w:rsidRDefault="00C327FA" w:rsidP="00C327FA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697F9E">
        <w:rPr>
          <w:rFonts w:cs="Arial"/>
          <w:b/>
          <w:bCs/>
          <w:szCs w:val="24"/>
          <w:lang w:val="ru-RU"/>
        </w:rPr>
        <w:t>Мексика</w:t>
      </w:r>
    </w:p>
    <w:p w14:paraId="616FA3DD" w14:textId="3E5F0CCD" w:rsidR="00C327FA" w:rsidRPr="00697F9E" w:rsidRDefault="00C327FA" w:rsidP="00C327FA">
      <w:pPr>
        <w:spacing w:before="40" w:after="120"/>
        <w:rPr>
          <w:rFonts w:cs="Arial"/>
          <w:lang w:val="ru-RU"/>
        </w:rPr>
      </w:pPr>
      <w:r w:rsidRPr="00697F9E">
        <w:rPr>
          <w:rFonts w:cs="Arial"/>
          <w:lang w:val="ru-RU"/>
        </w:rPr>
        <w:t>Сообщение от 9.XII.2021:</w:t>
      </w:r>
    </w:p>
    <w:p w14:paraId="12EE302D" w14:textId="22CD4DDF" w:rsidR="00C327FA" w:rsidRPr="00697F9E" w:rsidRDefault="00C327FA" w:rsidP="00C327FA">
      <w:pPr>
        <w:tabs>
          <w:tab w:val="left" w:pos="1560"/>
          <w:tab w:val="left" w:pos="2127"/>
        </w:tabs>
        <w:spacing w:before="240" w:after="240"/>
        <w:jc w:val="center"/>
        <w:outlineLvl w:val="4"/>
        <w:rPr>
          <w:rFonts w:cs="Arial"/>
          <w:i/>
          <w:iCs/>
          <w:lang w:val="ru-RU"/>
        </w:rPr>
      </w:pPr>
      <w:r w:rsidRPr="00697F9E">
        <w:rPr>
          <w:i/>
          <w:iCs/>
          <w:color w:val="000000"/>
          <w:lang w:val="ru-RU"/>
        </w:rPr>
        <w:t>Предоставление статуса признанной эксплуатационной организации (ПЭО)</w:t>
      </w:r>
      <w:r w:rsidRPr="00697F9E">
        <w:rPr>
          <w:rFonts w:cs="Arial"/>
          <w:i/>
          <w:iCs/>
          <w:lang w:val="ru-RU"/>
        </w:rPr>
        <w:t xml:space="preserve"> </w:t>
      </w:r>
    </w:p>
    <w:p w14:paraId="56BAEE7C" w14:textId="0DA67FB7" w:rsidR="00C327FA" w:rsidRPr="00697F9E" w:rsidRDefault="00C327FA" w:rsidP="00C327FA">
      <w:pPr>
        <w:spacing w:after="120"/>
        <w:rPr>
          <w:lang w:val="ru-RU" w:bidi="he-IL"/>
        </w:rPr>
      </w:pPr>
      <w:r w:rsidRPr="00697F9E">
        <w:rPr>
          <w:i/>
          <w:iCs/>
          <w:lang w:val="ru-RU" w:bidi="he-IL"/>
        </w:rPr>
        <w:t>Федеральный институт электросвязи (IFT)</w:t>
      </w:r>
      <w:r w:rsidRPr="00697F9E">
        <w:rPr>
          <w:rFonts w:cs="Arial"/>
          <w:bCs/>
          <w:lang w:val="ru-RU"/>
        </w:rPr>
        <w:t>, Мехико,</w:t>
      </w:r>
      <w:r w:rsidRPr="00697F9E">
        <w:rPr>
          <w:lang w:val="ru-RU" w:bidi="he-IL"/>
        </w:rPr>
        <w:t xml:space="preserve"> объявляет, что следующ</w:t>
      </w:r>
      <w:r w:rsidR="0043454F" w:rsidRPr="00697F9E">
        <w:rPr>
          <w:lang w:val="ru-RU" w:bidi="he-IL"/>
        </w:rPr>
        <w:t>ему</w:t>
      </w:r>
      <w:r w:rsidRPr="00697F9E">
        <w:rPr>
          <w:lang w:val="ru-RU" w:bidi="he-IL"/>
        </w:rPr>
        <w:t xml:space="preserve"> оператор</w:t>
      </w:r>
      <w:r w:rsidR="0043454F" w:rsidRPr="00697F9E">
        <w:rPr>
          <w:lang w:val="ru-RU" w:bidi="he-IL"/>
        </w:rPr>
        <w:t>у</w:t>
      </w:r>
      <w:r w:rsidRPr="00697F9E">
        <w:rPr>
          <w:lang w:val="ru-RU" w:bidi="he-IL"/>
        </w:rPr>
        <w:t xml:space="preserve"> и поставщик</w:t>
      </w:r>
      <w:r w:rsidR="0043454F" w:rsidRPr="00697F9E">
        <w:rPr>
          <w:lang w:val="ru-RU" w:bidi="he-IL"/>
        </w:rPr>
        <w:t>у</w:t>
      </w:r>
      <w:r w:rsidRPr="00697F9E">
        <w:rPr>
          <w:lang w:val="ru-RU" w:bidi="he-IL"/>
        </w:rPr>
        <w:t xml:space="preserve"> услуг </w:t>
      </w:r>
      <w:r w:rsidR="0043454F" w:rsidRPr="00697F9E">
        <w:rPr>
          <w:lang w:val="ru-RU" w:bidi="he-IL"/>
        </w:rPr>
        <w:t xml:space="preserve">электросвязи </w:t>
      </w:r>
      <w:r w:rsidRPr="00697F9E">
        <w:rPr>
          <w:lang w:val="ru-RU" w:bidi="he-IL"/>
        </w:rPr>
        <w:t>был предоставлен статус признанной эксплуатационной организации (ПЭО) в соответствии со Статьей 6 и пп. 1007 и 1008 Приложения к Уставу МСЭ.</w:t>
      </w:r>
    </w:p>
    <w:p w14:paraId="5C5BF777" w14:textId="01B7EABC" w:rsidR="00C327FA" w:rsidRPr="00697F9E" w:rsidRDefault="00C327FA" w:rsidP="00C327FA">
      <w:pPr>
        <w:ind w:right="-7"/>
        <w:rPr>
          <w:i/>
          <w:lang w:val="ru-RU" w:bidi="he-IL"/>
        </w:rPr>
      </w:pPr>
      <w:r w:rsidRPr="00697F9E">
        <w:rPr>
          <w:lang w:val="ru-RU" w:bidi="he-IL"/>
        </w:rPr>
        <w:t>Название оператор</w:t>
      </w:r>
      <w:r w:rsidR="0043454F" w:rsidRPr="00697F9E">
        <w:rPr>
          <w:lang w:val="ru-RU" w:bidi="he-IL"/>
        </w:rPr>
        <w:t>а</w:t>
      </w:r>
      <w:r w:rsidRPr="00697F9E">
        <w:rPr>
          <w:lang w:val="ru-RU" w:bidi="he-IL"/>
        </w:rPr>
        <w:t xml:space="preserve"> и поставщик</w:t>
      </w:r>
      <w:r w:rsidR="0043454F" w:rsidRPr="00697F9E">
        <w:rPr>
          <w:lang w:val="ru-RU" w:bidi="he-IL"/>
        </w:rPr>
        <w:t>а</w:t>
      </w:r>
      <w:r w:rsidRPr="00697F9E">
        <w:rPr>
          <w:lang w:val="ru-RU" w:bidi="he-IL"/>
        </w:rPr>
        <w:t xml:space="preserve"> услуг</w:t>
      </w:r>
      <w:r w:rsidR="0043454F" w:rsidRPr="00697F9E">
        <w:rPr>
          <w:lang w:val="ru-RU" w:bidi="he-IL"/>
        </w:rPr>
        <w:t xml:space="preserve"> электросвязи</w:t>
      </w:r>
      <w:r w:rsidRPr="00697F9E">
        <w:rPr>
          <w:lang w:val="ru-RU" w:bidi="he-IL"/>
        </w:rPr>
        <w:t>, котор</w:t>
      </w:r>
      <w:r w:rsidR="0043454F" w:rsidRPr="00697F9E">
        <w:rPr>
          <w:lang w:val="ru-RU" w:bidi="he-IL"/>
        </w:rPr>
        <w:t>ому</w:t>
      </w:r>
      <w:r w:rsidRPr="00697F9E">
        <w:rPr>
          <w:lang w:val="ru-RU" w:bidi="he-IL"/>
        </w:rPr>
        <w:t xml:space="preserve"> был предоставлен статус признанной эксплуатационной организации (ПЭО): </w:t>
      </w:r>
      <w:r w:rsidR="0043454F" w:rsidRPr="00697F9E">
        <w:rPr>
          <w:i/>
          <w:lang w:val="ru-RU" w:bidi="he-IL"/>
        </w:rPr>
        <w:t>Diri Telecomunicaciones S.A de C.V</w:t>
      </w:r>
      <w:r w:rsidRPr="00697F9E">
        <w:rPr>
          <w:i/>
          <w:lang w:val="ru-RU" w:bidi="he-IL"/>
        </w:rPr>
        <w:t>.</w:t>
      </w:r>
    </w:p>
    <w:p w14:paraId="4F318A10" w14:textId="77777777" w:rsidR="00C327FA" w:rsidRPr="00697F9E" w:rsidRDefault="00C327FA" w:rsidP="005E3EE7">
      <w:pPr>
        <w:spacing w:before="240" w:after="60"/>
        <w:ind w:right="794"/>
        <w:rPr>
          <w:lang w:val="ru-RU" w:bidi="he-IL"/>
        </w:rPr>
      </w:pPr>
      <w:r w:rsidRPr="00697F9E">
        <w:rPr>
          <w:lang w:val="ru-RU" w:bidi="he-IL"/>
        </w:rPr>
        <w:t>Для контактов:</w:t>
      </w:r>
    </w:p>
    <w:p w14:paraId="051A00BE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Diri Telecomunicaciones S.A de C.V</w:t>
      </w:r>
    </w:p>
    <w:p w14:paraId="519B25D4" w14:textId="0DA8DD8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697F9E">
        <w:rPr>
          <w:lang w:val="ru-RU" w:bidi="he-IL"/>
        </w:rPr>
        <w:t>Avenida Santa Fe 428, interior 2201</w:t>
      </w:r>
      <w:r w:rsidRPr="00697F9E">
        <w:rPr>
          <w:lang w:val="ru-RU" w:bidi="he-IL"/>
        </w:rPr>
        <w:br/>
        <w:t>Santa Fe Cuajimalpa, Cuajimalpa de Morelos</w:t>
      </w:r>
    </w:p>
    <w:p w14:paraId="480727AF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697F9E">
        <w:rPr>
          <w:lang w:val="ru-RU" w:bidi="he-IL"/>
        </w:rPr>
        <w:t>CIUDAD DE MÉXICO, 05348</w:t>
      </w:r>
    </w:p>
    <w:p w14:paraId="558A2D1B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697F9E">
        <w:rPr>
          <w:lang w:val="ru-RU" w:bidi="he-IL"/>
        </w:rPr>
        <w:t>Mexico</w:t>
      </w:r>
    </w:p>
    <w:p w14:paraId="30F1380E" w14:textId="45C68AA2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Тел.:</w:t>
      </w:r>
      <w:r w:rsidRPr="00697F9E">
        <w:rPr>
          <w:lang w:val="ru-RU" w:bidi="he-IL"/>
        </w:rPr>
        <w:tab/>
        <w:t>+52 55 2894 8134</w:t>
      </w:r>
    </w:p>
    <w:p w14:paraId="3100435C" w14:textId="1153A358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Эл. почта:</w:t>
      </w:r>
      <w:r w:rsidRPr="00697F9E">
        <w:rPr>
          <w:lang w:val="ru-RU" w:bidi="he-IL"/>
        </w:rPr>
        <w:tab/>
      </w:r>
      <w:hyperlink r:id="rId22" w:history="1">
        <w:r w:rsidR="003A5918" w:rsidRPr="00697F9E">
          <w:rPr>
            <w:rStyle w:val="Hyperlink"/>
            <w:lang w:val="ru-RU" w:bidi="he-IL"/>
          </w:rPr>
          <w:t>amaldonado@diri.mx</w:t>
        </w:r>
      </w:hyperlink>
      <w:r w:rsidR="003A5918" w:rsidRPr="00697F9E">
        <w:rPr>
          <w:lang w:val="ru-RU" w:bidi="he-IL"/>
        </w:rPr>
        <w:t xml:space="preserve"> </w:t>
      </w:r>
    </w:p>
    <w:p w14:paraId="42222488" w14:textId="77777777" w:rsidR="00C327FA" w:rsidRPr="00697F9E" w:rsidRDefault="00C327FA" w:rsidP="005E3EE7">
      <w:pPr>
        <w:tabs>
          <w:tab w:val="clear" w:pos="1843"/>
          <w:tab w:val="left" w:pos="1701"/>
        </w:tabs>
        <w:spacing w:before="240" w:after="60"/>
        <w:ind w:right="794"/>
        <w:rPr>
          <w:lang w:val="ru-RU" w:bidi="he-IL"/>
        </w:rPr>
      </w:pPr>
      <w:r w:rsidRPr="00697F9E">
        <w:rPr>
          <w:lang w:val="ru-RU" w:bidi="he-IL"/>
        </w:rPr>
        <w:t>Для получения дополнительной информации:</w:t>
      </w:r>
    </w:p>
    <w:p w14:paraId="68684711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Instituto Federal de Telecomunicaciones (IFT)</w:t>
      </w:r>
    </w:p>
    <w:p w14:paraId="037B418A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Avenida Insurgentes Sur 1143</w:t>
      </w:r>
    </w:p>
    <w:p w14:paraId="2A8E0B93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Col. Noche Buena</w:t>
      </w:r>
    </w:p>
    <w:p w14:paraId="265EC1F9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03720 CIUDAD DE MÉXICO</w:t>
      </w:r>
    </w:p>
    <w:p w14:paraId="1C443072" w14:textId="77777777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Mexico</w:t>
      </w:r>
    </w:p>
    <w:p w14:paraId="7F0347B9" w14:textId="5B484858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Тел.:</w:t>
      </w:r>
      <w:r w:rsidRPr="00697F9E">
        <w:rPr>
          <w:lang w:val="ru-RU" w:bidi="he-IL"/>
        </w:rPr>
        <w:tab/>
        <w:t>+52 55 5015 4000</w:t>
      </w:r>
    </w:p>
    <w:p w14:paraId="3BE37AE5" w14:textId="43A2B690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>Эл. почта:</w:t>
      </w:r>
      <w:r w:rsidRPr="00697F9E">
        <w:rPr>
          <w:lang w:val="ru-RU" w:bidi="he-IL"/>
        </w:rPr>
        <w:tab/>
      </w:r>
      <w:hyperlink r:id="rId23" w:history="1">
        <w:r w:rsidR="003A5918" w:rsidRPr="00697F9E">
          <w:rPr>
            <w:rStyle w:val="Hyperlink"/>
            <w:lang w:val="ru-RU" w:bidi="he-IL"/>
          </w:rPr>
          <w:t>asuntosinternacionales@ift.org.mx</w:t>
        </w:r>
      </w:hyperlink>
      <w:r w:rsidR="003A5918" w:rsidRPr="00697F9E">
        <w:rPr>
          <w:lang w:val="ru-RU" w:bidi="he-IL"/>
        </w:rPr>
        <w:t xml:space="preserve"> </w:t>
      </w:r>
    </w:p>
    <w:p w14:paraId="20EE723E" w14:textId="30C61954" w:rsidR="0043454F" w:rsidRPr="00697F9E" w:rsidRDefault="0043454F" w:rsidP="003A5918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697F9E">
        <w:rPr>
          <w:lang w:val="ru-RU" w:bidi="he-IL"/>
        </w:rPr>
        <w:t xml:space="preserve">URL: </w:t>
      </w:r>
      <w:r w:rsidRPr="00697F9E">
        <w:rPr>
          <w:lang w:val="ru-RU" w:bidi="he-IL"/>
        </w:rPr>
        <w:tab/>
      </w:r>
      <w:hyperlink r:id="rId24" w:history="1">
        <w:r w:rsidR="003A5918" w:rsidRPr="00697F9E">
          <w:rPr>
            <w:rStyle w:val="Hyperlink"/>
            <w:lang w:val="ru-RU" w:bidi="he-IL"/>
          </w:rPr>
          <w:t>http://ucsweb.ift.org.mx/vrpc/</w:t>
        </w:r>
      </w:hyperlink>
    </w:p>
    <w:p w14:paraId="6145ED33" w14:textId="22DB84FE" w:rsidR="00172C36" w:rsidRPr="00697F9E" w:rsidRDefault="00172C36" w:rsidP="00BF5060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697F9E">
        <w:rPr>
          <w:b/>
          <w:bCs/>
          <w:sz w:val="26"/>
          <w:szCs w:val="26"/>
          <w:lang w:val="ru-RU"/>
        </w:rPr>
        <w:lastRenderedPageBreak/>
        <w:t>Другие сообщения</w:t>
      </w:r>
    </w:p>
    <w:p w14:paraId="52A9AF0B" w14:textId="77777777" w:rsidR="00172C36" w:rsidRPr="00697F9E" w:rsidRDefault="00172C36" w:rsidP="00172C36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697F9E">
        <w:rPr>
          <w:b/>
          <w:bCs/>
          <w:szCs w:val="18"/>
          <w:lang w:val="ru-RU"/>
        </w:rPr>
        <w:t>Австрия</w:t>
      </w:r>
      <w:r w:rsidRPr="00697F9E">
        <w:rPr>
          <w:b/>
          <w:bCs/>
          <w:szCs w:val="18"/>
          <w:lang w:val="ru-RU"/>
        </w:rPr>
        <w:tab/>
      </w:r>
    </w:p>
    <w:p w14:paraId="52AD19F4" w14:textId="37EC14DA" w:rsidR="00172C36" w:rsidRPr="00697F9E" w:rsidRDefault="00172C36" w:rsidP="00172C3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697F9E">
        <w:rPr>
          <w:szCs w:val="18"/>
          <w:lang w:val="ru-RU"/>
        </w:rPr>
        <w:t xml:space="preserve">Сообщение от </w:t>
      </w:r>
      <w:r w:rsidR="00BF5060" w:rsidRPr="00697F9E">
        <w:rPr>
          <w:szCs w:val="18"/>
          <w:lang w:val="ru-RU"/>
        </w:rPr>
        <w:t>9.XII.2021</w:t>
      </w:r>
      <w:r w:rsidRPr="00697F9E">
        <w:rPr>
          <w:szCs w:val="18"/>
          <w:lang w:val="ru-RU"/>
        </w:rPr>
        <w:t>:</w:t>
      </w:r>
    </w:p>
    <w:p w14:paraId="55C98121" w14:textId="35FC71F2" w:rsidR="00172C36" w:rsidRPr="00697F9E" w:rsidRDefault="00172C36" w:rsidP="00805B4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97F9E">
        <w:rPr>
          <w:lang w:val="ru-RU"/>
        </w:rPr>
        <w:t xml:space="preserve">По случаю </w:t>
      </w:r>
      <w:r w:rsidR="00032573" w:rsidRPr="00697F9E">
        <w:rPr>
          <w:lang w:val="ru-RU"/>
        </w:rPr>
        <w:t xml:space="preserve">100-летия </w:t>
      </w:r>
      <w:r w:rsidR="00BF5060" w:rsidRPr="00697F9E">
        <w:rPr>
          <w:lang w:val="ru-RU"/>
        </w:rPr>
        <w:t>"</w:t>
      </w:r>
      <w:r w:rsidR="00032573" w:rsidRPr="00697F9E">
        <w:rPr>
          <w:lang w:val="ru-RU"/>
        </w:rPr>
        <w:t>Нижней Австрии как суверенного федеративного государства</w:t>
      </w:r>
      <w:r w:rsidR="00BF5060" w:rsidRPr="00697F9E">
        <w:rPr>
          <w:lang w:val="ru-RU"/>
        </w:rPr>
        <w:t xml:space="preserve">", </w:t>
      </w:r>
      <w:r w:rsidRPr="00697F9E">
        <w:rPr>
          <w:lang w:val="ru-RU"/>
        </w:rPr>
        <w:t>администрация Австрии разрешает австрийской любительской станции использовать в период с 1 </w:t>
      </w:r>
      <w:r w:rsidR="00BF5060" w:rsidRPr="00697F9E">
        <w:rPr>
          <w:lang w:val="ru-RU"/>
        </w:rPr>
        <w:t xml:space="preserve">января </w:t>
      </w:r>
      <w:r w:rsidRPr="00697F9E">
        <w:rPr>
          <w:lang w:val="ru-RU"/>
        </w:rPr>
        <w:t>по 30 </w:t>
      </w:r>
      <w:r w:rsidR="00BF5060" w:rsidRPr="00697F9E">
        <w:rPr>
          <w:lang w:val="ru-RU"/>
        </w:rPr>
        <w:t>июн</w:t>
      </w:r>
      <w:r w:rsidRPr="00697F9E">
        <w:rPr>
          <w:lang w:val="ru-RU"/>
        </w:rPr>
        <w:t>я 202</w:t>
      </w:r>
      <w:r w:rsidR="00BF5060" w:rsidRPr="00697F9E">
        <w:rPr>
          <w:lang w:val="ru-RU"/>
        </w:rPr>
        <w:t>2 </w:t>
      </w:r>
      <w:r w:rsidRPr="00697F9E">
        <w:rPr>
          <w:lang w:val="ru-RU"/>
        </w:rPr>
        <w:t xml:space="preserve">года специальный позывной сигнал </w:t>
      </w:r>
      <w:r w:rsidR="00BF5060" w:rsidRPr="00697F9E">
        <w:rPr>
          <w:b/>
          <w:bCs/>
          <w:lang w:val="ru-RU"/>
        </w:rPr>
        <w:t>OE100LCR</w:t>
      </w:r>
      <w:r w:rsidRPr="00697F9E">
        <w:rPr>
          <w:lang w:val="ru-RU"/>
        </w:rPr>
        <w:t>.</w:t>
      </w:r>
    </w:p>
    <w:p w14:paraId="0C9EF1CC" w14:textId="77777777" w:rsidR="00D5349A" w:rsidRPr="00697F9E" w:rsidRDefault="00D5349A" w:rsidP="004A48AB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697F9E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59646CDF" w:rsidR="00D5349A" w:rsidRPr="00697F9E" w:rsidRDefault="00D5349A" w:rsidP="004A48AB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697F9E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22251C" w:rsidRPr="00697F9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22251C" w:rsidRPr="00697F9E">
        <w:rPr>
          <w:rFonts w:asciiTheme="minorHAnsi" w:hAnsiTheme="minorHAnsi"/>
          <w:lang w:val="ru-RU"/>
        </w:rPr>
        <w:t xml:space="preserve"> </w:t>
      </w:r>
      <w:r w:rsidR="00604907" w:rsidRPr="00697F9E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697F9E" w14:paraId="79EEB411" w14:textId="77777777" w:rsidTr="00D5349A">
        <w:tc>
          <w:tcPr>
            <w:tcW w:w="2977" w:type="dxa"/>
          </w:tcPr>
          <w:p w14:paraId="765E6FD3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97F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697F9E" w:rsidRDefault="00D5349A" w:rsidP="004A48A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78452F3F" w14:textId="77777777" w:rsidTr="00D5349A">
        <w:tc>
          <w:tcPr>
            <w:tcW w:w="2977" w:type="dxa"/>
          </w:tcPr>
          <w:p w14:paraId="557EE0DE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7C79C623" w14:textId="77777777" w:rsidTr="00D5349A">
        <w:tc>
          <w:tcPr>
            <w:tcW w:w="2977" w:type="dxa"/>
          </w:tcPr>
          <w:p w14:paraId="113274F5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697F9E" w14:paraId="3FAD70E1" w14:textId="77777777" w:rsidTr="00D5349A">
        <w:tc>
          <w:tcPr>
            <w:tcW w:w="2977" w:type="dxa"/>
          </w:tcPr>
          <w:p w14:paraId="66B32E90" w14:textId="77777777" w:rsidR="00BD26BB" w:rsidRPr="00697F9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697F9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697F9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697F9E" w:rsidRDefault="00BD26BB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15CBC9B8" w14:textId="77777777" w:rsidTr="00D5349A">
        <w:tc>
          <w:tcPr>
            <w:tcW w:w="2977" w:type="dxa"/>
          </w:tcPr>
          <w:p w14:paraId="7BD02E2B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3CE1A7C2" w14:textId="77777777" w:rsidTr="00D5349A">
        <w:tc>
          <w:tcPr>
            <w:tcW w:w="2977" w:type="dxa"/>
          </w:tcPr>
          <w:p w14:paraId="46066458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5BC952A8" w14:textId="77777777" w:rsidTr="00D5349A">
        <w:tc>
          <w:tcPr>
            <w:tcW w:w="2977" w:type="dxa"/>
          </w:tcPr>
          <w:p w14:paraId="37ED9C90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97F9E" w14:paraId="69F1EFBE" w14:textId="77777777" w:rsidTr="00D5349A">
        <w:tc>
          <w:tcPr>
            <w:tcW w:w="2977" w:type="dxa"/>
          </w:tcPr>
          <w:p w14:paraId="5574D285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697F9E" w:rsidRDefault="00D5349A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697F9E" w14:paraId="1DB1D864" w14:textId="77777777" w:rsidTr="00D5349A">
        <w:tc>
          <w:tcPr>
            <w:tcW w:w="2977" w:type="dxa"/>
          </w:tcPr>
          <w:p w14:paraId="0187414A" w14:textId="77777777" w:rsidR="00DD2718" w:rsidRPr="00697F9E" w:rsidRDefault="00DD2718" w:rsidP="004A48A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697F9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697F9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697F9E" w:rsidRDefault="00DD2718" w:rsidP="004A48A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697F9E" w:rsidRDefault="00D5349A" w:rsidP="004A48AB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697F9E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697F9E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E0F262" w14:textId="14037CFC" w:rsidR="00D5349A" w:rsidRPr="00697F9E" w:rsidRDefault="00D5349A" w:rsidP="004A48AB">
      <w:pPr>
        <w:jc w:val="center"/>
        <w:rPr>
          <w:rFonts w:asciiTheme="minorHAnsi" w:hAnsiTheme="minorHAnsi"/>
          <w:lang w:val="ru-RU"/>
        </w:rPr>
      </w:pPr>
      <w:r w:rsidRPr="00697F9E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22251C" w:rsidRPr="00697F9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22251C" w:rsidRPr="00697F9E">
        <w:rPr>
          <w:rFonts w:asciiTheme="minorHAnsi" w:eastAsia="SimSun" w:hAnsiTheme="minorHAnsi"/>
          <w:lang w:val="ru-RU"/>
        </w:rPr>
        <w:t xml:space="preserve"> </w:t>
      </w:r>
      <w:r w:rsidR="009F4C8E" w:rsidRPr="00697F9E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697F9E" w:rsidRDefault="00E5105F" w:rsidP="004A48AB">
      <w:pPr>
        <w:rPr>
          <w:rFonts w:asciiTheme="minorHAnsi" w:hAnsiTheme="minorHAnsi"/>
          <w:lang w:val="ru-RU"/>
        </w:rPr>
      </w:pPr>
    </w:p>
    <w:p w14:paraId="72BF931A" w14:textId="77777777" w:rsidR="008852E5" w:rsidRPr="00697F9E" w:rsidRDefault="008852E5" w:rsidP="004A48AB">
      <w:pPr>
        <w:pStyle w:val="Heading1"/>
        <w:spacing w:before="0"/>
        <w:ind w:left="142"/>
        <w:jc w:val="center"/>
        <w:rPr>
          <w:lang w:val="ru-RU"/>
        </w:rPr>
        <w:sectPr w:rsidR="008852E5" w:rsidRPr="00697F9E" w:rsidSect="00886F91"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14:paraId="3A7B3738" w14:textId="77777777" w:rsidR="00872C86" w:rsidRPr="00697F9E" w:rsidRDefault="005C28E6" w:rsidP="004A48AB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97F9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697F9E" w:rsidRDefault="005C28E6" w:rsidP="004A48AB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97F9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697F9E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697F9E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697F9E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697F9E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97F9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697F9E" w:rsidRDefault="005C28E6" w:rsidP="004A48A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B939137" w14:textId="77777777" w:rsidR="00CB098E" w:rsidRPr="00697F9E" w:rsidRDefault="00CB098E" w:rsidP="00CB098E">
      <w:pPr>
        <w:keepNext/>
        <w:keepLines/>
        <w:shd w:val="clear" w:color="auto" w:fill="D9D9D9"/>
        <w:spacing w:before="18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697F9E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697F9E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697F9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5736BCA7" w14:textId="6D18915E" w:rsidR="00CB098E" w:rsidRPr="00697F9E" w:rsidRDefault="00CB098E" w:rsidP="00CB098E">
      <w:pPr>
        <w:jc w:val="center"/>
        <w:rPr>
          <w:rFonts w:eastAsia="SimSun"/>
          <w:lang w:val="ru-RU"/>
        </w:rPr>
      </w:pPr>
      <w:r w:rsidRPr="00697F9E">
        <w:rPr>
          <w:rFonts w:eastAsia="SimSun"/>
          <w:lang w:val="ru-RU"/>
        </w:rPr>
        <w:t>(Приложение к Оперативному бюллетеню МСЭ № 1114 – 15.XII.2016)</w:t>
      </w:r>
      <w:r w:rsidRPr="00697F9E">
        <w:rPr>
          <w:rFonts w:eastAsia="SimSun"/>
          <w:lang w:val="ru-RU"/>
        </w:rPr>
        <w:br/>
        <w:t>(Поправка № 25)</w:t>
      </w:r>
    </w:p>
    <w:p w14:paraId="69F02C0E" w14:textId="77777777" w:rsidR="00CB098E" w:rsidRPr="00697F9E" w:rsidRDefault="00CB098E" w:rsidP="00CB098E">
      <w:pPr>
        <w:spacing w:before="360" w:after="240"/>
        <w:jc w:val="center"/>
        <w:rPr>
          <w:rFonts w:eastAsia="SimSun"/>
          <w:b/>
          <w:lang w:val="ru-RU"/>
        </w:rPr>
      </w:pPr>
      <w:r w:rsidRPr="00697F9E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3DD709AD" w14:textId="77777777" w:rsidR="00CB098E" w:rsidRPr="00697F9E" w:rsidRDefault="00CB098E" w:rsidP="00CB098E">
      <w:pPr>
        <w:spacing w:after="120"/>
        <w:ind w:left="567" w:hanging="567"/>
        <w:rPr>
          <w:lang w:val="ru-RU"/>
        </w:rPr>
      </w:pPr>
      <w:r w:rsidRPr="00697F9E">
        <w:rPr>
          <w:lang w:val="ru-RU"/>
        </w:rPr>
        <w:t>p</w:t>
      </w:r>
      <w:r w:rsidRPr="00697F9E">
        <w:rPr>
          <w:lang w:val="ru-RU"/>
        </w:rPr>
        <w:tab/>
        <w:t xml:space="preserve">Выполнены следующие резервирования или присвоения трехзначного кода идентификации, связанного с общим кодом страны 883, для международных сетей: </w:t>
      </w:r>
    </w:p>
    <w:p w14:paraId="7D9AFD99" w14:textId="445494C7" w:rsidR="00CB098E" w:rsidRPr="00697F9E" w:rsidRDefault="00CB098E" w:rsidP="00CB098E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rFonts w:eastAsia="SimSun"/>
          <w:lang w:val="ru-RU"/>
        </w:rPr>
      </w:pPr>
      <w:r w:rsidRPr="00697F9E">
        <w:rPr>
          <w:b/>
          <w:bCs/>
          <w:i/>
          <w:lang w:val="ru-RU"/>
        </w:rPr>
        <w:t>Примечание p)</w:t>
      </w:r>
      <w:r w:rsidRPr="00697F9E">
        <w:rPr>
          <w:b/>
          <w:lang w:val="ru-RU"/>
        </w:rPr>
        <w:t xml:space="preserve">     +883 400 </w:t>
      </w:r>
      <w:r w:rsidRPr="00697F9E">
        <w:rPr>
          <w:bCs/>
          <w:lang w:val="ru-RU"/>
        </w:rPr>
        <w:t>и</w:t>
      </w:r>
      <w:r w:rsidRPr="00697F9E">
        <w:rPr>
          <w:b/>
          <w:lang w:val="ru-RU"/>
        </w:rPr>
        <w:t xml:space="preserve"> +883 410      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966"/>
        <w:gridCol w:w="1841"/>
        <w:gridCol w:w="1299"/>
      </w:tblGrid>
      <w:tr w:rsidR="00CB098E" w:rsidRPr="00697F9E" w14:paraId="7F9A84EF" w14:textId="77777777" w:rsidTr="001843BB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C8EC" w14:textId="77777777" w:rsidR="00CB098E" w:rsidRPr="00697F9E" w:rsidRDefault="00CB098E" w:rsidP="009C79F0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E6C5" w14:textId="77777777" w:rsidR="00CB098E" w:rsidRPr="00697F9E" w:rsidRDefault="00CB098E" w:rsidP="009C79F0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CFA8" w14:textId="77777777" w:rsidR="00CB098E" w:rsidRPr="00697F9E" w:rsidRDefault="00CB098E" w:rsidP="009C79F0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697F9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53CB" w14:textId="77777777" w:rsidR="00CB098E" w:rsidRPr="00697F9E" w:rsidRDefault="00CB098E" w:rsidP="009C79F0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CB098E" w:rsidRPr="00697F9E" w14:paraId="3829A469" w14:textId="77777777" w:rsidTr="001843BB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BE22" w14:textId="522BCB62" w:rsidR="00CB098E" w:rsidRPr="00697F9E" w:rsidRDefault="00CB098E" w:rsidP="00CB098E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697F9E">
              <w:rPr>
                <w:bCs w:val="0"/>
                <w:szCs w:val="18"/>
                <w:lang w:val="ru-RU"/>
              </w:rPr>
              <w:t>TELEFONICA MOVILES ESPAÑA, S.A. UNIPERSONAL (TME)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CFB2F" w14:textId="5C2E20C2" w:rsidR="00CB098E" w:rsidRPr="00697F9E" w:rsidRDefault="00CB098E" w:rsidP="00CB098E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697F9E">
              <w:rPr>
                <w:bCs w:val="0"/>
                <w:szCs w:val="18"/>
                <w:lang w:val="ru-RU"/>
              </w:rPr>
              <w:t>TELEFONICA MOVILES ESPAÑA, S.A. UNIPERSONAL (TME)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D3C4D" w14:textId="04C79C56" w:rsidR="00CB098E" w:rsidRPr="00697F9E" w:rsidRDefault="00CB098E" w:rsidP="00CB098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+</w:t>
            </w: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697F9E">
              <w:rPr>
                <w:bCs/>
                <w:sz w:val="18"/>
                <w:szCs w:val="18"/>
                <w:lang w:val="ru-RU"/>
              </w:rPr>
              <w:t xml:space="preserve"> 400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2420" w14:textId="77777777" w:rsidR="00CB098E" w:rsidRPr="00697F9E" w:rsidRDefault="00CB098E" w:rsidP="00CB098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  <w:tr w:rsidR="00CB098E" w:rsidRPr="00697F9E" w14:paraId="4DD29B76" w14:textId="77777777" w:rsidTr="001843BB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203F" w14:textId="021405AB" w:rsidR="00CB098E" w:rsidRPr="00697F9E" w:rsidRDefault="00CB098E" w:rsidP="00CB098E">
            <w:pPr>
              <w:pStyle w:val="Tabletext0"/>
              <w:spacing w:before="120" w:after="120"/>
              <w:rPr>
                <w:bCs w:val="0"/>
                <w:szCs w:val="18"/>
                <w:lang w:val="ru-RU"/>
              </w:rPr>
            </w:pPr>
            <w:r w:rsidRPr="00697F9E">
              <w:rPr>
                <w:bCs w:val="0"/>
                <w:szCs w:val="18"/>
                <w:lang w:val="ru-RU"/>
              </w:rPr>
              <w:t xml:space="preserve">Telefónica Germany GmbH &amp; </w:t>
            </w:r>
            <w:r w:rsidR="001843BB" w:rsidRPr="00697F9E">
              <w:rPr>
                <w:bCs w:val="0"/>
                <w:szCs w:val="18"/>
                <w:lang w:val="ru-RU"/>
              </w:rPr>
              <w:br/>
            </w:r>
            <w:r w:rsidRPr="00697F9E">
              <w:rPr>
                <w:bCs w:val="0"/>
                <w:szCs w:val="18"/>
                <w:lang w:val="ru-RU"/>
              </w:rPr>
              <w:t>Co. OHG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CB07" w14:textId="4F200A0C" w:rsidR="00CB098E" w:rsidRPr="00697F9E" w:rsidRDefault="00CB098E" w:rsidP="00CB098E">
            <w:pPr>
              <w:pStyle w:val="Tabletext0"/>
              <w:spacing w:before="120" w:after="120"/>
              <w:rPr>
                <w:bCs w:val="0"/>
                <w:szCs w:val="18"/>
                <w:lang w:val="ru-RU"/>
              </w:rPr>
            </w:pPr>
            <w:r w:rsidRPr="00697F9E">
              <w:rPr>
                <w:bCs w:val="0"/>
                <w:szCs w:val="18"/>
                <w:lang w:val="ru-RU"/>
              </w:rPr>
              <w:t xml:space="preserve">Telefónica Germany GmbH &amp; </w:t>
            </w:r>
            <w:r w:rsidR="001843BB" w:rsidRPr="00697F9E">
              <w:rPr>
                <w:bCs w:val="0"/>
                <w:szCs w:val="18"/>
                <w:lang w:val="ru-RU"/>
              </w:rPr>
              <w:br/>
            </w:r>
            <w:r w:rsidRPr="00697F9E">
              <w:rPr>
                <w:bCs w:val="0"/>
                <w:szCs w:val="18"/>
                <w:lang w:val="ru-RU"/>
              </w:rPr>
              <w:t>Co. OHG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C9F2" w14:textId="62306DE5" w:rsidR="00CB098E" w:rsidRPr="00697F9E" w:rsidRDefault="00CB098E" w:rsidP="00CB098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+883 410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32A" w14:textId="77777777" w:rsidR="00CB098E" w:rsidRPr="00697F9E" w:rsidRDefault="00CB098E" w:rsidP="00CB098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697F9E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23A2E977" w14:textId="3862B622" w:rsidR="00CB098E" w:rsidRPr="00697F9E" w:rsidRDefault="00CB098E" w:rsidP="00CB098E">
      <w:pPr>
        <w:rPr>
          <w:sz w:val="18"/>
          <w:szCs w:val="18"/>
          <w:lang w:val="ru-RU"/>
        </w:rPr>
      </w:pPr>
      <w:r w:rsidRPr="00697F9E">
        <w:rPr>
          <w:b/>
          <w:sz w:val="18"/>
          <w:szCs w:val="18"/>
          <w:lang w:val="ru-RU"/>
        </w:rPr>
        <w:t>*</w:t>
      </w:r>
      <w:r w:rsidRPr="00697F9E">
        <w:rPr>
          <w:sz w:val="18"/>
          <w:szCs w:val="18"/>
          <w:lang w:val="ru-RU"/>
        </w:rPr>
        <w:t xml:space="preserve"> 10.XII.2021</w:t>
      </w:r>
    </w:p>
    <w:p w14:paraId="3BE34DC7" w14:textId="77777777" w:rsidR="00CB098E" w:rsidRPr="00697F9E" w:rsidRDefault="00CB098E" w:rsidP="00CB098E">
      <w:pPr>
        <w:rPr>
          <w:rFonts w:eastAsia="SimSun" w:cs="Arial"/>
          <w:sz w:val="16"/>
          <w:szCs w:val="16"/>
          <w:lang w:val="ru-RU" w:eastAsia="zh-CN"/>
        </w:rPr>
      </w:pPr>
      <w:r w:rsidRPr="00697F9E">
        <w:rPr>
          <w:rFonts w:eastAsia="SimSun" w:cs="Arial"/>
          <w:sz w:val="16"/>
          <w:szCs w:val="16"/>
          <w:lang w:val="ru-RU" w:eastAsia="zh-CN"/>
        </w:rPr>
        <w:t>__________</w:t>
      </w:r>
    </w:p>
    <w:p w14:paraId="1A2B9314" w14:textId="21AF492B" w:rsidR="00CB098E" w:rsidRPr="00697F9E" w:rsidRDefault="00CB098E" w:rsidP="00CB098E">
      <w:pPr>
        <w:rPr>
          <w:lang w:val="ru-RU"/>
        </w:rPr>
      </w:pPr>
      <w:r w:rsidRPr="00697F9E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AD63C5" w:rsidRPr="00697F9E">
        <w:rPr>
          <w:rFonts w:eastAsia="SimSun" w:cs="Arial"/>
          <w:sz w:val="16"/>
          <w:szCs w:val="16"/>
          <w:lang w:val="ru-RU" w:eastAsia="zh-CN"/>
        </w:rPr>
        <w:t>4</w:t>
      </w:r>
      <w:r w:rsidRPr="00697F9E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 </w:t>
      </w:r>
      <w:r w:rsidRPr="00697F9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12</w:t>
      </w:r>
      <w:r w:rsidR="00AD63C5" w:rsidRPr="00697F9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>35</w:t>
      </w:r>
      <w:r w:rsidRPr="00697F9E">
        <w:rPr>
          <w:rFonts w:asciiTheme="minorHAnsi" w:eastAsiaTheme="minorEastAsia" w:hAnsiTheme="minorHAnsi" w:cstheme="minorBidi"/>
          <w:sz w:val="16"/>
          <w:szCs w:val="16"/>
          <w:lang w:val="ru-RU" w:eastAsia="zh-CN"/>
        </w:rPr>
        <w:t xml:space="preserve"> </w:t>
      </w:r>
      <w:r w:rsidRPr="00697F9E">
        <w:rPr>
          <w:rFonts w:eastAsia="SimSun" w:cs="Arial"/>
          <w:sz w:val="16"/>
          <w:szCs w:val="16"/>
          <w:lang w:val="ru-RU" w:eastAsia="zh-CN"/>
        </w:rPr>
        <w:t>от 1.I.202</w:t>
      </w:r>
      <w:r w:rsidR="00AD63C5" w:rsidRPr="00697F9E">
        <w:rPr>
          <w:rFonts w:eastAsia="SimSun" w:cs="Arial"/>
          <w:sz w:val="16"/>
          <w:szCs w:val="16"/>
          <w:lang w:val="ru-RU" w:eastAsia="zh-CN"/>
        </w:rPr>
        <w:t>2</w:t>
      </w:r>
      <w:r w:rsidRPr="00697F9E">
        <w:rPr>
          <w:rFonts w:eastAsia="SimSun" w:cs="Arial"/>
          <w:sz w:val="16"/>
          <w:szCs w:val="16"/>
          <w:lang w:val="ru-RU" w:eastAsia="zh-CN"/>
        </w:rPr>
        <w:t>.</w:t>
      </w:r>
    </w:p>
    <w:p w14:paraId="7A9DB0E8" w14:textId="77777777" w:rsidR="00AF0250" w:rsidRPr="00697F9E" w:rsidRDefault="00AF0250" w:rsidP="004A48AB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213" w:name="_Toc355708884"/>
      <w:r w:rsidRPr="00697F9E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697F9E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697F9E">
        <w:rPr>
          <w:szCs w:val="26"/>
          <w:lang w:val="ru-RU"/>
        </w:rPr>
        <w:br/>
        <w:t xml:space="preserve">(согласно Рекомендации МСЭ-Т E.212 (09/2016)) </w:t>
      </w:r>
      <w:r w:rsidRPr="00697F9E">
        <w:rPr>
          <w:szCs w:val="26"/>
          <w:lang w:val="ru-RU"/>
        </w:rPr>
        <w:br/>
        <w:t>(по состоянию на 15 декабря 2018 г.)</w:t>
      </w:r>
    </w:p>
    <w:p w14:paraId="0E98A520" w14:textId="19FA6270" w:rsidR="00AF0250" w:rsidRPr="00697F9E" w:rsidRDefault="00AF0250" w:rsidP="004A48AB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697F9E">
        <w:rPr>
          <w:rFonts w:asciiTheme="minorHAnsi" w:hAnsiTheme="minorHAnsi"/>
          <w:sz w:val="2"/>
          <w:lang w:val="ru-RU"/>
        </w:rPr>
        <w:tab/>
      </w:r>
      <w:r w:rsidRPr="00697F9E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697F9E">
        <w:rPr>
          <w:rFonts w:eastAsia="Calibri"/>
          <w:lang w:val="ru-RU"/>
        </w:rPr>
        <w:t>1162 − 15.XII.2018</w:t>
      </w:r>
      <w:r w:rsidRPr="00697F9E">
        <w:rPr>
          <w:rFonts w:asciiTheme="minorHAnsi" w:eastAsia="Calibri" w:hAnsiTheme="minorHAnsi"/>
          <w:lang w:val="ru-RU"/>
        </w:rPr>
        <w:t xml:space="preserve">) </w:t>
      </w:r>
      <w:r w:rsidRPr="00697F9E">
        <w:rPr>
          <w:rFonts w:asciiTheme="minorHAnsi" w:eastAsia="Calibri" w:hAnsiTheme="minorHAnsi"/>
          <w:lang w:val="ru-RU"/>
        </w:rPr>
        <w:br/>
        <w:t xml:space="preserve">(Поправка № </w:t>
      </w:r>
      <w:r w:rsidR="00CB098E" w:rsidRPr="00697F9E">
        <w:rPr>
          <w:rFonts w:asciiTheme="minorHAnsi" w:eastAsia="Calibri" w:hAnsiTheme="minorHAnsi"/>
          <w:lang w:val="ru-RU"/>
        </w:rPr>
        <w:t>67</w:t>
      </w:r>
      <w:r w:rsidRPr="00697F9E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417"/>
        <w:gridCol w:w="4394"/>
      </w:tblGrid>
      <w:tr w:rsidR="00D85196" w:rsidRPr="00697F9E" w14:paraId="5463B0B6" w14:textId="77777777" w:rsidTr="00C22F7B">
        <w:trPr>
          <w:trHeight w:val="249"/>
        </w:trPr>
        <w:tc>
          <w:tcPr>
            <w:tcW w:w="325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0DCAD" w14:textId="77777777" w:rsidR="00D85196" w:rsidRPr="00697F9E" w:rsidRDefault="00D85196" w:rsidP="00151599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14" w:name="_Hlk70342275"/>
            <w:r w:rsidRPr="00697F9E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5EAEDD" w14:textId="20D5D362" w:rsidR="00D85196" w:rsidRPr="00697F9E" w:rsidRDefault="00D85196" w:rsidP="0015159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15" w:name="lt_pId968"/>
            <w:r w:rsidRPr="00697F9E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15"/>
            <w:r w:rsidR="003A5918" w:rsidRPr="00697F9E">
              <w:rPr>
                <w:rFonts w:eastAsia="Calibri"/>
                <w:b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74235" w14:textId="77777777" w:rsidR="00D85196" w:rsidRPr="00697F9E" w:rsidRDefault="00D85196" w:rsidP="00151599">
            <w:pPr>
              <w:spacing w:before="40" w:after="40"/>
              <w:rPr>
                <w:rFonts w:cs="Calibri"/>
                <w:b/>
                <w:sz w:val="18"/>
                <w:szCs w:val="18"/>
                <w:lang w:val="ru-RU"/>
              </w:rPr>
            </w:pPr>
            <w:r w:rsidRPr="00697F9E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CB098E" w:rsidRPr="00697F9E" w14:paraId="0E300AEE" w14:textId="77777777" w:rsidTr="00C22F7B">
        <w:trPr>
          <w:trHeight w:val="218"/>
        </w:trPr>
        <w:tc>
          <w:tcPr>
            <w:tcW w:w="32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F1E92" w14:textId="6FEB8486" w:rsidR="00CB098E" w:rsidRPr="00697F9E" w:rsidRDefault="00CB098E" w:rsidP="00CB098E">
            <w:pPr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Барбадос      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C48276" w14:textId="77777777" w:rsidR="00CB098E" w:rsidRPr="00697F9E" w:rsidRDefault="00CB098E" w:rsidP="00CB0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CD9DEA" w14:textId="77777777" w:rsidR="00CB098E" w:rsidRPr="00697F9E" w:rsidRDefault="00CB098E" w:rsidP="00CB0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B098E" w:rsidRPr="00697F9E" w14:paraId="3D061FB6" w14:textId="77777777" w:rsidTr="00C22F7B">
        <w:trPr>
          <w:trHeight w:val="20"/>
        </w:trPr>
        <w:tc>
          <w:tcPr>
            <w:tcW w:w="325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FF5BF" w14:textId="77777777" w:rsidR="00CB098E" w:rsidRPr="00697F9E" w:rsidRDefault="00CB098E" w:rsidP="00CB098E">
            <w:pPr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237D73" w14:textId="71BB02A7" w:rsidR="00CB098E" w:rsidRPr="00697F9E" w:rsidRDefault="00CB098E" w:rsidP="00CB098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342 646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06F2F" w14:textId="750ED554" w:rsidR="00CB098E" w:rsidRPr="00697F9E" w:rsidRDefault="00CB098E" w:rsidP="00CB0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KW Telecommunications Inc.</w:t>
            </w:r>
          </w:p>
        </w:tc>
      </w:tr>
      <w:tr w:rsidR="00CB098E" w:rsidRPr="00697F9E" w14:paraId="53B1C456" w14:textId="77777777" w:rsidTr="00C22F7B">
        <w:trPr>
          <w:trHeight w:val="218"/>
        </w:trPr>
        <w:tc>
          <w:tcPr>
            <w:tcW w:w="325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20F2E" w14:textId="650E1C19" w:rsidR="00CB098E" w:rsidRPr="00697F9E" w:rsidRDefault="00CB098E" w:rsidP="00CB098E">
            <w:pPr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Международная подвижная связь, общий код      ADD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D1DD8" w14:textId="77777777" w:rsidR="00CB098E" w:rsidRPr="00697F9E" w:rsidRDefault="00CB098E" w:rsidP="00CB0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8EC1E8" w14:textId="77777777" w:rsidR="00CB098E" w:rsidRPr="00697F9E" w:rsidRDefault="00CB098E" w:rsidP="00CB09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B098E" w:rsidRPr="00697F9E" w14:paraId="015F0679" w14:textId="77777777" w:rsidTr="00C22F7B">
        <w:trPr>
          <w:trHeight w:val="218"/>
        </w:trPr>
        <w:tc>
          <w:tcPr>
            <w:tcW w:w="3252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5F606" w14:textId="77777777" w:rsidR="00CB098E" w:rsidRPr="00697F9E" w:rsidRDefault="00CB098E" w:rsidP="00CB098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C3BC3" w14:textId="18CC769A" w:rsidR="00CB098E" w:rsidRPr="00697F9E" w:rsidRDefault="00CB098E" w:rsidP="00CB098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901 84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DA426" w14:textId="3E6C3977" w:rsidR="00CB098E" w:rsidRPr="00697F9E" w:rsidRDefault="00CB098E" w:rsidP="00CB098E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TELEFONICA MOVILES ESPAÑA, S.A. UNIPERSONAL (TME)</w:t>
            </w:r>
          </w:p>
        </w:tc>
      </w:tr>
      <w:tr w:rsidR="00CB098E" w:rsidRPr="00697F9E" w14:paraId="1CCF27AE" w14:textId="77777777" w:rsidTr="00C22F7B">
        <w:trPr>
          <w:trHeight w:val="218"/>
        </w:trPr>
        <w:tc>
          <w:tcPr>
            <w:tcW w:w="3252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DE4912" w14:textId="77777777" w:rsidR="00CB098E" w:rsidRPr="00697F9E" w:rsidRDefault="00CB098E" w:rsidP="00CB098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A60097" w14:textId="58E55814" w:rsidR="00CB098E" w:rsidRPr="00697F9E" w:rsidRDefault="00CB098E" w:rsidP="00CB098E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901 85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1A4E1" w14:textId="7170ECE6" w:rsidR="00CB098E" w:rsidRPr="00697F9E" w:rsidRDefault="00CB098E" w:rsidP="00CB098E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697F9E">
              <w:rPr>
                <w:rFonts w:eastAsia="Calibri"/>
                <w:color w:val="000000"/>
                <w:sz w:val="18"/>
                <w:szCs w:val="18"/>
                <w:lang w:val="ru-RU"/>
              </w:rPr>
              <w:t>Telefónica Germany GmbH &amp; Co. OHG</w:t>
            </w:r>
          </w:p>
        </w:tc>
      </w:tr>
    </w:tbl>
    <w:bookmarkEnd w:id="214"/>
    <w:p w14:paraId="267B0352" w14:textId="1B371ABA" w:rsidR="00AF0250" w:rsidRPr="00697F9E" w:rsidRDefault="00AF0250" w:rsidP="001515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697F9E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27D85FB2" w:rsidR="004E5085" w:rsidRPr="00697F9E" w:rsidRDefault="003A5918" w:rsidP="003A5918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697F9E">
        <w:rPr>
          <w:rFonts w:asciiTheme="minorHAnsi" w:eastAsia="Calibri" w:hAnsiTheme="minorHAnsi"/>
          <w:sz w:val="16"/>
          <w:szCs w:val="16"/>
          <w:lang w:val="ru-RU"/>
        </w:rPr>
        <w:t>*</w:t>
      </w:r>
      <w:r w:rsidRPr="00697F9E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697F9E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4E5085" w:rsidRPr="00697F9E">
        <w:rPr>
          <w:rFonts w:asciiTheme="minorHAnsi" w:eastAsia="Calibri" w:hAnsiTheme="minorHAnsi"/>
          <w:sz w:val="16"/>
          <w:szCs w:val="16"/>
          <w:lang w:val="ru-RU"/>
        </w:rPr>
        <w:br/>
      </w:r>
      <w:r w:rsidRPr="00697F9E"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697F9E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bookmarkEnd w:id="213"/>
    <w:p w14:paraId="016ABDCA" w14:textId="2F0DDC25" w:rsidR="005B1B90" w:rsidRPr="00697F9E" w:rsidRDefault="005B1B90" w:rsidP="00A14DE7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697F9E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697F9E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697F9E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01F79888" w:rsidR="005B1B90" w:rsidRPr="00697F9E" w:rsidRDefault="005B1B90" w:rsidP="005944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697F9E">
        <w:rPr>
          <w:rFonts w:eastAsia="SimSun"/>
          <w:lang w:val="ru-RU"/>
        </w:rPr>
        <w:t xml:space="preserve">(Приложение к Оперативному бюллетеню МСЭ № </w:t>
      </w:r>
      <w:r w:rsidRPr="00697F9E">
        <w:rPr>
          <w:rFonts w:eastAsia="SimSun"/>
          <w:bCs/>
          <w:lang w:val="ru-RU"/>
        </w:rPr>
        <w:t>11</w:t>
      </w:r>
      <w:r w:rsidR="00C2621B" w:rsidRPr="00697F9E">
        <w:rPr>
          <w:rFonts w:eastAsia="SimSun"/>
          <w:bCs/>
          <w:lang w:val="ru-RU"/>
        </w:rPr>
        <w:t>9</w:t>
      </w:r>
      <w:r w:rsidRPr="00697F9E">
        <w:rPr>
          <w:rFonts w:eastAsia="SimSun"/>
          <w:bCs/>
          <w:lang w:val="ru-RU"/>
        </w:rPr>
        <w:t xml:space="preserve">9 – </w:t>
      </w:r>
      <w:r w:rsidR="00570C27" w:rsidRPr="00697F9E">
        <w:rPr>
          <w:lang w:val="ru-RU"/>
        </w:rPr>
        <w:t>1.VII.2020</w:t>
      </w:r>
      <w:r w:rsidRPr="00697F9E">
        <w:rPr>
          <w:rFonts w:eastAsia="SimSun"/>
          <w:lang w:val="ru-RU"/>
        </w:rPr>
        <w:t>)</w:t>
      </w:r>
      <w:r w:rsidRPr="00697F9E">
        <w:rPr>
          <w:rFonts w:eastAsia="SimSun"/>
          <w:lang w:val="ru-RU"/>
        </w:rPr>
        <w:br/>
        <w:t xml:space="preserve">(Поправка № </w:t>
      </w:r>
      <w:r w:rsidR="00CB098E" w:rsidRPr="00697F9E">
        <w:rPr>
          <w:rFonts w:eastAsia="SimSun"/>
          <w:bCs/>
          <w:lang w:val="ru-RU"/>
        </w:rPr>
        <w:t>27</w:t>
      </w:r>
      <w:r w:rsidRPr="00697F9E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218"/>
        <w:gridCol w:w="3152"/>
        <w:gridCol w:w="4009"/>
      </w:tblGrid>
      <w:tr w:rsidR="00A14DE7" w:rsidRPr="00697F9E" w14:paraId="5EB324FA" w14:textId="77777777" w:rsidTr="003A5918">
        <w:trPr>
          <w:cantSplit/>
          <w:trHeight w:val="227"/>
        </w:trPr>
        <w:tc>
          <w:tcPr>
            <w:tcW w:w="2127" w:type="dxa"/>
            <w:gridSpan w:val="2"/>
          </w:tcPr>
          <w:p w14:paraId="792F5484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152" w:type="dxa"/>
            <w:vMerge w:val="restart"/>
            <w:shd w:val="clear" w:color="auto" w:fill="auto"/>
            <w:vAlign w:val="bottom"/>
          </w:tcPr>
          <w:p w14:paraId="27CA3F58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4ECE252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697F9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A14DE7" w:rsidRPr="00697F9E" w14:paraId="639322B5" w14:textId="77777777" w:rsidTr="003A5918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99E65B6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ISPC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6CB0B741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DEC</w:t>
            </w:r>
          </w:p>
        </w:tc>
        <w:tc>
          <w:tcPr>
            <w:tcW w:w="31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732509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609DD1" w14:textId="77777777" w:rsidR="00A14DE7" w:rsidRPr="00697F9E" w:rsidRDefault="00A14DE7" w:rsidP="009C79F0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</w:tr>
      <w:tr w:rsidR="00A14DE7" w:rsidRPr="00697F9E" w14:paraId="144FFF1E" w14:textId="77777777" w:rsidTr="009C79F0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7540B" w14:textId="2954EE5D" w:rsidR="00A14DE7" w:rsidRPr="00697F9E" w:rsidRDefault="00A14DE7" w:rsidP="009C79F0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697F9E">
              <w:rPr>
                <w:b/>
                <w:bCs/>
                <w:sz w:val="18"/>
                <w:szCs w:val="18"/>
                <w:lang w:val="ru-RU"/>
              </w:rPr>
              <w:t>Германия     SUP</w:t>
            </w:r>
          </w:p>
        </w:tc>
      </w:tr>
      <w:tr w:rsidR="00A14DE7" w:rsidRPr="00697F9E" w14:paraId="0E8A3305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FAE28F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2-226-0</w:t>
            </w:r>
          </w:p>
        </w:tc>
        <w:tc>
          <w:tcPr>
            <w:tcW w:w="1218" w:type="dxa"/>
            <w:shd w:val="clear" w:color="auto" w:fill="auto"/>
          </w:tcPr>
          <w:p w14:paraId="42D27EC9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5904</w:t>
            </w:r>
          </w:p>
        </w:tc>
        <w:tc>
          <w:tcPr>
            <w:tcW w:w="3152" w:type="dxa"/>
            <w:shd w:val="clear" w:color="auto" w:fill="auto"/>
          </w:tcPr>
          <w:p w14:paraId="2056C202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Frankfurt</w:t>
            </w:r>
          </w:p>
        </w:tc>
        <w:tc>
          <w:tcPr>
            <w:tcW w:w="4009" w:type="dxa"/>
          </w:tcPr>
          <w:p w14:paraId="3B5D8A2A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Dentel Netzwerk Telefonie GmbH</w:t>
            </w:r>
          </w:p>
        </w:tc>
      </w:tr>
      <w:tr w:rsidR="00A14DE7" w:rsidRPr="00697F9E" w14:paraId="4086184C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D3FE69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7-249-3</w:t>
            </w:r>
          </w:p>
        </w:tc>
        <w:tc>
          <w:tcPr>
            <w:tcW w:w="1218" w:type="dxa"/>
            <w:shd w:val="clear" w:color="auto" w:fill="auto"/>
          </w:tcPr>
          <w:p w14:paraId="6DD3F9CD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16331</w:t>
            </w:r>
          </w:p>
        </w:tc>
        <w:tc>
          <w:tcPr>
            <w:tcW w:w="3152" w:type="dxa"/>
            <w:shd w:val="clear" w:color="auto" w:fill="auto"/>
          </w:tcPr>
          <w:p w14:paraId="782330BE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Frankfurt</w:t>
            </w:r>
          </w:p>
        </w:tc>
        <w:tc>
          <w:tcPr>
            <w:tcW w:w="4009" w:type="dxa"/>
          </w:tcPr>
          <w:p w14:paraId="7911F237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Dentel Netzwerk Telefonie GmbH</w:t>
            </w:r>
          </w:p>
        </w:tc>
      </w:tr>
      <w:tr w:rsidR="00A14DE7" w:rsidRPr="00697F9E" w14:paraId="1E98FBD4" w14:textId="77777777" w:rsidTr="009C79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5F003C" w14:textId="27FA27A8" w:rsidR="00A14DE7" w:rsidRPr="00697F9E" w:rsidRDefault="00A14DE7" w:rsidP="005944AF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697F9E">
              <w:rPr>
                <w:b/>
                <w:bCs/>
                <w:sz w:val="18"/>
                <w:szCs w:val="18"/>
                <w:lang w:val="ru-RU"/>
              </w:rPr>
              <w:t>Германия     ADD</w:t>
            </w:r>
          </w:p>
        </w:tc>
      </w:tr>
      <w:tr w:rsidR="00A14DE7" w:rsidRPr="00697F9E" w14:paraId="65C0093C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01BB92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2-127-4</w:t>
            </w:r>
          </w:p>
        </w:tc>
        <w:tc>
          <w:tcPr>
            <w:tcW w:w="1218" w:type="dxa"/>
            <w:shd w:val="clear" w:color="auto" w:fill="auto"/>
          </w:tcPr>
          <w:p w14:paraId="5385BBC9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5116</w:t>
            </w:r>
          </w:p>
        </w:tc>
        <w:tc>
          <w:tcPr>
            <w:tcW w:w="3152" w:type="dxa"/>
            <w:shd w:val="clear" w:color="auto" w:fill="auto"/>
          </w:tcPr>
          <w:p w14:paraId="4C81EFA7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Mainz STP1</w:t>
            </w:r>
          </w:p>
        </w:tc>
        <w:tc>
          <w:tcPr>
            <w:tcW w:w="4009" w:type="dxa"/>
          </w:tcPr>
          <w:p w14:paraId="2FD3A725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5F835687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2F37FD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2-129-1</w:t>
            </w:r>
          </w:p>
        </w:tc>
        <w:tc>
          <w:tcPr>
            <w:tcW w:w="1218" w:type="dxa"/>
            <w:shd w:val="clear" w:color="auto" w:fill="auto"/>
          </w:tcPr>
          <w:p w14:paraId="15839BB0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5129</w:t>
            </w:r>
          </w:p>
        </w:tc>
        <w:tc>
          <w:tcPr>
            <w:tcW w:w="3152" w:type="dxa"/>
            <w:shd w:val="clear" w:color="auto" w:fill="auto"/>
          </w:tcPr>
          <w:p w14:paraId="74F859F2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Mainz STP2</w:t>
            </w:r>
          </w:p>
        </w:tc>
        <w:tc>
          <w:tcPr>
            <w:tcW w:w="4009" w:type="dxa"/>
          </w:tcPr>
          <w:p w14:paraId="769F7CCA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74CAD311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9B70B4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3-243-1</w:t>
            </w:r>
          </w:p>
        </w:tc>
        <w:tc>
          <w:tcPr>
            <w:tcW w:w="1218" w:type="dxa"/>
            <w:shd w:val="clear" w:color="auto" w:fill="auto"/>
          </w:tcPr>
          <w:p w14:paraId="023F864E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8089</w:t>
            </w:r>
          </w:p>
        </w:tc>
        <w:tc>
          <w:tcPr>
            <w:tcW w:w="3152" w:type="dxa"/>
            <w:shd w:val="clear" w:color="auto" w:fill="auto"/>
          </w:tcPr>
          <w:p w14:paraId="5A101ACD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Muenster STP1</w:t>
            </w:r>
          </w:p>
        </w:tc>
        <w:tc>
          <w:tcPr>
            <w:tcW w:w="4009" w:type="dxa"/>
          </w:tcPr>
          <w:p w14:paraId="36E11AB8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70086EB8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410254B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5-245-3</w:t>
            </w:r>
          </w:p>
        </w:tc>
        <w:tc>
          <w:tcPr>
            <w:tcW w:w="1218" w:type="dxa"/>
            <w:shd w:val="clear" w:color="auto" w:fill="auto"/>
          </w:tcPr>
          <w:p w14:paraId="1A737A4D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12203</w:t>
            </w:r>
          </w:p>
        </w:tc>
        <w:tc>
          <w:tcPr>
            <w:tcW w:w="3152" w:type="dxa"/>
            <w:shd w:val="clear" w:color="auto" w:fill="auto"/>
          </w:tcPr>
          <w:p w14:paraId="5B279D75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Muenster STP2</w:t>
            </w:r>
          </w:p>
        </w:tc>
        <w:tc>
          <w:tcPr>
            <w:tcW w:w="4009" w:type="dxa"/>
          </w:tcPr>
          <w:p w14:paraId="19D08845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3DB502AA" w14:textId="77777777" w:rsidTr="009C79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E8C76C4" w14:textId="6C2D23B2" w:rsidR="00A14DE7" w:rsidRPr="00697F9E" w:rsidRDefault="00A14DE7" w:rsidP="005944AF">
            <w:pPr>
              <w:pStyle w:val="Normalaftertitle"/>
              <w:keepNext/>
              <w:spacing w:before="120"/>
              <w:rPr>
                <w:b/>
                <w:bCs/>
                <w:sz w:val="18"/>
                <w:szCs w:val="18"/>
                <w:lang w:val="ru-RU"/>
              </w:rPr>
            </w:pPr>
            <w:r w:rsidRPr="00697F9E">
              <w:rPr>
                <w:b/>
                <w:bCs/>
                <w:sz w:val="18"/>
                <w:szCs w:val="18"/>
                <w:lang w:val="ru-RU"/>
              </w:rPr>
              <w:t>Германия     LIR</w:t>
            </w:r>
          </w:p>
        </w:tc>
      </w:tr>
      <w:tr w:rsidR="00A14DE7" w:rsidRPr="00697F9E" w14:paraId="02C147A4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33F5D8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2-248-4</w:t>
            </w:r>
          </w:p>
        </w:tc>
        <w:tc>
          <w:tcPr>
            <w:tcW w:w="1218" w:type="dxa"/>
            <w:shd w:val="clear" w:color="auto" w:fill="auto"/>
          </w:tcPr>
          <w:p w14:paraId="386B4140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6084</w:t>
            </w:r>
          </w:p>
        </w:tc>
        <w:tc>
          <w:tcPr>
            <w:tcW w:w="3152" w:type="dxa"/>
            <w:shd w:val="clear" w:color="auto" w:fill="auto"/>
          </w:tcPr>
          <w:p w14:paraId="05B30FAB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Drillisch-Mobil-Duesseldorf</w:t>
            </w:r>
          </w:p>
        </w:tc>
        <w:tc>
          <w:tcPr>
            <w:tcW w:w="4009" w:type="dxa"/>
          </w:tcPr>
          <w:p w14:paraId="416CB750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34339A30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BE60E4F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2-251-6</w:t>
            </w:r>
          </w:p>
        </w:tc>
        <w:tc>
          <w:tcPr>
            <w:tcW w:w="1218" w:type="dxa"/>
            <w:shd w:val="clear" w:color="auto" w:fill="auto"/>
          </w:tcPr>
          <w:p w14:paraId="53BFBB3A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6110</w:t>
            </w:r>
          </w:p>
        </w:tc>
        <w:tc>
          <w:tcPr>
            <w:tcW w:w="3152" w:type="dxa"/>
            <w:shd w:val="clear" w:color="auto" w:fill="auto"/>
          </w:tcPr>
          <w:p w14:paraId="7D7E7855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Drillisch-Mobil-Frankfurt</w:t>
            </w:r>
          </w:p>
        </w:tc>
        <w:tc>
          <w:tcPr>
            <w:tcW w:w="4009" w:type="dxa"/>
          </w:tcPr>
          <w:p w14:paraId="77DB5407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1&amp;1 Mobilfunk GmbH</w:t>
            </w:r>
          </w:p>
        </w:tc>
      </w:tr>
      <w:tr w:rsidR="00A14DE7" w:rsidRPr="00697F9E" w14:paraId="645A33EE" w14:textId="77777777" w:rsidTr="009C79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AEF0D7" w14:textId="3200C078" w:rsidR="00A14DE7" w:rsidRPr="00697F9E" w:rsidRDefault="00A14DE7" w:rsidP="005944AF">
            <w:pPr>
              <w:pStyle w:val="Normalaftertitle"/>
              <w:keepNext/>
              <w:spacing w:before="120"/>
              <w:rPr>
                <w:b/>
                <w:sz w:val="18"/>
                <w:szCs w:val="18"/>
                <w:lang w:val="ru-RU"/>
              </w:rPr>
            </w:pPr>
            <w:r w:rsidRPr="00697F9E">
              <w:rPr>
                <w:b/>
                <w:sz w:val="18"/>
                <w:szCs w:val="18"/>
                <w:lang w:val="ru-RU"/>
              </w:rPr>
              <w:t>Намибия     ADD</w:t>
            </w:r>
          </w:p>
        </w:tc>
      </w:tr>
      <w:tr w:rsidR="00A14DE7" w:rsidRPr="00697F9E" w14:paraId="4BAEAE52" w14:textId="77777777" w:rsidTr="003A59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872AC4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6-099-4</w:t>
            </w:r>
          </w:p>
        </w:tc>
        <w:tc>
          <w:tcPr>
            <w:tcW w:w="1218" w:type="dxa"/>
            <w:shd w:val="clear" w:color="auto" w:fill="auto"/>
          </w:tcPr>
          <w:p w14:paraId="2380A454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13084</w:t>
            </w:r>
          </w:p>
        </w:tc>
        <w:tc>
          <w:tcPr>
            <w:tcW w:w="3152" w:type="dxa"/>
            <w:shd w:val="clear" w:color="auto" w:fill="auto"/>
          </w:tcPr>
          <w:p w14:paraId="192CFF90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Telepassport</w:t>
            </w:r>
          </w:p>
        </w:tc>
        <w:tc>
          <w:tcPr>
            <w:tcW w:w="4009" w:type="dxa"/>
          </w:tcPr>
          <w:p w14:paraId="6E54F101" w14:textId="77777777" w:rsidR="00A14DE7" w:rsidRPr="00697F9E" w:rsidRDefault="00A14DE7" w:rsidP="009C79F0">
            <w:pPr>
              <w:pStyle w:val="StyleTabletextLeft"/>
              <w:rPr>
                <w:szCs w:val="18"/>
                <w:lang w:val="ru-RU"/>
              </w:rPr>
            </w:pPr>
            <w:r w:rsidRPr="00697F9E">
              <w:rPr>
                <w:szCs w:val="18"/>
                <w:lang w:val="ru-RU"/>
              </w:rPr>
              <w:t>Telepassport Communications (Pty) Ltd</w:t>
            </w:r>
          </w:p>
        </w:tc>
      </w:tr>
    </w:tbl>
    <w:p w14:paraId="35BC710C" w14:textId="77777777" w:rsidR="005B5437" w:rsidRPr="00697F9E" w:rsidRDefault="005B5437" w:rsidP="004A48AB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697F9E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0D991A9" w:rsidR="005B5437" w:rsidRPr="00697F9E" w:rsidRDefault="005B5437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697F9E">
        <w:rPr>
          <w:rFonts w:eastAsia="SimSun"/>
          <w:sz w:val="16"/>
          <w:szCs w:val="16"/>
          <w:lang w:val="ru-RU"/>
        </w:rPr>
        <w:t>ISPC:</w:t>
      </w:r>
      <w:r w:rsidRPr="00697F9E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697F9E">
        <w:rPr>
          <w:rFonts w:eastAsia="SimSun"/>
          <w:sz w:val="16"/>
          <w:szCs w:val="16"/>
          <w:lang w:val="ru-RU"/>
        </w:rPr>
        <w:br/>
      </w:r>
      <w:r w:rsidRPr="00697F9E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553DA36F" w14:textId="1BD0A3B7" w:rsidR="009545CF" w:rsidRPr="00697F9E" w:rsidRDefault="009545CF" w:rsidP="003A5918">
      <w:pPr>
        <w:pStyle w:val="Heading20"/>
        <w:keepLines/>
        <w:spacing w:before="600"/>
        <w:rPr>
          <w:szCs w:val="26"/>
          <w:lang w:val="ru-RU"/>
        </w:rPr>
      </w:pPr>
      <w:r w:rsidRPr="00697F9E">
        <w:rPr>
          <w:szCs w:val="26"/>
          <w:lang w:val="ru-RU"/>
        </w:rPr>
        <w:t>Национальный план нумерации</w:t>
      </w:r>
      <w:r w:rsidRPr="00697F9E">
        <w:rPr>
          <w:szCs w:val="26"/>
          <w:lang w:val="ru-RU"/>
        </w:rPr>
        <w:br/>
        <w:t>(согласно Рекомендации МСЭ-Т E.129 (01/2013))</w:t>
      </w:r>
    </w:p>
    <w:p w14:paraId="38B3B437" w14:textId="592E10C9" w:rsidR="009545CF" w:rsidRPr="00697F9E" w:rsidRDefault="009545CF" w:rsidP="004A48A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6" w:name="_Toc36875244"/>
      <w:bookmarkStart w:id="217" w:name="_Toc469048962"/>
      <w:r w:rsidRPr="00697F9E">
        <w:rPr>
          <w:rFonts w:eastAsia="SimSun" w:cs="Arial"/>
          <w:lang w:val="ru-RU"/>
        </w:rPr>
        <w:t>Веб-страница</w:t>
      </w:r>
      <w:r w:rsidRPr="00697F9E">
        <w:rPr>
          <w:rFonts w:eastAsia="SimSun"/>
          <w:lang w:val="ru-RU"/>
        </w:rPr>
        <w:t>:</w:t>
      </w:r>
      <w:bookmarkEnd w:id="216"/>
      <w:r w:rsidRPr="00697F9E">
        <w:rPr>
          <w:rFonts w:eastAsia="SimSun"/>
          <w:lang w:val="ru-RU"/>
        </w:rPr>
        <w:t xml:space="preserve"> </w:t>
      </w:r>
      <w:hyperlink r:id="rId28" w:history="1">
        <w:r w:rsidR="00C22F7B" w:rsidRPr="00697F9E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7"/>
      <w:r w:rsidR="00C22F7B" w:rsidRPr="00697F9E">
        <w:rPr>
          <w:rFonts w:eastAsia="SimSun" w:cs="Arial"/>
          <w:lang w:val="ru-RU"/>
        </w:rPr>
        <w:t xml:space="preserve"> </w:t>
      </w:r>
    </w:p>
    <w:p w14:paraId="6115621E" w14:textId="77777777" w:rsidR="009545CF" w:rsidRPr="00697F9E" w:rsidRDefault="009545CF" w:rsidP="005944AF">
      <w:pPr>
        <w:spacing w:before="240"/>
        <w:rPr>
          <w:lang w:val="ru-RU"/>
        </w:rPr>
      </w:pPr>
      <w:r w:rsidRPr="00697F9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53CDB043" w:rsidR="009545CF" w:rsidRPr="00697F9E" w:rsidRDefault="009545CF" w:rsidP="005944AF">
      <w:pPr>
        <w:rPr>
          <w:lang w:val="ru-RU"/>
        </w:rPr>
      </w:pPr>
      <w:r w:rsidRPr="00697F9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="00C22F7B" w:rsidRPr="00697F9E">
          <w:rPr>
            <w:rStyle w:val="Hyperlink"/>
            <w:lang w:val="ru-RU"/>
          </w:rPr>
          <w:t>tsbtson@itu.int</w:t>
        </w:r>
      </w:hyperlink>
      <w:r w:rsidRPr="00697F9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76605639" w:rsidR="009545CF" w:rsidRPr="00697F9E" w:rsidRDefault="009545CF" w:rsidP="005944AF">
      <w:pPr>
        <w:spacing w:after="240"/>
        <w:rPr>
          <w:lang w:val="ru-RU"/>
        </w:rPr>
      </w:pPr>
      <w:r w:rsidRPr="00697F9E">
        <w:rPr>
          <w:lang w:val="ru-RU"/>
        </w:rPr>
        <w:t>В период с 1 </w:t>
      </w:r>
      <w:r w:rsidR="00AD63C5" w:rsidRPr="00697F9E">
        <w:rPr>
          <w:lang w:val="ru-RU"/>
        </w:rPr>
        <w:t>декабря</w:t>
      </w:r>
      <w:r w:rsidRPr="00697F9E">
        <w:rPr>
          <w:lang w:val="ru-RU"/>
        </w:rPr>
        <w:t xml:space="preserve"> 20</w:t>
      </w:r>
      <w:r w:rsidR="00636414" w:rsidRPr="00697F9E">
        <w:rPr>
          <w:lang w:val="ru-RU"/>
        </w:rPr>
        <w:t>2</w:t>
      </w:r>
      <w:r w:rsidR="008768AB" w:rsidRPr="00697F9E">
        <w:rPr>
          <w:lang w:val="ru-RU"/>
        </w:rPr>
        <w:t>1</w:t>
      </w:r>
      <w:r w:rsidRPr="00697F9E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697F9E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697F9E" w:rsidRDefault="009545CF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697F9E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697F9E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697F9E" w:rsidRDefault="009545CF" w:rsidP="00805B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97F9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5944AF" w:rsidRPr="00697F9E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10965C19" w:rsidR="005944AF" w:rsidRPr="00697F9E" w:rsidRDefault="005944AF" w:rsidP="005944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97F9E">
              <w:rPr>
                <w:rFonts w:cs="Arial"/>
                <w:lang w:val="ru-RU"/>
              </w:rPr>
              <w:t>Бурунди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1AE30B8F" w:rsidR="005944AF" w:rsidRPr="00697F9E" w:rsidRDefault="005944AF" w:rsidP="005944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97F9E">
              <w:rPr>
                <w:rFonts w:eastAsia="SimSun"/>
                <w:lang w:val="ru-RU"/>
              </w:rPr>
              <w:t>+257</w:t>
            </w:r>
          </w:p>
        </w:tc>
      </w:tr>
      <w:tr w:rsidR="005944AF" w:rsidRPr="00697F9E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0B391FD3" w:rsidR="005944AF" w:rsidRPr="00697F9E" w:rsidRDefault="005944AF" w:rsidP="005944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97F9E">
              <w:rPr>
                <w:lang w:val="ru-RU"/>
              </w:rPr>
              <w:t>Пакистан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56D12CBC" w:rsidR="005944AF" w:rsidRPr="00697F9E" w:rsidRDefault="005944AF" w:rsidP="005944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97F9E">
              <w:rPr>
                <w:rFonts w:eastAsia="SimSun"/>
                <w:lang w:val="ru-RU"/>
              </w:rPr>
              <w:t>+92</w:t>
            </w:r>
          </w:p>
        </w:tc>
      </w:tr>
    </w:tbl>
    <w:p w14:paraId="01357676" w14:textId="77777777" w:rsidR="009545CF" w:rsidRPr="00697F9E" w:rsidRDefault="009545CF" w:rsidP="004A48AB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697F9E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6AE1BDC9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2B92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74A7A0E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532B92">
            <w:rPr>
              <w:noProof/>
              <w:color w:val="FFFFFF"/>
              <w:lang w:val="es-ES_tradnl"/>
            </w:rPr>
            <w:t>1235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06679654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7F9E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6BBDFF20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7F9E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1B9BB55A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7F9E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3BB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1C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73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454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918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A94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28BB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B9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3EB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97F9E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5EA6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7B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1F9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8C6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dg@ptd.gov.mm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c.co.u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ucc@ucc.co.ug" TargetMode="External"/><Relationship Id="rId29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ucsweb.ift.org.mx/vrpc/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asuntosinternacionales@ift.org.mx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umbering@citc.gov.sa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amaldonado@diri.mx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2546</Words>
  <Characters>17534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20040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 1235</dc:title>
  <dc:subject/>
  <dc:creator>ITU-T</dc:creator>
  <cp:keywords/>
  <dc:description/>
  <cp:lastModifiedBy>Elena</cp:lastModifiedBy>
  <cp:revision>14</cp:revision>
  <cp:lastPrinted>2021-08-09T11:39:00Z</cp:lastPrinted>
  <dcterms:created xsi:type="dcterms:W3CDTF">2022-01-06T09:17:00Z</dcterms:created>
  <dcterms:modified xsi:type="dcterms:W3CDTF">2022-01-06T13:58:00Z</dcterms:modified>
</cp:coreProperties>
</file>