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675F5535"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DC7A75">
              <w:rPr>
                <w:rStyle w:val="Foot"/>
                <w:rFonts w:ascii="Arial" w:hAnsi="Arial" w:cs="Arial"/>
                <w:b/>
                <w:bCs/>
                <w:color w:val="FFFFFF" w:themeColor="background1"/>
                <w:sz w:val="28"/>
                <w:szCs w:val="28"/>
                <w:lang w:val="fr-FR"/>
              </w:rPr>
              <w:t>3</w:t>
            </w:r>
            <w:r w:rsidR="00B2622E">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14:paraId="5F055ACB" w14:textId="1E31F633" w:rsidR="00AD284D" w:rsidRPr="00451D79" w:rsidRDefault="00B2622E" w:rsidP="00B668E9">
            <w:pPr>
              <w:framePr w:hSpace="181" w:wrap="around" w:vAnchor="text" w:hAnchor="margin" w:xAlign="center" w:y="1"/>
              <w:jc w:val="left"/>
              <w:rPr>
                <w:color w:val="FFFFFF" w:themeColor="background1"/>
              </w:rPr>
            </w:pPr>
            <w:r w:rsidRPr="00B2622E">
              <w:rPr>
                <w:color w:val="FFFFFF" w:themeColor="background1"/>
              </w:rPr>
              <w:t>15.XII.2021</w:t>
            </w:r>
          </w:p>
        </w:tc>
        <w:tc>
          <w:tcPr>
            <w:tcW w:w="6196" w:type="dxa"/>
            <w:gridSpan w:val="2"/>
            <w:tcBorders>
              <w:top w:val="nil"/>
              <w:bottom w:val="nil"/>
              <w:right w:val="single" w:sz="8" w:space="0" w:color="333333"/>
            </w:tcBorders>
            <w:shd w:val="clear" w:color="auto" w:fill="A6A6A6"/>
            <w:vAlign w:val="center"/>
          </w:tcPr>
          <w:p w14:paraId="6B78F735" w14:textId="1709E85D"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8C2AC0">
              <w:rPr>
                <w:color w:val="FFFFFF" w:themeColor="background1"/>
              </w:rPr>
              <w:t>1</w:t>
            </w:r>
            <w:r w:rsidR="005437FF" w:rsidRPr="005437FF">
              <w:rPr>
                <w:color w:val="FFFFFF" w:themeColor="background1"/>
              </w:rPr>
              <w:t xml:space="preserve"> </w:t>
            </w:r>
            <w:r w:rsidR="00234128">
              <w:rPr>
                <w:color w:val="FFFFFF" w:themeColor="background1"/>
              </w:rPr>
              <w:t>December</w:t>
            </w:r>
            <w:r w:rsidR="005437FF" w:rsidRPr="005437FF">
              <w:rPr>
                <w:color w:val="FFFFFF" w:themeColor="background1"/>
              </w:rPr>
              <w:t xml:space="preserve"> </w:t>
            </w:r>
            <w:r w:rsidRPr="00D21C24">
              <w:rPr>
                <w:color w:val="FFFFFF" w:themeColor="background1"/>
              </w:rPr>
              <w:t>20</w:t>
            </w:r>
            <w:r w:rsidR="00B668E9">
              <w:rPr>
                <w:color w:val="FFFFFF" w:themeColor="background1"/>
              </w:rPr>
              <w:t>2</w:t>
            </w:r>
            <w:r w:rsidR="005572A8">
              <w:rPr>
                <w:color w:val="FFFFFF" w:themeColor="background1"/>
              </w:rPr>
              <w:t>1</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705B9E"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DA4232">
              <w:rPr>
                <w:rFonts w:ascii="Calibri" w:hAnsi="Calibri"/>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4" w:name="_Toc273023317"/>
            <w:bookmarkStart w:id="175" w:name="_Toc292704947"/>
            <w:bookmarkStart w:id="176" w:name="_Toc295387892"/>
            <w:bookmarkStart w:id="177" w:name="_Toc296675475"/>
            <w:bookmarkStart w:id="178" w:name="_Toc301945286"/>
            <w:bookmarkStart w:id="179" w:name="_Toc308530333"/>
            <w:bookmarkStart w:id="180" w:name="_Toc321233386"/>
            <w:bookmarkStart w:id="181" w:name="_Toc321311657"/>
            <w:bookmarkStart w:id="182" w:name="_Toc321820537"/>
            <w:bookmarkStart w:id="183" w:name="_Toc323035703"/>
            <w:bookmarkStart w:id="184" w:name="_Toc323904371"/>
            <w:bookmarkStart w:id="185" w:name="_Toc332272643"/>
            <w:bookmarkStart w:id="186" w:name="_Toc334776189"/>
            <w:bookmarkStart w:id="187" w:name="_Toc335901496"/>
            <w:bookmarkStart w:id="188" w:name="_Toc337110330"/>
            <w:bookmarkStart w:id="189" w:name="_Toc338779370"/>
            <w:bookmarkStart w:id="190" w:name="_Toc340225510"/>
            <w:bookmarkStart w:id="191" w:name="_Toc341451209"/>
            <w:bookmarkStart w:id="192" w:name="_Toc342912836"/>
            <w:bookmarkStart w:id="193" w:name="_Toc343262673"/>
            <w:bookmarkStart w:id="194" w:name="_Toc345579824"/>
            <w:bookmarkStart w:id="195" w:name="_Toc346885929"/>
            <w:bookmarkStart w:id="196" w:name="_Toc347929577"/>
            <w:bookmarkStart w:id="197" w:name="_Toc349288245"/>
            <w:bookmarkStart w:id="198" w:name="_Toc350415575"/>
            <w:bookmarkStart w:id="199" w:name="_Toc351549873"/>
            <w:bookmarkStart w:id="200" w:name="_Toc352940473"/>
            <w:bookmarkStart w:id="201" w:name="_Toc354053818"/>
            <w:bookmarkStart w:id="202" w:name="_Toc355708833"/>
            <w:bookmarkStart w:id="203" w:name="_Toc357001926"/>
            <w:bookmarkStart w:id="204" w:name="_Toc358192557"/>
            <w:bookmarkStart w:id="205" w:name="_Toc359489410"/>
            <w:bookmarkStart w:id="206" w:name="_Toc360696813"/>
            <w:bookmarkStart w:id="207" w:name="_Toc361921546"/>
            <w:bookmarkStart w:id="208" w:name="_Toc363741383"/>
            <w:bookmarkStart w:id="209" w:name="_Toc364672332"/>
            <w:bookmarkStart w:id="210" w:name="_Toc366157672"/>
            <w:bookmarkStart w:id="211" w:name="_Toc367715511"/>
            <w:bookmarkStart w:id="212" w:name="_Toc369007673"/>
            <w:bookmarkStart w:id="213" w:name="_Toc369007853"/>
            <w:bookmarkStart w:id="214" w:name="_Toc370373460"/>
            <w:bookmarkStart w:id="215" w:name="_Toc371588836"/>
            <w:bookmarkStart w:id="216" w:name="_Toc373157809"/>
            <w:bookmarkStart w:id="217" w:name="_Toc374006622"/>
            <w:bookmarkStart w:id="218" w:name="_Toc374692680"/>
            <w:bookmarkStart w:id="219" w:name="_Toc374692757"/>
            <w:bookmarkStart w:id="220" w:name="_Toc377026487"/>
            <w:bookmarkStart w:id="221" w:name="_Toc378322702"/>
            <w:bookmarkStart w:id="222" w:name="_Toc379440360"/>
            <w:bookmarkStart w:id="223" w:name="_Toc380582885"/>
            <w:bookmarkStart w:id="224" w:name="_Toc381784215"/>
            <w:bookmarkStart w:id="225" w:name="_Toc383182294"/>
            <w:bookmarkStart w:id="226" w:name="_Toc384625680"/>
            <w:bookmarkStart w:id="227" w:name="_Toc385496779"/>
            <w:bookmarkStart w:id="228" w:name="_Toc388946303"/>
            <w:bookmarkStart w:id="229" w:name="_Toc388947550"/>
            <w:bookmarkStart w:id="230" w:name="_Toc389730865"/>
            <w:bookmarkStart w:id="231" w:name="_Toc391386062"/>
            <w:bookmarkStart w:id="232" w:name="_Toc392235866"/>
            <w:bookmarkStart w:id="233" w:name="_Toc393713405"/>
            <w:bookmarkStart w:id="234" w:name="_Toc393714453"/>
            <w:bookmarkStart w:id="235" w:name="_Toc393715457"/>
            <w:bookmarkStart w:id="236" w:name="_Toc395100442"/>
            <w:bookmarkStart w:id="237" w:name="_Toc396212798"/>
            <w:bookmarkStart w:id="238" w:name="_Toc397517635"/>
            <w:bookmarkStart w:id="239" w:name="_Toc399160619"/>
            <w:bookmarkStart w:id="240" w:name="_Toc400374863"/>
            <w:bookmarkStart w:id="241" w:name="_Toc401757899"/>
            <w:bookmarkStart w:id="242" w:name="_Toc402967088"/>
            <w:bookmarkStart w:id="243" w:name="_Toc404332301"/>
            <w:bookmarkStart w:id="244" w:name="_Toc405386767"/>
            <w:bookmarkStart w:id="245" w:name="_Toc406508000"/>
            <w:bookmarkStart w:id="246" w:name="_Toc408576620"/>
            <w:bookmarkStart w:id="247" w:name="_Toc409708219"/>
            <w:bookmarkStart w:id="248" w:name="_Toc410904529"/>
            <w:bookmarkStart w:id="249" w:name="_Toc414884934"/>
            <w:bookmarkStart w:id="250" w:name="_Toc416360064"/>
            <w:bookmarkStart w:id="251" w:name="_Toc417984327"/>
            <w:bookmarkStart w:id="252" w:name="_Toc420414814"/>
            <w:bookmarkStart w:id="253" w:name="_Toc421783542"/>
            <w:bookmarkStart w:id="254" w:name="_Toc423078761"/>
            <w:bookmarkStart w:id="255" w:name="_Toc424300232"/>
            <w:bookmarkStart w:id="256" w:name="_Toc426533938"/>
            <w:bookmarkStart w:id="257" w:name="_Toc426534936"/>
            <w:bookmarkStart w:id="258" w:name="_Toc428193346"/>
            <w:bookmarkStart w:id="259" w:name="_Toc429469035"/>
            <w:bookmarkStart w:id="260" w:name="_Toc432498822"/>
            <w:bookmarkStart w:id="261" w:name="_Toc268773996"/>
            <w:bookmarkStart w:id="262" w:name="_Toc433358210"/>
            <w:bookmarkStart w:id="263" w:name="_Toc434843819"/>
            <w:bookmarkStart w:id="264" w:name="_Toc436383047"/>
            <w:bookmarkStart w:id="265" w:name="_Toc437264269"/>
            <w:bookmarkStart w:id="266" w:name="_Toc438219154"/>
            <w:bookmarkStart w:id="267" w:name="_Toc440443777"/>
            <w:bookmarkStart w:id="268" w:name="_Toc441671594"/>
            <w:bookmarkStart w:id="269" w:name="_Toc442711609"/>
            <w:bookmarkStart w:id="270" w:name="_Toc445368572"/>
            <w:bookmarkStart w:id="271" w:name="_Toc446578860"/>
            <w:bookmarkStart w:id="272" w:name="_Toc449442754"/>
            <w:bookmarkStart w:id="273" w:name="_Toc450747458"/>
            <w:bookmarkStart w:id="274" w:name="_Toc451863127"/>
            <w:bookmarkStart w:id="275" w:name="_Toc453320497"/>
            <w:bookmarkStart w:id="276" w:name="_Toc454789141"/>
            <w:bookmarkStart w:id="277" w:name="_Toc456103203"/>
            <w:bookmarkStart w:id="278" w:name="_Toc456103319"/>
            <w:bookmarkStart w:id="279" w:name="_Toc469048933"/>
            <w:bookmarkStart w:id="280" w:name="_Toc469924980"/>
            <w:bookmarkStart w:id="281" w:name="_Toc471824655"/>
            <w:bookmarkStart w:id="282" w:name="_Toc473209524"/>
            <w:bookmarkStart w:id="283" w:name="_Toc474504466"/>
            <w:bookmarkStart w:id="284" w:name="_Toc477169038"/>
            <w:bookmarkStart w:id="285" w:name="_Toc478464743"/>
            <w:bookmarkStart w:id="286" w:name="_Toc479671285"/>
            <w:bookmarkStart w:id="287" w:name="_Toc482280079"/>
            <w:bookmarkStart w:id="288" w:name="_Toc483388274"/>
            <w:bookmarkStart w:id="289" w:name="_Toc485117041"/>
            <w:bookmarkStart w:id="290" w:name="_Toc486323154"/>
            <w:bookmarkStart w:id="291" w:name="_Toc487466252"/>
            <w:bookmarkStart w:id="292" w:name="_Toc488848841"/>
            <w:bookmarkStart w:id="293" w:name="_Toc493685636"/>
            <w:bookmarkStart w:id="294" w:name="_Toc495499921"/>
            <w:bookmarkStart w:id="295" w:name="_Toc496537193"/>
            <w:bookmarkStart w:id="296" w:name="_Toc497986893"/>
            <w:bookmarkStart w:id="297" w:name="_Toc497988301"/>
            <w:bookmarkStart w:id="298" w:name="_Toc499624456"/>
            <w:bookmarkStart w:id="299" w:name="_Toc500841771"/>
            <w:bookmarkStart w:id="300" w:name="_Toc500842092"/>
            <w:bookmarkStart w:id="301" w:name="_Toc503439010"/>
            <w:bookmarkStart w:id="302" w:name="_Toc505005324"/>
            <w:bookmarkStart w:id="303" w:name="_Toc507510699"/>
            <w:bookmarkStart w:id="304" w:name="_Toc509838120"/>
            <w:bookmarkStart w:id="305" w:name="_Toc510775343"/>
            <w:bookmarkStart w:id="306" w:name="_Toc513645636"/>
            <w:bookmarkStart w:id="307" w:name="_Toc514850712"/>
            <w:bookmarkStart w:id="308" w:name="_Toc517792321"/>
            <w:bookmarkStart w:id="309" w:name="_Toc518981877"/>
            <w:bookmarkStart w:id="310" w:name="_Toc520709553"/>
            <w:bookmarkStart w:id="311" w:name="_Toc524430944"/>
            <w:bookmarkStart w:id="312" w:name="_Toc525638277"/>
            <w:bookmarkStart w:id="313" w:name="_Toc526431474"/>
            <w:bookmarkStart w:id="314" w:name="_Toc531094560"/>
            <w:bookmarkStart w:id="315" w:name="_Toc531960771"/>
            <w:bookmarkStart w:id="316" w:name="_Toc536101939"/>
            <w:bookmarkStart w:id="317" w:name="_Toc4420917"/>
            <w:bookmarkStart w:id="318" w:name="_Toc6411897"/>
            <w:bookmarkStart w:id="319" w:name="_Toc12354355"/>
            <w:bookmarkStart w:id="320" w:name="_Toc13065942"/>
            <w:bookmarkStart w:id="321" w:name="_Toc21528573"/>
            <w:bookmarkStart w:id="322" w:name="_Toc24365697"/>
            <w:bookmarkStart w:id="323" w:name="_Toc25746883"/>
            <w:bookmarkStart w:id="324" w:name="_Toc26539905"/>
            <w:bookmarkStart w:id="325" w:name="_Toc27558680"/>
            <w:bookmarkStart w:id="326" w:name="_Toc31986462"/>
            <w:bookmarkStart w:id="327" w:name="_Toc70410758"/>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8" w:name="_Toc500841772"/>
            <w:bookmarkStart w:id="329" w:name="_Toc500842093"/>
            <w:bookmarkStart w:id="330" w:name="_Toc503439011"/>
            <w:bookmarkStart w:id="331" w:name="_Toc505005325"/>
            <w:bookmarkStart w:id="332" w:name="_Toc507510700"/>
            <w:bookmarkStart w:id="333" w:name="_Toc509838121"/>
            <w:bookmarkStart w:id="334" w:name="_Toc510775344"/>
            <w:bookmarkStart w:id="335" w:name="_Toc513645637"/>
            <w:bookmarkStart w:id="336" w:name="_Toc514850713"/>
            <w:bookmarkStart w:id="337" w:name="_Toc517792322"/>
            <w:bookmarkStart w:id="338" w:name="_Toc518981878"/>
            <w:bookmarkStart w:id="339" w:name="_Toc520709554"/>
            <w:bookmarkStart w:id="340" w:name="_Toc524430945"/>
            <w:bookmarkStart w:id="341" w:name="_Toc525638278"/>
            <w:bookmarkStart w:id="342" w:name="_Toc526431475"/>
            <w:bookmarkStart w:id="343" w:name="_Toc531094561"/>
            <w:bookmarkStart w:id="344" w:name="_Toc531960772"/>
            <w:bookmarkStart w:id="345" w:name="_Toc536101940"/>
            <w:bookmarkStart w:id="346" w:name="_Toc4420918"/>
            <w:bookmarkStart w:id="347" w:name="_Toc6411898"/>
            <w:bookmarkStart w:id="348" w:name="_Toc12354356"/>
            <w:bookmarkStart w:id="349" w:name="_Toc13065943"/>
            <w:bookmarkStart w:id="350" w:name="_Toc21528574"/>
            <w:bookmarkStart w:id="351" w:name="_Toc24365698"/>
            <w:bookmarkStart w:id="352" w:name="_Toc25746884"/>
            <w:bookmarkStart w:id="353" w:name="_Toc26539906"/>
            <w:bookmarkStart w:id="354" w:name="_Toc27558681"/>
            <w:bookmarkStart w:id="355" w:name="_Toc31986463"/>
            <w:bookmarkStart w:id="356" w:name="_Toc70410759"/>
            <w:bookmarkStart w:id="357" w:name="_Toc268773997"/>
            <w:bookmarkStart w:id="358" w:name="_Toc273023318"/>
            <w:bookmarkStart w:id="359" w:name="_Toc292704948"/>
            <w:bookmarkStart w:id="360" w:name="_Toc295387893"/>
            <w:bookmarkStart w:id="361" w:name="_Toc296675476"/>
            <w:bookmarkStart w:id="362" w:name="_Toc301945287"/>
            <w:bookmarkStart w:id="363" w:name="_Toc308530334"/>
            <w:bookmarkStart w:id="364" w:name="_Toc321233387"/>
            <w:bookmarkStart w:id="365" w:name="_Toc321311658"/>
            <w:bookmarkStart w:id="366" w:name="_Toc321820538"/>
            <w:bookmarkStart w:id="367" w:name="_Toc323035704"/>
            <w:bookmarkStart w:id="368" w:name="_Toc323904372"/>
            <w:bookmarkStart w:id="369" w:name="_Toc332272644"/>
            <w:bookmarkStart w:id="370" w:name="_Toc334776190"/>
            <w:bookmarkStart w:id="371" w:name="_Toc335901497"/>
            <w:bookmarkStart w:id="372" w:name="_Toc337110331"/>
            <w:bookmarkStart w:id="373" w:name="_Toc338779371"/>
            <w:bookmarkStart w:id="374" w:name="_Toc340225511"/>
            <w:bookmarkStart w:id="375" w:name="_Toc341451210"/>
            <w:bookmarkStart w:id="376" w:name="_Toc342912837"/>
            <w:bookmarkStart w:id="377" w:name="_Toc343262674"/>
            <w:bookmarkStart w:id="378" w:name="_Toc345579825"/>
            <w:bookmarkStart w:id="379" w:name="_Toc346885930"/>
            <w:bookmarkStart w:id="380" w:name="_Toc347929578"/>
            <w:bookmarkStart w:id="381" w:name="_Toc349288246"/>
            <w:bookmarkStart w:id="382" w:name="_Toc350415576"/>
            <w:bookmarkStart w:id="383" w:name="_Toc351549874"/>
            <w:bookmarkStart w:id="384" w:name="_Toc352940474"/>
            <w:bookmarkStart w:id="385" w:name="_Toc354053819"/>
            <w:bookmarkStart w:id="386" w:name="_Toc355708834"/>
            <w:bookmarkStart w:id="387" w:name="_Toc357001927"/>
            <w:bookmarkStart w:id="388" w:name="_Toc358192558"/>
            <w:bookmarkStart w:id="389" w:name="_Toc359489411"/>
            <w:bookmarkStart w:id="390" w:name="_Toc360696814"/>
            <w:bookmarkStart w:id="391" w:name="_Toc361921547"/>
            <w:bookmarkStart w:id="392" w:name="_Toc363741384"/>
            <w:bookmarkStart w:id="393" w:name="_Toc364672333"/>
            <w:bookmarkStart w:id="394" w:name="_Toc366157673"/>
            <w:bookmarkStart w:id="395" w:name="_Toc367715512"/>
            <w:bookmarkStart w:id="396" w:name="_Toc369007674"/>
            <w:bookmarkStart w:id="397" w:name="_Toc369007854"/>
            <w:bookmarkStart w:id="398" w:name="_Toc370373461"/>
            <w:bookmarkStart w:id="399" w:name="_Toc371588837"/>
            <w:bookmarkStart w:id="400" w:name="_Toc373157810"/>
            <w:bookmarkStart w:id="401" w:name="_Toc374006623"/>
            <w:bookmarkStart w:id="402" w:name="_Toc374692681"/>
            <w:bookmarkStart w:id="403" w:name="_Toc374692758"/>
            <w:bookmarkStart w:id="404" w:name="_Toc377026488"/>
            <w:bookmarkStart w:id="405" w:name="_Toc378322703"/>
            <w:bookmarkStart w:id="406" w:name="_Toc379440361"/>
            <w:bookmarkStart w:id="407" w:name="_Toc380582886"/>
            <w:bookmarkStart w:id="408" w:name="_Toc381784216"/>
            <w:bookmarkStart w:id="409" w:name="_Toc383182295"/>
            <w:bookmarkStart w:id="410" w:name="_Toc384625681"/>
            <w:bookmarkStart w:id="411" w:name="_Toc385496780"/>
            <w:bookmarkStart w:id="412" w:name="_Toc388946304"/>
            <w:bookmarkStart w:id="413" w:name="_Toc388947551"/>
            <w:bookmarkStart w:id="414" w:name="_Toc389730866"/>
            <w:bookmarkStart w:id="415" w:name="_Toc391386063"/>
            <w:bookmarkStart w:id="416" w:name="_Toc392235867"/>
            <w:bookmarkStart w:id="417" w:name="_Toc393713406"/>
            <w:bookmarkStart w:id="418" w:name="_Toc393714454"/>
            <w:bookmarkStart w:id="419" w:name="_Toc393715458"/>
            <w:bookmarkStart w:id="420" w:name="_Toc395100443"/>
            <w:bookmarkStart w:id="421" w:name="_Toc396212799"/>
            <w:bookmarkStart w:id="422" w:name="_Toc397517636"/>
            <w:bookmarkStart w:id="423" w:name="_Toc399160620"/>
            <w:bookmarkStart w:id="424" w:name="_Toc400374864"/>
            <w:bookmarkStart w:id="425" w:name="_Toc401757900"/>
            <w:bookmarkStart w:id="426" w:name="_Toc402967089"/>
            <w:bookmarkStart w:id="427" w:name="_Toc404332302"/>
            <w:bookmarkStart w:id="428" w:name="_Toc405386768"/>
            <w:bookmarkStart w:id="429" w:name="_Toc406508001"/>
            <w:bookmarkStart w:id="430" w:name="_Toc408576621"/>
            <w:bookmarkStart w:id="431" w:name="_Toc409708220"/>
            <w:bookmarkStart w:id="432" w:name="_Toc410904530"/>
            <w:bookmarkStart w:id="433" w:name="_Toc414884935"/>
            <w:bookmarkStart w:id="434" w:name="_Toc416360065"/>
            <w:bookmarkStart w:id="435" w:name="_Toc417984328"/>
            <w:bookmarkStart w:id="436" w:name="_Toc420414815"/>
            <w:bookmarkStart w:id="437" w:name="_Toc421783543"/>
            <w:bookmarkStart w:id="438" w:name="_Toc423078762"/>
            <w:bookmarkStart w:id="439" w:name="_Toc424300233"/>
            <w:bookmarkStart w:id="440" w:name="_Toc426533939"/>
            <w:bookmarkStart w:id="441" w:name="_Toc426534937"/>
            <w:bookmarkStart w:id="442" w:name="_Toc428193347"/>
            <w:bookmarkStart w:id="443" w:name="_Toc429469036"/>
            <w:bookmarkStart w:id="444" w:name="_Toc432498823"/>
            <w:bookmarkStart w:id="445" w:name="_Toc433358211"/>
            <w:bookmarkStart w:id="446" w:name="_Toc434843820"/>
            <w:bookmarkStart w:id="447" w:name="_Toc436383048"/>
            <w:bookmarkStart w:id="448" w:name="_Toc437264270"/>
            <w:bookmarkStart w:id="449" w:name="_Toc438219155"/>
            <w:bookmarkStart w:id="450" w:name="_Toc440443778"/>
            <w:bookmarkStart w:id="451" w:name="_Toc441671595"/>
            <w:bookmarkStart w:id="452" w:name="_Toc442711610"/>
            <w:bookmarkStart w:id="453" w:name="_Toc445368573"/>
            <w:bookmarkStart w:id="454" w:name="_Toc446578861"/>
            <w:bookmarkStart w:id="455" w:name="_Toc449442755"/>
            <w:bookmarkStart w:id="456" w:name="_Toc450747459"/>
            <w:bookmarkStart w:id="457" w:name="_Toc451863128"/>
            <w:bookmarkStart w:id="458" w:name="_Toc453320498"/>
            <w:bookmarkStart w:id="459" w:name="_Toc454789142"/>
            <w:bookmarkStart w:id="460" w:name="_Toc456103204"/>
            <w:bookmarkStart w:id="461" w:name="_Toc456103320"/>
            <w:bookmarkStart w:id="462" w:name="_Toc469048934"/>
            <w:bookmarkStart w:id="463" w:name="_Toc469924981"/>
            <w:bookmarkStart w:id="464" w:name="_Toc471824656"/>
            <w:bookmarkStart w:id="465" w:name="_Toc473209525"/>
            <w:bookmarkStart w:id="466" w:name="_Toc474504467"/>
            <w:bookmarkStart w:id="467" w:name="_Toc477169039"/>
            <w:bookmarkStart w:id="468" w:name="_Toc478464744"/>
            <w:bookmarkStart w:id="469" w:name="_Toc479671286"/>
            <w:bookmarkStart w:id="470" w:name="_Toc482280080"/>
            <w:bookmarkStart w:id="471" w:name="_Toc483388275"/>
            <w:bookmarkStart w:id="472" w:name="_Toc485117042"/>
            <w:bookmarkStart w:id="473" w:name="_Toc486323155"/>
            <w:bookmarkStart w:id="474" w:name="_Toc487466253"/>
            <w:bookmarkStart w:id="475" w:name="_Toc488848842"/>
            <w:bookmarkStart w:id="476" w:name="_Toc493685637"/>
            <w:bookmarkStart w:id="477" w:name="_Toc495499922"/>
            <w:bookmarkStart w:id="478" w:name="_Toc496537194"/>
            <w:bookmarkStart w:id="479" w:name="_Toc497986894"/>
            <w:bookmarkStart w:id="480" w:name="_Toc497988302"/>
            <w:bookmarkStart w:id="481"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hyperlink>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7E283F">
      <w:pPr>
        <w:pStyle w:val="Heading1"/>
        <w:ind w:left="142"/>
        <w:jc w:val="center"/>
      </w:pPr>
      <w:bookmarkStart w:id="482" w:name="_Toc253407140"/>
      <w:bookmarkStart w:id="483" w:name="_Toc259783103"/>
      <w:bookmarkStart w:id="484" w:name="_Toc266181232"/>
      <w:bookmarkStart w:id="485" w:name="_Toc268773998"/>
      <w:bookmarkStart w:id="486" w:name="_Toc271700475"/>
      <w:bookmarkStart w:id="487" w:name="_Toc273023319"/>
      <w:bookmarkStart w:id="488" w:name="_Toc274223813"/>
      <w:bookmarkStart w:id="489" w:name="_Toc276717161"/>
      <w:bookmarkStart w:id="490" w:name="_Toc279669134"/>
      <w:bookmarkStart w:id="491" w:name="_Toc280349204"/>
      <w:bookmarkStart w:id="492" w:name="_Toc282526036"/>
      <w:bookmarkStart w:id="493" w:name="_Toc283737193"/>
      <w:bookmarkStart w:id="494" w:name="_Toc286218710"/>
      <w:bookmarkStart w:id="495" w:name="_Toc288660267"/>
      <w:bookmarkStart w:id="496" w:name="_Toc291005377"/>
      <w:bookmarkStart w:id="497" w:name="_Toc292704949"/>
      <w:bookmarkStart w:id="498" w:name="_Toc295387894"/>
      <w:bookmarkStart w:id="499" w:name="_Toc296675477"/>
      <w:bookmarkStart w:id="500" w:name="_Toc297804716"/>
      <w:bookmarkStart w:id="501" w:name="_Toc301945288"/>
      <w:bookmarkStart w:id="502" w:name="_Toc303344247"/>
      <w:bookmarkStart w:id="503" w:name="_Toc304892153"/>
      <w:bookmarkStart w:id="504" w:name="_Toc308530335"/>
      <w:bookmarkStart w:id="505" w:name="_Toc311103641"/>
      <w:bookmarkStart w:id="506" w:name="_Toc313973311"/>
      <w:bookmarkStart w:id="507" w:name="_Toc316479951"/>
      <w:bookmarkStart w:id="508" w:name="_Toc318964997"/>
      <w:bookmarkStart w:id="509" w:name="_Toc320536953"/>
      <w:bookmarkStart w:id="510" w:name="_Toc321233388"/>
      <w:bookmarkStart w:id="511" w:name="_Toc321311659"/>
      <w:bookmarkStart w:id="512" w:name="_Toc321820539"/>
      <w:bookmarkStart w:id="513" w:name="_Toc323035705"/>
      <w:bookmarkStart w:id="514" w:name="_Toc323904373"/>
      <w:bookmarkStart w:id="515" w:name="_Toc332272645"/>
      <w:bookmarkStart w:id="516" w:name="_Toc334776191"/>
      <w:bookmarkStart w:id="517" w:name="_Toc335901498"/>
      <w:bookmarkStart w:id="518" w:name="_Toc337110332"/>
      <w:bookmarkStart w:id="519" w:name="_Toc338779372"/>
      <w:bookmarkStart w:id="520" w:name="_Toc340225512"/>
      <w:bookmarkStart w:id="521" w:name="_Toc341451211"/>
      <w:bookmarkStart w:id="522" w:name="_Toc342912838"/>
      <w:bookmarkStart w:id="523" w:name="_Toc343262675"/>
      <w:bookmarkStart w:id="524" w:name="_Toc345579826"/>
      <w:bookmarkStart w:id="525" w:name="_Toc346885931"/>
      <w:bookmarkStart w:id="526" w:name="_Toc347929579"/>
      <w:bookmarkStart w:id="527" w:name="_Toc349288247"/>
      <w:bookmarkStart w:id="528" w:name="_Toc350415577"/>
      <w:bookmarkStart w:id="529" w:name="_Toc351549875"/>
      <w:bookmarkStart w:id="530" w:name="_Toc352940475"/>
      <w:bookmarkStart w:id="531" w:name="_Toc354053820"/>
      <w:bookmarkStart w:id="532" w:name="_Toc355708835"/>
      <w:bookmarkStart w:id="533" w:name="_Toc357001928"/>
      <w:bookmarkStart w:id="534" w:name="_Toc358192559"/>
      <w:bookmarkStart w:id="535" w:name="_Toc359489412"/>
      <w:bookmarkStart w:id="536" w:name="_Toc360696815"/>
      <w:bookmarkStart w:id="537" w:name="_Toc361921548"/>
      <w:bookmarkStart w:id="538" w:name="_Toc363741385"/>
      <w:bookmarkStart w:id="539" w:name="_Toc364672334"/>
      <w:bookmarkStart w:id="540" w:name="_Toc366157674"/>
      <w:bookmarkStart w:id="541" w:name="_Toc367715513"/>
      <w:bookmarkStart w:id="542" w:name="_Toc369007675"/>
      <w:bookmarkStart w:id="543" w:name="_Toc369007855"/>
      <w:bookmarkStart w:id="544" w:name="_Toc370373462"/>
      <w:bookmarkStart w:id="545" w:name="_Toc371588838"/>
      <w:bookmarkStart w:id="546" w:name="_Toc373157811"/>
      <w:bookmarkStart w:id="547" w:name="_Toc374006624"/>
      <w:bookmarkStart w:id="548" w:name="_Toc374692682"/>
      <w:bookmarkStart w:id="549" w:name="_Toc374692759"/>
      <w:bookmarkStart w:id="550" w:name="_Toc377026489"/>
      <w:bookmarkStart w:id="551" w:name="_Toc378322704"/>
      <w:bookmarkStart w:id="552" w:name="_Toc379440362"/>
      <w:bookmarkStart w:id="553" w:name="_Toc380582887"/>
      <w:bookmarkStart w:id="554" w:name="_Toc381784217"/>
      <w:bookmarkStart w:id="555" w:name="_Toc383182296"/>
      <w:bookmarkStart w:id="556" w:name="_Toc384625682"/>
      <w:bookmarkStart w:id="557" w:name="_Toc385496781"/>
      <w:bookmarkStart w:id="558" w:name="_Toc388946305"/>
      <w:bookmarkStart w:id="559" w:name="_Toc388947552"/>
      <w:bookmarkStart w:id="560" w:name="_Toc389730867"/>
      <w:bookmarkStart w:id="561" w:name="_Toc391386064"/>
      <w:bookmarkStart w:id="562" w:name="_Toc392235868"/>
      <w:bookmarkStart w:id="563" w:name="_Toc393713407"/>
      <w:bookmarkStart w:id="564" w:name="_Toc393714455"/>
      <w:bookmarkStart w:id="565" w:name="_Toc393715459"/>
      <w:bookmarkStart w:id="566" w:name="_Toc395100444"/>
      <w:bookmarkStart w:id="567" w:name="_Toc396212800"/>
      <w:bookmarkStart w:id="568" w:name="_Toc397517637"/>
      <w:bookmarkStart w:id="569" w:name="_Toc399160621"/>
      <w:bookmarkStart w:id="570" w:name="_Toc400374865"/>
      <w:bookmarkStart w:id="571" w:name="_Toc401757901"/>
      <w:bookmarkStart w:id="572" w:name="_Toc402967090"/>
      <w:bookmarkStart w:id="573" w:name="_Toc404332303"/>
      <w:bookmarkStart w:id="574" w:name="_Toc405386769"/>
      <w:bookmarkStart w:id="575" w:name="_Toc406508002"/>
      <w:bookmarkStart w:id="576" w:name="_Toc408576622"/>
      <w:bookmarkStart w:id="577" w:name="_Toc409708221"/>
      <w:bookmarkStart w:id="578" w:name="_Toc410904531"/>
      <w:bookmarkStart w:id="579" w:name="_Toc414884936"/>
      <w:bookmarkStart w:id="580" w:name="_Toc416360066"/>
      <w:bookmarkStart w:id="581" w:name="_Toc417984329"/>
      <w:bookmarkStart w:id="582" w:name="_Toc420414816"/>
      <w:bookmarkStart w:id="583" w:name="_Toc421783544"/>
      <w:bookmarkStart w:id="584" w:name="_Toc423078763"/>
      <w:bookmarkStart w:id="585" w:name="_Toc424300234"/>
      <w:bookmarkStart w:id="586" w:name="_Toc426533940"/>
      <w:bookmarkStart w:id="587" w:name="_Toc426534938"/>
      <w:bookmarkStart w:id="588" w:name="_Toc428193348"/>
      <w:bookmarkStart w:id="589" w:name="_Toc428372288"/>
      <w:bookmarkStart w:id="590" w:name="_Toc429469037"/>
      <w:bookmarkStart w:id="591" w:name="_Toc432498824"/>
      <w:bookmarkStart w:id="592" w:name="_Toc433358212"/>
      <w:bookmarkStart w:id="593" w:name="_Toc434843821"/>
      <w:bookmarkStart w:id="594" w:name="_Toc436383049"/>
      <w:bookmarkStart w:id="595" w:name="_Toc437264271"/>
      <w:bookmarkStart w:id="596" w:name="_Toc438219156"/>
      <w:bookmarkStart w:id="597" w:name="_Toc440443779"/>
      <w:bookmarkStart w:id="598" w:name="_Toc441671596"/>
      <w:bookmarkStart w:id="599" w:name="_Toc442711611"/>
      <w:bookmarkStart w:id="600" w:name="_Toc445368574"/>
      <w:bookmarkStart w:id="601" w:name="_Toc446578862"/>
      <w:bookmarkStart w:id="602" w:name="_Toc449442756"/>
      <w:bookmarkStart w:id="603" w:name="_Toc450747460"/>
      <w:bookmarkStart w:id="604" w:name="_Toc451863129"/>
      <w:bookmarkStart w:id="605" w:name="_Toc453320499"/>
      <w:bookmarkStart w:id="606" w:name="_Toc454789143"/>
      <w:bookmarkStart w:id="607" w:name="_Toc456103205"/>
      <w:bookmarkStart w:id="608" w:name="_Toc456103321"/>
      <w:bookmarkStart w:id="609" w:name="_Toc457223980"/>
      <w:bookmarkStart w:id="610" w:name="_Toc457308207"/>
      <w:bookmarkStart w:id="611" w:name="_Toc466367266"/>
      <w:bookmarkStart w:id="612" w:name="_Toc469048935"/>
      <w:bookmarkStart w:id="613" w:name="_Toc469924982"/>
      <w:bookmarkStart w:id="614" w:name="_Toc471824657"/>
      <w:bookmarkStart w:id="615" w:name="_Toc473209526"/>
      <w:bookmarkStart w:id="616" w:name="_Toc474504468"/>
      <w:bookmarkStart w:id="617" w:name="_Toc477169040"/>
      <w:bookmarkStart w:id="618" w:name="_Toc478464745"/>
      <w:bookmarkStart w:id="619" w:name="_Toc479671287"/>
      <w:bookmarkStart w:id="620" w:name="_Toc482280081"/>
      <w:bookmarkStart w:id="621" w:name="_Toc483388276"/>
      <w:bookmarkStart w:id="622" w:name="_Toc485117043"/>
      <w:bookmarkStart w:id="623" w:name="_Toc486323156"/>
      <w:bookmarkStart w:id="624" w:name="_Toc487466254"/>
      <w:bookmarkStart w:id="625" w:name="_Toc488848843"/>
      <w:bookmarkStart w:id="626" w:name="_Toc510775345"/>
      <w:bookmarkStart w:id="627" w:name="_Toc513645638"/>
      <w:bookmarkStart w:id="628" w:name="_Toc514850714"/>
      <w:bookmarkStart w:id="629" w:name="_Toc517792323"/>
      <w:bookmarkStart w:id="630" w:name="_Toc518981879"/>
      <w:bookmarkStart w:id="631" w:name="_Toc520709555"/>
      <w:bookmarkStart w:id="632" w:name="_Toc524430946"/>
      <w:bookmarkStart w:id="633" w:name="_Toc525638279"/>
      <w:bookmarkStart w:id="634" w:name="_Toc526431476"/>
      <w:bookmarkStart w:id="635" w:name="_Toc531094562"/>
      <w:bookmarkStart w:id="636" w:name="_Toc531960773"/>
      <w:bookmarkStart w:id="637" w:name="_Toc536101941"/>
      <w:bookmarkStart w:id="638" w:name="_Toc340528"/>
      <w:bookmarkStart w:id="639" w:name="_Toc341070"/>
      <w:bookmarkStart w:id="640" w:name="_Toc1570034"/>
      <w:bookmarkStart w:id="641" w:name="_Toc4420919"/>
      <w:bookmarkStart w:id="642" w:name="_Toc6215734"/>
      <w:bookmarkStart w:id="643" w:name="_Toc6411899"/>
      <w:bookmarkStart w:id="644" w:name="_Toc8296057"/>
      <w:bookmarkStart w:id="645" w:name="_Toc9580672"/>
      <w:bookmarkStart w:id="646" w:name="_Toc12354357"/>
      <w:bookmarkStart w:id="647" w:name="_Toc13065944"/>
      <w:bookmarkStart w:id="648" w:name="_Toc14769326"/>
      <w:bookmarkStart w:id="649" w:name="_Toc17298844"/>
      <w:bookmarkStart w:id="650" w:name="_Toc18681551"/>
      <w:bookmarkStart w:id="651" w:name="_Toc21528575"/>
      <w:bookmarkStart w:id="652" w:name="_Toc23321863"/>
      <w:bookmarkStart w:id="653" w:name="_Toc24365699"/>
      <w:bookmarkStart w:id="654" w:name="_Toc25746885"/>
      <w:bookmarkStart w:id="655" w:name="_Toc26539907"/>
      <w:bookmarkStart w:id="656" w:name="_Toc27558682"/>
      <w:bookmarkStart w:id="657" w:name="_Toc31986464"/>
      <w:bookmarkStart w:id="658" w:name="_Toc33175447"/>
      <w:bookmarkStart w:id="659" w:name="_Toc38455856"/>
      <w:bookmarkStart w:id="660" w:name="_Toc39653117"/>
      <w:bookmarkStart w:id="661" w:name="_Toc40786484"/>
      <w:bookmarkStart w:id="662" w:name="_Toc40787336"/>
      <w:bookmarkStart w:id="663" w:name="_Toc49438637"/>
      <w:bookmarkStart w:id="664" w:name="_Toc51669576"/>
      <w:bookmarkStart w:id="665" w:name="_Toc52889717"/>
      <w:bookmarkStart w:id="666" w:name="_Toc57030862"/>
      <w:bookmarkStart w:id="667" w:name="_Toc67918812"/>
      <w:bookmarkStart w:id="668" w:name="_Toc70410760"/>
      <w:bookmarkStart w:id="669" w:name="_Toc74064876"/>
      <w:bookmarkStart w:id="670" w:name="_Toc78207939"/>
      <w:r w:rsidRPr="001C4F41">
        <w:t>Table</w:t>
      </w:r>
      <w:r>
        <w:t xml:space="preserve"> </w:t>
      </w:r>
      <w:r w:rsidRPr="001C4F41">
        <w:t>of Contents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22038AA8" w14:textId="69879709" w:rsidR="007B75CA" w:rsidRDefault="00D35551" w:rsidP="00045278">
      <w:pPr>
        <w:spacing w:before="240"/>
        <w:jc w:val="right"/>
        <w:rPr>
          <w:i/>
          <w:iCs/>
        </w:rPr>
      </w:pPr>
      <w:r w:rsidRPr="00EB4E65">
        <w:rPr>
          <w:i/>
          <w:iCs/>
        </w:rPr>
        <w:t>Page</w:t>
      </w:r>
    </w:p>
    <w:p w14:paraId="2F4D58D2" w14:textId="4138C042" w:rsidR="00E84B57" w:rsidRPr="00890531" w:rsidRDefault="00E84B57">
      <w:pPr>
        <w:pStyle w:val="TOC1"/>
        <w:rPr>
          <w:rFonts w:asciiTheme="minorHAnsi" w:eastAsiaTheme="minorEastAsia" w:hAnsiTheme="minorHAnsi" w:cstheme="minorBidi"/>
          <w:b/>
          <w:bCs/>
          <w:sz w:val="22"/>
          <w:szCs w:val="22"/>
          <w:lang w:val="en-GB" w:eastAsia="en-GB"/>
        </w:rPr>
      </w:pPr>
      <w:r w:rsidRPr="004C1671">
        <w:rPr>
          <w:b/>
          <w:bCs/>
          <w:lang w:val="en-GB"/>
        </w:rPr>
        <w:t>GENERAL  INFORMATION</w:t>
      </w:r>
    </w:p>
    <w:p w14:paraId="45552EB4" w14:textId="447DB99F" w:rsidR="00E84B57" w:rsidRDefault="00E84B57" w:rsidP="00DE76A8">
      <w:pPr>
        <w:pStyle w:val="TOC2"/>
        <w:tabs>
          <w:tab w:val="clear" w:pos="9072"/>
          <w:tab w:val="right" w:leader="dot" w:pos="8505"/>
          <w:tab w:val="right" w:pos="9065"/>
        </w:tabs>
        <w:ind w:hanging="568"/>
        <w:rPr>
          <w:rFonts w:asciiTheme="minorHAnsi" w:eastAsiaTheme="minorEastAsia" w:hAnsiTheme="minorHAnsi" w:cstheme="minorBidi"/>
          <w:sz w:val="22"/>
          <w:szCs w:val="22"/>
          <w:lang w:val="en-GB" w:eastAsia="en-GB"/>
        </w:rPr>
      </w:pPr>
      <w:r w:rsidRPr="004C1671">
        <w:t>Lists annexed to the ITU Operational Bulletin</w:t>
      </w:r>
      <w:r w:rsidR="004C1671" w:rsidRPr="004C1671">
        <w:t xml:space="preserve">: </w:t>
      </w:r>
      <w:r w:rsidR="004C1671" w:rsidRPr="004C1671">
        <w:rPr>
          <w:i/>
          <w:iCs/>
        </w:rPr>
        <w:t>Note from TSB</w:t>
      </w:r>
      <w:r>
        <w:rPr>
          <w:webHidden/>
        </w:rPr>
        <w:tab/>
      </w:r>
      <w:r w:rsidR="00BE7BC9">
        <w:rPr>
          <w:webHidden/>
        </w:rPr>
        <w:tab/>
      </w:r>
      <w:r w:rsidR="00913392">
        <w:rPr>
          <w:webHidden/>
        </w:rPr>
        <w:t>3</w:t>
      </w:r>
    </w:p>
    <w:p w14:paraId="6FED94FE" w14:textId="385FC8BD" w:rsidR="00E84B57" w:rsidRPr="00BE7BC9" w:rsidRDefault="00E84B57" w:rsidP="00DE76A8">
      <w:pPr>
        <w:pStyle w:val="TOC2"/>
        <w:tabs>
          <w:tab w:val="clear" w:pos="9072"/>
          <w:tab w:val="right" w:leader="dot" w:pos="8505"/>
          <w:tab w:val="right" w:pos="9065"/>
        </w:tabs>
        <w:ind w:hanging="568"/>
      </w:pPr>
      <w:r w:rsidRPr="00BE7BC9">
        <w:t>Approval of ITU-T Recommendations</w:t>
      </w:r>
      <w:r>
        <w:rPr>
          <w:webHidden/>
        </w:rPr>
        <w:tab/>
      </w:r>
      <w:r w:rsidR="00BE7BC9">
        <w:rPr>
          <w:webHidden/>
        </w:rPr>
        <w:tab/>
      </w:r>
      <w:r w:rsidR="00913392">
        <w:rPr>
          <w:webHidden/>
        </w:rPr>
        <w:t>4</w:t>
      </w:r>
    </w:p>
    <w:p w14:paraId="40D9CC1B" w14:textId="78B6E156" w:rsidR="00E84B57" w:rsidRPr="00AA4718" w:rsidRDefault="00E84B57" w:rsidP="00DE76A8">
      <w:pPr>
        <w:pStyle w:val="TOC2"/>
        <w:tabs>
          <w:tab w:val="clear" w:pos="9072"/>
          <w:tab w:val="right" w:leader="dot" w:pos="8505"/>
          <w:tab w:val="right" w:pos="9065"/>
        </w:tabs>
        <w:ind w:hanging="568"/>
        <w:rPr>
          <w:lang w:val="en-GB"/>
        </w:rPr>
      </w:pPr>
      <w:r w:rsidRPr="00AA4718">
        <w:rPr>
          <w:lang w:val="en-GB"/>
        </w:rPr>
        <w:t>Telephone Service</w:t>
      </w:r>
      <w:r w:rsidR="004965A8" w:rsidRPr="00AA4718">
        <w:rPr>
          <w:lang w:val="en-GB"/>
        </w:rPr>
        <w:t>:</w:t>
      </w:r>
    </w:p>
    <w:p w14:paraId="6BED336F" w14:textId="4BC1295F" w:rsidR="004965A8" w:rsidRDefault="007C655F" w:rsidP="004965A8">
      <w:pPr>
        <w:pStyle w:val="TOC2"/>
        <w:tabs>
          <w:tab w:val="clear" w:pos="9072"/>
          <w:tab w:val="right" w:leader="dot" w:pos="8505"/>
          <w:tab w:val="right" w:pos="9065"/>
        </w:tabs>
        <w:rPr>
          <w:rFonts w:cs="Arial"/>
          <w:iCs/>
          <w:lang w:val="en-GB"/>
        </w:rPr>
      </w:pPr>
      <w:r w:rsidRPr="007C655F">
        <w:t>Cabo Verde</w:t>
      </w:r>
      <w:r>
        <w:rPr>
          <w:b/>
          <w:bCs/>
        </w:rPr>
        <w:t xml:space="preserve"> </w:t>
      </w:r>
      <w:r w:rsidR="004965A8" w:rsidRPr="00AA4718">
        <w:rPr>
          <w:lang w:val="en-GB"/>
        </w:rPr>
        <w:t>(</w:t>
      </w:r>
      <w:r>
        <w:rPr>
          <w:i/>
          <w:iCs/>
        </w:rPr>
        <w:t>Agência Reguladora Multissectorial da Economia (ARME)</w:t>
      </w:r>
      <w:r>
        <w:t>, Praia</w:t>
      </w:r>
      <w:r w:rsidR="004965A8" w:rsidRPr="00AA4718">
        <w:rPr>
          <w:rFonts w:cs="Arial"/>
          <w:iCs/>
          <w:lang w:val="en-GB"/>
        </w:rPr>
        <w:t>)</w:t>
      </w:r>
      <w:r w:rsidR="004965A8" w:rsidRPr="00AA4718">
        <w:rPr>
          <w:rFonts w:cs="Arial"/>
          <w:iCs/>
          <w:lang w:val="en-GB"/>
        </w:rPr>
        <w:tab/>
      </w:r>
      <w:r w:rsidR="004965A8" w:rsidRPr="00AA4718">
        <w:rPr>
          <w:rFonts w:cs="Arial"/>
          <w:iCs/>
          <w:lang w:val="en-GB"/>
        </w:rPr>
        <w:tab/>
      </w:r>
      <w:r w:rsidR="00586869">
        <w:rPr>
          <w:rFonts w:cs="Arial"/>
          <w:iCs/>
          <w:lang w:val="en-GB"/>
        </w:rPr>
        <w:t>5</w:t>
      </w:r>
    </w:p>
    <w:p w14:paraId="4C5D0863" w14:textId="5DE88170" w:rsidR="007C655F" w:rsidRDefault="007C655F" w:rsidP="007C655F">
      <w:pPr>
        <w:pStyle w:val="TOC2"/>
        <w:tabs>
          <w:tab w:val="clear" w:pos="9072"/>
          <w:tab w:val="right" w:leader="dot" w:pos="8505"/>
          <w:tab w:val="right" w:pos="9065"/>
        </w:tabs>
      </w:pPr>
      <w:r w:rsidRPr="007C655F">
        <w:t>Iran (Islamic Republic of)</w:t>
      </w:r>
      <w:r>
        <w:t xml:space="preserve"> (</w:t>
      </w:r>
      <w:r>
        <w:rPr>
          <w:i/>
          <w:iCs/>
        </w:rPr>
        <w:t>Communications Regulatory Authority (CRA)</w:t>
      </w:r>
      <w:r>
        <w:t>, Tehran)</w:t>
      </w:r>
      <w:r>
        <w:tab/>
      </w:r>
      <w:r>
        <w:tab/>
        <w:t>9</w:t>
      </w:r>
    </w:p>
    <w:p w14:paraId="3BBA8299" w14:textId="740B95EE" w:rsidR="007C655F" w:rsidRPr="00E81641" w:rsidRDefault="007C655F" w:rsidP="007C655F">
      <w:pPr>
        <w:pStyle w:val="TOC2"/>
        <w:tabs>
          <w:tab w:val="clear" w:pos="9072"/>
          <w:tab w:val="right" w:leader="dot" w:pos="8505"/>
          <w:tab w:val="right" w:pos="9065"/>
        </w:tabs>
        <w:rPr>
          <w:lang w:val="fr-CH"/>
        </w:rPr>
      </w:pPr>
      <w:r w:rsidRPr="00E81641">
        <w:rPr>
          <w:lang w:val="fr-CH"/>
        </w:rPr>
        <w:t>Montserrat (</w:t>
      </w:r>
      <w:r w:rsidRPr="00E81641">
        <w:rPr>
          <w:i/>
          <w:iCs/>
          <w:lang w:val="fr-CH"/>
        </w:rPr>
        <w:t>Montserrat Info-Communications Authority</w:t>
      </w:r>
      <w:r w:rsidRPr="00E81641">
        <w:rPr>
          <w:lang w:val="fr-CH"/>
        </w:rPr>
        <w:t xml:space="preserve"> </w:t>
      </w:r>
      <w:r w:rsidRPr="00E81641">
        <w:rPr>
          <w:i/>
          <w:iCs/>
          <w:lang w:val="fr-CH"/>
        </w:rPr>
        <w:t>(MICA)</w:t>
      </w:r>
      <w:r w:rsidRPr="00E81641">
        <w:rPr>
          <w:lang w:val="fr-CH"/>
        </w:rPr>
        <w:t>)</w:t>
      </w:r>
      <w:r w:rsidRPr="00E81641">
        <w:rPr>
          <w:lang w:val="fr-CH"/>
        </w:rPr>
        <w:tab/>
      </w:r>
      <w:r w:rsidRPr="00E81641">
        <w:rPr>
          <w:lang w:val="fr-CH"/>
        </w:rPr>
        <w:tab/>
        <w:t>13</w:t>
      </w:r>
    </w:p>
    <w:p w14:paraId="44198495" w14:textId="2A52E1AE" w:rsidR="007C655F" w:rsidRPr="00E81641" w:rsidRDefault="007C655F" w:rsidP="007C655F">
      <w:pPr>
        <w:pStyle w:val="TOC2"/>
        <w:tabs>
          <w:tab w:val="clear" w:pos="9072"/>
          <w:tab w:val="right" w:leader="dot" w:pos="8505"/>
          <w:tab w:val="right" w:pos="9065"/>
        </w:tabs>
        <w:rPr>
          <w:lang w:val="fr-CH"/>
        </w:rPr>
      </w:pPr>
      <w:r w:rsidRPr="00E81641">
        <w:rPr>
          <w:lang w:val="fr-CH"/>
        </w:rPr>
        <w:t>Morocco (</w:t>
      </w:r>
      <w:r w:rsidRPr="00E81641">
        <w:rPr>
          <w:i/>
          <w:iCs/>
          <w:lang w:val="fr-CH"/>
        </w:rPr>
        <w:t>Agence Nationale de Réglementation des Télécommunications (ANRT)</w:t>
      </w:r>
      <w:r w:rsidRPr="00E81641">
        <w:rPr>
          <w:lang w:val="fr-CH"/>
        </w:rPr>
        <w:t>, Rabat)</w:t>
      </w:r>
      <w:r w:rsidRPr="00E81641">
        <w:rPr>
          <w:lang w:val="fr-CH"/>
        </w:rPr>
        <w:tab/>
      </w:r>
      <w:r w:rsidRPr="00E81641">
        <w:rPr>
          <w:lang w:val="fr-CH"/>
        </w:rPr>
        <w:tab/>
        <w:t>14</w:t>
      </w:r>
    </w:p>
    <w:p w14:paraId="48A890CD" w14:textId="5A824AA8" w:rsidR="007C655F" w:rsidRPr="007C655F" w:rsidRDefault="007C655F" w:rsidP="007C655F">
      <w:pPr>
        <w:pStyle w:val="TOC2"/>
        <w:tabs>
          <w:tab w:val="clear" w:pos="9072"/>
          <w:tab w:val="right" w:leader="dot" w:pos="8505"/>
          <w:tab w:val="right" w:pos="9065"/>
        </w:tabs>
      </w:pPr>
      <w:r w:rsidRPr="007C655F">
        <w:t>Seychelles (</w:t>
      </w:r>
      <w:r>
        <w:rPr>
          <w:i/>
          <w:iCs/>
        </w:rPr>
        <w:t xml:space="preserve">Office of the President, Department of Information Communications Technology, </w:t>
      </w:r>
      <w:r>
        <w:t>Victoria)</w:t>
      </w:r>
      <w:r>
        <w:tab/>
      </w:r>
      <w:r>
        <w:tab/>
        <w:t>15</w:t>
      </w:r>
    </w:p>
    <w:p w14:paraId="43F7E09A" w14:textId="33087214" w:rsidR="00A14F82" w:rsidRDefault="007C655F" w:rsidP="00DE76A8">
      <w:pPr>
        <w:pStyle w:val="TOC2"/>
        <w:tabs>
          <w:tab w:val="clear" w:pos="9072"/>
          <w:tab w:val="right" w:leader="dot" w:pos="8505"/>
          <w:tab w:val="right" w:pos="9065"/>
        </w:tabs>
        <w:ind w:hanging="568"/>
      </w:pPr>
      <w:r w:rsidRPr="007C655F">
        <w:t>Other communications</w:t>
      </w:r>
      <w:r w:rsidR="00A14F82">
        <w:t>:</w:t>
      </w:r>
    </w:p>
    <w:p w14:paraId="6F1FACEF" w14:textId="0CC7FAE7" w:rsidR="007C655F" w:rsidRDefault="00A14F82" w:rsidP="00A14F82">
      <w:pPr>
        <w:pStyle w:val="TOC2"/>
        <w:tabs>
          <w:tab w:val="clear" w:pos="9072"/>
          <w:tab w:val="right" w:leader="dot" w:pos="8505"/>
          <w:tab w:val="right" w:pos="9065"/>
        </w:tabs>
      </w:pPr>
      <w:r w:rsidRPr="00A14F82">
        <w:t>Austria</w:t>
      </w:r>
      <w:r w:rsidR="007C655F">
        <w:tab/>
      </w:r>
      <w:r w:rsidR="007C655F">
        <w:tab/>
        <w:t>22</w:t>
      </w:r>
    </w:p>
    <w:p w14:paraId="5F4293B0" w14:textId="7361588D" w:rsidR="00E84B57" w:rsidRPr="00BE7BC9" w:rsidRDefault="00E84B57" w:rsidP="00DE76A8">
      <w:pPr>
        <w:pStyle w:val="TOC2"/>
        <w:tabs>
          <w:tab w:val="clear" w:pos="9072"/>
          <w:tab w:val="right" w:leader="dot" w:pos="8505"/>
          <w:tab w:val="right" w:pos="9065"/>
        </w:tabs>
        <w:ind w:hanging="568"/>
      </w:pPr>
      <w:r w:rsidRPr="00BE7BC9">
        <w:t>Service Restrictions</w:t>
      </w:r>
      <w:r>
        <w:rPr>
          <w:webHidden/>
        </w:rPr>
        <w:tab/>
      </w:r>
      <w:r w:rsidR="00BE7BC9">
        <w:rPr>
          <w:webHidden/>
        </w:rPr>
        <w:tab/>
      </w:r>
      <w:r w:rsidR="00456949">
        <w:rPr>
          <w:webHidden/>
        </w:rPr>
        <w:t>23</w:t>
      </w:r>
    </w:p>
    <w:p w14:paraId="1828AD38" w14:textId="38DE2BB1" w:rsidR="00E84B57" w:rsidRDefault="00E84B57" w:rsidP="00DE76A8">
      <w:pPr>
        <w:pStyle w:val="TOC2"/>
        <w:tabs>
          <w:tab w:val="clear" w:pos="9072"/>
          <w:tab w:val="right" w:leader="dot" w:pos="8505"/>
          <w:tab w:val="right" w:pos="9065"/>
        </w:tabs>
        <w:ind w:hanging="568"/>
        <w:rPr>
          <w:rFonts w:asciiTheme="minorHAnsi" w:eastAsiaTheme="minorEastAsia" w:hAnsiTheme="minorHAnsi" w:cstheme="minorBidi"/>
          <w:sz w:val="22"/>
          <w:szCs w:val="22"/>
          <w:lang w:val="en-GB" w:eastAsia="en-GB"/>
        </w:rPr>
      </w:pPr>
      <w:r w:rsidRPr="00BE7BC9">
        <w:t>Call-Back and alternative calling procedures (Res. 21 Rev. PP-06)</w:t>
      </w:r>
      <w:r>
        <w:rPr>
          <w:webHidden/>
        </w:rPr>
        <w:tab/>
      </w:r>
      <w:r w:rsidR="00BE7BC9">
        <w:rPr>
          <w:webHidden/>
        </w:rPr>
        <w:tab/>
      </w:r>
      <w:r w:rsidR="00456949">
        <w:rPr>
          <w:webHidden/>
        </w:rPr>
        <w:t>23</w:t>
      </w:r>
    </w:p>
    <w:p w14:paraId="6B89EE7F" w14:textId="260D5BB0" w:rsidR="00E84B57" w:rsidRPr="00890531" w:rsidRDefault="00E84B57">
      <w:pPr>
        <w:pStyle w:val="TOC1"/>
        <w:rPr>
          <w:rFonts w:asciiTheme="minorHAnsi" w:eastAsiaTheme="minorEastAsia" w:hAnsiTheme="minorHAnsi" w:cstheme="minorBidi"/>
          <w:b/>
          <w:bCs/>
          <w:sz w:val="22"/>
          <w:szCs w:val="22"/>
          <w:lang w:val="en-GB" w:eastAsia="en-GB"/>
        </w:rPr>
      </w:pPr>
      <w:r w:rsidRPr="004C1671">
        <w:rPr>
          <w:b/>
          <w:bCs/>
          <w:lang w:val="en-GB"/>
        </w:rPr>
        <w:t>AMENDMENTS  TO  SERVICE  PUBLICATIONS</w:t>
      </w:r>
    </w:p>
    <w:p w14:paraId="3FE2BD98" w14:textId="75189062" w:rsidR="00E84B57" w:rsidRDefault="0031677F" w:rsidP="00DE76A8">
      <w:pPr>
        <w:pStyle w:val="TOC2"/>
        <w:tabs>
          <w:tab w:val="clear" w:pos="567"/>
          <w:tab w:val="clear" w:pos="9072"/>
          <w:tab w:val="right" w:leader="dot" w:pos="8505"/>
          <w:tab w:val="right" w:pos="9065"/>
        </w:tabs>
        <w:ind w:left="284"/>
        <w:rPr>
          <w:webHidden/>
        </w:rPr>
      </w:pPr>
      <w:r w:rsidRPr="0031677F">
        <w:t>List of Issuer Identifier Numbers for the International Telecommunication Charge Card</w:t>
      </w:r>
      <w:r w:rsidR="00E84B57">
        <w:rPr>
          <w:webHidden/>
        </w:rPr>
        <w:tab/>
      </w:r>
      <w:r w:rsidR="00BE7BC9">
        <w:rPr>
          <w:webHidden/>
        </w:rPr>
        <w:tab/>
      </w:r>
      <w:r w:rsidR="00456949">
        <w:rPr>
          <w:webHidden/>
        </w:rPr>
        <w:t>24</w:t>
      </w:r>
    </w:p>
    <w:p w14:paraId="66E5D835" w14:textId="5FC7A8AC" w:rsidR="00E70F26" w:rsidRDefault="00E70F26" w:rsidP="00E70F26">
      <w:pPr>
        <w:pStyle w:val="TOC2"/>
        <w:tabs>
          <w:tab w:val="clear" w:pos="9072"/>
          <w:tab w:val="right" w:leader="dot" w:pos="8505"/>
          <w:tab w:val="right" w:pos="9065"/>
        </w:tabs>
        <w:ind w:hanging="568"/>
      </w:pPr>
      <w:r w:rsidRPr="00CE0C87">
        <w:t>List of ITU Carrier Codes</w:t>
      </w:r>
      <w:r>
        <w:tab/>
      </w:r>
      <w:r>
        <w:tab/>
      </w:r>
      <w:r w:rsidR="00456949">
        <w:t>25</w:t>
      </w:r>
    </w:p>
    <w:p w14:paraId="099EAA0D" w14:textId="63EADD93" w:rsidR="00456949" w:rsidRPr="00456949" w:rsidRDefault="00456949" w:rsidP="00456949">
      <w:pPr>
        <w:pStyle w:val="TOC2"/>
        <w:tabs>
          <w:tab w:val="clear" w:pos="9072"/>
          <w:tab w:val="right" w:leader="dot" w:pos="8505"/>
          <w:tab w:val="right" w:pos="9065"/>
        </w:tabs>
        <w:ind w:hanging="568"/>
      </w:pPr>
      <w:r w:rsidRPr="00456949">
        <w:t>List of International Signalling Point Codes (ISPC)</w:t>
      </w:r>
      <w:r>
        <w:tab/>
      </w:r>
      <w:r>
        <w:tab/>
        <w:t>25</w:t>
      </w:r>
    </w:p>
    <w:p w14:paraId="59A20F3A" w14:textId="667ED7F4" w:rsidR="005870AF" w:rsidRPr="00AE05C0" w:rsidRDefault="00AE05C0" w:rsidP="00AE05C0">
      <w:pPr>
        <w:pStyle w:val="TOC2"/>
        <w:tabs>
          <w:tab w:val="clear" w:pos="9072"/>
          <w:tab w:val="right" w:leader="dot" w:pos="8505"/>
          <w:tab w:val="right" w:pos="9065"/>
        </w:tabs>
        <w:ind w:hanging="568"/>
      </w:pPr>
      <w:r w:rsidRPr="00AE05C0">
        <w:t>National Numbering Plan</w:t>
      </w:r>
      <w:r>
        <w:tab/>
      </w:r>
      <w:r>
        <w:tab/>
      </w:r>
      <w:r w:rsidR="00456949">
        <w:t>26</w:t>
      </w:r>
    </w:p>
    <w:p w14:paraId="4BAD6AAB" w14:textId="469C2C9F"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2622E" w:rsidRPr="0093285D" w14:paraId="1E487095" w14:textId="77777777" w:rsidTr="00982824">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D6A2E89"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6D883AE6"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B2622E" w:rsidRPr="0093285D" w14:paraId="6819FFA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FF5DC4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6610951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25347284" w14:textId="77777777" w:rsidR="00B2622E"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r w:rsidR="00B2622E" w:rsidRPr="0093285D" w14:paraId="4D6E52A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871915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w:t>
            </w:r>
            <w:r>
              <w:rPr>
                <w:rFonts w:eastAsia="SimSun"/>
                <w:sz w:val="18"/>
                <w:lang w:eastAsia="zh-CN"/>
              </w:rPr>
              <w:t>36</w:t>
            </w:r>
          </w:p>
        </w:tc>
        <w:tc>
          <w:tcPr>
            <w:tcW w:w="1980" w:type="dxa"/>
            <w:tcBorders>
              <w:top w:val="single" w:sz="4" w:space="0" w:color="auto"/>
              <w:left w:val="single" w:sz="4" w:space="0" w:color="auto"/>
              <w:bottom w:val="single" w:sz="4" w:space="0" w:color="auto"/>
              <w:right w:val="single" w:sz="4" w:space="0" w:color="auto"/>
            </w:tcBorders>
          </w:tcPr>
          <w:p w14:paraId="47E2ABF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w:t>
            </w:r>
            <w:r>
              <w:rPr>
                <w:rFonts w:eastAsia="SimSun"/>
                <w:sz w:val="18"/>
                <w:lang w:eastAsia="zh-CN"/>
              </w:rPr>
              <w:t>5.I.2022</w:t>
            </w:r>
          </w:p>
        </w:tc>
        <w:tc>
          <w:tcPr>
            <w:tcW w:w="2520" w:type="dxa"/>
            <w:tcBorders>
              <w:top w:val="single" w:sz="4" w:space="0" w:color="auto"/>
              <w:left w:val="single" w:sz="4" w:space="0" w:color="auto"/>
              <w:bottom w:val="single" w:sz="4" w:space="0" w:color="auto"/>
              <w:right w:val="single" w:sz="4" w:space="0" w:color="auto"/>
            </w:tcBorders>
          </w:tcPr>
          <w:p w14:paraId="5DEC4DB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20.XII.2021</w:t>
            </w:r>
          </w:p>
        </w:tc>
      </w:tr>
      <w:tr w:rsidR="00B2622E" w:rsidRPr="0093285D" w14:paraId="24290BD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1C659D1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1237</w:t>
            </w:r>
          </w:p>
        </w:tc>
        <w:tc>
          <w:tcPr>
            <w:tcW w:w="1980" w:type="dxa"/>
            <w:tcBorders>
              <w:top w:val="single" w:sz="4" w:space="0" w:color="auto"/>
              <w:left w:val="single" w:sz="4" w:space="0" w:color="auto"/>
              <w:bottom w:val="single" w:sz="4" w:space="0" w:color="auto"/>
              <w:right w:val="single" w:sz="4" w:space="0" w:color="auto"/>
            </w:tcBorders>
          </w:tcPr>
          <w:p w14:paraId="0148860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1.II.2022</w:t>
            </w:r>
          </w:p>
        </w:tc>
        <w:tc>
          <w:tcPr>
            <w:tcW w:w="2520" w:type="dxa"/>
            <w:tcBorders>
              <w:top w:val="single" w:sz="4" w:space="0" w:color="auto"/>
              <w:left w:val="single" w:sz="4" w:space="0" w:color="auto"/>
              <w:bottom w:val="single" w:sz="4" w:space="0" w:color="auto"/>
              <w:right w:val="single" w:sz="4" w:space="0" w:color="auto"/>
            </w:tcBorders>
          </w:tcPr>
          <w:p w14:paraId="564B5C8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14.I.2022</w:t>
            </w:r>
          </w:p>
        </w:tc>
      </w:tr>
      <w:tr w:rsidR="00B2622E" w:rsidRPr="0093285D" w14:paraId="1D8B4DD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5B8453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1238</w:t>
            </w:r>
          </w:p>
        </w:tc>
        <w:tc>
          <w:tcPr>
            <w:tcW w:w="1980" w:type="dxa"/>
            <w:tcBorders>
              <w:top w:val="single" w:sz="4" w:space="0" w:color="auto"/>
              <w:left w:val="single" w:sz="4" w:space="0" w:color="auto"/>
              <w:bottom w:val="single" w:sz="4" w:space="0" w:color="auto"/>
              <w:right w:val="single" w:sz="4" w:space="0" w:color="auto"/>
            </w:tcBorders>
          </w:tcPr>
          <w:p w14:paraId="19454B5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15.II.2022</w:t>
            </w:r>
          </w:p>
        </w:tc>
        <w:tc>
          <w:tcPr>
            <w:tcW w:w="2520" w:type="dxa"/>
            <w:tcBorders>
              <w:top w:val="single" w:sz="4" w:space="0" w:color="auto"/>
              <w:left w:val="single" w:sz="4" w:space="0" w:color="auto"/>
              <w:bottom w:val="single" w:sz="4" w:space="0" w:color="auto"/>
              <w:right w:val="single" w:sz="4" w:space="0" w:color="auto"/>
            </w:tcBorders>
          </w:tcPr>
          <w:p w14:paraId="12673C9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31.I.2022</w:t>
            </w:r>
          </w:p>
        </w:tc>
      </w:tr>
      <w:tr w:rsidR="00B2622E" w:rsidRPr="0093285D" w14:paraId="1301BB96"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436B9D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1239</w:t>
            </w:r>
          </w:p>
        </w:tc>
        <w:tc>
          <w:tcPr>
            <w:tcW w:w="1980" w:type="dxa"/>
            <w:tcBorders>
              <w:top w:val="single" w:sz="4" w:space="0" w:color="auto"/>
              <w:left w:val="single" w:sz="4" w:space="0" w:color="auto"/>
              <w:bottom w:val="single" w:sz="4" w:space="0" w:color="auto"/>
              <w:right w:val="single" w:sz="4" w:space="0" w:color="auto"/>
            </w:tcBorders>
          </w:tcPr>
          <w:p w14:paraId="4283C9B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1.III.2022</w:t>
            </w:r>
          </w:p>
        </w:tc>
        <w:tc>
          <w:tcPr>
            <w:tcW w:w="2520" w:type="dxa"/>
            <w:tcBorders>
              <w:top w:val="single" w:sz="4" w:space="0" w:color="auto"/>
              <w:left w:val="single" w:sz="4" w:space="0" w:color="auto"/>
              <w:bottom w:val="single" w:sz="4" w:space="0" w:color="auto"/>
              <w:right w:val="single" w:sz="4" w:space="0" w:color="auto"/>
            </w:tcBorders>
          </w:tcPr>
          <w:p w14:paraId="54DF3BB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11.II.2022</w:t>
            </w:r>
          </w:p>
        </w:tc>
      </w:tr>
      <w:tr w:rsidR="00B2622E" w:rsidRPr="0093285D" w14:paraId="73AA53C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4862B8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1240</w:t>
            </w:r>
          </w:p>
        </w:tc>
        <w:tc>
          <w:tcPr>
            <w:tcW w:w="1980" w:type="dxa"/>
            <w:tcBorders>
              <w:top w:val="single" w:sz="4" w:space="0" w:color="auto"/>
              <w:left w:val="single" w:sz="4" w:space="0" w:color="auto"/>
              <w:bottom w:val="single" w:sz="4" w:space="0" w:color="auto"/>
              <w:right w:val="single" w:sz="4" w:space="0" w:color="auto"/>
            </w:tcBorders>
          </w:tcPr>
          <w:p w14:paraId="6A3FCEA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15.III.2022</w:t>
            </w:r>
          </w:p>
        </w:tc>
        <w:tc>
          <w:tcPr>
            <w:tcW w:w="2520" w:type="dxa"/>
            <w:tcBorders>
              <w:top w:val="single" w:sz="4" w:space="0" w:color="auto"/>
              <w:left w:val="single" w:sz="4" w:space="0" w:color="auto"/>
              <w:bottom w:val="single" w:sz="4" w:space="0" w:color="auto"/>
              <w:right w:val="single" w:sz="4" w:space="0" w:color="auto"/>
            </w:tcBorders>
          </w:tcPr>
          <w:p w14:paraId="2CE8A26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0E49">
              <w:rPr>
                <w:rFonts w:eastAsia="SimSun"/>
                <w:sz w:val="18"/>
                <w:lang w:eastAsia="zh-CN"/>
              </w:rPr>
              <w:t>1.III.2022</w:t>
            </w:r>
          </w:p>
        </w:tc>
      </w:tr>
      <w:tr w:rsidR="00B2622E" w:rsidRPr="0093285D" w14:paraId="60088AB8"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85CF2C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1241</w:t>
            </w:r>
          </w:p>
        </w:tc>
        <w:tc>
          <w:tcPr>
            <w:tcW w:w="1980" w:type="dxa"/>
            <w:tcBorders>
              <w:top w:val="single" w:sz="4" w:space="0" w:color="auto"/>
              <w:left w:val="single" w:sz="4" w:space="0" w:color="auto"/>
              <w:bottom w:val="single" w:sz="4" w:space="0" w:color="auto"/>
              <w:right w:val="single" w:sz="4" w:space="0" w:color="auto"/>
            </w:tcBorders>
          </w:tcPr>
          <w:p w14:paraId="50D99A8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1.IV.2022</w:t>
            </w:r>
          </w:p>
        </w:tc>
        <w:tc>
          <w:tcPr>
            <w:tcW w:w="2520" w:type="dxa"/>
            <w:tcBorders>
              <w:top w:val="single" w:sz="4" w:space="0" w:color="auto"/>
              <w:left w:val="single" w:sz="4" w:space="0" w:color="auto"/>
              <w:bottom w:val="single" w:sz="4" w:space="0" w:color="auto"/>
              <w:right w:val="single" w:sz="4" w:space="0" w:color="auto"/>
            </w:tcBorders>
          </w:tcPr>
          <w:p w14:paraId="4709DA4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15.III.2022</w:t>
            </w:r>
          </w:p>
        </w:tc>
      </w:tr>
      <w:tr w:rsidR="00B2622E" w:rsidRPr="0093285D" w14:paraId="48A0CAE6"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2BEB16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1242</w:t>
            </w:r>
          </w:p>
        </w:tc>
        <w:tc>
          <w:tcPr>
            <w:tcW w:w="1980" w:type="dxa"/>
            <w:tcBorders>
              <w:top w:val="single" w:sz="4" w:space="0" w:color="auto"/>
              <w:left w:val="single" w:sz="4" w:space="0" w:color="auto"/>
              <w:bottom w:val="single" w:sz="4" w:space="0" w:color="auto"/>
              <w:right w:val="single" w:sz="4" w:space="0" w:color="auto"/>
            </w:tcBorders>
          </w:tcPr>
          <w:p w14:paraId="28A7855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15.IV.2022</w:t>
            </w:r>
          </w:p>
        </w:tc>
        <w:tc>
          <w:tcPr>
            <w:tcW w:w="2520" w:type="dxa"/>
            <w:tcBorders>
              <w:top w:val="single" w:sz="4" w:space="0" w:color="auto"/>
              <w:left w:val="single" w:sz="4" w:space="0" w:color="auto"/>
              <w:bottom w:val="single" w:sz="4" w:space="0" w:color="auto"/>
              <w:right w:val="single" w:sz="4" w:space="0" w:color="auto"/>
            </w:tcBorders>
          </w:tcPr>
          <w:p w14:paraId="3DB44AA7" w14:textId="77777777" w:rsidR="00B2622E" w:rsidRPr="00DC48F0"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C48F0">
              <w:rPr>
                <w:rFonts w:eastAsia="SimSun"/>
                <w:sz w:val="18"/>
                <w:lang w:eastAsia="zh-CN"/>
              </w:rPr>
              <w:t>31.III.2022</w:t>
            </w:r>
          </w:p>
        </w:tc>
      </w:tr>
      <w:tr w:rsidR="00B2622E" w:rsidRPr="0093285D" w14:paraId="4173A22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B94B86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1243</w:t>
            </w:r>
          </w:p>
        </w:tc>
        <w:tc>
          <w:tcPr>
            <w:tcW w:w="1980" w:type="dxa"/>
            <w:tcBorders>
              <w:top w:val="single" w:sz="4" w:space="0" w:color="auto"/>
              <w:left w:val="single" w:sz="4" w:space="0" w:color="auto"/>
              <w:bottom w:val="single" w:sz="4" w:space="0" w:color="auto"/>
              <w:right w:val="single" w:sz="4" w:space="0" w:color="auto"/>
            </w:tcBorders>
          </w:tcPr>
          <w:p w14:paraId="737392B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1.V.2022</w:t>
            </w:r>
          </w:p>
        </w:tc>
        <w:tc>
          <w:tcPr>
            <w:tcW w:w="2520" w:type="dxa"/>
            <w:tcBorders>
              <w:top w:val="single" w:sz="4" w:space="0" w:color="auto"/>
              <w:left w:val="single" w:sz="4" w:space="0" w:color="auto"/>
              <w:bottom w:val="single" w:sz="4" w:space="0" w:color="auto"/>
              <w:right w:val="single" w:sz="4" w:space="0" w:color="auto"/>
            </w:tcBorders>
          </w:tcPr>
          <w:p w14:paraId="33CFAEDA" w14:textId="77777777" w:rsidR="00B2622E" w:rsidRPr="00DC48F0"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C48F0">
              <w:rPr>
                <w:rFonts w:eastAsia="SimSun"/>
                <w:sz w:val="18"/>
                <w:lang w:eastAsia="zh-CN"/>
              </w:rPr>
              <w:t>10.IV.2022</w:t>
            </w:r>
          </w:p>
        </w:tc>
      </w:tr>
      <w:tr w:rsidR="00B2622E" w:rsidRPr="0093285D" w14:paraId="4519518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C20C4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1244</w:t>
            </w:r>
          </w:p>
        </w:tc>
        <w:tc>
          <w:tcPr>
            <w:tcW w:w="1980" w:type="dxa"/>
            <w:tcBorders>
              <w:top w:val="single" w:sz="4" w:space="0" w:color="auto"/>
              <w:left w:val="single" w:sz="4" w:space="0" w:color="auto"/>
              <w:bottom w:val="single" w:sz="4" w:space="0" w:color="auto"/>
              <w:right w:val="single" w:sz="4" w:space="0" w:color="auto"/>
            </w:tcBorders>
          </w:tcPr>
          <w:p w14:paraId="602DB83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15.V.2022</w:t>
            </w:r>
          </w:p>
        </w:tc>
        <w:tc>
          <w:tcPr>
            <w:tcW w:w="2520" w:type="dxa"/>
            <w:tcBorders>
              <w:top w:val="single" w:sz="4" w:space="0" w:color="auto"/>
              <w:left w:val="single" w:sz="4" w:space="0" w:color="auto"/>
              <w:bottom w:val="single" w:sz="4" w:space="0" w:color="auto"/>
              <w:right w:val="single" w:sz="4" w:space="0" w:color="auto"/>
            </w:tcBorders>
          </w:tcPr>
          <w:p w14:paraId="5501E77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29.IV.2022</w:t>
            </w:r>
          </w:p>
        </w:tc>
      </w:tr>
      <w:tr w:rsidR="00B2622E" w:rsidRPr="0093285D" w14:paraId="424CD81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7759F36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50DB68D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1.VI.2022</w:t>
            </w:r>
          </w:p>
        </w:tc>
        <w:tc>
          <w:tcPr>
            <w:tcW w:w="2520" w:type="dxa"/>
            <w:tcBorders>
              <w:top w:val="single" w:sz="4" w:space="0" w:color="auto"/>
              <w:left w:val="single" w:sz="4" w:space="0" w:color="auto"/>
              <w:bottom w:val="single" w:sz="4" w:space="0" w:color="auto"/>
              <w:right w:val="single" w:sz="4" w:space="0" w:color="auto"/>
            </w:tcBorders>
          </w:tcPr>
          <w:p w14:paraId="0C5209C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w:t>
            </w:r>
            <w:r>
              <w:rPr>
                <w:rFonts w:eastAsia="SimSun"/>
                <w:sz w:val="18"/>
                <w:lang w:eastAsia="zh-CN"/>
              </w:rPr>
              <w:t>3</w:t>
            </w:r>
            <w:r w:rsidRPr="0093285D">
              <w:rPr>
                <w:rFonts w:eastAsia="SimSun"/>
                <w:sz w:val="18"/>
                <w:lang w:eastAsia="zh-CN"/>
              </w:rPr>
              <w:t>.V.202</w:t>
            </w:r>
            <w:r>
              <w:rPr>
                <w:rFonts w:eastAsia="SimSun"/>
                <w:sz w:val="18"/>
                <w:lang w:eastAsia="zh-CN"/>
              </w:rPr>
              <w:t>2</w:t>
            </w:r>
          </w:p>
        </w:tc>
      </w:tr>
      <w:tr w:rsidR="00B2622E" w:rsidRPr="0093285D" w14:paraId="6487305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190A3C2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38B16EB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tcPr>
          <w:p w14:paraId="09F058B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31.V.2022</w:t>
            </w:r>
          </w:p>
        </w:tc>
      </w:tr>
      <w:tr w:rsidR="00B2622E" w:rsidRPr="0093285D" w14:paraId="5E2B073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156D36C"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6AF9B13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tcPr>
          <w:p w14:paraId="080FB8A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r>
      <w:tr w:rsidR="00B2622E" w:rsidRPr="0093285D" w14:paraId="57FBC3C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3C116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1197BBA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tcPr>
          <w:p w14:paraId="0506266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r>
      <w:tr w:rsidR="00B2622E" w:rsidRPr="0093285D" w14:paraId="43D8886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7092E0B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4DC3BF7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tcPr>
          <w:p w14:paraId="69963E1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r>
      <w:tr w:rsidR="00B2622E" w:rsidRPr="0093285D" w14:paraId="4F4D5D0F"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4F5393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2EA111D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tcPr>
          <w:p w14:paraId="7435CED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29.VII.2022</w:t>
            </w:r>
          </w:p>
        </w:tc>
      </w:tr>
      <w:tr w:rsidR="00B2622E" w:rsidRPr="0093285D" w14:paraId="754B977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5F7D69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6FF096B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1.IX.2022</w:t>
            </w:r>
          </w:p>
        </w:tc>
        <w:tc>
          <w:tcPr>
            <w:tcW w:w="2520" w:type="dxa"/>
            <w:tcBorders>
              <w:top w:val="single" w:sz="4" w:space="0" w:color="auto"/>
              <w:left w:val="single" w:sz="4" w:space="0" w:color="auto"/>
              <w:bottom w:val="single" w:sz="4" w:space="0" w:color="auto"/>
              <w:right w:val="single" w:sz="4" w:space="0" w:color="auto"/>
            </w:tcBorders>
          </w:tcPr>
          <w:p w14:paraId="7BD3540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12.VIII.2022</w:t>
            </w:r>
          </w:p>
        </w:tc>
      </w:tr>
      <w:tr w:rsidR="00B2622E" w:rsidRPr="0093285D" w14:paraId="6FC3A4CD"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FFF757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364B4FF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tcPr>
          <w:p w14:paraId="0246C36C"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31.VIII.2022</w:t>
            </w:r>
          </w:p>
        </w:tc>
      </w:tr>
      <w:tr w:rsidR="00B2622E" w:rsidRPr="0093285D" w14:paraId="45BD6AC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F9650E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04A96A4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725F1BE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r>
      <w:tr w:rsidR="00B2622E" w:rsidRPr="0093285D" w14:paraId="070A6DFE"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EB5CDE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6FA9C61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5F20C3F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30.IX.2022</w:t>
            </w:r>
          </w:p>
        </w:tc>
      </w:tr>
      <w:tr w:rsidR="00B2622E" w:rsidRPr="0093285D" w14:paraId="561FFA4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62A508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1060788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5FFBB37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14.X.2022</w:t>
            </w:r>
          </w:p>
        </w:tc>
      </w:tr>
      <w:tr w:rsidR="00B2622E" w:rsidRPr="0093285D" w14:paraId="330DEEB1"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3D2264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5014390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32DBBDD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r>
      <w:tr w:rsidR="00B2622E" w:rsidRPr="0093285D" w14:paraId="2F1CF46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88AC82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3F2C6CE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265BE99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r>
      <w:tr w:rsidR="00B2622E" w:rsidRPr="0093285D" w14:paraId="56F589E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4D84C1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78EBC4D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07EAD4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30.XI.2022</w:t>
            </w:r>
          </w:p>
        </w:tc>
      </w:tr>
      <w:tr w:rsidR="00B2622E" w:rsidRPr="0093285D" w14:paraId="407EBAF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4B7B49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3698BB2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1C4FE7D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9.XII.2022</w:t>
            </w:r>
          </w:p>
        </w:tc>
      </w:tr>
    </w:tbl>
    <w:p w14:paraId="574BB03F" w14:textId="436C6E00" w:rsidR="00E14A20" w:rsidRDefault="00E14A20" w:rsidP="004F31F8"/>
    <w:p w14:paraId="31C4CB32" w14:textId="261894BC" w:rsidR="00E14A20" w:rsidRDefault="00E14A20" w:rsidP="004F31F8"/>
    <w:p w14:paraId="7AF27B2D" w14:textId="12C0A3C9" w:rsidR="00E14A20" w:rsidRDefault="00E14A20" w:rsidP="004F31F8">
      <w:r>
        <w:br w:type="page"/>
      </w:r>
    </w:p>
    <w:p w14:paraId="28C48D99" w14:textId="164F0D42" w:rsidR="00374F70" w:rsidRDefault="00374F70" w:rsidP="00374F70">
      <w:pPr>
        <w:pStyle w:val="Heading1"/>
        <w:spacing w:before="0"/>
        <w:jc w:val="center"/>
      </w:pPr>
      <w:bookmarkStart w:id="671" w:name="_Toc6411900"/>
      <w:bookmarkStart w:id="672" w:name="_Toc6215735"/>
      <w:bookmarkStart w:id="673" w:name="_Toc4420920"/>
      <w:bookmarkStart w:id="674" w:name="_Toc1570035"/>
      <w:bookmarkStart w:id="675" w:name="_Toc340529"/>
      <w:bookmarkStart w:id="676" w:name="_Toc536101942"/>
      <w:bookmarkStart w:id="677" w:name="_Toc531960774"/>
      <w:bookmarkStart w:id="678" w:name="_Toc531094563"/>
      <w:bookmarkStart w:id="679" w:name="_Toc526431477"/>
      <w:bookmarkStart w:id="680" w:name="_Toc525638280"/>
      <w:bookmarkStart w:id="681" w:name="_Toc524430947"/>
      <w:bookmarkStart w:id="682" w:name="_Toc520709556"/>
      <w:bookmarkStart w:id="683" w:name="_Toc518981880"/>
      <w:bookmarkStart w:id="684" w:name="_Toc517792324"/>
      <w:bookmarkStart w:id="685" w:name="_Toc514850715"/>
      <w:bookmarkStart w:id="686" w:name="_Toc513645639"/>
      <w:bookmarkStart w:id="687" w:name="_Toc510775346"/>
      <w:bookmarkStart w:id="688" w:name="_Toc509838122"/>
      <w:bookmarkStart w:id="689" w:name="_Toc507510701"/>
      <w:bookmarkStart w:id="690" w:name="_Toc505005326"/>
      <w:bookmarkStart w:id="691" w:name="_Toc503439012"/>
      <w:bookmarkStart w:id="692" w:name="_Toc500842094"/>
      <w:bookmarkStart w:id="693" w:name="_Toc500841773"/>
      <w:bookmarkStart w:id="694" w:name="_Toc499624458"/>
      <w:bookmarkStart w:id="695" w:name="_Toc497988304"/>
      <w:bookmarkStart w:id="696" w:name="_Toc497986896"/>
      <w:bookmarkStart w:id="697" w:name="_Toc496537196"/>
      <w:bookmarkStart w:id="698" w:name="_Toc495499924"/>
      <w:bookmarkStart w:id="699" w:name="_Toc493685639"/>
      <w:bookmarkStart w:id="700" w:name="_Toc488848844"/>
      <w:bookmarkStart w:id="701" w:name="_Toc487466255"/>
      <w:bookmarkStart w:id="702" w:name="_Toc486323157"/>
      <w:bookmarkStart w:id="703" w:name="_Toc485117044"/>
      <w:bookmarkStart w:id="704" w:name="_Toc483388277"/>
      <w:bookmarkStart w:id="705" w:name="_Toc482280082"/>
      <w:bookmarkStart w:id="706" w:name="_Toc479671288"/>
      <w:bookmarkStart w:id="707" w:name="_Toc478464746"/>
      <w:bookmarkStart w:id="708" w:name="_Toc477169041"/>
      <w:bookmarkStart w:id="709" w:name="_Toc474504469"/>
      <w:bookmarkStart w:id="710" w:name="_Toc473209527"/>
      <w:bookmarkStart w:id="711" w:name="_Toc471824658"/>
      <w:bookmarkStart w:id="712" w:name="_Toc469924983"/>
      <w:bookmarkStart w:id="713" w:name="_Toc469048936"/>
      <w:bookmarkStart w:id="714" w:name="_Toc466367267"/>
      <w:bookmarkStart w:id="715" w:name="_Toc465345248"/>
      <w:bookmarkStart w:id="716" w:name="_Toc456103322"/>
      <w:bookmarkStart w:id="717" w:name="_Toc456103206"/>
      <w:bookmarkStart w:id="718" w:name="_Toc454789144"/>
      <w:bookmarkStart w:id="719" w:name="_Toc453320500"/>
      <w:bookmarkStart w:id="720" w:name="_Toc451863130"/>
      <w:bookmarkStart w:id="721" w:name="_Toc450747461"/>
      <w:bookmarkStart w:id="722" w:name="_Toc449442757"/>
      <w:bookmarkStart w:id="723" w:name="_Toc446578863"/>
      <w:bookmarkStart w:id="724" w:name="_Toc445368575"/>
      <w:bookmarkStart w:id="725" w:name="_Toc442711612"/>
      <w:bookmarkStart w:id="726" w:name="_Toc441671597"/>
      <w:bookmarkStart w:id="727" w:name="_Toc440443780"/>
      <w:bookmarkStart w:id="728" w:name="_Toc438219157"/>
      <w:bookmarkStart w:id="729" w:name="_Toc437264272"/>
      <w:bookmarkStart w:id="730" w:name="_Toc436383050"/>
      <w:bookmarkStart w:id="731" w:name="_Toc434843822"/>
      <w:bookmarkStart w:id="732" w:name="_Toc433358213"/>
      <w:bookmarkStart w:id="733" w:name="_Toc432498825"/>
      <w:bookmarkStart w:id="734" w:name="_Toc429469038"/>
      <w:bookmarkStart w:id="735" w:name="_Toc428372289"/>
      <w:bookmarkStart w:id="736" w:name="_Toc428193349"/>
      <w:bookmarkStart w:id="737" w:name="_Toc424300235"/>
      <w:bookmarkStart w:id="738" w:name="_Toc423078764"/>
      <w:bookmarkStart w:id="739" w:name="_Toc421783545"/>
      <w:bookmarkStart w:id="740" w:name="_Toc420414817"/>
      <w:bookmarkStart w:id="741" w:name="_Toc417984330"/>
      <w:bookmarkStart w:id="742" w:name="_Toc416360067"/>
      <w:bookmarkStart w:id="743" w:name="_Toc414884937"/>
      <w:bookmarkStart w:id="744" w:name="_Toc410904532"/>
      <w:bookmarkStart w:id="745" w:name="_Toc409708222"/>
      <w:bookmarkStart w:id="746" w:name="_Toc408576623"/>
      <w:bookmarkStart w:id="747" w:name="_Toc406508003"/>
      <w:bookmarkStart w:id="748" w:name="_Toc405386770"/>
      <w:bookmarkStart w:id="749" w:name="_Toc404332304"/>
      <w:bookmarkStart w:id="750" w:name="_Toc402967091"/>
      <w:bookmarkStart w:id="751" w:name="_Toc401757902"/>
      <w:bookmarkStart w:id="752" w:name="_Toc400374866"/>
      <w:bookmarkStart w:id="753" w:name="_Toc399160622"/>
      <w:bookmarkStart w:id="754" w:name="_Toc397517638"/>
      <w:bookmarkStart w:id="755" w:name="_Toc396212801"/>
      <w:bookmarkStart w:id="756" w:name="_Toc395100445"/>
      <w:bookmarkStart w:id="757" w:name="_Toc393715460"/>
      <w:bookmarkStart w:id="758" w:name="_Toc393714456"/>
      <w:bookmarkStart w:id="759" w:name="_Toc393713408"/>
      <w:bookmarkStart w:id="760" w:name="_Toc392235869"/>
      <w:bookmarkStart w:id="761" w:name="_Toc391386065"/>
      <w:bookmarkStart w:id="762" w:name="_Toc389730868"/>
      <w:bookmarkStart w:id="763" w:name="_Toc388947553"/>
      <w:bookmarkStart w:id="764" w:name="_Toc388946306"/>
      <w:bookmarkStart w:id="765" w:name="_Toc385496782"/>
      <w:bookmarkStart w:id="766" w:name="_Toc384625683"/>
      <w:bookmarkStart w:id="767" w:name="_Toc383182297"/>
      <w:bookmarkStart w:id="768" w:name="_Toc381784218"/>
      <w:bookmarkStart w:id="769" w:name="_Toc380582888"/>
      <w:bookmarkStart w:id="770" w:name="_Toc379440363"/>
      <w:bookmarkStart w:id="771" w:name="_Toc378322705"/>
      <w:bookmarkStart w:id="772" w:name="_Toc377026490"/>
      <w:bookmarkStart w:id="773" w:name="_Toc374692760"/>
      <w:bookmarkStart w:id="774" w:name="_Toc374692683"/>
      <w:bookmarkStart w:id="775" w:name="_Toc374006625"/>
      <w:bookmarkStart w:id="776" w:name="_Toc373157812"/>
      <w:bookmarkStart w:id="777" w:name="_Toc371588839"/>
      <w:bookmarkStart w:id="778" w:name="_Toc370373463"/>
      <w:bookmarkStart w:id="779" w:name="_Toc369007856"/>
      <w:bookmarkStart w:id="780" w:name="_Toc369007676"/>
      <w:bookmarkStart w:id="781" w:name="_Toc367715514"/>
      <w:bookmarkStart w:id="782" w:name="_Toc366157675"/>
      <w:bookmarkStart w:id="783" w:name="_Toc364672335"/>
      <w:bookmarkStart w:id="784" w:name="_Toc363741386"/>
      <w:bookmarkStart w:id="785" w:name="_Toc361921549"/>
      <w:bookmarkStart w:id="786" w:name="_Toc360696816"/>
      <w:bookmarkStart w:id="787" w:name="_Toc359489413"/>
      <w:bookmarkStart w:id="788" w:name="_Toc358192560"/>
      <w:bookmarkStart w:id="789" w:name="_Toc357001929"/>
      <w:bookmarkStart w:id="790" w:name="_Toc355708836"/>
      <w:bookmarkStart w:id="791" w:name="_Toc354053821"/>
      <w:bookmarkStart w:id="792" w:name="_Toc352940476"/>
      <w:bookmarkStart w:id="793" w:name="_Toc351549876"/>
      <w:bookmarkStart w:id="794" w:name="_Toc350415578"/>
      <w:bookmarkStart w:id="795" w:name="_Toc349288248"/>
      <w:bookmarkStart w:id="796" w:name="_Toc347929580"/>
      <w:bookmarkStart w:id="797" w:name="_Toc346885932"/>
      <w:bookmarkStart w:id="798" w:name="_Toc345579827"/>
      <w:bookmarkStart w:id="799" w:name="_Toc343262676"/>
      <w:bookmarkStart w:id="800" w:name="_Toc342912839"/>
      <w:bookmarkStart w:id="801" w:name="_Toc341451212"/>
      <w:bookmarkStart w:id="802" w:name="_Toc340225513"/>
      <w:bookmarkStart w:id="803" w:name="_Toc338779373"/>
      <w:bookmarkStart w:id="804" w:name="_Toc337110333"/>
      <w:bookmarkStart w:id="805" w:name="_Toc335901499"/>
      <w:bookmarkStart w:id="806" w:name="_Toc334776192"/>
      <w:bookmarkStart w:id="807" w:name="_Toc332272646"/>
      <w:bookmarkStart w:id="808" w:name="_Toc323904374"/>
      <w:bookmarkStart w:id="809" w:name="_Toc323035706"/>
      <w:bookmarkStart w:id="810" w:name="_Toc321820540"/>
      <w:bookmarkStart w:id="811" w:name="_Toc321311660"/>
      <w:bookmarkStart w:id="812" w:name="_Toc321233389"/>
      <w:bookmarkStart w:id="813" w:name="_Toc320536954"/>
      <w:bookmarkStart w:id="814" w:name="_Toc318964998"/>
      <w:bookmarkStart w:id="815" w:name="_Toc316479952"/>
      <w:bookmarkStart w:id="816" w:name="_Toc313973312"/>
      <w:bookmarkStart w:id="817" w:name="_Toc311103642"/>
      <w:bookmarkStart w:id="818" w:name="_Toc308530336"/>
      <w:bookmarkStart w:id="819" w:name="_Toc304892154"/>
      <w:bookmarkStart w:id="820" w:name="_Toc303344248"/>
      <w:bookmarkStart w:id="821" w:name="_Toc301945289"/>
      <w:bookmarkStart w:id="822" w:name="_Toc297804717"/>
      <w:bookmarkStart w:id="823" w:name="_Toc296675478"/>
      <w:bookmarkStart w:id="824" w:name="_Toc295387895"/>
      <w:bookmarkStart w:id="825" w:name="_Toc292704950"/>
      <w:bookmarkStart w:id="826" w:name="_Toc291005378"/>
      <w:bookmarkStart w:id="827" w:name="_Toc288660268"/>
      <w:bookmarkStart w:id="828" w:name="_Toc286218711"/>
      <w:bookmarkStart w:id="829" w:name="_Toc283737194"/>
      <w:bookmarkStart w:id="830" w:name="_Toc282526037"/>
      <w:bookmarkStart w:id="831" w:name="_Toc280349205"/>
      <w:bookmarkStart w:id="832" w:name="_Toc279669135"/>
      <w:bookmarkStart w:id="833" w:name="_Toc276717162"/>
      <w:bookmarkStart w:id="834" w:name="_Toc274223814"/>
      <w:bookmarkStart w:id="835" w:name="_Toc273023320"/>
      <w:bookmarkStart w:id="836" w:name="_Toc271700476"/>
      <w:bookmarkStart w:id="837" w:name="_Toc268773999"/>
      <w:bookmarkStart w:id="838" w:name="_Toc266181233"/>
      <w:bookmarkStart w:id="839" w:name="_Toc259783104"/>
      <w:bookmarkStart w:id="840" w:name="_Toc253407141"/>
      <w:bookmarkStart w:id="841" w:name="_Toc8296058"/>
      <w:bookmarkStart w:id="842" w:name="_Toc9580673"/>
      <w:bookmarkStart w:id="843" w:name="_Toc12354358"/>
      <w:bookmarkStart w:id="844" w:name="_Toc13065945"/>
      <w:bookmarkStart w:id="845" w:name="_Toc14769327"/>
      <w:bookmarkStart w:id="846" w:name="_Toc18681552"/>
      <w:bookmarkStart w:id="847" w:name="_Toc21528576"/>
      <w:bookmarkStart w:id="848" w:name="_Toc23321864"/>
      <w:bookmarkStart w:id="849" w:name="_Toc24365700"/>
      <w:bookmarkStart w:id="850" w:name="_Toc25746886"/>
      <w:bookmarkStart w:id="851" w:name="_Toc26539908"/>
      <w:bookmarkStart w:id="852" w:name="_Toc27558683"/>
      <w:bookmarkStart w:id="853" w:name="_Toc31986465"/>
      <w:bookmarkStart w:id="854" w:name="_Toc33175448"/>
      <w:bookmarkStart w:id="855" w:name="_Toc38455857"/>
      <w:bookmarkStart w:id="856" w:name="_Toc40787337"/>
      <w:bookmarkStart w:id="857" w:name="_Toc49438638"/>
      <w:bookmarkStart w:id="858" w:name="_Toc51669577"/>
      <w:bookmarkStart w:id="859" w:name="_Toc52889718"/>
      <w:bookmarkStart w:id="860" w:name="_Toc57030863"/>
      <w:bookmarkStart w:id="861" w:name="_Toc67918813"/>
      <w:bookmarkStart w:id="862" w:name="_Toc70410761"/>
      <w:bookmarkStart w:id="863" w:name="_Toc74064877"/>
      <w:bookmarkStart w:id="864" w:name="_Toc78207940"/>
      <w:bookmarkStart w:id="865" w:name="_Toc253407143"/>
      <w:bookmarkStart w:id="866" w:name="_Toc262631799"/>
      <w:r>
        <w:lastRenderedPageBreak/>
        <w:t>GENERAL  INFORMATION</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1778EE71" w14:textId="77777777" w:rsidR="00374F70" w:rsidRDefault="00374F70" w:rsidP="00374F70">
      <w:pPr>
        <w:pStyle w:val="Heading20"/>
        <w:rPr>
          <w:lang w:val="en-US"/>
        </w:rPr>
      </w:pPr>
      <w:bookmarkStart w:id="867" w:name="_Toc6411901"/>
      <w:bookmarkStart w:id="868" w:name="_Toc6215736"/>
      <w:bookmarkStart w:id="869" w:name="_Toc4420921"/>
      <w:bookmarkStart w:id="870" w:name="_Toc1570036"/>
      <w:bookmarkStart w:id="871" w:name="_Toc340530"/>
      <w:bookmarkStart w:id="872" w:name="_Toc536101943"/>
      <w:bookmarkStart w:id="873" w:name="_Toc531960775"/>
      <w:bookmarkStart w:id="874" w:name="_Toc531094564"/>
      <w:bookmarkStart w:id="875" w:name="_Toc526431478"/>
      <w:bookmarkStart w:id="876" w:name="_Toc525638281"/>
      <w:bookmarkStart w:id="877" w:name="_Toc524430948"/>
      <w:bookmarkStart w:id="878" w:name="_Toc520709557"/>
      <w:bookmarkStart w:id="879" w:name="_Toc518981881"/>
      <w:bookmarkStart w:id="880" w:name="_Toc517792325"/>
      <w:bookmarkStart w:id="881" w:name="_Toc514850716"/>
      <w:bookmarkStart w:id="882" w:name="_Toc513645640"/>
      <w:bookmarkStart w:id="883" w:name="_Toc510775347"/>
      <w:bookmarkStart w:id="884" w:name="_Toc509838123"/>
      <w:bookmarkStart w:id="885" w:name="_Toc507510702"/>
      <w:bookmarkStart w:id="886" w:name="_Toc505005327"/>
      <w:bookmarkStart w:id="887" w:name="_Toc503439013"/>
      <w:bookmarkStart w:id="888" w:name="_Toc500842095"/>
      <w:bookmarkStart w:id="889" w:name="_Toc500841774"/>
      <w:bookmarkStart w:id="890" w:name="_Toc499624459"/>
      <w:bookmarkStart w:id="891" w:name="_Toc497988305"/>
      <w:bookmarkStart w:id="892" w:name="_Toc497986897"/>
      <w:bookmarkStart w:id="893" w:name="_Toc496537197"/>
      <w:bookmarkStart w:id="894" w:name="_Toc495499925"/>
      <w:bookmarkStart w:id="895" w:name="_Toc493685640"/>
      <w:bookmarkStart w:id="896" w:name="_Toc488848845"/>
      <w:bookmarkStart w:id="897" w:name="_Toc487466256"/>
      <w:bookmarkStart w:id="898" w:name="_Toc486323158"/>
      <w:bookmarkStart w:id="899" w:name="_Toc485117045"/>
      <w:bookmarkStart w:id="900" w:name="_Toc483388278"/>
      <w:bookmarkStart w:id="901" w:name="_Toc482280083"/>
      <w:bookmarkStart w:id="902" w:name="_Toc479671289"/>
      <w:bookmarkStart w:id="903" w:name="_Toc478464747"/>
      <w:bookmarkStart w:id="904" w:name="_Toc477169042"/>
      <w:bookmarkStart w:id="905" w:name="_Toc474504470"/>
      <w:bookmarkStart w:id="906" w:name="_Toc473209528"/>
      <w:bookmarkStart w:id="907" w:name="_Toc471824659"/>
      <w:bookmarkStart w:id="908" w:name="_Toc469924984"/>
      <w:bookmarkStart w:id="909" w:name="_Toc469048937"/>
      <w:bookmarkStart w:id="910" w:name="_Toc466367268"/>
      <w:bookmarkStart w:id="911" w:name="_Toc465345249"/>
      <w:bookmarkStart w:id="912" w:name="_Toc456103323"/>
      <w:bookmarkStart w:id="913" w:name="_Toc456103207"/>
      <w:bookmarkStart w:id="914" w:name="_Toc454789145"/>
      <w:bookmarkStart w:id="915" w:name="_Toc453320501"/>
      <w:bookmarkStart w:id="916" w:name="_Toc451863131"/>
      <w:bookmarkStart w:id="917" w:name="_Toc450747462"/>
      <w:bookmarkStart w:id="918" w:name="_Toc449442758"/>
      <w:bookmarkStart w:id="919" w:name="_Toc446578864"/>
      <w:bookmarkStart w:id="920" w:name="_Toc445368576"/>
      <w:bookmarkStart w:id="921" w:name="_Toc442711613"/>
      <w:bookmarkStart w:id="922" w:name="_Toc441671598"/>
      <w:bookmarkStart w:id="923" w:name="_Toc440443781"/>
      <w:bookmarkStart w:id="924" w:name="_Toc438219158"/>
      <w:bookmarkStart w:id="925" w:name="_Toc437264273"/>
      <w:bookmarkStart w:id="926" w:name="_Toc436383051"/>
      <w:bookmarkStart w:id="927" w:name="_Toc434843823"/>
      <w:bookmarkStart w:id="928" w:name="_Toc433358214"/>
      <w:bookmarkStart w:id="929" w:name="_Toc432498826"/>
      <w:bookmarkStart w:id="930" w:name="_Toc429469039"/>
      <w:bookmarkStart w:id="931" w:name="_Toc428372290"/>
      <w:bookmarkStart w:id="932" w:name="_Toc428193350"/>
      <w:bookmarkStart w:id="933" w:name="_Toc424300236"/>
      <w:bookmarkStart w:id="934" w:name="_Toc423078765"/>
      <w:bookmarkStart w:id="935" w:name="_Toc421783546"/>
      <w:bookmarkStart w:id="936" w:name="_Toc420414818"/>
      <w:bookmarkStart w:id="937" w:name="_Toc417984331"/>
      <w:bookmarkStart w:id="938" w:name="_Toc416360068"/>
      <w:bookmarkStart w:id="939" w:name="_Toc414884938"/>
      <w:bookmarkStart w:id="940" w:name="_Toc410904533"/>
      <w:bookmarkStart w:id="941" w:name="_Toc409708223"/>
      <w:bookmarkStart w:id="942" w:name="_Toc408576624"/>
      <w:bookmarkStart w:id="943" w:name="_Toc406508004"/>
      <w:bookmarkStart w:id="944" w:name="_Toc405386771"/>
      <w:bookmarkStart w:id="945" w:name="_Toc404332305"/>
      <w:bookmarkStart w:id="946" w:name="_Toc402967092"/>
      <w:bookmarkStart w:id="947" w:name="_Toc401757903"/>
      <w:bookmarkStart w:id="948" w:name="_Toc400374867"/>
      <w:bookmarkStart w:id="949" w:name="_Toc399160623"/>
      <w:bookmarkStart w:id="950" w:name="_Toc397517639"/>
      <w:bookmarkStart w:id="951" w:name="_Toc396212802"/>
      <w:bookmarkStart w:id="952" w:name="_Toc395100446"/>
      <w:bookmarkStart w:id="953" w:name="_Toc393715461"/>
      <w:bookmarkStart w:id="954" w:name="_Toc393714457"/>
      <w:bookmarkStart w:id="955" w:name="_Toc393713409"/>
      <w:bookmarkStart w:id="956" w:name="_Toc392235870"/>
      <w:bookmarkStart w:id="957" w:name="_Toc391386066"/>
      <w:bookmarkStart w:id="958" w:name="_Toc389730869"/>
      <w:bookmarkStart w:id="959" w:name="_Toc388947554"/>
      <w:bookmarkStart w:id="960" w:name="_Toc388946307"/>
      <w:bookmarkStart w:id="961" w:name="_Toc385496783"/>
      <w:bookmarkStart w:id="962" w:name="_Toc384625684"/>
      <w:bookmarkStart w:id="963" w:name="_Toc383182298"/>
      <w:bookmarkStart w:id="964" w:name="_Toc381784219"/>
      <w:bookmarkStart w:id="965" w:name="_Toc380582889"/>
      <w:bookmarkStart w:id="966" w:name="_Toc379440364"/>
      <w:bookmarkStart w:id="967" w:name="_Toc378322706"/>
      <w:bookmarkStart w:id="968" w:name="_Toc377026491"/>
      <w:bookmarkStart w:id="969" w:name="_Toc374692761"/>
      <w:bookmarkStart w:id="970" w:name="_Toc374692684"/>
      <w:bookmarkStart w:id="971" w:name="_Toc374006626"/>
      <w:bookmarkStart w:id="972" w:name="_Toc373157813"/>
      <w:bookmarkStart w:id="973" w:name="_Toc371588840"/>
      <w:bookmarkStart w:id="974" w:name="_Toc370373464"/>
      <w:bookmarkStart w:id="975" w:name="_Toc369007857"/>
      <w:bookmarkStart w:id="976" w:name="_Toc369007677"/>
      <w:bookmarkStart w:id="977" w:name="_Toc367715515"/>
      <w:bookmarkStart w:id="978" w:name="_Toc366157676"/>
      <w:bookmarkStart w:id="979" w:name="_Toc364672336"/>
      <w:bookmarkStart w:id="980" w:name="_Toc363741387"/>
      <w:bookmarkStart w:id="981" w:name="_Toc361921550"/>
      <w:bookmarkStart w:id="982" w:name="_Toc360696817"/>
      <w:bookmarkStart w:id="983" w:name="_Toc359489414"/>
      <w:bookmarkStart w:id="984" w:name="_Toc358192561"/>
      <w:bookmarkStart w:id="985" w:name="_Toc357001930"/>
      <w:bookmarkStart w:id="986" w:name="_Toc355708837"/>
      <w:bookmarkStart w:id="987" w:name="_Toc354053822"/>
      <w:bookmarkStart w:id="988" w:name="_Toc352940477"/>
      <w:bookmarkStart w:id="989" w:name="_Toc351549877"/>
      <w:bookmarkStart w:id="990" w:name="_Toc350415579"/>
      <w:bookmarkStart w:id="991" w:name="_Toc349288249"/>
      <w:bookmarkStart w:id="992" w:name="_Toc347929581"/>
      <w:bookmarkStart w:id="993" w:name="_Toc346885933"/>
      <w:bookmarkStart w:id="994" w:name="_Toc345579828"/>
      <w:bookmarkStart w:id="995" w:name="_Toc343262677"/>
      <w:bookmarkStart w:id="996" w:name="_Toc342912840"/>
      <w:bookmarkStart w:id="997" w:name="_Toc341451213"/>
      <w:bookmarkStart w:id="998" w:name="_Toc340225514"/>
      <w:bookmarkStart w:id="999" w:name="_Toc338779374"/>
      <w:bookmarkStart w:id="1000" w:name="_Toc337110334"/>
      <w:bookmarkStart w:id="1001" w:name="_Toc335901500"/>
      <w:bookmarkStart w:id="1002" w:name="_Toc334776193"/>
      <w:bookmarkStart w:id="1003" w:name="_Toc332272647"/>
      <w:bookmarkStart w:id="1004" w:name="_Toc323904375"/>
      <w:bookmarkStart w:id="1005" w:name="_Toc323035707"/>
      <w:bookmarkStart w:id="1006" w:name="_Toc321820541"/>
      <w:bookmarkStart w:id="1007" w:name="_Toc321311661"/>
      <w:bookmarkStart w:id="1008" w:name="_Toc321233390"/>
      <w:bookmarkStart w:id="1009" w:name="_Toc320536955"/>
      <w:bookmarkStart w:id="1010" w:name="_Toc318964999"/>
      <w:bookmarkStart w:id="1011" w:name="_Toc316479953"/>
      <w:bookmarkStart w:id="1012" w:name="_Toc313973313"/>
      <w:bookmarkStart w:id="1013" w:name="_Toc311103643"/>
      <w:bookmarkStart w:id="1014" w:name="_Toc308530337"/>
      <w:bookmarkStart w:id="1015" w:name="_Toc304892155"/>
      <w:bookmarkStart w:id="1016" w:name="_Toc303344249"/>
      <w:bookmarkStart w:id="1017" w:name="_Toc301945290"/>
      <w:bookmarkStart w:id="1018" w:name="_Toc297804718"/>
      <w:bookmarkStart w:id="1019" w:name="_Toc296675479"/>
      <w:bookmarkStart w:id="1020" w:name="_Toc295387896"/>
      <w:bookmarkStart w:id="1021" w:name="_Toc292704951"/>
      <w:bookmarkStart w:id="1022" w:name="_Toc291005379"/>
      <w:bookmarkStart w:id="1023" w:name="_Toc288660269"/>
      <w:bookmarkStart w:id="1024" w:name="_Toc286218712"/>
      <w:bookmarkStart w:id="1025" w:name="_Toc283737195"/>
      <w:bookmarkStart w:id="1026" w:name="_Toc282526038"/>
      <w:bookmarkStart w:id="1027" w:name="_Toc280349206"/>
      <w:bookmarkStart w:id="1028" w:name="_Toc279669136"/>
      <w:bookmarkStart w:id="1029" w:name="_Toc276717163"/>
      <w:bookmarkStart w:id="1030" w:name="_Toc274223815"/>
      <w:bookmarkStart w:id="1031" w:name="_Toc273023321"/>
      <w:bookmarkStart w:id="1032" w:name="_Toc271700477"/>
      <w:bookmarkStart w:id="1033" w:name="_Toc268774000"/>
      <w:bookmarkStart w:id="1034" w:name="_Toc266181234"/>
      <w:bookmarkStart w:id="1035" w:name="_Toc265056484"/>
      <w:bookmarkStart w:id="1036" w:name="_Toc262631768"/>
      <w:bookmarkStart w:id="1037" w:name="_Toc259783105"/>
      <w:bookmarkStart w:id="1038" w:name="_Toc253407142"/>
      <w:bookmarkStart w:id="1039" w:name="_Toc8296059"/>
      <w:bookmarkStart w:id="1040" w:name="_Toc9580674"/>
      <w:bookmarkStart w:id="1041" w:name="_Toc12354359"/>
      <w:bookmarkStart w:id="1042" w:name="_Toc13065946"/>
      <w:bookmarkStart w:id="1043" w:name="_Toc14769328"/>
      <w:bookmarkStart w:id="1044" w:name="_Toc17298846"/>
      <w:bookmarkStart w:id="1045" w:name="_Toc18681553"/>
      <w:bookmarkStart w:id="1046" w:name="_Toc21528577"/>
      <w:bookmarkStart w:id="1047" w:name="_Toc23321865"/>
      <w:bookmarkStart w:id="1048" w:name="_Toc24365701"/>
      <w:bookmarkStart w:id="1049" w:name="_Toc25746887"/>
      <w:bookmarkStart w:id="1050" w:name="_Toc26539909"/>
      <w:bookmarkStart w:id="1051" w:name="_Toc27558684"/>
      <w:bookmarkStart w:id="1052" w:name="_Toc31986466"/>
      <w:bookmarkStart w:id="1053" w:name="_Toc33175449"/>
      <w:bookmarkStart w:id="1054" w:name="_Toc38455858"/>
      <w:bookmarkStart w:id="1055" w:name="_Toc40787338"/>
      <w:bookmarkStart w:id="1056" w:name="_Toc46322968"/>
      <w:bookmarkStart w:id="1057" w:name="_Toc49438639"/>
      <w:bookmarkStart w:id="1058" w:name="_Toc51669578"/>
      <w:bookmarkStart w:id="1059" w:name="_Toc52889719"/>
      <w:bookmarkStart w:id="1060" w:name="_Toc57030864"/>
      <w:bookmarkStart w:id="1061" w:name="_Toc67918814"/>
      <w:bookmarkStart w:id="1062" w:name="_Toc70410762"/>
      <w:bookmarkStart w:id="1063" w:name="_Toc74064878"/>
      <w:bookmarkStart w:id="1064" w:name="_Toc78207941"/>
      <w:r>
        <w:rPr>
          <w:lang w:val="en-US"/>
        </w:rPr>
        <w:t>Lists annexed to the ITU Operational Bulletin</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15601FF3" w14:textId="77777777" w:rsidR="00374F70" w:rsidRDefault="00374F70" w:rsidP="00374F70">
      <w:pPr>
        <w:spacing w:before="200"/>
        <w:rPr>
          <w:rFonts w:asciiTheme="minorHAnsi" w:hAnsiTheme="minorHAnsi"/>
          <w:b/>
          <w:bCs/>
        </w:rPr>
      </w:pPr>
      <w:bookmarkStart w:id="1065" w:name="_Toc248829258"/>
      <w:bookmarkStart w:id="1066" w:name="_Toc244506936"/>
      <w:bookmarkStart w:id="1067" w:name="_Toc243300311"/>
      <w:bookmarkStart w:id="1068" w:name="_Toc242001425"/>
      <w:bookmarkStart w:id="1069" w:name="_Toc240790085"/>
      <w:bookmarkStart w:id="1070" w:name="_Toc236573557"/>
      <w:bookmarkStart w:id="1071" w:name="_Toc235352384"/>
      <w:bookmarkStart w:id="1072" w:name="_Toc233609592"/>
      <w:bookmarkStart w:id="1073" w:name="_Toc232323931"/>
      <w:bookmarkStart w:id="1074" w:name="_Toc229971353"/>
      <w:bookmarkStart w:id="1075" w:name="_Toc228766354"/>
      <w:bookmarkStart w:id="1076" w:name="_Toc226791560"/>
      <w:bookmarkStart w:id="1077" w:name="_Toc224533682"/>
      <w:bookmarkStart w:id="1078" w:name="_Toc223252037"/>
      <w:bookmarkStart w:id="1079" w:name="_Toc222028812"/>
      <w:bookmarkStart w:id="1080" w:name="_Toc219610057"/>
      <w:bookmarkStart w:id="1081" w:name="_Toc219001148"/>
      <w:bookmarkStart w:id="1082" w:name="_Toc215907199"/>
      <w:bookmarkStart w:id="1083" w:name="_Toc214162711"/>
      <w:bookmarkStart w:id="1084" w:name="_Toc212964587"/>
      <w:bookmarkStart w:id="1085" w:name="_Toc211848177"/>
      <w:bookmarkStart w:id="1086" w:name="_Toc208205449"/>
      <w:bookmarkStart w:id="1087" w:name="_Toc206389934"/>
      <w:bookmarkStart w:id="1088" w:name="_Toc205106594"/>
      <w:bookmarkStart w:id="1089" w:name="_Toc204666529"/>
      <w:bookmarkStart w:id="1090" w:name="_Toc203553649"/>
      <w:bookmarkStart w:id="1091" w:name="_Toc202751280"/>
      <w:bookmarkStart w:id="1092" w:name="_Toc202750917"/>
      <w:bookmarkStart w:id="1093" w:name="_Toc202750807"/>
      <w:bookmarkStart w:id="1094" w:name="_Toc200872012"/>
      <w:bookmarkStart w:id="1095" w:name="_Toc198519367"/>
      <w:bookmarkStart w:id="1096" w:name="_Toc197223434"/>
      <w:bookmarkStart w:id="1097" w:name="_Toc196019478"/>
      <w:bookmarkStart w:id="1098" w:name="_Toc193013099"/>
      <w:bookmarkStart w:id="1099" w:name="_Toc192925234"/>
      <w:bookmarkStart w:id="1100" w:name="_Toc191803606"/>
      <w:bookmarkStart w:id="1101" w:name="_Toc188073917"/>
      <w:bookmarkStart w:id="1102" w:name="_Toc187491733"/>
      <w:bookmarkStart w:id="1103" w:name="_Toc184099119"/>
      <w:bookmarkStart w:id="1104" w:name="_Toc182996109"/>
      <w:bookmarkStart w:id="1105" w:name="_Toc181591757"/>
      <w:bookmarkStart w:id="1106" w:name="_Toc178733525"/>
      <w:bookmarkStart w:id="1107" w:name="_Toc177526404"/>
      <w:bookmarkStart w:id="1108" w:name="_Toc176340203"/>
      <w:bookmarkStart w:id="1109" w:name="_Toc174436269"/>
      <w:bookmarkStart w:id="1110" w:name="_Toc173647010"/>
      <w:bookmarkStart w:id="1111" w:name="_Toc171936761"/>
      <w:bookmarkStart w:id="1112" w:name="_Toc170815249"/>
      <w:bookmarkStart w:id="1113" w:name="_Toc169584443"/>
      <w:bookmarkStart w:id="1114" w:name="_Toc168388002"/>
      <w:bookmarkStart w:id="1115" w:name="_Toc166647544"/>
      <w:bookmarkStart w:id="1116" w:name="_Toc165690490"/>
      <w:bookmarkStart w:id="1117" w:name="_Toc164586120"/>
      <w:bookmarkStart w:id="1118" w:name="_Toc162942676"/>
      <w:bookmarkStart w:id="1119" w:name="_Toc161638205"/>
      <w:bookmarkStart w:id="1120" w:name="_Toc160456136"/>
      <w:bookmarkStart w:id="1121" w:name="_Toc159212689"/>
      <w:bookmarkStart w:id="1122" w:name="_Toc158019338"/>
      <w:bookmarkStart w:id="1123" w:name="_Toc156378795"/>
      <w:bookmarkStart w:id="1124" w:name="_Toc153877708"/>
      <w:bookmarkStart w:id="1125" w:name="_Toc152663483"/>
      <w:bookmarkStart w:id="1126" w:name="_Toc151281224"/>
      <w:bookmarkStart w:id="1127" w:name="_Toc150078542"/>
      <w:bookmarkStart w:id="1128" w:name="_Toc148519277"/>
      <w:bookmarkStart w:id="1129" w:name="_Toc148518933"/>
      <w:bookmarkStart w:id="1130" w:name="_Toc147313830"/>
      <w:bookmarkStart w:id="1131" w:name="_Toc146011631"/>
      <w:bookmarkStart w:id="1132" w:name="_Toc144780335"/>
      <w:bookmarkStart w:id="1133" w:name="_Toc143331177"/>
      <w:bookmarkStart w:id="1134" w:name="_Toc141774304"/>
      <w:bookmarkStart w:id="1135" w:name="_Toc140656512"/>
      <w:bookmarkStart w:id="1136" w:name="_Toc139444662"/>
      <w:bookmarkStart w:id="1137" w:name="_Toc138153363"/>
      <w:bookmarkStart w:id="1138" w:name="_Toc136762578"/>
      <w:bookmarkStart w:id="1139" w:name="_Toc135453245"/>
      <w:bookmarkStart w:id="1140" w:name="_Toc131917356"/>
      <w:bookmarkStart w:id="1141" w:name="_Toc131917082"/>
      <w:bookmarkStart w:id="1142" w:name="_Toc128886943"/>
      <w:bookmarkStart w:id="1143" w:name="_Toc127606592"/>
      <w:bookmarkStart w:id="1144" w:name="_Toc126481926"/>
      <w:bookmarkStart w:id="1145" w:name="_Toc122940721"/>
      <w:bookmarkStart w:id="1146" w:name="_Toc122238432"/>
      <w:bookmarkStart w:id="1147" w:name="_Toc121281070"/>
      <w:bookmarkStart w:id="1148" w:name="_Toc119749612"/>
      <w:bookmarkStart w:id="1149" w:name="_Toc117389514"/>
      <w:bookmarkStart w:id="1150" w:name="_Toc116117066"/>
      <w:bookmarkStart w:id="1151" w:name="_Toc114285869"/>
      <w:bookmarkStart w:id="1152" w:name="_Toc113250000"/>
      <w:bookmarkStart w:id="1153" w:name="_Toc111607471"/>
      <w:bookmarkStart w:id="1154" w:name="_Toc110233322"/>
      <w:bookmarkStart w:id="1155" w:name="_Toc110233107"/>
      <w:bookmarkStart w:id="1156" w:name="_Toc109631890"/>
      <w:bookmarkStart w:id="1157" w:name="_Toc109631795"/>
      <w:bookmarkStart w:id="1158" w:name="_Toc109028728"/>
      <w:bookmarkStart w:id="1159" w:name="_Toc107798484"/>
      <w:bookmarkStart w:id="1160" w:name="_Toc106504837"/>
      <w:bookmarkStart w:id="1161" w:name="_Toc105302119"/>
      <w:r>
        <w:rPr>
          <w:rFonts w:asciiTheme="minorHAnsi" w:hAnsiTheme="minorHAnsi"/>
          <w:b/>
          <w:bCs/>
        </w:rPr>
        <w:t>Note from TSB</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25576D0C" w14:textId="5D9E979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FF3250"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55446869"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59F4E57D" w14:textId="6232BBF4" w:rsidR="000C7ABF" w:rsidRDefault="000C7ABF"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26233012" w14:textId="77777777" w:rsidR="0007437E" w:rsidRDefault="0007437E" w:rsidP="00982824">
      <w:pPr>
        <w:pStyle w:val="Heading20"/>
        <w:spacing w:before="0"/>
        <w:rPr>
          <w:lang w:val="en-GB"/>
        </w:rPr>
      </w:pPr>
      <w:r>
        <w:rPr>
          <w:lang w:val="en-GB"/>
        </w:rPr>
        <w:t>Approval of ITU-T Recommendations</w:t>
      </w:r>
    </w:p>
    <w:p w14:paraId="2EF7F244" w14:textId="77777777" w:rsidR="0007437E" w:rsidRDefault="0007437E" w:rsidP="00982824">
      <w:pPr>
        <w:spacing w:before="240"/>
        <w:jc w:val="left"/>
      </w:pPr>
      <w:r>
        <w:t>By AAP-117, it was announced that the following ITU-T Recommendations were approved, in accordance with the procedures outlined in Recommendation ITU-T A.8:</w:t>
      </w:r>
    </w:p>
    <w:p w14:paraId="7915D85E" w14:textId="34C650BC" w:rsidR="0007437E" w:rsidRDefault="0007437E" w:rsidP="0007437E">
      <w:pPr>
        <w:ind w:left="567" w:hanging="567"/>
        <w:jc w:val="left"/>
      </w:pPr>
      <w:r>
        <w:t>–</w:t>
      </w:r>
      <w:r>
        <w:tab/>
        <w:t>ITU-T G.1027 (11/2021): QoS metrics for the assessment of the impact of fixed geographic structures on telephony quality and call stability</w:t>
      </w:r>
    </w:p>
    <w:p w14:paraId="561A7ACB" w14:textId="0AA28946" w:rsidR="0007437E" w:rsidRDefault="0007437E" w:rsidP="0007437E">
      <w:pPr>
        <w:ind w:left="567" w:hanging="567"/>
        <w:jc w:val="left"/>
      </w:pPr>
      <w:r>
        <w:t>–</w:t>
      </w:r>
      <w:r>
        <w:tab/>
        <w:t>ITU-T G.1035 (11/2021): Influencing factors on quality of experience for virtual reality services</w:t>
      </w:r>
    </w:p>
    <w:p w14:paraId="50E5A645" w14:textId="3F867188" w:rsidR="0007437E" w:rsidRDefault="0007437E" w:rsidP="0007437E">
      <w:pPr>
        <w:ind w:left="567" w:hanging="567"/>
        <w:jc w:val="left"/>
      </w:pPr>
      <w:r>
        <w:t>–</w:t>
      </w:r>
      <w:r>
        <w:tab/>
        <w:t>ITU-T J.1631 (11/2021): Functional requirements of E2E network platform for Cloud-VR services</w:t>
      </w:r>
    </w:p>
    <w:p w14:paraId="15288DD2" w14:textId="64EC0581" w:rsidR="0007437E" w:rsidRDefault="0007437E" w:rsidP="0007437E">
      <w:pPr>
        <w:ind w:left="567" w:hanging="567"/>
        <w:jc w:val="left"/>
      </w:pPr>
      <w:r>
        <w:t>–</w:t>
      </w:r>
      <w:r>
        <w:tab/>
        <w:t>ITU-T L.1317 (11/2021): Guidelines on energy efficient blockchain systems</w:t>
      </w:r>
    </w:p>
    <w:p w14:paraId="4FD56237" w14:textId="1B044BB3" w:rsidR="0007437E" w:rsidRDefault="0007437E" w:rsidP="0007437E">
      <w:pPr>
        <w:ind w:left="567" w:hanging="567"/>
        <w:jc w:val="left"/>
      </w:pPr>
      <w:r>
        <w:t>–</w:t>
      </w:r>
      <w:r>
        <w:tab/>
        <w:t>ITU-T P.565 (11/2021): Framework for creation and performance testing of machine learning based models for the assessment of transmission network impact on speech quality for mobile packet-switched voice services</w:t>
      </w:r>
    </w:p>
    <w:p w14:paraId="4825C946" w14:textId="17455688" w:rsidR="0007437E" w:rsidRDefault="0007437E" w:rsidP="0007437E">
      <w:pPr>
        <w:ind w:left="567" w:hanging="567"/>
        <w:jc w:val="left"/>
      </w:pPr>
      <w:r>
        <w:t>–</w:t>
      </w:r>
      <w:r>
        <w:tab/>
        <w:t>ITU-T P.565.1 (11/2021): Machine learning model for the assessment of transmission network impact on speech quality for mobile packet-switched voice services</w:t>
      </w:r>
    </w:p>
    <w:p w14:paraId="6CA74E7B" w14:textId="1D65712B" w:rsidR="0007437E" w:rsidRDefault="0007437E" w:rsidP="0007437E">
      <w:pPr>
        <w:ind w:left="567" w:hanging="567"/>
        <w:jc w:val="left"/>
      </w:pPr>
      <w:r>
        <w:t>–</w:t>
      </w:r>
      <w:r>
        <w:tab/>
        <w:t>ITU-T P.910 (11/2021): Subjective video quality assessment methods for multimedia applications</w:t>
      </w:r>
    </w:p>
    <w:p w14:paraId="697AAC88" w14:textId="3CD8002C" w:rsidR="0007437E" w:rsidRDefault="0007437E" w:rsidP="0007437E">
      <w:pPr>
        <w:ind w:left="567" w:hanging="567"/>
        <w:jc w:val="left"/>
      </w:pPr>
      <w:r>
        <w:t>–</w:t>
      </w:r>
      <w:r>
        <w:tab/>
        <w:t>ITU-T Y.4004 (11/2021): Overview of smart oceans and seas, and requirements for their ICT implementations</w:t>
      </w:r>
    </w:p>
    <w:p w14:paraId="2239D452" w14:textId="2B5098E3" w:rsidR="0007437E" w:rsidRDefault="0007437E" w:rsidP="0007437E">
      <w:pPr>
        <w:ind w:left="567" w:hanging="567"/>
        <w:jc w:val="left"/>
      </w:pPr>
      <w:r>
        <w:t>–</w:t>
      </w:r>
      <w:r>
        <w:tab/>
        <w:t>ITU-T Y.4212 (11/2021): Requirements and capabilities of network connectivity management in the Internet of things</w:t>
      </w:r>
    </w:p>
    <w:p w14:paraId="1F930B62" w14:textId="5B410A19" w:rsidR="0007437E" w:rsidRDefault="0007437E" w:rsidP="0007437E">
      <w:pPr>
        <w:ind w:left="567" w:hanging="567"/>
        <w:jc w:val="left"/>
      </w:pPr>
      <w:r>
        <w:t>–</w:t>
      </w:r>
      <w:r>
        <w:tab/>
        <w:t>ITU-T Y.4213 (11/2021): IoT requirements and capability framework for monitoring physical city assets</w:t>
      </w:r>
    </w:p>
    <w:p w14:paraId="67286DEA" w14:textId="785B030F" w:rsidR="0007437E" w:rsidRDefault="0007437E" w:rsidP="0007437E">
      <w:pPr>
        <w:ind w:left="567" w:hanging="567"/>
        <w:jc w:val="left"/>
      </w:pPr>
      <w:r>
        <w:t>–</w:t>
      </w:r>
      <w:r>
        <w:tab/>
        <w:t>ITU-T Y.4477 (11/2021): Framework of service interworking with device discovery and management in heterogeneous Internet of things environments</w:t>
      </w:r>
    </w:p>
    <w:p w14:paraId="150D9682" w14:textId="2DABD6CF" w:rsidR="0007437E" w:rsidRDefault="0007437E" w:rsidP="0007437E">
      <w:pPr>
        <w:ind w:left="567" w:hanging="567"/>
        <w:jc w:val="left"/>
      </w:pPr>
      <w:r>
        <w:t>–</w:t>
      </w:r>
      <w:r>
        <w:tab/>
        <w:t>ITU-T Y.4478 (11/2021): Requirements and functional architecture for smart construction site services</w:t>
      </w:r>
    </w:p>
    <w:p w14:paraId="4553AD4D" w14:textId="302043CA" w:rsidR="0007437E" w:rsidRDefault="0007437E" w:rsidP="0007437E">
      <w:pPr>
        <w:ind w:left="567" w:hanging="567"/>
        <w:jc w:val="left"/>
      </w:pPr>
      <w:r>
        <w:t>–</w:t>
      </w:r>
      <w:r>
        <w:tab/>
        <w:t>ITU-T Y.4480 (11/2021): Low power protocol for wide area wireless networks</w:t>
      </w:r>
    </w:p>
    <w:p w14:paraId="362C4607" w14:textId="144BCF20" w:rsidR="0007437E" w:rsidRDefault="0007437E" w:rsidP="0007437E">
      <w:pPr>
        <w:ind w:left="567" w:hanging="567"/>
        <w:jc w:val="left"/>
      </w:pPr>
      <w:r>
        <w:t>–</w:t>
      </w:r>
      <w:r>
        <w:tab/>
        <w:t>ITU-T Y.4563 (11/2021): Requirements and functional model to support data interoperability in IoT environments</w:t>
      </w:r>
    </w:p>
    <w:p w14:paraId="5B875953" w14:textId="6FFFADF5" w:rsidR="0007437E" w:rsidRDefault="0007437E" w:rsidP="0007437E">
      <w:pPr>
        <w:ind w:left="567" w:hanging="567"/>
        <w:jc w:val="left"/>
      </w:pPr>
      <w:r>
        <w:t>–</w:t>
      </w:r>
      <w:r>
        <w:tab/>
        <w:t>ITU-T Y.4810 (11/2021): Requirements of data security for the heterogeneous IoT devices</w:t>
      </w:r>
    </w:p>
    <w:p w14:paraId="727ABCBC" w14:textId="3DD3438F" w:rsidR="0007437E" w:rsidRPr="000B2BCA" w:rsidRDefault="0007437E" w:rsidP="0007437E">
      <w:pPr>
        <w:ind w:left="567" w:hanging="567"/>
        <w:jc w:val="left"/>
      </w:pPr>
      <w:r>
        <w:t>–</w:t>
      </w:r>
      <w:r>
        <w:tab/>
        <w:t>ITU-T Y.4811 (11/2021): Reference framework of converged service for identification and authentication for IoT devices in decentralized environment</w:t>
      </w:r>
    </w:p>
    <w:p w14:paraId="0CFFA03E" w14:textId="65229FD3" w:rsidR="00DC7A75" w:rsidRDefault="00DC7A75" w:rsidP="008C2AC0"/>
    <w:p w14:paraId="7C5A4D19" w14:textId="73B7D5C4" w:rsidR="008C2AC0" w:rsidRDefault="008C2AC0" w:rsidP="008C2AC0">
      <w:r>
        <w:br w:type="page"/>
      </w:r>
    </w:p>
    <w:p w14:paraId="31AADD31" w14:textId="77777777" w:rsidR="00982824" w:rsidRPr="000F4273" w:rsidRDefault="00982824" w:rsidP="00982824">
      <w:pPr>
        <w:pStyle w:val="Heading20"/>
        <w:spacing w:before="0"/>
        <w:rPr>
          <w:lang w:val="fr-CH"/>
        </w:rPr>
      </w:pPr>
      <w:bookmarkStart w:id="1162" w:name="_Toc65856739"/>
      <w:bookmarkStart w:id="1163" w:name="_Toc74064882"/>
      <w:bookmarkStart w:id="1164" w:name="_Toc41986998"/>
      <w:r w:rsidRPr="000F4273">
        <w:rPr>
          <w:lang w:val="fr-CH"/>
        </w:rPr>
        <w:t>Telephone Service</w:t>
      </w:r>
      <w:r w:rsidRPr="000F4273">
        <w:rPr>
          <w:lang w:val="fr-CH"/>
        </w:rPr>
        <w:br/>
        <w:t>(Recommendation ITU-T E.164)</w:t>
      </w:r>
      <w:bookmarkEnd w:id="1162"/>
      <w:bookmarkEnd w:id="1163"/>
    </w:p>
    <w:p w14:paraId="02F467D6" w14:textId="77777777" w:rsidR="00982824" w:rsidRDefault="00982824" w:rsidP="00982824">
      <w:pPr>
        <w:tabs>
          <w:tab w:val="left" w:pos="720"/>
        </w:tabs>
        <w:overflowPunct/>
        <w:autoSpaceDE/>
        <w:adjustRightInd/>
        <w:jc w:val="center"/>
        <w:rPr>
          <w:rFonts w:asciiTheme="minorHAnsi" w:hAnsiTheme="minorHAnsi"/>
          <w:sz w:val="18"/>
          <w:szCs w:val="18"/>
          <w:lang w:val="en-GB"/>
        </w:rPr>
      </w:pPr>
      <w:r w:rsidRPr="00876CEB">
        <w:rPr>
          <w:rFonts w:asciiTheme="minorHAnsi" w:hAnsiTheme="minorHAnsi"/>
          <w:sz w:val="18"/>
          <w:szCs w:val="18"/>
          <w:lang w:val="en-GB"/>
        </w:rPr>
        <w:t xml:space="preserve">url: </w:t>
      </w:r>
      <w:r>
        <w:rPr>
          <w:rFonts w:asciiTheme="minorHAnsi" w:hAnsiTheme="minorHAnsi"/>
          <w:sz w:val="18"/>
          <w:szCs w:val="18"/>
          <w:lang w:val="en-GB"/>
        </w:rPr>
        <w:t>www.itu.int/itu-t/inr/nnp</w:t>
      </w:r>
    </w:p>
    <w:p w14:paraId="754037B5" w14:textId="77777777" w:rsidR="00982824" w:rsidRDefault="00982824" w:rsidP="00982824">
      <w:pPr>
        <w:tabs>
          <w:tab w:val="left" w:pos="720"/>
        </w:tabs>
        <w:overflowPunct/>
        <w:autoSpaceDE/>
        <w:adjustRightInd/>
        <w:spacing w:before="0"/>
        <w:jc w:val="center"/>
        <w:rPr>
          <w:rFonts w:asciiTheme="minorHAnsi" w:hAnsiTheme="minorHAnsi"/>
          <w:sz w:val="18"/>
          <w:szCs w:val="18"/>
          <w:lang w:val="en-GB"/>
        </w:rPr>
      </w:pPr>
    </w:p>
    <w:bookmarkEnd w:id="1164"/>
    <w:p w14:paraId="3BA61916" w14:textId="77777777" w:rsidR="00982824" w:rsidRPr="00471E82" w:rsidRDefault="00982824" w:rsidP="00982824">
      <w:pPr>
        <w:tabs>
          <w:tab w:val="left" w:pos="1560"/>
          <w:tab w:val="left" w:pos="2127"/>
        </w:tabs>
        <w:spacing w:before="0"/>
        <w:jc w:val="left"/>
        <w:outlineLvl w:val="3"/>
        <w:rPr>
          <w:rFonts w:cs="Arial"/>
          <w:b/>
          <w:lang w:val="en-GB"/>
        </w:rPr>
      </w:pPr>
      <w:r>
        <w:rPr>
          <w:rFonts w:cs="Arial"/>
          <w:b/>
          <w:lang w:val="en-GB"/>
        </w:rPr>
        <w:t>Cabo Verde</w:t>
      </w:r>
      <w:r w:rsidRPr="004B1A46">
        <w:rPr>
          <w:rFonts w:cs="Arial"/>
          <w:b/>
          <w:lang w:val="en-GB"/>
        </w:rPr>
        <w:t xml:space="preserve"> (country code +</w:t>
      </w:r>
      <w:r>
        <w:rPr>
          <w:rFonts w:cs="Arial"/>
          <w:b/>
          <w:lang w:val="en-GB"/>
        </w:rPr>
        <w:t>238</w:t>
      </w:r>
      <w:r w:rsidRPr="004B1A46">
        <w:rPr>
          <w:rFonts w:cs="Arial"/>
          <w:b/>
          <w:lang w:val="en-GB"/>
        </w:rPr>
        <w:t>)</w:t>
      </w:r>
    </w:p>
    <w:p w14:paraId="6E1D34FC" w14:textId="77777777" w:rsidR="00982824" w:rsidRPr="00471E82" w:rsidRDefault="00982824" w:rsidP="00982824">
      <w:pPr>
        <w:tabs>
          <w:tab w:val="left" w:pos="1560"/>
          <w:tab w:val="left" w:pos="2127"/>
        </w:tabs>
        <w:spacing w:after="120"/>
        <w:jc w:val="left"/>
        <w:outlineLvl w:val="4"/>
        <w:rPr>
          <w:rFonts w:cs="Arial"/>
          <w:lang w:val="en-GB"/>
        </w:rPr>
      </w:pPr>
      <w:bookmarkStart w:id="1165" w:name="OLE_LINK24"/>
      <w:bookmarkStart w:id="1166" w:name="OLE_LINK25"/>
      <w:r w:rsidRPr="00471E82">
        <w:rPr>
          <w:rFonts w:cs="Arial"/>
          <w:lang w:val="en-GB"/>
        </w:rPr>
        <w:t>Communication of</w:t>
      </w:r>
      <w:r>
        <w:rPr>
          <w:rFonts w:cs="Arial"/>
          <w:lang w:val="en-GB"/>
        </w:rPr>
        <w:t xml:space="preserve"> 19.XI.2021</w:t>
      </w:r>
      <w:r w:rsidRPr="00471E82">
        <w:rPr>
          <w:rFonts w:cs="Arial"/>
          <w:lang w:val="en-GB"/>
        </w:rPr>
        <w:t>:</w:t>
      </w:r>
    </w:p>
    <w:p w14:paraId="71869923" w14:textId="77777777" w:rsidR="00982824" w:rsidRPr="00AC629E" w:rsidRDefault="00982824" w:rsidP="00982824">
      <w:pPr>
        <w:jc w:val="left"/>
        <w:rPr>
          <w:rFonts w:asciiTheme="minorHAnsi" w:hAnsiTheme="minorHAnsi" w:cs="Arial"/>
          <w:lang w:val="en-GB"/>
        </w:rPr>
      </w:pPr>
      <w:r>
        <w:rPr>
          <w:rFonts w:cs="Arial"/>
          <w:lang w:val="en-GB"/>
        </w:rPr>
        <w:t xml:space="preserve">The </w:t>
      </w:r>
      <w:r w:rsidRPr="004B6EE6">
        <w:rPr>
          <w:rFonts w:cs="Arial"/>
          <w:i/>
          <w:lang w:val="en-GB"/>
        </w:rPr>
        <w:t>Agência Reguladora Multissectorial da Economia (ARME)</w:t>
      </w:r>
      <w:r w:rsidRPr="007B7948">
        <w:rPr>
          <w:rFonts w:cs="Arial"/>
          <w:iCs/>
          <w:lang w:val="en-GB"/>
        </w:rPr>
        <w:t>,</w:t>
      </w:r>
      <w:r w:rsidRPr="004B6EE6">
        <w:rPr>
          <w:rFonts w:cs="Arial"/>
          <w:lang w:val="en-GB"/>
        </w:rPr>
        <w:t xml:space="preserve"> </w:t>
      </w:r>
      <w:r>
        <w:rPr>
          <w:rFonts w:cs="Arial"/>
          <w:lang w:val="en-GB"/>
        </w:rPr>
        <w:t xml:space="preserve">Praia, </w:t>
      </w:r>
      <w:r w:rsidRPr="00471E82">
        <w:rPr>
          <w:rFonts w:cs="Arial"/>
          <w:lang w:val="en-GB"/>
        </w:rPr>
        <w:t>announces the following national numbering plan</w:t>
      </w:r>
      <w:r>
        <w:rPr>
          <w:rFonts w:cs="Arial"/>
          <w:lang w:val="en-GB"/>
        </w:rPr>
        <w:t xml:space="preserve"> for Cabo Verde</w:t>
      </w:r>
      <w:r w:rsidRPr="00D25EB8">
        <w:rPr>
          <w:rFonts w:cs="Arial"/>
          <w:lang w:val="en-GB"/>
        </w:rPr>
        <w:t>.</w:t>
      </w:r>
    </w:p>
    <w:bookmarkEnd w:id="1165"/>
    <w:bookmarkEnd w:id="1166"/>
    <w:p w14:paraId="53ADBBA4" w14:textId="77777777" w:rsidR="00982824" w:rsidRPr="00B72FED" w:rsidRDefault="00982824" w:rsidP="00982824">
      <w:pPr>
        <w:keepNext/>
        <w:keepLines/>
        <w:spacing w:after="120"/>
        <w:jc w:val="center"/>
        <w:rPr>
          <w:rFonts w:asciiTheme="minorHAnsi" w:hAnsiTheme="minorHAnsi"/>
          <w:bCs/>
          <w:i/>
          <w:iCs/>
          <w:lang w:val="en-GB"/>
        </w:rPr>
      </w:pPr>
      <w:r w:rsidRPr="00B72FED">
        <w:rPr>
          <w:rFonts w:asciiTheme="minorHAnsi" w:hAnsiTheme="minorHAnsi"/>
          <w:bCs/>
          <w:i/>
          <w:iCs/>
          <w:lang w:val="en-GB"/>
        </w:rPr>
        <w:t xml:space="preserve">Presentation of national ITU-T E.164 numbering plan </w:t>
      </w:r>
      <w:r w:rsidRPr="00B72FED">
        <w:rPr>
          <w:rFonts w:asciiTheme="minorHAnsi" w:hAnsiTheme="minorHAnsi"/>
          <w:bCs/>
          <w:i/>
          <w:iCs/>
          <w:lang w:val="en-GB"/>
        </w:rPr>
        <w:br/>
        <w:t>for country code 238</w:t>
      </w:r>
    </w:p>
    <w:p w14:paraId="4B045A05" w14:textId="77777777" w:rsidR="00982824" w:rsidRPr="00AC629E" w:rsidRDefault="00982824" w:rsidP="00982824">
      <w:pPr>
        <w:ind w:left="792" w:hanging="792"/>
        <w:rPr>
          <w:rFonts w:asciiTheme="minorHAnsi" w:hAnsiTheme="minorHAnsi"/>
          <w:lang w:val="en-GB"/>
        </w:rPr>
      </w:pPr>
      <w:r w:rsidRPr="00AC629E">
        <w:rPr>
          <w:rFonts w:asciiTheme="minorHAnsi" w:hAnsiTheme="minorHAnsi"/>
          <w:lang w:val="en-GB"/>
        </w:rPr>
        <w:t>a)</w:t>
      </w:r>
      <w:r w:rsidRPr="00AC629E">
        <w:rPr>
          <w:rFonts w:asciiTheme="minorHAnsi" w:hAnsiTheme="minorHAnsi"/>
          <w:lang w:val="en-GB"/>
        </w:rPr>
        <w:tab/>
        <w:t>Overview:</w:t>
      </w:r>
    </w:p>
    <w:p w14:paraId="00FE4AAF" w14:textId="2ADFA41F" w:rsidR="00982824" w:rsidRPr="00AC629E" w:rsidRDefault="00982824" w:rsidP="00982824">
      <w:pPr>
        <w:spacing w:before="0"/>
        <w:ind w:left="794" w:hanging="794"/>
        <w:rPr>
          <w:rFonts w:asciiTheme="minorHAnsi" w:hAnsiTheme="minorHAnsi"/>
          <w:lang w:val="en-GB"/>
        </w:rPr>
      </w:pPr>
      <w:r w:rsidRPr="00AC629E">
        <w:rPr>
          <w:rFonts w:asciiTheme="minorHAnsi" w:hAnsiTheme="minorHAnsi"/>
          <w:lang w:val="en-GB"/>
        </w:rPr>
        <w:tab/>
        <w:t xml:space="preserve">The minimum number length (excluding the country code) is </w:t>
      </w:r>
      <w:r>
        <w:rPr>
          <w:rFonts w:asciiTheme="minorHAnsi" w:hAnsiTheme="minorHAnsi"/>
          <w:lang w:val="en-GB"/>
        </w:rPr>
        <w:tab/>
      </w:r>
      <w:r w:rsidRPr="00AC629E">
        <w:rPr>
          <w:rFonts w:asciiTheme="minorHAnsi" w:hAnsiTheme="minorHAnsi"/>
          <w:u w:val="single"/>
          <w:lang w:val="en-GB"/>
        </w:rPr>
        <w:tab/>
        <w:t>7</w:t>
      </w:r>
      <w:r w:rsidRPr="00AC629E">
        <w:rPr>
          <w:rFonts w:asciiTheme="minorHAnsi" w:hAnsiTheme="minorHAnsi"/>
          <w:lang w:val="en-GB"/>
        </w:rPr>
        <w:t xml:space="preserve"> digits.</w:t>
      </w:r>
    </w:p>
    <w:p w14:paraId="3683DF63" w14:textId="4095A628" w:rsidR="00982824" w:rsidRPr="00AC629E" w:rsidRDefault="00982824" w:rsidP="00982824">
      <w:pPr>
        <w:spacing w:before="0"/>
        <w:ind w:left="794" w:hanging="794"/>
        <w:rPr>
          <w:rFonts w:asciiTheme="minorHAnsi" w:hAnsiTheme="minorHAnsi"/>
          <w:lang w:val="en-GB"/>
        </w:rPr>
      </w:pPr>
      <w:r w:rsidRPr="00AC629E">
        <w:rPr>
          <w:rFonts w:asciiTheme="minorHAnsi" w:hAnsiTheme="minorHAnsi"/>
          <w:lang w:val="en-GB"/>
        </w:rPr>
        <w:tab/>
        <w:t xml:space="preserve">The maximum number length (excluding the country code) is </w:t>
      </w:r>
      <w:r w:rsidRPr="0024655A">
        <w:rPr>
          <w:rFonts w:asciiTheme="minorHAnsi" w:hAnsiTheme="minorHAnsi"/>
          <w:lang w:val="en-GB"/>
        </w:rPr>
        <w:tab/>
      </w:r>
      <w:r w:rsidRPr="00AC629E">
        <w:rPr>
          <w:rFonts w:asciiTheme="minorHAnsi" w:hAnsiTheme="minorHAnsi"/>
          <w:u w:val="single"/>
          <w:lang w:val="en-GB"/>
        </w:rPr>
        <w:t>7</w:t>
      </w:r>
      <w:r w:rsidRPr="00AC629E">
        <w:rPr>
          <w:rFonts w:asciiTheme="minorHAnsi" w:hAnsiTheme="minorHAnsi"/>
          <w:lang w:val="en-GB"/>
        </w:rPr>
        <w:t xml:space="preserve"> digits.</w:t>
      </w:r>
    </w:p>
    <w:p w14:paraId="7C1D9B33" w14:textId="77777777" w:rsidR="00982824" w:rsidRPr="00AC629E" w:rsidRDefault="00982824" w:rsidP="0024655A">
      <w:pPr>
        <w:spacing w:before="240"/>
        <w:ind w:left="567" w:hanging="567"/>
        <w:rPr>
          <w:rFonts w:asciiTheme="minorHAnsi" w:hAnsiTheme="minorHAnsi"/>
          <w:lang w:val="en-GB"/>
        </w:rPr>
      </w:pPr>
      <w:r w:rsidRPr="00AC629E">
        <w:rPr>
          <w:rFonts w:asciiTheme="minorHAnsi" w:hAnsiTheme="minorHAnsi"/>
          <w:lang w:val="en-GB"/>
        </w:rPr>
        <w:t>b)</w:t>
      </w:r>
      <w:r w:rsidRPr="00AC629E">
        <w:rPr>
          <w:rFonts w:asciiTheme="minorHAnsi" w:hAnsiTheme="minorHAnsi"/>
          <w:lang w:val="en-GB"/>
        </w:rPr>
        <w:tab/>
        <w:t xml:space="preserve">Link to the national database (or any applicable list) with assigned ITU-T E.164 numbers within the national numbering plan: </w:t>
      </w:r>
      <w:r>
        <w:rPr>
          <w:rFonts w:asciiTheme="minorHAnsi" w:hAnsiTheme="minorHAnsi"/>
          <w:lang w:val="en-GB"/>
        </w:rPr>
        <w:t>n/a</w:t>
      </w:r>
    </w:p>
    <w:p w14:paraId="16D7EEB6" w14:textId="77777777" w:rsidR="00982824" w:rsidRPr="00AC629E" w:rsidRDefault="00982824" w:rsidP="00982824">
      <w:pPr>
        <w:spacing w:before="240"/>
        <w:ind w:left="792" w:hanging="792"/>
        <w:rPr>
          <w:rFonts w:asciiTheme="minorHAnsi" w:hAnsiTheme="minorHAnsi"/>
          <w:lang w:val="en-GB"/>
        </w:rPr>
      </w:pPr>
      <w:r w:rsidRPr="00AC629E">
        <w:rPr>
          <w:rFonts w:asciiTheme="minorHAnsi" w:hAnsiTheme="minorHAnsi"/>
          <w:lang w:val="en-GB"/>
        </w:rPr>
        <w:t>c)</w:t>
      </w:r>
      <w:r w:rsidRPr="00AC629E">
        <w:rPr>
          <w:rFonts w:asciiTheme="minorHAnsi" w:hAnsiTheme="minorHAnsi"/>
          <w:lang w:val="en-GB"/>
        </w:rPr>
        <w:tab/>
        <w:t>Link to the real-time database reflecting ported ITU-T E.164 numbers:</w:t>
      </w:r>
      <w:r>
        <w:rPr>
          <w:rFonts w:asciiTheme="minorHAnsi" w:hAnsiTheme="minorHAnsi"/>
          <w:lang w:val="en-GB"/>
        </w:rPr>
        <w:t xml:space="preserve"> n/a</w:t>
      </w:r>
    </w:p>
    <w:p w14:paraId="74ED8744" w14:textId="77777777" w:rsidR="00982824" w:rsidRDefault="00982824" w:rsidP="00982824">
      <w:pPr>
        <w:spacing w:before="240"/>
        <w:ind w:left="792" w:hanging="792"/>
        <w:rPr>
          <w:rFonts w:asciiTheme="minorHAnsi" w:hAnsiTheme="minorHAnsi"/>
          <w:lang w:val="en-GB"/>
        </w:rPr>
      </w:pPr>
      <w:r w:rsidRPr="00AC629E">
        <w:rPr>
          <w:rFonts w:asciiTheme="minorHAnsi" w:hAnsiTheme="minorHAnsi"/>
        </w:rPr>
        <w:t>d)</w:t>
      </w:r>
      <w:r w:rsidRPr="00AC629E">
        <w:rPr>
          <w:rFonts w:asciiTheme="minorHAnsi" w:hAnsiTheme="minorHAnsi"/>
          <w:lang w:val="en-GB"/>
        </w:rPr>
        <w:tab/>
      </w:r>
      <w:r w:rsidRPr="00AC629E">
        <w:rPr>
          <w:rFonts w:asciiTheme="minorHAnsi" w:hAnsiTheme="minorHAnsi"/>
        </w:rPr>
        <w:t>Detail of numbering plan:</w:t>
      </w:r>
    </w:p>
    <w:p w14:paraId="576B4306" w14:textId="77777777" w:rsidR="00982824" w:rsidRPr="00B72FED" w:rsidRDefault="00982824" w:rsidP="00982824">
      <w:pPr>
        <w:spacing w:before="0"/>
        <w:rPr>
          <w:rFonts w:asciiTheme="minorHAnsi" w:hAnsiTheme="minorHAnsi"/>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2543"/>
        <w:gridCol w:w="2693"/>
      </w:tblGrid>
      <w:tr w:rsidR="00982824" w:rsidRPr="00AC629E" w14:paraId="16854DA3" w14:textId="77777777" w:rsidTr="0024655A">
        <w:trPr>
          <w:tblHeader/>
        </w:trPr>
        <w:tc>
          <w:tcPr>
            <w:tcW w:w="2130" w:type="dxa"/>
            <w:vMerge w:val="restart"/>
            <w:vAlign w:val="center"/>
          </w:tcPr>
          <w:p w14:paraId="48F718D1" w14:textId="77777777" w:rsidR="00982824" w:rsidRPr="00C11D40"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i/>
                <w:iCs/>
                <w:lang w:val="en-GB"/>
              </w:rPr>
            </w:pPr>
            <w:r w:rsidRPr="00C11D40">
              <w:rPr>
                <w:rFonts w:asciiTheme="minorHAnsi" w:hAnsiTheme="minorHAnsi"/>
                <w:i/>
                <w:iCs/>
                <w:lang w:val="en-GB"/>
              </w:rPr>
              <w:t xml:space="preserve">NDC (national destination code) </w:t>
            </w:r>
            <w:r w:rsidRPr="00C11D40">
              <w:rPr>
                <w:rFonts w:asciiTheme="minorHAnsi" w:hAnsiTheme="minorHAnsi"/>
                <w:i/>
                <w:iCs/>
                <w:color w:val="000000"/>
                <w:lang w:val="en-GB"/>
              </w:rPr>
              <w:t>or leading digits of N(S)N (national (significant) number)</w:t>
            </w:r>
          </w:p>
        </w:tc>
        <w:tc>
          <w:tcPr>
            <w:tcW w:w="2268" w:type="dxa"/>
            <w:gridSpan w:val="2"/>
            <w:vAlign w:val="center"/>
          </w:tcPr>
          <w:p w14:paraId="4A7FE962" w14:textId="77777777" w:rsidR="00982824" w:rsidRPr="00C11D40"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i/>
                <w:iCs/>
                <w:lang w:val="en-GB"/>
              </w:rPr>
            </w:pPr>
            <w:r w:rsidRPr="00C11D40">
              <w:rPr>
                <w:rFonts w:asciiTheme="minorHAnsi" w:hAnsiTheme="minorHAnsi"/>
                <w:i/>
                <w:iCs/>
                <w:color w:val="000000"/>
                <w:lang w:val="en-GB"/>
              </w:rPr>
              <w:t>N(S)N number length</w:t>
            </w:r>
          </w:p>
        </w:tc>
        <w:tc>
          <w:tcPr>
            <w:tcW w:w="2543" w:type="dxa"/>
            <w:vMerge w:val="restart"/>
            <w:vAlign w:val="center"/>
          </w:tcPr>
          <w:p w14:paraId="28293E2D" w14:textId="77777777" w:rsidR="00982824" w:rsidRPr="00C11D40"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i/>
                <w:iCs/>
                <w:lang w:val="en-GB"/>
              </w:rPr>
            </w:pPr>
            <w:r w:rsidRPr="00C11D40">
              <w:rPr>
                <w:rFonts w:asciiTheme="minorHAnsi" w:hAnsiTheme="minorHAnsi"/>
                <w:i/>
                <w:iCs/>
                <w:color w:val="000000"/>
                <w:lang w:val="en-GB"/>
              </w:rPr>
              <w:t>Usage of E.164 number</w:t>
            </w:r>
          </w:p>
        </w:tc>
        <w:tc>
          <w:tcPr>
            <w:tcW w:w="2693" w:type="dxa"/>
            <w:vMerge w:val="restart"/>
            <w:vAlign w:val="center"/>
          </w:tcPr>
          <w:p w14:paraId="51431B90" w14:textId="77777777" w:rsidR="00982824" w:rsidRPr="00C11D40"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center"/>
              <w:rPr>
                <w:rFonts w:asciiTheme="minorHAnsi" w:hAnsiTheme="minorHAnsi"/>
                <w:i/>
                <w:iCs/>
                <w:lang w:val="en-GB"/>
              </w:rPr>
            </w:pPr>
            <w:r w:rsidRPr="00C11D40">
              <w:rPr>
                <w:rFonts w:asciiTheme="minorHAnsi" w:hAnsiTheme="minorHAnsi"/>
                <w:i/>
                <w:iCs/>
                <w:color w:val="000000"/>
                <w:lang w:val="en-GB"/>
              </w:rPr>
              <w:t>Additional information</w:t>
            </w:r>
          </w:p>
        </w:tc>
      </w:tr>
      <w:tr w:rsidR="00982824" w:rsidRPr="00AC629E" w14:paraId="3FA0B2E8" w14:textId="77777777" w:rsidTr="0024655A">
        <w:trPr>
          <w:tblHeader/>
        </w:trPr>
        <w:tc>
          <w:tcPr>
            <w:tcW w:w="2130" w:type="dxa"/>
            <w:vMerge/>
            <w:vAlign w:val="center"/>
          </w:tcPr>
          <w:p w14:paraId="13003664" w14:textId="77777777" w:rsidR="00982824" w:rsidRPr="00AC629E"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color w:val="000000"/>
                <w:lang w:val="en-GB"/>
              </w:rPr>
            </w:pPr>
          </w:p>
        </w:tc>
        <w:tc>
          <w:tcPr>
            <w:tcW w:w="1134" w:type="dxa"/>
            <w:vAlign w:val="center"/>
          </w:tcPr>
          <w:p w14:paraId="0A335B72" w14:textId="77777777" w:rsidR="00982824" w:rsidRPr="00C11D40"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i/>
                <w:iCs/>
                <w:color w:val="000000"/>
                <w:lang w:val="en-GB"/>
              </w:rPr>
            </w:pPr>
            <w:r w:rsidRPr="00C11D40">
              <w:rPr>
                <w:rFonts w:asciiTheme="minorHAnsi" w:hAnsiTheme="minorHAnsi"/>
                <w:i/>
                <w:iCs/>
                <w:lang w:val="en-GB"/>
              </w:rPr>
              <w:t>Maximum length</w:t>
            </w:r>
          </w:p>
        </w:tc>
        <w:tc>
          <w:tcPr>
            <w:tcW w:w="1134" w:type="dxa"/>
            <w:vAlign w:val="center"/>
          </w:tcPr>
          <w:p w14:paraId="6F47D1F8" w14:textId="77777777" w:rsidR="00982824" w:rsidRPr="00C11D40"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i/>
                <w:iCs/>
                <w:color w:val="000000"/>
                <w:lang w:val="en-GB"/>
              </w:rPr>
            </w:pPr>
            <w:r w:rsidRPr="00C11D40">
              <w:rPr>
                <w:rFonts w:asciiTheme="minorHAnsi" w:hAnsiTheme="minorHAnsi"/>
                <w:i/>
                <w:iCs/>
                <w:color w:val="000000"/>
                <w:lang w:val="en-GB"/>
              </w:rPr>
              <w:t>Minimum length</w:t>
            </w:r>
          </w:p>
        </w:tc>
        <w:tc>
          <w:tcPr>
            <w:tcW w:w="2543" w:type="dxa"/>
            <w:vMerge/>
            <w:vAlign w:val="center"/>
          </w:tcPr>
          <w:p w14:paraId="314F01B8" w14:textId="77777777" w:rsidR="00982824" w:rsidRPr="00AC629E"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color w:val="000000"/>
                <w:lang w:val="en-GB"/>
              </w:rPr>
            </w:pPr>
          </w:p>
        </w:tc>
        <w:tc>
          <w:tcPr>
            <w:tcW w:w="2693" w:type="dxa"/>
            <w:vMerge/>
            <w:vAlign w:val="center"/>
          </w:tcPr>
          <w:p w14:paraId="3F01B59A" w14:textId="77777777" w:rsidR="00982824" w:rsidRPr="00AC629E"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color w:val="000000"/>
                <w:lang w:val="en-GB"/>
              </w:rPr>
            </w:pPr>
          </w:p>
        </w:tc>
      </w:tr>
      <w:tr w:rsidR="00982824" w:rsidRPr="00AC629E" w14:paraId="4AB01C43" w14:textId="77777777" w:rsidTr="0024655A">
        <w:tc>
          <w:tcPr>
            <w:tcW w:w="2130" w:type="dxa"/>
          </w:tcPr>
          <w:p w14:paraId="12FC3F9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rPr>
                <w:rFonts w:asciiTheme="minorHAnsi" w:hAnsiTheme="minorHAnsi"/>
                <w:lang w:val="en-GB"/>
              </w:rPr>
            </w:pPr>
            <w:r w:rsidRPr="00AC629E">
              <w:rPr>
                <w:rFonts w:asciiTheme="minorHAnsi" w:hAnsiTheme="minorHAnsi"/>
                <w:lang w:val="en-GB"/>
              </w:rPr>
              <w:t>221 (NDC)</w:t>
            </w:r>
          </w:p>
        </w:tc>
        <w:tc>
          <w:tcPr>
            <w:tcW w:w="1134" w:type="dxa"/>
          </w:tcPr>
          <w:p w14:paraId="721FEDA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4DEDE8A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3B04252A"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2912A0D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Ribeira Grande (Santo Antão Island)</w:t>
            </w:r>
          </w:p>
        </w:tc>
      </w:tr>
      <w:tr w:rsidR="00982824" w:rsidRPr="00AC629E" w14:paraId="700CAC54" w14:textId="77777777" w:rsidTr="0024655A">
        <w:tc>
          <w:tcPr>
            <w:tcW w:w="2130" w:type="dxa"/>
          </w:tcPr>
          <w:p w14:paraId="613901DE"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222 (NDC)</w:t>
            </w:r>
          </w:p>
        </w:tc>
        <w:tc>
          <w:tcPr>
            <w:tcW w:w="1134" w:type="dxa"/>
          </w:tcPr>
          <w:p w14:paraId="63097F1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7E5D35D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58E8A5C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702C56D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Porto Novo (Santo Antão Island)</w:t>
            </w:r>
          </w:p>
        </w:tc>
      </w:tr>
      <w:tr w:rsidR="00982824" w:rsidRPr="00AC629E" w14:paraId="5447CCB1" w14:textId="77777777" w:rsidTr="0024655A">
        <w:tc>
          <w:tcPr>
            <w:tcW w:w="2130" w:type="dxa"/>
          </w:tcPr>
          <w:p w14:paraId="313C0921"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223 (NDC)</w:t>
            </w:r>
          </w:p>
        </w:tc>
        <w:tc>
          <w:tcPr>
            <w:tcW w:w="1134" w:type="dxa"/>
          </w:tcPr>
          <w:p w14:paraId="6736FF2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43E7053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10BFA922"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23C83FE4" w14:textId="49537462"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Paul </w:t>
            </w:r>
            <w:r w:rsidR="0024655A">
              <w:rPr>
                <w:rFonts w:asciiTheme="minorHAnsi" w:hAnsiTheme="minorHAnsi"/>
                <w:lang w:val="pt-PT"/>
              </w:rPr>
              <w:br/>
            </w:r>
            <w:r w:rsidRPr="00AC629E">
              <w:rPr>
                <w:rFonts w:asciiTheme="minorHAnsi" w:hAnsiTheme="minorHAnsi"/>
                <w:lang w:val="pt-PT"/>
              </w:rPr>
              <w:t>(Santo Antão Island)</w:t>
            </w:r>
          </w:p>
        </w:tc>
      </w:tr>
      <w:tr w:rsidR="00982824" w:rsidRPr="00AC629E" w14:paraId="5DBF4036" w14:textId="77777777" w:rsidTr="0024655A">
        <w:tc>
          <w:tcPr>
            <w:tcW w:w="2130" w:type="dxa"/>
          </w:tcPr>
          <w:p w14:paraId="61848B59"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224 (NDC)</w:t>
            </w:r>
          </w:p>
        </w:tc>
        <w:tc>
          <w:tcPr>
            <w:tcW w:w="1134" w:type="dxa"/>
          </w:tcPr>
          <w:p w14:paraId="34E2C87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7B3290F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5DEF617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437AEC12" w14:textId="2B8A66DF"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Coculi </w:t>
            </w:r>
            <w:r w:rsidR="0024655A">
              <w:rPr>
                <w:rFonts w:asciiTheme="minorHAnsi" w:hAnsiTheme="minorHAnsi"/>
                <w:lang w:val="pt-PT"/>
              </w:rPr>
              <w:br/>
            </w:r>
            <w:r w:rsidRPr="00AC629E">
              <w:rPr>
                <w:rFonts w:asciiTheme="minorHAnsi" w:hAnsiTheme="minorHAnsi"/>
                <w:lang w:val="pt-PT"/>
              </w:rPr>
              <w:t>(Santo Antão Island)</w:t>
            </w:r>
          </w:p>
        </w:tc>
      </w:tr>
      <w:tr w:rsidR="00982824" w:rsidRPr="00AC629E" w14:paraId="3CDF18E2" w14:textId="77777777" w:rsidTr="0024655A">
        <w:tc>
          <w:tcPr>
            <w:tcW w:w="2130" w:type="dxa"/>
          </w:tcPr>
          <w:p w14:paraId="0D0F3103"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225 (NDC)</w:t>
            </w:r>
          </w:p>
        </w:tc>
        <w:tc>
          <w:tcPr>
            <w:tcW w:w="1134" w:type="dxa"/>
          </w:tcPr>
          <w:p w14:paraId="1AD7E7F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67EA476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21C1B9A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1FFCB60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Ponta de Sol (Santo Antão Island)</w:t>
            </w:r>
          </w:p>
        </w:tc>
      </w:tr>
      <w:tr w:rsidR="00982824" w:rsidRPr="00705B9E" w14:paraId="6469F05B" w14:textId="77777777" w:rsidTr="0024655A">
        <w:tc>
          <w:tcPr>
            <w:tcW w:w="2130" w:type="dxa"/>
          </w:tcPr>
          <w:p w14:paraId="55CA6BBE"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226 (NDC)</w:t>
            </w:r>
          </w:p>
        </w:tc>
        <w:tc>
          <w:tcPr>
            <w:tcW w:w="1134" w:type="dxa"/>
          </w:tcPr>
          <w:p w14:paraId="5194497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40D3343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018727F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9148CCA" w14:textId="4AAA66AA"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Manta Velha/Chã de Igreja </w:t>
            </w:r>
            <w:r w:rsidR="0024655A">
              <w:rPr>
                <w:rFonts w:asciiTheme="minorHAnsi" w:hAnsiTheme="minorHAnsi"/>
                <w:lang w:val="pt-PT"/>
              </w:rPr>
              <w:br/>
            </w:r>
            <w:r w:rsidRPr="00AC629E">
              <w:rPr>
                <w:rFonts w:asciiTheme="minorHAnsi" w:hAnsiTheme="minorHAnsi"/>
                <w:lang w:val="pt-PT"/>
              </w:rPr>
              <w:t>(Santo Antão Island)</w:t>
            </w:r>
          </w:p>
        </w:tc>
      </w:tr>
      <w:tr w:rsidR="00982824" w:rsidRPr="00705B9E" w14:paraId="1545071B" w14:textId="77777777" w:rsidTr="0024655A">
        <w:tc>
          <w:tcPr>
            <w:tcW w:w="2130" w:type="dxa"/>
          </w:tcPr>
          <w:p w14:paraId="4F36C998"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227 (NDC)</w:t>
            </w:r>
          </w:p>
        </w:tc>
        <w:tc>
          <w:tcPr>
            <w:tcW w:w="1134" w:type="dxa"/>
          </w:tcPr>
          <w:p w14:paraId="03E0B3B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5E5A879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521049C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telephony services (area code)</w:t>
            </w:r>
          </w:p>
        </w:tc>
        <w:tc>
          <w:tcPr>
            <w:tcW w:w="2693" w:type="dxa"/>
          </w:tcPr>
          <w:p w14:paraId="55EA36C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Lajedos/Alto Mira (Santo Antão Island)</w:t>
            </w:r>
          </w:p>
        </w:tc>
      </w:tr>
      <w:tr w:rsidR="00982824" w:rsidRPr="00AC629E" w14:paraId="61D0EB1B" w14:textId="77777777" w:rsidTr="0024655A">
        <w:tc>
          <w:tcPr>
            <w:tcW w:w="2130" w:type="dxa"/>
          </w:tcPr>
          <w:p w14:paraId="142E45DE"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230 (NDC)</w:t>
            </w:r>
          </w:p>
        </w:tc>
        <w:tc>
          <w:tcPr>
            <w:tcW w:w="1134" w:type="dxa"/>
          </w:tcPr>
          <w:p w14:paraId="4E3B0BD2"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4A415DA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48B23B1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7890B086" w14:textId="71CBF115"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Mindelo </w:t>
            </w:r>
            <w:r w:rsidR="0024655A">
              <w:rPr>
                <w:rFonts w:asciiTheme="minorHAnsi" w:hAnsiTheme="minorHAnsi"/>
                <w:lang w:val="pt-PT"/>
              </w:rPr>
              <w:br/>
            </w:r>
            <w:r w:rsidRPr="00AC629E">
              <w:rPr>
                <w:rFonts w:asciiTheme="minorHAnsi" w:hAnsiTheme="minorHAnsi"/>
                <w:lang w:val="pt-PT"/>
              </w:rPr>
              <w:t>(São Vicente Island)</w:t>
            </w:r>
          </w:p>
        </w:tc>
      </w:tr>
      <w:tr w:rsidR="00982824" w:rsidRPr="00AC629E" w14:paraId="1322302B" w14:textId="77777777" w:rsidTr="0024655A">
        <w:tc>
          <w:tcPr>
            <w:tcW w:w="2130" w:type="dxa"/>
          </w:tcPr>
          <w:p w14:paraId="26D85057"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231 (NDC)</w:t>
            </w:r>
          </w:p>
        </w:tc>
        <w:tc>
          <w:tcPr>
            <w:tcW w:w="1134" w:type="dxa"/>
          </w:tcPr>
          <w:p w14:paraId="538ED1C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2913882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6D5B227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5C4661C8" w14:textId="27F8476F"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Mindelo </w:t>
            </w:r>
            <w:r w:rsidR="0024655A">
              <w:rPr>
                <w:rFonts w:asciiTheme="minorHAnsi" w:hAnsiTheme="minorHAnsi"/>
                <w:lang w:val="pt-PT"/>
              </w:rPr>
              <w:br/>
            </w:r>
            <w:r w:rsidRPr="00AC629E">
              <w:rPr>
                <w:rFonts w:asciiTheme="minorHAnsi" w:hAnsiTheme="minorHAnsi"/>
                <w:lang w:val="pt-PT"/>
              </w:rPr>
              <w:t>(São Vicente Island)</w:t>
            </w:r>
          </w:p>
        </w:tc>
      </w:tr>
      <w:tr w:rsidR="00982824" w:rsidRPr="00AC629E" w14:paraId="170FFEFE" w14:textId="77777777" w:rsidTr="0024655A">
        <w:tc>
          <w:tcPr>
            <w:tcW w:w="2130" w:type="dxa"/>
          </w:tcPr>
          <w:p w14:paraId="219E946D"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232 (NDC)</w:t>
            </w:r>
          </w:p>
        </w:tc>
        <w:tc>
          <w:tcPr>
            <w:tcW w:w="1134" w:type="dxa"/>
          </w:tcPr>
          <w:p w14:paraId="5BB0D2E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2998597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54ADDB4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2CC184CA" w14:textId="4B967052"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Mindelo </w:t>
            </w:r>
            <w:r w:rsidR="0024655A">
              <w:rPr>
                <w:rFonts w:asciiTheme="minorHAnsi" w:hAnsiTheme="minorHAnsi"/>
                <w:lang w:val="pt-PT"/>
              </w:rPr>
              <w:br/>
            </w:r>
            <w:r w:rsidRPr="00AC629E">
              <w:rPr>
                <w:rFonts w:asciiTheme="minorHAnsi" w:hAnsiTheme="minorHAnsi"/>
                <w:lang w:val="pt-PT"/>
              </w:rPr>
              <w:t>(São Vicente Island)</w:t>
            </w:r>
          </w:p>
        </w:tc>
      </w:tr>
      <w:tr w:rsidR="00982824" w:rsidRPr="00AC629E" w14:paraId="714A62E3" w14:textId="77777777" w:rsidTr="0024655A">
        <w:tc>
          <w:tcPr>
            <w:tcW w:w="2130" w:type="dxa"/>
          </w:tcPr>
          <w:p w14:paraId="5BB6264C"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235 (NDC)</w:t>
            </w:r>
          </w:p>
        </w:tc>
        <w:tc>
          <w:tcPr>
            <w:tcW w:w="1134" w:type="dxa"/>
          </w:tcPr>
          <w:p w14:paraId="75E80B2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62008CF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4A2CC9C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344CBC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Ribeira Brava (São Nicolau Island)</w:t>
            </w:r>
          </w:p>
        </w:tc>
      </w:tr>
      <w:tr w:rsidR="00982824" w:rsidRPr="00AC629E" w14:paraId="6D6F615B" w14:textId="77777777" w:rsidTr="0024655A">
        <w:tc>
          <w:tcPr>
            <w:tcW w:w="2130" w:type="dxa"/>
          </w:tcPr>
          <w:p w14:paraId="4DC09740"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236 (NDC)</w:t>
            </w:r>
          </w:p>
        </w:tc>
        <w:tc>
          <w:tcPr>
            <w:tcW w:w="1134" w:type="dxa"/>
          </w:tcPr>
          <w:p w14:paraId="7077449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2A8F6CF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5B53E90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D1F1B8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Tarrafal de São Nilolau (São Nicolau Island)</w:t>
            </w:r>
          </w:p>
        </w:tc>
      </w:tr>
      <w:tr w:rsidR="00982824" w:rsidRPr="00AC629E" w14:paraId="3A1E5C41" w14:textId="77777777" w:rsidTr="0024655A">
        <w:tc>
          <w:tcPr>
            <w:tcW w:w="2130" w:type="dxa"/>
          </w:tcPr>
          <w:p w14:paraId="64F6C80F"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pt-PT"/>
              </w:rPr>
              <w:t>237 (NDC)</w:t>
            </w:r>
          </w:p>
        </w:tc>
        <w:tc>
          <w:tcPr>
            <w:tcW w:w="1134" w:type="dxa"/>
          </w:tcPr>
          <w:p w14:paraId="6A65C5C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5D617DC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0023C36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770C9E3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Fajã (São Nicolau Island)</w:t>
            </w:r>
          </w:p>
        </w:tc>
      </w:tr>
      <w:tr w:rsidR="00982824" w:rsidRPr="00AC629E" w14:paraId="74308763" w14:textId="77777777" w:rsidTr="0024655A">
        <w:tc>
          <w:tcPr>
            <w:tcW w:w="2130" w:type="dxa"/>
          </w:tcPr>
          <w:p w14:paraId="39C5FB5C"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pt-PT"/>
              </w:rPr>
              <w:t>238 (NDC)</w:t>
            </w:r>
          </w:p>
        </w:tc>
        <w:tc>
          <w:tcPr>
            <w:tcW w:w="1134" w:type="dxa"/>
          </w:tcPr>
          <w:p w14:paraId="7B48D8C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34B13AC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0E28170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308D06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Praia Branca (São Nicolau Island)</w:t>
            </w:r>
          </w:p>
        </w:tc>
      </w:tr>
      <w:tr w:rsidR="00982824" w:rsidRPr="00AC629E" w14:paraId="41F0F563" w14:textId="77777777" w:rsidTr="0024655A">
        <w:tc>
          <w:tcPr>
            <w:tcW w:w="2130" w:type="dxa"/>
          </w:tcPr>
          <w:p w14:paraId="04C6DE19"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241 (NDC)</w:t>
            </w:r>
          </w:p>
        </w:tc>
        <w:tc>
          <w:tcPr>
            <w:tcW w:w="1134" w:type="dxa"/>
          </w:tcPr>
          <w:p w14:paraId="5C4325B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170BE0D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3DBE34E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45009214" w14:textId="13F33B03"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Espargos </w:t>
            </w:r>
            <w:r w:rsidR="0024655A">
              <w:rPr>
                <w:rFonts w:asciiTheme="minorHAnsi" w:hAnsiTheme="minorHAnsi"/>
                <w:lang w:val="pt-PT"/>
              </w:rPr>
              <w:br/>
            </w:r>
            <w:r w:rsidRPr="00AC629E">
              <w:rPr>
                <w:rFonts w:asciiTheme="minorHAnsi" w:hAnsiTheme="minorHAnsi"/>
                <w:lang w:val="pt-PT"/>
              </w:rPr>
              <w:t>(Sal Island)</w:t>
            </w:r>
          </w:p>
        </w:tc>
      </w:tr>
      <w:tr w:rsidR="00982824" w:rsidRPr="00AC629E" w14:paraId="25AD4B92" w14:textId="77777777" w:rsidTr="0024655A">
        <w:tc>
          <w:tcPr>
            <w:tcW w:w="2130" w:type="dxa"/>
          </w:tcPr>
          <w:p w14:paraId="5402B4ED"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242 (NDC)</w:t>
            </w:r>
          </w:p>
        </w:tc>
        <w:tc>
          <w:tcPr>
            <w:tcW w:w="1134" w:type="dxa"/>
          </w:tcPr>
          <w:p w14:paraId="06E3B96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694C349A"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2B8ADAC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08F7CE2D" w14:textId="6E71410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Santa Maria </w:t>
            </w:r>
            <w:r w:rsidR="0024655A">
              <w:rPr>
                <w:rFonts w:asciiTheme="minorHAnsi" w:hAnsiTheme="minorHAnsi"/>
                <w:lang w:val="pt-PT"/>
              </w:rPr>
              <w:br/>
            </w:r>
            <w:r w:rsidRPr="00AC629E">
              <w:rPr>
                <w:rFonts w:asciiTheme="minorHAnsi" w:hAnsiTheme="minorHAnsi"/>
                <w:lang w:val="pt-PT"/>
              </w:rPr>
              <w:t>(Sal Island)</w:t>
            </w:r>
          </w:p>
        </w:tc>
      </w:tr>
      <w:tr w:rsidR="00982824" w:rsidRPr="00AC629E" w14:paraId="22C70393" w14:textId="77777777" w:rsidTr="0024655A">
        <w:tc>
          <w:tcPr>
            <w:tcW w:w="2130" w:type="dxa"/>
          </w:tcPr>
          <w:p w14:paraId="0438F4DD"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251 (NDC)</w:t>
            </w:r>
          </w:p>
        </w:tc>
        <w:tc>
          <w:tcPr>
            <w:tcW w:w="1134" w:type="dxa"/>
          </w:tcPr>
          <w:p w14:paraId="1816671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2E7D24D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11FBE76A"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07E978AC" w14:textId="22C9A8FC"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pt-PT"/>
              </w:rPr>
              <w:t xml:space="preserve">Area code for Sal Rei </w:t>
            </w:r>
            <w:r w:rsidR="0024655A">
              <w:rPr>
                <w:rFonts w:asciiTheme="minorHAnsi" w:hAnsiTheme="minorHAnsi"/>
                <w:lang w:val="pt-PT"/>
              </w:rPr>
              <w:br/>
            </w:r>
            <w:r w:rsidRPr="00AC629E">
              <w:rPr>
                <w:rFonts w:asciiTheme="minorHAnsi" w:hAnsiTheme="minorHAnsi"/>
                <w:lang w:val="pt-PT"/>
              </w:rPr>
              <w:t>(Boavista Island)</w:t>
            </w:r>
          </w:p>
        </w:tc>
      </w:tr>
      <w:tr w:rsidR="00982824" w:rsidRPr="00AC629E" w14:paraId="5D198BC3" w14:textId="77777777" w:rsidTr="0024655A">
        <w:tc>
          <w:tcPr>
            <w:tcW w:w="2130" w:type="dxa"/>
          </w:tcPr>
          <w:p w14:paraId="47E0F4DF"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252 (NDC)</w:t>
            </w:r>
          </w:p>
        </w:tc>
        <w:tc>
          <w:tcPr>
            <w:tcW w:w="1134" w:type="dxa"/>
          </w:tcPr>
          <w:p w14:paraId="1C1EDA0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669E9E7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6E326BA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1F5A0FB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Fundo das Figueiras (Boavista Island)</w:t>
            </w:r>
          </w:p>
        </w:tc>
      </w:tr>
      <w:tr w:rsidR="00982824" w:rsidRPr="00AC629E" w14:paraId="783A7A58" w14:textId="77777777" w:rsidTr="0024655A">
        <w:tc>
          <w:tcPr>
            <w:tcW w:w="2130" w:type="dxa"/>
          </w:tcPr>
          <w:p w14:paraId="38139F18"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255 (NDC)</w:t>
            </w:r>
          </w:p>
        </w:tc>
        <w:tc>
          <w:tcPr>
            <w:tcW w:w="1134" w:type="dxa"/>
          </w:tcPr>
          <w:p w14:paraId="63CB1AB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01CD6EE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4125184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4721D6CE" w14:textId="1CB45D3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Vila Maio </w:t>
            </w:r>
            <w:r w:rsidR="0024655A">
              <w:rPr>
                <w:rFonts w:asciiTheme="minorHAnsi" w:hAnsiTheme="minorHAnsi"/>
                <w:lang w:val="pt-PT"/>
              </w:rPr>
              <w:br/>
            </w:r>
            <w:r w:rsidRPr="00AC629E">
              <w:rPr>
                <w:rFonts w:asciiTheme="minorHAnsi" w:hAnsiTheme="minorHAnsi"/>
                <w:lang w:val="pt-PT"/>
              </w:rPr>
              <w:t>(Maio Island)</w:t>
            </w:r>
          </w:p>
        </w:tc>
      </w:tr>
      <w:tr w:rsidR="00982824" w:rsidRPr="00AC629E" w14:paraId="7502882B" w14:textId="77777777" w:rsidTr="0024655A">
        <w:tc>
          <w:tcPr>
            <w:tcW w:w="2130" w:type="dxa"/>
          </w:tcPr>
          <w:p w14:paraId="7674762E"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pt-PT"/>
              </w:rPr>
              <w:t>256 (NDC)</w:t>
            </w:r>
          </w:p>
        </w:tc>
        <w:tc>
          <w:tcPr>
            <w:tcW w:w="1134" w:type="dxa"/>
          </w:tcPr>
          <w:p w14:paraId="6CE6B86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6A3DEED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65014FDA"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7E61478A"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Calheta do Maio (Maio Island)</w:t>
            </w:r>
          </w:p>
        </w:tc>
      </w:tr>
      <w:tr w:rsidR="00982824" w:rsidRPr="00AC629E" w14:paraId="31B4CAB5" w14:textId="77777777" w:rsidTr="0024655A">
        <w:tc>
          <w:tcPr>
            <w:tcW w:w="2130" w:type="dxa"/>
          </w:tcPr>
          <w:p w14:paraId="7D2ED061"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260 (NDC)</w:t>
            </w:r>
          </w:p>
        </w:tc>
        <w:tc>
          <w:tcPr>
            <w:tcW w:w="1134" w:type="dxa"/>
          </w:tcPr>
          <w:p w14:paraId="07FD15B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13361C4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1DE724F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4780C28F" w14:textId="40F38D03"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Praia </w:t>
            </w:r>
            <w:r w:rsidR="0024655A">
              <w:rPr>
                <w:rFonts w:asciiTheme="minorHAnsi" w:hAnsiTheme="minorHAnsi"/>
                <w:lang w:val="pt-PT"/>
              </w:rPr>
              <w:br/>
            </w:r>
            <w:r w:rsidRPr="00AC629E">
              <w:rPr>
                <w:rFonts w:asciiTheme="minorHAnsi" w:hAnsiTheme="minorHAnsi"/>
                <w:lang w:val="pt-PT"/>
              </w:rPr>
              <w:t>(Santiago Island)</w:t>
            </w:r>
          </w:p>
        </w:tc>
      </w:tr>
      <w:tr w:rsidR="00982824" w:rsidRPr="00AC629E" w14:paraId="4085675A" w14:textId="77777777" w:rsidTr="0024655A">
        <w:tc>
          <w:tcPr>
            <w:tcW w:w="2130" w:type="dxa"/>
          </w:tcPr>
          <w:p w14:paraId="7FD144A9"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261 (NDC)</w:t>
            </w:r>
          </w:p>
        </w:tc>
        <w:tc>
          <w:tcPr>
            <w:tcW w:w="1134" w:type="dxa"/>
          </w:tcPr>
          <w:p w14:paraId="1A440F7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40121CA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11E2E78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48D8CEE1" w14:textId="6BCCCC84"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Praia </w:t>
            </w:r>
            <w:r w:rsidR="0024655A">
              <w:rPr>
                <w:rFonts w:asciiTheme="minorHAnsi" w:hAnsiTheme="minorHAnsi"/>
                <w:lang w:val="pt-PT"/>
              </w:rPr>
              <w:br/>
            </w:r>
            <w:r w:rsidRPr="00AC629E">
              <w:rPr>
                <w:rFonts w:asciiTheme="minorHAnsi" w:hAnsiTheme="minorHAnsi"/>
                <w:lang w:val="pt-PT"/>
              </w:rPr>
              <w:t>(Santiago Island)</w:t>
            </w:r>
          </w:p>
        </w:tc>
      </w:tr>
      <w:tr w:rsidR="00982824" w:rsidRPr="00AC629E" w14:paraId="2BA8253D" w14:textId="77777777" w:rsidTr="0024655A">
        <w:tc>
          <w:tcPr>
            <w:tcW w:w="2130" w:type="dxa"/>
          </w:tcPr>
          <w:p w14:paraId="58DACAD3"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262 (NDC)</w:t>
            </w:r>
          </w:p>
        </w:tc>
        <w:tc>
          <w:tcPr>
            <w:tcW w:w="1134" w:type="dxa"/>
          </w:tcPr>
          <w:p w14:paraId="5CA3E66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16CAF0E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0287E46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252C04D" w14:textId="54E3D2C4"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Praia </w:t>
            </w:r>
            <w:r w:rsidR="0024655A">
              <w:rPr>
                <w:rFonts w:asciiTheme="minorHAnsi" w:hAnsiTheme="minorHAnsi"/>
                <w:lang w:val="pt-PT"/>
              </w:rPr>
              <w:br/>
            </w:r>
            <w:r w:rsidRPr="00AC629E">
              <w:rPr>
                <w:rFonts w:asciiTheme="minorHAnsi" w:hAnsiTheme="minorHAnsi"/>
                <w:lang w:val="pt-PT"/>
              </w:rPr>
              <w:t>(Santiago Island)</w:t>
            </w:r>
          </w:p>
        </w:tc>
      </w:tr>
      <w:tr w:rsidR="00982824" w:rsidRPr="00AC629E" w14:paraId="5FE056F9" w14:textId="77777777" w:rsidTr="0024655A">
        <w:tc>
          <w:tcPr>
            <w:tcW w:w="2130" w:type="dxa"/>
          </w:tcPr>
          <w:p w14:paraId="6CA968C7"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263 (NDC)</w:t>
            </w:r>
          </w:p>
        </w:tc>
        <w:tc>
          <w:tcPr>
            <w:tcW w:w="1134" w:type="dxa"/>
          </w:tcPr>
          <w:p w14:paraId="3A258F6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4DFB5F0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3F7945A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2A7183F7" w14:textId="2FB996E9"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Praia </w:t>
            </w:r>
            <w:r w:rsidR="0024655A">
              <w:rPr>
                <w:rFonts w:asciiTheme="minorHAnsi" w:hAnsiTheme="minorHAnsi"/>
                <w:lang w:val="pt-PT"/>
              </w:rPr>
              <w:br/>
            </w:r>
            <w:r w:rsidRPr="00AC629E">
              <w:rPr>
                <w:rFonts w:asciiTheme="minorHAnsi" w:hAnsiTheme="minorHAnsi"/>
                <w:lang w:val="pt-PT"/>
              </w:rPr>
              <w:t>(Santiago Island)</w:t>
            </w:r>
          </w:p>
        </w:tc>
      </w:tr>
      <w:tr w:rsidR="00982824" w:rsidRPr="00AC629E" w14:paraId="5490F762" w14:textId="77777777" w:rsidTr="0024655A">
        <w:tc>
          <w:tcPr>
            <w:tcW w:w="2130" w:type="dxa"/>
          </w:tcPr>
          <w:p w14:paraId="3C7569CC"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264 (NDC)</w:t>
            </w:r>
          </w:p>
        </w:tc>
        <w:tc>
          <w:tcPr>
            <w:tcW w:w="1134" w:type="dxa"/>
          </w:tcPr>
          <w:p w14:paraId="7F687AB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6637D25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068DE93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0D38BC00" w14:textId="496421BB"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Praia </w:t>
            </w:r>
            <w:r w:rsidR="0024655A">
              <w:rPr>
                <w:rFonts w:asciiTheme="minorHAnsi" w:hAnsiTheme="minorHAnsi"/>
                <w:lang w:val="pt-PT"/>
              </w:rPr>
              <w:br/>
            </w:r>
            <w:r w:rsidRPr="00AC629E">
              <w:rPr>
                <w:rFonts w:asciiTheme="minorHAnsi" w:hAnsiTheme="minorHAnsi"/>
                <w:lang w:val="pt-PT"/>
              </w:rPr>
              <w:t>(Santiago Island)</w:t>
            </w:r>
          </w:p>
        </w:tc>
      </w:tr>
      <w:tr w:rsidR="00982824" w:rsidRPr="00AC629E" w14:paraId="43300A7A" w14:textId="77777777" w:rsidTr="0024655A">
        <w:tc>
          <w:tcPr>
            <w:tcW w:w="2130" w:type="dxa"/>
          </w:tcPr>
          <w:p w14:paraId="586F4AF5"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265 (NDC)</w:t>
            </w:r>
          </w:p>
        </w:tc>
        <w:tc>
          <w:tcPr>
            <w:tcW w:w="1134" w:type="dxa"/>
          </w:tcPr>
          <w:p w14:paraId="409B897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29F5B31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51E41B72"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6FDD70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Santa Catarina (Santiago Island)</w:t>
            </w:r>
          </w:p>
        </w:tc>
      </w:tr>
      <w:tr w:rsidR="00982824" w:rsidRPr="00AC629E" w14:paraId="413B6D49" w14:textId="77777777" w:rsidTr="0024655A">
        <w:tc>
          <w:tcPr>
            <w:tcW w:w="2130" w:type="dxa"/>
          </w:tcPr>
          <w:p w14:paraId="250ED4B8"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266 (NDC)</w:t>
            </w:r>
          </w:p>
        </w:tc>
        <w:tc>
          <w:tcPr>
            <w:tcW w:w="1134" w:type="dxa"/>
          </w:tcPr>
          <w:p w14:paraId="45036DF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2F9F3FE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0B63553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7CC8DFB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Tarrafal Santiago (Santiago Island)</w:t>
            </w:r>
          </w:p>
        </w:tc>
      </w:tr>
      <w:tr w:rsidR="00982824" w:rsidRPr="00AC629E" w14:paraId="35185E4D" w14:textId="77777777" w:rsidTr="0024655A">
        <w:tc>
          <w:tcPr>
            <w:tcW w:w="2130" w:type="dxa"/>
          </w:tcPr>
          <w:p w14:paraId="1FDC6276"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267 (NDC)</w:t>
            </w:r>
          </w:p>
        </w:tc>
        <w:tc>
          <w:tcPr>
            <w:tcW w:w="1134" w:type="dxa"/>
          </w:tcPr>
          <w:p w14:paraId="64BA13A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5190856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305B49F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931586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Cidade Velha (Santiago Island)</w:t>
            </w:r>
          </w:p>
        </w:tc>
      </w:tr>
      <w:tr w:rsidR="00982824" w:rsidRPr="00AC629E" w14:paraId="51885025" w14:textId="77777777" w:rsidTr="0024655A">
        <w:tc>
          <w:tcPr>
            <w:tcW w:w="2130" w:type="dxa"/>
          </w:tcPr>
          <w:p w14:paraId="02E67A61"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268 (NDC)</w:t>
            </w:r>
          </w:p>
        </w:tc>
        <w:tc>
          <w:tcPr>
            <w:tcW w:w="1134" w:type="dxa"/>
          </w:tcPr>
          <w:p w14:paraId="5EF19CE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761C1BB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2F5FF9E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1002ABD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São Domingos (Santiago Island)</w:t>
            </w:r>
          </w:p>
        </w:tc>
      </w:tr>
      <w:tr w:rsidR="00982824" w:rsidRPr="00AC629E" w14:paraId="2341989E" w14:textId="77777777" w:rsidTr="0024655A">
        <w:tc>
          <w:tcPr>
            <w:tcW w:w="2130" w:type="dxa"/>
          </w:tcPr>
          <w:p w14:paraId="757775E0"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269 (NDC)</w:t>
            </w:r>
          </w:p>
        </w:tc>
        <w:tc>
          <w:tcPr>
            <w:tcW w:w="1134" w:type="dxa"/>
          </w:tcPr>
          <w:p w14:paraId="02F21BC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1D2119A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19E3076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59EAC3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Pedra Badejo (Santiago Island)</w:t>
            </w:r>
          </w:p>
        </w:tc>
      </w:tr>
      <w:tr w:rsidR="00982824" w:rsidRPr="00AC629E" w14:paraId="4E9F21A3" w14:textId="77777777" w:rsidTr="0024655A">
        <w:tc>
          <w:tcPr>
            <w:tcW w:w="2130" w:type="dxa"/>
          </w:tcPr>
          <w:p w14:paraId="2688A8B0"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271 (NDC)</w:t>
            </w:r>
          </w:p>
        </w:tc>
        <w:tc>
          <w:tcPr>
            <w:tcW w:w="1134" w:type="dxa"/>
          </w:tcPr>
          <w:p w14:paraId="63BC1FC2"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431B3BA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06CD52C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0DECC06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Orgão/São Jorge (Santiago Island)</w:t>
            </w:r>
          </w:p>
        </w:tc>
      </w:tr>
      <w:tr w:rsidR="00982824" w:rsidRPr="00AC629E" w14:paraId="416251AB" w14:textId="77777777" w:rsidTr="0024655A">
        <w:tc>
          <w:tcPr>
            <w:tcW w:w="2130" w:type="dxa"/>
          </w:tcPr>
          <w:p w14:paraId="49DA56B6"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272 (NDC)</w:t>
            </w:r>
          </w:p>
        </w:tc>
        <w:tc>
          <w:tcPr>
            <w:tcW w:w="1134" w:type="dxa"/>
          </w:tcPr>
          <w:p w14:paraId="583D5E8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456150A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415F825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0818FB03" w14:textId="4EE4E4B0"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Picos </w:t>
            </w:r>
            <w:r w:rsidR="0024655A">
              <w:rPr>
                <w:rFonts w:asciiTheme="minorHAnsi" w:hAnsiTheme="minorHAnsi"/>
                <w:lang w:val="pt-PT"/>
              </w:rPr>
              <w:br/>
            </w:r>
            <w:r w:rsidRPr="00AC629E">
              <w:rPr>
                <w:rFonts w:asciiTheme="minorHAnsi" w:hAnsiTheme="minorHAnsi"/>
                <w:lang w:val="pt-PT"/>
              </w:rPr>
              <w:t>(Santiago Island)</w:t>
            </w:r>
          </w:p>
        </w:tc>
      </w:tr>
      <w:tr w:rsidR="00982824" w:rsidRPr="00AC629E" w14:paraId="775D7B93" w14:textId="77777777" w:rsidTr="0024655A">
        <w:tc>
          <w:tcPr>
            <w:tcW w:w="2130" w:type="dxa"/>
          </w:tcPr>
          <w:p w14:paraId="73E3F412"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273 (NDC)</w:t>
            </w:r>
          </w:p>
        </w:tc>
        <w:tc>
          <w:tcPr>
            <w:tcW w:w="1134" w:type="dxa"/>
          </w:tcPr>
          <w:p w14:paraId="0B17466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16F4E4F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4C00A1C2"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4F4A7B0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Calheta São Miguel (Santiago Island)</w:t>
            </w:r>
          </w:p>
        </w:tc>
      </w:tr>
      <w:tr w:rsidR="00982824" w:rsidRPr="00AC629E" w14:paraId="2C1F1146" w14:textId="77777777" w:rsidTr="0024655A">
        <w:tc>
          <w:tcPr>
            <w:tcW w:w="2130" w:type="dxa"/>
          </w:tcPr>
          <w:p w14:paraId="585AA8AB"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281 (NDC)</w:t>
            </w:r>
          </w:p>
        </w:tc>
        <w:tc>
          <w:tcPr>
            <w:tcW w:w="1134" w:type="dxa"/>
          </w:tcPr>
          <w:p w14:paraId="2905821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535D4BC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3D3108C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1D2B95D0" w14:textId="4134120B"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São Filipe </w:t>
            </w:r>
            <w:r w:rsidR="0024655A">
              <w:rPr>
                <w:rFonts w:asciiTheme="minorHAnsi" w:hAnsiTheme="minorHAnsi"/>
                <w:lang w:val="pt-PT"/>
              </w:rPr>
              <w:br/>
            </w:r>
            <w:r w:rsidRPr="00AC629E">
              <w:rPr>
                <w:rFonts w:asciiTheme="minorHAnsi" w:hAnsiTheme="minorHAnsi"/>
                <w:lang w:val="pt-PT"/>
              </w:rPr>
              <w:t>(Fogo Island)</w:t>
            </w:r>
          </w:p>
        </w:tc>
      </w:tr>
      <w:tr w:rsidR="00982824" w:rsidRPr="00AC629E" w14:paraId="3CB8CCBF" w14:textId="77777777" w:rsidTr="0024655A">
        <w:tc>
          <w:tcPr>
            <w:tcW w:w="2130" w:type="dxa"/>
          </w:tcPr>
          <w:p w14:paraId="3EE6738F"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282 (NDC)</w:t>
            </w:r>
          </w:p>
        </w:tc>
        <w:tc>
          <w:tcPr>
            <w:tcW w:w="1134" w:type="dxa"/>
          </w:tcPr>
          <w:p w14:paraId="29EC199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619E1A6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0968DBB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16C272B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Cova Figueira (Fogo Island)</w:t>
            </w:r>
          </w:p>
        </w:tc>
      </w:tr>
      <w:tr w:rsidR="00982824" w:rsidRPr="00AC629E" w14:paraId="5B512A92" w14:textId="77777777" w:rsidTr="0024655A">
        <w:tc>
          <w:tcPr>
            <w:tcW w:w="2130" w:type="dxa"/>
          </w:tcPr>
          <w:p w14:paraId="1893A08B"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283 (NDC)</w:t>
            </w:r>
          </w:p>
        </w:tc>
        <w:tc>
          <w:tcPr>
            <w:tcW w:w="1134" w:type="dxa"/>
          </w:tcPr>
          <w:p w14:paraId="7282B03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1AAEFEE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4675C45A"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2EFA81C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Mosteiros (Santiago Island)</w:t>
            </w:r>
          </w:p>
        </w:tc>
      </w:tr>
      <w:tr w:rsidR="00982824" w:rsidRPr="00AC629E" w14:paraId="6C93C9A3" w14:textId="77777777" w:rsidTr="0024655A">
        <w:tc>
          <w:tcPr>
            <w:tcW w:w="2130" w:type="dxa"/>
          </w:tcPr>
          <w:p w14:paraId="53DB123B"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284 (NDC)</w:t>
            </w:r>
          </w:p>
        </w:tc>
        <w:tc>
          <w:tcPr>
            <w:tcW w:w="1134" w:type="dxa"/>
          </w:tcPr>
          <w:p w14:paraId="1657508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2EBA196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346C3DC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78B0D8E" w14:textId="3557D9C2"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 xml:space="preserve">Area code for São Jorge </w:t>
            </w:r>
            <w:r w:rsidR="0024655A">
              <w:rPr>
                <w:rFonts w:asciiTheme="minorHAnsi" w:hAnsiTheme="minorHAnsi"/>
                <w:lang w:val="pt-PT"/>
              </w:rPr>
              <w:br/>
            </w:r>
            <w:r w:rsidRPr="00AC629E">
              <w:rPr>
                <w:rFonts w:asciiTheme="minorHAnsi" w:hAnsiTheme="minorHAnsi"/>
                <w:lang w:val="pt-PT"/>
              </w:rPr>
              <w:t>(Fogo Island)</w:t>
            </w:r>
          </w:p>
        </w:tc>
      </w:tr>
      <w:tr w:rsidR="00982824" w:rsidRPr="00AC629E" w14:paraId="1CC2C93C" w14:textId="77777777" w:rsidTr="0024655A">
        <w:tc>
          <w:tcPr>
            <w:tcW w:w="2130" w:type="dxa"/>
          </w:tcPr>
          <w:p w14:paraId="7CAB763C"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pt-PT"/>
              </w:rPr>
              <w:t>285 (NDC)</w:t>
            </w:r>
          </w:p>
        </w:tc>
        <w:tc>
          <w:tcPr>
            <w:tcW w:w="1134" w:type="dxa"/>
          </w:tcPr>
          <w:p w14:paraId="58E3DE1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38CC3A2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0DDEBDB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 xml:space="preserve">telephony services (area code) </w:t>
            </w:r>
          </w:p>
        </w:tc>
        <w:tc>
          <w:tcPr>
            <w:tcW w:w="2693" w:type="dxa"/>
          </w:tcPr>
          <w:p w14:paraId="351FB72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pt-PT"/>
              </w:rPr>
            </w:pPr>
            <w:r w:rsidRPr="00AC629E">
              <w:rPr>
                <w:rFonts w:asciiTheme="minorHAnsi" w:hAnsiTheme="minorHAnsi"/>
                <w:lang w:val="pt-PT"/>
              </w:rPr>
              <w:t>Area code for Nova Sintra (Brava Island)</w:t>
            </w:r>
          </w:p>
        </w:tc>
      </w:tr>
      <w:tr w:rsidR="00982824" w:rsidRPr="00AC629E" w14:paraId="2FFEAFE4" w14:textId="77777777" w:rsidTr="0024655A">
        <w:tc>
          <w:tcPr>
            <w:tcW w:w="2130" w:type="dxa"/>
          </w:tcPr>
          <w:p w14:paraId="77AEC9C0"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33 (NDC)</w:t>
            </w:r>
          </w:p>
        </w:tc>
        <w:tc>
          <w:tcPr>
            <w:tcW w:w="1134" w:type="dxa"/>
          </w:tcPr>
          <w:p w14:paraId="077ECB7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2650E38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0836AF6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VoIP telephony services (area code)</w:t>
            </w:r>
          </w:p>
        </w:tc>
        <w:tc>
          <w:tcPr>
            <w:tcW w:w="2693" w:type="dxa"/>
          </w:tcPr>
          <w:p w14:paraId="34F4D79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pt-PT"/>
              </w:rPr>
              <w:t>NDC assigned to Unitel T+</w:t>
            </w:r>
          </w:p>
        </w:tc>
      </w:tr>
      <w:tr w:rsidR="00982824" w:rsidRPr="00AC629E" w14:paraId="11492CFD" w14:textId="77777777" w:rsidTr="0024655A">
        <w:tc>
          <w:tcPr>
            <w:tcW w:w="2130" w:type="dxa"/>
          </w:tcPr>
          <w:p w14:paraId="58AE8BFA"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34 (NDC)</w:t>
            </w:r>
          </w:p>
        </w:tc>
        <w:tc>
          <w:tcPr>
            <w:tcW w:w="1134" w:type="dxa"/>
          </w:tcPr>
          <w:p w14:paraId="3B3CE0F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298F5A32"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7B83EA4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VoIP services telephony (area code)</w:t>
            </w:r>
          </w:p>
        </w:tc>
        <w:tc>
          <w:tcPr>
            <w:tcW w:w="2693" w:type="dxa"/>
          </w:tcPr>
          <w:p w14:paraId="0EC0B0B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CVMultimédia</w:t>
            </w:r>
          </w:p>
        </w:tc>
      </w:tr>
      <w:tr w:rsidR="00982824" w:rsidRPr="00AC629E" w14:paraId="5773F2BA" w14:textId="77777777" w:rsidTr="0024655A">
        <w:tc>
          <w:tcPr>
            <w:tcW w:w="2130" w:type="dxa"/>
          </w:tcPr>
          <w:p w14:paraId="3F4F8FB8" w14:textId="77777777" w:rsidR="00982824" w:rsidRPr="00AC629E" w:rsidRDefault="00982824" w:rsidP="00982824">
            <w:pPr>
              <w:spacing w:before="0"/>
              <w:rPr>
                <w:rFonts w:asciiTheme="minorHAnsi" w:hAnsiTheme="minorHAnsi"/>
                <w:bCs/>
                <w:lang w:val="pt-PT"/>
              </w:rPr>
            </w:pPr>
            <w:r w:rsidRPr="00AC629E">
              <w:rPr>
                <w:rFonts w:asciiTheme="minorHAnsi" w:hAnsiTheme="minorHAnsi"/>
                <w:bCs/>
                <w:lang w:val="pt-PT"/>
              </w:rPr>
              <w:t>35 (NDC)</w:t>
            </w:r>
          </w:p>
        </w:tc>
        <w:tc>
          <w:tcPr>
            <w:tcW w:w="1134" w:type="dxa"/>
          </w:tcPr>
          <w:p w14:paraId="6A496D5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1134" w:type="dxa"/>
          </w:tcPr>
          <w:p w14:paraId="1DF3B6B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pt-PT"/>
              </w:rPr>
            </w:pPr>
            <w:r w:rsidRPr="00AC629E">
              <w:rPr>
                <w:rFonts w:asciiTheme="minorHAnsi" w:hAnsiTheme="minorHAnsi"/>
                <w:lang w:val="en-GB"/>
              </w:rPr>
              <w:t>7</w:t>
            </w:r>
          </w:p>
        </w:tc>
        <w:tc>
          <w:tcPr>
            <w:tcW w:w="2543" w:type="dxa"/>
          </w:tcPr>
          <w:p w14:paraId="29B5286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Geographic number for fixed</w:t>
            </w:r>
            <w:r w:rsidRPr="00AC629E">
              <w:rPr>
                <w:rFonts w:asciiTheme="minorHAnsi" w:hAnsiTheme="minorHAnsi"/>
                <w:vertAlign w:val="subscript"/>
              </w:rPr>
              <w:t xml:space="preserve"> </w:t>
            </w:r>
            <w:r w:rsidRPr="00AC629E">
              <w:rPr>
                <w:rFonts w:asciiTheme="minorHAnsi" w:hAnsiTheme="minorHAnsi"/>
              </w:rPr>
              <w:t>VoIP services telephony (area code)</w:t>
            </w:r>
          </w:p>
        </w:tc>
        <w:tc>
          <w:tcPr>
            <w:tcW w:w="2693" w:type="dxa"/>
          </w:tcPr>
          <w:p w14:paraId="25DAD6E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CVMóvel</w:t>
            </w:r>
          </w:p>
        </w:tc>
      </w:tr>
      <w:tr w:rsidR="00982824" w:rsidRPr="00AC629E" w14:paraId="61FACDAD" w14:textId="77777777" w:rsidTr="0024655A">
        <w:tc>
          <w:tcPr>
            <w:tcW w:w="2130" w:type="dxa"/>
          </w:tcPr>
          <w:p w14:paraId="16339EFE"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43 (NDC)</w:t>
            </w:r>
          </w:p>
        </w:tc>
        <w:tc>
          <w:tcPr>
            <w:tcW w:w="1134" w:type="dxa"/>
          </w:tcPr>
          <w:p w14:paraId="55672C72"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7220F7C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75CDF8A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rPr>
              <w:t>Non-Geographic number for nomadic</w:t>
            </w:r>
            <w:r w:rsidRPr="00AC629E">
              <w:rPr>
                <w:rFonts w:asciiTheme="minorHAnsi" w:hAnsiTheme="minorHAnsi"/>
                <w:vertAlign w:val="subscript"/>
              </w:rPr>
              <w:t xml:space="preserve"> </w:t>
            </w:r>
            <w:r w:rsidRPr="00AC629E">
              <w:rPr>
                <w:rFonts w:asciiTheme="minorHAnsi" w:hAnsiTheme="minorHAnsi"/>
              </w:rPr>
              <w:t>VoIP telephony services (area code)</w:t>
            </w:r>
          </w:p>
        </w:tc>
        <w:tc>
          <w:tcPr>
            <w:tcW w:w="2693" w:type="dxa"/>
          </w:tcPr>
          <w:p w14:paraId="79CA53B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Unitel T+</w:t>
            </w:r>
          </w:p>
        </w:tc>
      </w:tr>
      <w:tr w:rsidR="00982824" w:rsidRPr="00AC629E" w14:paraId="6C57DECA" w14:textId="77777777" w:rsidTr="0024655A">
        <w:tc>
          <w:tcPr>
            <w:tcW w:w="2130" w:type="dxa"/>
          </w:tcPr>
          <w:p w14:paraId="6DB14E38"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45 (NDC)</w:t>
            </w:r>
          </w:p>
        </w:tc>
        <w:tc>
          <w:tcPr>
            <w:tcW w:w="1134" w:type="dxa"/>
          </w:tcPr>
          <w:p w14:paraId="4612BB8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57B0BCD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3249C16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Non-Geographic number for nomadic</w:t>
            </w:r>
            <w:r w:rsidRPr="00AC629E">
              <w:rPr>
                <w:rFonts w:asciiTheme="minorHAnsi" w:hAnsiTheme="minorHAnsi"/>
                <w:vertAlign w:val="subscript"/>
              </w:rPr>
              <w:t xml:space="preserve"> </w:t>
            </w:r>
            <w:r w:rsidRPr="00AC629E">
              <w:rPr>
                <w:rFonts w:asciiTheme="minorHAnsi" w:hAnsiTheme="minorHAnsi"/>
              </w:rPr>
              <w:t>VoIP telephony services (area code)</w:t>
            </w:r>
          </w:p>
        </w:tc>
        <w:tc>
          <w:tcPr>
            <w:tcW w:w="2693" w:type="dxa"/>
          </w:tcPr>
          <w:p w14:paraId="528C52F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CVMultimédia</w:t>
            </w:r>
          </w:p>
        </w:tc>
      </w:tr>
      <w:tr w:rsidR="00982824" w:rsidRPr="00AC629E" w14:paraId="69787508" w14:textId="77777777" w:rsidTr="0024655A">
        <w:tc>
          <w:tcPr>
            <w:tcW w:w="2130" w:type="dxa"/>
          </w:tcPr>
          <w:p w14:paraId="020ADE67"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46 (NDC)</w:t>
            </w:r>
          </w:p>
        </w:tc>
        <w:tc>
          <w:tcPr>
            <w:tcW w:w="1134" w:type="dxa"/>
          </w:tcPr>
          <w:p w14:paraId="7602C1F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62D956C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46E262D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Non-Geographic number for nomadic</w:t>
            </w:r>
            <w:r w:rsidRPr="00AC629E">
              <w:rPr>
                <w:rFonts w:asciiTheme="minorHAnsi" w:hAnsiTheme="minorHAnsi"/>
                <w:vertAlign w:val="subscript"/>
              </w:rPr>
              <w:t xml:space="preserve"> </w:t>
            </w:r>
            <w:r w:rsidRPr="00AC629E">
              <w:rPr>
                <w:rFonts w:asciiTheme="minorHAnsi" w:hAnsiTheme="minorHAnsi"/>
              </w:rPr>
              <w:t>VoIP telephony services (area code)</w:t>
            </w:r>
          </w:p>
        </w:tc>
        <w:tc>
          <w:tcPr>
            <w:tcW w:w="2693" w:type="dxa"/>
          </w:tcPr>
          <w:p w14:paraId="75F5959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CVMóvel</w:t>
            </w:r>
          </w:p>
        </w:tc>
      </w:tr>
      <w:tr w:rsidR="00982824" w:rsidRPr="00AC629E" w14:paraId="6527CFD5" w14:textId="77777777" w:rsidTr="0024655A">
        <w:tc>
          <w:tcPr>
            <w:tcW w:w="2130" w:type="dxa"/>
          </w:tcPr>
          <w:p w14:paraId="4D2E9024"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51 (NDC)</w:t>
            </w:r>
          </w:p>
        </w:tc>
        <w:tc>
          <w:tcPr>
            <w:tcW w:w="1134" w:type="dxa"/>
          </w:tcPr>
          <w:p w14:paraId="0E5CA5E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1356175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68CA3ED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31D8CC7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Unitel T+</w:t>
            </w:r>
          </w:p>
        </w:tc>
      </w:tr>
      <w:tr w:rsidR="00982824" w:rsidRPr="00AC629E" w14:paraId="775EB72E" w14:textId="77777777" w:rsidTr="0024655A">
        <w:tc>
          <w:tcPr>
            <w:tcW w:w="2130" w:type="dxa"/>
          </w:tcPr>
          <w:p w14:paraId="435D14D7"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52 (NDC)</w:t>
            </w:r>
          </w:p>
        </w:tc>
        <w:tc>
          <w:tcPr>
            <w:tcW w:w="1134" w:type="dxa"/>
          </w:tcPr>
          <w:p w14:paraId="64F55C9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33EECB1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6AF1822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4E1ADB5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Unitel T+</w:t>
            </w:r>
          </w:p>
        </w:tc>
      </w:tr>
      <w:tr w:rsidR="00982824" w:rsidRPr="00AC629E" w14:paraId="4776F2CC" w14:textId="77777777" w:rsidTr="0024655A">
        <w:tc>
          <w:tcPr>
            <w:tcW w:w="2130" w:type="dxa"/>
          </w:tcPr>
          <w:p w14:paraId="07A66097"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53 (NDC)</w:t>
            </w:r>
          </w:p>
        </w:tc>
        <w:tc>
          <w:tcPr>
            <w:tcW w:w="1134" w:type="dxa"/>
          </w:tcPr>
          <w:p w14:paraId="14D4448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2E55569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1AE8BCF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6DA7550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Unitel T+</w:t>
            </w:r>
          </w:p>
        </w:tc>
      </w:tr>
      <w:tr w:rsidR="00982824" w:rsidRPr="00AC629E" w14:paraId="068ACCF0" w14:textId="77777777" w:rsidTr="0024655A">
        <w:tc>
          <w:tcPr>
            <w:tcW w:w="2130" w:type="dxa"/>
          </w:tcPr>
          <w:p w14:paraId="394D4790"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58 (NDC)</w:t>
            </w:r>
          </w:p>
        </w:tc>
        <w:tc>
          <w:tcPr>
            <w:tcW w:w="1134" w:type="dxa"/>
          </w:tcPr>
          <w:p w14:paraId="64BF35C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167F04AA"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21E29A6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0D4AB83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CVMóvel</w:t>
            </w:r>
          </w:p>
        </w:tc>
      </w:tr>
      <w:tr w:rsidR="00982824" w:rsidRPr="00AC629E" w14:paraId="1E731BA2" w14:textId="77777777" w:rsidTr="0024655A">
        <w:tc>
          <w:tcPr>
            <w:tcW w:w="2130" w:type="dxa"/>
          </w:tcPr>
          <w:p w14:paraId="15E4BF53"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59 (NDC)</w:t>
            </w:r>
          </w:p>
        </w:tc>
        <w:tc>
          <w:tcPr>
            <w:tcW w:w="1134" w:type="dxa"/>
          </w:tcPr>
          <w:p w14:paraId="038C861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41018111"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71C1390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1CB6735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CVMóvel</w:t>
            </w:r>
          </w:p>
        </w:tc>
      </w:tr>
      <w:tr w:rsidR="00982824" w:rsidRPr="00AC629E" w14:paraId="267DD635" w14:textId="77777777" w:rsidTr="0024655A">
        <w:tc>
          <w:tcPr>
            <w:tcW w:w="2130" w:type="dxa"/>
          </w:tcPr>
          <w:p w14:paraId="40F7DF95"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6 (N(S)N)</w:t>
            </w:r>
          </w:p>
        </w:tc>
        <w:tc>
          <w:tcPr>
            <w:tcW w:w="1134" w:type="dxa"/>
          </w:tcPr>
          <w:p w14:paraId="004926C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11617D5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6412D67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Non-Geographic number for Value Added telephony services</w:t>
            </w:r>
          </w:p>
        </w:tc>
        <w:tc>
          <w:tcPr>
            <w:tcW w:w="2693" w:type="dxa"/>
          </w:tcPr>
          <w:p w14:paraId="41BA633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p>
        </w:tc>
      </w:tr>
      <w:tr w:rsidR="00982824" w:rsidRPr="00AC629E" w14:paraId="73DF75C3" w14:textId="77777777" w:rsidTr="0024655A">
        <w:tc>
          <w:tcPr>
            <w:tcW w:w="2130" w:type="dxa"/>
          </w:tcPr>
          <w:p w14:paraId="448F67D3"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8 (N(S)N)</w:t>
            </w:r>
          </w:p>
        </w:tc>
        <w:tc>
          <w:tcPr>
            <w:tcW w:w="1134" w:type="dxa"/>
          </w:tcPr>
          <w:p w14:paraId="4C8EE8D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2186414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36828F0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64"/>
                <w:tab w:val="left" w:pos="3969"/>
              </w:tabs>
              <w:spacing w:before="0"/>
              <w:jc w:val="left"/>
              <w:rPr>
                <w:rFonts w:asciiTheme="minorHAnsi" w:hAnsiTheme="minorHAnsi"/>
              </w:rPr>
            </w:pPr>
            <w:r w:rsidRPr="00AC629E">
              <w:rPr>
                <w:rFonts w:asciiTheme="minorHAnsi" w:hAnsiTheme="minorHAnsi"/>
              </w:rPr>
              <w:t>Non-Geographic number for Free Calling Services, Calling with Shared Costs, Virtual Calling Card, Personal Number telephony services</w:t>
            </w:r>
          </w:p>
        </w:tc>
        <w:tc>
          <w:tcPr>
            <w:tcW w:w="2693" w:type="dxa"/>
          </w:tcPr>
          <w:p w14:paraId="49B65B7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p>
        </w:tc>
      </w:tr>
      <w:tr w:rsidR="00982824" w:rsidRPr="00AC629E" w14:paraId="6FE09A30" w14:textId="77777777" w:rsidTr="0024655A">
        <w:tc>
          <w:tcPr>
            <w:tcW w:w="2130" w:type="dxa"/>
          </w:tcPr>
          <w:p w14:paraId="5EB5A702"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91 (NDC)</w:t>
            </w:r>
          </w:p>
        </w:tc>
        <w:tc>
          <w:tcPr>
            <w:tcW w:w="1134" w:type="dxa"/>
          </w:tcPr>
          <w:p w14:paraId="79D4EA9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78388E2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2CB24C3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4F223F3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Unitel T+</w:t>
            </w:r>
          </w:p>
        </w:tc>
      </w:tr>
      <w:tr w:rsidR="00982824" w:rsidRPr="00AC629E" w14:paraId="655E129B" w14:textId="77777777" w:rsidTr="0024655A">
        <w:tc>
          <w:tcPr>
            <w:tcW w:w="2130" w:type="dxa"/>
          </w:tcPr>
          <w:p w14:paraId="168828E3"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92 (NDC)</w:t>
            </w:r>
          </w:p>
        </w:tc>
        <w:tc>
          <w:tcPr>
            <w:tcW w:w="1134" w:type="dxa"/>
          </w:tcPr>
          <w:p w14:paraId="0095534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7BA870DA"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07FE65E4"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4597A33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Unitel T+</w:t>
            </w:r>
          </w:p>
        </w:tc>
      </w:tr>
      <w:tr w:rsidR="00982824" w:rsidRPr="00AC629E" w14:paraId="77E1AE59" w14:textId="77777777" w:rsidTr="0024655A">
        <w:tc>
          <w:tcPr>
            <w:tcW w:w="2130" w:type="dxa"/>
          </w:tcPr>
          <w:p w14:paraId="64FCAE08"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93 (NDC)</w:t>
            </w:r>
          </w:p>
        </w:tc>
        <w:tc>
          <w:tcPr>
            <w:tcW w:w="1134" w:type="dxa"/>
          </w:tcPr>
          <w:p w14:paraId="4CAD4E0F"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2F98778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072E6D5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1B250FF3"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Unitel T+</w:t>
            </w:r>
          </w:p>
        </w:tc>
      </w:tr>
      <w:tr w:rsidR="00982824" w:rsidRPr="00AC629E" w14:paraId="16614FA0" w14:textId="77777777" w:rsidTr="0024655A">
        <w:tc>
          <w:tcPr>
            <w:tcW w:w="2130" w:type="dxa"/>
          </w:tcPr>
          <w:p w14:paraId="27EA7AB4"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95 (NDC)</w:t>
            </w:r>
          </w:p>
        </w:tc>
        <w:tc>
          <w:tcPr>
            <w:tcW w:w="1134" w:type="dxa"/>
          </w:tcPr>
          <w:p w14:paraId="6972144B"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58817755"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79CBDBE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1CC03FEE"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CVMóvel</w:t>
            </w:r>
          </w:p>
        </w:tc>
      </w:tr>
      <w:tr w:rsidR="00982824" w:rsidRPr="00AC629E" w14:paraId="18A87DF6" w14:textId="77777777" w:rsidTr="0024655A">
        <w:tc>
          <w:tcPr>
            <w:tcW w:w="2130" w:type="dxa"/>
          </w:tcPr>
          <w:p w14:paraId="2E386F83"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97 (NDC)</w:t>
            </w:r>
          </w:p>
        </w:tc>
        <w:tc>
          <w:tcPr>
            <w:tcW w:w="1134" w:type="dxa"/>
          </w:tcPr>
          <w:p w14:paraId="461ACBE2"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0D0C680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2FFFC6F6"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02808CD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CVMóvel</w:t>
            </w:r>
          </w:p>
        </w:tc>
      </w:tr>
      <w:tr w:rsidR="00982824" w:rsidRPr="00AC629E" w14:paraId="00F4D408" w14:textId="77777777" w:rsidTr="0024655A">
        <w:tc>
          <w:tcPr>
            <w:tcW w:w="2130" w:type="dxa"/>
          </w:tcPr>
          <w:p w14:paraId="12F4F607"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98 (NDC)</w:t>
            </w:r>
          </w:p>
        </w:tc>
        <w:tc>
          <w:tcPr>
            <w:tcW w:w="1134" w:type="dxa"/>
          </w:tcPr>
          <w:p w14:paraId="5A8F22BD"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40348F57"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3B6BDEE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34537679"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CVMóvel</w:t>
            </w:r>
          </w:p>
        </w:tc>
      </w:tr>
      <w:tr w:rsidR="00982824" w:rsidRPr="00AC629E" w14:paraId="5F0C304C" w14:textId="77777777" w:rsidTr="0024655A">
        <w:tc>
          <w:tcPr>
            <w:tcW w:w="2130" w:type="dxa"/>
          </w:tcPr>
          <w:p w14:paraId="4B76E2BD" w14:textId="77777777" w:rsidR="00982824" w:rsidRPr="00AC629E" w:rsidRDefault="00982824" w:rsidP="00982824">
            <w:pPr>
              <w:spacing w:before="0"/>
              <w:rPr>
                <w:rFonts w:asciiTheme="minorHAnsi" w:hAnsiTheme="minorHAnsi"/>
                <w:bCs/>
                <w:lang w:val="en-GB"/>
              </w:rPr>
            </w:pPr>
            <w:r w:rsidRPr="00AC629E">
              <w:rPr>
                <w:rFonts w:asciiTheme="minorHAnsi" w:hAnsiTheme="minorHAnsi"/>
                <w:bCs/>
                <w:lang w:val="en-GB"/>
              </w:rPr>
              <w:t>99 (NDC)</w:t>
            </w:r>
          </w:p>
        </w:tc>
        <w:tc>
          <w:tcPr>
            <w:tcW w:w="1134" w:type="dxa"/>
          </w:tcPr>
          <w:p w14:paraId="2AE5507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1134" w:type="dxa"/>
          </w:tcPr>
          <w:p w14:paraId="3A4CC870"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lang w:val="en-GB"/>
              </w:rPr>
            </w:pPr>
            <w:r w:rsidRPr="00AC629E">
              <w:rPr>
                <w:rFonts w:asciiTheme="minorHAnsi" w:hAnsiTheme="minorHAnsi"/>
                <w:lang w:val="en-GB"/>
              </w:rPr>
              <w:t>7</w:t>
            </w:r>
          </w:p>
        </w:tc>
        <w:tc>
          <w:tcPr>
            <w:tcW w:w="2543" w:type="dxa"/>
          </w:tcPr>
          <w:p w14:paraId="2EB2370C"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rPr>
            </w:pPr>
            <w:r w:rsidRPr="00AC629E">
              <w:rPr>
                <w:rFonts w:asciiTheme="minorHAnsi" w:hAnsiTheme="minorHAnsi"/>
              </w:rPr>
              <w:t xml:space="preserve">Non-Geographic number for Mobile telephony services </w:t>
            </w:r>
          </w:p>
        </w:tc>
        <w:tc>
          <w:tcPr>
            <w:tcW w:w="2693" w:type="dxa"/>
          </w:tcPr>
          <w:p w14:paraId="05F69058" w14:textId="77777777" w:rsidR="00982824" w:rsidRPr="00AC629E"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AC629E">
              <w:rPr>
                <w:rFonts w:asciiTheme="minorHAnsi" w:hAnsiTheme="minorHAnsi"/>
                <w:lang w:val="en-GB"/>
              </w:rPr>
              <w:t>NDC assigned to CVMóvel</w:t>
            </w:r>
          </w:p>
        </w:tc>
      </w:tr>
    </w:tbl>
    <w:p w14:paraId="31AB4A22" w14:textId="77777777" w:rsidR="008F24A0" w:rsidRDefault="008F24A0" w:rsidP="00982824">
      <w:pPr>
        <w:spacing w:before="0"/>
        <w:rPr>
          <w:rFonts w:asciiTheme="minorHAnsi" w:eastAsiaTheme="minorEastAsia" w:hAnsiTheme="minorHAnsi"/>
          <w:lang w:eastAsia="zh-CN"/>
        </w:rPr>
      </w:pPr>
    </w:p>
    <w:p w14:paraId="7CE4BBF8" w14:textId="77777777" w:rsidR="00982824" w:rsidRPr="00AC629E" w:rsidRDefault="00982824" w:rsidP="00982824">
      <w:pPr>
        <w:spacing w:before="0"/>
        <w:rPr>
          <w:rFonts w:asciiTheme="minorHAnsi" w:eastAsiaTheme="minorEastAsia" w:hAnsiTheme="minorHAnsi"/>
          <w:lang w:eastAsia="zh-CN"/>
        </w:rPr>
      </w:pPr>
      <w:r w:rsidRPr="00AC629E">
        <w:rPr>
          <w:rFonts w:asciiTheme="minorHAnsi" w:eastAsiaTheme="minorEastAsia" w:hAnsiTheme="minorHAnsi"/>
          <w:lang w:eastAsia="zh-CN"/>
        </w:rPr>
        <w:t>Contact:</w:t>
      </w:r>
      <w:r>
        <w:rPr>
          <w:rFonts w:asciiTheme="minorHAnsi" w:eastAsiaTheme="minorEastAsia" w:hAnsiTheme="minorHAnsi"/>
          <w:lang w:eastAsia="zh-CN"/>
        </w:rPr>
        <w:t xml:space="preserve"> </w:t>
      </w:r>
    </w:p>
    <w:p w14:paraId="6E0C2462" w14:textId="77777777" w:rsidR="00982824" w:rsidRDefault="00982824" w:rsidP="00D63E64">
      <w:pPr>
        <w:spacing w:before="0"/>
        <w:ind w:left="567"/>
        <w:jc w:val="left"/>
        <w:rPr>
          <w:rFonts w:asciiTheme="minorHAnsi" w:hAnsiTheme="minorHAnsi"/>
          <w:lang w:val="pt-PT"/>
        </w:rPr>
      </w:pPr>
      <w:r w:rsidRPr="00AC629E">
        <w:rPr>
          <w:rFonts w:asciiTheme="minorHAnsi" w:eastAsiaTheme="minorEastAsia" w:hAnsiTheme="minorHAnsi"/>
          <w:lang w:val="pt-PT" w:eastAsia="zh-CN"/>
        </w:rPr>
        <w:t>Departamento de Gestão e Controlo do Espetro Radioelétrico</w:t>
      </w:r>
      <w:r>
        <w:rPr>
          <w:rFonts w:asciiTheme="minorHAnsi" w:eastAsiaTheme="minorEastAsia" w:hAnsiTheme="minorHAnsi"/>
          <w:lang w:val="pt-PT" w:eastAsia="zh-CN"/>
        </w:rPr>
        <w:t xml:space="preserve"> </w:t>
      </w:r>
      <w:r w:rsidRPr="00DE6E8C">
        <w:rPr>
          <w:rFonts w:asciiTheme="minorHAnsi" w:eastAsiaTheme="minorEastAsia" w:hAnsiTheme="minorHAnsi"/>
          <w:lang w:val="pt-PT" w:eastAsia="zh-CN"/>
        </w:rPr>
        <w:t>(DGCE)</w:t>
      </w:r>
    </w:p>
    <w:p w14:paraId="62DCB737" w14:textId="77777777" w:rsidR="00982824" w:rsidRDefault="00982824" w:rsidP="00D63E64">
      <w:pPr>
        <w:spacing w:before="0"/>
        <w:ind w:left="567"/>
        <w:rPr>
          <w:rFonts w:asciiTheme="minorHAnsi" w:hAnsiTheme="minorHAnsi"/>
          <w:lang w:val="pt-PT"/>
        </w:rPr>
      </w:pPr>
      <w:r w:rsidRPr="00AC629E">
        <w:rPr>
          <w:rFonts w:asciiTheme="minorHAnsi" w:hAnsiTheme="minorHAnsi"/>
          <w:lang w:val="pt-PT"/>
        </w:rPr>
        <w:t xml:space="preserve">Agência Reguladora Multissectorial da Economia </w:t>
      </w:r>
      <w:r>
        <w:rPr>
          <w:rFonts w:asciiTheme="minorHAnsi" w:hAnsiTheme="minorHAnsi"/>
          <w:lang w:val="pt-PT"/>
        </w:rPr>
        <w:t>(</w:t>
      </w:r>
      <w:r w:rsidRPr="00AC629E">
        <w:rPr>
          <w:rFonts w:asciiTheme="minorHAnsi" w:hAnsiTheme="minorHAnsi"/>
          <w:lang w:val="pt-PT"/>
        </w:rPr>
        <w:t>ARME</w:t>
      </w:r>
      <w:r>
        <w:rPr>
          <w:rFonts w:asciiTheme="minorHAnsi" w:hAnsiTheme="minorHAnsi"/>
          <w:lang w:val="pt-PT"/>
        </w:rPr>
        <w:t>)</w:t>
      </w:r>
    </w:p>
    <w:p w14:paraId="486D9D4F" w14:textId="77777777" w:rsidR="00982824" w:rsidRDefault="00982824" w:rsidP="00D63E64">
      <w:pPr>
        <w:spacing w:before="0"/>
        <w:ind w:left="567"/>
        <w:rPr>
          <w:rFonts w:asciiTheme="minorHAnsi" w:hAnsiTheme="minorHAnsi"/>
          <w:lang w:val="pt-PT"/>
        </w:rPr>
      </w:pPr>
      <w:r w:rsidRPr="00AC629E">
        <w:rPr>
          <w:rFonts w:asciiTheme="minorHAnsi" w:hAnsiTheme="minorHAnsi"/>
          <w:lang w:val="pt-PT"/>
        </w:rPr>
        <w:t>Avenida da China – Chã d’Areia, 5.º Piso, C.P. Nº 892</w:t>
      </w:r>
    </w:p>
    <w:p w14:paraId="3038C1DB" w14:textId="77777777" w:rsidR="00982824" w:rsidRDefault="00982824" w:rsidP="00D63E64">
      <w:pPr>
        <w:spacing w:before="0"/>
        <w:ind w:left="567"/>
        <w:rPr>
          <w:rFonts w:asciiTheme="minorHAnsi" w:hAnsiTheme="minorHAnsi"/>
          <w:lang w:val="pt-PT"/>
        </w:rPr>
      </w:pPr>
      <w:r w:rsidRPr="00AC629E">
        <w:rPr>
          <w:rFonts w:asciiTheme="minorHAnsi" w:hAnsiTheme="minorHAnsi"/>
          <w:lang w:val="pt-PT"/>
        </w:rPr>
        <w:t>PRAIA</w:t>
      </w:r>
    </w:p>
    <w:p w14:paraId="0C71C674" w14:textId="77777777" w:rsidR="00982824" w:rsidRPr="00AC629E" w:rsidRDefault="00982824" w:rsidP="00D63E64">
      <w:pPr>
        <w:spacing w:before="0"/>
        <w:ind w:left="567"/>
        <w:rPr>
          <w:rFonts w:asciiTheme="minorHAnsi" w:hAnsiTheme="minorHAnsi"/>
          <w:lang w:val="pt-PT"/>
        </w:rPr>
      </w:pPr>
      <w:r w:rsidRPr="00AC629E">
        <w:rPr>
          <w:rFonts w:asciiTheme="minorHAnsi" w:hAnsiTheme="minorHAnsi"/>
          <w:lang w:val="pt-PT"/>
        </w:rPr>
        <w:t>Cabo Verde</w:t>
      </w:r>
    </w:p>
    <w:p w14:paraId="03D70618" w14:textId="071EF90E" w:rsidR="00982824" w:rsidRPr="00AC629E" w:rsidRDefault="00982824" w:rsidP="00AF6B82">
      <w:pPr>
        <w:tabs>
          <w:tab w:val="clear" w:pos="1276"/>
          <w:tab w:val="left" w:pos="1418"/>
        </w:tabs>
        <w:spacing w:before="0"/>
        <w:ind w:left="567"/>
        <w:rPr>
          <w:rFonts w:asciiTheme="minorHAnsi" w:eastAsiaTheme="minorEastAsia" w:hAnsiTheme="minorHAnsi"/>
          <w:lang w:eastAsia="zh-CN"/>
        </w:rPr>
      </w:pPr>
      <w:r w:rsidRPr="00AC629E">
        <w:rPr>
          <w:rFonts w:asciiTheme="minorHAnsi" w:eastAsiaTheme="minorEastAsia" w:hAnsiTheme="minorHAnsi"/>
          <w:lang w:eastAsia="zh-CN"/>
        </w:rPr>
        <w:t>Tel</w:t>
      </w:r>
      <w:r w:rsidR="005B10D9">
        <w:rPr>
          <w:rFonts w:asciiTheme="minorHAnsi" w:eastAsiaTheme="minorEastAsia" w:hAnsiTheme="minorHAnsi"/>
          <w:lang w:eastAsia="zh-CN"/>
        </w:rPr>
        <w:t>.</w:t>
      </w:r>
      <w:r w:rsidRPr="00AC629E">
        <w:rPr>
          <w:rFonts w:asciiTheme="minorHAnsi" w:eastAsiaTheme="minorEastAsia" w:hAnsiTheme="minorHAnsi"/>
          <w:lang w:eastAsia="zh-CN"/>
        </w:rPr>
        <w:t xml:space="preserve">: </w:t>
      </w:r>
      <w:r>
        <w:rPr>
          <w:rFonts w:asciiTheme="minorHAnsi" w:eastAsiaTheme="minorEastAsia" w:hAnsiTheme="minorHAnsi"/>
          <w:lang w:eastAsia="zh-CN"/>
        </w:rPr>
        <w:tab/>
      </w:r>
      <w:r w:rsidRPr="00AC629E">
        <w:rPr>
          <w:rFonts w:asciiTheme="minorHAnsi" w:eastAsiaTheme="minorEastAsia" w:hAnsiTheme="minorHAnsi"/>
          <w:lang w:eastAsia="zh-CN"/>
        </w:rPr>
        <w:t>+238 2604400/2604469</w:t>
      </w:r>
    </w:p>
    <w:p w14:paraId="6B1171CD" w14:textId="732BC787" w:rsidR="00982824" w:rsidRPr="00AC629E" w:rsidRDefault="00982824" w:rsidP="00AF6B82">
      <w:pPr>
        <w:tabs>
          <w:tab w:val="clear" w:pos="1276"/>
          <w:tab w:val="left" w:pos="1418"/>
        </w:tabs>
        <w:spacing w:before="0"/>
        <w:ind w:left="567"/>
        <w:rPr>
          <w:rFonts w:asciiTheme="minorHAnsi" w:eastAsiaTheme="minorEastAsia" w:hAnsiTheme="minorHAnsi"/>
          <w:lang w:eastAsia="zh-CN"/>
        </w:rPr>
      </w:pPr>
      <w:r w:rsidRPr="00AC629E">
        <w:rPr>
          <w:rFonts w:asciiTheme="minorHAnsi" w:eastAsiaTheme="minorEastAsia" w:hAnsiTheme="minorHAnsi"/>
          <w:lang w:eastAsia="zh-CN"/>
        </w:rPr>
        <w:t xml:space="preserve">Fax: </w:t>
      </w:r>
      <w:r>
        <w:rPr>
          <w:rFonts w:asciiTheme="minorHAnsi" w:eastAsiaTheme="minorEastAsia" w:hAnsiTheme="minorHAnsi"/>
          <w:lang w:eastAsia="zh-CN"/>
        </w:rPr>
        <w:tab/>
      </w:r>
      <w:r w:rsidRPr="00AC629E">
        <w:rPr>
          <w:rFonts w:asciiTheme="minorHAnsi" w:eastAsiaTheme="minorEastAsia" w:hAnsiTheme="minorHAnsi"/>
          <w:lang w:eastAsia="zh-CN"/>
        </w:rPr>
        <w:t>+238 2613069</w:t>
      </w:r>
    </w:p>
    <w:p w14:paraId="1747B053" w14:textId="77777777" w:rsidR="00982824" w:rsidRPr="00AC629E" w:rsidRDefault="00982824" w:rsidP="00AF6B82">
      <w:pPr>
        <w:tabs>
          <w:tab w:val="clear" w:pos="1276"/>
          <w:tab w:val="left" w:pos="1418"/>
        </w:tabs>
        <w:spacing w:before="0"/>
        <w:ind w:left="567"/>
        <w:rPr>
          <w:rFonts w:asciiTheme="minorHAnsi" w:eastAsiaTheme="minorEastAsia" w:hAnsiTheme="minorHAnsi"/>
          <w:lang w:val="pt-PT" w:eastAsia="zh-CN"/>
        </w:rPr>
      </w:pPr>
      <w:r w:rsidRPr="00AC629E">
        <w:rPr>
          <w:rFonts w:asciiTheme="minorHAnsi" w:eastAsiaTheme="minorEastAsia" w:hAnsiTheme="minorHAnsi"/>
          <w:lang w:val="pt-PT" w:eastAsia="zh-CN"/>
        </w:rPr>
        <w:t>E-mail:</w:t>
      </w:r>
      <w:r>
        <w:rPr>
          <w:rFonts w:asciiTheme="minorHAnsi" w:eastAsiaTheme="minorEastAsia" w:hAnsiTheme="minorHAnsi"/>
          <w:lang w:val="pt-PT" w:eastAsia="zh-CN"/>
        </w:rPr>
        <w:tab/>
      </w:r>
      <w:r w:rsidRPr="00AC629E">
        <w:rPr>
          <w:rFonts w:asciiTheme="minorHAnsi" w:eastAsiaTheme="minorEastAsia" w:hAnsiTheme="minorHAnsi"/>
          <w:lang w:val="pt-PT" w:eastAsia="zh-CN"/>
        </w:rPr>
        <w:t>dgce@arme.cv</w:t>
      </w:r>
    </w:p>
    <w:p w14:paraId="34441487" w14:textId="232ECB1F" w:rsidR="00982824" w:rsidRPr="00AC629E" w:rsidRDefault="00982824" w:rsidP="00AF6B82">
      <w:pPr>
        <w:tabs>
          <w:tab w:val="clear" w:pos="1276"/>
          <w:tab w:val="left" w:pos="1418"/>
        </w:tabs>
        <w:spacing w:before="0"/>
        <w:ind w:left="567"/>
        <w:rPr>
          <w:rFonts w:asciiTheme="minorHAnsi" w:eastAsiaTheme="minorEastAsia" w:hAnsiTheme="minorHAnsi"/>
          <w:lang w:val="pt-PT" w:eastAsia="zh-CN"/>
        </w:rPr>
      </w:pPr>
      <w:r w:rsidRPr="00AC629E">
        <w:rPr>
          <w:rFonts w:asciiTheme="minorHAnsi" w:eastAsiaTheme="minorEastAsia" w:hAnsiTheme="minorHAnsi"/>
          <w:lang w:val="pt-PT" w:eastAsia="zh-CN"/>
        </w:rPr>
        <w:t>URL:</w:t>
      </w:r>
      <w:r>
        <w:rPr>
          <w:rFonts w:asciiTheme="minorHAnsi" w:eastAsiaTheme="minorEastAsia" w:hAnsiTheme="minorHAnsi"/>
          <w:lang w:val="pt-PT" w:eastAsia="zh-CN"/>
        </w:rPr>
        <w:tab/>
      </w:r>
      <w:r w:rsidRPr="00AC629E">
        <w:rPr>
          <w:rFonts w:asciiTheme="minorHAnsi" w:eastAsiaTheme="minorEastAsia" w:hAnsiTheme="minorHAnsi"/>
          <w:lang w:val="pt-PT" w:eastAsia="zh-CN"/>
        </w:rPr>
        <w:t>www.arme.cv</w:t>
      </w:r>
    </w:p>
    <w:p w14:paraId="32D4579C" w14:textId="77777777" w:rsidR="00982824" w:rsidRDefault="00982824">
      <w:pPr>
        <w:overflowPunct/>
        <w:autoSpaceDE/>
        <w:autoSpaceDN/>
        <w:adjustRightInd/>
        <w:spacing w:before="0"/>
        <w:jc w:val="left"/>
        <w:textAlignment w:val="auto"/>
        <w:rPr>
          <w:rFonts w:asciiTheme="minorHAnsi" w:hAnsiTheme="minorHAnsi" w:cstheme="minorHAnsi"/>
        </w:rPr>
      </w:pPr>
      <w:r>
        <w:rPr>
          <w:rFonts w:asciiTheme="minorHAnsi" w:hAnsiTheme="minorHAnsi" w:cstheme="minorHAnsi"/>
        </w:rPr>
        <w:br w:type="page"/>
      </w:r>
    </w:p>
    <w:p w14:paraId="1731C9FA" w14:textId="77777777" w:rsidR="00982824" w:rsidRPr="00B25C4D" w:rsidRDefault="00982824" w:rsidP="00982824">
      <w:pPr>
        <w:tabs>
          <w:tab w:val="left" w:pos="1560"/>
          <w:tab w:val="left" w:pos="2127"/>
        </w:tabs>
        <w:spacing w:before="0"/>
        <w:jc w:val="left"/>
        <w:outlineLvl w:val="3"/>
        <w:rPr>
          <w:rFonts w:cs="Arial"/>
          <w:b/>
        </w:rPr>
      </w:pPr>
      <w:bookmarkStart w:id="1167" w:name="_Toc215907216"/>
      <w:r w:rsidRPr="00AB2D33">
        <w:rPr>
          <w:rFonts w:cs="Arial"/>
          <w:b/>
        </w:rPr>
        <w:t>Iran (Islamic Republic of) (country code +98)</w:t>
      </w:r>
    </w:p>
    <w:p w14:paraId="6C1E282D" w14:textId="77777777" w:rsidR="00982824" w:rsidRPr="00F93F72" w:rsidRDefault="00982824" w:rsidP="00982824">
      <w:pPr>
        <w:tabs>
          <w:tab w:val="left" w:pos="1560"/>
          <w:tab w:val="left" w:pos="2127"/>
        </w:tabs>
        <w:spacing w:after="120"/>
        <w:jc w:val="left"/>
        <w:outlineLvl w:val="4"/>
        <w:rPr>
          <w:rFonts w:cs="Arial"/>
        </w:rPr>
      </w:pPr>
      <w:r w:rsidRPr="00F93F72">
        <w:rPr>
          <w:rFonts w:cs="Arial"/>
        </w:rPr>
        <w:t>Communication of</w:t>
      </w:r>
      <w:r>
        <w:rPr>
          <w:rFonts w:cs="Arial"/>
        </w:rPr>
        <w:t xml:space="preserve"> 27.XI.2021</w:t>
      </w:r>
      <w:r w:rsidRPr="00F93F72">
        <w:rPr>
          <w:rFonts w:cs="Arial"/>
        </w:rPr>
        <w:t>:</w:t>
      </w:r>
    </w:p>
    <w:p w14:paraId="5BF83491" w14:textId="77777777" w:rsidR="00982824" w:rsidRPr="00E17186" w:rsidRDefault="00982824" w:rsidP="00982824">
      <w:pPr>
        <w:jc w:val="left"/>
        <w:rPr>
          <w:rFonts w:cs="Arial"/>
          <w:lang w:val="en-GB"/>
        </w:rPr>
      </w:pPr>
      <w:r w:rsidRPr="00E17186">
        <w:rPr>
          <w:rFonts w:cs="Arial"/>
          <w:lang w:val="en-GB"/>
        </w:rPr>
        <w:t xml:space="preserve">The </w:t>
      </w:r>
      <w:r w:rsidRPr="00E17186">
        <w:rPr>
          <w:rFonts w:cs="Arial"/>
          <w:i/>
          <w:iCs/>
          <w:lang w:val="en-GB"/>
        </w:rPr>
        <w:t>Communications Regulatory Authority (CRA)</w:t>
      </w:r>
      <w:r w:rsidRPr="00E17186">
        <w:rPr>
          <w:rFonts w:cs="Arial"/>
          <w:lang w:val="en-GB"/>
        </w:rPr>
        <w:t xml:space="preserve">, Tehran, announces the following updated National Numbering Plan of </w:t>
      </w:r>
      <w:r w:rsidRPr="0032378D">
        <w:rPr>
          <w:rFonts w:cs="Arial"/>
          <w:lang w:val="en-GB"/>
        </w:rPr>
        <w:t>the Islamic Republic of Iran</w:t>
      </w:r>
      <w:r w:rsidRPr="00E17186">
        <w:rPr>
          <w:rFonts w:cs="Arial"/>
          <w:lang w:val="en-GB"/>
        </w:rPr>
        <w:t>.</w:t>
      </w:r>
    </w:p>
    <w:bookmarkEnd w:id="1167"/>
    <w:p w14:paraId="5C058002" w14:textId="77777777" w:rsidR="00982824" w:rsidRPr="00E17186" w:rsidRDefault="00982824" w:rsidP="005B10D9">
      <w:pPr>
        <w:jc w:val="center"/>
        <w:rPr>
          <w:rFonts w:asciiTheme="minorHAnsi" w:hAnsiTheme="minorHAnsi" w:cs="Arial"/>
          <w:lang w:val="en-GB"/>
        </w:rPr>
      </w:pPr>
      <w:r w:rsidRPr="00E17186">
        <w:rPr>
          <w:rFonts w:cs="Arial"/>
          <w:b/>
          <w:bCs/>
          <w:lang w:val="en-GB"/>
        </w:rPr>
        <w:t>Presentation of the Iran E.164 numbering plan</w:t>
      </w:r>
    </w:p>
    <w:p w14:paraId="5A0CA4B1" w14:textId="36A8D435" w:rsidR="00982824" w:rsidRPr="00C01AAE" w:rsidRDefault="00982824" w:rsidP="00982824">
      <w:pPr>
        <w:spacing w:after="120"/>
        <w:rPr>
          <w:rFonts w:asciiTheme="minorHAnsi" w:hAnsiTheme="minorHAnsi" w:cs="Arial"/>
          <w:b/>
          <w:bCs/>
          <w:lang w:val="en-GB"/>
        </w:rPr>
      </w:pPr>
      <w:r>
        <w:rPr>
          <w:rFonts w:asciiTheme="minorHAnsi" w:hAnsiTheme="minorHAnsi" w:cs="Arial"/>
          <w:b/>
          <w:bCs/>
          <w:lang w:val="en-GB"/>
        </w:rPr>
        <w:t>1</w:t>
      </w:r>
      <w:r w:rsidR="005B10D9">
        <w:rPr>
          <w:rFonts w:asciiTheme="minorHAnsi" w:hAnsiTheme="minorHAnsi" w:cs="Arial"/>
          <w:b/>
          <w:bCs/>
          <w:lang w:val="en-GB"/>
        </w:rPr>
        <w:t xml:space="preserve"> </w:t>
      </w:r>
      <w:r w:rsidR="005B10D9" w:rsidRPr="005B10D9">
        <w:rPr>
          <w:rFonts w:asciiTheme="minorHAnsi" w:hAnsiTheme="minorHAnsi" w:cs="Arial"/>
          <w:b/>
          <w:bCs/>
          <w:lang w:val="en-GB"/>
        </w:rPr>
        <w:t>–</w:t>
      </w:r>
      <w:r w:rsidR="005B10D9">
        <w:rPr>
          <w:rFonts w:asciiTheme="minorHAnsi" w:hAnsiTheme="minorHAnsi" w:cs="Arial"/>
          <w:b/>
          <w:bCs/>
          <w:lang w:val="en-GB"/>
        </w:rPr>
        <w:t xml:space="preserve"> </w:t>
      </w:r>
      <w:r w:rsidRPr="00C01AAE">
        <w:rPr>
          <w:rFonts w:asciiTheme="minorHAnsi" w:hAnsiTheme="minorHAnsi" w:cs="Arial"/>
          <w:b/>
          <w:bCs/>
          <w:lang w:val="en-GB"/>
        </w:rPr>
        <w:t>General Information</w:t>
      </w:r>
    </w:p>
    <w:p w14:paraId="3216FD95" w14:textId="77777777" w:rsidR="00982824" w:rsidRPr="00E17186" w:rsidRDefault="00982824" w:rsidP="00982824">
      <w:pPr>
        <w:spacing w:before="0"/>
        <w:rPr>
          <w:rFonts w:asciiTheme="minorHAnsi" w:hAnsiTheme="minorHAnsi" w:cs="Arial"/>
          <w:lang w:val="en-GB"/>
        </w:rPr>
      </w:pPr>
      <w:r w:rsidRPr="00E17186">
        <w:rPr>
          <w:rFonts w:asciiTheme="minorHAnsi" w:hAnsiTheme="minorHAnsi" w:cs="Arial"/>
          <w:lang w:val="en-GB"/>
        </w:rPr>
        <w:t>The E.164 numbering Plan of Iran:</w:t>
      </w:r>
    </w:p>
    <w:p w14:paraId="370B0A75" w14:textId="77777777" w:rsidR="00982824" w:rsidRPr="00E17186" w:rsidRDefault="00982824" w:rsidP="00982824">
      <w:pPr>
        <w:pStyle w:val="ListParagraph"/>
        <w:numPr>
          <w:ilvl w:val="0"/>
          <w:numId w:val="16"/>
        </w:numPr>
        <w:spacing w:before="120" w:after="0" w:line="240" w:lineRule="auto"/>
        <w:rPr>
          <w:rFonts w:asciiTheme="minorHAnsi" w:hAnsiTheme="minorHAnsi" w:cs="Arial"/>
          <w:sz w:val="20"/>
          <w:szCs w:val="20"/>
          <w:lang w:val="en-GB"/>
        </w:rPr>
      </w:pPr>
      <w:r w:rsidRPr="00E17186">
        <w:rPr>
          <w:rFonts w:asciiTheme="minorHAnsi" w:hAnsiTheme="minorHAnsi" w:cs="Arial"/>
          <w:sz w:val="20"/>
          <w:szCs w:val="20"/>
          <w:lang w:val="en-GB"/>
        </w:rPr>
        <w:t>Country Code: +98</w:t>
      </w:r>
    </w:p>
    <w:p w14:paraId="3D9CEF5D" w14:textId="77777777" w:rsidR="00982824" w:rsidRPr="00E17186" w:rsidRDefault="00982824" w:rsidP="00982824">
      <w:pPr>
        <w:pStyle w:val="ListParagraph"/>
        <w:numPr>
          <w:ilvl w:val="0"/>
          <w:numId w:val="16"/>
        </w:numPr>
        <w:spacing w:after="0" w:line="240" w:lineRule="auto"/>
        <w:rPr>
          <w:rFonts w:asciiTheme="minorHAnsi" w:hAnsiTheme="minorHAnsi" w:cs="Arial"/>
          <w:sz w:val="20"/>
          <w:szCs w:val="20"/>
          <w:lang w:val="en-GB"/>
        </w:rPr>
      </w:pPr>
      <w:r>
        <w:rPr>
          <w:rFonts w:asciiTheme="minorHAnsi" w:hAnsiTheme="minorHAnsi" w:cs="Arial"/>
          <w:sz w:val="20"/>
          <w:szCs w:val="20"/>
          <w:lang w:val="en-GB"/>
        </w:rPr>
        <w:t>International Prefix: "</w:t>
      </w:r>
      <w:r w:rsidRPr="00E17186">
        <w:rPr>
          <w:rFonts w:asciiTheme="minorHAnsi" w:hAnsiTheme="minorHAnsi" w:cs="Arial"/>
          <w:sz w:val="20"/>
          <w:szCs w:val="20"/>
          <w:lang w:val="en-GB"/>
        </w:rPr>
        <w:t>00</w:t>
      </w:r>
      <w:r>
        <w:rPr>
          <w:rFonts w:asciiTheme="minorHAnsi" w:hAnsiTheme="minorHAnsi" w:cs="Arial"/>
          <w:sz w:val="20"/>
          <w:szCs w:val="20"/>
          <w:lang w:val="en-GB"/>
        </w:rPr>
        <w:t>"</w:t>
      </w:r>
    </w:p>
    <w:p w14:paraId="489799DA" w14:textId="77777777" w:rsidR="00982824" w:rsidRPr="00E17186" w:rsidRDefault="00982824" w:rsidP="00982824">
      <w:pPr>
        <w:pStyle w:val="ListParagraph"/>
        <w:numPr>
          <w:ilvl w:val="0"/>
          <w:numId w:val="16"/>
        </w:numPr>
        <w:spacing w:after="0" w:line="240" w:lineRule="auto"/>
        <w:rPr>
          <w:rFonts w:asciiTheme="minorHAnsi" w:hAnsiTheme="minorHAnsi" w:cs="Arial"/>
          <w:sz w:val="20"/>
          <w:szCs w:val="20"/>
          <w:lang w:val="en-GB"/>
        </w:rPr>
      </w:pPr>
      <w:r>
        <w:rPr>
          <w:rFonts w:asciiTheme="minorHAnsi" w:hAnsiTheme="minorHAnsi" w:cs="Arial"/>
          <w:sz w:val="20"/>
          <w:szCs w:val="20"/>
          <w:lang w:val="en-GB"/>
        </w:rPr>
        <w:t>National Prefix: "</w:t>
      </w:r>
      <w:r w:rsidRPr="00E17186">
        <w:rPr>
          <w:rFonts w:asciiTheme="minorHAnsi" w:hAnsiTheme="minorHAnsi" w:cs="Arial"/>
          <w:sz w:val="20"/>
          <w:szCs w:val="20"/>
          <w:lang w:val="en-GB"/>
        </w:rPr>
        <w:t>0</w:t>
      </w:r>
      <w:r>
        <w:rPr>
          <w:rFonts w:asciiTheme="minorHAnsi" w:hAnsiTheme="minorHAnsi" w:cs="Arial"/>
          <w:sz w:val="20"/>
          <w:szCs w:val="20"/>
          <w:lang w:val="en-GB"/>
        </w:rPr>
        <w:t>"</w:t>
      </w:r>
    </w:p>
    <w:p w14:paraId="7AF61C94" w14:textId="77777777" w:rsidR="00982824" w:rsidRPr="00E17186" w:rsidRDefault="00982824" w:rsidP="00982824">
      <w:pPr>
        <w:pStyle w:val="ListParagraph"/>
        <w:spacing w:line="240" w:lineRule="auto"/>
        <w:rPr>
          <w:rFonts w:asciiTheme="minorHAnsi" w:hAnsiTheme="minorHAnsi" w:cs="Arial"/>
          <w:sz w:val="20"/>
          <w:szCs w:val="20"/>
          <w:lang w:val="en-GB"/>
        </w:rPr>
      </w:pPr>
      <w:r w:rsidRPr="00E17186">
        <w:rPr>
          <w:rFonts w:asciiTheme="minorHAnsi" w:hAnsiTheme="minorHAnsi" w:cs="Arial"/>
          <w:sz w:val="20"/>
          <w:szCs w:val="20"/>
          <w:lang w:val="en-GB"/>
        </w:rPr>
        <w:t xml:space="preserve">For national calls, it must be dialled before all telephone numbers except short numbers. </w:t>
      </w:r>
    </w:p>
    <w:p w14:paraId="4EB3588B" w14:textId="77777777" w:rsidR="00982824" w:rsidRPr="00E17186" w:rsidRDefault="00982824" w:rsidP="00982824">
      <w:pPr>
        <w:pStyle w:val="ListParagraph"/>
        <w:spacing w:line="240" w:lineRule="auto"/>
        <w:rPr>
          <w:rFonts w:asciiTheme="minorHAnsi" w:hAnsiTheme="minorHAnsi" w:cs="Arial"/>
          <w:sz w:val="20"/>
          <w:szCs w:val="20"/>
          <w:lang w:val="en-GB"/>
        </w:rPr>
      </w:pPr>
      <w:r w:rsidRPr="00E17186">
        <w:rPr>
          <w:rFonts w:asciiTheme="minorHAnsi" w:hAnsiTheme="minorHAnsi" w:cs="Arial"/>
          <w:sz w:val="20"/>
          <w:szCs w:val="20"/>
          <w:lang w:val="en-GB"/>
        </w:rPr>
        <w:t>It must not be dialled from abroad.</w:t>
      </w:r>
    </w:p>
    <w:p w14:paraId="5158B339" w14:textId="77777777" w:rsidR="00982824" w:rsidRPr="00E17186" w:rsidRDefault="00982824" w:rsidP="00982824">
      <w:pPr>
        <w:pStyle w:val="ListParagraph"/>
        <w:numPr>
          <w:ilvl w:val="0"/>
          <w:numId w:val="16"/>
        </w:numPr>
        <w:spacing w:after="0" w:line="240" w:lineRule="auto"/>
        <w:rPr>
          <w:rFonts w:asciiTheme="minorHAnsi" w:hAnsiTheme="minorHAnsi" w:cs="Arial"/>
          <w:sz w:val="20"/>
          <w:szCs w:val="20"/>
          <w:lang w:val="en-GB"/>
        </w:rPr>
      </w:pPr>
      <w:r w:rsidRPr="00E17186">
        <w:rPr>
          <w:rFonts w:asciiTheme="minorHAnsi" w:hAnsiTheme="minorHAnsi" w:cs="Arial"/>
          <w:sz w:val="20"/>
          <w:szCs w:val="20"/>
          <w:lang w:val="en-GB"/>
        </w:rPr>
        <w:t>National destination Code: 2 digits.</w:t>
      </w:r>
    </w:p>
    <w:p w14:paraId="52E06CAB" w14:textId="0BCA83B8" w:rsidR="00982824" w:rsidRPr="00E17186" w:rsidRDefault="00982824" w:rsidP="00982824">
      <w:pPr>
        <w:spacing w:after="60"/>
        <w:rPr>
          <w:rFonts w:asciiTheme="minorHAnsi" w:hAnsiTheme="minorHAnsi" w:cs="Arial"/>
          <w:b/>
          <w:bCs/>
          <w:lang w:val="en-GB"/>
        </w:rPr>
      </w:pPr>
      <w:r w:rsidRPr="00E17186">
        <w:rPr>
          <w:rFonts w:asciiTheme="minorHAnsi" w:hAnsiTheme="minorHAnsi" w:cs="Arial"/>
          <w:b/>
          <w:bCs/>
          <w:lang w:val="en-GB"/>
        </w:rPr>
        <w:t>2</w:t>
      </w:r>
      <w:r w:rsidR="005B10D9">
        <w:rPr>
          <w:rFonts w:asciiTheme="minorHAnsi" w:hAnsiTheme="minorHAnsi" w:cs="Arial"/>
          <w:b/>
          <w:bCs/>
          <w:lang w:val="en-GB"/>
        </w:rPr>
        <w:t xml:space="preserve"> </w:t>
      </w:r>
      <w:r w:rsidR="005B10D9" w:rsidRPr="005B10D9">
        <w:rPr>
          <w:rFonts w:asciiTheme="minorHAnsi" w:hAnsiTheme="minorHAnsi" w:cs="Arial"/>
          <w:b/>
          <w:bCs/>
          <w:lang w:val="en-GB"/>
        </w:rPr>
        <w:t>–</w:t>
      </w:r>
      <w:r w:rsidR="005B10D9">
        <w:rPr>
          <w:rFonts w:asciiTheme="minorHAnsi" w:hAnsiTheme="minorHAnsi" w:cs="Arial"/>
          <w:b/>
          <w:bCs/>
          <w:lang w:val="en-GB"/>
        </w:rPr>
        <w:t xml:space="preserve"> </w:t>
      </w:r>
      <w:r w:rsidRPr="00E17186">
        <w:rPr>
          <w:rFonts w:asciiTheme="minorHAnsi" w:hAnsiTheme="minorHAnsi" w:cs="Arial"/>
          <w:b/>
          <w:bCs/>
          <w:lang w:val="en-GB"/>
        </w:rPr>
        <w:t>Detail of Numbering Scheme</w:t>
      </w:r>
    </w:p>
    <w:p w14:paraId="06B5C998" w14:textId="77777777" w:rsidR="00982824" w:rsidRPr="00E17186" w:rsidRDefault="00982824" w:rsidP="00982824">
      <w:pPr>
        <w:pStyle w:val="ListParagraph"/>
        <w:numPr>
          <w:ilvl w:val="0"/>
          <w:numId w:val="16"/>
        </w:numPr>
        <w:spacing w:after="0" w:line="240" w:lineRule="auto"/>
        <w:ind w:left="714" w:hanging="357"/>
        <w:rPr>
          <w:rFonts w:asciiTheme="minorHAnsi" w:hAnsiTheme="minorHAnsi" w:cs="Arial"/>
          <w:sz w:val="20"/>
          <w:szCs w:val="20"/>
          <w:lang w:val="en-GB"/>
        </w:rPr>
      </w:pPr>
      <w:r w:rsidRPr="00E17186">
        <w:rPr>
          <w:rFonts w:asciiTheme="minorHAnsi" w:hAnsiTheme="minorHAnsi" w:cs="Arial"/>
          <w:sz w:val="20"/>
          <w:szCs w:val="20"/>
          <w:lang w:val="en-GB"/>
        </w:rPr>
        <w:t>NDC: National Destination Code</w:t>
      </w:r>
    </w:p>
    <w:p w14:paraId="07038E29" w14:textId="77777777" w:rsidR="00982824" w:rsidRPr="00E17186" w:rsidRDefault="00982824" w:rsidP="00982824">
      <w:pPr>
        <w:pStyle w:val="ListParagraph"/>
        <w:numPr>
          <w:ilvl w:val="0"/>
          <w:numId w:val="16"/>
        </w:numPr>
        <w:spacing w:after="0" w:line="240" w:lineRule="auto"/>
        <w:ind w:left="714" w:hanging="357"/>
        <w:rPr>
          <w:rFonts w:asciiTheme="minorHAnsi" w:hAnsiTheme="minorHAnsi" w:cs="Arial"/>
          <w:sz w:val="20"/>
          <w:szCs w:val="20"/>
          <w:lang w:val="en-GB"/>
        </w:rPr>
      </w:pPr>
      <w:r w:rsidRPr="00E17186">
        <w:rPr>
          <w:rFonts w:asciiTheme="minorHAnsi" w:hAnsiTheme="minorHAnsi" w:cs="Arial"/>
          <w:sz w:val="20"/>
          <w:szCs w:val="20"/>
          <w:lang w:val="en-GB"/>
        </w:rPr>
        <w:t>NSN: National Significant Number (NDC + SN)</w:t>
      </w:r>
    </w:p>
    <w:p w14:paraId="2E716861" w14:textId="77777777" w:rsidR="00982824" w:rsidRPr="00E17186" w:rsidRDefault="00982824" w:rsidP="00982824">
      <w:pPr>
        <w:rPr>
          <w:rFonts w:asciiTheme="minorHAnsi" w:hAnsiTheme="minorHAnsi" w:cs="Arial"/>
          <w:lang w:val="en-GB"/>
        </w:rPr>
      </w:pPr>
      <w:r w:rsidRPr="00E17186">
        <w:rPr>
          <w:rFonts w:asciiTheme="minorHAnsi" w:hAnsiTheme="minorHAnsi" w:cs="Arial"/>
          <w:lang w:val="en-GB"/>
        </w:rPr>
        <w:t xml:space="preserve">The minimum number length (excluding the country code) is </w:t>
      </w:r>
      <w:r w:rsidRPr="00E17186">
        <w:rPr>
          <w:rFonts w:asciiTheme="minorHAnsi" w:hAnsiTheme="minorHAnsi" w:cs="Arial"/>
          <w:lang w:val="en-GB"/>
        </w:rPr>
        <w:tab/>
      </w:r>
      <w:r>
        <w:rPr>
          <w:rFonts w:asciiTheme="minorHAnsi" w:hAnsiTheme="minorHAnsi" w:cs="Arial"/>
          <w:lang w:val="en-GB"/>
        </w:rPr>
        <w:t xml:space="preserve">  </w:t>
      </w:r>
      <w:r w:rsidRPr="00E17186">
        <w:rPr>
          <w:rFonts w:asciiTheme="minorHAnsi" w:hAnsiTheme="minorHAnsi" w:cs="Arial"/>
          <w:lang w:val="en-GB"/>
        </w:rPr>
        <w:t>5 digits</w:t>
      </w:r>
    </w:p>
    <w:p w14:paraId="4FBE0E87" w14:textId="77777777" w:rsidR="00982824" w:rsidRDefault="00982824" w:rsidP="00982824">
      <w:pPr>
        <w:spacing w:before="0"/>
        <w:rPr>
          <w:rFonts w:asciiTheme="minorHAnsi" w:hAnsiTheme="minorHAnsi" w:cs="Arial"/>
          <w:lang w:val="en-GB"/>
        </w:rPr>
      </w:pPr>
      <w:r w:rsidRPr="00E17186">
        <w:rPr>
          <w:rFonts w:asciiTheme="minorHAnsi" w:hAnsiTheme="minorHAnsi" w:cs="Arial"/>
          <w:lang w:val="en-GB"/>
        </w:rPr>
        <w:t xml:space="preserve">The maximum number length (excluding the country code) is </w:t>
      </w:r>
      <w:r w:rsidRPr="00E17186">
        <w:rPr>
          <w:rFonts w:asciiTheme="minorHAnsi" w:hAnsiTheme="minorHAnsi" w:cs="Arial"/>
          <w:lang w:val="en-GB"/>
        </w:rPr>
        <w:tab/>
        <w:t>10 digits</w:t>
      </w:r>
    </w:p>
    <w:p w14:paraId="49404136" w14:textId="77777777" w:rsidR="00982824" w:rsidRPr="00925EBF" w:rsidRDefault="00982824" w:rsidP="00982824">
      <w:pPr>
        <w:overflowPunct/>
        <w:autoSpaceDE/>
        <w:autoSpaceDN/>
        <w:adjustRightInd/>
        <w:spacing w:before="0" w:after="200" w:line="276" w:lineRule="auto"/>
        <w:contextualSpacing/>
        <w:jc w:val="left"/>
        <w:textAlignment w:val="auto"/>
        <w:rPr>
          <w:rFonts w:asciiTheme="minorHAnsi" w:eastAsia="Calibri" w:hAnsiTheme="minorHAnsi" w:cs="Arial"/>
        </w:rPr>
      </w:pPr>
    </w:p>
    <w:p w14:paraId="41128B3C" w14:textId="77777777" w:rsidR="00982824" w:rsidRPr="00925EBF" w:rsidRDefault="00982824" w:rsidP="00982824">
      <w:pPr>
        <w:overflowPunct/>
        <w:autoSpaceDE/>
        <w:autoSpaceDN/>
        <w:adjustRightInd/>
        <w:spacing w:before="0" w:after="120"/>
        <w:contextualSpacing/>
        <w:jc w:val="center"/>
        <w:textAlignment w:val="auto"/>
        <w:rPr>
          <w:rFonts w:asciiTheme="minorHAnsi" w:eastAsia="Calibri" w:hAnsiTheme="minorHAnsi" w:cs="Arial"/>
        </w:rPr>
      </w:pPr>
      <w:r w:rsidRPr="00925EBF">
        <w:rPr>
          <w:rFonts w:asciiTheme="minorHAnsi" w:eastAsia="Calibri" w:hAnsiTheme="minorHAnsi" w:cs="Arial"/>
        </w:rPr>
        <w:t>Numbering Scheme</w:t>
      </w:r>
    </w:p>
    <w:p w14:paraId="7F7455BC" w14:textId="77777777" w:rsidR="00982824" w:rsidRDefault="00982824" w:rsidP="00982824">
      <w:pPr>
        <w:overflowPunct/>
        <w:autoSpaceDE/>
        <w:autoSpaceDN/>
        <w:adjustRightInd/>
        <w:spacing w:before="0" w:after="200"/>
        <w:contextualSpacing/>
        <w:jc w:val="left"/>
        <w:textAlignment w:val="auto"/>
        <w:rPr>
          <w:rFonts w:asciiTheme="minorHAnsi" w:eastAsia="Calibri" w:hAnsiTheme="minorHAnsi" w:cs="Aria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040"/>
        <w:gridCol w:w="1151"/>
        <w:gridCol w:w="1660"/>
        <w:gridCol w:w="4382"/>
      </w:tblGrid>
      <w:tr w:rsidR="00982824" w:rsidRPr="00BD5111" w14:paraId="334D1B2D" w14:textId="77777777" w:rsidTr="003E3EEC">
        <w:trPr>
          <w:cantSplit/>
          <w:trHeight w:val="20"/>
          <w:tblHeader/>
        </w:trPr>
        <w:tc>
          <w:tcPr>
            <w:tcW w:w="1366" w:type="dxa"/>
            <w:vMerge w:val="restart"/>
            <w:tcBorders>
              <w:top w:val="single" w:sz="4" w:space="0" w:color="auto"/>
              <w:left w:val="single" w:sz="4" w:space="0" w:color="auto"/>
              <w:bottom w:val="single" w:sz="4" w:space="0" w:color="auto"/>
              <w:right w:val="single" w:sz="4" w:space="0" w:color="auto"/>
            </w:tcBorders>
            <w:noWrap/>
            <w:vAlign w:val="center"/>
            <w:hideMark/>
          </w:tcPr>
          <w:p w14:paraId="2D09FE71" w14:textId="77777777" w:rsidR="00982824" w:rsidRPr="002A5ED4" w:rsidRDefault="00982824" w:rsidP="003E3EEC">
            <w:pPr>
              <w:spacing w:before="20" w:after="20"/>
              <w:jc w:val="center"/>
              <w:rPr>
                <w:i/>
                <w:iCs/>
              </w:rPr>
            </w:pPr>
            <w:r w:rsidRPr="002A5ED4">
              <w:rPr>
                <w:i/>
                <w:iCs/>
              </w:rPr>
              <w:t>NDC</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7372F350" w14:textId="77777777" w:rsidR="00982824" w:rsidRPr="002A5ED4" w:rsidRDefault="00982824" w:rsidP="003E3EEC">
            <w:pPr>
              <w:spacing w:before="20" w:after="20"/>
              <w:jc w:val="center"/>
              <w:rPr>
                <w:i/>
                <w:iCs/>
              </w:rPr>
            </w:pPr>
            <w:r w:rsidRPr="002A5ED4">
              <w:rPr>
                <w:i/>
                <w:iCs/>
              </w:rPr>
              <w:t>NSN Number length</w:t>
            </w:r>
          </w:p>
        </w:tc>
        <w:tc>
          <w:tcPr>
            <w:tcW w:w="1611" w:type="dxa"/>
            <w:vMerge w:val="restart"/>
            <w:tcBorders>
              <w:top w:val="single" w:sz="4" w:space="0" w:color="auto"/>
              <w:left w:val="single" w:sz="4" w:space="0" w:color="auto"/>
              <w:right w:val="single" w:sz="4" w:space="0" w:color="auto"/>
            </w:tcBorders>
            <w:vAlign w:val="center"/>
          </w:tcPr>
          <w:p w14:paraId="1BED4218" w14:textId="77777777" w:rsidR="00982824" w:rsidRPr="002A5ED4" w:rsidRDefault="00982824" w:rsidP="003E3EEC">
            <w:pPr>
              <w:spacing w:before="20" w:after="20"/>
              <w:jc w:val="center"/>
              <w:rPr>
                <w:i/>
                <w:iCs/>
              </w:rPr>
            </w:pPr>
            <w:r w:rsidRPr="002A5ED4">
              <w:rPr>
                <w:i/>
                <w:iCs/>
              </w:rPr>
              <w:t xml:space="preserve">Usage of </w:t>
            </w:r>
            <w:r>
              <w:rPr>
                <w:i/>
                <w:iCs/>
              </w:rPr>
              <w:br/>
            </w:r>
            <w:r w:rsidRPr="002A5ED4">
              <w:rPr>
                <w:i/>
                <w:iCs/>
              </w:rPr>
              <w:t>E.164</w:t>
            </w:r>
            <w:r>
              <w:rPr>
                <w:i/>
                <w:iCs/>
              </w:rPr>
              <w:t xml:space="preserve"> number</w:t>
            </w:r>
          </w:p>
        </w:tc>
        <w:tc>
          <w:tcPr>
            <w:tcW w:w="4253" w:type="dxa"/>
            <w:vMerge w:val="restart"/>
            <w:tcBorders>
              <w:top w:val="single" w:sz="4" w:space="0" w:color="auto"/>
              <w:left w:val="single" w:sz="4" w:space="0" w:color="auto"/>
              <w:right w:val="single" w:sz="4" w:space="0" w:color="auto"/>
            </w:tcBorders>
            <w:vAlign w:val="center"/>
          </w:tcPr>
          <w:p w14:paraId="780D5A46" w14:textId="77777777" w:rsidR="00982824" w:rsidRPr="002A5ED4" w:rsidRDefault="00982824" w:rsidP="003E3EEC">
            <w:pPr>
              <w:spacing w:before="20" w:after="20"/>
              <w:jc w:val="center"/>
              <w:rPr>
                <w:i/>
                <w:iCs/>
              </w:rPr>
            </w:pPr>
            <w:r w:rsidRPr="002A5ED4">
              <w:rPr>
                <w:i/>
                <w:iCs/>
              </w:rPr>
              <w:t>Additional Information</w:t>
            </w:r>
          </w:p>
        </w:tc>
      </w:tr>
      <w:tr w:rsidR="00982824" w:rsidRPr="00BD5111" w14:paraId="0BE5EACA" w14:textId="77777777" w:rsidTr="003E3EEC">
        <w:trPr>
          <w:cantSplit/>
          <w:trHeight w:val="20"/>
          <w:tblHeader/>
        </w:trPr>
        <w:tc>
          <w:tcPr>
            <w:tcW w:w="1366" w:type="dxa"/>
            <w:vMerge/>
            <w:tcBorders>
              <w:top w:val="single" w:sz="4" w:space="0" w:color="auto"/>
              <w:left w:val="single" w:sz="4" w:space="0" w:color="auto"/>
              <w:bottom w:val="single" w:sz="4" w:space="0" w:color="auto"/>
              <w:right w:val="single" w:sz="4" w:space="0" w:color="auto"/>
            </w:tcBorders>
            <w:vAlign w:val="center"/>
            <w:hideMark/>
          </w:tcPr>
          <w:p w14:paraId="30186EFB" w14:textId="77777777" w:rsidR="00982824" w:rsidRPr="00BD5111" w:rsidRDefault="00982824" w:rsidP="003E3EEC">
            <w:pPr>
              <w:spacing w:before="20" w:after="20"/>
              <w:jc w:val="center"/>
            </w:pPr>
          </w:p>
        </w:tc>
        <w:tc>
          <w:tcPr>
            <w:tcW w:w="1009" w:type="dxa"/>
            <w:tcBorders>
              <w:top w:val="single" w:sz="4" w:space="0" w:color="auto"/>
              <w:left w:val="single" w:sz="4" w:space="0" w:color="auto"/>
              <w:bottom w:val="single" w:sz="4" w:space="0" w:color="auto"/>
              <w:right w:val="single" w:sz="4" w:space="0" w:color="auto"/>
            </w:tcBorders>
            <w:noWrap/>
            <w:vAlign w:val="center"/>
            <w:hideMark/>
          </w:tcPr>
          <w:p w14:paraId="346660A9" w14:textId="77777777" w:rsidR="00982824" w:rsidRPr="002A5ED4" w:rsidRDefault="00982824" w:rsidP="003E3EEC">
            <w:pPr>
              <w:spacing w:before="20" w:after="20"/>
              <w:jc w:val="center"/>
              <w:rPr>
                <w:i/>
                <w:iCs/>
              </w:rPr>
            </w:pPr>
            <w:r w:rsidRPr="002A5ED4">
              <w:rPr>
                <w:i/>
                <w:iCs/>
              </w:rPr>
              <w:t>Minimum</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56970630" w14:textId="77777777" w:rsidR="00982824" w:rsidRPr="002A5ED4" w:rsidRDefault="00982824" w:rsidP="003E3EEC">
            <w:pPr>
              <w:spacing w:before="20" w:after="20"/>
              <w:jc w:val="center"/>
              <w:rPr>
                <w:i/>
                <w:iCs/>
              </w:rPr>
            </w:pPr>
            <w:r w:rsidRPr="002A5ED4">
              <w:rPr>
                <w:i/>
                <w:iCs/>
              </w:rPr>
              <w:t>Maximum</w:t>
            </w:r>
          </w:p>
        </w:tc>
        <w:tc>
          <w:tcPr>
            <w:tcW w:w="1611" w:type="dxa"/>
            <w:vMerge/>
            <w:tcBorders>
              <w:left w:val="single" w:sz="4" w:space="0" w:color="auto"/>
              <w:bottom w:val="single" w:sz="4" w:space="0" w:color="auto"/>
              <w:right w:val="single" w:sz="4" w:space="0" w:color="auto"/>
            </w:tcBorders>
            <w:vAlign w:val="center"/>
          </w:tcPr>
          <w:p w14:paraId="7AD5549F" w14:textId="77777777" w:rsidR="00982824" w:rsidRPr="00BD5111" w:rsidRDefault="00982824" w:rsidP="003E3EEC">
            <w:pPr>
              <w:spacing w:before="20" w:after="20"/>
              <w:jc w:val="center"/>
            </w:pPr>
          </w:p>
        </w:tc>
        <w:tc>
          <w:tcPr>
            <w:tcW w:w="4253" w:type="dxa"/>
            <w:vMerge/>
            <w:tcBorders>
              <w:left w:val="single" w:sz="4" w:space="0" w:color="auto"/>
              <w:bottom w:val="single" w:sz="4" w:space="0" w:color="auto"/>
              <w:right w:val="single" w:sz="4" w:space="0" w:color="auto"/>
            </w:tcBorders>
            <w:vAlign w:val="center"/>
          </w:tcPr>
          <w:p w14:paraId="651C5B42" w14:textId="77777777" w:rsidR="00982824" w:rsidRPr="00BD5111" w:rsidRDefault="00982824" w:rsidP="003E3EEC">
            <w:pPr>
              <w:spacing w:before="20" w:after="20"/>
              <w:jc w:val="center"/>
            </w:pPr>
          </w:p>
        </w:tc>
      </w:tr>
      <w:tr w:rsidR="00982824" w:rsidRPr="00BD5111" w14:paraId="50AF1670" w14:textId="77777777" w:rsidTr="003E3EEC">
        <w:trPr>
          <w:cantSplit/>
          <w:trHeight w:val="225"/>
        </w:trPr>
        <w:tc>
          <w:tcPr>
            <w:tcW w:w="1366" w:type="dxa"/>
            <w:tcBorders>
              <w:top w:val="single" w:sz="4" w:space="0" w:color="auto"/>
              <w:left w:val="single" w:sz="4" w:space="0" w:color="auto"/>
              <w:bottom w:val="single" w:sz="4" w:space="0" w:color="auto"/>
              <w:right w:val="single" w:sz="4" w:space="0" w:color="auto"/>
            </w:tcBorders>
            <w:noWrap/>
          </w:tcPr>
          <w:p w14:paraId="0E6D0BD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11</w:t>
            </w:r>
          </w:p>
        </w:tc>
        <w:tc>
          <w:tcPr>
            <w:tcW w:w="1009" w:type="dxa"/>
            <w:tcBorders>
              <w:top w:val="single" w:sz="4" w:space="0" w:color="auto"/>
              <w:left w:val="single" w:sz="4" w:space="0" w:color="auto"/>
              <w:bottom w:val="single" w:sz="4" w:space="0" w:color="auto"/>
              <w:right w:val="single" w:sz="4" w:space="0" w:color="auto"/>
            </w:tcBorders>
            <w:noWrap/>
          </w:tcPr>
          <w:p w14:paraId="086D1E3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5D2DD4C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42491FED" w14:textId="77777777" w:rsidR="00982824" w:rsidRPr="00AC18B0" w:rsidRDefault="00982824" w:rsidP="00982824">
            <w:pPr>
              <w:spacing w:before="20" w:after="20"/>
              <w:jc w:val="left"/>
              <w:rPr>
                <w:rFonts w:asciiTheme="minorHAnsi" w:hAnsiTheme="minorHAnsi"/>
                <w:rtl/>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0A5A9913" w14:textId="534C568E"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Mazandaran)</w:t>
            </w:r>
          </w:p>
        </w:tc>
      </w:tr>
      <w:tr w:rsidR="00982824" w:rsidRPr="00BD5111" w14:paraId="499B842B" w14:textId="77777777" w:rsidTr="003E3EEC">
        <w:trPr>
          <w:cantSplit/>
          <w:trHeight w:val="159"/>
        </w:trPr>
        <w:tc>
          <w:tcPr>
            <w:tcW w:w="1366" w:type="dxa"/>
            <w:tcBorders>
              <w:top w:val="single" w:sz="4" w:space="0" w:color="auto"/>
              <w:left w:val="single" w:sz="4" w:space="0" w:color="auto"/>
              <w:bottom w:val="single" w:sz="4" w:space="0" w:color="auto"/>
              <w:right w:val="single" w:sz="4" w:space="0" w:color="auto"/>
            </w:tcBorders>
            <w:noWrap/>
          </w:tcPr>
          <w:p w14:paraId="67FCAAC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13</w:t>
            </w:r>
          </w:p>
        </w:tc>
        <w:tc>
          <w:tcPr>
            <w:tcW w:w="1009" w:type="dxa"/>
            <w:tcBorders>
              <w:top w:val="single" w:sz="4" w:space="0" w:color="auto"/>
              <w:left w:val="single" w:sz="4" w:space="0" w:color="auto"/>
              <w:bottom w:val="single" w:sz="4" w:space="0" w:color="auto"/>
              <w:right w:val="single" w:sz="4" w:space="0" w:color="auto"/>
            </w:tcBorders>
            <w:noWrap/>
          </w:tcPr>
          <w:p w14:paraId="6330FAFF"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6919ECE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22A1C20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329CEF77" w14:textId="32756E6E"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Gilan)</w:t>
            </w:r>
          </w:p>
        </w:tc>
      </w:tr>
      <w:tr w:rsidR="00982824" w:rsidRPr="00BD5111" w14:paraId="1A9CB09C" w14:textId="77777777" w:rsidTr="003E3EEC">
        <w:trPr>
          <w:cantSplit/>
          <w:trHeight w:val="203"/>
        </w:trPr>
        <w:tc>
          <w:tcPr>
            <w:tcW w:w="1366" w:type="dxa"/>
            <w:tcBorders>
              <w:top w:val="single" w:sz="4" w:space="0" w:color="auto"/>
              <w:left w:val="single" w:sz="4" w:space="0" w:color="auto"/>
              <w:bottom w:val="single" w:sz="4" w:space="0" w:color="auto"/>
              <w:right w:val="single" w:sz="4" w:space="0" w:color="auto"/>
            </w:tcBorders>
            <w:noWrap/>
          </w:tcPr>
          <w:p w14:paraId="6E2A3A9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17</w:t>
            </w:r>
          </w:p>
        </w:tc>
        <w:tc>
          <w:tcPr>
            <w:tcW w:w="1009" w:type="dxa"/>
            <w:tcBorders>
              <w:top w:val="single" w:sz="4" w:space="0" w:color="auto"/>
              <w:left w:val="single" w:sz="4" w:space="0" w:color="auto"/>
              <w:bottom w:val="single" w:sz="4" w:space="0" w:color="auto"/>
              <w:right w:val="single" w:sz="4" w:space="0" w:color="auto"/>
            </w:tcBorders>
            <w:noWrap/>
          </w:tcPr>
          <w:p w14:paraId="65168BF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2D039BB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7E792B9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098A52F1" w14:textId="1DE69086"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Golestan)</w:t>
            </w:r>
          </w:p>
        </w:tc>
      </w:tr>
      <w:tr w:rsidR="00982824" w:rsidRPr="00BD5111" w14:paraId="190F086A" w14:textId="77777777" w:rsidTr="003E3EEC">
        <w:trPr>
          <w:cantSplit/>
          <w:trHeight w:val="135"/>
        </w:trPr>
        <w:tc>
          <w:tcPr>
            <w:tcW w:w="1366" w:type="dxa"/>
            <w:tcBorders>
              <w:top w:val="single" w:sz="4" w:space="0" w:color="auto"/>
              <w:left w:val="single" w:sz="4" w:space="0" w:color="auto"/>
              <w:bottom w:val="single" w:sz="4" w:space="0" w:color="auto"/>
              <w:right w:val="single" w:sz="4" w:space="0" w:color="auto"/>
            </w:tcBorders>
            <w:noWrap/>
          </w:tcPr>
          <w:p w14:paraId="083007F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21</w:t>
            </w:r>
          </w:p>
        </w:tc>
        <w:tc>
          <w:tcPr>
            <w:tcW w:w="1009" w:type="dxa"/>
            <w:tcBorders>
              <w:top w:val="single" w:sz="4" w:space="0" w:color="auto"/>
              <w:left w:val="single" w:sz="4" w:space="0" w:color="auto"/>
              <w:bottom w:val="single" w:sz="4" w:space="0" w:color="auto"/>
              <w:right w:val="single" w:sz="4" w:space="0" w:color="auto"/>
            </w:tcBorders>
            <w:noWrap/>
          </w:tcPr>
          <w:p w14:paraId="35AE90E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04F8F52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5DE0FAA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1AFDE38B" w14:textId="0ED2C4B8"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Tehran)</w:t>
            </w:r>
          </w:p>
        </w:tc>
      </w:tr>
      <w:tr w:rsidR="00982824" w:rsidRPr="00BD5111" w14:paraId="369D6BFD" w14:textId="77777777" w:rsidTr="003E3EEC">
        <w:trPr>
          <w:cantSplit/>
          <w:trHeight w:val="191"/>
        </w:trPr>
        <w:tc>
          <w:tcPr>
            <w:tcW w:w="1366" w:type="dxa"/>
            <w:tcBorders>
              <w:top w:val="single" w:sz="4" w:space="0" w:color="auto"/>
              <w:left w:val="single" w:sz="4" w:space="0" w:color="auto"/>
              <w:bottom w:val="single" w:sz="4" w:space="0" w:color="auto"/>
              <w:right w:val="single" w:sz="4" w:space="0" w:color="auto"/>
            </w:tcBorders>
            <w:noWrap/>
          </w:tcPr>
          <w:p w14:paraId="70C297D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23</w:t>
            </w:r>
          </w:p>
        </w:tc>
        <w:tc>
          <w:tcPr>
            <w:tcW w:w="1009" w:type="dxa"/>
            <w:tcBorders>
              <w:top w:val="single" w:sz="4" w:space="0" w:color="auto"/>
              <w:left w:val="single" w:sz="4" w:space="0" w:color="auto"/>
              <w:bottom w:val="single" w:sz="4" w:space="0" w:color="auto"/>
              <w:right w:val="single" w:sz="4" w:space="0" w:color="auto"/>
            </w:tcBorders>
            <w:noWrap/>
          </w:tcPr>
          <w:p w14:paraId="7447B19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7D75381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14F5876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2A591593" w14:textId="7DAA6FBE"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Semnan)</w:t>
            </w:r>
          </w:p>
        </w:tc>
      </w:tr>
      <w:tr w:rsidR="00982824" w:rsidRPr="00BD5111" w14:paraId="30709C52"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tcPr>
          <w:p w14:paraId="50449C9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24</w:t>
            </w:r>
          </w:p>
        </w:tc>
        <w:tc>
          <w:tcPr>
            <w:tcW w:w="1009" w:type="dxa"/>
            <w:tcBorders>
              <w:top w:val="single" w:sz="4" w:space="0" w:color="auto"/>
              <w:left w:val="single" w:sz="4" w:space="0" w:color="auto"/>
              <w:bottom w:val="single" w:sz="4" w:space="0" w:color="auto"/>
              <w:right w:val="single" w:sz="4" w:space="0" w:color="auto"/>
            </w:tcBorders>
            <w:noWrap/>
          </w:tcPr>
          <w:p w14:paraId="7338BC0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62922A9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1C78B8C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5E56510F" w14:textId="02551C5B"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Zanjan)</w:t>
            </w:r>
          </w:p>
        </w:tc>
      </w:tr>
      <w:tr w:rsidR="00982824" w:rsidRPr="00BD5111" w14:paraId="6D7F4328" w14:textId="77777777" w:rsidTr="003E3EEC">
        <w:trPr>
          <w:cantSplit/>
          <w:trHeight w:val="113"/>
        </w:trPr>
        <w:tc>
          <w:tcPr>
            <w:tcW w:w="1366" w:type="dxa"/>
            <w:tcBorders>
              <w:top w:val="single" w:sz="4" w:space="0" w:color="auto"/>
              <w:left w:val="single" w:sz="4" w:space="0" w:color="auto"/>
              <w:bottom w:val="single" w:sz="4" w:space="0" w:color="auto"/>
              <w:right w:val="single" w:sz="4" w:space="0" w:color="auto"/>
            </w:tcBorders>
            <w:noWrap/>
          </w:tcPr>
          <w:p w14:paraId="6B29B08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25</w:t>
            </w:r>
          </w:p>
        </w:tc>
        <w:tc>
          <w:tcPr>
            <w:tcW w:w="1009" w:type="dxa"/>
            <w:tcBorders>
              <w:top w:val="single" w:sz="4" w:space="0" w:color="auto"/>
              <w:left w:val="single" w:sz="4" w:space="0" w:color="auto"/>
              <w:bottom w:val="single" w:sz="4" w:space="0" w:color="auto"/>
              <w:right w:val="single" w:sz="4" w:space="0" w:color="auto"/>
            </w:tcBorders>
            <w:noWrap/>
          </w:tcPr>
          <w:p w14:paraId="39663AD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21EBC6B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6D33ED7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7C29DFE5" w14:textId="1C26C1CB"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Qom)</w:t>
            </w:r>
          </w:p>
        </w:tc>
      </w:tr>
      <w:tr w:rsidR="00982824" w:rsidRPr="00BD5111" w14:paraId="60AFCD02"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tcPr>
          <w:p w14:paraId="4640562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26</w:t>
            </w:r>
          </w:p>
        </w:tc>
        <w:tc>
          <w:tcPr>
            <w:tcW w:w="1009" w:type="dxa"/>
            <w:tcBorders>
              <w:top w:val="single" w:sz="4" w:space="0" w:color="auto"/>
              <w:left w:val="single" w:sz="4" w:space="0" w:color="auto"/>
              <w:bottom w:val="single" w:sz="4" w:space="0" w:color="auto"/>
              <w:right w:val="single" w:sz="4" w:space="0" w:color="auto"/>
            </w:tcBorders>
            <w:noWrap/>
          </w:tcPr>
          <w:p w14:paraId="2D371E4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369104B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746E136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3DEA4D99" w14:textId="10DD3B82"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Alborz)</w:t>
            </w:r>
          </w:p>
        </w:tc>
      </w:tr>
      <w:tr w:rsidR="00982824" w:rsidRPr="00BD5111" w14:paraId="370EACBF" w14:textId="77777777" w:rsidTr="003E3EEC">
        <w:trPr>
          <w:cantSplit/>
          <w:trHeight w:val="125"/>
        </w:trPr>
        <w:tc>
          <w:tcPr>
            <w:tcW w:w="1366" w:type="dxa"/>
            <w:tcBorders>
              <w:top w:val="single" w:sz="4" w:space="0" w:color="auto"/>
              <w:left w:val="single" w:sz="4" w:space="0" w:color="auto"/>
              <w:bottom w:val="single" w:sz="4" w:space="0" w:color="auto"/>
              <w:right w:val="single" w:sz="4" w:space="0" w:color="auto"/>
            </w:tcBorders>
            <w:noWrap/>
          </w:tcPr>
          <w:p w14:paraId="5358AB2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28</w:t>
            </w:r>
          </w:p>
        </w:tc>
        <w:tc>
          <w:tcPr>
            <w:tcW w:w="1009" w:type="dxa"/>
            <w:tcBorders>
              <w:top w:val="single" w:sz="4" w:space="0" w:color="auto"/>
              <w:left w:val="single" w:sz="4" w:space="0" w:color="auto"/>
              <w:bottom w:val="single" w:sz="4" w:space="0" w:color="auto"/>
              <w:right w:val="single" w:sz="4" w:space="0" w:color="auto"/>
            </w:tcBorders>
            <w:noWrap/>
          </w:tcPr>
          <w:p w14:paraId="0BABDB4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5B08FFC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034930D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29E45146" w14:textId="268CDC66"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Ghazvin )</w:t>
            </w:r>
          </w:p>
        </w:tc>
      </w:tr>
      <w:tr w:rsidR="00982824" w:rsidRPr="00BD5111" w14:paraId="5C7D0B05" w14:textId="77777777" w:rsidTr="003E3EEC">
        <w:trPr>
          <w:cantSplit/>
          <w:trHeight w:val="156"/>
        </w:trPr>
        <w:tc>
          <w:tcPr>
            <w:tcW w:w="1366" w:type="dxa"/>
            <w:tcBorders>
              <w:top w:val="single" w:sz="4" w:space="0" w:color="auto"/>
              <w:left w:val="single" w:sz="4" w:space="0" w:color="auto"/>
              <w:bottom w:val="single" w:sz="4" w:space="0" w:color="auto"/>
              <w:right w:val="single" w:sz="4" w:space="0" w:color="auto"/>
            </w:tcBorders>
            <w:noWrap/>
          </w:tcPr>
          <w:p w14:paraId="4905DC5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31</w:t>
            </w:r>
          </w:p>
        </w:tc>
        <w:tc>
          <w:tcPr>
            <w:tcW w:w="1009" w:type="dxa"/>
            <w:tcBorders>
              <w:top w:val="single" w:sz="4" w:space="0" w:color="auto"/>
              <w:left w:val="single" w:sz="4" w:space="0" w:color="auto"/>
              <w:bottom w:val="single" w:sz="4" w:space="0" w:color="auto"/>
              <w:right w:val="single" w:sz="4" w:space="0" w:color="auto"/>
            </w:tcBorders>
            <w:noWrap/>
          </w:tcPr>
          <w:p w14:paraId="00E32EAF"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268295B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7AB6526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3F84960B" w14:textId="5E930063"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Isfahan)</w:t>
            </w:r>
          </w:p>
        </w:tc>
      </w:tr>
      <w:tr w:rsidR="00982824" w:rsidRPr="00BD5111" w14:paraId="48B7CD54" w14:textId="77777777" w:rsidTr="003E3EEC">
        <w:trPr>
          <w:cantSplit/>
          <w:trHeight w:val="153"/>
        </w:trPr>
        <w:tc>
          <w:tcPr>
            <w:tcW w:w="1366" w:type="dxa"/>
            <w:tcBorders>
              <w:top w:val="single" w:sz="4" w:space="0" w:color="auto"/>
              <w:left w:val="single" w:sz="4" w:space="0" w:color="auto"/>
              <w:bottom w:val="single" w:sz="4" w:space="0" w:color="auto"/>
              <w:right w:val="single" w:sz="4" w:space="0" w:color="auto"/>
            </w:tcBorders>
            <w:noWrap/>
          </w:tcPr>
          <w:p w14:paraId="441CB5A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34</w:t>
            </w:r>
          </w:p>
        </w:tc>
        <w:tc>
          <w:tcPr>
            <w:tcW w:w="1009" w:type="dxa"/>
            <w:tcBorders>
              <w:top w:val="single" w:sz="4" w:space="0" w:color="auto"/>
              <w:left w:val="single" w:sz="4" w:space="0" w:color="auto"/>
              <w:bottom w:val="single" w:sz="4" w:space="0" w:color="auto"/>
              <w:right w:val="single" w:sz="4" w:space="0" w:color="auto"/>
            </w:tcBorders>
            <w:noWrap/>
          </w:tcPr>
          <w:p w14:paraId="1C71A4A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4EC6847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30D4B55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6B3E1BA7" w14:textId="5D9D716E"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Kerman)</w:t>
            </w:r>
          </w:p>
        </w:tc>
      </w:tr>
      <w:tr w:rsidR="00982824" w:rsidRPr="00BD5111" w14:paraId="5BD63636" w14:textId="77777777" w:rsidTr="003E3EEC">
        <w:trPr>
          <w:cantSplit/>
          <w:trHeight w:val="119"/>
        </w:trPr>
        <w:tc>
          <w:tcPr>
            <w:tcW w:w="1366" w:type="dxa"/>
            <w:tcBorders>
              <w:top w:val="single" w:sz="4" w:space="0" w:color="auto"/>
              <w:left w:val="single" w:sz="4" w:space="0" w:color="auto"/>
              <w:bottom w:val="single" w:sz="4" w:space="0" w:color="auto"/>
              <w:right w:val="single" w:sz="4" w:space="0" w:color="auto"/>
            </w:tcBorders>
            <w:noWrap/>
          </w:tcPr>
          <w:p w14:paraId="4E4CEC8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35</w:t>
            </w:r>
          </w:p>
        </w:tc>
        <w:tc>
          <w:tcPr>
            <w:tcW w:w="1009" w:type="dxa"/>
            <w:tcBorders>
              <w:top w:val="single" w:sz="4" w:space="0" w:color="auto"/>
              <w:left w:val="single" w:sz="4" w:space="0" w:color="auto"/>
              <w:bottom w:val="single" w:sz="4" w:space="0" w:color="auto"/>
              <w:right w:val="single" w:sz="4" w:space="0" w:color="auto"/>
            </w:tcBorders>
            <w:noWrap/>
          </w:tcPr>
          <w:p w14:paraId="7819D44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11F253B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18830AF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7648A45B" w14:textId="3631DC55"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Yazd)</w:t>
            </w:r>
          </w:p>
        </w:tc>
      </w:tr>
      <w:tr w:rsidR="00982824" w:rsidRPr="00BD5111" w14:paraId="57BD5E46"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tcPr>
          <w:p w14:paraId="43EA98E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38</w:t>
            </w:r>
          </w:p>
        </w:tc>
        <w:tc>
          <w:tcPr>
            <w:tcW w:w="1009" w:type="dxa"/>
            <w:tcBorders>
              <w:top w:val="single" w:sz="4" w:space="0" w:color="auto"/>
              <w:left w:val="single" w:sz="4" w:space="0" w:color="auto"/>
              <w:bottom w:val="single" w:sz="4" w:space="0" w:color="auto"/>
              <w:right w:val="single" w:sz="4" w:space="0" w:color="auto"/>
            </w:tcBorders>
            <w:noWrap/>
          </w:tcPr>
          <w:p w14:paraId="19F87CE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6CDBAEF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42D3EA6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56D580DC" w14:textId="74605DC0"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Chahar Mahal vaBakhtiari)</w:t>
            </w:r>
          </w:p>
        </w:tc>
      </w:tr>
      <w:tr w:rsidR="00982824" w:rsidRPr="00BD5111" w14:paraId="3896CE15" w14:textId="77777777" w:rsidTr="003E3EEC">
        <w:trPr>
          <w:cantSplit/>
          <w:trHeight w:val="305"/>
        </w:trPr>
        <w:tc>
          <w:tcPr>
            <w:tcW w:w="1366" w:type="dxa"/>
            <w:tcBorders>
              <w:top w:val="single" w:sz="4" w:space="0" w:color="auto"/>
              <w:left w:val="single" w:sz="4" w:space="0" w:color="auto"/>
              <w:bottom w:val="single" w:sz="4" w:space="0" w:color="auto"/>
              <w:right w:val="single" w:sz="4" w:space="0" w:color="auto"/>
            </w:tcBorders>
            <w:noWrap/>
          </w:tcPr>
          <w:p w14:paraId="16D681E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41</w:t>
            </w:r>
          </w:p>
        </w:tc>
        <w:tc>
          <w:tcPr>
            <w:tcW w:w="1009" w:type="dxa"/>
            <w:tcBorders>
              <w:top w:val="single" w:sz="4" w:space="0" w:color="auto"/>
              <w:left w:val="single" w:sz="4" w:space="0" w:color="auto"/>
              <w:bottom w:val="single" w:sz="4" w:space="0" w:color="auto"/>
              <w:right w:val="single" w:sz="4" w:space="0" w:color="auto"/>
            </w:tcBorders>
            <w:noWrap/>
          </w:tcPr>
          <w:p w14:paraId="3E42C9B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23417E4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2296028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6FEB7FE8" w14:textId="0F0C769A"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East Azarbayjan)</w:t>
            </w:r>
          </w:p>
        </w:tc>
      </w:tr>
      <w:tr w:rsidR="00982824" w:rsidRPr="00BD5111" w14:paraId="6595EEFE" w14:textId="77777777" w:rsidTr="003E3EEC">
        <w:trPr>
          <w:cantSplit/>
          <w:trHeight w:val="147"/>
        </w:trPr>
        <w:tc>
          <w:tcPr>
            <w:tcW w:w="1366" w:type="dxa"/>
            <w:tcBorders>
              <w:top w:val="single" w:sz="4" w:space="0" w:color="auto"/>
              <w:left w:val="single" w:sz="4" w:space="0" w:color="auto"/>
              <w:bottom w:val="single" w:sz="4" w:space="0" w:color="auto"/>
              <w:right w:val="single" w:sz="4" w:space="0" w:color="auto"/>
            </w:tcBorders>
            <w:noWrap/>
          </w:tcPr>
          <w:p w14:paraId="0C6CDD9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44</w:t>
            </w:r>
          </w:p>
        </w:tc>
        <w:tc>
          <w:tcPr>
            <w:tcW w:w="1009" w:type="dxa"/>
            <w:tcBorders>
              <w:top w:val="single" w:sz="4" w:space="0" w:color="auto"/>
              <w:left w:val="single" w:sz="4" w:space="0" w:color="auto"/>
              <w:bottom w:val="single" w:sz="4" w:space="0" w:color="auto"/>
              <w:right w:val="single" w:sz="4" w:space="0" w:color="auto"/>
            </w:tcBorders>
            <w:noWrap/>
          </w:tcPr>
          <w:p w14:paraId="477CA04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131E6C4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112CFCD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05ECB986" w14:textId="12F3D1D2"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West Azarbayjan)</w:t>
            </w:r>
          </w:p>
        </w:tc>
      </w:tr>
      <w:tr w:rsidR="00982824" w:rsidRPr="00BD5111" w14:paraId="7C9F6408"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tcPr>
          <w:p w14:paraId="43FE71A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45</w:t>
            </w:r>
          </w:p>
        </w:tc>
        <w:tc>
          <w:tcPr>
            <w:tcW w:w="1009" w:type="dxa"/>
            <w:tcBorders>
              <w:top w:val="single" w:sz="4" w:space="0" w:color="auto"/>
              <w:left w:val="single" w:sz="4" w:space="0" w:color="auto"/>
              <w:bottom w:val="single" w:sz="4" w:space="0" w:color="auto"/>
              <w:right w:val="single" w:sz="4" w:space="0" w:color="auto"/>
            </w:tcBorders>
            <w:noWrap/>
          </w:tcPr>
          <w:p w14:paraId="135AABF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1883371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7CE4139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54D14DB8" w14:textId="6294CBB6"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Ardabil)</w:t>
            </w:r>
          </w:p>
        </w:tc>
      </w:tr>
      <w:tr w:rsidR="00982824" w:rsidRPr="00BD5111" w14:paraId="0E24A2F1"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tcPr>
          <w:p w14:paraId="09CD7F1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51</w:t>
            </w:r>
          </w:p>
        </w:tc>
        <w:tc>
          <w:tcPr>
            <w:tcW w:w="1009" w:type="dxa"/>
            <w:tcBorders>
              <w:top w:val="single" w:sz="4" w:space="0" w:color="auto"/>
              <w:left w:val="single" w:sz="4" w:space="0" w:color="auto"/>
              <w:bottom w:val="single" w:sz="4" w:space="0" w:color="auto"/>
              <w:right w:val="single" w:sz="4" w:space="0" w:color="auto"/>
            </w:tcBorders>
            <w:noWrap/>
          </w:tcPr>
          <w:p w14:paraId="2B917CAF"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07690B9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63ED397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1EC1DC14" w14:textId="62236D11"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Razavi Khorasan)</w:t>
            </w:r>
          </w:p>
        </w:tc>
      </w:tr>
      <w:tr w:rsidR="00982824" w:rsidRPr="00BD5111" w14:paraId="1BA0F174" w14:textId="77777777" w:rsidTr="003E3EEC">
        <w:trPr>
          <w:cantSplit/>
          <w:trHeight w:val="119"/>
        </w:trPr>
        <w:tc>
          <w:tcPr>
            <w:tcW w:w="1366" w:type="dxa"/>
            <w:tcBorders>
              <w:top w:val="single" w:sz="4" w:space="0" w:color="auto"/>
              <w:left w:val="single" w:sz="4" w:space="0" w:color="auto"/>
              <w:bottom w:val="single" w:sz="4" w:space="0" w:color="auto"/>
              <w:right w:val="single" w:sz="4" w:space="0" w:color="auto"/>
            </w:tcBorders>
            <w:noWrap/>
          </w:tcPr>
          <w:p w14:paraId="2E8BA97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54</w:t>
            </w:r>
          </w:p>
        </w:tc>
        <w:tc>
          <w:tcPr>
            <w:tcW w:w="1009" w:type="dxa"/>
            <w:tcBorders>
              <w:top w:val="single" w:sz="4" w:space="0" w:color="auto"/>
              <w:left w:val="single" w:sz="4" w:space="0" w:color="auto"/>
              <w:bottom w:val="single" w:sz="4" w:space="0" w:color="auto"/>
              <w:right w:val="single" w:sz="4" w:space="0" w:color="auto"/>
            </w:tcBorders>
            <w:noWrap/>
          </w:tcPr>
          <w:p w14:paraId="3EF09FE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303450A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6207767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535915A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 – SistanvaBalochestan)</w:t>
            </w:r>
          </w:p>
        </w:tc>
      </w:tr>
      <w:tr w:rsidR="00982824" w:rsidRPr="00BD5111" w14:paraId="735CB4B2"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tcPr>
          <w:p w14:paraId="085BA8B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56</w:t>
            </w:r>
          </w:p>
        </w:tc>
        <w:tc>
          <w:tcPr>
            <w:tcW w:w="1009" w:type="dxa"/>
            <w:tcBorders>
              <w:top w:val="single" w:sz="4" w:space="0" w:color="auto"/>
              <w:left w:val="single" w:sz="4" w:space="0" w:color="auto"/>
              <w:bottom w:val="single" w:sz="4" w:space="0" w:color="auto"/>
              <w:right w:val="single" w:sz="4" w:space="0" w:color="auto"/>
            </w:tcBorders>
            <w:noWrap/>
          </w:tcPr>
          <w:p w14:paraId="3F632E9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5AFF621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1262391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5D35C89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 – South Khorasan)</w:t>
            </w:r>
          </w:p>
        </w:tc>
      </w:tr>
      <w:tr w:rsidR="00982824" w:rsidRPr="00BD5111" w14:paraId="3CD9D7A0" w14:textId="77777777" w:rsidTr="003E3EEC">
        <w:trPr>
          <w:cantSplit/>
          <w:trHeight w:val="113"/>
        </w:trPr>
        <w:tc>
          <w:tcPr>
            <w:tcW w:w="1366" w:type="dxa"/>
            <w:tcBorders>
              <w:top w:val="single" w:sz="4" w:space="0" w:color="auto"/>
              <w:left w:val="single" w:sz="4" w:space="0" w:color="auto"/>
              <w:bottom w:val="single" w:sz="4" w:space="0" w:color="auto"/>
              <w:right w:val="single" w:sz="4" w:space="0" w:color="auto"/>
            </w:tcBorders>
            <w:noWrap/>
          </w:tcPr>
          <w:p w14:paraId="468D163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58</w:t>
            </w:r>
          </w:p>
        </w:tc>
        <w:tc>
          <w:tcPr>
            <w:tcW w:w="1009" w:type="dxa"/>
            <w:tcBorders>
              <w:top w:val="single" w:sz="4" w:space="0" w:color="auto"/>
              <w:left w:val="single" w:sz="4" w:space="0" w:color="auto"/>
              <w:bottom w:val="single" w:sz="4" w:space="0" w:color="auto"/>
              <w:right w:val="single" w:sz="4" w:space="0" w:color="auto"/>
            </w:tcBorders>
            <w:noWrap/>
          </w:tcPr>
          <w:p w14:paraId="2D98FD4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6139CF2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01CD121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333CC18C" w14:textId="11CD66EC"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North Khorasan)</w:t>
            </w:r>
          </w:p>
        </w:tc>
      </w:tr>
      <w:tr w:rsidR="00982824" w:rsidRPr="00BD5111" w14:paraId="582F8324" w14:textId="77777777" w:rsidTr="003E3EEC">
        <w:trPr>
          <w:cantSplit/>
          <w:trHeight w:val="176"/>
        </w:trPr>
        <w:tc>
          <w:tcPr>
            <w:tcW w:w="1366" w:type="dxa"/>
            <w:tcBorders>
              <w:top w:val="single" w:sz="4" w:space="0" w:color="auto"/>
              <w:left w:val="single" w:sz="4" w:space="0" w:color="auto"/>
              <w:bottom w:val="single" w:sz="4" w:space="0" w:color="auto"/>
              <w:right w:val="single" w:sz="4" w:space="0" w:color="auto"/>
            </w:tcBorders>
            <w:noWrap/>
          </w:tcPr>
          <w:p w14:paraId="0C31F5B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61</w:t>
            </w:r>
          </w:p>
        </w:tc>
        <w:tc>
          <w:tcPr>
            <w:tcW w:w="1009" w:type="dxa"/>
            <w:tcBorders>
              <w:top w:val="single" w:sz="4" w:space="0" w:color="auto"/>
              <w:left w:val="single" w:sz="4" w:space="0" w:color="auto"/>
              <w:bottom w:val="single" w:sz="4" w:space="0" w:color="auto"/>
              <w:right w:val="single" w:sz="4" w:space="0" w:color="auto"/>
            </w:tcBorders>
            <w:noWrap/>
          </w:tcPr>
          <w:p w14:paraId="73ABFFC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287FC1F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484110C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032C5E6F" w14:textId="6A345038"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Khuzestan)</w:t>
            </w:r>
          </w:p>
        </w:tc>
      </w:tr>
      <w:tr w:rsidR="00982824" w:rsidRPr="00BD5111" w14:paraId="1B6184B0"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tcPr>
          <w:p w14:paraId="31C6EC7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66</w:t>
            </w:r>
          </w:p>
        </w:tc>
        <w:tc>
          <w:tcPr>
            <w:tcW w:w="1009" w:type="dxa"/>
            <w:tcBorders>
              <w:top w:val="single" w:sz="4" w:space="0" w:color="auto"/>
              <w:left w:val="single" w:sz="4" w:space="0" w:color="auto"/>
              <w:bottom w:val="single" w:sz="4" w:space="0" w:color="auto"/>
              <w:right w:val="single" w:sz="4" w:space="0" w:color="auto"/>
            </w:tcBorders>
            <w:noWrap/>
          </w:tcPr>
          <w:p w14:paraId="376ABA1F"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1472FAC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1A0B4AA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3E3BE8DF" w14:textId="70F03EAF"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Lorestan)</w:t>
            </w:r>
          </w:p>
        </w:tc>
      </w:tr>
      <w:tr w:rsidR="00982824" w:rsidRPr="00BD5111" w14:paraId="183CD871" w14:textId="77777777" w:rsidTr="003E3EEC">
        <w:trPr>
          <w:cantSplit/>
          <w:trHeight w:val="339"/>
        </w:trPr>
        <w:tc>
          <w:tcPr>
            <w:tcW w:w="1366" w:type="dxa"/>
            <w:tcBorders>
              <w:top w:val="single" w:sz="4" w:space="0" w:color="auto"/>
              <w:left w:val="single" w:sz="4" w:space="0" w:color="auto"/>
              <w:bottom w:val="single" w:sz="4" w:space="0" w:color="auto"/>
              <w:right w:val="single" w:sz="4" w:space="0" w:color="auto"/>
            </w:tcBorders>
            <w:noWrap/>
          </w:tcPr>
          <w:p w14:paraId="072C06F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71</w:t>
            </w:r>
          </w:p>
        </w:tc>
        <w:tc>
          <w:tcPr>
            <w:tcW w:w="1009" w:type="dxa"/>
            <w:tcBorders>
              <w:top w:val="single" w:sz="4" w:space="0" w:color="auto"/>
              <w:left w:val="single" w:sz="4" w:space="0" w:color="auto"/>
              <w:bottom w:val="single" w:sz="4" w:space="0" w:color="auto"/>
              <w:right w:val="single" w:sz="4" w:space="0" w:color="auto"/>
            </w:tcBorders>
            <w:noWrap/>
          </w:tcPr>
          <w:p w14:paraId="3F13FFF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7D4F25C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60684F7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1CBCF62D" w14:textId="13524213"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Fars)</w:t>
            </w:r>
          </w:p>
        </w:tc>
      </w:tr>
      <w:tr w:rsidR="00982824" w:rsidRPr="00BD5111" w14:paraId="47D95F60"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tcPr>
          <w:p w14:paraId="7148347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74</w:t>
            </w:r>
          </w:p>
        </w:tc>
        <w:tc>
          <w:tcPr>
            <w:tcW w:w="1009" w:type="dxa"/>
            <w:tcBorders>
              <w:top w:val="single" w:sz="4" w:space="0" w:color="auto"/>
              <w:left w:val="single" w:sz="4" w:space="0" w:color="auto"/>
              <w:bottom w:val="single" w:sz="4" w:space="0" w:color="auto"/>
              <w:right w:val="single" w:sz="4" w:space="0" w:color="auto"/>
            </w:tcBorders>
            <w:noWrap/>
          </w:tcPr>
          <w:p w14:paraId="7A1111F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7BEB2A0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07B89E7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50A43D88" w14:textId="5B496D4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Kohgiluoyeva Boyer Ahmad)</w:t>
            </w:r>
          </w:p>
        </w:tc>
      </w:tr>
      <w:tr w:rsidR="00982824" w:rsidRPr="00BD5111" w14:paraId="59F7385B" w14:textId="77777777" w:rsidTr="003E3EEC">
        <w:trPr>
          <w:cantSplit/>
          <w:trHeight w:val="119"/>
        </w:trPr>
        <w:tc>
          <w:tcPr>
            <w:tcW w:w="1366" w:type="dxa"/>
            <w:tcBorders>
              <w:top w:val="single" w:sz="4" w:space="0" w:color="auto"/>
              <w:left w:val="single" w:sz="4" w:space="0" w:color="auto"/>
              <w:bottom w:val="single" w:sz="4" w:space="0" w:color="auto"/>
              <w:right w:val="single" w:sz="4" w:space="0" w:color="auto"/>
            </w:tcBorders>
            <w:noWrap/>
          </w:tcPr>
          <w:p w14:paraId="792CBEF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76</w:t>
            </w:r>
          </w:p>
        </w:tc>
        <w:tc>
          <w:tcPr>
            <w:tcW w:w="1009" w:type="dxa"/>
            <w:tcBorders>
              <w:top w:val="single" w:sz="4" w:space="0" w:color="auto"/>
              <w:left w:val="single" w:sz="4" w:space="0" w:color="auto"/>
              <w:bottom w:val="single" w:sz="4" w:space="0" w:color="auto"/>
              <w:right w:val="single" w:sz="4" w:space="0" w:color="auto"/>
            </w:tcBorders>
            <w:noWrap/>
          </w:tcPr>
          <w:p w14:paraId="44A6E27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514A0BA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20ADD02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47170A69" w14:textId="311FF41C"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Hormozgan)</w:t>
            </w:r>
          </w:p>
        </w:tc>
      </w:tr>
      <w:tr w:rsidR="00982824" w:rsidRPr="00BD5111" w14:paraId="2660A109"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tcPr>
          <w:p w14:paraId="7C39EF9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77</w:t>
            </w:r>
          </w:p>
        </w:tc>
        <w:tc>
          <w:tcPr>
            <w:tcW w:w="1009" w:type="dxa"/>
            <w:tcBorders>
              <w:top w:val="single" w:sz="4" w:space="0" w:color="auto"/>
              <w:left w:val="single" w:sz="4" w:space="0" w:color="auto"/>
              <w:bottom w:val="single" w:sz="4" w:space="0" w:color="auto"/>
              <w:right w:val="single" w:sz="4" w:space="0" w:color="auto"/>
            </w:tcBorders>
            <w:noWrap/>
          </w:tcPr>
          <w:p w14:paraId="55A89F2F"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40EFC4B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49595C0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042BFB9E" w14:textId="35B1C023"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Bushehr)</w:t>
            </w:r>
          </w:p>
        </w:tc>
      </w:tr>
      <w:tr w:rsidR="00982824" w:rsidRPr="00BD5111" w14:paraId="3916F87E"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tcPr>
          <w:p w14:paraId="640E986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81</w:t>
            </w:r>
          </w:p>
        </w:tc>
        <w:tc>
          <w:tcPr>
            <w:tcW w:w="1009" w:type="dxa"/>
            <w:tcBorders>
              <w:top w:val="single" w:sz="4" w:space="0" w:color="auto"/>
              <w:left w:val="single" w:sz="4" w:space="0" w:color="auto"/>
              <w:bottom w:val="single" w:sz="4" w:space="0" w:color="auto"/>
              <w:right w:val="single" w:sz="4" w:space="0" w:color="auto"/>
            </w:tcBorders>
            <w:noWrap/>
          </w:tcPr>
          <w:p w14:paraId="1EFA9CB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0F5AC96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28ED8C1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3C2380F5" w14:textId="374B9D8F"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Hamadan)</w:t>
            </w:r>
          </w:p>
        </w:tc>
      </w:tr>
      <w:tr w:rsidR="00982824" w:rsidRPr="00BD5111" w14:paraId="09E9A509" w14:textId="77777777" w:rsidTr="003E3EEC">
        <w:trPr>
          <w:cantSplit/>
          <w:trHeight w:val="113"/>
        </w:trPr>
        <w:tc>
          <w:tcPr>
            <w:tcW w:w="1366" w:type="dxa"/>
            <w:tcBorders>
              <w:top w:val="single" w:sz="4" w:space="0" w:color="auto"/>
              <w:left w:val="single" w:sz="4" w:space="0" w:color="auto"/>
              <w:bottom w:val="single" w:sz="4" w:space="0" w:color="auto"/>
              <w:right w:val="single" w:sz="4" w:space="0" w:color="auto"/>
            </w:tcBorders>
            <w:noWrap/>
          </w:tcPr>
          <w:p w14:paraId="4147CA2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83</w:t>
            </w:r>
          </w:p>
        </w:tc>
        <w:tc>
          <w:tcPr>
            <w:tcW w:w="1009" w:type="dxa"/>
            <w:tcBorders>
              <w:top w:val="single" w:sz="4" w:space="0" w:color="auto"/>
              <w:left w:val="single" w:sz="4" w:space="0" w:color="auto"/>
              <w:bottom w:val="single" w:sz="4" w:space="0" w:color="auto"/>
              <w:right w:val="single" w:sz="4" w:space="0" w:color="auto"/>
            </w:tcBorders>
            <w:noWrap/>
          </w:tcPr>
          <w:p w14:paraId="7A23D00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4AEF7DE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60BE8C3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09151C41" w14:textId="04D8E542"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Kermanshahan)</w:t>
            </w:r>
          </w:p>
        </w:tc>
      </w:tr>
      <w:tr w:rsidR="00982824" w:rsidRPr="00BD5111" w14:paraId="5AD37FBC" w14:textId="77777777" w:rsidTr="003E3EEC">
        <w:trPr>
          <w:cantSplit/>
          <w:trHeight w:val="322"/>
        </w:trPr>
        <w:tc>
          <w:tcPr>
            <w:tcW w:w="1366" w:type="dxa"/>
            <w:tcBorders>
              <w:top w:val="single" w:sz="4" w:space="0" w:color="auto"/>
              <w:left w:val="single" w:sz="4" w:space="0" w:color="auto"/>
              <w:bottom w:val="single" w:sz="4" w:space="0" w:color="auto"/>
              <w:right w:val="single" w:sz="4" w:space="0" w:color="auto"/>
            </w:tcBorders>
            <w:noWrap/>
          </w:tcPr>
          <w:p w14:paraId="636CFF5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84</w:t>
            </w:r>
          </w:p>
        </w:tc>
        <w:tc>
          <w:tcPr>
            <w:tcW w:w="1009" w:type="dxa"/>
            <w:tcBorders>
              <w:top w:val="single" w:sz="4" w:space="0" w:color="auto"/>
              <w:left w:val="single" w:sz="4" w:space="0" w:color="auto"/>
              <w:bottom w:val="single" w:sz="4" w:space="0" w:color="auto"/>
              <w:right w:val="single" w:sz="4" w:space="0" w:color="auto"/>
            </w:tcBorders>
            <w:noWrap/>
          </w:tcPr>
          <w:p w14:paraId="678BB75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76057A8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4B3AFC9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30F8FB75" w14:textId="7D79266A"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Ilam)</w:t>
            </w:r>
          </w:p>
        </w:tc>
      </w:tr>
      <w:tr w:rsidR="00982824" w:rsidRPr="00BD5111" w14:paraId="1DD7F5F3" w14:textId="77777777" w:rsidTr="003E3EEC">
        <w:trPr>
          <w:cantSplit/>
          <w:trHeight w:val="135"/>
        </w:trPr>
        <w:tc>
          <w:tcPr>
            <w:tcW w:w="1366" w:type="dxa"/>
            <w:tcBorders>
              <w:top w:val="single" w:sz="4" w:space="0" w:color="auto"/>
              <w:left w:val="single" w:sz="4" w:space="0" w:color="auto"/>
              <w:bottom w:val="single" w:sz="4" w:space="0" w:color="auto"/>
              <w:right w:val="single" w:sz="4" w:space="0" w:color="auto"/>
            </w:tcBorders>
            <w:noWrap/>
          </w:tcPr>
          <w:p w14:paraId="7ED82D0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86</w:t>
            </w:r>
          </w:p>
        </w:tc>
        <w:tc>
          <w:tcPr>
            <w:tcW w:w="1009" w:type="dxa"/>
            <w:tcBorders>
              <w:top w:val="single" w:sz="4" w:space="0" w:color="auto"/>
              <w:left w:val="single" w:sz="4" w:space="0" w:color="auto"/>
              <w:bottom w:val="single" w:sz="4" w:space="0" w:color="auto"/>
              <w:right w:val="single" w:sz="4" w:space="0" w:color="auto"/>
            </w:tcBorders>
            <w:noWrap/>
          </w:tcPr>
          <w:p w14:paraId="46446EA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4A5632D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67E86B9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5A738C3D" w14:textId="2350BCE5"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Markazi)</w:t>
            </w:r>
          </w:p>
        </w:tc>
      </w:tr>
      <w:tr w:rsidR="00982824" w:rsidRPr="00BD5111" w14:paraId="52E568E9" w14:textId="77777777" w:rsidTr="003E3EEC">
        <w:trPr>
          <w:cantSplit/>
          <w:trHeight w:val="203"/>
        </w:trPr>
        <w:tc>
          <w:tcPr>
            <w:tcW w:w="1366" w:type="dxa"/>
            <w:tcBorders>
              <w:top w:val="single" w:sz="4" w:space="0" w:color="auto"/>
              <w:left w:val="single" w:sz="4" w:space="0" w:color="auto"/>
              <w:bottom w:val="single" w:sz="4" w:space="0" w:color="auto"/>
              <w:right w:val="single" w:sz="4" w:space="0" w:color="auto"/>
            </w:tcBorders>
            <w:noWrap/>
          </w:tcPr>
          <w:p w14:paraId="0103337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87</w:t>
            </w:r>
          </w:p>
        </w:tc>
        <w:tc>
          <w:tcPr>
            <w:tcW w:w="1009" w:type="dxa"/>
            <w:tcBorders>
              <w:top w:val="single" w:sz="4" w:space="0" w:color="auto"/>
              <w:left w:val="single" w:sz="4" w:space="0" w:color="auto"/>
              <w:bottom w:val="single" w:sz="4" w:space="0" w:color="auto"/>
              <w:right w:val="single" w:sz="4" w:space="0" w:color="auto"/>
            </w:tcBorders>
            <w:noWrap/>
          </w:tcPr>
          <w:p w14:paraId="72D9001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tcPr>
          <w:p w14:paraId="09E5593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3E9D20F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tcPr>
          <w:p w14:paraId="2D05CF10" w14:textId="19222D33"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Area Code (Geographic Number for Fixed telephony Numbers</w:t>
            </w:r>
            <w:r w:rsidR="003E3EEC" w:rsidRPr="00AC18B0">
              <w:rPr>
                <w:rFonts w:asciiTheme="minorHAnsi" w:hAnsiTheme="minorHAnsi" w:cstheme="majorBidi"/>
              </w:rPr>
              <w:t xml:space="preserve"> – </w:t>
            </w:r>
            <w:r w:rsidRPr="00AC18B0">
              <w:rPr>
                <w:rFonts w:asciiTheme="minorHAnsi" w:hAnsiTheme="minorHAnsi" w:cstheme="majorBidi"/>
              </w:rPr>
              <w:t>Kurdestan)</w:t>
            </w:r>
          </w:p>
        </w:tc>
      </w:tr>
      <w:tr w:rsidR="00982824" w:rsidRPr="00BD5111" w14:paraId="559C5679"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45F6932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9001</w:t>
            </w:r>
          </w:p>
        </w:tc>
        <w:tc>
          <w:tcPr>
            <w:tcW w:w="1009" w:type="dxa"/>
            <w:tcBorders>
              <w:top w:val="single" w:sz="4" w:space="0" w:color="auto"/>
              <w:left w:val="single" w:sz="4" w:space="0" w:color="auto"/>
              <w:bottom w:val="single" w:sz="4" w:space="0" w:color="auto"/>
              <w:right w:val="single" w:sz="4" w:space="0" w:color="auto"/>
            </w:tcBorders>
            <w:noWrap/>
            <w:vAlign w:val="bottom"/>
          </w:tcPr>
          <w:p w14:paraId="1F78173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D1F368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17ABC1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2C8DC3C6" w14:textId="77777777" w:rsidR="00982824" w:rsidRPr="00AC18B0" w:rsidRDefault="00982824" w:rsidP="00982824">
            <w:pPr>
              <w:spacing w:before="20" w:after="20"/>
              <w:jc w:val="left"/>
              <w:rPr>
                <w:rFonts w:asciiTheme="minorHAnsi" w:hAnsiTheme="minorHAnsi"/>
              </w:rPr>
            </w:pPr>
          </w:p>
        </w:tc>
      </w:tr>
      <w:tr w:rsidR="00982824" w:rsidRPr="00BD5111" w14:paraId="5F021A82"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69AE4E1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9002</w:t>
            </w:r>
          </w:p>
        </w:tc>
        <w:tc>
          <w:tcPr>
            <w:tcW w:w="1009" w:type="dxa"/>
            <w:tcBorders>
              <w:top w:val="single" w:sz="4" w:space="0" w:color="auto"/>
              <w:left w:val="single" w:sz="4" w:space="0" w:color="auto"/>
              <w:bottom w:val="single" w:sz="4" w:space="0" w:color="auto"/>
              <w:right w:val="single" w:sz="4" w:space="0" w:color="auto"/>
            </w:tcBorders>
            <w:noWrap/>
            <w:vAlign w:val="bottom"/>
          </w:tcPr>
          <w:p w14:paraId="5EF715B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809A26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4A8A38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44968F3E" w14:textId="77777777" w:rsidR="00982824" w:rsidRPr="00AC18B0" w:rsidRDefault="00982824" w:rsidP="00982824">
            <w:pPr>
              <w:spacing w:before="20" w:after="20"/>
              <w:jc w:val="left"/>
              <w:rPr>
                <w:rFonts w:asciiTheme="minorHAnsi" w:hAnsiTheme="minorHAnsi"/>
              </w:rPr>
            </w:pPr>
          </w:p>
        </w:tc>
      </w:tr>
      <w:tr w:rsidR="00982824" w:rsidRPr="00BD5111" w14:paraId="1A0D76D6"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6EBFD70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9003</w:t>
            </w:r>
          </w:p>
        </w:tc>
        <w:tc>
          <w:tcPr>
            <w:tcW w:w="1009" w:type="dxa"/>
            <w:tcBorders>
              <w:top w:val="single" w:sz="4" w:space="0" w:color="auto"/>
              <w:left w:val="single" w:sz="4" w:space="0" w:color="auto"/>
              <w:bottom w:val="single" w:sz="4" w:space="0" w:color="auto"/>
              <w:right w:val="single" w:sz="4" w:space="0" w:color="auto"/>
            </w:tcBorders>
            <w:noWrap/>
            <w:vAlign w:val="bottom"/>
          </w:tcPr>
          <w:p w14:paraId="50A8ED4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BA4810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0F601F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28B74637" w14:textId="77777777" w:rsidR="00982824" w:rsidRPr="00AC18B0" w:rsidRDefault="00982824" w:rsidP="00982824">
            <w:pPr>
              <w:spacing w:before="20" w:after="20"/>
              <w:jc w:val="left"/>
              <w:rPr>
                <w:rFonts w:asciiTheme="minorHAnsi" w:hAnsiTheme="minorHAnsi"/>
              </w:rPr>
            </w:pPr>
          </w:p>
        </w:tc>
      </w:tr>
      <w:tr w:rsidR="00982824" w:rsidRPr="00BD5111" w14:paraId="69C67ACE"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1194B4D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9004</w:t>
            </w:r>
          </w:p>
        </w:tc>
        <w:tc>
          <w:tcPr>
            <w:tcW w:w="1009" w:type="dxa"/>
            <w:tcBorders>
              <w:top w:val="single" w:sz="4" w:space="0" w:color="auto"/>
              <w:left w:val="single" w:sz="4" w:space="0" w:color="auto"/>
              <w:bottom w:val="single" w:sz="4" w:space="0" w:color="auto"/>
              <w:right w:val="single" w:sz="4" w:space="0" w:color="auto"/>
            </w:tcBorders>
            <w:noWrap/>
            <w:vAlign w:val="bottom"/>
          </w:tcPr>
          <w:p w14:paraId="10E9EEA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974402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BCDCB5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20FECB35" w14:textId="77777777" w:rsidR="00982824" w:rsidRPr="00AC18B0" w:rsidRDefault="00982824" w:rsidP="00982824">
            <w:pPr>
              <w:spacing w:before="20" w:after="20"/>
              <w:jc w:val="left"/>
              <w:rPr>
                <w:rFonts w:asciiTheme="minorHAnsi" w:hAnsiTheme="minorHAnsi"/>
              </w:rPr>
            </w:pPr>
          </w:p>
        </w:tc>
      </w:tr>
      <w:tr w:rsidR="00982824" w:rsidRPr="00BD5111" w14:paraId="1DA53549"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7E6226C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9005</w:t>
            </w:r>
          </w:p>
        </w:tc>
        <w:tc>
          <w:tcPr>
            <w:tcW w:w="1009" w:type="dxa"/>
            <w:tcBorders>
              <w:top w:val="single" w:sz="4" w:space="0" w:color="auto"/>
              <w:left w:val="single" w:sz="4" w:space="0" w:color="auto"/>
              <w:bottom w:val="single" w:sz="4" w:space="0" w:color="auto"/>
              <w:right w:val="single" w:sz="4" w:space="0" w:color="auto"/>
            </w:tcBorders>
            <w:noWrap/>
            <w:vAlign w:val="bottom"/>
          </w:tcPr>
          <w:p w14:paraId="1676500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3E8C4C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3D1F4E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48AC8633" w14:textId="77777777" w:rsidR="00982824" w:rsidRPr="00AC18B0" w:rsidRDefault="00982824" w:rsidP="00982824">
            <w:pPr>
              <w:spacing w:before="20" w:after="20"/>
              <w:jc w:val="left"/>
              <w:rPr>
                <w:rFonts w:asciiTheme="minorHAnsi" w:hAnsiTheme="minorHAnsi"/>
              </w:rPr>
            </w:pPr>
          </w:p>
        </w:tc>
      </w:tr>
      <w:tr w:rsidR="00982824" w:rsidRPr="00BD5111" w14:paraId="7081CF8B"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65F9F46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9006</w:t>
            </w:r>
          </w:p>
        </w:tc>
        <w:tc>
          <w:tcPr>
            <w:tcW w:w="1009" w:type="dxa"/>
            <w:tcBorders>
              <w:top w:val="single" w:sz="4" w:space="0" w:color="auto"/>
              <w:left w:val="single" w:sz="4" w:space="0" w:color="auto"/>
              <w:bottom w:val="single" w:sz="4" w:space="0" w:color="auto"/>
              <w:right w:val="single" w:sz="4" w:space="0" w:color="auto"/>
            </w:tcBorders>
            <w:noWrap/>
            <w:vAlign w:val="bottom"/>
          </w:tcPr>
          <w:p w14:paraId="412301A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703D19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688B765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49482A0B" w14:textId="77777777" w:rsidR="00982824" w:rsidRPr="00AC18B0" w:rsidRDefault="00982824" w:rsidP="00982824">
            <w:pPr>
              <w:spacing w:before="20" w:after="20"/>
              <w:jc w:val="left"/>
              <w:rPr>
                <w:rFonts w:asciiTheme="minorHAnsi" w:hAnsiTheme="minorHAnsi"/>
              </w:rPr>
            </w:pPr>
          </w:p>
        </w:tc>
      </w:tr>
      <w:tr w:rsidR="00982824" w:rsidRPr="00BD5111" w14:paraId="54A109C7"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3F0408B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9007</w:t>
            </w:r>
          </w:p>
        </w:tc>
        <w:tc>
          <w:tcPr>
            <w:tcW w:w="1009" w:type="dxa"/>
            <w:tcBorders>
              <w:top w:val="single" w:sz="4" w:space="0" w:color="auto"/>
              <w:left w:val="single" w:sz="4" w:space="0" w:color="auto"/>
              <w:bottom w:val="single" w:sz="4" w:space="0" w:color="auto"/>
              <w:right w:val="single" w:sz="4" w:space="0" w:color="auto"/>
            </w:tcBorders>
            <w:noWrap/>
            <w:vAlign w:val="bottom"/>
          </w:tcPr>
          <w:p w14:paraId="18D06DF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F1769C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04106D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29AFB434" w14:textId="77777777" w:rsidR="00982824" w:rsidRPr="00AC18B0" w:rsidRDefault="00982824" w:rsidP="00982824">
            <w:pPr>
              <w:spacing w:before="20" w:after="20"/>
              <w:jc w:val="left"/>
              <w:rPr>
                <w:rFonts w:asciiTheme="minorHAnsi" w:hAnsiTheme="minorHAnsi"/>
              </w:rPr>
            </w:pPr>
          </w:p>
        </w:tc>
      </w:tr>
      <w:tr w:rsidR="00982824" w:rsidRPr="00BD5111" w14:paraId="0EF1348B"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4100FDC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9008</w:t>
            </w:r>
          </w:p>
        </w:tc>
        <w:tc>
          <w:tcPr>
            <w:tcW w:w="1009" w:type="dxa"/>
            <w:tcBorders>
              <w:top w:val="single" w:sz="4" w:space="0" w:color="auto"/>
              <w:left w:val="single" w:sz="4" w:space="0" w:color="auto"/>
              <w:bottom w:val="single" w:sz="4" w:space="0" w:color="auto"/>
              <w:right w:val="single" w:sz="4" w:space="0" w:color="auto"/>
            </w:tcBorders>
            <w:noWrap/>
            <w:vAlign w:val="bottom"/>
          </w:tcPr>
          <w:p w14:paraId="5E15412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071E21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BFB738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588C06E4" w14:textId="77777777" w:rsidR="00982824" w:rsidRPr="00AC18B0" w:rsidRDefault="00982824" w:rsidP="00982824">
            <w:pPr>
              <w:spacing w:before="20" w:after="20"/>
              <w:jc w:val="left"/>
              <w:rPr>
                <w:rFonts w:asciiTheme="minorHAnsi" w:hAnsiTheme="minorHAnsi"/>
              </w:rPr>
            </w:pPr>
          </w:p>
        </w:tc>
      </w:tr>
      <w:tr w:rsidR="00982824" w:rsidRPr="00BD5111" w14:paraId="3669AECF"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5679788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9009</w:t>
            </w:r>
          </w:p>
        </w:tc>
        <w:tc>
          <w:tcPr>
            <w:tcW w:w="1009" w:type="dxa"/>
            <w:tcBorders>
              <w:top w:val="single" w:sz="4" w:space="0" w:color="auto"/>
              <w:left w:val="single" w:sz="4" w:space="0" w:color="auto"/>
              <w:bottom w:val="single" w:sz="4" w:space="0" w:color="auto"/>
              <w:right w:val="single" w:sz="4" w:space="0" w:color="auto"/>
            </w:tcBorders>
            <w:noWrap/>
            <w:vAlign w:val="bottom"/>
          </w:tcPr>
          <w:p w14:paraId="0D12EB6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9DDA60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736818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4113F9F9" w14:textId="77777777" w:rsidR="00982824" w:rsidRPr="00AC18B0" w:rsidRDefault="00982824" w:rsidP="00982824">
            <w:pPr>
              <w:spacing w:before="20" w:after="20"/>
              <w:jc w:val="left"/>
              <w:rPr>
                <w:rFonts w:asciiTheme="minorHAnsi" w:hAnsiTheme="minorHAnsi"/>
              </w:rPr>
            </w:pPr>
          </w:p>
        </w:tc>
      </w:tr>
      <w:tr w:rsidR="00982824" w:rsidRPr="00BD5111" w14:paraId="25DA7662" w14:textId="77777777" w:rsidTr="003E3EEC">
        <w:trPr>
          <w:cantSplit/>
          <w:trHeight w:val="109"/>
        </w:trPr>
        <w:tc>
          <w:tcPr>
            <w:tcW w:w="1366" w:type="dxa"/>
            <w:tcBorders>
              <w:top w:val="single" w:sz="4" w:space="0" w:color="auto"/>
              <w:left w:val="single" w:sz="4" w:space="0" w:color="auto"/>
              <w:bottom w:val="single" w:sz="4" w:space="0" w:color="auto"/>
              <w:right w:val="single" w:sz="4" w:space="0" w:color="auto"/>
            </w:tcBorders>
            <w:noWrap/>
            <w:vAlign w:val="bottom"/>
          </w:tcPr>
          <w:p w14:paraId="0F63FD8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901</w:t>
            </w:r>
          </w:p>
        </w:tc>
        <w:tc>
          <w:tcPr>
            <w:tcW w:w="1009" w:type="dxa"/>
            <w:tcBorders>
              <w:top w:val="single" w:sz="4" w:space="0" w:color="auto"/>
              <w:left w:val="single" w:sz="4" w:space="0" w:color="auto"/>
              <w:bottom w:val="single" w:sz="4" w:space="0" w:color="auto"/>
              <w:right w:val="single" w:sz="4" w:space="0" w:color="auto"/>
            </w:tcBorders>
            <w:noWrap/>
            <w:vAlign w:val="bottom"/>
          </w:tcPr>
          <w:p w14:paraId="0A015AE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109920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735152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6A785825" w14:textId="77777777" w:rsidR="00982824" w:rsidRPr="00AC18B0" w:rsidRDefault="00982824" w:rsidP="00982824">
            <w:pPr>
              <w:spacing w:before="20" w:after="20"/>
              <w:jc w:val="left"/>
              <w:rPr>
                <w:rFonts w:asciiTheme="minorHAnsi" w:hAnsiTheme="minorHAnsi"/>
              </w:rPr>
            </w:pPr>
          </w:p>
        </w:tc>
      </w:tr>
      <w:tr w:rsidR="00982824" w:rsidRPr="00BD5111" w14:paraId="30801805" w14:textId="77777777" w:rsidTr="003E3EEC">
        <w:trPr>
          <w:cantSplit/>
          <w:trHeight w:val="79"/>
        </w:trPr>
        <w:tc>
          <w:tcPr>
            <w:tcW w:w="1366" w:type="dxa"/>
            <w:tcBorders>
              <w:top w:val="single" w:sz="4" w:space="0" w:color="auto"/>
              <w:left w:val="single" w:sz="4" w:space="0" w:color="auto"/>
              <w:bottom w:val="single" w:sz="4" w:space="0" w:color="auto"/>
              <w:right w:val="single" w:sz="4" w:space="0" w:color="auto"/>
            </w:tcBorders>
            <w:noWrap/>
            <w:vAlign w:val="bottom"/>
          </w:tcPr>
          <w:p w14:paraId="48FC598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902</w:t>
            </w:r>
          </w:p>
        </w:tc>
        <w:tc>
          <w:tcPr>
            <w:tcW w:w="1009" w:type="dxa"/>
            <w:tcBorders>
              <w:top w:val="single" w:sz="4" w:space="0" w:color="auto"/>
              <w:left w:val="single" w:sz="4" w:space="0" w:color="auto"/>
              <w:bottom w:val="single" w:sz="4" w:space="0" w:color="auto"/>
              <w:right w:val="single" w:sz="4" w:space="0" w:color="auto"/>
            </w:tcBorders>
            <w:noWrap/>
            <w:vAlign w:val="bottom"/>
          </w:tcPr>
          <w:p w14:paraId="140283C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F8641EF"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C9C431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31C6BE52" w14:textId="77777777" w:rsidR="00982824" w:rsidRPr="00AC18B0" w:rsidRDefault="00982824" w:rsidP="00982824">
            <w:pPr>
              <w:spacing w:before="20" w:after="20"/>
              <w:jc w:val="left"/>
              <w:rPr>
                <w:rFonts w:asciiTheme="minorHAnsi" w:hAnsiTheme="minorHAnsi"/>
              </w:rPr>
            </w:pPr>
          </w:p>
        </w:tc>
      </w:tr>
      <w:tr w:rsidR="00982824" w:rsidRPr="00BD5111" w14:paraId="7E34FCF7" w14:textId="77777777" w:rsidTr="003E3EEC">
        <w:trPr>
          <w:cantSplit/>
          <w:trHeight w:val="225"/>
        </w:trPr>
        <w:tc>
          <w:tcPr>
            <w:tcW w:w="1366" w:type="dxa"/>
            <w:tcBorders>
              <w:top w:val="single" w:sz="4" w:space="0" w:color="auto"/>
              <w:left w:val="single" w:sz="4" w:space="0" w:color="auto"/>
              <w:bottom w:val="single" w:sz="4" w:space="0" w:color="auto"/>
              <w:right w:val="single" w:sz="4" w:space="0" w:color="auto"/>
            </w:tcBorders>
            <w:noWrap/>
            <w:vAlign w:val="bottom"/>
          </w:tcPr>
          <w:p w14:paraId="3D26558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903</w:t>
            </w:r>
          </w:p>
        </w:tc>
        <w:tc>
          <w:tcPr>
            <w:tcW w:w="1009" w:type="dxa"/>
            <w:tcBorders>
              <w:top w:val="single" w:sz="4" w:space="0" w:color="auto"/>
              <w:left w:val="single" w:sz="4" w:space="0" w:color="auto"/>
              <w:bottom w:val="single" w:sz="4" w:space="0" w:color="auto"/>
              <w:right w:val="single" w:sz="4" w:space="0" w:color="auto"/>
            </w:tcBorders>
            <w:noWrap/>
            <w:vAlign w:val="bottom"/>
          </w:tcPr>
          <w:p w14:paraId="02ACE4F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DD9341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0B05E6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1923670C" w14:textId="77777777" w:rsidR="00982824" w:rsidRPr="00AC18B0" w:rsidRDefault="00982824" w:rsidP="00982824">
            <w:pPr>
              <w:spacing w:before="20" w:after="20"/>
              <w:jc w:val="left"/>
              <w:rPr>
                <w:rFonts w:asciiTheme="minorHAnsi" w:hAnsiTheme="minorHAnsi"/>
              </w:rPr>
            </w:pPr>
          </w:p>
        </w:tc>
      </w:tr>
      <w:tr w:rsidR="00982824" w:rsidRPr="00BD5111" w14:paraId="60977C85"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vAlign w:val="bottom"/>
          </w:tcPr>
          <w:p w14:paraId="51D9861E" w14:textId="77777777" w:rsidR="00982824" w:rsidRPr="00AC18B0" w:rsidRDefault="00982824" w:rsidP="00982824">
            <w:pPr>
              <w:spacing w:before="20" w:after="20"/>
              <w:jc w:val="left"/>
              <w:rPr>
                <w:rFonts w:asciiTheme="minorHAnsi" w:hAnsiTheme="minorHAnsi"/>
                <w:color w:val="FF0000"/>
              </w:rPr>
            </w:pPr>
            <w:r w:rsidRPr="00AC18B0">
              <w:rPr>
                <w:rFonts w:asciiTheme="minorHAnsi" w:hAnsiTheme="minorHAnsi" w:cstheme="majorBidi"/>
              </w:rPr>
              <w:t>9044</w:t>
            </w:r>
          </w:p>
        </w:tc>
        <w:tc>
          <w:tcPr>
            <w:tcW w:w="1009" w:type="dxa"/>
            <w:tcBorders>
              <w:top w:val="single" w:sz="4" w:space="0" w:color="auto"/>
              <w:left w:val="single" w:sz="4" w:space="0" w:color="auto"/>
              <w:bottom w:val="single" w:sz="4" w:space="0" w:color="auto"/>
              <w:right w:val="single" w:sz="4" w:space="0" w:color="auto"/>
            </w:tcBorders>
            <w:noWrap/>
            <w:vAlign w:val="bottom"/>
          </w:tcPr>
          <w:p w14:paraId="20FB067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932D2D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DCFB8B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74EDC47A" w14:textId="77777777" w:rsidR="00982824" w:rsidRPr="00AC18B0" w:rsidRDefault="00982824" w:rsidP="00982824">
            <w:pPr>
              <w:spacing w:before="20" w:after="20"/>
              <w:jc w:val="left"/>
              <w:rPr>
                <w:rFonts w:asciiTheme="minorHAnsi" w:hAnsiTheme="minorHAnsi"/>
              </w:rPr>
            </w:pPr>
          </w:p>
        </w:tc>
      </w:tr>
      <w:tr w:rsidR="00982824" w:rsidRPr="00BD5111" w14:paraId="71CF543C" w14:textId="77777777" w:rsidTr="003E3EEC">
        <w:trPr>
          <w:cantSplit/>
          <w:trHeight w:val="147"/>
        </w:trPr>
        <w:tc>
          <w:tcPr>
            <w:tcW w:w="1366" w:type="dxa"/>
            <w:tcBorders>
              <w:top w:val="single" w:sz="4" w:space="0" w:color="auto"/>
              <w:left w:val="single" w:sz="4" w:space="0" w:color="auto"/>
              <w:bottom w:val="single" w:sz="4" w:space="0" w:color="auto"/>
              <w:right w:val="single" w:sz="4" w:space="0" w:color="auto"/>
            </w:tcBorders>
            <w:noWrap/>
            <w:vAlign w:val="bottom"/>
          </w:tcPr>
          <w:p w14:paraId="2E90F26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9045</w:t>
            </w:r>
          </w:p>
        </w:tc>
        <w:tc>
          <w:tcPr>
            <w:tcW w:w="1009" w:type="dxa"/>
            <w:tcBorders>
              <w:top w:val="single" w:sz="4" w:space="0" w:color="auto"/>
              <w:left w:val="single" w:sz="4" w:space="0" w:color="auto"/>
              <w:bottom w:val="single" w:sz="4" w:space="0" w:color="auto"/>
              <w:right w:val="single" w:sz="4" w:space="0" w:color="auto"/>
            </w:tcBorders>
            <w:noWrap/>
            <w:vAlign w:val="bottom"/>
          </w:tcPr>
          <w:p w14:paraId="09B11FF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6B23C41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627324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38C17C6E" w14:textId="77777777" w:rsidR="00982824" w:rsidRPr="00AC18B0" w:rsidRDefault="00982824" w:rsidP="00982824">
            <w:pPr>
              <w:spacing w:before="20" w:after="20"/>
              <w:jc w:val="left"/>
              <w:rPr>
                <w:rFonts w:asciiTheme="minorHAnsi" w:hAnsiTheme="minorHAnsi"/>
              </w:rPr>
            </w:pPr>
          </w:p>
        </w:tc>
      </w:tr>
      <w:tr w:rsidR="00982824" w:rsidRPr="00BD5111" w14:paraId="7503008C" w14:textId="77777777" w:rsidTr="003E3EEC">
        <w:trPr>
          <w:cantSplit/>
          <w:trHeight w:val="147"/>
        </w:trPr>
        <w:tc>
          <w:tcPr>
            <w:tcW w:w="1366" w:type="dxa"/>
            <w:tcBorders>
              <w:top w:val="single" w:sz="4" w:space="0" w:color="auto"/>
              <w:left w:val="single" w:sz="4" w:space="0" w:color="auto"/>
              <w:bottom w:val="single" w:sz="4" w:space="0" w:color="auto"/>
              <w:right w:val="single" w:sz="4" w:space="0" w:color="auto"/>
            </w:tcBorders>
            <w:noWrap/>
            <w:vAlign w:val="bottom"/>
          </w:tcPr>
          <w:p w14:paraId="39DF7E8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9046</w:t>
            </w:r>
          </w:p>
        </w:tc>
        <w:tc>
          <w:tcPr>
            <w:tcW w:w="1009" w:type="dxa"/>
            <w:tcBorders>
              <w:top w:val="single" w:sz="4" w:space="0" w:color="auto"/>
              <w:left w:val="single" w:sz="4" w:space="0" w:color="auto"/>
              <w:bottom w:val="single" w:sz="4" w:space="0" w:color="auto"/>
              <w:right w:val="single" w:sz="4" w:space="0" w:color="auto"/>
            </w:tcBorders>
            <w:noWrap/>
            <w:vAlign w:val="bottom"/>
          </w:tcPr>
          <w:p w14:paraId="4E06D1B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6A777C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1AAC62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5F810E00" w14:textId="77777777" w:rsidR="00982824" w:rsidRPr="00AC18B0" w:rsidRDefault="00982824" w:rsidP="00982824">
            <w:pPr>
              <w:spacing w:before="20" w:after="20"/>
              <w:jc w:val="left"/>
              <w:rPr>
                <w:rFonts w:asciiTheme="minorHAnsi" w:hAnsiTheme="minorHAnsi"/>
              </w:rPr>
            </w:pPr>
          </w:p>
        </w:tc>
      </w:tr>
      <w:tr w:rsidR="00982824" w:rsidRPr="00BD5111" w14:paraId="28625E0E" w14:textId="77777777" w:rsidTr="003E3EEC">
        <w:trPr>
          <w:cantSplit/>
          <w:trHeight w:val="147"/>
        </w:trPr>
        <w:tc>
          <w:tcPr>
            <w:tcW w:w="1366" w:type="dxa"/>
            <w:tcBorders>
              <w:top w:val="single" w:sz="4" w:space="0" w:color="auto"/>
              <w:left w:val="single" w:sz="4" w:space="0" w:color="auto"/>
              <w:bottom w:val="single" w:sz="4" w:space="0" w:color="auto"/>
              <w:right w:val="single" w:sz="4" w:space="0" w:color="auto"/>
            </w:tcBorders>
            <w:noWrap/>
            <w:vAlign w:val="bottom"/>
          </w:tcPr>
          <w:p w14:paraId="0F38DFF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905</w:t>
            </w:r>
          </w:p>
        </w:tc>
        <w:tc>
          <w:tcPr>
            <w:tcW w:w="1009" w:type="dxa"/>
            <w:tcBorders>
              <w:top w:val="single" w:sz="4" w:space="0" w:color="auto"/>
              <w:left w:val="single" w:sz="4" w:space="0" w:color="auto"/>
              <w:bottom w:val="single" w:sz="4" w:space="0" w:color="auto"/>
              <w:right w:val="single" w:sz="4" w:space="0" w:color="auto"/>
            </w:tcBorders>
            <w:noWrap/>
            <w:vAlign w:val="bottom"/>
          </w:tcPr>
          <w:p w14:paraId="13F3D56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C4D9FE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8FBA36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08B87B64" w14:textId="77777777" w:rsidR="00982824" w:rsidRPr="00AC18B0" w:rsidRDefault="00982824" w:rsidP="00982824">
            <w:pPr>
              <w:spacing w:before="20" w:after="20"/>
              <w:jc w:val="left"/>
              <w:rPr>
                <w:rFonts w:asciiTheme="minorHAnsi" w:hAnsiTheme="minorHAnsi"/>
              </w:rPr>
            </w:pPr>
          </w:p>
        </w:tc>
      </w:tr>
      <w:tr w:rsidR="00982824" w:rsidRPr="00BD5111" w14:paraId="24AC28D2" w14:textId="77777777" w:rsidTr="003E3EEC">
        <w:trPr>
          <w:cantSplit/>
          <w:trHeight w:val="20"/>
        </w:trPr>
        <w:tc>
          <w:tcPr>
            <w:tcW w:w="1366" w:type="dxa"/>
            <w:tcBorders>
              <w:top w:val="single" w:sz="4" w:space="0" w:color="auto"/>
              <w:left w:val="single" w:sz="4" w:space="0" w:color="auto"/>
              <w:bottom w:val="single" w:sz="4" w:space="0" w:color="auto"/>
              <w:right w:val="single" w:sz="4" w:space="0" w:color="auto"/>
            </w:tcBorders>
            <w:noWrap/>
            <w:vAlign w:val="bottom"/>
          </w:tcPr>
          <w:p w14:paraId="60BF17C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91</w:t>
            </w:r>
          </w:p>
        </w:tc>
        <w:tc>
          <w:tcPr>
            <w:tcW w:w="1009" w:type="dxa"/>
            <w:tcBorders>
              <w:top w:val="single" w:sz="4" w:space="0" w:color="auto"/>
              <w:left w:val="single" w:sz="4" w:space="0" w:color="auto"/>
              <w:bottom w:val="single" w:sz="4" w:space="0" w:color="auto"/>
              <w:right w:val="single" w:sz="4" w:space="0" w:color="auto"/>
            </w:tcBorders>
            <w:noWrap/>
            <w:vAlign w:val="bottom"/>
          </w:tcPr>
          <w:p w14:paraId="1E00EFB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4F8E39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B402D2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681264A6" w14:textId="77777777" w:rsidR="00982824" w:rsidRPr="00AC18B0" w:rsidRDefault="00982824" w:rsidP="00982824">
            <w:pPr>
              <w:spacing w:before="20" w:after="20"/>
              <w:jc w:val="left"/>
              <w:rPr>
                <w:rFonts w:asciiTheme="minorHAnsi" w:hAnsiTheme="minorHAnsi"/>
              </w:rPr>
            </w:pPr>
          </w:p>
        </w:tc>
      </w:tr>
      <w:tr w:rsidR="00982824" w:rsidRPr="00BD5111" w14:paraId="0D7F010D" w14:textId="77777777" w:rsidTr="003E3EEC">
        <w:trPr>
          <w:cantSplit/>
          <w:trHeight w:val="20"/>
        </w:trPr>
        <w:tc>
          <w:tcPr>
            <w:tcW w:w="1366" w:type="dxa"/>
            <w:tcBorders>
              <w:top w:val="single" w:sz="4" w:space="0" w:color="auto"/>
              <w:left w:val="single" w:sz="4" w:space="0" w:color="auto"/>
              <w:bottom w:val="single" w:sz="4" w:space="0" w:color="auto"/>
              <w:right w:val="single" w:sz="4" w:space="0" w:color="auto"/>
            </w:tcBorders>
            <w:noWrap/>
            <w:vAlign w:val="bottom"/>
          </w:tcPr>
          <w:p w14:paraId="7BA6C51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920</w:t>
            </w:r>
          </w:p>
        </w:tc>
        <w:tc>
          <w:tcPr>
            <w:tcW w:w="1009" w:type="dxa"/>
            <w:tcBorders>
              <w:top w:val="single" w:sz="4" w:space="0" w:color="auto"/>
              <w:left w:val="single" w:sz="4" w:space="0" w:color="auto"/>
              <w:bottom w:val="single" w:sz="4" w:space="0" w:color="auto"/>
              <w:right w:val="single" w:sz="4" w:space="0" w:color="auto"/>
            </w:tcBorders>
            <w:noWrap/>
            <w:vAlign w:val="bottom"/>
          </w:tcPr>
          <w:p w14:paraId="47E33A0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334F29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14B1D2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49A9ADD8" w14:textId="77777777" w:rsidR="00982824" w:rsidRPr="00AC18B0" w:rsidRDefault="00982824" w:rsidP="00982824">
            <w:pPr>
              <w:spacing w:before="20" w:after="20"/>
              <w:jc w:val="left"/>
              <w:rPr>
                <w:rFonts w:asciiTheme="minorHAnsi" w:hAnsiTheme="minorHAnsi"/>
              </w:rPr>
            </w:pPr>
          </w:p>
        </w:tc>
      </w:tr>
      <w:tr w:rsidR="00982824" w:rsidRPr="00BD5111" w14:paraId="58C00771" w14:textId="77777777" w:rsidTr="003E3EEC">
        <w:trPr>
          <w:cantSplit/>
          <w:trHeight w:val="127"/>
        </w:trPr>
        <w:tc>
          <w:tcPr>
            <w:tcW w:w="1366" w:type="dxa"/>
            <w:tcBorders>
              <w:top w:val="single" w:sz="4" w:space="0" w:color="auto"/>
              <w:left w:val="single" w:sz="4" w:space="0" w:color="auto"/>
              <w:bottom w:val="single" w:sz="4" w:space="0" w:color="auto"/>
              <w:right w:val="single" w:sz="4" w:space="0" w:color="auto"/>
            </w:tcBorders>
            <w:noWrap/>
            <w:vAlign w:val="bottom"/>
          </w:tcPr>
          <w:p w14:paraId="5C58116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921</w:t>
            </w:r>
          </w:p>
        </w:tc>
        <w:tc>
          <w:tcPr>
            <w:tcW w:w="1009" w:type="dxa"/>
            <w:tcBorders>
              <w:top w:val="single" w:sz="4" w:space="0" w:color="auto"/>
              <w:left w:val="single" w:sz="4" w:space="0" w:color="auto"/>
              <w:bottom w:val="single" w:sz="4" w:space="0" w:color="auto"/>
              <w:right w:val="single" w:sz="4" w:space="0" w:color="auto"/>
            </w:tcBorders>
            <w:noWrap/>
            <w:vAlign w:val="bottom"/>
          </w:tcPr>
          <w:p w14:paraId="39A1B4A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B9B4E2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6011AA1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20B84872" w14:textId="77777777" w:rsidR="00982824" w:rsidRPr="00AC18B0" w:rsidRDefault="00982824" w:rsidP="00982824">
            <w:pPr>
              <w:spacing w:before="20" w:after="20"/>
              <w:jc w:val="left"/>
              <w:rPr>
                <w:rFonts w:asciiTheme="minorHAnsi" w:hAnsiTheme="minorHAnsi"/>
              </w:rPr>
            </w:pPr>
          </w:p>
        </w:tc>
      </w:tr>
      <w:tr w:rsidR="00982824" w:rsidRPr="00BD5111" w14:paraId="5824BD00" w14:textId="77777777" w:rsidTr="003E3EEC">
        <w:trPr>
          <w:cantSplit/>
          <w:trHeight w:val="203"/>
        </w:trPr>
        <w:tc>
          <w:tcPr>
            <w:tcW w:w="1366" w:type="dxa"/>
            <w:tcBorders>
              <w:top w:val="single" w:sz="4" w:space="0" w:color="auto"/>
              <w:left w:val="single" w:sz="4" w:space="0" w:color="auto"/>
              <w:bottom w:val="single" w:sz="4" w:space="0" w:color="auto"/>
              <w:right w:val="single" w:sz="4" w:space="0" w:color="auto"/>
            </w:tcBorders>
            <w:noWrap/>
            <w:vAlign w:val="bottom"/>
          </w:tcPr>
          <w:p w14:paraId="59EA659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922</w:t>
            </w:r>
          </w:p>
        </w:tc>
        <w:tc>
          <w:tcPr>
            <w:tcW w:w="1009" w:type="dxa"/>
            <w:tcBorders>
              <w:top w:val="single" w:sz="4" w:space="0" w:color="auto"/>
              <w:left w:val="single" w:sz="4" w:space="0" w:color="auto"/>
              <w:bottom w:val="single" w:sz="4" w:space="0" w:color="auto"/>
              <w:right w:val="single" w:sz="4" w:space="0" w:color="auto"/>
            </w:tcBorders>
            <w:noWrap/>
            <w:vAlign w:val="bottom"/>
          </w:tcPr>
          <w:p w14:paraId="104784F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2C55D17"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890EEE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3B2A12EC" w14:textId="77777777" w:rsidR="00982824" w:rsidRPr="00AC18B0" w:rsidRDefault="00982824" w:rsidP="00982824">
            <w:pPr>
              <w:spacing w:before="20" w:after="20"/>
              <w:jc w:val="left"/>
              <w:rPr>
                <w:rFonts w:asciiTheme="minorHAnsi" w:hAnsiTheme="minorHAnsi"/>
              </w:rPr>
            </w:pPr>
          </w:p>
        </w:tc>
      </w:tr>
      <w:tr w:rsidR="00982824" w:rsidRPr="00BD5111" w14:paraId="062455ED" w14:textId="77777777" w:rsidTr="003E3EEC">
        <w:trPr>
          <w:cantSplit/>
          <w:trHeight w:val="144"/>
        </w:trPr>
        <w:tc>
          <w:tcPr>
            <w:tcW w:w="1366" w:type="dxa"/>
            <w:tcBorders>
              <w:top w:val="single" w:sz="4" w:space="0" w:color="auto"/>
              <w:left w:val="single" w:sz="4" w:space="0" w:color="auto"/>
              <w:bottom w:val="single" w:sz="4" w:space="0" w:color="auto"/>
              <w:right w:val="single" w:sz="4" w:space="0" w:color="auto"/>
            </w:tcBorders>
            <w:noWrap/>
            <w:vAlign w:val="bottom"/>
          </w:tcPr>
          <w:p w14:paraId="14739DF7" w14:textId="77777777" w:rsidR="00982824" w:rsidRPr="00AC18B0" w:rsidRDefault="00982824" w:rsidP="00982824">
            <w:pPr>
              <w:spacing w:before="20" w:after="20"/>
              <w:jc w:val="left"/>
              <w:rPr>
                <w:rFonts w:asciiTheme="minorHAnsi" w:hAnsiTheme="minorHAnsi"/>
                <w:color w:val="FF0000"/>
              </w:rPr>
            </w:pPr>
            <w:r w:rsidRPr="00AC18B0">
              <w:rPr>
                <w:rFonts w:asciiTheme="minorHAnsi" w:hAnsiTheme="minorHAnsi" w:cstheme="majorBidi"/>
                <w:color w:val="000000" w:themeColor="text1"/>
              </w:rPr>
              <w:t>923</w:t>
            </w:r>
          </w:p>
        </w:tc>
        <w:tc>
          <w:tcPr>
            <w:tcW w:w="1009" w:type="dxa"/>
            <w:tcBorders>
              <w:top w:val="single" w:sz="4" w:space="0" w:color="auto"/>
              <w:left w:val="single" w:sz="4" w:space="0" w:color="auto"/>
              <w:bottom w:val="single" w:sz="4" w:space="0" w:color="auto"/>
              <w:right w:val="single" w:sz="4" w:space="0" w:color="auto"/>
            </w:tcBorders>
            <w:noWrap/>
            <w:vAlign w:val="bottom"/>
          </w:tcPr>
          <w:p w14:paraId="327FD4F6" w14:textId="77777777" w:rsidR="00982824" w:rsidRPr="00AC18B0" w:rsidRDefault="00982824" w:rsidP="00982824">
            <w:pPr>
              <w:spacing w:before="20" w:after="20"/>
              <w:jc w:val="center"/>
              <w:rPr>
                <w:rFonts w:asciiTheme="minorHAnsi" w:hAnsiTheme="minorHAnsi"/>
                <w:color w:val="FF0000"/>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6D19BF1A" w14:textId="77777777" w:rsidR="00982824" w:rsidRPr="00AC18B0" w:rsidRDefault="00982824" w:rsidP="00982824">
            <w:pPr>
              <w:spacing w:before="20" w:after="20"/>
              <w:jc w:val="center"/>
              <w:rPr>
                <w:rFonts w:asciiTheme="minorHAnsi" w:hAnsiTheme="minorHAnsi"/>
                <w:color w:val="FF0000"/>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FC52B34" w14:textId="77777777" w:rsidR="00982824" w:rsidRPr="00AC18B0" w:rsidRDefault="00982824" w:rsidP="00982824">
            <w:pPr>
              <w:spacing w:before="20" w:after="20"/>
              <w:jc w:val="left"/>
              <w:rPr>
                <w:rFonts w:asciiTheme="minorHAnsi" w:hAnsiTheme="minorHAnsi"/>
                <w:color w:val="FF0000"/>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tcPr>
          <w:p w14:paraId="1A172CF4" w14:textId="77777777" w:rsidR="00982824" w:rsidRPr="00AC18B0" w:rsidRDefault="00982824" w:rsidP="00982824">
            <w:pPr>
              <w:spacing w:before="20" w:after="20"/>
              <w:jc w:val="left"/>
              <w:rPr>
                <w:rFonts w:asciiTheme="minorHAnsi" w:hAnsiTheme="minorHAnsi"/>
              </w:rPr>
            </w:pPr>
          </w:p>
        </w:tc>
      </w:tr>
      <w:tr w:rsidR="00982824" w:rsidRPr="00BD5111" w14:paraId="59A2181F" w14:textId="77777777" w:rsidTr="003E3EEC">
        <w:trPr>
          <w:cantSplit/>
          <w:trHeight w:val="144"/>
        </w:trPr>
        <w:tc>
          <w:tcPr>
            <w:tcW w:w="1366" w:type="dxa"/>
            <w:tcBorders>
              <w:top w:val="single" w:sz="4" w:space="0" w:color="auto"/>
              <w:left w:val="single" w:sz="4" w:space="0" w:color="auto"/>
              <w:bottom w:val="single" w:sz="4" w:space="0" w:color="auto"/>
              <w:right w:val="single" w:sz="4" w:space="0" w:color="auto"/>
            </w:tcBorders>
            <w:noWrap/>
            <w:vAlign w:val="bottom"/>
          </w:tcPr>
          <w:p w14:paraId="3B010AF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93</w:t>
            </w:r>
          </w:p>
        </w:tc>
        <w:tc>
          <w:tcPr>
            <w:tcW w:w="1009" w:type="dxa"/>
            <w:tcBorders>
              <w:top w:val="single" w:sz="4" w:space="0" w:color="auto"/>
              <w:left w:val="single" w:sz="4" w:space="0" w:color="auto"/>
              <w:bottom w:val="single" w:sz="4" w:space="0" w:color="auto"/>
              <w:right w:val="single" w:sz="4" w:space="0" w:color="auto"/>
            </w:tcBorders>
            <w:noWrap/>
            <w:vAlign w:val="bottom"/>
          </w:tcPr>
          <w:p w14:paraId="320D689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773173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54D899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2AA3668E" w14:textId="77777777" w:rsidR="00982824" w:rsidRPr="00AC18B0" w:rsidRDefault="00982824" w:rsidP="00982824">
            <w:pPr>
              <w:spacing w:before="20" w:after="20"/>
              <w:jc w:val="left"/>
              <w:rPr>
                <w:rFonts w:asciiTheme="minorHAnsi" w:hAnsiTheme="minorHAnsi"/>
              </w:rPr>
            </w:pPr>
          </w:p>
        </w:tc>
      </w:tr>
      <w:tr w:rsidR="00982824" w:rsidRPr="00BD5111" w14:paraId="1AE7139E"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vAlign w:val="bottom"/>
          </w:tcPr>
          <w:p w14:paraId="3A84427E" w14:textId="77777777" w:rsidR="00982824" w:rsidRPr="00AC18B0" w:rsidRDefault="00982824" w:rsidP="00982824">
            <w:pPr>
              <w:spacing w:before="20" w:after="20"/>
              <w:jc w:val="left"/>
              <w:rPr>
                <w:rFonts w:asciiTheme="minorHAnsi" w:hAnsiTheme="minorHAnsi"/>
                <w:color w:val="FF0000"/>
              </w:rPr>
            </w:pPr>
            <w:r w:rsidRPr="00AC18B0">
              <w:rPr>
                <w:rFonts w:asciiTheme="minorHAnsi" w:hAnsiTheme="minorHAnsi" w:cstheme="majorBidi"/>
              </w:rPr>
              <w:t>942121</w:t>
            </w:r>
          </w:p>
        </w:tc>
        <w:tc>
          <w:tcPr>
            <w:tcW w:w="1009" w:type="dxa"/>
            <w:tcBorders>
              <w:top w:val="single" w:sz="4" w:space="0" w:color="auto"/>
              <w:left w:val="single" w:sz="4" w:space="0" w:color="auto"/>
              <w:bottom w:val="single" w:sz="4" w:space="0" w:color="auto"/>
              <w:right w:val="single" w:sz="4" w:space="0" w:color="auto"/>
            </w:tcBorders>
            <w:noWrap/>
            <w:vAlign w:val="bottom"/>
          </w:tcPr>
          <w:p w14:paraId="7EF79E7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C86E1A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D8C3E0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 xml:space="preserve">Fixed Phone </w:t>
            </w:r>
          </w:p>
        </w:tc>
        <w:tc>
          <w:tcPr>
            <w:tcW w:w="4253" w:type="dxa"/>
            <w:tcBorders>
              <w:top w:val="single" w:sz="4" w:space="0" w:color="auto"/>
              <w:left w:val="single" w:sz="4" w:space="0" w:color="auto"/>
              <w:bottom w:val="single" w:sz="4" w:space="0" w:color="auto"/>
              <w:right w:val="single" w:sz="4" w:space="0" w:color="auto"/>
            </w:tcBorders>
            <w:vAlign w:val="bottom"/>
          </w:tcPr>
          <w:p w14:paraId="683380F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344AF30E"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vAlign w:val="bottom"/>
          </w:tcPr>
          <w:p w14:paraId="2DE85B5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94220</w:t>
            </w:r>
          </w:p>
        </w:tc>
        <w:tc>
          <w:tcPr>
            <w:tcW w:w="1009" w:type="dxa"/>
            <w:tcBorders>
              <w:top w:val="single" w:sz="4" w:space="0" w:color="auto"/>
              <w:left w:val="single" w:sz="4" w:space="0" w:color="auto"/>
              <w:bottom w:val="single" w:sz="4" w:space="0" w:color="auto"/>
              <w:right w:val="single" w:sz="4" w:space="0" w:color="auto"/>
            </w:tcBorders>
            <w:noWrap/>
            <w:vAlign w:val="bottom"/>
          </w:tcPr>
          <w:p w14:paraId="46058C6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DE8E75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AFF17B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 xml:space="preserve">Fixed Phone </w:t>
            </w:r>
          </w:p>
        </w:tc>
        <w:tc>
          <w:tcPr>
            <w:tcW w:w="4253" w:type="dxa"/>
            <w:tcBorders>
              <w:top w:val="single" w:sz="4" w:space="0" w:color="auto"/>
              <w:left w:val="single" w:sz="4" w:space="0" w:color="auto"/>
              <w:bottom w:val="single" w:sz="4" w:space="0" w:color="auto"/>
              <w:right w:val="single" w:sz="4" w:space="0" w:color="auto"/>
            </w:tcBorders>
            <w:vAlign w:val="bottom"/>
          </w:tcPr>
          <w:p w14:paraId="373CD88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65AC6D37"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vAlign w:val="bottom"/>
          </w:tcPr>
          <w:p w14:paraId="3A5B354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94260</w:t>
            </w:r>
          </w:p>
        </w:tc>
        <w:tc>
          <w:tcPr>
            <w:tcW w:w="1009" w:type="dxa"/>
            <w:tcBorders>
              <w:top w:val="single" w:sz="4" w:space="0" w:color="auto"/>
              <w:left w:val="single" w:sz="4" w:space="0" w:color="auto"/>
              <w:bottom w:val="single" w:sz="4" w:space="0" w:color="auto"/>
              <w:right w:val="single" w:sz="4" w:space="0" w:color="auto"/>
            </w:tcBorders>
            <w:noWrap/>
            <w:vAlign w:val="bottom"/>
          </w:tcPr>
          <w:p w14:paraId="5817D2C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6</w:t>
            </w:r>
          </w:p>
        </w:tc>
        <w:tc>
          <w:tcPr>
            <w:tcW w:w="1117" w:type="dxa"/>
            <w:tcBorders>
              <w:top w:val="single" w:sz="4" w:space="0" w:color="auto"/>
              <w:left w:val="single" w:sz="4" w:space="0" w:color="auto"/>
              <w:bottom w:val="single" w:sz="4" w:space="0" w:color="auto"/>
              <w:right w:val="single" w:sz="4" w:space="0" w:color="auto"/>
            </w:tcBorders>
            <w:noWrap/>
            <w:vAlign w:val="bottom"/>
          </w:tcPr>
          <w:p w14:paraId="24FE5BB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D1218A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 xml:space="preserve">Fixed Phone </w:t>
            </w:r>
          </w:p>
        </w:tc>
        <w:tc>
          <w:tcPr>
            <w:tcW w:w="4253" w:type="dxa"/>
            <w:tcBorders>
              <w:top w:val="single" w:sz="4" w:space="0" w:color="auto"/>
              <w:left w:val="single" w:sz="4" w:space="0" w:color="auto"/>
              <w:bottom w:val="single" w:sz="4" w:space="0" w:color="auto"/>
              <w:right w:val="single" w:sz="4" w:space="0" w:color="auto"/>
            </w:tcBorders>
            <w:vAlign w:val="bottom"/>
          </w:tcPr>
          <w:p w14:paraId="4A48CB4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3778C7EF"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vAlign w:val="bottom"/>
          </w:tcPr>
          <w:p w14:paraId="22E6B6D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942800</w:t>
            </w:r>
          </w:p>
        </w:tc>
        <w:tc>
          <w:tcPr>
            <w:tcW w:w="1009" w:type="dxa"/>
            <w:tcBorders>
              <w:top w:val="single" w:sz="4" w:space="0" w:color="auto"/>
              <w:left w:val="single" w:sz="4" w:space="0" w:color="auto"/>
              <w:bottom w:val="single" w:sz="4" w:space="0" w:color="auto"/>
              <w:right w:val="single" w:sz="4" w:space="0" w:color="auto"/>
            </w:tcBorders>
            <w:noWrap/>
            <w:vAlign w:val="bottom"/>
          </w:tcPr>
          <w:p w14:paraId="08002F9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A2F830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BC1CFE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 xml:space="preserve">Fixed Phone </w:t>
            </w:r>
          </w:p>
        </w:tc>
        <w:tc>
          <w:tcPr>
            <w:tcW w:w="4253" w:type="dxa"/>
            <w:tcBorders>
              <w:top w:val="single" w:sz="4" w:space="0" w:color="auto"/>
              <w:left w:val="single" w:sz="4" w:space="0" w:color="auto"/>
              <w:bottom w:val="single" w:sz="4" w:space="0" w:color="auto"/>
              <w:right w:val="single" w:sz="4" w:space="0" w:color="auto"/>
            </w:tcBorders>
            <w:vAlign w:val="bottom"/>
          </w:tcPr>
          <w:p w14:paraId="355275A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62264115"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vAlign w:val="bottom"/>
          </w:tcPr>
          <w:p w14:paraId="2F9AF91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942801</w:t>
            </w:r>
          </w:p>
        </w:tc>
        <w:tc>
          <w:tcPr>
            <w:tcW w:w="1009" w:type="dxa"/>
            <w:tcBorders>
              <w:top w:val="single" w:sz="4" w:space="0" w:color="auto"/>
              <w:left w:val="single" w:sz="4" w:space="0" w:color="auto"/>
              <w:bottom w:val="single" w:sz="4" w:space="0" w:color="auto"/>
              <w:right w:val="single" w:sz="4" w:space="0" w:color="auto"/>
            </w:tcBorders>
            <w:noWrap/>
            <w:vAlign w:val="bottom"/>
          </w:tcPr>
          <w:p w14:paraId="6753867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A5AF85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EF5413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01D4F77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63F413DC"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vAlign w:val="bottom"/>
          </w:tcPr>
          <w:p w14:paraId="709BACF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942802</w:t>
            </w:r>
          </w:p>
        </w:tc>
        <w:tc>
          <w:tcPr>
            <w:tcW w:w="1009" w:type="dxa"/>
            <w:tcBorders>
              <w:top w:val="single" w:sz="4" w:space="0" w:color="auto"/>
              <w:left w:val="single" w:sz="4" w:space="0" w:color="auto"/>
              <w:bottom w:val="single" w:sz="4" w:space="0" w:color="auto"/>
              <w:right w:val="single" w:sz="4" w:space="0" w:color="auto"/>
            </w:tcBorders>
            <w:noWrap/>
            <w:vAlign w:val="bottom"/>
          </w:tcPr>
          <w:p w14:paraId="1F46F3D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004776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665D2D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4B5701F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1B152095"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vAlign w:val="bottom"/>
          </w:tcPr>
          <w:p w14:paraId="25AACDA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942900</w:t>
            </w:r>
          </w:p>
        </w:tc>
        <w:tc>
          <w:tcPr>
            <w:tcW w:w="1009" w:type="dxa"/>
            <w:tcBorders>
              <w:top w:val="single" w:sz="4" w:space="0" w:color="auto"/>
              <w:left w:val="single" w:sz="4" w:space="0" w:color="auto"/>
              <w:bottom w:val="single" w:sz="4" w:space="0" w:color="auto"/>
              <w:right w:val="single" w:sz="4" w:space="0" w:color="auto"/>
            </w:tcBorders>
            <w:noWrap/>
            <w:vAlign w:val="bottom"/>
          </w:tcPr>
          <w:p w14:paraId="24A0DE6F"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A81FC7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7BF97F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 xml:space="preserve">Fixed Phone </w:t>
            </w:r>
          </w:p>
        </w:tc>
        <w:tc>
          <w:tcPr>
            <w:tcW w:w="4253" w:type="dxa"/>
            <w:tcBorders>
              <w:top w:val="single" w:sz="4" w:space="0" w:color="auto"/>
              <w:left w:val="single" w:sz="4" w:space="0" w:color="auto"/>
              <w:bottom w:val="single" w:sz="4" w:space="0" w:color="auto"/>
              <w:right w:val="single" w:sz="4" w:space="0" w:color="auto"/>
            </w:tcBorders>
            <w:vAlign w:val="bottom"/>
          </w:tcPr>
          <w:p w14:paraId="0C3652D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468AB083"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148FAE2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942901</w:t>
            </w:r>
          </w:p>
        </w:tc>
        <w:tc>
          <w:tcPr>
            <w:tcW w:w="1009" w:type="dxa"/>
            <w:tcBorders>
              <w:top w:val="single" w:sz="4" w:space="0" w:color="auto"/>
              <w:left w:val="single" w:sz="4" w:space="0" w:color="auto"/>
              <w:bottom w:val="single" w:sz="4" w:space="0" w:color="auto"/>
              <w:right w:val="single" w:sz="4" w:space="0" w:color="auto"/>
            </w:tcBorders>
            <w:noWrap/>
            <w:vAlign w:val="bottom"/>
          </w:tcPr>
          <w:p w14:paraId="6717CBB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6EF911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F9CDB4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3F94B25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7870C0A9"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51A2639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942902</w:t>
            </w:r>
          </w:p>
        </w:tc>
        <w:tc>
          <w:tcPr>
            <w:tcW w:w="1009" w:type="dxa"/>
            <w:tcBorders>
              <w:top w:val="single" w:sz="4" w:space="0" w:color="auto"/>
              <w:left w:val="single" w:sz="4" w:space="0" w:color="auto"/>
              <w:bottom w:val="single" w:sz="4" w:space="0" w:color="auto"/>
              <w:right w:val="single" w:sz="4" w:space="0" w:color="auto"/>
            </w:tcBorders>
            <w:noWrap/>
            <w:vAlign w:val="bottom"/>
          </w:tcPr>
          <w:p w14:paraId="5DD25A3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69DBADB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BA45F7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5BEEEFC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22D4E9E2"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189C15C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942903</w:t>
            </w:r>
          </w:p>
        </w:tc>
        <w:tc>
          <w:tcPr>
            <w:tcW w:w="1009" w:type="dxa"/>
            <w:tcBorders>
              <w:top w:val="single" w:sz="4" w:space="0" w:color="auto"/>
              <w:left w:val="single" w:sz="4" w:space="0" w:color="auto"/>
              <w:bottom w:val="single" w:sz="4" w:space="0" w:color="auto"/>
              <w:right w:val="single" w:sz="4" w:space="0" w:color="auto"/>
            </w:tcBorders>
            <w:noWrap/>
            <w:vAlign w:val="bottom"/>
          </w:tcPr>
          <w:p w14:paraId="36FC028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CF8E3D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3493B7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5B7B436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43E456BE"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5D1D506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942904</w:t>
            </w:r>
          </w:p>
        </w:tc>
        <w:tc>
          <w:tcPr>
            <w:tcW w:w="1009" w:type="dxa"/>
            <w:tcBorders>
              <w:top w:val="single" w:sz="4" w:space="0" w:color="auto"/>
              <w:left w:val="single" w:sz="4" w:space="0" w:color="auto"/>
              <w:bottom w:val="single" w:sz="4" w:space="0" w:color="auto"/>
              <w:right w:val="single" w:sz="4" w:space="0" w:color="auto"/>
            </w:tcBorders>
            <w:noWrap/>
            <w:vAlign w:val="bottom"/>
          </w:tcPr>
          <w:p w14:paraId="48A350D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C605F5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837027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5165A7D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5DD84933"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29E091FD" w14:textId="77777777" w:rsidR="00982824" w:rsidRPr="00AC18B0" w:rsidRDefault="00982824" w:rsidP="00982824">
            <w:pPr>
              <w:spacing w:before="20" w:after="20"/>
              <w:jc w:val="left"/>
              <w:rPr>
                <w:rFonts w:asciiTheme="minorHAnsi" w:hAnsiTheme="minorHAnsi"/>
                <w:color w:val="FF0000"/>
              </w:rPr>
            </w:pPr>
            <w:r w:rsidRPr="00AC18B0">
              <w:rPr>
                <w:rFonts w:asciiTheme="minorHAnsi" w:hAnsiTheme="minorHAnsi" w:cstheme="majorBidi"/>
              </w:rPr>
              <w:t>9430130</w:t>
            </w:r>
          </w:p>
        </w:tc>
        <w:tc>
          <w:tcPr>
            <w:tcW w:w="1009" w:type="dxa"/>
            <w:tcBorders>
              <w:top w:val="single" w:sz="4" w:space="0" w:color="auto"/>
              <w:left w:val="single" w:sz="4" w:space="0" w:color="auto"/>
              <w:bottom w:val="single" w:sz="4" w:space="0" w:color="auto"/>
              <w:right w:val="single" w:sz="4" w:space="0" w:color="auto"/>
            </w:tcBorders>
            <w:noWrap/>
            <w:vAlign w:val="bottom"/>
          </w:tcPr>
          <w:p w14:paraId="274D5E0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E1CA7C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C5C6AF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 xml:space="preserve">Fixed Phone </w:t>
            </w:r>
          </w:p>
        </w:tc>
        <w:tc>
          <w:tcPr>
            <w:tcW w:w="4253" w:type="dxa"/>
            <w:tcBorders>
              <w:top w:val="single" w:sz="4" w:space="0" w:color="auto"/>
              <w:left w:val="single" w:sz="4" w:space="0" w:color="auto"/>
              <w:bottom w:val="single" w:sz="4" w:space="0" w:color="auto"/>
              <w:right w:val="single" w:sz="4" w:space="0" w:color="auto"/>
            </w:tcBorders>
            <w:vAlign w:val="bottom"/>
          </w:tcPr>
          <w:p w14:paraId="50801CA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6747DE0D" w14:textId="77777777" w:rsidTr="003E3EEC">
        <w:trPr>
          <w:cantSplit/>
          <w:trHeight w:val="113"/>
        </w:trPr>
        <w:tc>
          <w:tcPr>
            <w:tcW w:w="1366" w:type="dxa"/>
            <w:tcBorders>
              <w:top w:val="single" w:sz="4" w:space="0" w:color="auto"/>
              <w:left w:val="single" w:sz="4" w:space="0" w:color="auto"/>
              <w:bottom w:val="single" w:sz="4" w:space="0" w:color="auto"/>
              <w:right w:val="single" w:sz="4" w:space="0" w:color="auto"/>
            </w:tcBorders>
            <w:noWrap/>
            <w:vAlign w:val="bottom"/>
          </w:tcPr>
          <w:p w14:paraId="4D7D002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943016</w:t>
            </w:r>
          </w:p>
        </w:tc>
        <w:tc>
          <w:tcPr>
            <w:tcW w:w="1009" w:type="dxa"/>
            <w:tcBorders>
              <w:top w:val="single" w:sz="4" w:space="0" w:color="auto"/>
              <w:left w:val="single" w:sz="4" w:space="0" w:color="auto"/>
              <w:bottom w:val="single" w:sz="4" w:space="0" w:color="auto"/>
              <w:right w:val="single" w:sz="4" w:space="0" w:color="auto"/>
            </w:tcBorders>
            <w:noWrap/>
            <w:vAlign w:val="bottom"/>
          </w:tcPr>
          <w:p w14:paraId="4F7B646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BC6CE6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4E843B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w:t>
            </w:r>
          </w:p>
        </w:tc>
        <w:tc>
          <w:tcPr>
            <w:tcW w:w="4253" w:type="dxa"/>
            <w:tcBorders>
              <w:top w:val="single" w:sz="4" w:space="0" w:color="auto"/>
              <w:left w:val="single" w:sz="4" w:space="0" w:color="auto"/>
              <w:bottom w:val="single" w:sz="4" w:space="0" w:color="auto"/>
              <w:right w:val="single" w:sz="4" w:space="0" w:color="auto"/>
            </w:tcBorders>
            <w:vAlign w:val="bottom"/>
          </w:tcPr>
          <w:p w14:paraId="7D7AB39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24214434" w14:textId="77777777" w:rsidTr="003E3EEC">
        <w:trPr>
          <w:cantSplit/>
          <w:trHeight w:val="113"/>
        </w:trPr>
        <w:tc>
          <w:tcPr>
            <w:tcW w:w="1366" w:type="dxa"/>
            <w:tcBorders>
              <w:top w:val="single" w:sz="4" w:space="0" w:color="auto"/>
              <w:left w:val="single" w:sz="4" w:space="0" w:color="auto"/>
              <w:bottom w:val="single" w:sz="4" w:space="0" w:color="auto"/>
              <w:right w:val="single" w:sz="4" w:space="0" w:color="auto"/>
            </w:tcBorders>
            <w:noWrap/>
            <w:vAlign w:val="bottom"/>
          </w:tcPr>
          <w:p w14:paraId="4B1E75DC" w14:textId="77777777" w:rsidR="00982824" w:rsidRPr="00AC18B0" w:rsidRDefault="00982824" w:rsidP="00982824">
            <w:pPr>
              <w:spacing w:before="20" w:after="20"/>
              <w:jc w:val="left"/>
              <w:rPr>
                <w:rFonts w:asciiTheme="minorHAnsi" w:hAnsiTheme="minorHAnsi"/>
                <w:lang w:bidi="fa-IR"/>
              </w:rPr>
            </w:pPr>
            <w:r w:rsidRPr="00AC18B0">
              <w:rPr>
                <w:rFonts w:asciiTheme="minorHAnsi" w:hAnsiTheme="minorHAnsi" w:cstheme="majorBidi"/>
              </w:rPr>
              <w:t>9400</w:t>
            </w:r>
            <w:r w:rsidRPr="00AC18B0">
              <w:rPr>
                <w:rFonts w:asciiTheme="minorHAnsi" w:hAnsiTheme="minorHAnsi" w:cstheme="majorBidi"/>
                <w:lang w:bidi="fa-IR"/>
              </w:rPr>
              <w:t>00</w:t>
            </w:r>
          </w:p>
        </w:tc>
        <w:tc>
          <w:tcPr>
            <w:tcW w:w="1009" w:type="dxa"/>
            <w:tcBorders>
              <w:top w:val="single" w:sz="4" w:space="0" w:color="auto"/>
              <w:left w:val="single" w:sz="4" w:space="0" w:color="auto"/>
              <w:bottom w:val="single" w:sz="4" w:space="0" w:color="auto"/>
              <w:right w:val="single" w:sz="4" w:space="0" w:color="auto"/>
            </w:tcBorders>
            <w:noWrap/>
            <w:vAlign w:val="bottom"/>
          </w:tcPr>
          <w:p w14:paraId="6A9C4A4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8DB032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513C15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 (fiber)</w:t>
            </w:r>
          </w:p>
        </w:tc>
        <w:tc>
          <w:tcPr>
            <w:tcW w:w="4253" w:type="dxa"/>
            <w:tcBorders>
              <w:top w:val="single" w:sz="4" w:space="0" w:color="auto"/>
              <w:left w:val="single" w:sz="4" w:space="0" w:color="auto"/>
              <w:bottom w:val="single" w:sz="4" w:space="0" w:color="auto"/>
              <w:right w:val="single" w:sz="4" w:space="0" w:color="auto"/>
            </w:tcBorders>
            <w:vAlign w:val="bottom"/>
          </w:tcPr>
          <w:p w14:paraId="71ECCA7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453A91F0" w14:textId="77777777" w:rsidTr="003E3EEC">
        <w:trPr>
          <w:cantSplit/>
          <w:trHeight w:val="113"/>
        </w:trPr>
        <w:tc>
          <w:tcPr>
            <w:tcW w:w="1366" w:type="dxa"/>
            <w:tcBorders>
              <w:top w:val="single" w:sz="4" w:space="0" w:color="auto"/>
              <w:left w:val="single" w:sz="4" w:space="0" w:color="auto"/>
              <w:bottom w:val="single" w:sz="4" w:space="0" w:color="auto"/>
              <w:right w:val="single" w:sz="4" w:space="0" w:color="auto"/>
            </w:tcBorders>
            <w:noWrap/>
            <w:vAlign w:val="bottom"/>
          </w:tcPr>
          <w:p w14:paraId="2B423F4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940009</w:t>
            </w:r>
          </w:p>
        </w:tc>
        <w:tc>
          <w:tcPr>
            <w:tcW w:w="1009" w:type="dxa"/>
            <w:tcBorders>
              <w:top w:val="single" w:sz="4" w:space="0" w:color="auto"/>
              <w:left w:val="single" w:sz="4" w:space="0" w:color="auto"/>
              <w:bottom w:val="single" w:sz="4" w:space="0" w:color="auto"/>
              <w:right w:val="single" w:sz="4" w:space="0" w:color="auto"/>
            </w:tcBorders>
            <w:noWrap/>
            <w:vAlign w:val="bottom"/>
          </w:tcPr>
          <w:p w14:paraId="27817B9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D6EA3E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8918A5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 (fiber)</w:t>
            </w:r>
          </w:p>
        </w:tc>
        <w:tc>
          <w:tcPr>
            <w:tcW w:w="4253" w:type="dxa"/>
            <w:tcBorders>
              <w:top w:val="single" w:sz="4" w:space="0" w:color="auto"/>
              <w:left w:val="single" w:sz="4" w:space="0" w:color="auto"/>
              <w:bottom w:val="single" w:sz="4" w:space="0" w:color="auto"/>
              <w:right w:val="single" w:sz="4" w:space="0" w:color="auto"/>
            </w:tcBorders>
            <w:vAlign w:val="bottom"/>
          </w:tcPr>
          <w:p w14:paraId="5273F2E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Non geographical</w:t>
            </w:r>
          </w:p>
        </w:tc>
      </w:tr>
      <w:tr w:rsidR="00982824" w:rsidRPr="00BD5111" w14:paraId="53234166"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tcPr>
          <w:p w14:paraId="72FD6DF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94440</w:t>
            </w:r>
          </w:p>
        </w:tc>
        <w:tc>
          <w:tcPr>
            <w:tcW w:w="1009" w:type="dxa"/>
            <w:tcBorders>
              <w:top w:val="single" w:sz="4" w:space="0" w:color="auto"/>
              <w:left w:val="single" w:sz="4" w:space="0" w:color="auto"/>
              <w:bottom w:val="single" w:sz="4" w:space="0" w:color="auto"/>
              <w:right w:val="single" w:sz="4" w:space="0" w:color="auto"/>
            </w:tcBorders>
            <w:noWrap/>
          </w:tcPr>
          <w:p w14:paraId="7F717FE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tcPr>
          <w:p w14:paraId="404426C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1901E6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Fixed Phone (Fixed wireless Access)</w:t>
            </w:r>
          </w:p>
        </w:tc>
        <w:tc>
          <w:tcPr>
            <w:tcW w:w="4253" w:type="dxa"/>
            <w:tcBorders>
              <w:top w:val="single" w:sz="4" w:space="0" w:color="auto"/>
              <w:left w:val="single" w:sz="4" w:space="0" w:color="auto"/>
              <w:bottom w:val="single" w:sz="4" w:space="0" w:color="auto"/>
              <w:right w:val="single" w:sz="4" w:space="0" w:color="auto"/>
            </w:tcBorders>
          </w:tcPr>
          <w:p w14:paraId="60EBDA5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Just Originating from Iran</w:t>
            </w:r>
          </w:p>
        </w:tc>
      </w:tr>
      <w:tr w:rsidR="00982824" w:rsidRPr="00BD5111" w14:paraId="55285F0C"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0A90B61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96</w:t>
            </w:r>
          </w:p>
        </w:tc>
        <w:tc>
          <w:tcPr>
            <w:tcW w:w="1009" w:type="dxa"/>
            <w:tcBorders>
              <w:top w:val="single" w:sz="4" w:space="0" w:color="auto"/>
              <w:left w:val="single" w:sz="4" w:space="0" w:color="auto"/>
              <w:bottom w:val="single" w:sz="4" w:space="0" w:color="auto"/>
              <w:right w:val="single" w:sz="4" w:space="0" w:color="auto"/>
            </w:tcBorders>
            <w:noWrap/>
            <w:vAlign w:val="bottom"/>
          </w:tcPr>
          <w:p w14:paraId="6CA5F6C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4</w:t>
            </w:r>
          </w:p>
        </w:tc>
        <w:tc>
          <w:tcPr>
            <w:tcW w:w="1117" w:type="dxa"/>
            <w:tcBorders>
              <w:top w:val="single" w:sz="4" w:space="0" w:color="auto"/>
              <w:left w:val="single" w:sz="4" w:space="0" w:color="auto"/>
              <w:bottom w:val="single" w:sz="4" w:space="0" w:color="auto"/>
              <w:right w:val="single" w:sz="4" w:space="0" w:color="auto"/>
            </w:tcBorders>
            <w:noWrap/>
            <w:vAlign w:val="bottom"/>
          </w:tcPr>
          <w:p w14:paraId="35FA1900" w14:textId="77777777" w:rsidR="00982824" w:rsidRPr="00AC18B0" w:rsidRDefault="00982824" w:rsidP="00982824">
            <w:pPr>
              <w:spacing w:before="20" w:after="20"/>
              <w:jc w:val="center"/>
              <w:rPr>
                <w:rFonts w:asciiTheme="minorHAnsi" w:hAnsiTheme="minorHAnsi"/>
                <w:rtl/>
                <w:lang w:bidi="fa-IR"/>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69DD8A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Services Codes</w:t>
            </w:r>
          </w:p>
        </w:tc>
        <w:tc>
          <w:tcPr>
            <w:tcW w:w="4253" w:type="dxa"/>
            <w:tcBorders>
              <w:top w:val="single" w:sz="4" w:space="0" w:color="auto"/>
              <w:left w:val="single" w:sz="4" w:space="0" w:color="auto"/>
              <w:bottom w:val="single" w:sz="4" w:space="0" w:color="auto"/>
              <w:right w:val="single" w:sz="4" w:space="0" w:color="auto"/>
            </w:tcBorders>
            <w:vAlign w:val="bottom"/>
          </w:tcPr>
          <w:p w14:paraId="008DA610" w14:textId="77777777" w:rsidR="00982824" w:rsidRPr="00AC18B0" w:rsidRDefault="00982824" w:rsidP="00982824">
            <w:pPr>
              <w:spacing w:before="20" w:after="20"/>
              <w:jc w:val="left"/>
              <w:rPr>
                <w:rFonts w:asciiTheme="minorHAnsi" w:hAnsiTheme="minorHAnsi"/>
              </w:rPr>
            </w:pPr>
          </w:p>
        </w:tc>
      </w:tr>
      <w:tr w:rsidR="00982824" w:rsidRPr="00BD5111" w14:paraId="05596504"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noWrap/>
            <w:vAlign w:val="bottom"/>
          </w:tcPr>
          <w:p w14:paraId="08D321C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990</w:t>
            </w:r>
          </w:p>
        </w:tc>
        <w:tc>
          <w:tcPr>
            <w:tcW w:w="1009" w:type="dxa"/>
            <w:tcBorders>
              <w:top w:val="single" w:sz="4" w:space="0" w:color="auto"/>
              <w:left w:val="single" w:sz="4" w:space="0" w:color="auto"/>
              <w:bottom w:val="single" w:sz="4" w:space="0" w:color="auto"/>
              <w:right w:val="single" w:sz="4" w:space="0" w:color="auto"/>
            </w:tcBorders>
            <w:noWrap/>
            <w:vAlign w:val="bottom"/>
          </w:tcPr>
          <w:p w14:paraId="26C3D37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19465F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51826C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3A951BD4" w14:textId="77777777" w:rsidR="00982824" w:rsidRPr="00AC18B0" w:rsidRDefault="00982824" w:rsidP="00982824">
            <w:pPr>
              <w:spacing w:before="20" w:after="20"/>
              <w:jc w:val="left"/>
              <w:rPr>
                <w:rFonts w:asciiTheme="minorHAnsi" w:hAnsiTheme="minorHAnsi"/>
              </w:rPr>
            </w:pPr>
          </w:p>
        </w:tc>
      </w:tr>
      <w:tr w:rsidR="00982824" w:rsidRPr="00BD5111" w14:paraId="1293F431" w14:textId="77777777" w:rsidTr="003E3EEC">
        <w:trPr>
          <w:cantSplit/>
          <w:trHeight w:val="164"/>
        </w:trPr>
        <w:tc>
          <w:tcPr>
            <w:tcW w:w="1366" w:type="dxa"/>
            <w:tcBorders>
              <w:top w:val="single" w:sz="4" w:space="0" w:color="auto"/>
              <w:left w:val="single" w:sz="4" w:space="0" w:color="auto"/>
              <w:bottom w:val="single" w:sz="4" w:space="0" w:color="auto"/>
              <w:right w:val="single" w:sz="4" w:space="0" w:color="auto"/>
            </w:tcBorders>
            <w:noWrap/>
            <w:vAlign w:val="bottom"/>
          </w:tcPr>
          <w:p w14:paraId="51850B7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991</w:t>
            </w:r>
          </w:p>
        </w:tc>
        <w:tc>
          <w:tcPr>
            <w:tcW w:w="1009" w:type="dxa"/>
            <w:tcBorders>
              <w:top w:val="single" w:sz="4" w:space="0" w:color="auto"/>
              <w:left w:val="single" w:sz="4" w:space="0" w:color="auto"/>
              <w:bottom w:val="single" w:sz="4" w:space="0" w:color="auto"/>
              <w:right w:val="single" w:sz="4" w:space="0" w:color="auto"/>
            </w:tcBorders>
            <w:noWrap/>
            <w:vAlign w:val="bottom"/>
          </w:tcPr>
          <w:p w14:paraId="7816ADB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91380F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C46D61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64906588" w14:textId="77777777" w:rsidR="00982824" w:rsidRPr="00AC18B0" w:rsidRDefault="00982824" w:rsidP="00982824">
            <w:pPr>
              <w:spacing w:before="20" w:after="20"/>
              <w:jc w:val="left"/>
              <w:rPr>
                <w:rFonts w:asciiTheme="minorHAnsi" w:hAnsiTheme="minorHAnsi"/>
              </w:rPr>
            </w:pPr>
          </w:p>
        </w:tc>
      </w:tr>
      <w:tr w:rsidR="00982824" w:rsidRPr="00BD5111" w14:paraId="138ADAC6"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510BB0D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992</w:t>
            </w:r>
          </w:p>
        </w:tc>
        <w:tc>
          <w:tcPr>
            <w:tcW w:w="1009" w:type="dxa"/>
            <w:tcBorders>
              <w:top w:val="single" w:sz="4" w:space="0" w:color="auto"/>
              <w:left w:val="single" w:sz="4" w:space="0" w:color="auto"/>
              <w:bottom w:val="single" w:sz="4" w:space="0" w:color="auto"/>
              <w:right w:val="single" w:sz="4" w:space="0" w:color="auto"/>
            </w:tcBorders>
            <w:noWrap/>
            <w:vAlign w:val="bottom"/>
          </w:tcPr>
          <w:p w14:paraId="488C65C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D28465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D1EB43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3DF5A369" w14:textId="77777777" w:rsidR="00982824" w:rsidRPr="00AC18B0" w:rsidRDefault="00982824" w:rsidP="00982824">
            <w:pPr>
              <w:spacing w:before="20" w:after="20"/>
              <w:jc w:val="left"/>
              <w:rPr>
                <w:rFonts w:asciiTheme="minorHAnsi" w:hAnsiTheme="minorHAnsi"/>
              </w:rPr>
            </w:pPr>
          </w:p>
        </w:tc>
      </w:tr>
      <w:tr w:rsidR="00982824" w:rsidRPr="00BD5111" w14:paraId="20C3E96D"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50F7996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993</w:t>
            </w:r>
          </w:p>
        </w:tc>
        <w:tc>
          <w:tcPr>
            <w:tcW w:w="1009" w:type="dxa"/>
            <w:tcBorders>
              <w:top w:val="single" w:sz="4" w:space="0" w:color="auto"/>
              <w:left w:val="single" w:sz="4" w:space="0" w:color="auto"/>
              <w:bottom w:val="single" w:sz="4" w:space="0" w:color="auto"/>
              <w:right w:val="single" w:sz="4" w:space="0" w:color="auto"/>
            </w:tcBorders>
            <w:noWrap/>
            <w:vAlign w:val="bottom"/>
          </w:tcPr>
          <w:p w14:paraId="45C5A69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A95C1D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6E39D85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3C2CE116" w14:textId="77777777" w:rsidR="00982824" w:rsidRPr="00AC18B0" w:rsidRDefault="00982824" w:rsidP="00982824">
            <w:pPr>
              <w:spacing w:before="20" w:after="20"/>
              <w:jc w:val="left"/>
              <w:rPr>
                <w:rFonts w:asciiTheme="minorHAnsi" w:hAnsiTheme="minorHAnsi"/>
              </w:rPr>
            </w:pPr>
          </w:p>
        </w:tc>
      </w:tr>
      <w:tr w:rsidR="00982824" w:rsidRPr="00BD5111" w14:paraId="6B0C4CA3"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16DECBAC"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9940</w:t>
            </w:r>
          </w:p>
        </w:tc>
        <w:tc>
          <w:tcPr>
            <w:tcW w:w="1009" w:type="dxa"/>
            <w:tcBorders>
              <w:top w:val="single" w:sz="4" w:space="0" w:color="auto"/>
              <w:left w:val="single" w:sz="4" w:space="0" w:color="auto"/>
              <w:bottom w:val="single" w:sz="4" w:space="0" w:color="auto"/>
              <w:right w:val="single" w:sz="4" w:space="0" w:color="auto"/>
            </w:tcBorders>
            <w:noWrap/>
            <w:vAlign w:val="bottom"/>
          </w:tcPr>
          <w:p w14:paraId="7C384D7D"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701A39B"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4EE3A11"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32365FF7" w14:textId="77777777" w:rsidR="00982824" w:rsidRPr="00AC18B0" w:rsidRDefault="00982824" w:rsidP="00982824">
            <w:pPr>
              <w:spacing w:before="20" w:after="20"/>
              <w:jc w:val="left"/>
              <w:rPr>
                <w:rFonts w:asciiTheme="minorHAnsi" w:hAnsiTheme="minorHAnsi"/>
              </w:rPr>
            </w:pPr>
          </w:p>
        </w:tc>
      </w:tr>
      <w:tr w:rsidR="00982824" w:rsidRPr="00BD5111" w14:paraId="4EC96D6B"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51E4F51C"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9941</w:t>
            </w:r>
          </w:p>
        </w:tc>
        <w:tc>
          <w:tcPr>
            <w:tcW w:w="1009" w:type="dxa"/>
            <w:tcBorders>
              <w:top w:val="single" w:sz="4" w:space="0" w:color="auto"/>
              <w:left w:val="single" w:sz="4" w:space="0" w:color="auto"/>
              <w:bottom w:val="single" w:sz="4" w:space="0" w:color="auto"/>
              <w:right w:val="single" w:sz="4" w:space="0" w:color="auto"/>
            </w:tcBorders>
            <w:noWrap/>
            <w:vAlign w:val="bottom"/>
          </w:tcPr>
          <w:p w14:paraId="579C2297"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BE7D885"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86A1BBE"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09B70F0F" w14:textId="77777777" w:rsidR="00982824" w:rsidRPr="00AC18B0" w:rsidRDefault="00982824" w:rsidP="00982824">
            <w:pPr>
              <w:spacing w:before="20" w:after="20"/>
              <w:jc w:val="left"/>
              <w:rPr>
                <w:rFonts w:asciiTheme="minorHAnsi" w:hAnsiTheme="minorHAnsi"/>
              </w:rPr>
            </w:pPr>
          </w:p>
        </w:tc>
      </w:tr>
      <w:tr w:rsidR="00982824" w:rsidRPr="00BD5111" w14:paraId="648A9BFC"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207779D7"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9944</w:t>
            </w:r>
          </w:p>
        </w:tc>
        <w:tc>
          <w:tcPr>
            <w:tcW w:w="1009" w:type="dxa"/>
            <w:tcBorders>
              <w:top w:val="single" w:sz="4" w:space="0" w:color="auto"/>
              <w:left w:val="single" w:sz="4" w:space="0" w:color="auto"/>
              <w:bottom w:val="single" w:sz="4" w:space="0" w:color="auto"/>
              <w:right w:val="single" w:sz="4" w:space="0" w:color="auto"/>
            </w:tcBorders>
            <w:noWrap/>
            <w:vAlign w:val="bottom"/>
          </w:tcPr>
          <w:p w14:paraId="2289EA0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FE3B58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DB7011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70B1800E" w14:textId="77777777" w:rsidR="00982824" w:rsidRPr="00AC18B0" w:rsidRDefault="00982824" w:rsidP="00982824">
            <w:pPr>
              <w:spacing w:before="20" w:after="20"/>
              <w:jc w:val="left"/>
              <w:rPr>
                <w:rFonts w:asciiTheme="minorHAnsi" w:hAnsiTheme="minorHAnsi"/>
              </w:rPr>
            </w:pPr>
          </w:p>
        </w:tc>
      </w:tr>
      <w:tr w:rsidR="00982824" w:rsidRPr="00BD5111" w14:paraId="3AF1D2D5" w14:textId="77777777" w:rsidTr="003E3EEC">
        <w:trPr>
          <w:cantSplit/>
          <w:trHeight w:val="119"/>
        </w:trPr>
        <w:tc>
          <w:tcPr>
            <w:tcW w:w="1366" w:type="dxa"/>
            <w:tcBorders>
              <w:top w:val="single" w:sz="4" w:space="0" w:color="auto"/>
              <w:left w:val="single" w:sz="4" w:space="0" w:color="auto"/>
              <w:bottom w:val="single" w:sz="4" w:space="0" w:color="auto"/>
              <w:right w:val="single" w:sz="4" w:space="0" w:color="auto"/>
            </w:tcBorders>
            <w:noWrap/>
            <w:vAlign w:val="bottom"/>
          </w:tcPr>
          <w:p w14:paraId="348EF8F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9945</w:t>
            </w:r>
          </w:p>
        </w:tc>
        <w:tc>
          <w:tcPr>
            <w:tcW w:w="1009" w:type="dxa"/>
            <w:tcBorders>
              <w:top w:val="single" w:sz="4" w:space="0" w:color="auto"/>
              <w:left w:val="single" w:sz="4" w:space="0" w:color="auto"/>
              <w:bottom w:val="single" w:sz="4" w:space="0" w:color="auto"/>
              <w:right w:val="single" w:sz="4" w:space="0" w:color="auto"/>
            </w:tcBorders>
            <w:noWrap/>
            <w:vAlign w:val="bottom"/>
          </w:tcPr>
          <w:p w14:paraId="6BF24DE8"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9A3BB3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952D3A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698F5662" w14:textId="77777777" w:rsidR="00982824" w:rsidRPr="00AC18B0" w:rsidRDefault="00982824" w:rsidP="00982824">
            <w:pPr>
              <w:spacing w:before="20" w:after="20"/>
              <w:jc w:val="left"/>
              <w:rPr>
                <w:rFonts w:asciiTheme="minorHAnsi" w:hAnsiTheme="minorHAnsi"/>
              </w:rPr>
            </w:pPr>
          </w:p>
        </w:tc>
      </w:tr>
      <w:tr w:rsidR="00982824" w:rsidRPr="00BD5111" w14:paraId="1D8269C3" w14:textId="77777777" w:rsidTr="003E3EEC">
        <w:trPr>
          <w:cantSplit/>
          <w:trHeight w:val="119"/>
        </w:trPr>
        <w:tc>
          <w:tcPr>
            <w:tcW w:w="1366" w:type="dxa"/>
            <w:tcBorders>
              <w:top w:val="single" w:sz="4" w:space="0" w:color="auto"/>
              <w:left w:val="single" w:sz="4" w:space="0" w:color="auto"/>
              <w:bottom w:val="single" w:sz="4" w:space="0" w:color="auto"/>
              <w:right w:val="single" w:sz="4" w:space="0" w:color="auto"/>
            </w:tcBorders>
            <w:noWrap/>
            <w:vAlign w:val="bottom"/>
          </w:tcPr>
          <w:p w14:paraId="6A31F81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9950</w:t>
            </w:r>
          </w:p>
        </w:tc>
        <w:tc>
          <w:tcPr>
            <w:tcW w:w="1009" w:type="dxa"/>
            <w:tcBorders>
              <w:top w:val="single" w:sz="4" w:space="0" w:color="auto"/>
              <w:left w:val="single" w:sz="4" w:space="0" w:color="auto"/>
              <w:bottom w:val="single" w:sz="4" w:space="0" w:color="auto"/>
              <w:right w:val="single" w:sz="4" w:space="0" w:color="auto"/>
            </w:tcBorders>
            <w:noWrap/>
            <w:vAlign w:val="bottom"/>
          </w:tcPr>
          <w:p w14:paraId="1A0670FB"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5</w:t>
            </w:r>
          </w:p>
        </w:tc>
        <w:tc>
          <w:tcPr>
            <w:tcW w:w="1117" w:type="dxa"/>
            <w:tcBorders>
              <w:top w:val="single" w:sz="4" w:space="0" w:color="auto"/>
              <w:left w:val="single" w:sz="4" w:space="0" w:color="auto"/>
              <w:bottom w:val="single" w:sz="4" w:space="0" w:color="auto"/>
              <w:right w:val="single" w:sz="4" w:space="0" w:color="auto"/>
            </w:tcBorders>
            <w:noWrap/>
            <w:vAlign w:val="bottom"/>
          </w:tcPr>
          <w:p w14:paraId="042907A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516790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Public Trunk</w:t>
            </w:r>
          </w:p>
        </w:tc>
        <w:tc>
          <w:tcPr>
            <w:tcW w:w="4253" w:type="dxa"/>
            <w:tcBorders>
              <w:top w:val="single" w:sz="4" w:space="0" w:color="auto"/>
              <w:left w:val="single" w:sz="4" w:space="0" w:color="auto"/>
              <w:bottom w:val="single" w:sz="4" w:space="0" w:color="auto"/>
              <w:right w:val="single" w:sz="4" w:space="0" w:color="auto"/>
            </w:tcBorders>
            <w:vAlign w:val="bottom"/>
          </w:tcPr>
          <w:p w14:paraId="3A2E4E66" w14:textId="77777777" w:rsidR="00982824" w:rsidRPr="00AC18B0" w:rsidRDefault="00982824" w:rsidP="00982824">
            <w:pPr>
              <w:spacing w:before="20" w:after="20"/>
              <w:jc w:val="left"/>
              <w:rPr>
                <w:rFonts w:asciiTheme="minorHAnsi" w:hAnsiTheme="minorHAnsi"/>
              </w:rPr>
            </w:pPr>
          </w:p>
        </w:tc>
      </w:tr>
      <w:tr w:rsidR="00982824" w:rsidRPr="00BD5111" w14:paraId="18F11B32" w14:textId="77777777" w:rsidTr="003E3EEC">
        <w:trPr>
          <w:cantSplit/>
          <w:trHeight w:val="127"/>
        </w:trPr>
        <w:tc>
          <w:tcPr>
            <w:tcW w:w="1366" w:type="dxa"/>
            <w:tcBorders>
              <w:top w:val="single" w:sz="4" w:space="0" w:color="auto"/>
              <w:left w:val="single" w:sz="4" w:space="0" w:color="auto"/>
              <w:bottom w:val="single" w:sz="4" w:space="0" w:color="auto"/>
              <w:right w:val="single" w:sz="4" w:space="0" w:color="auto"/>
            </w:tcBorders>
            <w:noWrap/>
            <w:vAlign w:val="bottom"/>
          </w:tcPr>
          <w:p w14:paraId="2F2014F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99510</w:t>
            </w:r>
          </w:p>
        </w:tc>
        <w:tc>
          <w:tcPr>
            <w:tcW w:w="1009" w:type="dxa"/>
            <w:tcBorders>
              <w:top w:val="single" w:sz="4" w:space="0" w:color="auto"/>
              <w:left w:val="single" w:sz="4" w:space="0" w:color="auto"/>
              <w:bottom w:val="single" w:sz="4" w:space="0" w:color="auto"/>
              <w:right w:val="single" w:sz="4" w:space="0" w:color="auto"/>
            </w:tcBorders>
            <w:noWrap/>
            <w:vAlign w:val="bottom"/>
          </w:tcPr>
          <w:p w14:paraId="7CD1FBC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EB4371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2B3344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2FE901A6" w14:textId="77777777" w:rsidR="00982824" w:rsidRPr="00AC18B0" w:rsidRDefault="00982824" w:rsidP="00982824">
            <w:pPr>
              <w:spacing w:before="20" w:after="20"/>
              <w:jc w:val="left"/>
              <w:rPr>
                <w:rFonts w:asciiTheme="minorHAnsi" w:hAnsiTheme="minorHAnsi"/>
              </w:rPr>
            </w:pPr>
          </w:p>
        </w:tc>
      </w:tr>
      <w:tr w:rsidR="00982824" w:rsidRPr="00BD5111" w14:paraId="50067FA0" w14:textId="77777777" w:rsidTr="003E3EEC">
        <w:trPr>
          <w:cantSplit/>
          <w:trHeight w:val="220"/>
        </w:trPr>
        <w:tc>
          <w:tcPr>
            <w:tcW w:w="1366" w:type="dxa"/>
            <w:tcBorders>
              <w:top w:val="single" w:sz="4" w:space="0" w:color="auto"/>
              <w:left w:val="single" w:sz="4" w:space="0" w:color="auto"/>
              <w:bottom w:val="single" w:sz="4" w:space="0" w:color="auto"/>
              <w:right w:val="single" w:sz="4" w:space="0" w:color="auto"/>
            </w:tcBorders>
            <w:noWrap/>
            <w:vAlign w:val="bottom"/>
          </w:tcPr>
          <w:p w14:paraId="74AD0821" w14:textId="77777777" w:rsidR="00982824" w:rsidRPr="00AC18B0" w:rsidRDefault="00982824" w:rsidP="00982824">
            <w:pPr>
              <w:spacing w:before="20" w:after="20"/>
              <w:jc w:val="left"/>
              <w:rPr>
                <w:rFonts w:asciiTheme="minorHAnsi" w:hAnsiTheme="minorHAnsi"/>
                <w:rtl/>
                <w:lang w:bidi="fa-IR"/>
              </w:rPr>
            </w:pPr>
            <w:r w:rsidRPr="00AC18B0">
              <w:rPr>
                <w:rFonts w:asciiTheme="minorHAnsi" w:hAnsiTheme="minorHAnsi" w:cstheme="majorBidi"/>
                <w:lang w:bidi="fa-IR"/>
              </w:rPr>
              <w:t>99550</w:t>
            </w:r>
          </w:p>
        </w:tc>
        <w:tc>
          <w:tcPr>
            <w:tcW w:w="1009" w:type="dxa"/>
            <w:tcBorders>
              <w:top w:val="single" w:sz="4" w:space="0" w:color="auto"/>
              <w:left w:val="single" w:sz="4" w:space="0" w:color="auto"/>
              <w:bottom w:val="single" w:sz="4" w:space="0" w:color="auto"/>
              <w:right w:val="single" w:sz="4" w:space="0" w:color="auto"/>
            </w:tcBorders>
            <w:noWrap/>
            <w:vAlign w:val="bottom"/>
          </w:tcPr>
          <w:p w14:paraId="2D1DD85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6D007ED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70F72D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36B4C56C" w14:textId="77777777" w:rsidR="00982824" w:rsidRPr="00AC18B0" w:rsidRDefault="00982824" w:rsidP="00982824">
            <w:pPr>
              <w:spacing w:before="20" w:after="20"/>
              <w:jc w:val="left"/>
              <w:rPr>
                <w:rFonts w:asciiTheme="minorHAnsi" w:hAnsiTheme="minorHAnsi"/>
              </w:rPr>
            </w:pPr>
          </w:p>
        </w:tc>
      </w:tr>
      <w:tr w:rsidR="00982824" w:rsidRPr="00BD5111" w14:paraId="51E98D94"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45AEA3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99810</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ED8896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1B7E6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DCCC3F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3864AA0" w14:textId="77777777" w:rsidR="00982824" w:rsidRPr="00AC18B0" w:rsidRDefault="00982824" w:rsidP="00982824">
            <w:pPr>
              <w:spacing w:before="20" w:after="20"/>
              <w:jc w:val="left"/>
              <w:rPr>
                <w:rFonts w:asciiTheme="minorHAnsi" w:hAnsiTheme="minorHAnsi"/>
              </w:rPr>
            </w:pPr>
          </w:p>
        </w:tc>
      </w:tr>
      <w:tr w:rsidR="00982824" w:rsidRPr="00BD5111" w14:paraId="4820EA30"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E93C1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99811</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9B3D3B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CEE42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612CA7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EDF01A" w14:textId="77777777" w:rsidR="00982824" w:rsidRPr="00AC18B0" w:rsidRDefault="00982824" w:rsidP="00982824">
            <w:pPr>
              <w:spacing w:before="20" w:after="20"/>
              <w:jc w:val="left"/>
              <w:rPr>
                <w:rFonts w:asciiTheme="minorHAnsi" w:hAnsiTheme="minorHAnsi"/>
              </w:rPr>
            </w:pPr>
          </w:p>
        </w:tc>
      </w:tr>
      <w:tr w:rsidR="00982824" w:rsidRPr="00BD5111" w14:paraId="44DFABDF"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1C51DF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99812</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21C319F"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EA8A23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664D33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50751F3" w14:textId="77777777" w:rsidR="00982824" w:rsidRPr="00AC18B0" w:rsidRDefault="00982824" w:rsidP="00982824">
            <w:pPr>
              <w:spacing w:before="20" w:after="20"/>
              <w:jc w:val="left"/>
              <w:rPr>
                <w:rFonts w:asciiTheme="minorHAnsi" w:hAnsiTheme="minorHAnsi"/>
              </w:rPr>
            </w:pPr>
          </w:p>
        </w:tc>
      </w:tr>
      <w:tr w:rsidR="00982824" w:rsidRPr="00BD5111" w14:paraId="6A80093B"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3D1669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99813</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35ACF1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DC732F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DFC165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AF2AA68" w14:textId="77777777" w:rsidR="00982824" w:rsidRPr="00AC18B0" w:rsidRDefault="00982824" w:rsidP="00982824">
            <w:pPr>
              <w:spacing w:before="20" w:after="20"/>
              <w:jc w:val="left"/>
              <w:rPr>
                <w:rFonts w:asciiTheme="minorHAnsi" w:hAnsiTheme="minorHAnsi"/>
              </w:rPr>
            </w:pPr>
          </w:p>
        </w:tc>
      </w:tr>
      <w:tr w:rsidR="00982824" w:rsidRPr="00BD5111" w14:paraId="11937D86"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CEF182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99814</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7DF2A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9D28E6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1DAE569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43DCAA2" w14:textId="77777777" w:rsidR="00982824" w:rsidRPr="00AC18B0" w:rsidRDefault="00982824" w:rsidP="00982824">
            <w:pPr>
              <w:spacing w:before="20" w:after="20"/>
              <w:jc w:val="left"/>
              <w:rPr>
                <w:rFonts w:asciiTheme="minorHAnsi" w:hAnsiTheme="minorHAnsi"/>
              </w:rPr>
            </w:pPr>
          </w:p>
        </w:tc>
      </w:tr>
      <w:tr w:rsidR="00982824" w:rsidRPr="00BD5111" w14:paraId="02C7D0E1"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2433AE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99815</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8374C6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7A731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9D2BB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8A3E653" w14:textId="77777777" w:rsidR="00982824" w:rsidRPr="00AC18B0" w:rsidRDefault="00982824" w:rsidP="00982824">
            <w:pPr>
              <w:spacing w:before="20" w:after="20"/>
              <w:jc w:val="left"/>
              <w:rPr>
                <w:rFonts w:asciiTheme="minorHAnsi" w:hAnsiTheme="minorHAnsi"/>
              </w:rPr>
            </w:pPr>
          </w:p>
        </w:tc>
      </w:tr>
      <w:tr w:rsidR="00982824" w:rsidRPr="00BD5111" w14:paraId="379C5FA1" w14:textId="77777777" w:rsidTr="003E3EEC">
        <w:trPr>
          <w:cantSplit/>
          <w:trHeight w:val="130"/>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6A4E93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FF0000"/>
              </w:rPr>
              <w:t>99816</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F945DB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FF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9DB374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FF000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29E5634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FF0000"/>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1F9B79" w14:textId="77777777" w:rsidR="00982824" w:rsidRPr="00AC18B0" w:rsidRDefault="00982824" w:rsidP="00982824">
            <w:pPr>
              <w:spacing w:before="20" w:after="20"/>
              <w:jc w:val="left"/>
              <w:rPr>
                <w:rFonts w:asciiTheme="minorHAnsi" w:hAnsiTheme="minorHAnsi"/>
              </w:rPr>
            </w:pPr>
          </w:p>
        </w:tc>
      </w:tr>
      <w:tr w:rsidR="00982824" w:rsidRPr="00BD5111" w14:paraId="07ED950B" w14:textId="77777777" w:rsidTr="003E3EEC">
        <w:trPr>
          <w:cantSplit/>
          <w:trHeight w:val="203"/>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50D61D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FF0000"/>
              </w:rPr>
              <w:t>99817</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D6EE0A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FF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1AD29F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FF000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B2F53F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FF0000"/>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1B56B98" w14:textId="77777777" w:rsidR="00982824" w:rsidRPr="00AC18B0" w:rsidRDefault="00982824" w:rsidP="00982824">
            <w:pPr>
              <w:spacing w:before="20" w:after="20"/>
              <w:jc w:val="left"/>
              <w:rPr>
                <w:rFonts w:asciiTheme="minorHAnsi" w:hAnsiTheme="minorHAnsi"/>
              </w:rPr>
            </w:pPr>
          </w:p>
        </w:tc>
      </w:tr>
      <w:tr w:rsidR="00982824" w:rsidRPr="00BD5111" w14:paraId="048DE4F6" w14:textId="77777777" w:rsidTr="003E3EEC">
        <w:trPr>
          <w:cantSplit/>
          <w:trHeight w:val="164"/>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07B6CE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FF0000"/>
              </w:rPr>
              <w:t>99818</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A0DFD0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FF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B12CA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FF000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0B734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FF0000"/>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751B4B2" w14:textId="77777777" w:rsidR="00982824" w:rsidRPr="00AC18B0" w:rsidRDefault="00982824" w:rsidP="00982824">
            <w:pPr>
              <w:spacing w:before="20" w:after="20"/>
              <w:jc w:val="left"/>
              <w:rPr>
                <w:rFonts w:asciiTheme="minorHAnsi" w:hAnsiTheme="minorHAnsi"/>
              </w:rPr>
            </w:pPr>
          </w:p>
        </w:tc>
      </w:tr>
      <w:tr w:rsidR="00982824" w:rsidRPr="00BD5111" w14:paraId="793D3369"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295721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99888</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A474D4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C6B691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AC67B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413735C" w14:textId="77777777" w:rsidR="00982824" w:rsidRPr="00AC18B0" w:rsidRDefault="00982824" w:rsidP="00982824">
            <w:pPr>
              <w:spacing w:before="20" w:after="20"/>
              <w:jc w:val="left"/>
              <w:rPr>
                <w:rFonts w:asciiTheme="minorHAnsi" w:hAnsiTheme="minorHAnsi"/>
              </w:rPr>
            </w:pPr>
          </w:p>
        </w:tc>
      </w:tr>
      <w:tr w:rsidR="00982824" w:rsidRPr="00BD5111" w14:paraId="1FE6F669" w14:textId="77777777" w:rsidTr="003E3EEC">
        <w:trPr>
          <w:cantSplit/>
          <w:trHeight w:val="147"/>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EA3CAE"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99900</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426AAA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A6E123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BBE061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3FBD9FF" w14:textId="77777777" w:rsidR="00982824" w:rsidRPr="00AC18B0" w:rsidRDefault="00982824" w:rsidP="00982824">
            <w:pPr>
              <w:spacing w:before="20" w:after="20"/>
              <w:jc w:val="left"/>
              <w:rPr>
                <w:rFonts w:asciiTheme="minorHAnsi" w:hAnsiTheme="minorHAnsi"/>
              </w:rPr>
            </w:pPr>
          </w:p>
        </w:tc>
      </w:tr>
      <w:tr w:rsidR="00982824" w:rsidRPr="00BD5111" w14:paraId="44EC76F9"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A87EDD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99901</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BBC26D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2A3EB4"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B42EE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A77E72C" w14:textId="77777777" w:rsidR="00982824" w:rsidRPr="00AC18B0" w:rsidRDefault="00982824" w:rsidP="00982824">
            <w:pPr>
              <w:spacing w:before="20" w:after="20"/>
              <w:jc w:val="left"/>
              <w:rPr>
                <w:rFonts w:asciiTheme="minorHAnsi" w:hAnsiTheme="minorHAnsi"/>
              </w:rPr>
            </w:pPr>
          </w:p>
        </w:tc>
      </w:tr>
      <w:tr w:rsidR="00982824" w:rsidRPr="00BD5111" w14:paraId="1B3C7EC2"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tcPr>
          <w:p w14:paraId="3E9D0F3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99903</w:t>
            </w:r>
          </w:p>
        </w:tc>
        <w:tc>
          <w:tcPr>
            <w:tcW w:w="1009" w:type="dxa"/>
            <w:tcBorders>
              <w:top w:val="single" w:sz="4" w:space="0" w:color="auto"/>
              <w:left w:val="single" w:sz="4" w:space="0" w:color="auto"/>
              <w:bottom w:val="single" w:sz="4" w:space="0" w:color="auto"/>
              <w:right w:val="single" w:sz="4" w:space="0" w:color="auto"/>
            </w:tcBorders>
            <w:noWrap/>
          </w:tcPr>
          <w:p w14:paraId="2A5C916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tcPr>
          <w:p w14:paraId="3C423A7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53CA97B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1E2C0EB2" w14:textId="77777777" w:rsidR="00982824" w:rsidRPr="00AC18B0" w:rsidRDefault="00982824" w:rsidP="00982824">
            <w:pPr>
              <w:spacing w:before="20" w:after="20"/>
              <w:jc w:val="left"/>
              <w:rPr>
                <w:rFonts w:asciiTheme="minorHAnsi" w:hAnsiTheme="minorHAnsi"/>
              </w:rPr>
            </w:pPr>
          </w:p>
        </w:tc>
      </w:tr>
      <w:tr w:rsidR="00982824" w:rsidRPr="00BD5111" w14:paraId="4FBE2386" w14:textId="77777777" w:rsidTr="003E3EEC">
        <w:trPr>
          <w:cantSplit/>
          <w:trHeight w:val="186"/>
        </w:trPr>
        <w:tc>
          <w:tcPr>
            <w:tcW w:w="1366" w:type="dxa"/>
            <w:tcBorders>
              <w:top w:val="single" w:sz="4" w:space="0" w:color="auto"/>
              <w:left w:val="single" w:sz="4" w:space="0" w:color="auto"/>
              <w:bottom w:val="single" w:sz="4" w:space="0" w:color="auto"/>
              <w:right w:val="single" w:sz="4" w:space="0" w:color="auto"/>
            </w:tcBorders>
            <w:noWrap/>
          </w:tcPr>
          <w:p w14:paraId="7AD7A5E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99910</w:t>
            </w:r>
          </w:p>
        </w:tc>
        <w:tc>
          <w:tcPr>
            <w:tcW w:w="1009" w:type="dxa"/>
            <w:tcBorders>
              <w:top w:val="single" w:sz="4" w:space="0" w:color="auto"/>
              <w:left w:val="single" w:sz="4" w:space="0" w:color="auto"/>
              <w:bottom w:val="single" w:sz="4" w:space="0" w:color="auto"/>
              <w:right w:val="single" w:sz="4" w:space="0" w:color="auto"/>
            </w:tcBorders>
            <w:noWrap/>
          </w:tcPr>
          <w:p w14:paraId="3E03749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tcPr>
          <w:p w14:paraId="259BB1A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60F9FD85"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717FD292" w14:textId="77777777" w:rsidR="00982824" w:rsidRPr="00AC18B0" w:rsidRDefault="00982824" w:rsidP="00982824">
            <w:pPr>
              <w:spacing w:before="20" w:after="20"/>
              <w:jc w:val="left"/>
              <w:rPr>
                <w:rFonts w:asciiTheme="minorHAnsi" w:hAnsiTheme="minorHAnsi"/>
              </w:rPr>
            </w:pPr>
          </w:p>
        </w:tc>
      </w:tr>
      <w:tr w:rsidR="00982824" w:rsidRPr="00BD5111" w14:paraId="40AABB48" w14:textId="77777777" w:rsidTr="003E3EEC">
        <w:trPr>
          <w:cantSplit/>
          <w:trHeight w:val="147"/>
        </w:trPr>
        <w:tc>
          <w:tcPr>
            <w:tcW w:w="1366" w:type="dxa"/>
            <w:tcBorders>
              <w:top w:val="single" w:sz="4" w:space="0" w:color="auto"/>
              <w:left w:val="single" w:sz="4" w:space="0" w:color="auto"/>
              <w:bottom w:val="single" w:sz="4" w:space="0" w:color="auto"/>
              <w:right w:val="single" w:sz="4" w:space="0" w:color="auto"/>
            </w:tcBorders>
            <w:noWrap/>
          </w:tcPr>
          <w:p w14:paraId="4C65A88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99911</w:t>
            </w:r>
          </w:p>
        </w:tc>
        <w:tc>
          <w:tcPr>
            <w:tcW w:w="1009" w:type="dxa"/>
            <w:tcBorders>
              <w:top w:val="single" w:sz="4" w:space="0" w:color="auto"/>
              <w:left w:val="single" w:sz="4" w:space="0" w:color="auto"/>
              <w:bottom w:val="single" w:sz="4" w:space="0" w:color="auto"/>
              <w:right w:val="single" w:sz="4" w:space="0" w:color="auto"/>
            </w:tcBorders>
            <w:noWrap/>
          </w:tcPr>
          <w:p w14:paraId="72FEABD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tcPr>
          <w:p w14:paraId="2F123EE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tcPr>
          <w:p w14:paraId="6A04E76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tcPr>
          <w:p w14:paraId="592D79E9" w14:textId="77777777" w:rsidR="00982824" w:rsidRPr="00AC18B0" w:rsidRDefault="00982824" w:rsidP="00982824">
            <w:pPr>
              <w:spacing w:before="20" w:after="20"/>
              <w:jc w:val="left"/>
              <w:rPr>
                <w:rFonts w:asciiTheme="minorHAnsi" w:hAnsiTheme="minorHAnsi"/>
              </w:rPr>
            </w:pPr>
          </w:p>
        </w:tc>
      </w:tr>
      <w:tr w:rsidR="00982824" w:rsidRPr="00BD5111" w14:paraId="6DDE3943" w14:textId="77777777" w:rsidTr="003E3EEC">
        <w:trPr>
          <w:cantSplit/>
          <w:trHeight w:val="254"/>
        </w:trPr>
        <w:tc>
          <w:tcPr>
            <w:tcW w:w="1366" w:type="dxa"/>
            <w:tcBorders>
              <w:top w:val="single" w:sz="4" w:space="0" w:color="auto"/>
              <w:left w:val="single" w:sz="4" w:space="0" w:color="auto"/>
              <w:bottom w:val="single" w:sz="4" w:space="0" w:color="auto"/>
              <w:right w:val="single" w:sz="4" w:space="0" w:color="auto"/>
            </w:tcBorders>
            <w:noWrap/>
            <w:vAlign w:val="bottom"/>
          </w:tcPr>
          <w:p w14:paraId="70DF989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99912</w:t>
            </w:r>
          </w:p>
        </w:tc>
        <w:tc>
          <w:tcPr>
            <w:tcW w:w="1009" w:type="dxa"/>
            <w:tcBorders>
              <w:top w:val="single" w:sz="4" w:space="0" w:color="auto"/>
              <w:left w:val="single" w:sz="4" w:space="0" w:color="auto"/>
              <w:bottom w:val="single" w:sz="4" w:space="0" w:color="auto"/>
              <w:right w:val="single" w:sz="4" w:space="0" w:color="auto"/>
            </w:tcBorders>
            <w:noWrap/>
            <w:vAlign w:val="bottom"/>
          </w:tcPr>
          <w:p w14:paraId="4CEEA89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AC73FF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8EDB1A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61C56C72" w14:textId="77777777" w:rsidR="00982824" w:rsidRPr="00AC18B0" w:rsidRDefault="00982824" w:rsidP="00982824">
            <w:pPr>
              <w:spacing w:before="20" w:after="20"/>
              <w:jc w:val="left"/>
              <w:rPr>
                <w:rFonts w:asciiTheme="minorHAnsi" w:hAnsiTheme="minorHAnsi"/>
              </w:rPr>
            </w:pPr>
          </w:p>
        </w:tc>
      </w:tr>
      <w:tr w:rsidR="00982824" w:rsidRPr="00BD5111" w14:paraId="054D8F1F" w14:textId="77777777" w:rsidTr="003E3EEC">
        <w:trPr>
          <w:cantSplit/>
          <w:trHeight w:val="254"/>
        </w:trPr>
        <w:tc>
          <w:tcPr>
            <w:tcW w:w="1366" w:type="dxa"/>
            <w:tcBorders>
              <w:top w:val="single" w:sz="4" w:space="0" w:color="auto"/>
              <w:left w:val="single" w:sz="4" w:space="0" w:color="auto"/>
              <w:bottom w:val="single" w:sz="4" w:space="0" w:color="auto"/>
              <w:right w:val="single" w:sz="4" w:space="0" w:color="auto"/>
            </w:tcBorders>
            <w:noWrap/>
            <w:vAlign w:val="bottom"/>
          </w:tcPr>
          <w:p w14:paraId="0147B61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99913</w:t>
            </w:r>
          </w:p>
        </w:tc>
        <w:tc>
          <w:tcPr>
            <w:tcW w:w="1009" w:type="dxa"/>
            <w:tcBorders>
              <w:top w:val="single" w:sz="4" w:space="0" w:color="auto"/>
              <w:left w:val="single" w:sz="4" w:space="0" w:color="auto"/>
              <w:bottom w:val="single" w:sz="4" w:space="0" w:color="auto"/>
              <w:right w:val="single" w:sz="4" w:space="0" w:color="auto"/>
            </w:tcBorders>
            <w:noWrap/>
            <w:vAlign w:val="bottom"/>
          </w:tcPr>
          <w:p w14:paraId="3721D98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8A351A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C808D20"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0AB2B81B" w14:textId="77777777" w:rsidR="00982824" w:rsidRPr="00AC18B0" w:rsidRDefault="00982824" w:rsidP="00982824">
            <w:pPr>
              <w:spacing w:before="20" w:after="20"/>
              <w:jc w:val="left"/>
              <w:rPr>
                <w:rFonts w:asciiTheme="minorHAnsi" w:hAnsiTheme="minorHAnsi"/>
              </w:rPr>
            </w:pPr>
          </w:p>
        </w:tc>
      </w:tr>
      <w:tr w:rsidR="00982824" w:rsidRPr="00BD5111" w14:paraId="18694D8B"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0B784B4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99914</w:t>
            </w:r>
          </w:p>
        </w:tc>
        <w:tc>
          <w:tcPr>
            <w:tcW w:w="1009" w:type="dxa"/>
            <w:tcBorders>
              <w:top w:val="single" w:sz="4" w:space="0" w:color="auto"/>
              <w:left w:val="single" w:sz="4" w:space="0" w:color="auto"/>
              <w:bottom w:val="single" w:sz="4" w:space="0" w:color="auto"/>
              <w:right w:val="single" w:sz="4" w:space="0" w:color="auto"/>
            </w:tcBorders>
            <w:noWrap/>
            <w:vAlign w:val="bottom"/>
          </w:tcPr>
          <w:p w14:paraId="20ED241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48F11E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FAF7D13"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4A5E22C9" w14:textId="77777777" w:rsidR="00982824" w:rsidRPr="00AC18B0" w:rsidRDefault="00982824" w:rsidP="00982824">
            <w:pPr>
              <w:spacing w:before="20" w:after="20"/>
              <w:jc w:val="left"/>
              <w:rPr>
                <w:rFonts w:asciiTheme="minorHAnsi" w:hAnsiTheme="minorHAnsi"/>
              </w:rPr>
            </w:pPr>
          </w:p>
        </w:tc>
      </w:tr>
      <w:tr w:rsidR="00982824" w:rsidRPr="00BD5111" w14:paraId="5AF994C3"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1AD07CC7"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rPr>
              <w:t>99921</w:t>
            </w:r>
          </w:p>
        </w:tc>
        <w:tc>
          <w:tcPr>
            <w:tcW w:w="1009" w:type="dxa"/>
            <w:tcBorders>
              <w:top w:val="single" w:sz="4" w:space="0" w:color="auto"/>
              <w:left w:val="single" w:sz="4" w:space="0" w:color="auto"/>
              <w:bottom w:val="single" w:sz="4" w:space="0" w:color="auto"/>
              <w:right w:val="single" w:sz="4" w:space="0" w:color="auto"/>
            </w:tcBorders>
            <w:noWrap/>
            <w:vAlign w:val="bottom"/>
          </w:tcPr>
          <w:p w14:paraId="4B4FA95F"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A217B80"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18BBD1D"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68E2AC51" w14:textId="77777777" w:rsidR="00982824" w:rsidRPr="00AC18B0" w:rsidRDefault="00982824" w:rsidP="00982824">
            <w:pPr>
              <w:spacing w:before="20" w:after="20"/>
              <w:jc w:val="left"/>
              <w:rPr>
                <w:rFonts w:asciiTheme="minorHAnsi" w:hAnsiTheme="minorHAnsi"/>
              </w:rPr>
            </w:pPr>
          </w:p>
        </w:tc>
      </w:tr>
      <w:tr w:rsidR="00982824" w:rsidRPr="00BD5111" w14:paraId="28E89542"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33CCF36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99977</w:t>
            </w:r>
          </w:p>
        </w:tc>
        <w:tc>
          <w:tcPr>
            <w:tcW w:w="1009" w:type="dxa"/>
            <w:tcBorders>
              <w:top w:val="single" w:sz="4" w:space="0" w:color="auto"/>
              <w:left w:val="single" w:sz="4" w:space="0" w:color="auto"/>
              <w:bottom w:val="single" w:sz="4" w:space="0" w:color="auto"/>
              <w:right w:val="single" w:sz="4" w:space="0" w:color="auto"/>
            </w:tcBorders>
            <w:noWrap/>
            <w:vAlign w:val="bottom"/>
          </w:tcPr>
          <w:p w14:paraId="58A1915A"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951FD9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697B5AA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3C51CB14" w14:textId="77777777" w:rsidR="00982824" w:rsidRPr="00AC18B0" w:rsidRDefault="00982824" w:rsidP="00982824">
            <w:pPr>
              <w:spacing w:before="20" w:after="20"/>
              <w:jc w:val="left"/>
              <w:rPr>
                <w:rFonts w:asciiTheme="minorHAnsi" w:hAnsiTheme="minorHAnsi"/>
              </w:rPr>
            </w:pPr>
          </w:p>
        </w:tc>
      </w:tr>
      <w:tr w:rsidR="00982824" w:rsidRPr="00BD5111" w14:paraId="6E645CF4"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7DB2DA64"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rPr>
              <w:t>99987</w:t>
            </w:r>
          </w:p>
        </w:tc>
        <w:tc>
          <w:tcPr>
            <w:tcW w:w="1009" w:type="dxa"/>
            <w:tcBorders>
              <w:top w:val="single" w:sz="4" w:space="0" w:color="auto"/>
              <w:left w:val="single" w:sz="4" w:space="0" w:color="auto"/>
              <w:bottom w:val="single" w:sz="4" w:space="0" w:color="auto"/>
              <w:right w:val="single" w:sz="4" w:space="0" w:color="auto"/>
            </w:tcBorders>
            <w:noWrap/>
            <w:vAlign w:val="bottom"/>
          </w:tcPr>
          <w:p w14:paraId="5171313A"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E7A647E"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86E4197"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78D71598" w14:textId="77777777" w:rsidR="00982824" w:rsidRPr="00AC18B0" w:rsidRDefault="00982824" w:rsidP="00982824">
            <w:pPr>
              <w:spacing w:before="20" w:after="20"/>
              <w:jc w:val="left"/>
              <w:rPr>
                <w:rFonts w:asciiTheme="minorHAnsi" w:hAnsiTheme="minorHAnsi"/>
              </w:rPr>
            </w:pPr>
          </w:p>
        </w:tc>
      </w:tr>
      <w:tr w:rsidR="00982824" w:rsidRPr="00BD5111" w14:paraId="609E6036"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1B4EFCD8"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99988</w:t>
            </w:r>
          </w:p>
        </w:tc>
        <w:tc>
          <w:tcPr>
            <w:tcW w:w="1009" w:type="dxa"/>
            <w:tcBorders>
              <w:top w:val="single" w:sz="4" w:space="0" w:color="auto"/>
              <w:left w:val="single" w:sz="4" w:space="0" w:color="auto"/>
              <w:bottom w:val="single" w:sz="4" w:space="0" w:color="auto"/>
              <w:right w:val="single" w:sz="4" w:space="0" w:color="auto"/>
            </w:tcBorders>
            <w:noWrap/>
            <w:vAlign w:val="bottom"/>
          </w:tcPr>
          <w:p w14:paraId="4046BC37"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4AF6A56"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88F55B7"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7DD7F351" w14:textId="77777777" w:rsidR="00982824" w:rsidRPr="00AC18B0" w:rsidRDefault="00982824" w:rsidP="00982824">
            <w:pPr>
              <w:spacing w:before="20" w:after="20"/>
              <w:jc w:val="left"/>
              <w:rPr>
                <w:rFonts w:asciiTheme="minorHAnsi" w:hAnsiTheme="minorHAnsi"/>
              </w:rPr>
            </w:pPr>
          </w:p>
        </w:tc>
      </w:tr>
      <w:tr w:rsidR="00982824" w:rsidRPr="00BD5111" w14:paraId="1D955664"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36DDE623"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rPr>
              <w:t>99989</w:t>
            </w:r>
          </w:p>
        </w:tc>
        <w:tc>
          <w:tcPr>
            <w:tcW w:w="1009" w:type="dxa"/>
            <w:tcBorders>
              <w:top w:val="single" w:sz="4" w:space="0" w:color="auto"/>
              <w:left w:val="single" w:sz="4" w:space="0" w:color="auto"/>
              <w:bottom w:val="single" w:sz="4" w:space="0" w:color="auto"/>
              <w:right w:val="single" w:sz="4" w:space="0" w:color="auto"/>
            </w:tcBorders>
            <w:noWrap/>
            <w:vAlign w:val="bottom"/>
          </w:tcPr>
          <w:p w14:paraId="79D2A37B"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0D68C90"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61DB32EC"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313D73EF" w14:textId="77777777" w:rsidR="00982824" w:rsidRPr="00AC18B0" w:rsidRDefault="00982824" w:rsidP="00982824">
            <w:pPr>
              <w:spacing w:before="20" w:after="20"/>
              <w:jc w:val="left"/>
              <w:rPr>
                <w:rFonts w:asciiTheme="minorHAnsi" w:hAnsiTheme="minorHAnsi"/>
              </w:rPr>
            </w:pPr>
          </w:p>
        </w:tc>
      </w:tr>
      <w:tr w:rsidR="00982824" w:rsidRPr="00BD5111" w14:paraId="7F9609C5"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05200782"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99990</w:t>
            </w:r>
          </w:p>
        </w:tc>
        <w:tc>
          <w:tcPr>
            <w:tcW w:w="1009" w:type="dxa"/>
            <w:tcBorders>
              <w:top w:val="single" w:sz="4" w:space="0" w:color="auto"/>
              <w:left w:val="single" w:sz="4" w:space="0" w:color="auto"/>
              <w:bottom w:val="single" w:sz="4" w:space="0" w:color="auto"/>
              <w:right w:val="single" w:sz="4" w:space="0" w:color="auto"/>
            </w:tcBorders>
            <w:noWrap/>
            <w:vAlign w:val="bottom"/>
          </w:tcPr>
          <w:p w14:paraId="38CCBD26"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1813A1E"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59F462B"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7A53E571" w14:textId="77777777" w:rsidR="00982824" w:rsidRPr="00AC18B0" w:rsidRDefault="00982824" w:rsidP="00982824">
            <w:pPr>
              <w:spacing w:before="20" w:after="20"/>
              <w:jc w:val="left"/>
              <w:rPr>
                <w:rFonts w:asciiTheme="minorHAnsi" w:hAnsiTheme="minorHAnsi"/>
              </w:rPr>
            </w:pPr>
          </w:p>
        </w:tc>
      </w:tr>
      <w:tr w:rsidR="00982824" w:rsidRPr="00BD5111" w14:paraId="18B8BE51"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3A01D629"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99991</w:t>
            </w:r>
          </w:p>
        </w:tc>
        <w:tc>
          <w:tcPr>
            <w:tcW w:w="1009" w:type="dxa"/>
            <w:tcBorders>
              <w:top w:val="single" w:sz="4" w:space="0" w:color="auto"/>
              <w:left w:val="single" w:sz="4" w:space="0" w:color="auto"/>
              <w:bottom w:val="single" w:sz="4" w:space="0" w:color="auto"/>
              <w:right w:val="single" w:sz="4" w:space="0" w:color="auto"/>
            </w:tcBorders>
            <w:noWrap/>
            <w:vAlign w:val="bottom"/>
          </w:tcPr>
          <w:p w14:paraId="7381A5A7"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FBCF1CD"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E952250"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5A520C8F" w14:textId="77777777" w:rsidR="00982824" w:rsidRPr="00AC18B0" w:rsidRDefault="00982824" w:rsidP="00982824">
            <w:pPr>
              <w:spacing w:before="20" w:after="20"/>
              <w:jc w:val="left"/>
              <w:rPr>
                <w:rFonts w:asciiTheme="minorHAnsi" w:hAnsiTheme="minorHAnsi"/>
              </w:rPr>
            </w:pPr>
          </w:p>
        </w:tc>
      </w:tr>
      <w:tr w:rsidR="00982824" w:rsidRPr="00BD5111" w14:paraId="1C03DA16"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0269E047"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99992</w:t>
            </w:r>
          </w:p>
        </w:tc>
        <w:tc>
          <w:tcPr>
            <w:tcW w:w="1009" w:type="dxa"/>
            <w:tcBorders>
              <w:top w:val="single" w:sz="4" w:space="0" w:color="auto"/>
              <w:left w:val="single" w:sz="4" w:space="0" w:color="auto"/>
              <w:bottom w:val="single" w:sz="4" w:space="0" w:color="auto"/>
              <w:right w:val="single" w:sz="4" w:space="0" w:color="auto"/>
            </w:tcBorders>
            <w:noWrap/>
            <w:vAlign w:val="bottom"/>
          </w:tcPr>
          <w:p w14:paraId="32CDB5C5"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8C32654" w14:textId="77777777" w:rsidR="00982824" w:rsidRPr="00AC18B0" w:rsidRDefault="00982824" w:rsidP="00982824">
            <w:pPr>
              <w:spacing w:before="20" w:after="20"/>
              <w:jc w:val="center"/>
              <w:rPr>
                <w:rFonts w:asciiTheme="minorHAnsi" w:hAnsiTheme="minorHAnsi"/>
                <w:color w:val="000000" w:themeColor="text1"/>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1A2343E" w14:textId="77777777" w:rsidR="00982824" w:rsidRPr="00AC18B0" w:rsidRDefault="00982824" w:rsidP="00982824">
            <w:pPr>
              <w:spacing w:before="20" w:after="20"/>
              <w:jc w:val="left"/>
              <w:rPr>
                <w:rFonts w:asciiTheme="minorHAnsi" w:hAnsiTheme="minorHAnsi"/>
                <w:color w:val="000000" w:themeColor="text1"/>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16BAEC31" w14:textId="77777777" w:rsidR="00982824" w:rsidRPr="00AC18B0" w:rsidRDefault="00982824" w:rsidP="00982824">
            <w:pPr>
              <w:spacing w:before="20" w:after="20"/>
              <w:jc w:val="left"/>
              <w:rPr>
                <w:rFonts w:asciiTheme="minorHAnsi" w:hAnsiTheme="minorHAnsi"/>
              </w:rPr>
            </w:pPr>
          </w:p>
        </w:tc>
      </w:tr>
      <w:tr w:rsidR="00982824" w:rsidRPr="00BD5111" w14:paraId="435694F3" w14:textId="77777777" w:rsidTr="003E3EEC">
        <w:trPr>
          <w:cantSplit/>
          <w:trHeight w:val="85"/>
        </w:trPr>
        <w:tc>
          <w:tcPr>
            <w:tcW w:w="1366" w:type="dxa"/>
            <w:tcBorders>
              <w:top w:val="single" w:sz="4" w:space="0" w:color="auto"/>
              <w:left w:val="single" w:sz="4" w:space="0" w:color="auto"/>
              <w:bottom w:val="single" w:sz="4" w:space="0" w:color="auto"/>
              <w:right w:val="single" w:sz="4" w:space="0" w:color="auto"/>
            </w:tcBorders>
            <w:noWrap/>
            <w:vAlign w:val="bottom"/>
          </w:tcPr>
          <w:p w14:paraId="5AD24001"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000000" w:themeColor="text1"/>
              </w:rPr>
              <w:t>99993</w:t>
            </w:r>
          </w:p>
        </w:tc>
        <w:tc>
          <w:tcPr>
            <w:tcW w:w="1009" w:type="dxa"/>
            <w:tcBorders>
              <w:top w:val="single" w:sz="4" w:space="0" w:color="auto"/>
              <w:left w:val="single" w:sz="4" w:space="0" w:color="auto"/>
              <w:bottom w:val="single" w:sz="4" w:space="0" w:color="auto"/>
              <w:right w:val="single" w:sz="4" w:space="0" w:color="auto"/>
            </w:tcBorders>
            <w:noWrap/>
            <w:vAlign w:val="bottom"/>
          </w:tcPr>
          <w:p w14:paraId="4EEE412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5473AE2"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8AABA4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08B92F41" w14:textId="77777777" w:rsidR="00982824" w:rsidRPr="00AC18B0" w:rsidRDefault="00982824" w:rsidP="00982824">
            <w:pPr>
              <w:spacing w:before="20" w:after="20"/>
              <w:jc w:val="left"/>
              <w:rPr>
                <w:rFonts w:asciiTheme="minorHAnsi" w:hAnsiTheme="minorHAnsi"/>
              </w:rPr>
            </w:pPr>
          </w:p>
        </w:tc>
      </w:tr>
      <w:tr w:rsidR="00982824" w:rsidRPr="00BD5111" w14:paraId="348850DF" w14:textId="77777777" w:rsidTr="003E3EEC">
        <w:trPr>
          <w:cantSplit/>
          <w:trHeight w:val="164"/>
        </w:trPr>
        <w:tc>
          <w:tcPr>
            <w:tcW w:w="1366" w:type="dxa"/>
            <w:tcBorders>
              <w:top w:val="single" w:sz="4" w:space="0" w:color="auto"/>
              <w:left w:val="single" w:sz="4" w:space="0" w:color="auto"/>
              <w:bottom w:val="single" w:sz="4" w:space="0" w:color="auto"/>
              <w:right w:val="single" w:sz="4" w:space="0" w:color="auto"/>
            </w:tcBorders>
            <w:noWrap/>
            <w:vAlign w:val="bottom"/>
          </w:tcPr>
          <w:p w14:paraId="6B9CFAE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000000" w:themeColor="text1"/>
              </w:rPr>
              <w:t>99994</w:t>
            </w:r>
          </w:p>
        </w:tc>
        <w:tc>
          <w:tcPr>
            <w:tcW w:w="1009" w:type="dxa"/>
            <w:tcBorders>
              <w:top w:val="single" w:sz="4" w:space="0" w:color="auto"/>
              <w:left w:val="single" w:sz="4" w:space="0" w:color="auto"/>
              <w:bottom w:val="single" w:sz="4" w:space="0" w:color="auto"/>
              <w:right w:val="single" w:sz="4" w:space="0" w:color="auto"/>
            </w:tcBorders>
            <w:noWrap/>
            <w:vAlign w:val="bottom"/>
          </w:tcPr>
          <w:p w14:paraId="00534F5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71745D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2DE703D"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5A84D265" w14:textId="77777777" w:rsidR="00982824" w:rsidRPr="00AC18B0" w:rsidRDefault="00982824" w:rsidP="00982824">
            <w:pPr>
              <w:spacing w:before="20" w:after="20"/>
              <w:jc w:val="left"/>
              <w:rPr>
                <w:rFonts w:asciiTheme="minorHAnsi" w:hAnsiTheme="minorHAnsi"/>
              </w:rPr>
            </w:pPr>
          </w:p>
        </w:tc>
      </w:tr>
      <w:tr w:rsidR="00982824" w:rsidRPr="00BD5111" w14:paraId="6794510B" w14:textId="77777777" w:rsidTr="003E3EEC">
        <w:trPr>
          <w:cantSplit/>
          <w:trHeight w:val="169"/>
        </w:trPr>
        <w:tc>
          <w:tcPr>
            <w:tcW w:w="1366" w:type="dxa"/>
            <w:tcBorders>
              <w:top w:val="single" w:sz="4" w:space="0" w:color="auto"/>
              <w:left w:val="single" w:sz="4" w:space="0" w:color="auto"/>
              <w:bottom w:val="single" w:sz="4" w:space="0" w:color="auto"/>
              <w:right w:val="single" w:sz="4" w:space="0" w:color="auto"/>
            </w:tcBorders>
            <w:noWrap/>
            <w:vAlign w:val="bottom"/>
          </w:tcPr>
          <w:p w14:paraId="6C934F3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000000" w:themeColor="text1"/>
              </w:rPr>
              <w:t>99995</w:t>
            </w:r>
          </w:p>
        </w:tc>
        <w:tc>
          <w:tcPr>
            <w:tcW w:w="1009" w:type="dxa"/>
            <w:tcBorders>
              <w:top w:val="single" w:sz="4" w:space="0" w:color="auto"/>
              <w:left w:val="single" w:sz="4" w:space="0" w:color="auto"/>
              <w:bottom w:val="single" w:sz="4" w:space="0" w:color="auto"/>
              <w:right w:val="single" w:sz="4" w:space="0" w:color="auto"/>
            </w:tcBorders>
            <w:noWrap/>
            <w:vAlign w:val="bottom"/>
          </w:tcPr>
          <w:p w14:paraId="6A536A90"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000000" w:themeColor="text1"/>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D2C1851"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color w:val="000000" w:themeColor="text1"/>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FAD9486"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color w:val="000000" w:themeColor="text1"/>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01279BE5" w14:textId="77777777" w:rsidR="00982824" w:rsidRPr="00AC18B0" w:rsidRDefault="00982824" w:rsidP="00982824">
            <w:pPr>
              <w:spacing w:before="20" w:after="20"/>
              <w:jc w:val="left"/>
              <w:rPr>
                <w:rFonts w:asciiTheme="minorHAnsi" w:hAnsiTheme="minorHAnsi"/>
              </w:rPr>
            </w:pPr>
          </w:p>
        </w:tc>
      </w:tr>
      <w:tr w:rsidR="00982824" w:rsidRPr="00BD5111" w14:paraId="2B6B95FF" w14:textId="77777777" w:rsidTr="003E3EEC">
        <w:trPr>
          <w:cantSplit/>
          <w:trHeight w:val="20"/>
        </w:trPr>
        <w:tc>
          <w:tcPr>
            <w:tcW w:w="1366" w:type="dxa"/>
            <w:tcBorders>
              <w:top w:val="single" w:sz="4" w:space="0" w:color="auto"/>
              <w:left w:val="single" w:sz="4" w:space="0" w:color="auto"/>
              <w:bottom w:val="single" w:sz="4" w:space="0" w:color="auto"/>
              <w:right w:val="single" w:sz="4" w:space="0" w:color="auto"/>
            </w:tcBorders>
            <w:noWrap/>
            <w:vAlign w:val="bottom"/>
          </w:tcPr>
          <w:p w14:paraId="3FF5FD52"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99996</w:t>
            </w:r>
          </w:p>
        </w:tc>
        <w:tc>
          <w:tcPr>
            <w:tcW w:w="1009" w:type="dxa"/>
            <w:tcBorders>
              <w:top w:val="single" w:sz="4" w:space="0" w:color="auto"/>
              <w:left w:val="single" w:sz="4" w:space="0" w:color="auto"/>
              <w:bottom w:val="single" w:sz="4" w:space="0" w:color="auto"/>
              <w:right w:val="single" w:sz="4" w:space="0" w:color="auto"/>
            </w:tcBorders>
            <w:noWrap/>
            <w:vAlign w:val="bottom"/>
          </w:tcPr>
          <w:p w14:paraId="5B040E6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5AA4B0E"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10E41A9"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0AF9C79D" w14:textId="77777777" w:rsidR="00982824" w:rsidRPr="00AC18B0" w:rsidRDefault="00982824" w:rsidP="00982824">
            <w:pPr>
              <w:spacing w:before="20" w:after="20"/>
              <w:jc w:val="left"/>
              <w:rPr>
                <w:rFonts w:asciiTheme="minorHAnsi" w:hAnsiTheme="minorHAnsi"/>
              </w:rPr>
            </w:pPr>
          </w:p>
        </w:tc>
      </w:tr>
      <w:tr w:rsidR="00982824" w:rsidRPr="00BD5111" w14:paraId="4CB1A405" w14:textId="77777777" w:rsidTr="003E3EEC">
        <w:trPr>
          <w:cantSplit/>
          <w:trHeight w:val="20"/>
        </w:trPr>
        <w:tc>
          <w:tcPr>
            <w:tcW w:w="1366" w:type="dxa"/>
            <w:tcBorders>
              <w:top w:val="single" w:sz="4" w:space="0" w:color="auto"/>
              <w:left w:val="single" w:sz="4" w:space="0" w:color="auto"/>
              <w:bottom w:val="single" w:sz="4" w:space="0" w:color="auto"/>
              <w:right w:val="single" w:sz="4" w:space="0" w:color="auto"/>
            </w:tcBorders>
            <w:noWrap/>
            <w:vAlign w:val="bottom"/>
          </w:tcPr>
          <w:p w14:paraId="596627CF"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99997</w:t>
            </w:r>
          </w:p>
        </w:tc>
        <w:tc>
          <w:tcPr>
            <w:tcW w:w="1009" w:type="dxa"/>
            <w:tcBorders>
              <w:top w:val="single" w:sz="4" w:space="0" w:color="auto"/>
              <w:left w:val="single" w:sz="4" w:space="0" w:color="auto"/>
              <w:bottom w:val="single" w:sz="4" w:space="0" w:color="auto"/>
              <w:right w:val="single" w:sz="4" w:space="0" w:color="auto"/>
            </w:tcBorders>
            <w:noWrap/>
            <w:vAlign w:val="bottom"/>
          </w:tcPr>
          <w:p w14:paraId="3F1217AD"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4231BC5"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1ED18D4"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3FDE42B3" w14:textId="77777777" w:rsidR="00982824" w:rsidRPr="00AC18B0" w:rsidRDefault="00982824" w:rsidP="00982824">
            <w:pPr>
              <w:spacing w:before="20" w:after="20"/>
              <w:jc w:val="left"/>
              <w:rPr>
                <w:rFonts w:asciiTheme="minorHAnsi" w:hAnsiTheme="minorHAnsi"/>
              </w:rPr>
            </w:pPr>
          </w:p>
        </w:tc>
      </w:tr>
      <w:tr w:rsidR="00982824" w:rsidRPr="00BD5111" w14:paraId="55022E0E" w14:textId="77777777" w:rsidTr="003E3EEC">
        <w:trPr>
          <w:cantSplit/>
          <w:trHeight w:val="20"/>
        </w:trPr>
        <w:tc>
          <w:tcPr>
            <w:tcW w:w="1366" w:type="dxa"/>
            <w:tcBorders>
              <w:top w:val="single" w:sz="4" w:space="0" w:color="auto"/>
              <w:left w:val="single" w:sz="4" w:space="0" w:color="auto"/>
              <w:bottom w:val="single" w:sz="4" w:space="0" w:color="auto"/>
              <w:right w:val="single" w:sz="4" w:space="0" w:color="auto"/>
            </w:tcBorders>
            <w:noWrap/>
            <w:vAlign w:val="bottom"/>
          </w:tcPr>
          <w:p w14:paraId="55EE293C"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99998</w:t>
            </w:r>
          </w:p>
        </w:tc>
        <w:tc>
          <w:tcPr>
            <w:tcW w:w="1009" w:type="dxa"/>
            <w:tcBorders>
              <w:top w:val="single" w:sz="4" w:space="0" w:color="auto"/>
              <w:left w:val="single" w:sz="4" w:space="0" w:color="auto"/>
              <w:bottom w:val="single" w:sz="4" w:space="0" w:color="auto"/>
              <w:right w:val="single" w:sz="4" w:space="0" w:color="auto"/>
            </w:tcBorders>
            <w:noWrap/>
            <w:vAlign w:val="bottom"/>
          </w:tcPr>
          <w:p w14:paraId="2CB0BF56"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3A9063C"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660E3EB"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5E148A15" w14:textId="77777777" w:rsidR="00982824" w:rsidRPr="00AC18B0" w:rsidRDefault="00982824" w:rsidP="00982824">
            <w:pPr>
              <w:spacing w:before="20" w:after="20"/>
              <w:jc w:val="left"/>
              <w:rPr>
                <w:rFonts w:asciiTheme="minorHAnsi" w:hAnsiTheme="minorHAnsi"/>
              </w:rPr>
            </w:pPr>
          </w:p>
        </w:tc>
      </w:tr>
      <w:tr w:rsidR="00982824" w:rsidRPr="00BD5111" w14:paraId="7D2FE6E9" w14:textId="77777777" w:rsidTr="003E3EEC">
        <w:trPr>
          <w:cantSplit/>
          <w:trHeight w:val="20"/>
        </w:trPr>
        <w:tc>
          <w:tcPr>
            <w:tcW w:w="1366" w:type="dxa"/>
            <w:tcBorders>
              <w:top w:val="single" w:sz="4" w:space="0" w:color="auto"/>
              <w:left w:val="single" w:sz="4" w:space="0" w:color="auto"/>
              <w:bottom w:val="single" w:sz="4" w:space="0" w:color="auto"/>
              <w:right w:val="single" w:sz="4" w:space="0" w:color="auto"/>
            </w:tcBorders>
            <w:noWrap/>
            <w:vAlign w:val="bottom"/>
          </w:tcPr>
          <w:p w14:paraId="4FADB48A"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99999</w:t>
            </w:r>
          </w:p>
        </w:tc>
        <w:tc>
          <w:tcPr>
            <w:tcW w:w="1009" w:type="dxa"/>
            <w:tcBorders>
              <w:top w:val="single" w:sz="4" w:space="0" w:color="auto"/>
              <w:left w:val="single" w:sz="4" w:space="0" w:color="auto"/>
              <w:bottom w:val="single" w:sz="4" w:space="0" w:color="auto"/>
              <w:right w:val="single" w:sz="4" w:space="0" w:color="auto"/>
            </w:tcBorders>
            <w:noWrap/>
            <w:vAlign w:val="bottom"/>
          </w:tcPr>
          <w:p w14:paraId="55F3E9B9"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95A4503" w14:textId="77777777" w:rsidR="00982824" w:rsidRPr="00AC18B0" w:rsidRDefault="00982824" w:rsidP="00982824">
            <w:pPr>
              <w:spacing w:before="20" w:after="20"/>
              <w:jc w:val="center"/>
              <w:rPr>
                <w:rFonts w:asciiTheme="minorHAnsi" w:hAnsiTheme="minorHAnsi"/>
              </w:rPr>
            </w:pPr>
            <w:r w:rsidRPr="00AC18B0">
              <w:rPr>
                <w:rFonts w:asciiTheme="minorHAnsi" w:hAnsiTheme="minorHAnsi" w:cstheme="majorBidi"/>
              </w:rPr>
              <w:t>10</w:t>
            </w:r>
          </w:p>
        </w:tc>
        <w:tc>
          <w:tcPr>
            <w:tcW w:w="1611" w:type="dxa"/>
            <w:tcBorders>
              <w:top w:val="single" w:sz="4" w:space="0" w:color="auto"/>
              <w:left w:val="single" w:sz="4" w:space="0" w:color="auto"/>
              <w:bottom w:val="single" w:sz="4" w:space="0" w:color="auto"/>
              <w:right w:val="single" w:sz="4" w:space="0" w:color="auto"/>
            </w:tcBorders>
            <w:vAlign w:val="bottom"/>
          </w:tcPr>
          <w:p w14:paraId="67163FA8" w14:textId="77777777" w:rsidR="00982824" w:rsidRPr="00AC18B0" w:rsidRDefault="00982824" w:rsidP="00982824">
            <w:pPr>
              <w:spacing w:before="20" w:after="20"/>
              <w:jc w:val="left"/>
              <w:rPr>
                <w:rFonts w:asciiTheme="minorHAnsi" w:hAnsiTheme="minorHAnsi"/>
              </w:rPr>
            </w:pPr>
            <w:r w:rsidRPr="00AC18B0">
              <w:rPr>
                <w:rFonts w:asciiTheme="minorHAnsi" w:hAnsiTheme="minorHAnsi" w:cstheme="majorBidi"/>
              </w:rPr>
              <w:t>Mobile services</w:t>
            </w:r>
          </w:p>
        </w:tc>
        <w:tc>
          <w:tcPr>
            <w:tcW w:w="4253" w:type="dxa"/>
            <w:tcBorders>
              <w:top w:val="single" w:sz="4" w:space="0" w:color="auto"/>
              <w:left w:val="single" w:sz="4" w:space="0" w:color="auto"/>
              <w:bottom w:val="single" w:sz="4" w:space="0" w:color="auto"/>
              <w:right w:val="single" w:sz="4" w:space="0" w:color="auto"/>
            </w:tcBorders>
            <w:vAlign w:val="bottom"/>
          </w:tcPr>
          <w:p w14:paraId="5B94F961" w14:textId="77777777" w:rsidR="00982824" w:rsidRPr="00AC18B0" w:rsidRDefault="00982824" w:rsidP="00982824">
            <w:pPr>
              <w:spacing w:before="20" w:after="20"/>
              <w:jc w:val="left"/>
              <w:rPr>
                <w:rFonts w:asciiTheme="minorHAnsi" w:hAnsiTheme="minorHAnsi"/>
              </w:rPr>
            </w:pPr>
          </w:p>
        </w:tc>
      </w:tr>
    </w:tbl>
    <w:p w14:paraId="0D5F9FD7" w14:textId="77777777" w:rsidR="008F24A0" w:rsidRPr="00925EBF" w:rsidRDefault="008F24A0" w:rsidP="00982824">
      <w:pPr>
        <w:overflowPunct/>
        <w:autoSpaceDE/>
        <w:autoSpaceDN/>
        <w:adjustRightInd/>
        <w:spacing w:before="0" w:after="200"/>
        <w:contextualSpacing/>
        <w:jc w:val="left"/>
        <w:textAlignment w:val="auto"/>
        <w:rPr>
          <w:rFonts w:asciiTheme="minorHAnsi" w:eastAsia="Calibri" w:hAnsiTheme="minorHAnsi" w:cs="Arial"/>
        </w:rPr>
      </w:pPr>
    </w:p>
    <w:p w14:paraId="584DDEED" w14:textId="77777777" w:rsidR="00982824" w:rsidRPr="00B44822" w:rsidRDefault="00982824" w:rsidP="00982824">
      <w:pPr>
        <w:rPr>
          <w:rFonts w:cs="Arial"/>
          <w:lang w:val="en-GB"/>
        </w:rPr>
      </w:pPr>
      <w:r w:rsidRPr="00B44822">
        <w:rPr>
          <w:rFonts w:cs="Arial"/>
          <w:lang w:val="en-GB"/>
        </w:rPr>
        <w:t>Contact:</w:t>
      </w:r>
    </w:p>
    <w:p w14:paraId="3E6E1C24" w14:textId="77777777" w:rsidR="00982824" w:rsidRPr="00B44822" w:rsidRDefault="00982824" w:rsidP="002F6790">
      <w:pPr>
        <w:tabs>
          <w:tab w:val="left" w:pos="1428"/>
        </w:tabs>
        <w:ind w:left="567"/>
        <w:rPr>
          <w:rFonts w:cs="Arial"/>
          <w:lang w:val="en-GB"/>
        </w:rPr>
      </w:pPr>
      <w:r w:rsidRPr="00B44822">
        <w:rPr>
          <w:rFonts w:cs="Arial"/>
          <w:lang w:val="en-GB"/>
        </w:rPr>
        <w:t>Alireza Darvishi</w:t>
      </w:r>
    </w:p>
    <w:p w14:paraId="213A5617" w14:textId="77777777" w:rsidR="00982824" w:rsidRPr="00B44822" w:rsidRDefault="00982824" w:rsidP="002F6790">
      <w:pPr>
        <w:tabs>
          <w:tab w:val="left" w:pos="1428"/>
        </w:tabs>
        <w:spacing w:before="0"/>
        <w:ind w:left="567"/>
        <w:jc w:val="left"/>
        <w:rPr>
          <w:rFonts w:cs="Arial"/>
          <w:lang w:val="en-GB"/>
        </w:rPr>
      </w:pPr>
      <w:r w:rsidRPr="00B44822">
        <w:rPr>
          <w:rFonts w:cs="Arial"/>
          <w:lang w:val="en-GB"/>
        </w:rPr>
        <w:t>Director General, International Organizations Bureau,</w:t>
      </w:r>
    </w:p>
    <w:p w14:paraId="56056EFF" w14:textId="77777777" w:rsidR="00982824" w:rsidRPr="00B44822" w:rsidRDefault="00982824" w:rsidP="002F6790">
      <w:pPr>
        <w:tabs>
          <w:tab w:val="left" w:pos="1428"/>
        </w:tabs>
        <w:spacing w:before="0"/>
        <w:ind w:left="567"/>
        <w:jc w:val="left"/>
        <w:rPr>
          <w:rFonts w:cs="Arial"/>
          <w:lang w:val="en-GB"/>
        </w:rPr>
      </w:pPr>
      <w:r w:rsidRPr="00B44822">
        <w:rPr>
          <w:rFonts w:cs="Arial"/>
          <w:lang w:val="en-GB"/>
        </w:rPr>
        <w:t>Communications Regulatory Authority (CRA)</w:t>
      </w:r>
    </w:p>
    <w:p w14:paraId="298000C8" w14:textId="77777777" w:rsidR="00982824" w:rsidRPr="00B44822" w:rsidRDefault="00982824" w:rsidP="002F6790">
      <w:pPr>
        <w:tabs>
          <w:tab w:val="left" w:pos="1428"/>
        </w:tabs>
        <w:spacing w:before="0"/>
        <w:ind w:left="567"/>
        <w:jc w:val="left"/>
        <w:rPr>
          <w:rFonts w:cs="Arial"/>
          <w:lang w:val="en-GB"/>
        </w:rPr>
      </w:pPr>
      <w:r w:rsidRPr="00B44822">
        <w:rPr>
          <w:rFonts w:cs="Arial"/>
          <w:lang w:val="en-GB"/>
        </w:rPr>
        <w:t>Ministry of Information and Communication Technology</w:t>
      </w:r>
    </w:p>
    <w:p w14:paraId="2EAAD1D3" w14:textId="77777777" w:rsidR="00982824" w:rsidRPr="00B44822" w:rsidRDefault="00982824" w:rsidP="002F6790">
      <w:pPr>
        <w:tabs>
          <w:tab w:val="left" w:pos="1428"/>
        </w:tabs>
        <w:spacing w:before="0"/>
        <w:ind w:left="567"/>
        <w:jc w:val="left"/>
        <w:rPr>
          <w:rFonts w:cs="Arial"/>
          <w:lang w:val="en-GB"/>
        </w:rPr>
      </w:pPr>
      <w:r w:rsidRPr="00B44822">
        <w:rPr>
          <w:rFonts w:cs="Arial"/>
          <w:lang w:val="en-GB"/>
        </w:rPr>
        <w:t xml:space="preserve">15598 TEHRAN </w:t>
      </w:r>
    </w:p>
    <w:p w14:paraId="6A4044F8" w14:textId="77777777" w:rsidR="00982824" w:rsidRPr="00B44822" w:rsidRDefault="00982824" w:rsidP="002F6790">
      <w:pPr>
        <w:tabs>
          <w:tab w:val="left" w:pos="1428"/>
        </w:tabs>
        <w:spacing w:before="0"/>
        <w:ind w:left="567"/>
        <w:jc w:val="left"/>
        <w:rPr>
          <w:rFonts w:cs="Arial"/>
          <w:lang w:val="en-GB"/>
        </w:rPr>
      </w:pPr>
      <w:r w:rsidRPr="00B44822">
        <w:rPr>
          <w:rFonts w:cs="Arial"/>
          <w:lang w:val="en-GB"/>
        </w:rPr>
        <w:t xml:space="preserve">Iran (Islamic Republic of) </w:t>
      </w:r>
    </w:p>
    <w:p w14:paraId="3EA2DC93" w14:textId="4D620845" w:rsidR="00982824" w:rsidRPr="00B44822" w:rsidRDefault="00982824" w:rsidP="00AF6B82">
      <w:pPr>
        <w:tabs>
          <w:tab w:val="clear" w:pos="1276"/>
          <w:tab w:val="left" w:pos="1428"/>
        </w:tabs>
        <w:spacing w:before="0"/>
        <w:ind w:left="567"/>
        <w:jc w:val="left"/>
        <w:rPr>
          <w:rFonts w:cs="Arial"/>
          <w:lang w:val="en-GB"/>
        </w:rPr>
      </w:pPr>
      <w:r w:rsidRPr="00B44822">
        <w:rPr>
          <w:rFonts w:cs="Arial"/>
          <w:lang w:val="en-GB"/>
        </w:rPr>
        <w:t>Tel</w:t>
      </w:r>
      <w:r w:rsidR="002F6790">
        <w:rPr>
          <w:rFonts w:cs="Arial"/>
          <w:lang w:val="en-GB"/>
        </w:rPr>
        <w:t>.</w:t>
      </w:r>
      <w:r w:rsidRPr="00B44822">
        <w:rPr>
          <w:rFonts w:cs="Arial"/>
          <w:lang w:val="en-GB"/>
        </w:rPr>
        <w:t>:</w:t>
      </w:r>
      <w:r w:rsidRPr="00B44822">
        <w:rPr>
          <w:rFonts w:cs="Arial"/>
          <w:lang w:val="en-GB"/>
        </w:rPr>
        <w:tab/>
        <w:t>+98 21 89662201</w:t>
      </w:r>
    </w:p>
    <w:p w14:paraId="08F4BE42" w14:textId="5BDC1585" w:rsidR="00982824" w:rsidRPr="00B44822" w:rsidRDefault="00982824" w:rsidP="00AF6B82">
      <w:pPr>
        <w:tabs>
          <w:tab w:val="clear" w:pos="1276"/>
          <w:tab w:val="left" w:pos="1428"/>
        </w:tabs>
        <w:spacing w:before="0"/>
        <w:ind w:left="567"/>
        <w:jc w:val="left"/>
        <w:rPr>
          <w:rFonts w:cs="Arial"/>
          <w:lang w:val="en-GB"/>
        </w:rPr>
      </w:pPr>
      <w:r w:rsidRPr="00B44822">
        <w:rPr>
          <w:rFonts w:cs="Arial"/>
          <w:lang w:val="en-GB"/>
        </w:rPr>
        <w:t xml:space="preserve">Fax: </w:t>
      </w:r>
      <w:r w:rsidRPr="00B44822">
        <w:rPr>
          <w:rFonts w:cs="Arial"/>
          <w:lang w:val="en-GB"/>
        </w:rPr>
        <w:tab/>
        <w:t>+98 21 88468999</w:t>
      </w:r>
    </w:p>
    <w:p w14:paraId="3033AF10" w14:textId="77777777" w:rsidR="00982824" w:rsidRPr="00B44822" w:rsidRDefault="00982824" w:rsidP="00AF6B82">
      <w:pPr>
        <w:tabs>
          <w:tab w:val="clear" w:pos="1276"/>
          <w:tab w:val="left" w:pos="1428"/>
        </w:tabs>
        <w:spacing w:before="0"/>
        <w:ind w:left="567"/>
        <w:jc w:val="left"/>
        <w:rPr>
          <w:rFonts w:cs="Arial"/>
          <w:lang w:val="en-GB"/>
        </w:rPr>
      </w:pPr>
      <w:r w:rsidRPr="00B44822">
        <w:rPr>
          <w:rFonts w:cs="Arial"/>
          <w:lang w:val="en-GB"/>
        </w:rPr>
        <w:t xml:space="preserve">E-mail: </w:t>
      </w:r>
      <w:r w:rsidRPr="00B44822">
        <w:rPr>
          <w:rFonts w:cs="Arial"/>
          <w:lang w:val="en-GB"/>
        </w:rPr>
        <w:tab/>
        <w:t>darvishi@cra.ir</w:t>
      </w:r>
    </w:p>
    <w:p w14:paraId="49CFBE6C" w14:textId="774AA849" w:rsidR="00982824" w:rsidRPr="00E17186" w:rsidRDefault="00982824" w:rsidP="00AF6B82">
      <w:pPr>
        <w:tabs>
          <w:tab w:val="clear" w:pos="1276"/>
          <w:tab w:val="left" w:pos="1428"/>
        </w:tabs>
        <w:spacing w:before="0"/>
        <w:ind w:left="567"/>
        <w:jc w:val="left"/>
        <w:rPr>
          <w:rFonts w:asciiTheme="minorHAnsi" w:hAnsiTheme="minorHAnsi" w:cs="Arial"/>
          <w:lang w:val="en-GB"/>
        </w:rPr>
      </w:pPr>
      <w:r w:rsidRPr="00B44822">
        <w:rPr>
          <w:rFonts w:cs="Arial"/>
          <w:lang w:val="en-GB"/>
        </w:rPr>
        <w:t xml:space="preserve">URL: </w:t>
      </w:r>
      <w:r w:rsidRPr="00B44822">
        <w:rPr>
          <w:rFonts w:cs="Arial"/>
          <w:lang w:val="en-GB"/>
        </w:rPr>
        <w:tab/>
        <w:t>www.cra.ir</w:t>
      </w:r>
    </w:p>
    <w:p w14:paraId="41C90542" w14:textId="77777777" w:rsidR="00982824" w:rsidRDefault="00982824">
      <w:pPr>
        <w:overflowPunct/>
        <w:autoSpaceDE/>
        <w:autoSpaceDN/>
        <w:adjustRightInd/>
        <w:spacing w:before="0"/>
        <w:jc w:val="left"/>
        <w:textAlignment w:val="auto"/>
        <w:rPr>
          <w:rFonts w:asciiTheme="minorHAnsi" w:hAnsiTheme="minorHAnsi" w:cstheme="minorHAnsi"/>
        </w:rPr>
      </w:pPr>
      <w:r>
        <w:rPr>
          <w:rFonts w:asciiTheme="minorHAnsi" w:hAnsiTheme="minorHAnsi" w:cstheme="minorHAnsi"/>
        </w:rPr>
        <w:br w:type="page"/>
      </w:r>
    </w:p>
    <w:p w14:paraId="57DB8E84" w14:textId="77777777" w:rsidR="00982824" w:rsidRPr="0094752C" w:rsidRDefault="00982824" w:rsidP="00982824">
      <w:pPr>
        <w:tabs>
          <w:tab w:val="left" w:pos="1560"/>
          <w:tab w:val="left" w:pos="2127"/>
        </w:tabs>
        <w:spacing w:before="0"/>
        <w:jc w:val="left"/>
        <w:outlineLvl w:val="3"/>
        <w:rPr>
          <w:rFonts w:cs="Arial"/>
          <w:b/>
          <w:lang w:val="en-GB"/>
        </w:rPr>
      </w:pPr>
      <w:r w:rsidRPr="0094752C">
        <w:rPr>
          <w:rFonts w:cs="Arial"/>
          <w:b/>
          <w:lang w:val="en-GB"/>
        </w:rPr>
        <w:t>Montserrat (country code +1 664)</w:t>
      </w:r>
    </w:p>
    <w:p w14:paraId="1CF73A1E" w14:textId="77777777" w:rsidR="00982824" w:rsidRPr="0094752C" w:rsidRDefault="00982824" w:rsidP="00982824">
      <w:pPr>
        <w:tabs>
          <w:tab w:val="left" w:pos="1560"/>
          <w:tab w:val="left" w:pos="2127"/>
        </w:tabs>
        <w:spacing w:after="120"/>
        <w:jc w:val="left"/>
        <w:outlineLvl w:val="4"/>
        <w:rPr>
          <w:rFonts w:cs="Arial"/>
          <w:lang w:val="en-GB"/>
        </w:rPr>
      </w:pPr>
      <w:r w:rsidRPr="0094752C">
        <w:rPr>
          <w:rFonts w:cs="Arial"/>
          <w:lang w:val="en-GB"/>
        </w:rPr>
        <w:t>Communication of 18.XI.2021:</w:t>
      </w:r>
    </w:p>
    <w:p w14:paraId="537D5468" w14:textId="77777777" w:rsidR="00982824" w:rsidRPr="0094752C" w:rsidRDefault="00982824" w:rsidP="00982824">
      <w:pPr>
        <w:jc w:val="left"/>
        <w:rPr>
          <w:rFonts w:cs="Arial"/>
          <w:lang w:val="en-GB"/>
        </w:rPr>
      </w:pPr>
      <w:r w:rsidRPr="0094752C">
        <w:rPr>
          <w:rFonts w:cs="Arial"/>
          <w:lang w:val="en-GB"/>
        </w:rPr>
        <w:t xml:space="preserve">The </w:t>
      </w:r>
      <w:r w:rsidRPr="0094752C">
        <w:rPr>
          <w:rFonts w:cs="Arial"/>
          <w:i/>
          <w:lang w:val="en-GB"/>
        </w:rPr>
        <w:t>Montserrat Info-Communications Authority (MICA)</w:t>
      </w:r>
      <w:r w:rsidRPr="0094752C">
        <w:rPr>
          <w:rFonts w:cs="Arial"/>
          <w:iCs/>
          <w:lang w:val="en-GB"/>
        </w:rPr>
        <w:t xml:space="preserve">, </w:t>
      </w:r>
      <w:r w:rsidRPr="0094752C">
        <w:rPr>
          <w:rFonts w:cs="Arial"/>
          <w:lang w:val="en-GB"/>
        </w:rPr>
        <w:t>announces the following number ranges within the North American Numbering Plan (</w:t>
      </w:r>
      <w:r w:rsidRPr="0094752C">
        <w:t>Numbering Plan Area (NPA)</w:t>
      </w:r>
      <w:r w:rsidRPr="0094752C">
        <w:rPr>
          <w:rFonts w:cs="Arial"/>
          <w:lang w:val="en-GB"/>
        </w:rPr>
        <w:t xml:space="preserve"> – 664) for Montserrat.</w:t>
      </w:r>
    </w:p>
    <w:p w14:paraId="0A1C0CE0" w14:textId="77777777" w:rsidR="00982824" w:rsidRPr="0094752C" w:rsidRDefault="00982824" w:rsidP="00982824">
      <w:pPr>
        <w:keepNext/>
        <w:keepLines/>
        <w:overflowPunct/>
        <w:autoSpaceDE/>
        <w:autoSpaceDN/>
        <w:adjustRightInd/>
        <w:jc w:val="center"/>
        <w:textAlignment w:val="auto"/>
        <w:rPr>
          <w:bCs/>
          <w:i/>
          <w:lang w:val="en-GB"/>
        </w:rPr>
      </w:pPr>
      <w:r w:rsidRPr="0094752C">
        <w:rPr>
          <w:bCs/>
          <w:i/>
          <w:lang w:val="en-GB"/>
        </w:rPr>
        <w:t>Presentation of E.164 National Numbering Plan for country code +1 664 (Montserrat):</w:t>
      </w:r>
    </w:p>
    <w:p w14:paraId="7126A0D9" w14:textId="77777777" w:rsidR="00982824" w:rsidRPr="0094752C" w:rsidRDefault="00982824" w:rsidP="00982824">
      <w:pPr>
        <w:spacing w:before="0"/>
        <w:jc w:val="left"/>
      </w:pPr>
    </w:p>
    <w:p w14:paraId="71F59CDD" w14:textId="77777777" w:rsidR="00982824" w:rsidRPr="0094752C" w:rsidRDefault="00982824" w:rsidP="00982824">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94752C">
        <w:rPr>
          <w:rFonts w:asciiTheme="minorHAnsi" w:hAnsiTheme="minorHAnsi"/>
          <w:lang w:val="en-GB"/>
        </w:rPr>
        <w:t>a)</w:t>
      </w:r>
      <w:r w:rsidRPr="0094752C">
        <w:rPr>
          <w:rFonts w:asciiTheme="minorHAnsi" w:hAnsiTheme="minorHAnsi"/>
          <w:lang w:val="en-GB"/>
        </w:rPr>
        <w:tab/>
        <w:t>Overview:</w:t>
      </w:r>
    </w:p>
    <w:p w14:paraId="768FCA2F" w14:textId="5B107329" w:rsidR="00982824" w:rsidRPr="0094752C" w:rsidRDefault="00982824" w:rsidP="00982824">
      <w:pPr>
        <w:tabs>
          <w:tab w:val="left" w:pos="851"/>
          <w:tab w:val="left" w:pos="1134"/>
          <w:tab w:val="left" w:pos="1418"/>
          <w:tab w:val="left" w:pos="1701"/>
          <w:tab w:val="left" w:pos="2268"/>
          <w:tab w:val="left" w:pos="2552"/>
          <w:tab w:val="left" w:pos="2835"/>
          <w:tab w:val="left" w:pos="3119"/>
          <w:tab w:val="left" w:pos="3402"/>
          <w:tab w:val="left" w:pos="3686"/>
          <w:tab w:val="left" w:pos="3969"/>
        </w:tabs>
        <w:jc w:val="left"/>
        <w:rPr>
          <w:rFonts w:asciiTheme="minorHAnsi" w:hAnsiTheme="minorHAnsi"/>
          <w:lang w:val="en-GB"/>
        </w:rPr>
      </w:pPr>
      <w:r w:rsidRPr="0094752C">
        <w:rPr>
          <w:rFonts w:asciiTheme="minorHAnsi" w:hAnsiTheme="minorHAnsi"/>
          <w:lang w:val="en-GB"/>
        </w:rPr>
        <w:tab/>
        <w:t xml:space="preserve">The minimum number length (excluding the country code) is </w:t>
      </w:r>
      <w:r w:rsidRPr="001526C4">
        <w:rPr>
          <w:rFonts w:asciiTheme="minorHAnsi" w:hAnsiTheme="minorHAnsi"/>
          <w:lang w:val="en-GB"/>
        </w:rPr>
        <w:tab/>
      </w:r>
      <w:r w:rsidRPr="0094752C">
        <w:rPr>
          <w:rFonts w:asciiTheme="minorHAnsi" w:hAnsiTheme="minorHAnsi"/>
          <w:b/>
          <w:u w:val="single"/>
          <w:lang w:val="en-GB"/>
        </w:rPr>
        <w:t>7</w:t>
      </w:r>
      <w:r w:rsidRPr="0094752C">
        <w:rPr>
          <w:rFonts w:asciiTheme="minorHAnsi" w:hAnsiTheme="minorHAnsi"/>
          <w:lang w:val="en-GB"/>
        </w:rPr>
        <w:t xml:space="preserve"> digits</w:t>
      </w:r>
    </w:p>
    <w:p w14:paraId="054C6FAE" w14:textId="37884092" w:rsidR="00982824" w:rsidRPr="0094752C" w:rsidRDefault="00982824" w:rsidP="00982824">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20"/>
        <w:jc w:val="left"/>
        <w:rPr>
          <w:rFonts w:asciiTheme="minorHAnsi" w:hAnsiTheme="minorHAnsi"/>
          <w:lang w:val="en-GB"/>
        </w:rPr>
      </w:pPr>
      <w:r w:rsidRPr="0094752C">
        <w:rPr>
          <w:rFonts w:asciiTheme="minorHAnsi" w:hAnsiTheme="minorHAnsi"/>
          <w:lang w:val="en-GB"/>
        </w:rPr>
        <w:tab/>
        <w:t xml:space="preserve">The maximum number length (excluding the country code) is </w:t>
      </w:r>
      <w:r w:rsidRPr="001526C4">
        <w:rPr>
          <w:rFonts w:asciiTheme="minorHAnsi" w:hAnsiTheme="minorHAnsi"/>
          <w:lang w:val="en-GB"/>
        </w:rPr>
        <w:tab/>
      </w:r>
      <w:r w:rsidRPr="0094752C">
        <w:rPr>
          <w:rFonts w:asciiTheme="minorHAnsi" w:hAnsiTheme="minorHAnsi"/>
          <w:b/>
          <w:u w:val="single"/>
          <w:lang w:val="en-GB"/>
        </w:rPr>
        <w:t>10</w:t>
      </w:r>
      <w:r w:rsidRPr="0094752C">
        <w:rPr>
          <w:rFonts w:asciiTheme="minorHAnsi" w:hAnsiTheme="minorHAnsi"/>
          <w:lang w:val="en-GB"/>
        </w:rPr>
        <w:t xml:space="preserve"> digits</w:t>
      </w:r>
    </w:p>
    <w:p w14:paraId="60650A66" w14:textId="77777777" w:rsidR="00982824" w:rsidRPr="0094752C" w:rsidRDefault="00982824" w:rsidP="00982824">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p>
    <w:p w14:paraId="1F4CE0FE" w14:textId="77777777" w:rsidR="00982824" w:rsidRPr="0094752C" w:rsidRDefault="00982824" w:rsidP="00982824">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r w:rsidRPr="0094752C">
        <w:rPr>
          <w:rFonts w:asciiTheme="minorHAnsi" w:hAnsiTheme="minorHAnsi"/>
          <w:lang w:val="en-GB"/>
        </w:rPr>
        <w:t>b)</w:t>
      </w:r>
      <w:r w:rsidRPr="0094752C">
        <w:rPr>
          <w:rFonts w:asciiTheme="minorHAnsi" w:hAnsiTheme="minorHAnsi"/>
          <w:lang w:val="en-GB"/>
        </w:rPr>
        <w:tab/>
        <w:t>Detail of numbering scheme:</w:t>
      </w:r>
    </w:p>
    <w:p w14:paraId="6360465D" w14:textId="77777777" w:rsidR="00982824" w:rsidRPr="0094752C" w:rsidRDefault="00982824" w:rsidP="00982824">
      <w:pPr>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lang w:val="en-GB"/>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1134"/>
        <w:gridCol w:w="1276"/>
        <w:gridCol w:w="3118"/>
        <w:gridCol w:w="1853"/>
      </w:tblGrid>
      <w:tr w:rsidR="00982824" w:rsidRPr="0094752C" w14:paraId="1AF1366C" w14:textId="77777777" w:rsidTr="00982824">
        <w:trPr>
          <w:cantSplit/>
          <w:tblHeader/>
        </w:trPr>
        <w:tc>
          <w:tcPr>
            <w:tcW w:w="2264" w:type="dxa"/>
            <w:vMerge w:val="restart"/>
            <w:vAlign w:val="center"/>
          </w:tcPr>
          <w:p w14:paraId="7F7852AB"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i/>
                <w:lang w:val="en-GB"/>
              </w:rPr>
            </w:pPr>
            <w:r w:rsidRPr="0094752C">
              <w:rPr>
                <w:rFonts w:eastAsia="SimSun"/>
                <w:i/>
                <w:lang w:val="en-GB"/>
              </w:rPr>
              <w:t xml:space="preserve">NDC (national destination code) </w:t>
            </w:r>
            <w:r w:rsidRPr="0094752C">
              <w:rPr>
                <w:rFonts w:eastAsia="SimSun"/>
                <w:i/>
                <w:color w:val="000000"/>
                <w:lang w:val="en-GB"/>
              </w:rPr>
              <w:t>or leading digits of N(S)N (national (significant) number)</w:t>
            </w:r>
          </w:p>
        </w:tc>
        <w:tc>
          <w:tcPr>
            <w:tcW w:w="2410" w:type="dxa"/>
            <w:gridSpan w:val="2"/>
            <w:vAlign w:val="center"/>
          </w:tcPr>
          <w:p w14:paraId="4608781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en-GB"/>
              </w:rPr>
            </w:pPr>
            <w:r w:rsidRPr="0094752C">
              <w:rPr>
                <w:rFonts w:eastAsia="SimSun"/>
                <w:i/>
                <w:lang w:val="en-GB"/>
              </w:rPr>
              <w:t xml:space="preserve">N(S)N </w:t>
            </w:r>
            <w:r w:rsidRPr="0094752C">
              <w:rPr>
                <w:rFonts w:eastAsia="SimSun"/>
                <w:i/>
                <w:color w:val="000000"/>
                <w:lang w:val="en-GB"/>
              </w:rPr>
              <w:t>number length</w:t>
            </w:r>
          </w:p>
        </w:tc>
        <w:tc>
          <w:tcPr>
            <w:tcW w:w="3118" w:type="dxa"/>
            <w:vMerge w:val="restart"/>
            <w:vAlign w:val="center"/>
          </w:tcPr>
          <w:p w14:paraId="4DF4AC1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en-GB"/>
              </w:rPr>
            </w:pPr>
            <w:r w:rsidRPr="0094752C">
              <w:rPr>
                <w:rFonts w:eastAsia="SimSun"/>
                <w:i/>
                <w:color w:val="000000"/>
                <w:lang w:val="en-GB"/>
              </w:rPr>
              <w:t>Usage of E.164 number</w:t>
            </w:r>
          </w:p>
        </w:tc>
        <w:tc>
          <w:tcPr>
            <w:tcW w:w="1853" w:type="dxa"/>
            <w:vMerge w:val="restart"/>
            <w:tcMar>
              <w:left w:w="85" w:type="dxa"/>
              <w:right w:w="85" w:type="dxa"/>
            </w:tcMar>
            <w:vAlign w:val="center"/>
          </w:tcPr>
          <w:p w14:paraId="3E7B4ACB"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en-GB"/>
              </w:rPr>
            </w:pPr>
            <w:r w:rsidRPr="0094752C">
              <w:rPr>
                <w:rFonts w:eastAsia="SimSun"/>
                <w:i/>
                <w:color w:val="000000"/>
                <w:lang w:val="en-GB"/>
              </w:rPr>
              <w:t>Additional information</w:t>
            </w:r>
          </w:p>
        </w:tc>
      </w:tr>
      <w:tr w:rsidR="00982824" w:rsidRPr="0094752C" w14:paraId="0887445A" w14:textId="77777777" w:rsidTr="00982824">
        <w:trPr>
          <w:cantSplit/>
          <w:tblHeader/>
        </w:trPr>
        <w:tc>
          <w:tcPr>
            <w:tcW w:w="2264" w:type="dxa"/>
            <w:vMerge/>
            <w:vAlign w:val="center"/>
          </w:tcPr>
          <w:p w14:paraId="32C19D8F"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en-GB"/>
              </w:rPr>
            </w:pPr>
          </w:p>
        </w:tc>
        <w:tc>
          <w:tcPr>
            <w:tcW w:w="1134" w:type="dxa"/>
            <w:vAlign w:val="center"/>
          </w:tcPr>
          <w:p w14:paraId="48C64600"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color w:val="000000"/>
                <w:lang w:val="en-GB"/>
              </w:rPr>
            </w:pPr>
            <w:r w:rsidRPr="0094752C">
              <w:rPr>
                <w:rFonts w:eastAsia="SimSun"/>
                <w:i/>
                <w:lang w:val="en-GB"/>
              </w:rPr>
              <w:t>Maximum length</w:t>
            </w:r>
          </w:p>
        </w:tc>
        <w:tc>
          <w:tcPr>
            <w:tcW w:w="1276" w:type="dxa"/>
            <w:vAlign w:val="center"/>
          </w:tcPr>
          <w:p w14:paraId="797839AD"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color w:val="000000"/>
                <w:lang w:val="en-GB"/>
              </w:rPr>
            </w:pPr>
            <w:r w:rsidRPr="0094752C">
              <w:rPr>
                <w:rFonts w:eastAsia="SimSun"/>
                <w:i/>
                <w:color w:val="000000"/>
                <w:lang w:val="en-GB"/>
              </w:rPr>
              <w:t>Minimum length</w:t>
            </w:r>
          </w:p>
        </w:tc>
        <w:tc>
          <w:tcPr>
            <w:tcW w:w="3118" w:type="dxa"/>
            <w:vMerge/>
            <w:vAlign w:val="center"/>
          </w:tcPr>
          <w:p w14:paraId="14498D3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en-GB"/>
              </w:rPr>
            </w:pPr>
          </w:p>
        </w:tc>
        <w:tc>
          <w:tcPr>
            <w:tcW w:w="1853" w:type="dxa"/>
            <w:vMerge/>
            <w:tcMar>
              <w:left w:w="68" w:type="dxa"/>
              <w:right w:w="68" w:type="dxa"/>
            </w:tcMar>
            <w:vAlign w:val="center"/>
          </w:tcPr>
          <w:p w14:paraId="64BB826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en-GB"/>
              </w:rPr>
            </w:pPr>
          </w:p>
        </w:tc>
      </w:tr>
      <w:tr w:rsidR="00982824" w:rsidRPr="0094752C" w14:paraId="10C7C7BB" w14:textId="77777777" w:rsidTr="00982824">
        <w:tblPrEx>
          <w:jc w:val="center"/>
        </w:tblPrEx>
        <w:trPr>
          <w:tblHeader/>
          <w:jc w:val="center"/>
        </w:trPr>
        <w:tc>
          <w:tcPr>
            <w:tcW w:w="2264" w:type="dxa"/>
          </w:tcPr>
          <w:p w14:paraId="4855DF60"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391 (NDC)</w:t>
            </w:r>
          </w:p>
        </w:tc>
        <w:tc>
          <w:tcPr>
            <w:tcW w:w="1134" w:type="dxa"/>
          </w:tcPr>
          <w:p w14:paraId="216745EF"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11F2B66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274D037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Public Switch Telephone Number (PSTN)</w:t>
            </w:r>
          </w:p>
        </w:tc>
        <w:tc>
          <w:tcPr>
            <w:tcW w:w="1853" w:type="dxa"/>
          </w:tcPr>
          <w:p w14:paraId="508B730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Digicel</w:t>
            </w:r>
          </w:p>
        </w:tc>
      </w:tr>
      <w:tr w:rsidR="00982824" w:rsidRPr="0094752C" w14:paraId="6CCABD25" w14:textId="77777777" w:rsidTr="00982824">
        <w:tblPrEx>
          <w:jc w:val="center"/>
        </w:tblPrEx>
        <w:trPr>
          <w:tblHeader/>
          <w:jc w:val="center"/>
        </w:trPr>
        <w:tc>
          <w:tcPr>
            <w:tcW w:w="2264" w:type="dxa"/>
          </w:tcPr>
          <w:p w14:paraId="5B4606A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392 (NDC)</w:t>
            </w:r>
          </w:p>
        </w:tc>
        <w:tc>
          <w:tcPr>
            <w:tcW w:w="1134" w:type="dxa"/>
          </w:tcPr>
          <w:p w14:paraId="287A3DF0"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74A6F10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4379BFB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GSM Mobile Post-paid</w:t>
            </w:r>
          </w:p>
        </w:tc>
        <w:tc>
          <w:tcPr>
            <w:tcW w:w="1853" w:type="dxa"/>
          </w:tcPr>
          <w:p w14:paraId="30BD64A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Digicel</w:t>
            </w:r>
          </w:p>
        </w:tc>
      </w:tr>
      <w:tr w:rsidR="00982824" w:rsidRPr="0094752C" w14:paraId="685FEA42" w14:textId="77777777" w:rsidTr="00982824">
        <w:tblPrEx>
          <w:jc w:val="center"/>
        </w:tblPrEx>
        <w:trPr>
          <w:tblHeader/>
          <w:jc w:val="center"/>
        </w:trPr>
        <w:tc>
          <w:tcPr>
            <w:tcW w:w="2264" w:type="dxa"/>
          </w:tcPr>
          <w:p w14:paraId="38C71EE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bookmarkStart w:id="1168" w:name="_Hlk88036731"/>
            <w:r w:rsidRPr="0094752C">
              <w:rPr>
                <w:lang w:val="en-GB"/>
              </w:rPr>
              <w:t>393 (NDC)</w:t>
            </w:r>
          </w:p>
        </w:tc>
        <w:tc>
          <w:tcPr>
            <w:tcW w:w="1134" w:type="dxa"/>
          </w:tcPr>
          <w:p w14:paraId="49F9D53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10749F0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Mar>
              <w:right w:w="57" w:type="dxa"/>
            </w:tcMar>
          </w:tcPr>
          <w:p w14:paraId="6504B9E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GSM Mobile Pre-paid</w:t>
            </w:r>
          </w:p>
        </w:tc>
        <w:tc>
          <w:tcPr>
            <w:tcW w:w="1853" w:type="dxa"/>
          </w:tcPr>
          <w:p w14:paraId="015D039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Digicel</w:t>
            </w:r>
          </w:p>
        </w:tc>
      </w:tr>
      <w:bookmarkEnd w:id="1168"/>
      <w:tr w:rsidR="00982824" w:rsidRPr="0094752C" w14:paraId="4CF2D0A7" w14:textId="77777777" w:rsidTr="00982824">
        <w:tblPrEx>
          <w:jc w:val="center"/>
        </w:tblPrEx>
        <w:trPr>
          <w:tblHeader/>
          <w:jc w:val="center"/>
        </w:trPr>
        <w:tc>
          <w:tcPr>
            <w:tcW w:w="2264" w:type="dxa"/>
          </w:tcPr>
          <w:p w14:paraId="42AAD27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394 (NDC)</w:t>
            </w:r>
          </w:p>
        </w:tc>
        <w:tc>
          <w:tcPr>
            <w:tcW w:w="1134" w:type="dxa"/>
          </w:tcPr>
          <w:p w14:paraId="2E5951D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33A63FF6"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Mar>
              <w:right w:w="57" w:type="dxa"/>
            </w:tcMar>
          </w:tcPr>
          <w:p w14:paraId="0BF08E7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GSM Mobile Reserved</w:t>
            </w:r>
          </w:p>
        </w:tc>
        <w:tc>
          <w:tcPr>
            <w:tcW w:w="1853" w:type="dxa"/>
          </w:tcPr>
          <w:p w14:paraId="2695693B"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Digicel</w:t>
            </w:r>
          </w:p>
        </w:tc>
      </w:tr>
      <w:tr w:rsidR="00982824" w:rsidRPr="0094752C" w14:paraId="7735D341" w14:textId="77777777" w:rsidTr="00982824">
        <w:tblPrEx>
          <w:jc w:val="center"/>
        </w:tblPrEx>
        <w:trPr>
          <w:tblHeader/>
          <w:jc w:val="center"/>
        </w:trPr>
        <w:tc>
          <w:tcPr>
            <w:tcW w:w="2264" w:type="dxa"/>
          </w:tcPr>
          <w:p w14:paraId="1A3B76CE"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395 (NDC)</w:t>
            </w:r>
          </w:p>
        </w:tc>
        <w:tc>
          <w:tcPr>
            <w:tcW w:w="1134" w:type="dxa"/>
          </w:tcPr>
          <w:p w14:paraId="7649720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7AA89BC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316C4F3F"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GSM Mobile Post-paid</w:t>
            </w:r>
          </w:p>
        </w:tc>
        <w:tc>
          <w:tcPr>
            <w:tcW w:w="1853" w:type="dxa"/>
          </w:tcPr>
          <w:p w14:paraId="232901C6"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Digicel</w:t>
            </w:r>
          </w:p>
        </w:tc>
      </w:tr>
      <w:tr w:rsidR="00982824" w:rsidRPr="0094752C" w14:paraId="6588B4E1" w14:textId="77777777" w:rsidTr="00982824">
        <w:tblPrEx>
          <w:jc w:val="center"/>
        </w:tblPrEx>
        <w:trPr>
          <w:tblHeader/>
          <w:jc w:val="center"/>
        </w:trPr>
        <w:tc>
          <w:tcPr>
            <w:tcW w:w="2264" w:type="dxa"/>
          </w:tcPr>
          <w:p w14:paraId="66F66C0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396 (NDC)</w:t>
            </w:r>
          </w:p>
        </w:tc>
        <w:tc>
          <w:tcPr>
            <w:tcW w:w="1134" w:type="dxa"/>
          </w:tcPr>
          <w:p w14:paraId="169A6B4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3D11975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66E7F90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GSM Mobile Post-paid</w:t>
            </w:r>
          </w:p>
        </w:tc>
        <w:tc>
          <w:tcPr>
            <w:tcW w:w="1853" w:type="dxa"/>
          </w:tcPr>
          <w:p w14:paraId="6C49C7F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Digicel</w:t>
            </w:r>
          </w:p>
        </w:tc>
      </w:tr>
      <w:tr w:rsidR="00982824" w:rsidRPr="0094752C" w14:paraId="6647F2ED" w14:textId="77777777" w:rsidTr="00982824">
        <w:tblPrEx>
          <w:jc w:val="center"/>
        </w:tblPrEx>
        <w:trPr>
          <w:tblHeader/>
          <w:jc w:val="center"/>
        </w:trPr>
        <w:tc>
          <w:tcPr>
            <w:tcW w:w="2264" w:type="dxa"/>
          </w:tcPr>
          <w:p w14:paraId="4890027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491 (NDC)</w:t>
            </w:r>
          </w:p>
        </w:tc>
        <w:tc>
          <w:tcPr>
            <w:tcW w:w="1134" w:type="dxa"/>
          </w:tcPr>
          <w:p w14:paraId="57BB6A3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4BE5C745"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491A8A5E"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PSTN</w:t>
            </w:r>
          </w:p>
        </w:tc>
        <w:tc>
          <w:tcPr>
            <w:tcW w:w="1853" w:type="dxa"/>
          </w:tcPr>
          <w:p w14:paraId="1A3B0BFF"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49EFB050" w14:textId="77777777" w:rsidTr="00982824">
        <w:tblPrEx>
          <w:jc w:val="center"/>
        </w:tblPrEx>
        <w:trPr>
          <w:tblHeader/>
          <w:jc w:val="center"/>
        </w:trPr>
        <w:tc>
          <w:tcPr>
            <w:tcW w:w="2264" w:type="dxa"/>
          </w:tcPr>
          <w:p w14:paraId="713F5E4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492 (NDC)</w:t>
            </w:r>
          </w:p>
        </w:tc>
        <w:tc>
          <w:tcPr>
            <w:tcW w:w="1134" w:type="dxa"/>
          </w:tcPr>
          <w:p w14:paraId="27102D5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32A77BBB"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5E427FB6"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Post-Paid Cellular</w:t>
            </w:r>
          </w:p>
        </w:tc>
        <w:tc>
          <w:tcPr>
            <w:tcW w:w="1853" w:type="dxa"/>
          </w:tcPr>
          <w:p w14:paraId="382A4D9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488C7B58" w14:textId="77777777" w:rsidTr="00982824">
        <w:tblPrEx>
          <w:jc w:val="center"/>
        </w:tblPrEx>
        <w:trPr>
          <w:tblHeader/>
          <w:jc w:val="center"/>
        </w:trPr>
        <w:tc>
          <w:tcPr>
            <w:tcW w:w="2264" w:type="dxa"/>
          </w:tcPr>
          <w:p w14:paraId="0B4BBCB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bookmarkStart w:id="1169" w:name="_Hlk88037335"/>
            <w:r w:rsidRPr="0094752C">
              <w:rPr>
                <w:lang w:val="en-GB"/>
              </w:rPr>
              <w:t>493 (NDC)</w:t>
            </w:r>
          </w:p>
        </w:tc>
        <w:tc>
          <w:tcPr>
            <w:tcW w:w="1134" w:type="dxa"/>
          </w:tcPr>
          <w:p w14:paraId="73936F2D"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7A1D021D"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45E6FA9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Pre-paid Cellular</w:t>
            </w:r>
          </w:p>
        </w:tc>
        <w:tc>
          <w:tcPr>
            <w:tcW w:w="1853" w:type="dxa"/>
          </w:tcPr>
          <w:p w14:paraId="4929180D"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bookmarkEnd w:id="1169"/>
      <w:tr w:rsidR="00982824" w:rsidRPr="0094752C" w14:paraId="6918A74F" w14:textId="77777777" w:rsidTr="00982824">
        <w:tblPrEx>
          <w:jc w:val="center"/>
        </w:tblPrEx>
        <w:trPr>
          <w:tblHeader/>
          <w:jc w:val="center"/>
        </w:trPr>
        <w:tc>
          <w:tcPr>
            <w:tcW w:w="2264" w:type="dxa"/>
          </w:tcPr>
          <w:p w14:paraId="5064C9E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494 (NDC)</w:t>
            </w:r>
          </w:p>
        </w:tc>
        <w:tc>
          <w:tcPr>
            <w:tcW w:w="1134" w:type="dxa"/>
          </w:tcPr>
          <w:p w14:paraId="45A2116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7581C97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0F1AFDE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Pre-paid Cellular Reserved</w:t>
            </w:r>
          </w:p>
        </w:tc>
        <w:tc>
          <w:tcPr>
            <w:tcW w:w="1853" w:type="dxa"/>
          </w:tcPr>
          <w:p w14:paraId="198A48D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69C0AC5D" w14:textId="77777777" w:rsidTr="00982824">
        <w:tblPrEx>
          <w:jc w:val="center"/>
        </w:tblPrEx>
        <w:trPr>
          <w:tblHeader/>
          <w:jc w:val="center"/>
        </w:trPr>
        <w:tc>
          <w:tcPr>
            <w:tcW w:w="2264" w:type="dxa"/>
          </w:tcPr>
          <w:p w14:paraId="71D767AD"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495 (NDC)</w:t>
            </w:r>
          </w:p>
        </w:tc>
        <w:tc>
          <w:tcPr>
            <w:tcW w:w="1134" w:type="dxa"/>
          </w:tcPr>
          <w:p w14:paraId="6FB139D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7D05508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4FEE963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GSM Mobile Post-paid</w:t>
            </w:r>
          </w:p>
        </w:tc>
        <w:tc>
          <w:tcPr>
            <w:tcW w:w="1853" w:type="dxa"/>
          </w:tcPr>
          <w:p w14:paraId="0F05BA1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4349F428" w14:textId="77777777" w:rsidTr="00982824">
        <w:tblPrEx>
          <w:jc w:val="center"/>
        </w:tblPrEx>
        <w:trPr>
          <w:tblHeader/>
          <w:jc w:val="center"/>
        </w:trPr>
        <w:tc>
          <w:tcPr>
            <w:tcW w:w="2264" w:type="dxa"/>
          </w:tcPr>
          <w:p w14:paraId="1FA16BD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496 (NDC)</w:t>
            </w:r>
          </w:p>
        </w:tc>
        <w:tc>
          <w:tcPr>
            <w:tcW w:w="1134" w:type="dxa"/>
          </w:tcPr>
          <w:p w14:paraId="0EB2DAD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7E824BB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67A05F2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GSM Mobile Post-paid</w:t>
            </w:r>
          </w:p>
        </w:tc>
        <w:tc>
          <w:tcPr>
            <w:tcW w:w="1853" w:type="dxa"/>
          </w:tcPr>
          <w:p w14:paraId="0E6E94A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36619D21" w14:textId="77777777" w:rsidTr="00982824">
        <w:tblPrEx>
          <w:jc w:val="center"/>
        </w:tblPrEx>
        <w:trPr>
          <w:tblHeader/>
          <w:jc w:val="center"/>
        </w:trPr>
        <w:tc>
          <w:tcPr>
            <w:tcW w:w="2264" w:type="dxa"/>
          </w:tcPr>
          <w:p w14:paraId="0728776E"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410</w:t>
            </w:r>
          </w:p>
        </w:tc>
        <w:tc>
          <w:tcPr>
            <w:tcW w:w="1134" w:type="dxa"/>
          </w:tcPr>
          <w:p w14:paraId="367A62B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102A09AF"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37C2341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Audio-Text</w:t>
            </w:r>
          </w:p>
        </w:tc>
        <w:tc>
          <w:tcPr>
            <w:tcW w:w="1853" w:type="dxa"/>
          </w:tcPr>
          <w:p w14:paraId="30548AE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52FEDD08" w14:textId="77777777" w:rsidTr="00982824">
        <w:tblPrEx>
          <w:jc w:val="center"/>
        </w:tblPrEx>
        <w:trPr>
          <w:tblHeader/>
          <w:jc w:val="center"/>
        </w:trPr>
        <w:tc>
          <w:tcPr>
            <w:tcW w:w="2264" w:type="dxa"/>
          </w:tcPr>
          <w:p w14:paraId="59D5D35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411</w:t>
            </w:r>
          </w:p>
        </w:tc>
        <w:tc>
          <w:tcPr>
            <w:tcW w:w="1134" w:type="dxa"/>
          </w:tcPr>
          <w:p w14:paraId="7B191D45"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1276" w:type="dxa"/>
          </w:tcPr>
          <w:p w14:paraId="0D84E58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3118" w:type="dxa"/>
          </w:tcPr>
          <w:p w14:paraId="3E65BFC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Directory Services</w:t>
            </w:r>
          </w:p>
        </w:tc>
        <w:tc>
          <w:tcPr>
            <w:tcW w:w="1853" w:type="dxa"/>
          </w:tcPr>
          <w:p w14:paraId="607A684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47569D72" w14:textId="77777777" w:rsidTr="00982824">
        <w:tblPrEx>
          <w:jc w:val="center"/>
        </w:tblPrEx>
        <w:trPr>
          <w:tblHeader/>
          <w:jc w:val="center"/>
        </w:trPr>
        <w:tc>
          <w:tcPr>
            <w:tcW w:w="2264" w:type="dxa"/>
          </w:tcPr>
          <w:p w14:paraId="16725E1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412</w:t>
            </w:r>
          </w:p>
        </w:tc>
        <w:tc>
          <w:tcPr>
            <w:tcW w:w="1134" w:type="dxa"/>
          </w:tcPr>
          <w:p w14:paraId="3C8F63B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63F0CCB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27E9E6D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Audio-Text</w:t>
            </w:r>
          </w:p>
        </w:tc>
        <w:tc>
          <w:tcPr>
            <w:tcW w:w="1853" w:type="dxa"/>
          </w:tcPr>
          <w:p w14:paraId="53498A9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6E6F4AF4" w14:textId="77777777" w:rsidTr="00982824">
        <w:tblPrEx>
          <w:jc w:val="center"/>
        </w:tblPrEx>
        <w:trPr>
          <w:tblHeader/>
          <w:jc w:val="center"/>
        </w:trPr>
        <w:tc>
          <w:tcPr>
            <w:tcW w:w="2264" w:type="dxa"/>
          </w:tcPr>
          <w:p w14:paraId="60E2E90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413</w:t>
            </w:r>
          </w:p>
        </w:tc>
        <w:tc>
          <w:tcPr>
            <w:tcW w:w="1134" w:type="dxa"/>
          </w:tcPr>
          <w:p w14:paraId="7C13218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04FA7D1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189E43D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Audio-Text</w:t>
            </w:r>
          </w:p>
        </w:tc>
        <w:tc>
          <w:tcPr>
            <w:tcW w:w="1853" w:type="dxa"/>
          </w:tcPr>
          <w:p w14:paraId="0A9E1A9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396B07F0" w14:textId="77777777" w:rsidTr="00982824">
        <w:tblPrEx>
          <w:jc w:val="center"/>
        </w:tblPrEx>
        <w:trPr>
          <w:tblHeader/>
          <w:jc w:val="center"/>
        </w:trPr>
        <w:tc>
          <w:tcPr>
            <w:tcW w:w="2264" w:type="dxa"/>
          </w:tcPr>
          <w:p w14:paraId="3E9B57A5"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414 (NDC)</w:t>
            </w:r>
          </w:p>
        </w:tc>
        <w:tc>
          <w:tcPr>
            <w:tcW w:w="1134" w:type="dxa"/>
          </w:tcPr>
          <w:p w14:paraId="687E2915"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4AFB0A2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1BC1803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PSTN Expansion</w:t>
            </w:r>
          </w:p>
        </w:tc>
        <w:tc>
          <w:tcPr>
            <w:tcW w:w="1853" w:type="dxa"/>
          </w:tcPr>
          <w:p w14:paraId="6960961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1A4DF40A" w14:textId="77777777" w:rsidTr="00982824">
        <w:tblPrEx>
          <w:jc w:val="center"/>
        </w:tblPrEx>
        <w:trPr>
          <w:tblHeader/>
          <w:jc w:val="center"/>
        </w:trPr>
        <w:tc>
          <w:tcPr>
            <w:tcW w:w="2264" w:type="dxa"/>
          </w:tcPr>
          <w:p w14:paraId="5A1C4745"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415 (NDC)</w:t>
            </w:r>
          </w:p>
        </w:tc>
        <w:tc>
          <w:tcPr>
            <w:tcW w:w="1134" w:type="dxa"/>
          </w:tcPr>
          <w:p w14:paraId="09E70E0B"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001265A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5CD2B79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PSTN Expansion</w:t>
            </w:r>
          </w:p>
        </w:tc>
        <w:tc>
          <w:tcPr>
            <w:tcW w:w="1853" w:type="dxa"/>
          </w:tcPr>
          <w:p w14:paraId="1AD9383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268894BE" w14:textId="77777777" w:rsidTr="00982824">
        <w:tblPrEx>
          <w:jc w:val="center"/>
        </w:tblPrEx>
        <w:trPr>
          <w:tblHeader/>
          <w:jc w:val="center"/>
        </w:trPr>
        <w:tc>
          <w:tcPr>
            <w:tcW w:w="2264" w:type="dxa"/>
          </w:tcPr>
          <w:p w14:paraId="3B97F29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349 (NDC)</w:t>
            </w:r>
          </w:p>
        </w:tc>
        <w:tc>
          <w:tcPr>
            <w:tcW w:w="1134" w:type="dxa"/>
          </w:tcPr>
          <w:p w14:paraId="4F430F6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5AB1EBBB"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76AD498F"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Fixed Cellular</w:t>
            </w:r>
          </w:p>
        </w:tc>
        <w:tc>
          <w:tcPr>
            <w:tcW w:w="1853" w:type="dxa"/>
          </w:tcPr>
          <w:p w14:paraId="70EBF0F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7D9D550C" w14:textId="77777777" w:rsidTr="00982824">
        <w:tblPrEx>
          <w:jc w:val="center"/>
        </w:tblPrEx>
        <w:trPr>
          <w:tblHeader/>
          <w:jc w:val="center"/>
        </w:trPr>
        <w:tc>
          <w:tcPr>
            <w:tcW w:w="2264" w:type="dxa"/>
          </w:tcPr>
          <w:p w14:paraId="60BF027B"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492-0000,492-7999</w:t>
            </w:r>
          </w:p>
        </w:tc>
        <w:tc>
          <w:tcPr>
            <w:tcW w:w="1134" w:type="dxa"/>
          </w:tcPr>
          <w:p w14:paraId="1ACF112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14D1272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36D71EC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Audio-text (USA)</w:t>
            </w:r>
          </w:p>
        </w:tc>
        <w:tc>
          <w:tcPr>
            <w:tcW w:w="1853" w:type="dxa"/>
          </w:tcPr>
          <w:p w14:paraId="75C40FC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180AAF2E" w14:textId="77777777" w:rsidTr="00982824">
        <w:tblPrEx>
          <w:jc w:val="center"/>
        </w:tblPrEx>
        <w:trPr>
          <w:tblHeader/>
          <w:jc w:val="center"/>
        </w:trPr>
        <w:tc>
          <w:tcPr>
            <w:tcW w:w="2264" w:type="dxa"/>
          </w:tcPr>
          <w:p w14:paraId="17D4A9F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492-3000; 492-0999</w:t>
            </w:r>
          </w:p>
        </w:tc>
        <w:tc>
          <w:tcPr>
            <w:tcW w:w="1134" w:type="dxa"/>
          </w:tcPr>
          <w:p w14:paraId="5489454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1276" w:type="dxa"/>
          </w:tcPr>
          <w:p w14:paraId="3133280E"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7</w:t>
            </w:r>
          </w:p>
        </w:tc>
        <w:tc>
          <w:tcPr>
            <w:tcW w:w="3118" w:type="dxa"/>
          </w:tcPr>
          <w:p w14:paraId="12947F93"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Audio-Text (USA)</w:t>
            </w:r>
          </w:p>
        </w:tc>
        <w:tc>
          <w:tcPr>
            <w:tcW w:w="1853" w:type="dxa"/>
          </w:tcPr>
          <w:p w14:paraId="65EEDFC0"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3E550325" w14:textId="77777777" w:rsidTr="00982824">
        <w:tblPrEx>
          <w:jc w:val="center"/>
        </w:tblPrEx>
        <w:trPr>
          <w:tblHeader/>
          <w:jc w:val="center"/>
        </w:trPr>
        <w:tc>
          <w:tcPr>
            <w:tcW w:w="2264" w:type="dxa"/>
          </w:tcPr>
          <w:p w14:paraId="6CEF36C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114</w:t>
            </w:r>
          </w:p>
        </w:tc>
        <w:tc>
          <w:tcPr>
            <w:tcW w:w="1134" w:type="dxa"/>
          </w:tcPr>
          <w:p w14:paraId="30162E1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1276" w:type="dxa"/>
          </w:tcPr>
          <w:p w14:paraId="5DF202B0"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3118" w:type="dxa"/>
          </w:tcPr>
          <w:p w14:paraId="285E02D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Internal Dispatch</w:t>
            </w:r>
          </w:p>
        </w:tc>
        <w:tc>
          <w:tcPr>
            <w:tcW w:w="1853" w:type="dxa"/>
          </w:tcPr>
          <w:p w14:paraId="399FB0F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10F069F2" w14:textId="77777777" w:rsidTr="00982824">
        <w:tblPrEx>
          <w:jc w:val="center"/>
        </w:tblPrEx>
        <w:trPr>
          <w:tblHeader/>
          <w:jc w:val="center"/>
        </w:trPr>
        <w:tc>
          <w:tcPr>
            <w:tcW w:w="2264" w:type="dxa"/>
          </w:tcPr>
          <w:p w14:paraId="5E666F3E"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999</w:t>
            </w:r>
          </w:p>
        </w:tc>
        <w:tc>
          <w:tcPr>
            <w:tcW w:w="1134" w:type="dxa"/>
          </w:tcPr>
          <w:p w14:paraId="1AC67E55"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1276" w:type="dxa"/>
          </w:tcPr>
          <w:p w14:paraId="4BE9506E"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3118" w:type="dxa"/>
          </w:tcPr>
          <w:p w14:paraId="50BF65B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Emergency</w:t>
            </w:r>
          </w:p>
        </w:tc>
        <w:tc>
          <w:tcPr>
            <w:tcW w:w="1853" w:type="dxa"/>
          </w:tcPr>
          <w:p w14:paraId="59AE5B46"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Police</w:t>
            </w:r>
          </w:p>
        </w:tc>
      </w:tr>
      <w:tr w:rsidR="00982824" w:rsidRPr="0094752C" w14:paraId="59CF7CF5" w14:textId="77777777" w:rsidTr="00982824">
        <w:tblPrEx>
          <w:jc w:val="center"/>
        </w:tblPrEx>
        <w:trPr>
          <w:tblHeader/>
          <w:jc w:val="center"/>
        </w:trPr>
        <w:tc>
          <w:tcPr>
            <w:tcW w:w="2264" w:type="dxa"/>
          </w:tcPr>
          <w:p w14:paraId="721D1066"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911</w:t>
            </w:r>
          </w:p>
        </w:tc>
        <w:tc>
          <w:tcPr>
            <w:tcW w:w="1134" w:type="dxa"/>
          </w:tcPr>
          <w:p w14:paraId="600B0EB1"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1276" w:type="dxa"/>
          </w:tcPr>
          <w:p w14:paraId="233F7D0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3118" w:type="dxa"/>
          </w:tcPr>
          <w:p w14:paraId="55AC88D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Emergency</w:t>
            </w:r>
          </w:p>
        </w:tc>
        <w:tc>
          <w:tcPr>
            <w:tcW w:w="1853" w:type="dxa"/>
          </w:tcPr>
          <w:p w14:paraId="570AF11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Fire</w:t>
            </w:r>
          </w:p>
        </w:tc>
      </w:tr>
      <w:tr w:rsidR="00982824" w:rsidRPr="0094752C" w14:paraId="27C9DFFE" w14:textId="77777777" w:rsidTr="00982824">
        <w:tblPrEx>
          <w:jc w:val="center"/>
        </w:tblPrEx>
        <w:trPr>
          <w:tblHeader/>
          <w:jc w:val="center"/>
        </w:trPr>
        <w:tc>
          <w:tcPr>
            <w:tcW w:w="2264" w:type="dxa"/>
          </w:tcPr>
          <w:p w14:paraId="07F9A40A"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311</w:t>
            </w:r>
          </w:p>
        </w:tc>
        <w:tc>
          <w:tcPr>
            <w:tcW w:w="1134" w:type="dxa"/>
          </w:tcPr>
          <w:p w14:paraId="0F16CFBB"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1276" w:type="dxa"/>
          </w:tcPr>
          <w:p w14:paraId="792BDFF8"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3118" w:type="dxa"/>
          </w:tcPr>
          <w:p w14:paraId="233C1F4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To be confirmed</w:t>
            </w:r>
          </w:p>
        </w:tc>
        <w:tc>
          <w:tcPr>
            <w:tcW w:w="1853" w:type="dxa"/>
          </w:tcPr>
          <w:p w14:paraId="54890677"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FLOW</w:t>
            </w:r>
          </w:p>
        </w:tc>
      </w:tr>
      <w:tr w:rsidR="00982824" w:rsidRPr="0094752C" w14:paraId="04AB8508" w14:textId="77777777" w:rsidTr="00982824">
        <w:tblPrEx>
          <w:jc w:val="center"/>
        </w:tblPrEx>
        <w:trPr>
          <w:tblHeader/>
          <w:jc w:val="center"/>
        </w:trPr>
        <w:tc>
          <w:tcPr>
            <w:tcW w:w="2264" w:type="dxa"/>
          </w:tcPr>
          <w:p w14:paraId="06A2E82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211</w:t>
            </w:r>
          </w:p>
        </w:tc>
        <w:tc>
          <w:tcPr>
            <w:tcW w:w="1134" w:type="dxa"/>
          </w:tcPr>
          <w:p w14:paraId="32B18BBE"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1276" w:type="dxa"/>
          </w:tcPr>
          <w:p w14:paraId="604AD4DC"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3</w:t>
            </w:r>
          </w:p>
        </w:tc>
        <w:tc>
          <w:tcPr>
            <w:tcW w:w="3118" w:type="dxa"/>
          </w:tcPr>
          <w:p w14:paraId="31D4D7C9"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Customer Care Services</w:t>
            </w:r>
          </w:p>
        </w:tc>
        <w:tc>
          <w:tcPr>
            <w:tcW w:w="1853" w:type="dxa"/>
          </w:tcPr>
          <w:p w14:paraId="4D670805"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p>
        </w:tc>
      </w:tr>
      <w:tr w:rsidR="00982824" w:rsidRPr="0094752C" w14:paraId="58D8F89A" w14:textId="77777777" w:rsidTr="00982824">
        <w:tblPrEx>
          <w:jc w:val="center"/>
        </w:tblPrEx>
        <w:trPr>
          <w:tblHeader/>
          <w:jc w:val="center"/>
        </w:trPr>
        <w:tc>
          <w:tcPr>
            <w:tcW w:w="2264" w:type="dxa"/>
          </w:tcPr>
          <w:p w14:paraId="431B35E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1-899-804-2994</w:t>
            </w:r>
          </w:p>
        </w:tc>
        <w:tc>
          <w:tcPr>
            <w:tcW w:w="1134" w:type="dxa"/>
          </w:tcPr>
          <w:p w14:paraId="05EEFEDD"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10</w:t>
            </w:r>
          </w:p>
        </w:tc>
        <w:tc>
          <w:tcPr>
            <w:tcW w:w="1276" w:type="dxa"/>
          </w:tcPr>
          <w:p w14:paraId="3CB41D02"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lang w:val="en-GB"/>
              </w:rPr>
            </w:pPr>
            <w:r w:rsidRPr="0094752C">
              <w:rPr>
                <w:lang w:val="en-GB"/>
              </w:rPr>
              <w:t>10</w:t>
            </w:r>
          </w:p>
        </w:tc>
        <w:tc>
          <w:tcPr>
            <w:tcW w:w="3118" w:type="dxa"/>
          </w:tcPr>
          <w:p w14:paraId="64C99C75"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r w:rsidRPr="0094752C">
              <w:rPr>
                <w:lang w:val="en-GB"/>
              </w:rPr>
              <w:t>Contact Centre</w:t>
            </w:r>
          </w:p>
        </w:tc>
        <w:tc>
          <w:tcPr>
            <w:tcW w:w="1853" w:type="dxa"/>
          </w:tcPr>
          <w:p w14:paraId="25842054" w14:textId="77777777" w:rsidR="00982824" w:rsidRPr="0094752C" w:rsidRDefault="00982824" w:rsidP="00982824">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lang w:val="en-GB"/>
              </w:rPr>
            </w:pPr>
          </w:p>
        </w:tc>
      </w:tr>
    </w:tbl>
    <w:p w14:paraId="16C60DBB" w14:textId="77777777" w:rsidR="00982824" w:rsidRPr="0094752C" w:rsidRDefault="00982824" w:rsidP="00982824">
      <w:pPr>
        <w:spacing w:before="0"/>
      </w:pPr>
    </w:p>
    <w:p w14:paraId="470973FC" w14:textId="77777777" w:rsidR="00982824" w:rsidRPr="0094752C" w:rsidRDefault="00982824" w:rsidP="00982824">
      <w:pPr>
        <w:spacing w:before="0"/>
      </w:pPr>
      <w:r w:rsidRPr="0094752C">
        <w:t>international dialling format: +1 664 NXX XXXX</w:t>
      </w:r>
    </w:p>
    <w:p w14:paraId="50B3551A" w14:textId="77777777" w:rsidR="00982824" w:rsidRPr="0094752C" w:rsidRDefault="00982824" w:rsidP="00982824">
      <w:pPr>
        <w:spacing w:before="0"/>
      </w:pPr>
    </w:p>
    <w:p w14:paraId="0AD49606" w14:textId="77777777" w:rsidR="00982824" w:rsidRPr="0094752C" w:rsidRDefault="00982824" w:rsidP="00982824">
      <w:pPr>
        <w:keepNext/>
        <w:spacing w:before="0"/>
        <w:jc w:val="center"/>
        <w:rPr>
          <w:rFonts w:asciiTheme="minorHAnsi" w:hAnsiTheme="minorHAnsi"/>
          <w:bCs/>
          <w:i/>
          <w:iCs/>
          <w:lang w:val="en-GB"/>
        </w:rPr>
      </w:pPr>
      <w:r w:rsidRPr="0094752C">
        <w:rPr>
          <w:rFonts w:asciiTheme="minorHAnsi" w:hAnsiTheme="minorHAnsi"/>
          <w:bCs/>
          <w:i/>
          <w:iCs/>
          <w:lang w:val="en-GB"/>
        </w:rPr>
        <w:t>Description of important numbers related to emergency services and other services of social value:</w:t>
      </w:r>
    </w:p>
    <w:p w14:paraId="188C13E9" w14:textId="77777777" w:rsidR="00982824" w:rsidRPr="0094752C" w:rsidRDefault="00982824" w:rsidP="00982824">
      <w:pPr>
        <w:keepNext/>
        <w:spacing w:before="0"/>
        <w:jc w:val="left"/>
        <w:rPr>
          <w:rFonts w:asciiTheme="minorHAnsi" w:hAnsiTheme="minorHAnsi"/>
        </w:rPr>
      </w:pPr>
    </w:p>
    <w:tbl>
      <w:tblPr>
        <w:tblStyle w:val="TableGrid3"/>
        <w:tblW w:w="0" w:type="auto"/>
        <w:tblLook w:val="04A0" w:firstRow="1" w:lastRow="0" w:firstColumn="1" w:lastColumn="0" w:noHBand="0" w:noVBand="1"/>
      </w:tblPr>
      <w:tblGrid>
        <w:gridCol w:w="1823"/>
        <w:gridCol w:w="1836"/>
        <w:gridCol w:w="1814"/>
        <w:gridCol w:w="1812"/>
        <w:gridCol w:w="1770"/>
      </w:tblGrid>
      <w:tr w:rsidR="00982824" w:rsidRPr="0094752C" w14:paraId="61840394" w14:textId="77777777" w:rsidTr="00AF6B82">
        <w:tc>
          <w:tcPr>
            <w:tcW w:w="1969" w:type="dxa"/>
            <w:vAlign w:val="center"/>
          </w:tcPr>
          <w:p w14:paraId="50E4A02B" w14:textId="77777777" w:rsidR="00982824" w:rsidRPr="0094752C" w:rsidRDefault="00982824" w:rsidP="00AF6B82">
            <w:pPr>
              <w:tabs>
                <w:tab w:val="right" w:pos="3033"/>
              </w:tabs>
              <w:overflowPunct/>
              <w:spacing w:before="0"/>
              <w:jc w:val="center"/>
              <w:textAlignment w:val="auto"/>
              <w:rPr>
                <w:rFonts w:asciiTheme="minorHAnsi" w:hAnsiTheme="minorHAnsi"/>
                <w:bCs/>
                <w:i/>
                <w:iCs/>
                <w:lang w:val="en-GB"/>
              </w:rPr>
            </w:pPr>
            <w:r w:rsidRPr="0094752C">
              <w:rPr>
                <w:rFonts w:asciiTheme="minorHAnsi" w:hAnsiTheme="minorHAnsi"/>
                <w:bCs/>
                <w:i/>
                <w:iCs/>
                <w:lang w:val="en-GB"/>
              </w:rPr>
              <w:t>Important number</w:t>
            </w:r>
          </w:p>
        </w:tc>
        <w:tc>
          <w:tcPr>
            <w:tcW w:w="1970" w:type="dxa"/>
            <w:vAlign w:val="center"/>
          </w:tcPr>
          <w:p w14:paraId="6DE1793F" w14:textId="77777777" w:rsidR="00982824" w:rsidRPr="0094752C" w:rsidRDefault="00982824" w:rsidP="00AF6B82">
            <w:pPr>
              <w:spacing w:before="0"/>
              <w:jc w:val="center"/>
              <w:rPr>
                <w:rFonts w:asciiTheme="minorHAnsi" w:hAnsiTheme="minorHAnsi"/>
                <w:bCs/>
                <w:i/>
                <w:iCs/>
                <w:lang w:val="en-GB"/>
              </w:rPr>
            </w:pPr>
            <w:r w:rsidRPr="0094752C">
              <w:rPr>
                <w:rFonts w:asciiTheme="minorHAnsi" w:hAnsiTheme="minorHAnsi"/>
                <w:bCs/>
                <w:i/>
                <w:iCs/>
                <w:lang w:val="en-GB"/>
              </w:rPr>
              <w:t>Service</w:t>
            </w:r>
          </w:p>
        </w:tc>
        <w:tc>
          <w:tcPr>
            <w:tcW w:w="1970" w:type="dxa"/>
            <w:vAlign w:val="center"/>
          </w:tcPr>
          <w:p w14:paraId="7DF547BD" w14:textId="77777777" w:rsidR="00982824" w:rsidRPr="0094752C" w:rsidRDefault="00982824" w:rsidP="00AF6B82">
            <w:pPr>
              <w:spacing w:before="0"/>
              <w:jc w:val="center"/>
              <w:rPr>
                <w:rFonts w:asciiTheme="minorHAnsi" w:hAnsiTheme="minorHAnsi"/>
                <w:bCs/>
                <w:i/>
                <w:iCs/>
                <w:lang w:val="en-GB"/>
              </w:rPr>
            </w:pPr>
            <w:r w:rsidRPr="0094752C">
              <w:rPr>
                <w:rFonts w:asciiTheme="minorHAnsi" w:hAnsiTheme="minorHAnsi"/>
                <w:bCs/>
                <w:i/>
                <w:iCs/>
                <w:lang w:val="en-GB"/>
              </w:rPr>
              <w:t>Allocated or assigned</w:t>
            </w:r>
          </w:p>
        </w:tc>
        <w:tc>
          <w:tcPr>
            <w:tcW w:w="1970" w:type="dxa"/>
            <w:vAlign w:val="center"/>
          </w:tcPr>
          <w:p w14:paraId="45CE268E" w14:textId="77777777" w:rsidR="00982824" w:rsidRPr="0094752C" w:rsidRDefault="00982824" w:rsidP="00AF6B82">
            <w:pPr>
              <w:spacing w:before="0"/>
              <w:jc w:val="center"/>
              <w:rPr>
                <w:rFonts w:asciiTheme="minorHAnsi" w:hAnsiTheme="minorHAnsi"/>
                <w:bCs/>
                <w:i/>
                <w:iCs/>
                <w:lang w:val="en-GB"/>
              </w:rPr>
            </w:pPr>
            <w:r w:rsidRPr="0094752C">
              <w:rPr>
                <w:rFonts w:asciiTheme="minorHAnsi" w:hAnsiTheme="minorHAnsi"/>
                <w:bCs/>
                <w:i/>
                <w:iCs/>
                <w:lang w:val="en-GB"/>
              </w:rPr>
              <w:t>E.164 number or national-only number</w:t>
            </w:r>
          </w:p>
        </w:tc>
        <w:tc>
          <w:tcPr>
            <w:tcW w:w="1970" w:type="dxa"/>
            <w:vAlign w:val="center"/>
          </w:tcPr>
          <w:p w14:paraId="10A9EA09" w14:textId="77777777" w:rsidR="00982824" w:rsidRPr="0094752C" w:rsidRDefault="00982824" w:rsidP="00AF6B82">
            <w:pPr>
              <w:spacing w:before="0"/>
              <w:jc w:val="center"/>
              <w:rPr>
                <w:rFonts w:asciiTheme="minorHAnsi" w:hAnsiTheme="minorHAnsi"/>
                <w:bCs/>
                <w:i/>
                <w:iCs/>
                <w:lang w:val="en-GB"/>
              </w:rPr>
            </w:pPr>
            <w:r w:rsidRPr="0094752C">
              <w:rPr>
                <w:rFonts w:asciiTheme="minorHAnsi" w:hAnsiTheme="minorHAnsi"/>
                <w:bCs/>
                <w:i/>
                <w:iCs/>
                <w:lang w:val="en-GB"/>
              </w:rPr>
              <w:t>Note</w:t>
            </w:r>
          </w:p>
        </w:tc>
      </w:tr>
      <w:tr w:rsidR="00982824" w:rsidRPr="0094752C" w14:paraId="26213BC7" w14:textId="77777777" w:rsidTr="00982824">
        <w:tc>
          <w:tcPr>
            <w:tcW w:w="1969" w:type="dxa"/>
          </w:tcPr>
          <w:p w14:paraId="208A3A55" w14:textId="77777777" w:rsidR="00982824" w:rsidRPr="0094752C" w:rsidRDefault="00982824" w:rsidP="00982824">
            <w:pPr>
              <w:spacing w:before="40" w:after="40"/>
              <w:rPr>
                <w:rFonts w:asciiTheme="minorHAnsi" w:hAnsiTheme="minorHAnsi"/>
              </w:rPr>
            </w:pPr>
            <w:r w:rsidRPr="0094752C">
              <w:rPr>
                <w:rFonts w:asciiTheme="minorHAnsi" w:hAnsiTheme="minorHAnsi"/>
              </w:rPr>
              <w:t>911</w:t>
            </w:r>
          </w:p>
        </w:tc>
        <w:tc>
          <w:tcPr>
            <w:tcW w:w="1970" w:type="dxa"/>
          </w:tcPr>
          <w:p w14:paraId="71EC8221" w14:textId="77777777" w:rsidR="00982824" w:rsidRPr="0094752C" w:rsidRDefault="00982824" w:rsidP="00982824">
            <w:pPr>
              <w:spacing w:before="40" w:after="40"/>
              <w:rPr>
                <w:rFonts w:asciiTheme="minorHAnsi" w:hAnsiTheme="minorHAnsi"/>
              </w:rPr>
            </w:pPr>
            <w:r w:rsidRPr="0094752C">
              <w:rPr>
                <w:rFonts w:asciiTheme="minorHAnsi" w:hAnsiTheme="minorHAnsi"/>
              </w:rPr>
              <w:t>Emergency</w:t>
            </w:r>
          </w:p>
        </w:tc>
        <w:tc>
          <w:tcPr>
            <w:tcW w:w="1970" w:type="dxa"/>
          </w:tcPr>
          <w:p w14:paraId="19490F1F" w14:textId="77777777" w:rsidR="00982824" w:rsidRPr="0094752C" w:rsidRDefault="00982824" w:rsidP="00982824">
            <w:pPr>
              <w:spacing w:before="40" w:after="40"/>
              <w:rPr>
                <w:rFonts w:asciiTheme="minorHAnsi" w:hAnsiTheme="minorHAnsi"/>
              </w:rPr>
            </w:pPr>
            <w:r w:rsidRPr="0094752C">
              <w:rPr>
                <w:rFonts w:asciiTheme="minorHAnsi" w:hAnsiTheme="minorHAnsi"/>
              </w:rPr>
              <w:t>Assigned</w:t>
            </w:r>
          </w:p>
        </w:tc>
        <w:tc>
          <w:tcPr>
            <w:tcW w:w="1970" w:type="dxa"/>
          </w:tcPr>
          <w:p w14:paraId="22D5D7BA" w14:textId="77777777" w:rsidR="00982824" w:rsidRPr="0094752C" w:rsidRDefault="00982824" w:rsidP="00982824">
            <w:pPr>
              <w:spacing w:before="40" w:after="40"/>
              <w:rPr>
                <w:rFonts w:asciiTheme="minorHAnsi" w:hAnsiTheme="minorHAnsi"/>
              </w:rPr>
            </w:pPr>
            <w:r w:rsidRPr="0094752C">
              <w:rPr>
                <w:rFonts w:asciiTheme="minorHAnsi" w:hAnsiTheme="minorHAnsi"/>
              </w:rPr>
              <w:t>National-only number</w:t>
            </w:r>
          </w:p>
        </w:tc>
        <w:tc>
          <w:tcPr>
            <w:tcW w:w="1970" w:type="dxa"/>
          </w:tcPr>
          <w:p w14:paraId="00C1CEA5" w14:textId="77777777" w:rsidR="00982824" w:rsidRPr="0094752C" w:rsidRDefault="00982824" w:rsidP="00982824">
            <w:pPr>
              <w:spacing w:before="40" w:after="40"/>
              <w:rPr>
                <w:rFonts w:asciiTheme="minorHAnsi" w:hAnsiTheme="minorHAnsi"/>
              </w:rPr>
            </w:pPr>
            <w:r w:rsidRPr="0094752C">
              <w:rPr>
                <w:rFonts w:asciiTheme="minorHAnsi" w:hAnsiTheme="minorHAnsi"/>
              </w:rPr>
              <w:t>Fire</w:t>
            </w:r>
          </w:p>
        </w:tc>
      </w:tr>
      <w:tr w:rsidR="00982824" w:rsidRPr="0094752C" w14:paraId="6743492E" w14:textId="77777777" w:rsidTr="00982824">
        <w:tc>
          <w:tcPr>
            <w:tcW w:w="1969" w:type="dxa"/>
          </w:tcPr>
          <w:p w14:paraId="63FEFEBC" w14:textId="77777777" w:rsidR="00982824" w:rsidRPr="0094752C" w:rsidRDefault="00982824" w:rsidP="00982824">
            <w:pPr>
              <w:spacing w:before="40" w:after="40"/>
              <w:rPr>
                <w:rFonts w:asciiTheme="minorHAnsi" w:hAnsiTheme="minorHAnsi"/>
              </w:rPr>
            </w:pPr>
            <w:r w:rsidRPr="0094752C">
              <w:rPr>
                <w:rFonts w:asciiTheme="minorHAnsi" w:hAnsiTheme="minorHAnsi"/>
              </w:rPr>
              <w:t>999</w:t>
            </w:r>
          </w:p>
        </w:tc>
        <w:tc>
          <w:tcPr>
            <w:tcW w:w="1970" w:type="dxa"/>
          </w:tcPr>
          <w:p w14:paraId="487F558A" w14:textId="77777777" w:rsidR="00982824" w:rsidRPr="0094752C" w:rsidRDefault="00982824" w:rsidP="00982824">
            <w:pPr>
              <w:spacing w:before="40" w:after="40"/>
              <w:rPr>
                <w:rFonts w:asciiTheme="minorHAnsi" w:hAnsiTheme="minorHAnsi"/>
              </w:rPr>
            </w:pPr>
            <w:r w:rsidRPr="0094752C">
              <w:rPr>
                <w:rFonts w:asciiTheme="minorHAnsi" w:hAnsiTheme="minorHAnsi"/>
              </w:rPr>
              <w:t>Emergency</w:t>
            </w:r>
          </w:p>
        </w:tc>
        <w:tc>
          <w:tcPr>
            <w:tcW w:w="1970" w:type="dxa"/>
          </w:tcPr>
          <w:p w14:paraId="58016C31" w14:textId="77777777" w:rsidR="00982824" w:rsidRPr="0094752C" w:rsidRDefault="00982824" w:rsidP="00982824">
            <w:pPr>
              <w:spacing w:before="40" w:after="40"/>
              <w:rPr>
                <w:rFonts w:asciiTheme="minorHAnsi" w:hAnsiTheme="minorHAnsi"/>
              </w:rPr>
            </w:pPr>
            <w:r w:rsidRPr="0094752C">
              <w:rPr>
                <w:rFonts w:asciiTheme="minorHAnsi" w:hAnsiTheme="minorHAnsi"/>
              </w:rPr>
              <w:t>Assigned</w:t>
            </w:r>
          </w:p>
        </w:tc>
        <w:tc>
          <w:tcPr>
            <w:tcW w:w="1970" w:type="dxa"/>
          </w:tcPr>
          <w:p w14:paraId="49A08491" w14:textId="77777777" w:rsidR="00982824" w:rsidRPr="0094752C" w:rsidRDefault="00982824" w:rsidP="00982824">
            <w:pPr>
              <w:spacing w:before="40" w:after="40"/>
              <w:rPr>
                <w:rFonts w:asciiTheme="minorHAnsi" w:hAnsiTheme="minorHAnsi"/>
              </w:rPr>
            </w:pPr>
            <w:r w:rsidRPr="0094752C">
              <w:rPr>
                <w:rFonts w:asciiTheme="minorHAnsi" w:hAnsiTheme="minorHAnsi"/>
              </w:rPr>
              <w:t>ditto</w:t>
            </w:r>
          </w:p>
        </w:tc>
        <w:tc>
          <w:tcPr>
            <w:tcW w:w="1970" w:type="dxa"/>
          </w:tcPr>
          <w:p w14:paraId="2E0A96AD" w14:textId="77777777" w:rsidR="00982824" w:rsidRPr="0094752C" w:rsidRDefault="00982824" w:rsidP="00982824">
            <w:pPr>
              <w:spacing w:before="40" w:after="40"/>
              <w:rPr>
                <w:rFonts w:asciiTheme="minorHAnsi" w:hAnsiTheme="minorHAnsi"/>
              </w:rPr>
            </w:pPr>
            <w:r w:rsidRPr="0094752C">
              <w:rPr>
                <w:rFonts w:asciiTheme="minorHAnsi" w:hAnsiTheme="minorHAnsi"/>
              </w:rPr>
              <w:t>Police</w:t>
            </w:r>
          </w:p>
        </w:tc>
      </w:tr>
      <w:tr w:rsidR="00982824" w:rsidRPr="0094752C" w14:paraId="3180C6DA" w14:textId="77777777" w:rsidTr="00982824">
        <w:tc>
          <w:tcPr>
            <w:tcW w:w="1969" w:type="dxa"/>
          </w:tcPr>
          <w:p w14:paraId="1B5B5DDA" w14:textId="77777777" w:rsidR="00982824" w:rsidRPr="0094752C" w:rsidRDefault="00982824" w:rsidP="00982824">
            <w:pPr>
              <w:spacing w:before="40" w:after="40"/>
              <w:rPr>
                <w:rFonts w:asciiTheme="minorHAnsi" w:hAnsiTheme="minorHAnsi"/>
              </w:rPr>
            </w:pPr>
            <w:r w:rsidRPr="0094752C">
              <w:rPr>
                <w:rFonts w:asciiTheme="minorHAnsi" w:hAnsiTheme="minorHAnsi"/>
              </w:rPr>
              <w:t>211</w:t>
            </w:r>
          </w:p>
        </w:tc>
        <w:tc>
          <w:tcPr>
            <w:tcW w:w="1970" w:type="dxa"/>
          </w:tcPr>
          <w:p w14:paraId="1B2C3C81" w14:textId="77777777" w:rsidR="00982824" w:rsidRPr="0094752C" w:rsidRDefault="00982824" w:rsidP="00982824">
            <w:pPr>
              <w:spacing w:before="40" w:after="40"/>
              <w:rPr>
                <w:rFonts w:asciiTheme="minorHAnsi" w:hAnsiTheme="minorHAnsi"/>
              </w:rPr>
            </w:pPr>
            <w:r w:rsidRPr="0094752C">
              <w:rPr>
                <w:rFonts w:asciiTheme="minorHAnsi" w:hAnsiTheme="minorHAnsi"/>
              </w:rPr>
              <w:t>Customer Care</w:t>
            </w:r>
          </w:p>
        </w:tc>
        <w:tc>
          <w:tcPr>
            <w:tcW w:w="1970" w:type="dxa"/>
          </w:tcPr>
          <w:p w14:paraId="0B19DF35" w14:textId="77777777" w:rsidR="00982824" w:rsidRPr="0094752C" w:rsidRDefault="00982824" w:rsidP="00982824">
            <w:pPr>
              <w:spacing w:before="40" w:after="40"/>
              <w:rPr>
                <w:rFonts w:asciiTheme="minorHAnsi" w:hAnsiTheme="minorHAnsi"/>
              </w:rPr>
            </w:pPr>
            <w:r w:rsidRPr="0094752C">
              <w:rPr>
                <w:rFonts w:asciiTheme="minorHAnsi" w:hAnsiTheme="minorHAnsi"/>
              </w:rPr>
              <w:t>Assigned</w:t>
            </w:r>
          </w:p>
        </w:tc>
        <w:tc>
          <w:tcPr>
            <w:tcW w:w="1970" w:type="dxa"/>
          </w:tcPr>
          <w:p w14:paraId="7A94AC86" w14:textId="77777777" w:rsidR="00982824" w:rsidRPr="0094752C" w:rsidRDefault="00982824" w:rsidP="00982824">
            <w:pPr>
              <w:spacing w:before="40" w:after="40"/>
              <w:rPr>
                <w:rFonts w:asciiTheme="minorHAnsi" w:hAnsiTheme="minorHAnsi"/>
              </w:rPr>
            </w:pPr>
            <w:r w:rsidRPr="0094752C">
              <w:rPr>
                <w:rFonts w:asciiTheme="minorHAnsi" w:hAnsiTheme="minorHAnsi"/>
              </w:rPr>
              <w:t>Ditto</w:t>
            </w:r>
          </w:p>
        </w:tc>
        <w:tc>
          <w:tcPr>
            <w:tcW w:w="1970" w:type="dxa"/>
          </w:tcPr>
          <w:p w14:paraId="34AB7A54" w14:textId="77777777" w:rsidR="00982824" w:rsidRPr="0094752C" w:rsidRDefault="00982824" w:rsidP="00982824">
            <w:pPr>
              <w:spacing w:before="40" w:after="40"/>
              <w:rPr>
                <w:rFonts w:asciiTheme="minorHAnsi" w:hAnsiTheme="minorHAnsi"/>
              </w:rPr>
            </w:pPr>
          </w:p>
        </w:tc>
      </w:tr>
    </w:tbl>
    <w:p w14:paraId="345966F9" w14:textId="77777777" w:rsidR="00982824" w:rsidRPr="0094752C" w:rsidRDefault="00982824" w:rsidP="00982824">
      <w:pPr>
        <w:spacing w:before="0"/>
        <w:rPr>
          <w:rFonts w:asciiTheme="minorHAnsi" w:hAnsiTheme="minorHAnsi"/>
        </w:rPr>
      </w:pPr>
    </w:p>
    <w:p w14:paraId="64D026C3" w14:textId="77777777" w:rsidR="00982824" w:rsidRPr="0094752C" w:rsidRDefault="00982824" w:rsidP="00982824">
      <w:pPr>
        <w:tabs>
          <w:tab w:val="left" w:pos="1800"/>
        </w:tabs>
        <w:spacing w:before="0"/>
        <w:ind w:left="1077" w:hanging="1077"/>
        <w:jc w:val="left"/>
        <w:rPr>
          <w:rFonts w:cs="Arial"/>
          <w:lang w:val="en-GB"/>
        </w:rPr>
      </w:pPr>
      <w:r w:rsidRPr="0094752C">
        <w:rPr>
          <w:rFonts w:cs="Arial"/>
          <w:lang w:val="en-GB"/>
        </w:rPr>
        <w:t>Contact:</w:t>
      </w:r>
    </w:p>
    <w:p w14:paraId="206BEB8C" w14:textId="77777777" w:rsidR="00982824" w:rsidRPr="0094752C" w:rsidRDefault="00982824" w:rsidP="00982824">
      <w:pPr>
        <w:tabs>
          <w:tab w:val="left" w:pos="1134"/>
        </w:tabs>
        <w:ind w:left="576"/>
        <w:jc w:val="left"/>
        <w:rPr>
          <w:rFonts w:cs="Arial"/>
          <w:lang w:val="en-GB"/>
        </w:rPr>
      </w:pPr>
      <w:r w:rsidRPr="0094752C">
        <w:rPr>
          <w:rFonts w:cs="Arial"/>
          <w:lang w:val="en-GB"/>
        </w:rPr>
        <w:t>Montserrat Info-Communications Authority (MICA)</w:t>
      </w:r>
    </w:p>
    <w:p w14:paraId="67381221" w14:textId="77777777" w:rsidR="00982824" w:rsidRPr="0094752C" w:rsidRDefault="00982824" w:rsidP="00982824">
      <w:pPr>
        <w:tabs>
          <w:tab w:val="left" w:pos="1134"/>
        </w:tabs>
        <w:spacing w:before="0"/>
        <w:ind w:left="570"/>
        <w:jc w:val="left"/>
        <w:rPr>
          <w:rFonts w:cs="Arial"/>
          <w:lang w:val="en-GB"/>
        </w:rPr>
      </w:pPr>
      <w:r w:rsidRPr="0094752C">
        <w:rPr>
          <w:rFonts w:cs="Arial"/>
          <w:lang w:val="en-GB"/>
        </w:rPr>
        <w:t>Corporate Secretary</w:t>
      </w:r>
    </w:p>
    <w:p w14:paraId="6D1C65A2" w14:textId="77777777" w:rsidR="00982824" w:rsidRPr="0094752C" w:rsidRDefault="00982824" w:rsidP="00982824">
      <w:pPr>
        <w:tabs>
          <w:tab w:val="left" w:pos="1134"/>
        </w:tabs>
        <w:spacing w:before="0"/>
        <w:ind w:left="570"/>
        <w:jc w:val="left"/>
        <w:rPr>
          <w:rFonts w:cs="Arial"/>
          <w:lang w:val="en-GB"/>
        </w:rPr>
      </w:pPr>
      <w:r w:rsidRPr="0094752C">
        <w:rPr>
          <w:rFonts w:cs="Arial"/>
          <w:lang w:val="en-GB"/>
        </w:rPr>
        <w:t>P. O. Box 165, St. Peters Main Road</w:t>
      </w:r>
    </w:p>
    <w:p w14:paraId="7573FC66" w14:textId="77777777" w:rsidR="00982824" w:rsidRPr="0094752C" w:rsidRDefault="00982824" w:rsidP="00982824">
      <w:pPr>
        <w:tabs>
          <w:tab w:val="left" w:pos="1134"/>
        </w:tabs>
        <w:spacing w:before="0"/>
        <w:ind w:left="570"/>
        <w:jc w:val="left"/>
        <w:rPr>
          <w:rFonts w:cs="Arial"/>
          <w:lang w:val="en-GB"/>
        </w:rPr>
      </w:pPr>
      <w:r w:rsidRPr="0094752C">
        <w:rPr>
          <w:rFonts w:cs="Arial"/>
          <w:lang w:val="en-GB"/>
        </w:rPr>
        <w:t>MSR1110, Montserrat</w:t>
      </w:r>
    </w:p>
    <w:p w14:paraId="7DA6BB54" w14:textId="572556F7" w:rsidR="00982824" w:rsidRPr="0094752C" w:rsidRDefault="00982824" w:rsidP="00AF6B82">
      <w:pPr>
        <w:tabs>
          <w:tab w:val="clear" w:pos="1276"/>
          <w:tab w:val="left" w:pos="1418"/>
        </w:tabs>
        <w:spacing w:before="0"/>
        <w:ind w:left="570"/>
        <w:jc w:val="left"/>
        <w:rPr>
          <w:rFonts w:cs="Arial"/>
          <w:lang w:val="en-GB"/>
        </w:rPr>
      </w:pPr>
      <w:r w:rsidRPr="0094752C">
        <w:rPr>
          <w:rFonts w:cs="Arial"/>
          <w:lang w:val="en-GB"/>
        </w:rPr>
        <w:t>Tel</w:t>
      </w:r>
      <w:r w:rsidR="00AF6B82">
        <w:rPr>
          <w:rFonts w:cs="Arial"/>
          <w:lang w:val="en-GB"/>
        </w:rPr>
        <w:t>.</w:t>
      </w:r>
      <w:r w:rsidRPr="0094752C">
        <w:rPr>
          <w:rFonts w:cs="Arial"/>
          <w:lang w:val="en-GB"/>
        </w:rPr>
        <w:t>:</w:t>
      </w:r>
      <w:r w:rsidR="00AF6B82">
        <w:rPr>
          <w:rFonts w:cs="Arial"/>
          <w:lang w:val="en-GB"/>
        </w:rPr>
        <w:tab/>
      </w:r>
      <w:r w:rsidRPr="0094752C">
        <w:rPr>
          <w:rFonts w:cs="Arial"/>
          <w:lang w:val="en-GB"/>
        </w:rPr>
        <w:t>+1 664 491 3789</w:t>
      </w:r>
    </w:p>
    <w:p w14:paraId="006D8379" w14:textId="59C20F1D" w:rsidR="00982824" w:rsidRPr="0094752C" w:rsidRDefault="00982824" w:rsidP="00AF6B82">
      <w:pPr>
        <w:tabs>
          <w:tab w:val="clear" w:pos="1276"/>
          <w:tab w:val="left" w:pos="1418"/>
        </w:tabs>
        <w:spacing w:before="0"/>
        <w:ind w:left="570"/>
        <w:jc w:val="left"/>
        <w:rPr>
          <w:rFonts w:cs="Arial"/>
          <w:lang w:val="en-GB"/>
        </w:rPr>
      </w:pPr>
      <w:r w:rsidRPr="0094752C">
        <w:rPr>
          <w:rFonts w:cs="Arial"/>
          <w:lang w:val="en-GB"/>
        </w:rPr>
        <w:t>Fax:</w:t>
      </w:r>
      <w:r w:rsidR="00AF6B82">
        <w:rPr>
          <w:rFonts w:cs="Arial"/>
          <w:lang w:val="en-GB"/>
        </w:rPr>
        <w:tab/>
      </w:r>
      <w:r w:rsidRPr="0094752C">
        <w:rPr>
          <w:rFonts w:cs="Arial"/>
          <w:lang w:val="en-GB"/>
        </w:rPr>
        <w:t>+1 664 491 3789</w:t>
      </w:r>
    </w:p>
    <w:p w14:paraId="04597979" w14:textId="029E8D6C" w:rsidR="00982824" w:rsidRPr="0094752C" w:rsidRDefault="00982824" w:rsidP="00AF6B82">
      <w:pPr>
        <w:tabs>
          <w:tab w:val="clear" w:pos="1276"/>
          <w:tab w:val="left" w:pos="1418"/>
        </w:tabs>
        <w:spacing w:before="0"/>
        <w:ind w:left="570"/>
        <w:jc w:val="left"/>
        <w:rPr>
          <w:rFonts w:cs="Arial"/>
          <w:lang w:val="en-GB"/>
        </w:rPr>
      </w:pPr>
      <w:r w:rsidRPr="0094752C">
        <w:rPr>
          <w:rFonts w:cs="Arial"/>
          <w:lang w:val="en-GB"/>
        </w:rPr>
        <w:t>E-mail:</w:t>
      </w:r>
      <w:r w:rsidR="00AF6B82">
        <w:rPr>
          <w:rFonts w:cs="Arial"/>
          <w:lang w:val="en-GB"/>
        </w:rPr>
        <w:tab/>
      </w:r>
      <w:r w:rsidRPr="0094752C">
        <w:rPr>
          <w:rFonts w:cs="Arial"/>
          <w:lang w:val="en-GB"/>
        </w:rPr>
        <w:t>secretary@mica.ms</w:t>
      </w:r>
    </w:p>
    <w:p w14:paraId="7795D97E" w14:textId="5A901B2E" w:rsidR="00982824" w:rsidRPr="0094752C" w:rsidRDefault="00982824" w:rsidP="00AF6B82">
      <w:pPr>
        <w:tabs>
          <w:tab w:val="clear" w:pos="1276"/>
          <w:tab w:val="left" w:pos="1418"/>
        </w:tabs>
        <w:spacing w:before="0"/>
        <w:ind w:left="570"/>
        <w:jc w:val="left"/>
        <w:rPr>
          <w:rFonts w:cs="Arial"/>
          <w:lang w:val="en-GB"/>
        </w:rPr>
      </w:pPr>
      <w:r w:rsidRPr="0094752C">
        <w:rPr>
          <w:rFonts w:cs="Arial"/>
          <w:lang w:val="en-GB"/>
        </w:rPr>
        <w:tab/>
        <w:t>authority@mica.ms</w:t>
      </w:r>
    </w:p>
    <w:p w14:paraId="4AC5A77F" w14:textId="77777777" w:rsidR="00982824" w:rsidRPr="0094752C" w:rsidRDefault="00982824" w:rsidP="00AF6B82">
      <w:pPr>
        <w:tabs>
          <w:tab w:val="clear" w:pos="1276"/>
          <w:tab w:val="left" w:pos="1418"/>
        </w:tabs>
        <w:spacing w:before="0"/>
        <w:ind w:left="570"/>
        <w:jc w:val="left"/>
        <w:rPr>
          <w:rFonts w:cs="Arial"/>
          <w:lang w:val="en-GB"/>
        </w:rPr>
      </w:pPr>
      <w:r w:rsidRPr="0094752C">
        <w:rPr>
          <w:rFonts w:cs="Arial"/>
          <w:lang w:val="en-GB"/>
        </w:rPr>
        <w:t xml:space="preserve">URL: </w:t>
      </w:r>
      <w:r w:rsidRPr="0094752C">
        <w:rPr>
          <w:rFonts w:cs="Arial"/>
          <w:lang w:val="en-GB"/>
        </w:rPr>
        <w:tab/>
        <w:t>www.mica.ms</w:t>
      </w:r>
    </w:p>
    <w:p w14:paraId="1BB7A34F" w14:textId="77777777" w:rsidR="00982824" w:rsidRDefault="00982824" w:rsidP="00982824">
      <w:pPr>
        <w:overflowPunct/>
        <w:autoSpaceDE/>
        <w:autoSpaceDN/>
        <w:adjustRightInd/>
        <w:jc w:val="left"/>
        <w:textAlignment w:val="auto"/>
        <w:rPr>
          <w:rFonts w:asciiTheme="minorHAnsi" w:hAnsiTheme="minorHAnsi" w:cstheme="minorHAnsi"/>
        </w:rPr>
      </w:pPr>
    </w:p>
    <w:p w14:paraId="6F00BDF3" w14:textId="77777777" w:rsidR="00982824" w:rsidRPr="0094752C" w:rsidRDefault="00982824" w:rsidP="00982824">
      <w:pPr>
        <w:tabs>
          <w:tab w:val="left" w:pos="1560"/>
          <w:tab w:val="left" w:pos="2127"/>
        </w:tabs>
        <w:spacing w:before="0"/>
        <w:jc w:val="left"/>
        <w:outlineLvl w:val="3"/>
        <w:rPr>
          <w:rFonts w:cs="Arial"/>
          <w:b/>
          <w:lang w:val="en-GB"/>
        </w:rPr>
      </w:pPr>
      <w:r w:rsidRPr="0094752C">
        <w:rPr>
          <w:rFonts w:cs="Arial"/>
          <w:b/>
          <w:lang w:val="en-GB"/>
        </w:rPr>
        <w:t>Morocco (country code +212)</w:t>
      </w:r>
    </w:p>
    <w:p w14:paraId="0A841296" w14:textId="77777777" w:rsidR="00982824" w:rsidRPr="0094752C" w:rsidRDefault="00982824" w:rsidP="00982824">
      <w:pPr>
        <w:tabs>
          <w:tab w:val="left" w:pos="1560"/>
          <w:tab w:val="left" w:pos="2127"/>
        </w:tabs>
        <w:jc w:val="left"/>
        <w:outlineLvl w:val="4"/>
        <w:rPr>
          <w:rFonts w:cs="Arial"/>
          <w:lang w:val="en-GB"/>
        </w:rPr>
      </w:pPr>
      <w:r w:rsidRPr="0094752C">
        <w:rPr>
          <w:rFonts w:cs="Arial"/>
          <w:lang w:val="en-GB"/>
        </w:rPr>
        <w:t>Communication of 19.XI.2021:</w:t>
      </w:r>
    </w:p>
    <w:p w14:paraId="07C9A8FC" w14:textId="77777777" w:rsidR="00982824" w:rsidRPr="0094752C" w:rsidRDefault="00982824" w:rsidP="00982824">
      <w:pPr>
        <w:jc w:val="left"/>
        <w:rPr>
          <w:lang w:val="en-GB"/>
        </w:rPr>
      </w:pPr>
      <w:bookmarkStart w:id="1170" w:name="_Hlk74931543"/>
      <w:r w:rsidRPr="0094752C">
        <w:rPr>
          <w:lang w:val="en-GB"/>
        </w:rPr>
        <w:t xml:space="preserve">The </w:t>
      </w:r>
      <w:r w:rsidRPr="0094752C">
        <w:rPr>
          <w:i/>
          <w:iCs/>
          <w:lang w:val="en-GB"/>
        </w:rPr>
        <w:t>Agence Nationale de Réglementation des Télécommunications (ANRT)</w:t>
      </w:r>
      <w:r w:rsidRPr="0094752C">
        <w:rPr>
          <w:lang w:val="en-GB"/>
        </w:rPr>
        <w:t xml:space="preserve">, Rabat, announces the following updates to the national telephone-numbering plan of Morocco. </w:t>
      </w:r>
    </w:p>
    <w:bookmarkEnd w:id="1170"/>
    <w:p w14:paraId="5E6490A1" w14:textId="77777777" w:rsidR="00982824" w:rsidRPr="0094752C" w:rsidRDefault="00982824" w:rsidP="00982824">
      <w:pPr>
        <w:spacing w:before="0"/>
        <w:jc w:val="left"/>
        <w:rPr>
          <w:bCs/>
          <w:lang w:val="en-GB"/>
        </w:rPr>
      </w:pPr>
    </w:p>
    <w:p w14:paraId="530D5C76" w14:textId="77777777" w:rsidR="00982824" w:rsidRPr="0094752C" w:rsidRDefault="00982824" w:rsidP="00982824">
      <w:pPr>
        <w:numPr>
          <w:ilvl w:val="0"/>
          <w:numId w:val="15"/>
        </w:numPr>
        <w:tabs>
          <w:tab w:val="clear" w:pos="567"/>
          <w:tab w:val="clear" w:pos="1276"/>
          <w:tab w:val="clear" w:pos="1843"/>
          <w:tab w:val="clear" w:pos="5387"/>
          <w:tab w:val="clear" w:pos="5954"/>
        </w:tabs>
        <w:overflowPunct/>
        <w:autoSpaceDE/>
        <w:autoSpaceDN/>
        <w:adjustRightInd/>
        <w:spacing w:before="0"/>
        <w:contextualSpacing/>
        <w:jc w:val="left"/>
        <w:textAlignment w:val="auto"/>
        <w:rPr>
          <w:rFonts w:eastAsia="SimSun"/>
          <w:lang w:val="en-GB" w:eastAsia="zh-CN"/>
        </w:rPr>
      </w:pPr>
      <w:r w:rsidRPr="0094752C">
        <w:rPr>
          <w:bCs/>
          <w:lang w:val="en-GB"/>
        </w:rPr>
        <w:t>Description of introduction of new resource for national E.164 numbering plan for country code +212:</w:t>
      </w:r>
    </w:p>
    <w:p w14:paraId="42A0EAE4" w14:textId="77777777" w:rsidR="00982824" w:rsidRPr="0094752C" w:rsidRDefault="00982824" w:rsidP="00982824">
      <w:pPr>
        <w:spacing w:before="0"/>
        <w:jc w:val="left"/>
        <w:rPr>
          <w:rFonts w:ascii="Arial" w:eastAsia="SimSun" w:hAnsi="Arial"/>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982824" w:rsidRPr="0094752C" w14:paraId="7BC52FD3" w14:textId="77777777" w:rsidTr="00982824">
        <w:trPr>
          <w:cantSplit/>
          <w:tblHeader/>
        </w:trPr>
        <w:tc>
          <w:tcPr>
            <w:tcW w:w="2250" w:type="dxa"/>
            <w:vMerge w:val="restart"/>
            <w:vAlign w:val="center"/>
          </w:tcPr>
          <w:p w14:paraId="3260065E"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i/>
                <w:lang w:val="en-GB"/>
              </w:rPr>
            </w:pPr>
            <w:bookmarkStart w:id="1171" w:name="_Hlk88493930"/>
            <w:r w:rsidRPr="0094752C">
              <w:rPr>
                <w:rFonts w:eastAsia="SimSun"/>
                <w:i/>
                <w:lang w:val="en-GB"/>
              </w:rPr>
              <w:t xml:space="preserve">NDC (national destination code) </w:t>
            </w:r>
            <w:r w:rsidRPr="0094752C">
              <w:rPr>
                <w:rFonts w:eastAsia="SimSun"/>
                <w:i/>
                <w:color w:val="000000"/>
                <w:lang w:val="en-GB"/>
              </w:rPr>
              <w:t>or leading digits of N(S)N (national (significant) number)</w:t>
            </w:r>
          </w:p>
        </w:tc>
        <w:tc>
          <w:tcPr>
            <w:tcW w:w="2340" w:type="dxa"/>
            <w:gridSpan w:val="2"/>
            <w:vAlign w:val="center"/>
          </w:tcPr>
          <w:p w14:paraId="28E12050"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en-GB"/>
              </w:rPr>
            </w:pPr>
            <w:r w:rsidRPr="0094752C">
              <w:rPr>
                <w:rFonts w:eastAsia="SimSun"/>
                <w:i/>
                <w:lang w:val="en-GB"/>
              </w:rPr>
              <w:t xml:space="preserve">N(S)N </w:t>
            </w:r>
            <w:r w:rsidRPr="0094752C">
              <w:rPr>
                <w:rFonts w:eastAsia="SimSun"/>
                <w:i/>
                <w:color w:val="000000"/>
                <w:lang w:val="en-GB"/>
              </w:rPr>
              <w:t>number length</w:t>
            </w:r>
          </w:p>
        </w:tc>
        <w:tc>
          <w:tcPr>
            <w:tcW w:w="2700" w:type="dxa"/>
            <w:vMerge w:val="restart"/>
            <w:vAlign w:val="center"/>
          </w:tcPr>
          <w:p w14:paraId="5FA16092"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en-GB"/>
              </w:rPr>
            </w:pPr>
            <w:r w:rsidRPr="0094752C">
              <w:rPr>
                <w:rFonts w:eastAsia="SimSun"/>
                <w:i/>
                <w:color w:val="000000"/>
                <w:lang w:val="en-GB"/>
              </w:rPr>
              <w:t>Usage of E.164 number</w:t>
            </w:r>
          </w:p>
        </w:tc>
        <w:tc>
          <w:tcPr>
            <w:tcW w:w="2520" w:type="dxa"/>
            <w:vMerge w:val="restart"/>
            <w:tcMar>
              <w:left w:w="85" w:type="dxa"/>
              <w:right w:w="85" w:type="dxa"/>
            </w:tcMar>
            <w:vAlign w:val="center"/>
          </w:tcPr>
          <w:p w14:paraId="4D02B421"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lang w:val="en-GB"/>
              </w:rPr>
            </w:pPr>
            <w:r w:rsidRPr="0094752C">
              <w:rPr>
                <w:rFonts w:eastAsia="SimSun"/>
                <w:i/>
                <w:color w:val="000000"/>
                <w:lang w:val="en-GB"/>
              </w:rPr>
              <w:t>Additional information</w:t>
            </w:r>
          </w:p>
        </w:tc>
      </w:tr>
      <w:tr w:rsidR="00982824" w:rsidRPr="0094752C" w14:paraId="2BE37678" w14:textId="77777777" w:rsidTr="00982824">
        <w:trPr>
          <w:cantSplit/>
          <w:tblHeader/>
        </w:trPr>
        <w:tc>
          <w:tcPr>
            <w:tcW w:w="2250" w:type="dxa"/>
            <w:vMerge/>
            <w:vAlign w:val="center"/>
          </w:tcPr>
          <w:p w14:paraId="56C8A9B0"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en-GB"/>
              </w:rPr>
            </w:pPr>
          </w:p>
        </w:tc>
        <w:tc>
          <w:tcPr>
            <w:tcW w:w="1080" w:type="dxa"/>
            <w:vAlign w:val="center"/>
          </w:tcPr>
          <w:p w14:paraId="6B229E79"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color w:val="000000"/>
                <w:lang w:val="en-GB"/>
              </w:rPr>
            </w:pPr>
            <w:r w:rsidRPr="0094752C">
              <w:rPr>
                <w:rFonts w:eastAsia="SimSun"/>
                <w:i/>
                <w:lang w:val="en-GB"/>
              </w:rPr>
              <w:t>Maximum length</w:t>
            </w:r>
          </w:p>
        </w:tc>
        <w:tc>
          <w:tcPr>
            <w:tcW w:w="1260" w:type="dxa"/>
            <w:vAlign w:val="center"/>
          </w:tcPr>
          <w:p w14:paraId="2A268A7C"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i/>
                <w:color w:val="000000"/>
                <w:lang w:val="en-GB"/>
              </w:rPr>
            </w:pPr>
            <w:r w:rsidRPr="0094752C">
              <w:rPr>
                <w:rFonts w:eastAsia="SimSun"/>
                <w:i/>
                <w:color w:val="000000"/>
                <w:lang w:val="en-GB"/>
              </w:rPr>
              <w:t>Minimum length</w:t>
            </w:r>
          </w:p>
        </w:tc>
        <w:tc>
          <w:tcPr>
            <w:tcW w:w="2700" w:type="dxa"/>
            <w:vMerge/>
            <w:vAlign w:val="center"/>
          </w:tcPr>
          <w:p w14:paraId="239B7AB6"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en-GB"/>
              </w:rPr>
            </w:pPr>
          </w:p>
        </w:tc>
        <w:tc>
          <w:tcPr>
            <w:tcW w:w="2520" w:type="dxa"/>
            <w:vMerge/>
            <w:tcMar>
              <w:left w:w="68" w:type="dxa"/>
              <w:right w:w="68" w:type="dxa"/>
            </w:tcMar>
            <w:vAlign w:val="center"/>
          </w:tcPr>
          <w:p w14:paraId="1EBF4C6B" w14:textId="77777777" w:rsidR="00982824" w:rsidRPr="0094752C" w:rsidRDefault="00982824" w:rsidP="00982824">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i/>
                <w:color w:val="000000"/>
                <w:lang w:val="en-GB"/>
              </w:rPr>
            </w:pPr>
          </w:p>
        </w:tc>
      </w:tr>
      <w:tr w:rsidR="00982824" w:rsidRPr="0094752C" w14:paraId="22316AAF" w14:textId="77777777" w:rsidTr="00982824">
        <w:tblPrEx>
          <w:jc w:val="center"/>
        </w:tblPrEx>
        <w:trPr>
          <w:cantSplit/>
          <w:jc w:val="center"/>
        </w:trPr>
        <w:tc>
          <w:tcPr>
            <w:tcW w:w="2250" w:type="dxa"/>
            <w:tcBorders>
              <w:top w:val="single" w:sz="4" w:space="0" w:color="auto"/>
              <w:bottom w:val="single" w:sz="4" w:space="0" w:color="auto"/>
            </w:tcBorders>
          </w:tcPr>
          <w:p w14:paraId="5044AC04" w14:textId="77777777" w:rsidR="00982824" w:rsidRPr="0094752C" w:rsidRDefault="00982824" w:rsidP="00982824">
            <w:pPr>
              <w:spacing w:after="120"/>
              <w:jc w:val="center"/>
              <w:rPr>
                <w:color w:val="000000"/>
                <w:lang w:eastAsia="fr-FR"/>
              </w:rPr>
            </w:pPr>
            <w:r w:rsidRPr="0094752C">
              <w:rPr>
                <w:color w:val="000000"/>
                <w:lang w:val="fr-FR" w:eastAsia="fr-FR"/>
              </w:rPr>
              <w:t>776</w:t>
            </w:r>
          </w:p>
        </w:tc>
        <w:tc>
          <w:tcPr>
            <w:tcW w:w="1080" w:type="dxa"/>
            <w:tcBorders>
              <w:top w:val="single" w:sz="4" w:space="0" w:color="auto"/>
              <w:bottom w:val="single" w:sz="4" w:space="0" w:color="auto"/>
            </w:tcBorders>
            <w:shd w:val="clear" w:color="auto" w:fill="auto"/>
            <w:vAlign w:val="center"/>
          </w:tcPr>
          <w:p w14:paraId="7587E7CC" w14:textId="77777777" w:rsidR="00982824" w:rsidRPr="0094752C" w:rsidRDefault="00982824" w:rsidP="00982824">
            <w:pPr>
              <w:spacing w:after="120"/>
              <w:jc w:val="center"/>
              <w:rPr>
                <w:color w:val="000000"/>
                <w:lang w:val="fr-FR" w:eastAsia="fr-FR"/>
              </w:rPr>
            </w:pPr>
            <w:r w:rsidRPr="0094752C">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79D46ED9" w14:textId="77777777" w:rsidR="00982824" w:rsidRPr="0094752C" w:rsidRDefault="00982824" w:rsidP="00982824">
            <w:pPr>
              <w:spacing w:after="120"/>
              <w:jc w:val="center"/>
              <w:rPr>
                <w:color w:val="000000"/>
                <w:lang w:val="fr-FR" w:eastAsia="fr-FR"/>
              </w:rPr>
            </w:pPr>
            <w:r w:rsidRPr="0094752C">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5AD70D8" w14:textId="77777777" w:rsidR="00982824" w:rsidRPr="0094752C" w:rsidRDefault="00982824" w:rsidP="00982824">
            <w:pPr>
              <w:spacing w:after="120"/>
              <w:jc w:val="center"/>
              <w:rPr>
                <w:color w:val="000000"/>
                <w:lang w:val="fr-FR" w:eastAsia="fr-FR"/>
              </w:rPr>
            </w:pPr>
            <w:r w:rsidRPr="0094752C">
              <w:rPr>
                <w:color w:val="000000"/>
                <w:lang w:val="fr-FR" w:eastAsia="fr-FR"/>
              </w:rPr>
              <w:t>Mobile services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49CEEB9B" w14:textId="77777777" w:rsidR="00982824" w:rsidRPr="0094752C" w:rsidRDefault="00982824" w:rsidP="00982824">
            <w:pPr>
              <w:spacing w:after="120"/>
              <w:jc w:val="left"/>
              <w:rPr>
                <w:color w:val="000000"/>
                <w:lang w:val="fr-FR" w:eastAsia="fr-FR"/>
              </w:rPr>
            </w:pPr>
            <w:r w:rsidRPr="0094752C">
              <w:rPr>
                <w:color w:val="000000"/>
                <w:lang w:val="fr-FR" w:eastAsia="fr-FR"/>
              </w:rPr>
              <w:t xml:space="preserve">Médi Telecom </w:t>
            </w:r>
            <w:r w:rsidRPr="0094752C">
              <w:rPr>
                <w:color w:val="000000"/>
                <w:vertAlign w:val="superscript"/>
                <w:lang w:val="fr-FR" w:eastAsia="fr-FR"/>
              </w:rPr>
              <w:t>1</w:t>
            </w:r>
          </w:p>
        </w:tc>
      </w:tr>
      <w:bookmarkEnd w:id="1171"/>
      <w:tr w:rsidR="00982824" w:rsidRPr="0094752C" w14:paraId="76CB5580" w14:textId="77777777" w:rsidTr="00982824">
        <w:tblPrEx>
          <w:jc w:val="center"/>
        </w:tblPrEx>
        <w:trPr>
          <w:cantSplit/>
          <w:jc w:val="center"/>
        </w:trPr>
        <w:tc>
          <w:tcPr>
            <w:tcW w:w="2250" w:type="dxa"/>
            <w:tcBorders>
              <w:top w:val="single" w:sz="4" w:space="0" w:color="auto"/>
              <w:bottom w:val="single" w:sz="4" w:space="0" w:color="auto"/>
            </w:tcBorders>
          </w:tcPr>
          <w:p w14:paraId="5CD67917" w14:textId="77777777" w:rsidR="00982824" w:rsidRPr="0094752C" w:rsidRDefault="00982824" w:rsidP="00982824">
            <w:pPr>
              <w:spacing w:after="120"/>
              <w:jc w:val="center"/>
              <w:rPr>
                <w:color w:val="000000"/>
                <w:lang w:val="fr-FR" w:eastAsia="fr-FR"/>
              </w:rPr>
            </w:pPr>
            <w:r w:rsidRPr="0094752C">
              <w:rPr>
                <w:color w:val="000000"/>
              </w:rPr>
              <w:t>778</w:t>
            </w:r>
          </w:p>
        </w:tc>
        <w:tc>
          <w:tcPr>
            <w:tcW w:w="1080" w:type="dxa"/>
            <w:tcBorders>
              <w:top w:val="single" w:sz="4" w:space="0" w:color="auto"/>
              <w:bottom w:val="single" w:sz="4" w:space="0" w:color="auto"/>
            </w:tcBorders>
            <w:shd w:val="clear" w:color="auto" w:fill="auto"/>
            <w:vAlign w:val="center"/>
          </w:tcPr>
          <w:p w14:paraId="2AF04611" w14:textId="77777777" w:rsidR="00982824" w:rsidRPr="0094752C" w:rsidRDefault="00982824" w:rsidP="00982824">
            <w:pPr>
              <w:spacing w:after="120"/>
              <w:jc w:val="center"/>
              <w:rPr>
                <w:color w:val="000000"/>
                <w:lang w:val="fr-FR" w:eastAsia="fr-FR"/>
              </w:rPr>
            </w:pPr>
            <w:r w:rsidRPr="0094752C">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5EBCC46E" w14:textId="77777777" w:rsidR="00982824" w:rsidRPr="0094752C" w:rsidRDefault="00982824" w:rsidP="00982824">
            <w:pPr>
              <w:spacing w:after="120"/>
              <w:jc w:val="center"/>
              <w:rPr>
                <w:color w:val="000000"/>
                <w:lang w:val="fr-FR" w:eastAsia="fr-FR"/>
              </w:rPr>
            </w:pPr>
            <w:r w:rsidRPr="0094752C">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0AC88A07" w14:textId="77777777" w:rsidR="00982824" w:rsidRPr="0094752C" w:rsidRDefault="00982824" w:rsidP="00982824">
            <w:pPr>
              <w:spacing w:after="120"/>
              <w:jc w:val="center"/>
              <w:rPr>
                <w:color w:val="000000"/>
                <w:lang w:val="fr-FR" w:eastAsia="fr-FR"/>
              </w:rPr>
            </w:pPr>
            <w:r w:rsidRPr="0094752C">
              <w:rPr>
                <w:color w:val="000000"/>
                <w:lang w:val="fr-FR" w:eastAsia="fr-FR"/>
              </w:rPr>
              <w:t>Mobile services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4A63EEC2" w14:textId="77777777" w:rsidR="00982824" w:rsidRPr="0094752C" w:rsidRDefault="00982824" w:rsidP="00982824">
            <w:pPr>
              <w:spacing w:after="120"/>
              <w:jc w:val="left"/>
              <w:rPr>
                <w:color w:val="000000"/>
                <w:lang w:val="fr-FR" w:eastAsia="fr-FR"/>
              </w:rPr>
            </w:pPr>
            <w:r w:rsidRPr="0094752C">
              <w:rPr>
                <w:color w:val="000000"/>
                <w:lang w:val="fr-FR" w:eastAsia="fr-FR"/>
              </w:rPr>
              <w:t>Médi Telecom</w:t>
            </w:r>
          </w:p>
        </w:tc>
      </w:tr>
      <w:tr w:rsidR="00982824" w:rsidRPr="0094752C" w14:paraId="78B73F63" w14:textId="77777777" w:rsidTr="00982824">
        <w:tblPrEx>
          <w:jc w:val="center"/>
        </w:tblPrEx>
        <w:trPr>
          <w:cantSplit/>
          <w:jc w:val="center"/>
        </w:trPr>
        <w:tc>
          <w:tcPr>
            <w:tcW w:w="2250" w:type="dxa"/>
            <w:tcBorders>
              <w:top w:val="single" w:sz="4" w:space="0" w:color="auto"/>
              <w:bottom w:val="single" w:sz="4" w:space="0" w:color="auto"/>
            </w:tcBorders>
          </w:tcPr>
          <w:p w14:paraId="719C0536" w14:textId="77777777" w:rsidR="00982824" w:rsidRPr="0094752C" w:rsidRDefault="00982824" w:rsidP="00982824">
            <w:pPr>
              <w:spacing w:after="120"/>
              <w:jc w:val="center"/>
              <w:rPr>
                <w:color w:val="000000"/>
                <w:lang w:val="fr-FR" w:eastAsia="fr-FR"/>
              </w:rPr>
            </w:pPr>
            <w:r w:rsidRPr="0094752C">
              <w:rPr>
                <w:color w:val="000000"/>
              </w:rPr>
              <w:t>779</w:t>
            </w:r>
          </w:p>
        </w:tc>
        <w:tc>
          <w:tcPr>
            <w:tcW w:w="1080" w:type="dxa"/>
            <w:tcBorders>
              <w:top w:val="single" w:sz="4" w:space="0" w:color="auto"/>
              <w:bottom w:val="single" w:sz="4" w:space="0" w:color="auto"/>
            </w:tcBorders>
            <w:shd w:val="clear" w:color="auto" w:fill="auto"/>
            <w:vAlign w:val="center"/>
          </w:tcPr>
          <w:p w14:paraId="0980D03F" w14:textId="77777777" w:rsidR="00982824" w:rsidRPr="0094752C" w:rsidRDefault="00982824" w:rsidP="00982824">
            <w:pPr>
              <w:spacing w:after="120"/>
              <w:jc w:val="center"/>
              <w:rPr>
                <w:color w:val="000000"/>
                <w:lang w:val="fr-FR" w:eastAsia="fr-FR"/>
              </w:rPr>
            </w:pPr>
            <w:r w:rsidRPr="0094752C">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2DC1BC75" w14:textId="77777777" w:rsidR="00982824" w:rsidRPr="0094752C" w:rsidRDefault="00982824" w:rsidP="00982824">
            <w:pPr>
              <w:spacing w:after="120"/>
              <w:jc w:val="center"/>
              <w:rPr>
                <w:color w:val="000000"/>
                <w:lang w:val="fr-FR" w:eastAsia="fr-FR"/>
              </w:rPr>
            </w:pPr>
            <w:r w:rsidRPr="0094752C">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C67977D" w14:textId="77777777" w:rsidR="00982824" w:rsidRPr="0094752C" w:rsidRDefault="00982824" w:rsidP="00982824">
            <w:pPr>
              <w:spacing w:after="120"/>
              <w:jc w:val="center"/>
              <w:rPr>
                <w:color w:val="000000"/>
                <w:lang w:val="fr-FR" w:eastAsia="fr-FR"/>
              </w:rPr>
            </w:pPr>
            <w:r w:rsidRPr="0094752C">
              <w:rPr>
                <w:color w:val="000000"/>
                <w:lang w:val="fr-FR" w:eastAsia="fr-FR"/>
              </w:rPr>
              <w:t>Mobile services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2D2B7F16" w14:textId="77777777" w:rsidR="00982824" w:rsidRPr="0094752C" w:rsidRDefault="00982824" w:rsidP="00982824">
            <w:pPr>
              <w:spacing w:after="120"/>
              <w:jc w:val="left"/>
              <w:rPr>
                <w:color w:val="000000"/>
                <w:lang w:val="fr-FR" w:eastAsia="fr-FR"/>
              </w:rPr>
            </w:pPr>
            <w:r w:rsidRPr="0094752C">
              <w:rPr>
                <w:color w:val="000000"/>
                <w:lang w:val="fr-FR" w:eastAsia="fr-FR"/>
              </w:rPr>
              <w:t>Médi Telecom</w:t>
            </w:r>
          </w:p>
        </w:tc>
      </w:tr>
    </w:tbl>
    <w:p w14:paraId="2907B559" w14:textId="77777777" w:rsidR="00982824" w:rsidRPr="0094752C" w:rsidRDefault="00982824" w:rsidP="00982824">
      <w:pPr>
        <w:spacing w:before="240"/>
        <w:jc w:val="left"/>
        <w:rPr>
          <w:rFonts w:eastAsia="SimSun"/>
          <w:lang w:val="en-GB" w:eastAsia="zh-CN"/>
        </w:rPr>
      </w:pPr>
      <w:r w:rsidRPr="0094752C">
        <w:rPr>
          <w:rFonts w:eastAsia="SimSun"/>
          <w:vertAlign w:val="superscript"/>
          <w:lang w:val="en-GB" w:eastAsia="zh-CN"/>
        </w:rPr>
        <w:t>1</w:t>
      </w:r>
      <w:r w:rsidRPr="0094752C">
        <w:rPr>
          <w:rFonts w:eastAsia="SimSun"/>
          <w:lang w:val="en-GB" w:eastAsia="zh-CN"/>
        </w:rPr>
        <w:t>: ORANGE</w:t>
      </w:r>
    </w:p>
    <w:p w14:paraId="27C4DEE4" w14:textId="77777777" w:rsidR="00982824" w:rsidRPr="0094752C" w:rsidRDefault="00982824" w:rsidP="00982824">
      <w:pPr>
        <w:jc w:val="left"/>
        <w:rPr>
          <w:rFonts w:eastAsia="SimSun"/>
          <w:lang w:val="en-GB" w:eastAsia="zh-CN"/>
        </w:rPr>
      </w:pPr>
      <w:r w:rsidRPr="0094752C">
        <w:rPr>
          <w:rFonts w:eastAsia="SimSun"/>
          <w:lang w:val="en-GB" w:eastAsia="zh-CN"/>
        </w:rPr>
        <w:t>Contact:</w:t>
      </w:r>
    </w:p>
    <w:p w14:paraId="46A79636" w14:textId="77777777" w:rsidR="00982824" w:rsidRPr="0094752C" w:rsidRDefault="00982824" w:rsidP="003515A5">
      <w:pPr>
        <w:ind w:left="567"/>
        <w:jc w:val="left"/>
        <w:rPr>
          <w:lang w:val="fr-CH"/>
        </w:rPr>
      </w:pPr>
      <w:r w:rsidRPr="0094752C">
        <w:rPr>
          <w:lang w:val="fr-CH"/>
        </w:rPr>
        <w:t>Agence Nationale de Réglementation des Télécommunications (ANRT)</w:t>
      </w:r>
    </w:p>
    <w:p w14:paraId="263A771A" w14:textId="77777777" w:rsidR="00982824" w:rsidRPr="0094752C" w:rsidRDefault="00982824" w:rsidP="003515A5">
      <w:pPr>
        <w:spacing w:before="0"/>
        <w:ind w:left="567"/>
        <w:jc w:val="left"/>
        <w:rPr>
          <w:rFonts w:eastAsia="SimSun"/>
          <w:lang w:val="fr-CH" w:eastAsia="zh-CN"/>
        </w:rPr>
      </w:pPr>
      <w:r w:rsidRPr="0094752C">
        <w:rPr>
          <w:lang w:val="fr-CH"/>
        </w:rPr>
        <w:t>Centre d'affaires</w:t>
      </w:r>
    </w:p>
    <w:p w14:paraId="2BF7DFFC" w14:textId="77777777" w:rsidR="00982824" w:rsidRPr="0094752C" w:rsidRDefault="00982824" w:rsidP="003515A5">
      <w:pPr>
        <w:spacing w:before="0"/>
        <w:ind w:left="567"/>
        <w:jc w:val="left"/>
        <w:rPr>
          <w:rFonts w:eastAsia="SimSun"/>
          <w:lang w:val="fr-FR" w:eastAsia="zh-CN"/>
        </w:rPr>
      </w:pPr>
      <w:r w:rsidRPr="0094752C">
        <w:rPr>
          <w:rFonts w:eastAsia="SimSun"/>
          <w:lang w:val="fr-FR" w:eastAsia="zh-CN"/>
        </w:rPr>
        <w:t xml:space="preserve">Boulevard Ar-Riad, Hay Riad </w:t>
      </w:r>
    </w:p>
    <w:p w14:paraId="5F58A195" w14:textId="77777777" w:rsidR="00982824" w:rsidRPr="0094752C" w:rsidRDefault="00982824" w:rsidP="003515A5">
      <w:pPr>
        <w:spacing w:before="0"/>
        <w:ind w:left="567"/>
        <w:jc w:val="left"/>
        <w:rPr>
          <w:rFonts w:eastAsia="SimSun"/>
          <w:lang w:val="fr-FR" w:eastAsia="zh-CN"/>
        </w:rPr>
      </w:pPr>
      <w:r w:rsidRPr="0094752C">
        <w:rPr>
          <w:rFonts w:eastAsia="SimSun"/>
          <w:lang w:val="fr-FR" w:eastAsia="zh-CN"/>
        </w:rPr>
        <w:t>B.P. 2939</w:t>
      </w:r>
    </w:p>
    <w:p w14:paraId="663BC591" w14:textId="77777777" w:rsidR="00982824" w:rsidRPr="0094752C" w:rsidRDefault="00982824" w:rsidP="003515A5">
      <w:pPr>
        <w:spacing w:before="0"/>
        <w:ind w:left="567"/>
        <w:jc w:val="left"/>
        <w:rPr>
          <w:rFonts w:eastAsia="SimSun"/>
          <w:lang w:val="fr-FR" w:eastAsia="zh-CN"/>
        </w:rPr>
      </w:pPr>
      <w:r w:rsidRPr="0094752C">
        <w:rPr>
          <w:rFonts w:eastAsia="SimSun"/>
          <w:lang w:val="fr-FR" w:eastAsia="zh-CN"/>
        </w:rPr>
        <w:t>RABAT 10100</w:t>
      </w:r>
    </w:p>
    <w:p w14:paraId="1E172FDB" w14:textId="77777777" w:rsidR="00982824" w:rsidRPr="0094752C" w:rsidRDefault="00982824" w:rsidP="003515A5">
      <w:pPr>
        <w:spacing w:before="0"/>
        <w:ind w:left="567"/>
        <w:jc w:val="left"/>
        <w:rPr>
          <w:rFonts w:eastAsia="SimSun"/>
          <w:lang w:eastAsia="zh-CN"/>
        </w:rPr>
      </w:pPr>
      <w:r w:rsidRPr="0094752C">
        <w:rPr>
          <w:rFonts w:eastAsia="SimSun"/>
          <w:lang w:eastAsia="zh-CN"/>
        </w:rPr>
        <w:t>Morocco</w:t>
      </w:r>
    </w:p>
    <w:p w14:paraId="7A93B8C6" w14:textId="468BE3FF" w:rsidR="00982824" w:rsidRPr="0094752C" w:rsidRDefault="00982824" w:rsidP="003515A5">
      <w:pPr>
        <w:tabs>
          <w:tab w:val="clear" w:pos="1276"/>
          <w:tab w:val="left" w:pos="1418"/>
        </w:tabs>
        <w:spacing w:before="0"/>
        <w:ind w:left="567"/>
        <w:jc w:val="left"/>
        <w:rPr>
          <w:rFonts w:eastAsia="SimSun"/>
          <w:lang w:eastAsia="zh-CN"/>
        </w:rPr>
      </w:pPr>
      <w:r w:rsidRPr="0094752C">
        <w:rPr>
          <w:rFonts w:eastAsia="SimSun"/>
          <w:lang w:eastAsia="zh-CN"/>
        </w:rPr>
        <w:t>Tel</w:t>
      </w:r>
      <w:r w:rsidR="003515A5">
        <w:rPr>
          <w:rFonts w:eastAsia="SimSun"/>
          <w:lang w:eastAsia="zh-CN"/>
        </w:rPr>
        <w:t>.</w:t>
      </w:r>
      <w:r w:rsidRPr="0094752C">
        <w:rPr>
          <w:rFonts w:eastAsia="SimSun"/>
          <w:lang w:eastAsia="zh-CN"/>
        </w:rPr>
        <w:t>:</w:t>
      </w:r>
      <w:r w:rsidRPr="0094752C">
        <w:rPr>
          <w:rFonts w:eastAsia="SimSun"/>
          <w:lang w:eastAsia="zh-CN"/>
        </w:rPr>
        <w:tab/>
        <w:t>+212 5 37 71 85 64</w:t>
      </w:r>
    </w:p>
    <w:p w14:paraId="10248A6E" w14:textId="77777777" w:rsidR="00982824" w:rsidRPr="0094752C" w:rsidRDefault="00982824" w:rsidP="003515A5">
      <w:pPr>
        <w:tabs>
          <w:tab w:val="clear" w:pos="1276"/>
          <w:tab w:val="left" w:pos="1418"/>
        </w:tabs>
        <w:spacing w:before="0"/>
        <w:ind w:left="567"/>
        <w:jc w:val="left"/>
        <w:rPr>
          <w:rFonts w:eastAsia="SimSun"/>
          <w:lang w:eastAsia="zh-CN"/>
        </w:rPr>
      </w:pPr>
      <w:r w:rsidRPr="0094752C">
        <w:rPr>
          <w:rFonts w:eastAsia="SimSun"/>
          <w:lang w:eastAsia="zh-CN"/>
        </w:rPr>
        <w:t xml:space="preserve">E-mail: </w:t>
      </w:r>
      <w:r w:rsidRPr="0094752C">
        <w:rPr>
          <w:rFonts w:eastAsia="SimSun"/>
          <w:lang w:eastAsia="zh-CN"/>
        </w:rPr>
        <w:tab/>
        <w:t xml:space="preserve">numerotation@anrt.ma </w:t>
      </w:r>
    </w:p>
    <w:p w14:paraId="64DF533C" w14:textId="77777777" w:rsidR="00982824" w:rsidRPr="0094752C" w:rsidRDefault="00982824" w:rsidP="003515A5">
      <w:pPr>
        <w:tabs>
          <w:tab w:val="clear" w:pos="1276"/>
          <w:tab w:val="left" w:pos="1418"/>
        </w:tabs>
        <w:spacing w:before="0"/>
        <w:ind w:left="567"/>
        <w:jc w:val="left"/>
        <w:rPr>
          <w:rFonts w:eastAsia="SimSun"/>
          <w:lang w:eastAsia="zh-CN"/>
        </w:rPr>
      </w:pPr>
      <w:r w:rsidRPr="0094752C">
        <w:rPr>
          <w:rFonts w:eastAsia="SimSun"/>
          <w:lang w:eastAsia="zh-CN"/>
        </w:rPr>
        <w:t xml:space="preserve">URL: </w:t>
      </w:r>
      <w:r w:rsidRPr="0094752C">
        <w:rPr>
          <w:rFonts w:eastAsia="SimSun"/>
          <w:lang w:eastAsia="zh-CN"/>
        </w:rPr>
        <w:tab/>
        <w:t>www.anrt.ma</w:t>
      </w:r>
    </w:p>
    <w:p w14:paraId="66890441" w14:textId="77777777" w:rsidR="00982824" w:rsidRDefault="00982824">
      <w:pPr>
        <w:overflowPunct/>
        <w:autoSpaceDE/>
        <w:autoSpaceDN/>
        <w:adjustRightInd/>
        <w:spacing w:before="0"/>
        <w:jc w:val="left"/>
        <w:textAlignment w:val="auto"/>
        <w:rPr>
          <w:rFonts w:asciiTheme="minorHAnsi" w:hAnsiTheme="minorHAnsi" w:cstheme="minorHAnsi"/>
        </w:rPr>
      </w:pPr>
      <w:r>
        <w:rPr>
          <w:rFonts w:asciiTheme="minorHAnsi" w:hAnsiTheme="minorHAnsi" w:cstheme="minorHAnsi"/>
        </w:rPr>
        <w:br w:type="page"/>
      </w:r>
    </w:p>
    <w:p w14:paraId="31751B30" w14:textId="77777777" w:rsidR="00982824" w:rsidRPr="0094752C" w:rsidRDefault="00982824" w:rsidP="00982824">
      <w:pPr>
        <w:tabs>
          <w:tab w:val="left" w:pos="1560"/>
          <w:tab w:val="left" w:pos="2127"/>
        </w:tabs>
        <w:spacing w:before="0"/>
        <w:jc w:val="left"/>
        <w:outlineLvl w:val="3"/>
        <w:rPr>
          <w:rFonts w:cs="Arial"/>
          <w:b/>
          <w:lang w:val="en-GB"/>
        </w:rPr>
      </w:pPr>
      <w:r w:rsidRPr="0094752C">
        <w:rPr>
          <w:rFonts w:cs="Arial"/>
          <w:b/>
          <w:lang w:val="en-GB"/>
        </w:rPr>
        <w:t>Seychelles (country code +248)</w:t>
      </w:r>
      <w:r w:rsidRPr="0094752C">
        <w:rPr>
          <w:rFonts w:cs="Arial"/>
          <w:b/>
          <w:i/>
          <w:lang w:val="en-GB" w:eastAsia="zh-CN"/>
        </w:rPr>
        <w:t xml:space="preserve"> </w:t>
      </w:r>
    </w:p>
    <w:p w14:paraId="74A0D7A7" w14:textId="77777777" w:rsidR="00982824" w:rsidRPr="0094752C" w:rsidRDefault="00982824" w:rsidP="00982824">
      <w:pPr>
        <w:tabs>
          <w:tab w:val="left" w:pos="1560"/>
          <w:tab w:val="left" w:pos="2127"/>
        </w:tabs>
        <w:spacing w:after="120"/>
        <w:jc w:val="left"/>
        <w:outlineLvl w:val="4"/>
        <w:rPr>
          <w:rFonts w:cs="Arial"/>
          <w:lang w:val="en-GB"/>
        </w:rPr>
      </w:pPr>
      <w:r w:rsidRPr="0094752C">
        <w:rPr>
          <w:rFonts w:cs="Arial"/>
          <w:lang w:val="en-GB"/>
        </w:rPr>
        <w:t>Communication of 18.XI.2021:</w:t>
      </w:r>
    </w:p>
    <w:p w14:paraId="597E0BFD" w14:textId="77777777" w:rsidR="00982824" w:rsidRPr="0094752C" w:rsidRDefault="00982824" w:rsidP="00982824">
      <w:pPr>
        <w:rPr>
          <w:rFonts w:asciiTheme="minorHAnsi" w:hAnsiTheme="minorHAnsi"/>
          <w:lang w:val="en-GB"/>
        </w:rPr>
      </w:pPr>
      <w:r w:rsidRPr="0094752C">
        <w:rPr>
          <w:rFonts w:asciiTheme="minorHAnsi" w:hAnsiTheme="minorHAnsi"/>
          <w:lang w:val="en-GB"/>
        </w:rPr>
        <w:t xml:space="preserve">The </w:t>
      </w:r>
      <w:r w:rsidRPr="0094752C">
        <w:rPr>
          <w:rFonts w:asciiTheme="minorHAnsi" w:hAnsiTheme="minorHAnsi"/>
          <w:i/>
          <w:iCs/>
          <w:lang w:val="en-GB"/>
        </w:rPr>
        <w:t xml:space="preserve">Office of the President, Department of Information Communications Technology, </w:t>
      </w:r>
      <w:r w:rsidRPr="0094752C">
        <w:rPr>
          <w:rFonts w:asciiTheme="minorHAnsi" w:hAnsiTheme="minorHAnsi"/>
          <w:lang w:val="en-GB"/>
        </w:rPr>
        <w:t>Victoria, announces the following updated National Numbering Plan (NNP) for Seychelles:</w:t>
      </w:r>
    </w:p>
    <w:p w14:paraId="539EDF85" w14:textId="77777777" w:rsidR="00982824" w:rsidRPr="0094752C" w:rsidRDefault="00982824" w:rsidP="00EE020D">
      <w:pPr>
        <w:spacing w:after="120"/>
        <w:jc w:val="center"/>
        <w:rPr>
          <w:rFonts w:asciiTheme="minorHAnsi" w:hAnsiTheme="minorHAnsi"/>
          <w:b/>
          <w:bCs/>
        </w:rPr>
      </w:pPr>
      <w:bookmarkStart w:id="1172" w:name="_Toc303674699"/>
      <w:bookmarkStart w:id="1173" w:name="_Toc54067595"/>
      <w:bookmarkStart w:id="1174" w:name="_Toc54067618"/>
      <w:r w:rsidRPr="0094752C">
        <w:rPr>
          <w:rFonts w:asciiTheme="minorHAnsi" w:hAnsiTheme="minorHAnsi"/>
          <w:b/>
          <w:bCs/>
        </w:rPr>
        <w:t>Summary of the National Numbering Plan</w:t>
      </w:r>
      <w:bookmarkEnd w:id="1172"/>
      <w:bookmarkEnd w:id="1173"/>
      <w:bookmarkEnd w:id="1174"/>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804"/>
      </w:tblGrid>
      <w:tr w:rsidR="00982824" w:rsidRPr="0094752C" w14:paraId="6E8F9B24" w14:textId="77777777" w:rsidTr="00982824">
        <w:tc>
          <w:tcPr>
            <w:tcW w:w="1838" w:type="dxa"/>
            <w:vAlign w:val="center"/>
          </w:tcPr>
          <w:p w14:paraId="2A220BA4" w14:textId="77777777" w:rsidR="00982824" w:rsidRPr="0094752C" w:rsidRDefault="00982824" w:rsidP="00982824">
            <w:pPr>
              <w:overflowPunct/>
              <w:autoSpaceDE/>
              <w:autoSpaceDN/>
              <w:adjustRightInd/>
              <w:spacing w:after="120"/>
              <w:jc w:val="center"/>
              <w:rPr>
                <w:b/>
                <w:lang w:val="en-GB"/>
              </w:rPr>
            </w:pPr>
            <w:r w:rsidRPr="0094752C">
              <w:rPr>
                <w:b/>
                <w:lang w:val="en-GB"/>
              </w:rPr>
              <w:t>Leading Digit</w:t>
            </w:r>
          </w:p>
        </w:tc>
        <w:tc>
          <w:tcPr>
            <w:tcW w:w="6804" w:type="dxa"/>
            <w:vAlign w:val="center"/>
          </w:tcPr>
          <w:p w14:paraId="77255736" w14:textId="77777777" w:rsidR="00982824" w:rsidRPr="0094752C" w:rsidRDefault="00982824" w:rsidP="00982824">
            <w:pPr>
              <w:overflowPunct/>
              <w:autoSpaceDE/>
              <w:autoSpaceDN/>
              <w:adjustRightInd/>
              <w:spacing w:after="120"/>
              <w:jc w:val="center"/>
              <w:rPr>
                <w:b/>
                <w:lang w:val="en-GB"/>
              </w:rPr>
            </w:pPr>
            <w:r w:rsidRPr="0094752C">
              <w:rPr>
                <w:b/>
                <w:lang w:val="en-GB"/>
              </w:rPr>
              <w:t>Services</w:t>
            </w:r>
          </w:p>
        </w:tc>
      </w:tr>
      <w:tr w:rsidR="00982824" w:rsidRPr="0094752C" w14:paraId="48254A8E" w14:textId="77777777" w:rsidTr="00982824">
        <w:tc>
          <w:tcPr>
            <w:tcW w:w="1838" w:type="dxa"/>
            <w:vAlign w:val="center"/>
          </w:tcPr>
          <w:p w14:paraId="163F9CE8" w14:textId="77777777" w:rsidR="00982824" w:rsidRPr="0094752C" w:rsidRDefault="00982824" w:rsidP="00982824">
            <w:pPr>
              <w:overflowPunct/>
              <w:autoSpaceDE/>
              <w:autoSpaceDN/>
              <w:adjustRightInd/>
              <w:spacing w:before="0"/>
              <w:jc w:val="center"/>
              <w:rPr>
                <w:lang w:val="en-GB"/>
              </w:rPr>
            </w:pPr>
            <w:r w:rsidRPr="0094752C">
              <w:rPr>
                <w:lang w:val="en-GB"/>
              </w:rPr>
              <w:t>0</w:t>
            </w:r>
          </w:p>
        </w:tc>
        <w:tc>
          <w:tcPr>
            <w:tcW w:w="6804" w:type="dxa"/>
            <w:vAlign w:val="center"/>
          </w:tcPr>
          <w:p w14:paraId="21732841" w14:textId="77777777" w:rsidR="00982824" w:rsidRPr="0094752C" w:rsidRDefault="00982824" w:rsidP="00982824">
            <w:pPr>
              <w:overflowPunct/>
              <w:autoSpaceDE/>
              <w:autoSpaceDN/>
              <w:adjustRightInd/>
              <w:spacing w:before="0"/>
              <w:jc w:val="left"/>
              <w:rPr>
                <w:lang w:val="en-GB"/>
              </w:rPr>
            </w:pPr>
            <w:r w:rsidRPr="0094752C">
              <w:rPr>
                <w:lang w:val="en-GB"/>
              </w:rPr>
              <w:t>International dialling prefix code</w:t>
            </w:r>
          </w:p>
          <w:p w14:paraId="59DC1363" w14:textId="77777777" w:rsidR="00982824" w:rsidRPr="0094752C" w:rsidRDefault="00982824" w:rsidP="00982824">
            <w:pPr>
              <w:overflowPunct/>
              <w:autoSpaceDE/>
              <w:autoSpaceDN/>
              <w:adjustRightInd/>
              <w:spacing w:before="0"/>
              <w:jc w:val="left"/>
              <w:rPr>
                <w:lang w:val="en-GB"/>
              </w:rPr>
            </w:pPr>
            <w:r w:rsidRPr="0094752C">
              <w:rPr>
                <w:lang w:val="en-GB"/>
              </w:rPr>
              <w:t>International operator selection</w:t>
            </w:r>
          </w:p>
          <w:p w14:paraId="6AE0ABA2" w14:textId="77777777" w:rsidR="00982824" w:rsidRPr="0094752C" w:rsidRDefault="00982824" w:rsidP="00982824">
            <w:pPr>
              <w:overflowPunct/>
              <w:autoSpaceDE/>
              <w:autoSpaceDN/>
              <w:adjustRightInd/>
              <w:spacing w:before="0"/>
              <w:jc w:val="left"/>
              <w:rPr>
                <w:lang w:val="en-GB"/>
              </w:rPr>
            </w:pPr>
            <w:r w:rsidRPr="0094752C">
              <w:rPr>
                <w:lang w:val="en-GB"/>
              </w:rPr>
              <w:t>International ISDN access code</w:t>
            </w:r>
          </w:p>
        </w:tc>
      </w:tr>
      <w:tr w:rsidR="00982824" w:rsidRPr="0094752C" w14:paraId="01C62F76" w14:textId="77777777" w:rsidTr="00982824">
        <w:tc>
          <w:tcPr>
            <w:tcW w:w="1838" w:type="dxa"/>
            <w:vAlign w:val="center"/>
          </w:tcPr>
          <w:p w14:paraId="59AA0838" w14:textId="77777777" w:rsidR="00982824" w:rsidRPr="0094752C" w:rsidRDefault="00982824" w:rsidP="00982824">
            <w:pPr>
              <w:overflowPunct/>
              <w:autoSpaceDE/>
              <w:autoSpaceDN/>
              <w:adjustRightInd/>
              <w:spacing w:before="0"/>
              <w:jc w:val="center"/>
              <w:rPr>
                <w:lang w:val="en-GB"/>
              </w:rPr>
            </w:pPr>
            <w:r w:rsidRPr="0094752C">
              <w:rPr>
                <w:lang w:val="en-GB"/>
              </w:rPr>
              <w:t>1</w:t>
            </w:r>
          </w:p>
        </w:tc>
        <w:tc>
          <w:tcPr>
            <w:tcW w:w="6804" w:type="dxa"/>
            <w:vAlign w:val="center"/>
          </w:tcPr>
          <w:p w14:paraId="6B0A35FE" w14:textId="77777777" w:rsidR="00982824" w:rsidRPr="0094752C" w:rsidRDefault="00982824" w:rsidP="00982824">
            <w:pPr>
              <w:overflowPunct/>
              <w:autoSpaceDE/>
              <w:autoSpaceDN/>
              <w:adjustRightInd/>
              <w:spacing w:before="0"/>
              <w:jc w:val="left"/>
              <w:rPr>
                <w:lang w:val="en-GB"/>
              </w:rPr>
            </w:pPr>
            <w:r w:rsidRPr="0094752C">
              <w:rPr>
                <w:lang w:val="en-GB"/>
              </w:rPr>
              <w:t>Short Dialling Codes (To access customer oriented telecommunication services e.g. customer support and directory services)</w:t>
            </w:r>
          </w:p>
        </w:tc>
      </w:tr>
      <w:tr w:rsidR="00982824" w:rsidRPr="0094752C" w14:paraId="433267D2" w14:textId="77777777" w:rsidTr="00982824">
        <w:tc>
          <w:tcPr>
            <w:tcW w:w="1838" w:type="dxa"/>
            <w:vAlign w:val="center"/>
          </w:tcPr>
          <w:p w14:paraId="2B1781C8" w14:textId="77777777" w:rsidR="00982824" w:rsidRPr="0094752C" w:rsidRDefault="00982824" w:rsidP="00982824">
            <w:pPr>
              <w:overflowPunct/>
              <w:autoSpaceDE/>
              <w:autoSpaceDN/>
              <w:adjustRightInd/>
              <w:spacing w:before="0"/>
              <w:jc w:val="center"/>
              <w:rPr>
                <w:lang w:val="en-GB"/>
              </w:rPr>
            </w:pPr>
            <w:r w:rsidRPr="0094752C">
              <w:rPr>
                <w:lang w:val="en-GB"/>
              </w:rPr>
              <w:t>2</w:t>
            </w:r>
          </w:p>
        </w:tc>
        <w:tc>
          <w:tcPr>
            <w:tcW w:w="6804" w:type="dxa"/>
            <w:vAlign w:val="center"/>
          </w:tcPr>
          <w:p w14:paraId="3FDAAD2D" w14:textId="77777777" w:rsidR="00982824" w:rsidRPr="0094752C" w:rsidRDefault="00982824" w:rsidP="00982824">
            <w:pPr>
              <w:overflowPunct/>
              <w:autoSpaceDE/>
              <w:autoSpaceDN/>
              <w:adjustRightInd/>
              <w:spacing w:before="0"/>
              <w:jc w:val="left"/>
              <w:rPr>
                <w:lang w:val="en-GB"/>
              </w:rPr>
            </w:pPr>
            <w:r w:rsidRPr="0094752C">
              <w:rPr>
                <w:lang w:val="en-GB"/>
              </w:rPr>
              <w:t>Mobile Services (Including Fixed Cellular Services)</w:t>
            </w:r>
          </w:p>
        </w:tc>
      </w:tr>
      <w:tr w:rsidR="00982824" w:rsidRPr="0094752C" w14:paraId="7CE3C830" w14:textId="77777777" w:rsidTr="00982824">
        <w:tc>
          <w:tcPr>
            <w:tcW w:w="1838" w:type="dxa"/>
            <w:vAlign w:val="center"/>
          </w:tcPr>
          <w:p w14:paraId="7FC5C046"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6804" w:type="dxa"/>
            <w:vAlign w:val="center"/>
          </w:tcPr>
          <w:p w14:paraId="606E273A" w14:textId="77777777" w:rsidR="00982824" w:rsidRPr="0094752C" w:rsidRDefault="00982824" w:rsidP="00982824">
            <w:pPr>
              <w:overflowPunct/>
              <w:autoSpaceDE/>
              <w:autoSpaceDN/>
              <w:adjustRightInd/>
              <w:spacing w:before="0"/>
              <w:jc w:val="left"/>
              <w:rPr>
                <w:lang w:val="en-GB"/>
              </w:rPr>
            </w:pPr>
            <w:r w:rsidRPr="0094752C">
              <w:rPr>
                <w:lang w:val="en-GB"/>
              </w:rPr>
              <w:t>Reserved for future services</w:t>
            </w:r>
          </w:p>
        </w:tc>
      </w:tr>
      <w:tr w:rsidR="00982824" w:rsidRPr="0094752C" w14:paraId="2C8B025E" w14:textId="77777777" w:rsidTr="00982824">
        <w:tc>
          <w:tcPr>
            <w:tcW w:w="1838" w:type="dxa"/>
            <w:vAlign w:val="center"/>
          </w:tcPr>
          <w:p w14:paraId="4983DDC3" w14:textId="77777777" w:rsidR="00982824" w:rsidRPr="0094752C" w:rsidRDefault="00982824" w:rsidP="00982824">
            <w:pPr>
              <w:overflowPunct/>
              <w:autoSpaceDE/>
              <w:autoSpaceDN/>
              <w:adjustRightInd/>
              <w:spacing w:before="0"/>
              <w:jc w:val="center"/>
              <w:rPr>
                <w:lang w:val="en-GB"/>
              </w:rPr>
            </w:pPr>
            <w:r w:rsidRPr="0094752C">
              <w:rPr>
                <w:lang w:val="en-GB"/>
              </w:rPr>
              <w:t>4</w:t>
            </w:r>
          </w:p>
        </w:tc>
        <w:tc>
          <w:tcPr>
            <w:tcW w:w="6804" w:type="dxa"/>
            <w:vAlign w:val="center"/>
          </w:tcPr>
          <w:p w14:paraId="62DF5349" w14:textId="77777777" w:rsidR="00982824" w:rsidRPr="0094752C" w:rsidRDefault="00982824" w:rsidP="00982824">
            <w:pPr>
              <w:overflowPunct/>
              <w:autoSpaceDE/>
              <w:autoSpaceDN/>
              <w:adjustRightInd/>
              <w:spacing w:before="0"/>
              <w:jc w:val="left"/>
              <w:rPr>
                <w:lang w:val="en-GB"/>
              </w:rPr>
            </w:pPr>
            <w:r w:rsidRPr="0094752C">
              <w:rPr>
                <w:lang w:val="en-GB"/>
              </w:rPr>
              <w:t xml:space="preserve">Fixed Services </w:t>
            </w:r>
          </w:p>
        </w:tc>
      </w:tr>
      <w:tr w:rsidR="00982824" w:rsidRPr="0094752C" w14:paraId="6CF2F06C" w14:textId="77777777" w:rsidTr="00982824">
        <w:tc>
          <w:tcPr>
            <w:tcW w:w="1838" w:type="dxa"/>
            <w:vAlign w:val="center"/>
          </w:tcPr>
          <w:p w14:paraId="6BE6AABC" w14:textId="77777777" w:rsidR="00982824" w:rsidRPr="0094752C" w:rsidRDefault="00982824" w:rsidP="00982824">
            <w:pPr>
              <w:overflowPunct/>
              <w:autoSpaceDE/>
              <w:autoSpaceDN/>
              <w:adjustRightInd/>
              <w:spacing w:before="0"/>
              <w:jc w:val="center"/>
              <w:rPr>
                <w:lang w:val="en-GB"/>
              </w:rPr>
            </w:pPr>
            <w:r w:rsidRPr="0094752C">
              <w:rPr>
                <w:lang w:val="en-GB"/>
              </w:rPr>
              <w:t>5</w:t>
            </w:r>
          </w:p>
        </w:tc>
        <w:tc>
          <w:tcPr>
            <w:tcW w:w="6804" w:type="dxa"/>
            <w:vAlign w:val="center"/>
          </w:tcPr>
          <w:p w14:paraId="0B30DF4B" w14:textId="77777777" w:rsidR="00982824" w:rsidRPr="0094752C" w:rsidRDefault="00982824" w:rsidP="00982824">
            <w:pPr>
              <w:overflowPunct/>
              <w:autoSpaceDE/>
              <w:autoSpaceDN/>
              <w:adjustRightInd/>
              <w:spacing w:before="0"/>
              <w:jc w:val="left"/>
              <w:rPr>
                <w:lang w:val="en-GB"/>
              </w:rPr>
            </w:pPr>
            <w:r w:rsidRPr="0094752C">
              <w:rPr>
                <w:lang w:val="en-GB"/>
              </w:rPr>
              <w:t>Reserved for future Services</w:t>
            </w:r>
          </w:p>
        </w:tc>
      </w:tr>
      <w:tr w:rsidR="00982824" w:rsidRPr="0094752C" w14:paraId="41B77D09" w14:textId="77777777" w:rsidTr="00982824">
        <w:tc>
          <w:tcPr>
            <w:tcW w:w="1838" w:type="dxa"/>
            <w:vAlign w:val="center"/>
          </w:tcPr>
          <w:p w14:paraId="3EFE5792" w14:textId="77777777" w:rsidR="00982824" w:rsidRPr="0094752C" w:rsidRDefault="00982824" w:rsidP="00982824">
            <w:pPr>
              <w:overflowPunct/>
              <w:autoSpaceDE/>
              <w:autoSpaceDN/>
              <w:adjustRightInd/>
              <w:spacing w:before="0"/>
              <w:jc w:val="center"/>
              <w:rPr>
                <w:lang w:val="en-GB"/>
              </w:rPr>
            </w:pPr>
            <w:r w:rsidRPr="0094752C">
              <w:rPr>
                <w:lang w:val="en-GB"/>
              </w:rPr>
              <w:t>6</w:t>
            </w:r>
          </w:p>
        </w:tc>
        <w:tc>
          <w:tcPr>
            <w:tcW w:w="6804" w:type="dxa"/>
            <w:vAlign w:val="center"/>
          </w:tcPr>
          <w:p w14:paraId="3E724B17" w14:textId="77777777" w:rsidR="00982824" w:rsidRPr="0094752C" w:rsidRDefault="00982824" w:rsidP="00982824">
            <w:pPr>
              <w:overflowPunct/>
              <w:autoSpaceDE/>
              <w:autoSpaceDN/>
              <w:adjustRightInd/>
              <w:spacing w:before="0"/>
              <w:jc w:val="left"/>
              <w:rPr>
                <w:lang w:val="en-GB"/>
              </w:rPr>
            </w:pPr>
            <w:r w:rsidRPr="0094752C">
              <w:rPr>
                <w:lang w:val="en-GB"/>
              </w:rPr>
              <w:t>Fixed VoIP</w:t>
            </w:r>
            <w:r w:rsidRPr="0094752C">
              <w:rPr>
                <w:vertAlign w:val="superscript"/>
                <w:lang w:val="en-GB"/>
              </w:rPr>
              <w:footnoteReference w:id="1"/>
            </w:r>
            <w:r w:rsidRPr="0094752C">
              <w:rPr>
                <w:lang w:val="en-GB"/>
              </w:rPr>
              <w:t xml:space="preserve"> Services</w:t>
            </w:r>
          </w:p>
        </w:tc>
      </w:tr>
      <w:tr w:rsidR="00982824" w:rsidRPr="0094752C" w14:paraId="2660CD41" w14:textId="77777777" w:rsidTr="00982824">
        <w:tc>
          <w:tcPr>
            <w:tcW w:w="1838" w:type="dxa"/>
            <w:vAlign w:val="center"/>
          </w:tcPr>
          <w:p w14:paraId="37448748" w14:textId="77777777" w:rsidR="00982824" w:rsidRPr="0094752C" w:rsidRDefault="00982824" w:rsidP="00982824">
            <w:pPr>
              <w:overflowPunct/>
              <w:autoSpaceDE/>
              <w:autoSpaceDN/>
              <w:adjustRightInd/>
              <w:spacing w:before="0"/>
              <w:jc w:val="center"/>
              <w:rPr>
                <w:lang w:val="en-GB"/>
              </w:rPr>
            </w:pPr>
            <w:r w:rsidRPr="0094752C">
              <w:rPr>
                <w:lang w:val="en-GB"/>
              </w:rPr>
              <w:t>7</w:t>
            </w:r>
          </w:p>
        </w:tc>
        <w:tc>
          <w:tcPr>
            <w:tcW w:w="6804" w:type="dxa"/>
            <w:vAlign w:val="center"/>
          </w:tcPr>
          <w:p w14:paraId="5B0693CC" w14:textId="77777777" w:rsidR="00982824" w:rsidRPr="0094752C" w:rsidRDefault="00982824" w:rsidP="00982824">
            <w:pPr>
              <w:overflowPunct/>
              <w:autoSpaceDE/>
              <w:autoSpaceDN/>
              <w:adjustRightInd/>
              <w:spacing w:before="0"/>
              <w:jc w:val="left"/>
              <w:rPr>
                <w:lang w:val="en-GB"/>
              </w:rPr>
            </w:pPr>
            <w:r w:rsidRPr="0094752C">
              <w:rPr>
                <w:lang w:val="en-GB"/>
              </w:rPr>
              <w:t>Reserved for future Services</w:t>
            </w:r>
          </w:p>
        </w:tc>
      </w:tr>
      <w:tr w:rsidR="00982824" w:rsidRPr="0094752C" w14:paraId="028062F1" w14:textId="77777777" w:rsidTr="00982824">
        <w:tc>
          <w:tcPr>
            <w:tcW w:w="1838" w:type="dxa"/>
            <w:vAlign w:val="center"/>
          </w:tcPr>
          <w:p w14:paraId="6AAF0FC7" w14:textId="77777777" w:rsidR="00982824" w:rsidRPr="0094752C" w:rsidRDefault="00982824" w:rsidP="00982824">
            <w:pPr>
              <w:overflowPunct/>
              <w:autoSpaceDE/>
              <w:autoSpaceDN/>
              <w:adjustRightInd/>
              <w:spacing w:before="0"/>
              <w:jc w:val="center"/>
              <w:rPr>
                <w:lang w:val="en-GB"/>
              </w:rPr>
            </w:pPr>
            <w:r w:rsidRPr="0094752C">
              <w:rPr>
                <w:lang w:val="en-GB"/>
              </w:rPr>
              <w:t>8</w:t>
            </w:r>
          </w:p>
        </w:tc>
        <w:tc>
          <w:tcPr>
            <w:tcW w:w="6804" w:type="dxa"/>
            <w:vAlign w:val="center"/>
          </w:tcPr>
          <w:p w14:paraId="58FD24FA" w14:textId="77777777" w:rsidR="00982824" w:rsidRPr="0094752C" w:rsidRDefault="00982824" w:rsidP="00982824">
            <w:pPr>
              <w:overflowPunct/>
              <w:autoSpaceDE/>
              <w:autoSpaceDN/>
              <w:adjustRightInd/>
              <w:spacing w:before="0"/>
              <w:jc w:val="left"/>
              <w:rPr>
                <w:lang w:val="en-GB"/>
              </w:rPr>
            </w:pPr>
            <w:r w:rsidRPr="0094752C">
              <w:rPr>
                <w:lang w:val="en-GB"/>
              </w:rPr>
              <w:t>Freephone Services and possible future Services</w:t>
            </w:r>
          </w:p>
        </w:tc>
      </w:tr>
      <w:tr w:rsidR="00982824" w:rsidRPr="0094752C" w14:paraId="199A1773" w14:textId="77777777" w:rsidTr="00982824">
        <w:trPr>
          <w:trHeight w:val="475"/>
        </w:trPr>
        <w:tc>
          <w:tcPr>
            <w:tcW w:w="1838" w:type="dxa"/>
            <w:vAlign w:val="center"/>
          </w:tcPr>
          <w:p w14:paraId="12605C0B" w14:textId="77777777" w:rsidR="00982824" w:rsidRPr="0094752C" w:rsidRDefault="00982824" w:rsidP="00982824">
            <w:pPr>
              <w:overflowPunct/>
              <w:autoSpaceDE/>
              <w:autoSpaceDN/>
              <w:adjustRightInd/>
              <w:spacing w:before="0"/>
              <w:jc w:val="center"/>
              <w:rPr>
                <w:lang w:val="en-GB"/>
              </w:rPr>
            </w:pPr>
            <w:r w:rsidRPr="0094752C">
              <w:rPr>
                <w:lang w:val="en-GB"/>
              </w:rPr>
              <w:t>9</w:t>
            </w:r>
          </w:p>
        </w:tc>
        <w:tc>
          <w:tcPr>
            <w:tcW w:w="6804" w:type="dxa"/>
            <w:vAlign w:val="center"/>
          </w:tcPr>
          <w:p w14:paraId="15B7D716" w14:textId="77777777" w:rsidR="00982824" w:rsidRPr="0094752C" w:rsidRDefault="00982824" w:rsidP="00982824">
            <w:pPr>
              <w:overflowPunct/>
              <w:autoSpaceDE/>
              <w:autoSpaceDN/>
              <w:adjustRightInd/>
              <w:spacing w:before="0"/>
              <w:jc w:val="left"/>
              <w:rPr>
                <w:lang w:val="en-GB"/>
              </w:rPr>
            </w:pPr>
            <w:r w:rsidRPr="0094752C">
              <w:rPr>
                <w:lang w:val="en-GB"/>
              </w:rPr>
              <w:t>Premium Rate Services</w:t>
            </w:r>
          </w:p>
          <w:p w14:paraId="48C31D3D" w14:textId="77777777" w:rsidR="00982824" w:rsidRPr="0094752C" w:rsidRDefault="00982824" w:rsidP="00982824">
            <w:pPr>
              <w:overflowPunct/>
              <w:autoSpaceDE/>
              <w:autoSpaceDN/>
              <w:adjustRightInd/>
              <w:spacing w:before="0"/>
              <w:jc w:val="left"/>
              <w:rPr>
                <w:lang w:val="en-GB"/>
              </w:rPr>
            </w:pPr>
            <w:r w:rsidRPr="0094752C">
              <w:rPr>
                <w:lang w:val="en-GB"/>
              </w:rPr>
              <w:t>(Short Codes for VAS</w:t>
            </w:r>
            <w:r w:rsidRPr="0094752C">
              <w:rPr>
                <w:vertAlign w:val="superscript"/>
                <w:lang w:val="en-GB"/>
              </w:rPr>
              <w:footnoteReference w:id="2"/>
            </w:r>
            <w:r w:rsidRPr="0094752C">
              <w:rPr>
                <w:lang w:val="en-GB"/>
              </w:rPr>
              <w:t xml:space="preserve"> SMS</w:t>
            </w:r>
            <w:r w:rsidRPr="0094752C">
              <w:rPr>
                <w:vertAlign w:val="superscript"/>
                <w:lang w:val="en-GB"/>
              </w:rPr>
              <w:footnoteReference w:id="3"/>
            </w:r>
            <w:r w:rsidRPr="0094752C">
              <w:rPr>
                <w:lang w:val="en-GB"/>
              </w:rPr>
              <w:t>/MMS</w:t>
            </w:r>
            <w:r w:rsidRPr="0094752C">
              <w:rPr>
                <w:vertAlign w:val="superscript"/>
                <w:lang w:val="en-GB"/>
              </w:rPr>
              <w:footnoteReference w:id="4"/>
            </w:r>
            <w:r w:rsidRPr="0094752C">
              <w:rPr>
                <w:lang w:val="en-GB"/>
              </w:rPr>
              <w:t xml:space="preserve"> and Audiotext Services)</w:t>
            </w:r>
          </w:p>
          <w:p w14:paraId="00459A7C" w14:textId="77777777" w:rsidR="00982824" w:rsidRPr="0094752C" w:rsidRDefault="00982824" w:rsidP="00982824">
            <w:pPr>
              <w:overflowPunct/>
              <w:autoSpaceDE/>
              <w:autoSpaceDN/>
              <w:adjustRightInd/>
              <w:spacing w:before="0"/>
              <w:jc w:val="left"/>
              <w:rPr>
                <w:lang w:val="en-GB"/>
              </w:rPr>
            </w:pPr>
            <w:r w:rsidRPr="0094752C">
              <w:rPr>
                <w:lang w:val="en-GB"/>
              </w:rPr>
              <w:t>Emergency Services</w:t>
            </w:r>
          </w:p>
          <w:p w14:paraId="09443B0D" w14:textId="77777777" w:rsidR="00982824" w:rsidRPr="0094752C" w:rsidRDefault="00982824" w:rsidP="00982824">
            <w:pPr>
              <w:overflowPunct/>
              <w:autoSpaceDE/>
              <w:autoSpaceDN/>
              <w:adjustRightInd/>
              <w:spacing w:before="0"/>
              <w:jc w:val="left"/>
              <w:rPr>
                <w:lang w:val="en-GB"/>
              </w:rPr>
            </w:pPr>
            <w:r w:rsidRPr="0094752C">
              <w:rPr>
                <w:lang w:val="en-GB"/>
              </w:rPr>
              <w:t>(Note: The rest of the “99” range is reserved to protect the integrity of “999”.)</w:t>
            </w:r>
          </w:p>
        </w:tc>
      </w:tr>
    </w:tbl>
    <w:p w14:paraId="478261B2" w14:textId="77777777" w:rsidR="00982824" w:rsidRPr="0094752C" w:rsidRDefault="00982824" w:rsidP="00982824">
      <w:pPr>
        <w:rPr>
          <w:rFonts w:asciiTheme="minorHAnsi" w:hAnsiTheme="minorHAnsi"/>
          <w:lang w:val="en-GB"/>
        </w:rPr>
      </w:pPr>
    </w:p>
    <w:tbl>
      <w:tblPr>
        <w:tblStyle w:val="TableGrid22"/>
        <w:tblW w:w="8642" w:type="dxa"/>
        <w:tblLook w:val="04A0" w:firstRow="1" w:lastRow="0" w:firstColumn="1" w:lastColumn="0" w:noHBand="0" w:noVBand="1"/>
      </w:tblPr>
      <w:tblGrid>
        <w:gridCol w:w="1838"/>
        <w:gridCol w:w="6804"/>
      </w:tblGrid>
      <w:tr w:rsidR="00982824" w:rsidRPr="0094752C" w14:paraId="0AFA599D" w14:textId="77777777" w:rsidTr="00982824">
        <w:tc>
          <w:tcPr>
            <w:tcW w:w="1838" w:type="dxa"/>
            <w:vAlign w:val="center"/>
          </w:tcPr>
          <w:p w14:paraId="6FEACCD4"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c>
          <w:tcPr>
            <w:tcW w:w="6804" w:type="dxa"/>
            <w:vAlign w:val="center"/>
          </w:tcPr>
          <w:p w14:paraId="1DC0DD66"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Description</w:t>
            </w:r>
          </w:p>
        </w:tc>
      </w:tr>
      <w:tr w:rsidR="00982824" w:rsidRPr="0094752C" w14:paraId="365ECD99" w14:textId="77777777" w:rsidTr="00982824">
        <w:tc>
          <w:tcPr>
            <w:tcW w:w="1838" w:type="dxa"/>
            <w:vAlign w:val="center"/>
          </w:tcPr>
          <w:p w14:paraId="414CA16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c>
          <w:tcPr>
            <w:tcW w:w="6804" w:type="dxa"/>
            <w:vAlign w:val="center"/>
          </w:tcPr>
          <w:p w14:paraId="33D9675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Not allocated to any Operator / Service provider</w:t>
            </w:r>
          </w:p>
        </w:tc>
      </w:tr>
      <w:tr w:rsidR="00982824" w:rsidRPr="0094752C" w14:paraId="70237C12" w14:textId="77777777" w:rsidTr="00982824">
        <w:tc>
          <w:tcPr>
            <w:tcW w:w="1838" w:type="dxa"/>
            <w:vAlign w:val="center"/>
          </w:tcPr>
          <w:p w14:paraId="6E02419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Reserved</w:t>
            </w:r>
          </w:p>
        </w:tc>
        <w:tc>
          <w:tcPr>
            <w:tcW w:w="6804" w:type="dxa"/>
            <w:vAlign w:val="center"/>
          </w:tcPr>
          <w:p w14:paraId="679C3ED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 for future services</w:t>
            </w:r>
          </w:p>
        </w:tc>
      </w:tr>
      <w:tr w:rsidR="00982824" w:rsidRPr="0094752C" w14:paraId="1F2B77A4" w14:textId="77777777" w:rsidTr="00982824">
        <w:tc>
          <w:tcPr>
            <w:tcW w:w="1838" w:type="dxa"/>
            <w:vAlign w:val="center"/>
          </w:tcPr>
          <w:p w14:paraId="1C5BA0B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 xml:space="preserve">Indicating Operator </w:t>
            </w:r>
            <w:r w:rsidRPr="0094752C">
              <w:rPr>
                <w:rFonts w:asciiTheme="minorHAnsi" w:hAnsiTheme="minorHAnsi"/>
                <w:lang w:val="en-GB"/>
              </w:rPr>
              <w:br/>
              <w:t>(e.g. KOKONET)</w:t>
            </w:r>
          </w:p>
        </w:tc>
        <w:tc>
          <w:tcPr>
            <w:tcW w:w="6804" w:type="dxa"/>
            <w:vAlign w:val="center"/>
          </w:tcPr>
          <w:p w14:paraId="0230A4B5"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Allocated to an Operator / Service provider</w:t>
            </w:r>
          </w:p>
        </w:tc>
      </w:tr>
      <w:tr w:rsidR="00982824" w:rsidRPr="0094752C" w14:paraId="0A086C75" w14:textId="77777777" w:rsidTr="00982824">
        <w:tc>
          <w:tcPr>
            <w:tcW w:w="1838" w:type="dxa"/>
            <w:shd w:val="clear" w:color="auto" w:fill="auto"/>
            <w:vAlign w:val="center"/>
          </w:tcPr>
          <w:p w14:paraId="619997C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c>
          <w:tcPr>
            <w:tcW w:w="6804" w:type="dxa"/>
            <w:shd w:val="clear" w:color="auto" w:fill="auto"/>
            <w:vAlign w:val="center"/>
          </w:tcPr>
          <w:p w14:paraId="5C60D641"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Allocated to all Operators / Service provider</w:t>
            </w:r>
          </w:p>
        </w:tc>
      </w:tr>
    </w:tbl>
    <w:p w14:paraId="00358D1D" w14:textId="77777777" w:rsidR="00982824" w:rsidRPr="0094752C" w:rsidRDefault="00982824" w:rsidP="00982824">
      <w:pPr>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2"/>
      </w:tblGrid>
      <w:tr w:rsidR="00982824" w:rsidRPr="0094752C" w14:paraId="5E39B51D" w14:textId="77777777" w:rsidTr="00982824">
        <w:tc>
          <w:tcPr>
            <w:tcW w:w="8642" w:type="dxa"/>
            <w:vAlign w:val="center"/>
          </w:tcPr>
          <w:p w14:paraId="21734563"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r>
      <w:tr w:rsidR="00982824" w:rsidRPr="0094752C" w14:paraId="237664D8" w14:textId="77777777" w:rsidTr="00982824">
        <w:trPr>
          <w:trHeight w:val="475"/>
        </w:trPr>
        <w:tc>
          <w:tcPr>
            <w:tcW w:w="8642" w:type="dxa"/>
            <w:vAlign w:val="center"/>
          </w:tcPr>
          <w:p w14:paraId="66E61311"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The digit lengths of numbers used for the services are defined in the appropriate columns in the National Numbering Plan. Seychelles utilizes a 7 digit numbering scheme and unless specifically defined otherwise in the appropriate columns, numbers for mobile, fixed, fixed cellular, fixed VoIP and freephone services shall be 7 digits long.</w:t>
            </w:r>
          </w:p>
        </w:tc>
      </w:tr>
    </w:tbl>
    <w:p w14:paraId="10077B01" w14:textId="77777777" w:rsidR="00982824" w:rsidRPr="0094752C" w:rsidRDefault="00982824" w:rsidP="00982824">
      <w:pPr>
        <w:rPr>
          <w:rFonts w:asciiTheme="minorHAnsi" w:hAnsiTheme="minorHAnsi"/>
          <w:lang w:val="en-GB"/>
        </w:rPr>
      </w:pPr>
    </w:p>
    <w:p w14:paraId="0A068240" w14:textId="77777777" w:rsidR="00982824" w:rsidRPr="0094752C" w:rsidRDefault="00982824" w:rsidP="00982824">
      <w:pPr>
        <w:rPr>
          <w:rFonts w:asciiTheme="minorHAnsi" w:hAnsiTheme="minorHAnsi"/>
          <w:lang w:val="en-GB"/>
        </w:rPr>
      </w:pPr>
      <w:r w:rsidRPr="0094752C">
        <w:rPr>
          <w:rFonts w:asciiTheme="minorHAnsi" w:hAnsiTheme="minorHAnsi"/>
          <w:lang w:val="en-GB"/>
        </w:rPr>
        <w:br w:type="page"/>
      </w:r>
    </w:p>
    <w:p w14:paraId="36BF7D29" w14:textId="77777777" w:rsidR="00982824" w:rsidRPr="0094752C" w:rsidRDefault="00982824" w:rsidP="00EE020D">
      <w:pPr>
        <w:spacing w:after="120"/>
        <w:jc w:val="center"/>
        <w:rPr>
          <w:rFonts w:asciiTheme="minorHAnsi" w:hAnsiTheme="minorHAnsi"/>
          <w:b/>
          <w:bCs/>
        </w:rPr>
      </w:pPr>
      <w:bookmarkStart w:id="1175" w:name="_Toc303674700"/>
      <w:r w:rsidRPr="0094752C">
        <w:rPr>
          <w:rFonts w:asciiTheme="minorHAnsi" w:hAnsiTheme="minorHAnsi"/>
          <w:b/>
          <w:bCs/>
        </w:rPr>
        <w:t>International Codes Assigned by the International Telecommunication Union (ITU) to Seychelles</w:t>
      </w:r>
      <w:bookmarkEnd w:id="1175"/>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3216"/>
        <w:gridCol w:w="4580"/>
      </w:tblGrid>
      <w:tr w:rsidR="00982824" w:rsidRPr="0094752C" w14:paraId="123607A7" w14:textId="77777777" w:rsidTr="00C13253">
        <w:trPr>
          <w:jc w:val="center"/>
        </w:trPr>
        <w:tc>
          <w:tcPr>
            <w:tcW w:w="1413" w:type="dxa"/>
            <w:vAlign w:val="center"/>
          </w:tcPr>
          <w:p w14:paraId="5E2F4DF4" w14:textId="77777777" w:rsidR="00982824" w:rsidRPr="0094752C" w:rsidRDefault="00982824" w:rsidP="00EE020D">
            <w:pPr>
              <w:spacing w:before="40" w:after="40"/>
              <w:jc w:val="center"/>
              <w:rPr>
                <w:rFonts w:asciiTheme="minorHAnsi" w:hAnsiTheme="minorHAnsi"/>
                <w:b/>
                <w:bCs/>
                <w:lang w:val="en-GB"/>
              </w:rPr>
            </w:pPr>
            <w:r w:rsidRPr="0094752C">
              <w:rPr>
                <w:rFonts w:asciiTheme="minorHAnsi" w:hAnsiTheme="minorHAnsi"/>
                <w:b/>
                <w:bCs/>
                <w:lang w:val="en-GB"/>
              </w:rPr>
              <w:t>International Codes</w:t>
            </w:r>
          </w:p>
        </w:tc>
        <w:tc>
          <w:tcPr>
            <w:tcW w:w="3216" w:type="dxa"/>
            <w:vAlign w:val="center"/>
          </w:tcPr>
          <w:p w14:paraId="57CE7EC1" w14:textId="77777777" w:rsidR="00982824" w:rsidRPr="0094752C" w:rsidRDefault="00982824" w:rsidP="00EE020D">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4580" w:type="dxa"/>
            <w:vAlign w:val="center"/>
          </w:tcPr>
          <w:p w14:paraId="27E18848" w14:textId="77777777" w:rsidR="00982824" w:rsidRPr="0094752C" w:rsidRDefault="00982824" w:rsidP="00EE020D">
            <w:pPr>
              <w:spacing w:before="40" w:after="40"/>
              <w:jc w:val="center"/>
              <w:rPr>
                <w:rFonts w:asciiTheme="minorHAnsi" w:hAnsiTheme="minorHAnsi"/>
                <w:b/>
                <w:bCs/>
                <w:lang w:val="en-GB"/>
              </w:rPr>
            </w:pPr>
            <w:r w:rsidRPr="0094752C">
              <w:rPr>
                <w:rFonts w:asciiTheme="minorHAnsi" w:hAnsiTheme="minorHAnsi"/>
                <w:b/>
                <w:bCs/>
                <w:lang w:val="en-GB"/>
              </w:rPr>
              <w:t>Remarks</w:t>
            </w:r>
          </w:p>
        </w:tc>
      </w:tr>
      <w:tr w:rsidR="00982824" w:rsidRPr="0094752C" w14:paraId="2436E7A2" w14:textId="77777777" w:rsidTr="00C13253">
        <w:trPr>
          <w:trHeight w:val="283"/>
          <w:jc w:val="center"/>
        </w:trPr>
        <w:tc>
          <w:tcPr>
            <w:tcW w:w="1413" w:type="dxa"/>
            <w:vAlign w:val="center"/>
          </w:tcPr>
          <w:p w14:paraId="3DD04EC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w:t>
            </w:r>
          </w:p>
        </w:tc>
        <w:tc>
          <w:tcPr>
            <w:tcW w:w="3216" w:type="dxa"/>
            <w:vMerge w:val="restart"/>
            <w:vAlign w:val="center"/>
          </w:tcPr>
          <w:p w14:paraId="7B6C3D6D" w14:textId="1207BB1E" w:rsidR="00982824" w:rsidRPr="0094752C" w:rsidRDefault="00982824" w:rsidP="00982824">
            <w:pPr>
              <w:spacing w:before="0"/>
              <w:rPr>
                <w:rFonts w:asciiTheme="minorHAnsi" w:hAnsiTheme="minorHAnsi"/>
                <w:lang w:val="en-GB"/>
              </w:rPr>
            </w:pPr>
            <w:r w:rsidRPr="0094752C">
              <w:rPr>
                <w:rFonts w:asciiTheme="minorHAnsi" w:hAnsiTheme="minorHAnsi"/>
                <w:lang w:val="en-GB"/>
              </w:rPr>
              <w:t xml:space="preserve">International Signalling Area </w:t>
            </w:r>
            <w:r w:rsidR="00C13253" w:rsidRPr="00C13253">
              <w:rPr>
                <w:rFonts w:asciiTheme="minorHAnsi" w:hAnsiTheme="minorHAnsi"/>
                <w:lang w:val="en-GB"/>
              </w:rPr>
              <w:t>–</w:t>
            </w:r>
            <w:r w:rsidRPr="0094752C">
              <w:rPr>
                <w:rFonts w:asciiTheme="minorHAnsi" w:hAnsiTheme="minorHAnsi"/>
                <w:lang w:val="en-GB"/>
              </w:rPr>
              <w:t xml:space="preserve"> SANC</w:t>
            </w:r>
          </w:p>
        </w:tc>
        <w:tc>
          <w:tcPr>
            <w:tcW w:w="4580" w:type="dxa"/>
            <w:vMerge w:val="restart"/>
            <w:vAlign w:val="center"/>
          </w:tcPr>
          <w:p w14:paraId="027D83D3" w14:textId="77777777" w:rsidR="00982824" w:rsidRPr="0094752C" w:rsidRDefault="00982824" w:rsidP="00982824">
            <w:pPr>
              <w:spacing w:before="0"/>
              <w:jc w:val="left"/>
              <w:rPr>
                <w:rFonts w:asciiTheme="minorHAnsi" w:hAnsiTheme="minorHAnsi"/>
                <w:lang w:val="en-GB"/>
              </w:rPr>
            </w:pPr>
            <w:r w:rsidRPr="0094752C">
              <w:rPr>
                <w:rFonts w:asciiTheme="minorHAnsi" w:hAnsiTheme="minorHAnsi"/>
                <w:lang w:val="en-GB"/>
              </w:rPr>
              <w:t>For assignment of International Signalling Point Codes (ISPC)</w:t>
            </w:r>
          </w:p>
        </w:tc>
      </w:tr>
      <w:tr w:rsidR="00982824" w:rsidRPr="0094752C" w14:paraId="4F7512B1" w14:textId="77777777" w:rsidTr="00C13253">
        <w:trPr>
          <w:trHeight w:val="283"/>
          <w:jc w:val="center"/>
        </w:trPr>
        <w:tc>
          <w:tcPr>
            <w:tcW w:w="1413" w:type="dxa"/>
            <w:vAlign w:val="center"/>
          </w:tcPr>
          <w:p w14:paraId="6960EB3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w:t>
            </w:r>
          </w:p>
        </w:tc>
        <w:tc>
          <w:tcPr>
            <w:tcW w:w="3216" w:type="dxa"/>
            <w:vMerge/>
            <w:vAlign w:val="center"/>
          </w:tcPr>
          <w:p w14:paraId="462DC5F9" w14:textId="77777777" w:rsidR="00982824" w:rsidRPr="0094752C" w:rsidRDefault="00982824" w:rsidP="00982824">
            <w:pPr>
              <w:spacing w:before="0"/>
              <w:rPr>
                <w:rFonts w:asciiTheme="minorHAnsi" w:hAnsiTheme="minorHAnsi"/>
                <w:lang w:val="en-GB"/>
              </w:rPr>
            </w:pPr>
          </w:p>
        </w:tc>
        <w:tc>
          <w:tcPr>
            <w:tcW w:w="4580" w:type="dxa"/>
            <w:vMerge/>
            <w:vAlign w:val="center"/>
          </w:tcPr>
          <w:p w14:paraId="6510C57C" w14:textId="77777777" w:rsidR="00982824" w:rsidRPr="0094752C" w:rsidRDefault="00982824" w:rsidP="00982824">
            <w:pPr>
              <w:spacing w:before="0"/>
              <w:jc w:val="left"/>
              <w:rPr>
                <w:rFonts w:asciiTheme="minorHAnsi" w:hAnsiTheme="minorHAnsi"/>
                <w:lang w:val="en-GB"/>
              </w:rPr>
            </w:pPr>
          </w:p>
        </w:tc>
      </w:tr>
      <w:tr w:rsidR="00982824" w:rsidRPr="0094752C" w14:paraId="4760B5A4" w14:textId="77777777" w:rsidTr="00C13253">
        <w:trPr>
          <w:trHeight w:val="283"/>
          <w:jc w:val="center"/>
        </w:trPr>
        <w:tc>
          <w:tcPr>
            <w:tcW w:w="1413" w:type="dxa"/>
            <w:vAlign w:val="center"/>
          </w:tcPr>
          <w:p w14:paraId="595AF8A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w:t>
            </w:r>
          </w:p>
        </w:tc>
        <w:tc>
          <w:tcPr>
            <w:tcW w:w="3216" w:type="dxa"/>
            <w:vMerge/>
            <w:vAlign w:val="center"/>
          </w:tcPr>
          <w:p w14:paraId="1202DFAA" w14:textId="77777777" w:rsidR="00982824" w:rsidRPr="0094752C" w:rsidRDefault="00982824" w:rsidP="00982824">
            <w:pPr>
              <w:spacing w:before="0"/>
              <w:rPr>
                <w:rFonts w:asciiTheme="minorHAnsi" w:hAnsiTheme="minorHAnsi"/>
                <w:lang w:val="en-GB"/>
              </w:rPr>
            </w:pPr>
          </w:p>
        </w:tc>
        <w:tc>
          <w:tcPr>
            <w:tcW w:w="4580" w:type="dxa"/>
            <w:vMerge/>
            <w:vAlign w:val="center"/>
          </w:tcPr>
          <w:p w14:paraId="134B35EE" w14:textId="77777777" w:rsidR="00982824" w:rsidRPr="0094752C" w:rsidRDefault="00982824" w:rsidP="00982824">
            <w:pPr>
              <w:spacing w:before="0"/>
              <w:jc w:val="left"/>
              <w:rPr>
                <w:rFonts w:asciiTheme="minorHAnsi" w:hAnsiTheme="minorHAnsi"/>
                <w:lang w:val="en-GB"/>
              </w:rPr>
            </w:pPr>
          </w:p>
        </w:tc>
      </w:tr>
      <w:tr w:rsidR="00982824" w:rsidRPr="0094752C" w14:paraId="74878970" w14:textId="77777777" w:rsidTr="00C13253">
        <w:trPr>
          <w:jc w:val="center"/>
        </w:trPr>
        <w:tc>
          <w:tcPr>
            <w:tcW w:w="1413" w:type="dxa"/>
            <w:vAlign w:val="center"/>
          </w:tcPr>
          <w:p w14:paraId="642527A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w:t>
            </w:r>
          </w:p>
        </w:tc>
        <w:tc>
          <w:tcPr>
            <w:tcW w:w="3216" w:type="dxa"/>
            <w:vAlign w:val="center"/>
          </w:tcPr>
          <w:p w14:paraId="006FDC30"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Data Country Code – DCC</w:t>
            </w:r>
          </w:p>
        </w:tc>
        <w:tc>
          <w:tcPr>
            <w:tcW w:w="4580" w:type="dxa"/>
            <w:vAlign w:val="center"/>
          </w:tcPr>
          <w:p w14:paraId="5E5EC3B9" w14:textId="77777777" w:rsidR="00982824" w:rsidRPr="0094752C" w:rsidRDefault="00982824" w:rsidP="00982824">
            <w:pPr>
              <w:spacing w:before="0"/>
              <w:jc w:val="left"/>
              <w:rPr>
                <w:rFonts w:asciiTheme="minorHAnsi" w:hAnsiTheme="minorHAnsi"/>
                <w:lang w:val="en-GB"/>
              </w:rPr>
            </w:pPr>
            <w:r w:rsidRPr="0094752C">
              <w:rPr>
                <w:rFonts w:asciiTheme="minorHAnsi" w:hAnsiTheme="minorHAnsi"/>
                <w:lang w:val="en-GB"/>
              </w:rPr>
              <w:t>For assignment of Data Network Identification Code (DNIC)</w:t>
            </w:r>
          </w:p>
        </w:tc>
      </w:tr>
      <w:tr w:rsidR="00982824" w:rsidRPr="0094752C" w14:paraId="5475F8E8" w14:textId="77777777" w:rsidTr="00C13253">
        <w:trPr>
          <w:jc w:val="center"/>
        </w:trPr>
        <w:tc>
          <w:tcPr>
            <w:tcW w:w="1413" w:type="dxa"/>
            <w:vAlign w:val="center"/>
          </w:tcPr>
          <w:p w14:paraId="0EB0955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w:t>
            </w:r>
          </w:p>
        </w:tc>
        <w:tc>
          <w:tcPr>
            <w:tcW w:w="3216" w:type="dxa"/>
            <w:vAlign w:val="center"/>
          </w:tcPr>
          <w:p w14:paraId="275CC8D9"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Country Code – MCC</w:t>
            </w:r>
          </w:p>
        </w:tc>
        <w:tc>
          <w:tcPr>
            <w:tcW w:w="4580" w:type="dxa"/>
            <w:vAlign w:val="center"/>
          </w:tcPr>
          <w:p w14:paraId="2D91FBCF" w14:textId="77777777" w:rsidR="00982824" w:rsidRPr="0094752C" w:rsidRDefault="00982824" w:rsidP="00982824">
            <w:pPr>
              <w:spacing w:before="0"/>
              <w:jc w:val="left"/>
              <w:rPr>
                <w:rFonts w:asciiTheme="minorHAnsi" w:hAnsiTheme="minorHAnsi"/>
                <w:lang w:val="en-GB"/>
              </w:rPr>
            </w:pPr>
            <w:r w:rsidRPr="0094752C">
              <w:rPr>
                <w:rFonts w:asciiTheme="minorHAnsi" w:hAnsiTheme="minorHAnsi"/>
                <w:lang w:val="en-GB"/>
              </w:rPr>
              <w:t>For assignment of Land Mobile Station identities such as the International Mobile Station Identity (IMSI for international roaming)</w:t>
            </w:r>
          </w:p>
        </w:tc>
      </w:tr>
      <w:tr w:rsidR="00982824" w:rsidRPr="0094752C" w14:paraId="7D6E8CCE" w14:textId="77777777" w:rsidTr="00C13253">
        <w:trPr>
          <w:jc w:val="center"/>
        </w:trPr>
        <w:tc>
          <w:tcPr>
            <w:tcW w:w="1413" w:type="dxa"/>
            <w:vAlign w:val="center"/>
          </w:tcPr>
          <w:p w14:paraId="4CDACBC6"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664</w:t>
            </w:r>
          </w:p>
        </w:tc>
        <w:tc>
          <w:tcPr>
            <w:tcW w:w="3216" w:type="dxa"/>
            <w:vAlign w:val="center"/>
          </w:tcPr>
          <w:p w14:paraId="00C84F90" w14:textId="2E5034AC" w:rsidR="00982824" w:rsidRPr="0094752C" w:rsidRDefault="00982824" w:rsidP="00982824">
            <w:pPr>
              <w:spacing w:before="0"/>
              <w:rPr>
                <w:rFonts w:asciiTheme="minorHAnsi" w:hAnsiTheme="minorHAnsi"/>
                <w:lang w:val="en-GB"/>
              </w:rPr>
            </w:pPr>
            <w:r w:rsidRPr="0094752C">
              <w:rPr>
                <w:rFonts w:asciiTheme="minorHAnsi" w:hAnsiTheme="minorHAnsi"/>
                <w:lang w:val="en-GB"/>
              </w:rPr>
              <w:t xml:space="preserve">Maritime Identification Digits </w:t>
            </w:r>
            <w:r w:rsidR="00C13253" w:rsidRPr="00C13253">
              <w:rPr>
                <w:rFonts w:asciiTheme="minorHAnsi" w:hAnsiTheme="minorHAnsi"/>
                <w:lang w:val="en-GB"/>
              </w:rPr>
              <w:t>–</w:t>
            </w:r>
            <w:r w:rsidRPr="0094752C">
              <w:rPr>
                <w:rFonts w:asciiTheme="minorHAnsi" w:hAnsiTheme="minorHAnsi"/>
                <w:lang w:val="en-GB"/>
              </w:rPr>
              <w:t xml:space="preserve"> MID</w:t>
            </w:r>
          </w:p>
        </w:tc>
        <w:tc>
          <w:tcPr>
            <w:tcW w:w="4580" w:type="dxa"/>
            <w:vAlign w:val="center"/>
          </w:tcPr>
          <w:p w14:paraId="1FA0F89E" w14:textId="77777777" w:rsidR="00982824" w:rsidRPr="0094752C" w:rsidRDefault="00982824" w:rsidP="00982824">
            <w:pPr>
              <w:spacing w:before="0"/>
              <w:jc w:val="left"/>
              <w:rPr>
                <w:rFonts w:asciiTheme="minorHAnsi" w:hAnsiTheme="minorHAnsi"/>
                <w:lang w:val="en-GB"/>
              </w:rPr>
            </w:pPr>
            <w:r w:rsidRPr="0094752C">
              <w:rPr>
                <w:rFonts w:asciiTheme="minorHAnsi" w:hAnsiTheme="minorHAnsi"/>
                <w:lang w:val="en-GB"/>
              </w:rPr>
              <w:t>For assignment of ship station identities such as INMARSAT Mobile Service Identity (MMSI)</w:t>
            </w:r>
          </w:p>
        </w:tc>
      </w:tr>
      <w:tr w:rsidR="00982824" w:rsidRPr="0094752C" w14:paraId="5AAC31CB" w14:textId="77777777" w:rsidTr="00C13253">
        <w:trPr>
          <w:jc w:val="center"/>
        </w:trPr>
        <w:tc>
          <w:tcPr>
            <w:tcW w:w="1413" w:type="dxa"/>
            <w:vAlign w:val="center"/>
          </w:tcPr>
          <w:p w14:paraId="151CA42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965</w:t>
            </w:r>
          </w:p>
        </w:tc>
        <w:tc>
          <w:tcPr>
            <w:tcW w:w="3216" w:type="dxa"/>
            <w:vAlign w:val="center"/>
          </w:tcPr>
          <w:p w14:paraId="06D217D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Telex Destination Code</w:t>
            </w:r>
          </w:p>
        </w:tc>
        <w:tc>
          <w:tcPr>
            <w:tcW w:w="4580" w:type="dxa"/>
            <w:vAlign w:val="center"/>
          </w:tcPr>
          <w:p w14:paraId="44E9DC10" w14:textId="77777777" w:rsidR="00982824" w:rsidRPr="0094752C" w:rsidRDefault="00982824" w:rsidP="00982824">
            <w:pPr>
              <w:spacing w:before="0"/>
              <w:jc w:val="left"/>
              <w:rPr>
                <w:rFonts w:asciiTheme="minorHAnsi" w:hAnsiTheme="minorHAnsi"/>
                <w:lang w:val="en-GB"/>
              </w:rPr>
            </w:pPr>
            <w:r w:rsidRPr="0094752C">
              <w:rPr>
                <w:rFonts w:asciiTheme="minorHAnsi" w:hAnsiTheme="minorHAnsi"/>
                <w:lang w:val="en-GB"/>
              </w:rPr>
              <w:t>For call routing purpose in the provision of international automatic telex service</w:t>
            </w:r>
          </w:p>
        </w:tc>
      </w:tr>
      <w:tr w:rsidR="00982824" w:rsidRPr="0094752C" w14:paraId="7C591F4B" w14:textId="77777777" w:rsidTr="00C13253">
        <w:trPr>
          <w:jc w:val="center"/>
        </w:trPr>
        <w:tc>
          <w:tcPr>
            <w:tcW w:w="1413" w:type="dxa"/>
            <w:vAlign w:val="center"/>
          </w:tcPr>
          <w:p w14:paraId="1AFF2CB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248</w:t>
            </w:r>
          </w:p>
        </w:tc>
        <w:tc>
          <w:tcPr>
            <w:tcW w:w="3216" w:type="dxa"/>
            <w:vAlign w:val="center"/>
          </w:tcPr>
          <w:p w14:paraId="4A640907"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Country Code</w:t>
            </w:r>
          </w:p>
        </w:tc>
        <w:tc>
          <w:tcPr>
            <w:tcW w:w="4580" w:type="dxa"/>
            <w:vAlign w:val="center"/>
          </w:tcPr>
          <w:p w14:paraId="7ABB3E7C" w14:textId="77777777" w:rsidR="00982824" w:rsidRPr="0094752C" w:rsidRDefault="00982824" w:rsidP="00982824">
            <w:pPr>
              <w:spacing w:before="0"/>
              <w:jc w:val="left"/>
              <w:rPr>
                <w:rFonts w:asciiTheme="minorHAnsi" w:hAnsiTheme="minorHAnsi"/>
                <w:lang w:val="en-GB"/>
              </w:rPr>
            </w:pPr>
            <w:r w:rsidRPr="0094752C">
              <w:rPr>
                <w:rFonts w:asciiTheme="minorHAnsi" w:hAnsiTheme="minorHAnsi"/>
                <w:lang w:val="en-GB"/>
              </w:rPr>
              <w:t>For international call routing to Seychelles</w:t>
            </w:r>
          </w:p>
        </w:tc>
      </w:tr>
      <w:tr w:rsidR="00982824" w:rsidRPr="0094752C" w14:paraId="5E8A8CF8" w14:textId="77777777" w:rsidTr="00C13253">
        <w:trPr>
          <w:jc w:val="center"/>
        </w:trPr>
        <w:tc>
          <w:tcPr>
            <w:tcW w:w="1413" w:type="dxa"/>
            <w:vAlign w:val="center"/>
          </w:tcPr>
          <w:p w14:paraId="0212710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89248XX</w:t>
            </w:r>
          </w:p>
        </w:tc>
        <w:tc>
          <w:tcPr>
            <w:tcW w:w="3216" w:type="dxa"/>
            <w:vAlign w:val="center"/>
          </w:tcPr>
          <w:p w14:paraId="1886682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Issuer Identifier Number – IIN</w:t>
            </w:r>
          </w:p>
        </w:tc>
        <w:tc>
          <w:tcPr>
            <w:tcW w:w="4580" w:type="dxa"/>
            <w:vAlign w:val="center"/>
          </w:tcPr>
          <w:p w14:paraId="7756F88F" w14:textId="77777777" w:rsidR="00982824" w:rsidRPr="0094752C" w:rsidRDefault="00982824" w:rsidP="00982824">
            <w:pPr>
              <w:spacing w:before="0"/>
              <w:jc w:val="left"/>
              <w:rPr>
                <w:rFonts w:asciiTheme="minorHAnsi" w:hAnsiTheme="minorHAnsi"/>
                <w:lang w:val="en-GB"/>
              </w:rPr>
            </w:pPr>
            <w:r w:rsidRPr="0094752C">
              <w:rPr>
                <w:rFonts w:asciiTheme="minorHAnsi" w:hAnsiTheme="minorHAnsi"/>
                <w:lang w:val="en-GB"/>
              </w:rPr>
              <w:t>For assignment of IIN for international telecommunications charge cards issuers</w:t>
            </w:r>
          </w:p>
        </w:tc>
      </w:tr>
      <w:tr w:rsidR="00982824" w:rsidRPr="0094752C" w14:paraId="6D8AB485" w14:textId="77777777" w:rsidTr="00C13253">
        <w:trPr>
          <w:jc w:val="center"/>
        </w:trPr>
        <w:tc>
          <w:tcPr>
            <w:tcW w:w="1413" w:type="dxa"/>
            <w:vAlign w:val="center"/>
          </w:tcPr>
          <w:p w14:paraId="044EEC3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SC</w:t>
            </w:r>
          </w:p>
        </w:tc>
        <w:tc>
          <w:tcPr>
            <w:tcW w:w="3216" w:type="dxa"/>
            <w:vAlign w:val="center"/>
          </w:tcPr>
          <w:p w14:paraId="62C91049"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Country Code</w:t>
            </w:r>
          </w:p>
        </w:tc>
        <w:tc>
          <w:tcPr>
            <w:tcW w:w="4580" w:type="dxa"/>
            <w:vAlign w:val="center"/>
          </w:tcPr>
          <w:p w14:paraId="5682A898" w14:textId="77777777" w:rsidR="00982824" w:rsidRPr="0094752C" w:rsidRDefault="00982824" w:rsidP="00982824">
            <w:pPr>
              <w:spacing w:before="0"/>
              <w:jc w:val="left"/>
              <w:rPr>
                <w:rFonts w:asciiTheme="minorHAnsi" w:hAnsiTheme="minorHAnsi"/>
                <w:lang w:val="en-GB"/>
              </w:rPr>
            </w:pPr>
            <w:r w:rsidRPr="0094752C">
              <w:rPr>
                <w:rFonts w:asciiTheme="minorHAnsi" w:hAnsiTheme="minorHAnsi"/>
                <w:lang w:val="en-GB"/>
              </w:rPr>
              <w:t>For Public Message Handling Services</w:t>
            </w:r>
          </w:p>
        </w:tc>
      </w:tr>
    </w:tbl>
    <w:p w14:paraId="7D3C4255" w14:textId="77777777" w:rsidR="00982824" w:rsidRPr="0094752C" w:rsidRDefault="00982824" w:rsidP="00982824">
      <w:pPr>
        <w:rPr>
          <w:rFonts w:asciiTheme="minorHAnsi" w:hAnsiTheme="minorHAnsi"/>
          <w:lang w:val="en-GB"/>
        </w:rPr>
      </w:pPr>
    </w:p>
    <w:p w14:paraId="0BC9A600" w14:textId="77777777" w:rsidR="00982824" w:rsidRPr="0094752C" w:rsidRDefault="00982824" w:rsidP="00EE020D">
      <w:pPr>
        <w:spacing w:after="120"/>
        <w:jc w:val="center"/>
        <w:rPr>
          <w:rFonts w:asciiTheme="minorHAnsi" w:hAnsiTheme="minorHAnsi"/>
          <w:b/>
          <w:bCs/>
          <w:lang w:val="en-GB"/>
        </w:rPr>
      </w:pPr>
      <w:bookmarkStart w:id="1176" w:name="_Toc54067598"/>
      <w:bookmarkStart w:id="1177" w:name="_Toc54067621"/>
      <w:bookmarkStart w:id="1178" w:name="_Toc303674701"/>
      <w:r w:rsidRPr="0094752C">
        <w:rPr>
          <w:rFonts w:asciiTheme="minorHAnsi" w:hAnsiTheme="minorHAnsi"/>
          <w:b/>
          <w:bCs/>
          <w:lang w:val="en-GB"/>
        </w:rPr>
        <w:t>Number Assignment for Leading Digit 0</w:t>
      </w:r>
      <w:bookmarkEnd w:id="1176"/>
      <w:bookmarkEnd w:id="1177"/>
      <w:bookmarkEnd w:id="117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8"/>
        <w:gridCol w:w="1307"/>
        <w:gridCol w:w="3994"/>
        <w:gridCol w:w="1106"/>
        <w:gridCol w:w="1217"/>
      </w:tblGrid>
      <w:tr w:rsidR="00982824" w:rsidRPr="0094752C" w14:paraId="199A6AD1" w14:textId="77777777" w:rsidTr="00EE020D">
        <w:trPr>
          <w:jc w:val="center"/>
        </w:trPr>
        <w:tc>
          <w:tcPr>
            <w:tcW w:w="1448" w:type="dxa"/>
            <w:vAlign w:val="center"/>
          </w:tcPr>
          <w:p w14:paraId="4E575E29"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Leading Digits</w:t>
            </w:r>
          </w:p>
        </w:tc>
        <w:tc>
          <w:tcPr>
            <w:tcW w:w="1307" w:type="dxa"/>
            <w:vAlign w:val="center"/>
          </w:tcPr>
          <w:p w14:paraId="08C432AD"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c>
          <w:tcPr>
            <w:tcW w:w="3994" w:type="dxa"/>
            <w:vAlign w:val="center"/>
          </w:tcPr>
          <w:p w14:paraId="69D8B9E9"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106" w:type="dxa"/>
            <w:vAlign w:val="center"/>
          </w:tcPr>
          <w:p w14:paraId="3A612026"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c>
          <w:tcPr>
            <w:tcW w:w="1217" w:type="dxa"/>
            <w:vAlign w:val="center"/>
          </w:tcPr>
          <w:p w14:paraId="3B1B18FD"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Category</w:t>
            </w:r>
          </w:p>
        </w:tc>
      </w:tr>
      <w:tr w:rsidR="00982824" w:rsidRPr="0094752C" w14:paraId="52E37B16" w14:textId="77777777" w:rsidTr="00EE020D">
        <w:trPr>
          <w:jc w:val="center"/>
        </w:trPr>
        <w:tc>
          <w:tcPr>
            <w:tcW w:w="1448" w:type="dxa"/>
          </w:tcPr>
          <w:p w14:paraId="5400A3A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00</w:t>
            </w:r>
          </w:p>
        </w:tc>
        <w:tc>
          <w:tcPr>
            <w:tcW w:w="1307" w:type="dxa"/>
            <w:vAlign w:val="center"/>
          </w:tcPr>
          <w:p w14:paraId="3792FB56"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w:t>
            </w:r>
          </w:p>
        </w:tc>
        <w:tc>
          <w:tcPr>
            <w:tcW w:w="3994" w:type="dxa"/>
          </w:tcPr>
          <w:p w14:paraId="1CC0D887"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International Outgoing Code</w:t>
            </w:r>
          </w:p>
        </w:tc>
        <w:tc>
          <w:tcPr>
            <w:tcW w:w="1106" w:type="dxa"/>
          </w:tcPr>
          <w:p w14:paraId="2D3F750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c>
          <w:tcPr>
            <w:tcW w:w="1217" w:type="dxa"/>
          </w:tcPr>
          <w:p w14:paraId="767A74E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3</w:t>
            </w:r>
          </w:p>
        </w:tc>
      </w:tr>
      <w:tr w:rsidR="00982824" w:rsidRPr="0094752C" w14:paraId="660C7E28" w14:textId="77777777" w:rsidTr="00EE020D">
        <w:trPr>
          <w:jc w:val="center"/>
        </w:trPr>
        <w:tc>
          <w:tcPr>
            <w:tcW w:w="1448" w:type="dxa"/>
          </w:tcPr>
          <w:p w14:paraId="7BF5EB9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01</w:t>
            </w:r>
          </w:p>
        </w:tc>
        <w:tc>
          <w:tcPr>
            <w:tcW w:w="1307" w:type="dxa"/>
            <w:vAlign w:val="center"/>
          </w:tcPr>
          <w:p w14:paraId="245C99B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w:t>
            </w:r>
          </w:p>
        </w:tc>
        <w:tc>
          <w:tcPr>
            <w:tcW w:w="3994" w:type="dxa"/>
          </w:tcPr>
          <w:p w14:paraId="0F82A807"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Access Code to International Gateway</w:t>
            </w:r>
          </w:p>
        </w:tc>
        <w:tc>
          <w:tcPr>
            <w:tcW w:w="1106" w:type="dxa"/>
          </w:tcPr>
          <w:p w14:paraId="2274C92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c>
          <w:tcPr>
            <w:tcW w:w="1217" w:type="dxa"/>
          </w:tcPr>
          <w:p w14:paraId="7555578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w:t>
            </w:r>
          </w:p>
        </w:tc>
      </w:tr>
      <w:tr w:rsidR="00982824" w:rsidRPr="0094752C" w14:paraId="346F3E8A" w14:textId="77777777" w:rsidTr="00EE020D">
        <w:trPr>
          <w:jc w:val="center"/>
        </w:trPr>
        <w:tc>
          <w:tcPr>
            <w:tcW w:w="1448" w:type="dxa"/>
          </w:tcPr>
          <w:p w14:paraId="0850BEBE"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010</w:t>
            </w:r>
          </w:p>
        </w:tc>
        <w:tc>
          <w:tcPr>
            <w:tcW w:w="1307" w:type="dxa"/>
            <w:vAlign w:val="center"/>
          </w:tcPr>
          <w:p w14:paraId="1CB23C51"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3</w:t>
            </w:r>
          </w:p>
        </w:tc>
        <w:tc>
          <w:tcPr>
            <w:tcW w:w="3994" w:type="dxa"/>
          </w:tcPr>
          <w:p w14:paraId="7CC0B93A"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ISDN International access code</w:t>
            </w:r>
          </w:p>
        </w:tc>
        <w:tc>
          <w:tcPr>
            <w:tcW w:w="1106" w:type="dxa"/>
          </w:tcPr>
          <w:p w14:paraId="088EE30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c>
          <w:tcPr>
            <w:tcW w:w="1217" w:type="dxa"/>
          </w:tcPr>
          <w:p w14:paraId="6CA942A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3</w:t>
            </w:r>
          </w:p>
        </w:tc>
      </w:tr>
      <w:tr w:rsidR="00982824" w:rsidRPr="0094752C" w14:paraId="5202FCD8" w14:textId="77777777" w:rsidTr="00EE020D">
        <w:trPr>
          <w:jc w:val="center"/>
        </w:trPr>
        <w:tc>
          <w:tcPr>
            <w:tcW w:w="1448" w:type="dxa"/>
          </w:tcPr>
          <w:p w14:paraId="2ABEF26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02</w:t>
            </w:r>
          </w:p>
        </w:tc>
        <w:tc>
          <w:tcPr>
            <w:tcW w:w="1307" w:type="dxa"/>
            <w:vAlign w:val="center"/>
          </w:tcPr>
          <w:p w14:paraId="7A660AB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w:t>
            </w:r>
          </w:p>
        </w:tc>
        <w:tc>
          <w:tcPr>
            <w:tcW w:w="3994" w:type="dxa"/>
          </w:tcPr>
          <w:p w14:paraId="37B6229D"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Access Code to International Gateway</w:t>
            </w:r>
          </w:p>
        </w:tc>
        <w:tc>
          <w:tcPr>
            <w:tcW w:w="1106" w:type="dxa"/>
          </w:tcPr>
          <w:p w14:paraId="615ABEE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c>
          <w:tcPr>
            <w:tcW w:w="1217" w:type="dxa"/>
          </w:tcPr>
          <w:p w14:paraId="715B2E1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w:t>
            </w:r>
          </w:p>
        </w:tc>
      </w:tr>
      <w:tr w:rsidR="00982824" w:rsidRPr="0094752C" w14:paraId="39A6075D" w14:textId="77777777" w:rsidTr="00EE020D">
        <w:trPr>
          <w:jc w:val="center"/>
        </w:trPr>
        <w:tc>
          <w:tcPr>
            <w:tcW w:w="1448" w:type="dxa"/>
          </w:tcPr>
          <w:p w14:paraId="57AACD00"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0(3-9)</w:t>
            </w:r>
          </w:p>
        </w:tc>
        <w:tc>
          <w:tcPr>
            <w:tcW w:w="1307" w:type="dxa"/>
            <w:vAlign w:val="center"/>
          </w:tcPr>
          <w:p w14:paraId="4E874D5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w:t>
            </w:r>
          </w:p>
        </w:tc>
        <w:tc>
          <w:tcPr>
            <w:tcW w:w="3994" w:type="dxa"/>
          </w:tcPr>
          <w:p w14:paraId="37AFFD38"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 for future expansion</w:t>
            </w:r>
          </w:p>
        </w:tc>
        <w:tc>
          <w:tcPr>
            <w:tcW w:w="1106" w:type="dxa"/>
          </w:tcPr>
          <w:p w14:paraId="759220A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Reserved</w:t>
            </w:r>
          </w:p>
        </w:tc>
        <w:tc>
          <w:tcPr>
            <w:tcW w:w="1217" w:type="dxa"/>
          </w:tcPr>
          <w:p w14:paraId="01FBF300" w14:textId="45639C0B" w:rsidR="00982824" w:rsidRPr="0094752C" w:rsidRDefault="00071387" w:rsidP="00982824">
            <w:pPr>
              <w:spacing w:before="0"/>
              <w:jc w:val="center"/>
              <w:rPr>
                <w:rFonts w:asciiTheme="minorHAnsi" w:hAnsiTheme="minorHAnsi"/>
                <w:lang w:val="en-GB"/>
              </w:rPr>
            </w:pPr>
            <w:r w:rsidRPr="00071387">
              <w:rPr>
                <w:rFonts w:asciiTheme="minorHAnsi" w:hAnsiTheme="minorHAnsi"/>
                <w:lang w:val="en-GB"/>
              </w:rPr>
              <w:t>–</w:t>
            </w:r>
          </w:p>
        </w:tc>
      </w:tr>
    </w:tbl>
    <w:p w14:paraId="317555C0" w14:textId="77777777" w:rsidR="00982824" w:rsidRPr="0094752C" w:rsidRDefault="00982824" w:rsidP="00982824">
      <w:pPr>
        <w:rPr>
          <w:rFonts w:asciiTheme="minorHAnsi" w:hAnsiTheme="minorHAnsi"/>
          <w:lang w:val="en-GB"/>
        </w:rPr>
      </w:pPr>
    </w:p>
    <w:p w14:paraId="7D6784DB" w14:textId="77777777" w:rsidR="00982824" w:rsidRPr="0094752C" w:rsidRDefault="00982824" w:rsidP="00EE020D">
      <w:pPr>
        <w:tabs>
          <w:tab w:val="clear" w:pos="1276"/>
          <w:tab w:val="left" w:pos="1418"/>
        </w:tabs>
        <w:spacing w:before="0"/>
        <w:rPr>
          <w:rFonts w:asciiTheme="minorHAnsi" w:hAnsiTheme="minorHAnsi"/>
          <w:lang w:val="en-GB"/>
        </w:rPr>
      </w:pPr>
      <w:r w:rsidRPr="0094752C">
        <w:rPr>
          <w:rFonts w:asciiTheme="minorHAnsi" w:hAnsiTheme="minorHAnsi"/>
          <w:lang w:val="en-GB"/>
        </w:rPr>
        <w:t>Category 1</w:t>
      </w:r>
      <w:r w:rsidRPr="0094752C">
        <w:rPr>
          <w:rFonts w:asciiTheme="minorHAnsi" w:hAnsiTheme="minorHAnsi"/>
          <w:lang w:val="en-GB"/>
        </w:rPr>
        <w:tab/>
        <w:t>Codes which are universally accessible and universally allocated to all operators.</w:t>
      </w:r>
    </w:p>
    <w:p w14:paraId="0760CB29" w14:textId="77777777" w:rsidR="00982824" w:rsidRPr="0094752C" w:rsidRDefault="00982824" w:rsidP="00EE020D">
      <w:pPr>
        <w:tabs>
          <w:tab w:val="clear" w:pos="1276"/>
          <w:tab w:val="left" w:pos="1418"/>
        </w:tabs>
        <w:spacing w:before="0"/>
        <w:rPr>
          <w:rFonts w:asciiTheme="minorHAnsi" w:hAnsiTheme="minorHAnsi"/>
          <w:lang w:val="en-GB"/>
        </w:rPr>
      </w:pPr>
      <w:r w:rsidRPr="0094752C">
        <w:rPr>
          <w:rFonts w:asciiTheme="minorHAnsi" w:hAnsiTheme="minorHAnsi"/>
          <w:lang w:val="en-GB"/>
        </w:rPr>
        <w:t xml:space="preserve">Category 2 </w:t>
      </w:r>
      <w:r w:rsidRPr="0094752C">
        <w:rPr>
          <w:rFonts w:asciiTheme="minorHAnsi" w:hAnsiTheme="minorHAnsi"/>
          <w:lang w:val="en-GB"/>
        </w:rPr>
        <w:tab/>
        <w:t>Codes which are universally accessible and allocated to a single operator.</w:t>
      </w:r>
    </w:p>
    <w:p w14:paraId="275E9247" w14:textId="77777777" w:rsidR="00982824" w:rsidRPr="0094752C" w:rsidRDefault="00982824" w:rsidP="00EE020D">
      <w:pPr>
        <w:tabs>
          <w:tab w:val="clear" w:pos="1276"/>
          <w:tab w:val="left" w:pos="1418"/>
        </w:tabs>
        <w:spacing w:before="0"/>
        <w:rPr>
          <w:rFonts w:asciiTheme="minorHAnsi" w:hAnsiTheme="minorHAnsi"/>
          <w:lang w:val="en-GB"/>
        </w:rPr>
      </w:pPr>
      <w:r w:rsidRPr="0094752C">
        <w:rPr>
          <w:rFonts w:asciiTheme="minorHAnsi" w:hAnsiTheme="minorHAnsi"/>
          <w:lang w:val="en-GB"/>
        </w:rPr>
        <w:t>Category 3</w:t>
      </w:r>
      <w:r w:rsidRPr="0094752C">
        <w:rPr>
          <w:rFonts w:asciiTheme="minorHAnsi" w:hAnsiTheme="minorHAnsi"/>
          <w:lang w:val="en-GB"/>
        </w:rPr>
        <w:tab/>
        <w:t>Codes which in general will not be passed across networks and are universally allocated to all operators.</w:t>
      </w:r>
    </w:p>
    <w:p w14:paraId="721E71FA" w14:textId="77777777" w:rsidR="00982824" w:rsidRPr="0094752C" w:rsidRDefault="00982824" w:rsidP="00982824">
      <w:pPr>
        <w:spacing w:before="240"/>
        <w:rPr>
          <w:rFonts w:asciiTheme="minorHAnsi" w:hAnsiTheme="minorHAnsi"/>
          <w:lang w:val="en-GB"/>
        </w:rPr>
      </w:pPr>
      <w:r w:rsidRPr="0094752C">
        <w:rPr>
          <w:rFonts w:asciiTheme="minorHAnsi" w:hAnsiTheme="minorHAnsi"/>
          <w:lang w:val="en-GB"/>
        </w:rPr>
        <w:t>* Refer to Appendix A1 for the full name of all operators</w:t>
      </w:r>
    </w:p>
    <w:p w14:paraId="150768E7" w14:textId="77777777" w:rsidR="00982824" w:rsidRPr="0094752C" w:rsidRDefault="00982824" w:rsidP="00982824">
      <w:pPr>
        <w:rPr>
          <w:rFonts w:asciiTheme="minorHAnsi" w:hAnsiTheme="minorHAnsi"/>
          <w:lang w:val="en-GB"/>
        </w:rPr>
      </w:pPr>
      <w:bookmarkStart w:id="1179" w:name="_Toc303674702"/>
    </w:p>
    <w:p w14:paraId="141EC70A" w14:textId="15AE1E83" w:rsidR="00982824" w:rsidRPr="0094752C" w:rsidRDefault="00982824" w:rsidP="00EE020D">
      <w:pPr>
        <w:spacing w:after="120"/>
        <w:jc w:val="center"/>
        <w:rPr>
          <w:rFonts w:asciiTheme="minorHAnsi" w:hAnsiTheme="minorHAnsi"/>
        </w:rPr>
      </w:pPr>
      <w:r w:rsidRPr="0094752C">
        <w:rPr>
          <w:rFonts w:asciiTheme="minorHAnsi" w:hAnsiTheme="minorHAnsi"/>
          <w:b/>
          <w:bCs/>
        </w:rPr>
        <w:t>Number Assignment for Leading Digit 1</w:t>
      </w:r>
      <w:bookmarkEnd w:id="1179"/>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417"/>
        <w:gridCol w:w="3828"/>
        <w:gridCol w:w="1275"/>
        <w:gridCol w:w="993"/>
      </w:tblGrid>
      <w:tr w:rsidR="00982824" w:rsidRPr="0094752C" w14:paraId="7D8B36C9" w14:textId="77777777" w:rsidTr="00EE020D">
        <w:trPr>
          <w:tblHeader/>
        </w:trPr>
        <w:tc>
          <w:tcPr>
            <w:tcW w:w="1413" w:type="dxa"/>
            <w:shd w:val="clear" w:color="auto" w:fill="auto"/>
            <w:vAlign w:val="center"/>
          </w:tcPr>
          <w:p w14:paraId="7BC68034" w14:textId="77777777" w:rsidR="00982824" w:rsidRPr="0094752C" w:rsidRDefault="00982824" w:rsidP="00EE020D">
            <w:pPr>
              <w:overflowPunct/>
              <w:autoSpaceDE/>
              <w:autoSpaceDN/>
              <w:adjustRightInd/>
              <w:spacing w:before="40" w:after="40"/>
              <w:jc w:val="center"/>
              <w:rPr>
                <w:b/>
                <w:lang w:val="en-GB"/>
              </w:rPr>
            </w:pPr>
            <w:r w:rsidRPr="0094752C">
              <w:rPr>
                <w:b/>
                <w:lang w:val="en-GB"/>
              </w:rPr>
              <w:t>Leading Digits</w:t>
            </w:r>
          </w:p>
        </w:tc>
        <w:tc>
          <w:tcPr>
            <w:tcW w:w="1417" w:type="dxa"/>
            <w:shd w:val="clear" w:color="auto" w:fill="auto"/>
            <w:vAlign w:val="center"/>
          </w:tcPr>
          <w:p w14:paraId="0931463A" w14:textId="77777777" w:rsidR="00982824" w:rsidRPr="0094752C" w:rsidRDefault="00982824" w:rsidP="00EE020D">
            <w:pPr>
              <w:overflowPunct/>
              <w:autoSpaceDE/>
              <w:autoSpaceDN/>
              <w:adjustRightInd/>
              <w:spacing w:before="40" w:after="40"/>
              <w:jc w:val="center"/>
              <w:rPr>
                <w:b/>
                <w:lang w:val="en-GB"/>
              </w:rPr>
            </w:pPr>
            <w:r w:rsidRPr="0094752C">
              <w:rPr>
                <w:b/>
                <w:lang w:val="en-GB"/>
              </w:rPr>
              <w:t>Digit Length</w:t>
            </w:r>
          </w:p>
        </w:tc>
        <w:tc>
          <w:tcPr>
            <w:tcW w:w="3828" w:type="dxa"/>
            <w:shd w:val="clear" w:color="auto" w:fill="auto"/>
            <w:vAlign w:val="center"/>
          </w:tcPr>
          <w:p w14:paraId="425FD1F2" w14:textId="77777777" w:rsidR="00982824" w:rsidRPr="0094752C" w:rsidRDefault="00982824" w:rsidP="00EE020D">
            <w:pPr>
              <w:overflowPunct/>
              <w:autoSpaceDE/>
              <w:autoSpaceDN/>
              <w:adjustRightInd/>
              <w:spacing w:before="40" w:after="40"/>
              <w:jc w:val="center"/>
              <w:rPr>
                <w:b/>
                <w:lang w:val="en-GB"/>
              </w:rPr>
            </w:pPr>
            <w:r w:rsidRPr="0094752C">
              <w:rPr>
                <w:b/>
                <w:lang w:val="en-GB"/>
              </w:rPr>
              <w:t>Type of Services</w:t>
            </w:r>
          </w:p>
        </w:tc>
        <w:tc>
          <w:tcPr>
            <w:tcW w:w="1275" w:type="dxa"/>
            <w:shd w:val="clear" w:color="auto" w:fill="auto"/>
            <w:vAlign w:val="center"/>
          </w:tcPr>
          <w:p w14:paraId="71061790" w14:textId="77777777" w:rsidR="00982824" w:rsidRPr="0094752C" w:rsidRDefault="00982824" w:rsidP="00EE020D">
            <w:pPr>
              <w:overflowPunct/>
              <w:autoSpaceDE/>
              <w:autoSpaceDN/>
              <w:adjustRightInd/>
              <w:spacing w:before="40" w:after="40"/>
              <w:jc w:val="center"/>
              <w:rPr>
                <w:b/>
                <w:lang w:val="en-GB"/>
              </w:rPr>
            </w:pPr>
            <w:r w:rsidRPr="0094752C">
              <w:rPr>
                <w:b/>
                <w:lang w:val="en-GB"/>
              </w:rPr>
              <w:t>Status</w:t>
            </w:r>
          </w:p>
        </w:tc>
        <w:tc>
          <w:tcPr>
            <w:tcW w:w="993" w:type="dxa"/>
            <w:shd w:val="clear" w:color="auto" w:fill="auto"/>
            <w:vAlign w:val="center"/>
          </w:tcPr>
          <w:p w14:paraId="11C2E9AC" w14:textId="77777777" w:rsidR="00982824" w:rsidRPr="0094752C" w:rsidRDefault="00982824" w:rsidP="00EE020D">
            <w:pPr>
              <w:overflowPunct/>
              <w:autoSpaceDE/>
              <w:autoSpaceDN/>
              <w:adjustRightInd/>
              <w:spacing w:before="40" w:after="40"/>
              <w:jc w:val="center"/>
              <w:rPr>
                <w:b/>
                <w:lang w:val="en-GB"/>
              </w:rPr>
            </w:pPr>
            <w:r w:rsidRPr="0094752C">
              <w:rPr>
                <w:b/>
                <w:lang w:val="en-GB"/>
              </w:rPr>
              <w:t>Category</w:t>
            </w:r>
          </w:p>
        </w:tc>
      </w:tr>
      <w:tr w:rsidR="00982824" w:rsidRPr="0094752C" w14:paraId="7ADEDB7E" w14:textId="77777777" w:rsidTr="00982824">
        <w:tc>
          <w:tcPr>
            <w:tcW w:w="1413" w:type="dxa"/>
            <w:shd w:val="clear" w:color="auto" w:fill="auto"/>
            <w:vAlign w:val="center"/>
          </w:tcPr>
          <w:p w14:paraId="60C1ABE9" w14:textId="77777777" w:rsidR="00982824" w:rsidRPr="0094752C" w:rsidRDefault="00982824" w:rsidP="00982824">
            <w:pPr>
              <w:overflowPunct/>
              <w:autoSpaceDE/>
              <w:autoSpaceDN/>
              <w:adjustRightInd/>
              <w:spacing w:before="0"/>
              <w:ind w:left="150"/>
              <w:jc w:val="left"/>
              <w:rPr>
                <w:lang w:val="en-GB"/>
              </w:rPr>
            </w:pPr>
            <w:r w:rsidRPr="0094752C">
              <w:rPr>
                <w:lang w:val="en-GB"/>
              </w:rPr>
              <w:t>100</w:t>
            </w:r>
          </w:p>
        </w:tc>
        <w:tc>
          <w:tcPr>
            <w:tcW w:w="1417" w:type="dxa"/>
            <w:shd w:val="clear" w:color="auto" w:fill="auto"/>
            <w:vAlign w:val="center"/>
          </w:tcPr>
          <w:p w14:paraId="00ED0342"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vAlign w:val="center"/>
          </w:tcPr>
          <w:p w14:paraId="1FA2A6E3" w14:textId="77777777" w:rsidR="00982824" w:rsidRPr="0094752C" w:rsidRDefault="00982824" w:rsidP="00982824">
            <w:pPr>
              <w:overflowPunct/>
              <w:autoSpaceDE/>
              <w:autoSpaceDN/>
              <w:adjustRightInd/>
              <w:spacing w:before="0"/>
              <w:jc w:val="left"/>
              <w:rPr>
                <w:lang w:val="en-GB"/>
              </w:rPr>
            </w:pPr>
            <w:r w:rsidRPr="0094752C">
              <w:rPr>
                <w:lang w:val="en-GB"/>
              </w:rPr>
              <w:t>National Operator Assistance/Prepaid IVR</w:t>
            </w:r>
            <w:r w:rsidRPr="0094752C">
              <w:rPr>
                <w:vertAlign w:val="superscript"/>
                <w:lang w:val="en-GB"/>
              </w:rPr>
              <w:footnoteReference w:id="5"/>
            </w:r>
            <w:r w:rsidRPr="0094752C">
              <w:rPr>
                <w:lang w:val="en-GB"/>
              </w:rPr>
              <w:t>/ Administrative Menu for Customer Services</w:t>
            </w:r>
          </w:p>
        </w:tc>
        <w:tc>
          <w:tcPr>
            <w:tcW w:w="1275" w:type="dxa"/>
            <w:shd w:val="clear" w:color="auto" w:fill="auto"/>
            <w:vAlign w:val="center"/>
          </w:tcPr>
          <w:p w14:paraId="3DE916E0"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321F6E7F"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47635E4A" w14:textId="77777777" w:rsidTr="00982824">
        <w:tc>
          <w:tcPr>
            <w:tcW w:w="1413" w:type="dxa"/>
            <w:shd w:val="clear" w:color="auto" w:fill="auto"/>
          </w:tcPr>
          <w:p w14:paraId="52977D6A" w14:textId="77777777" w:rsidR="00982824" w:rsidRPr="0094752C" w:rsidRDefault="00982824" w:rsidP="00982824">
            <w:pPr>
              <w:overflowPunct/>
              <w:autoSpaceDE/>
              <w:autoSpaceDN/>
              <w:adjustRightInd/>
              <w:spacing w:before="0"/>
              <w:ind w:left="150"/>
              <w:jc w:val="left"/>
              <w:rPr>
                <w:lang w:val="en-GB"/>
              </w:rPr>
            </w:pPr>
            <w:r w:rsidRPr="0094752C">
              <w:rPr>
                <w:lang w:val="en-GB"/>
              </w:rPr>
              <w:t>101</w:t>
            </w:r>
          </w:p>
        </w:tc>
        <w:tc>
          <w:tcPr>
            <w:tcW w:w="1417" w:type="dxa"/>
            <w:shd w:val="clear" w:color="auto" w:fill="auto"/>
            <w:vAlign w:val="center"/>
          </w:tcPr>
          <w:p w14:paraId="18B3231A"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2B565CE3" w14:textId="77777777" w:rsidR="00982824" w:rsidRPr="0094752C" w:rsidRDefault="00982824" w:rsidP="00982824">
            <w:pPr>
              <w:overflowPunct/>
              <w:autoSpaceDE/>
              <w:autoSpaceDN/>
              <w:adjustRightInd/>
              <w:spacing w:before="0"/>
              <w:jc w:val="left"/>
              <w:rPr>
                <w:lang w:val="en-GB"/>
              </w:rPr>
            </w:pPr>
            <w:r w:rsidRPr="0094752C">
              <w:rPr>
                <w:lang w:val="en-GB"/>
              </w:rPr>
              <w:t>Voice Mail</w:t>
            </w:r>
          </w:p>
        </w:tc>
        <w:tc>
          <w:tcPr>
            <w:tcW w:w="1275" w:type="dxa"/>
            <w:shd w:val="clear" w:color="auto" w:fill="auto"/>
            <w:vAlign w:val="center"/>
          </w:tcPr>
          <w:p w14:paraId="2B362C09"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58441841"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3E64A928" w14:textId="77777777" w:rsidTr="00982824">
        <w:tc>
          <w:tcPr>
            <w:tcW w:w="1413" w:type="dxa"/>
            <w:shd w:val="clear" w:color="auto" w:fill="auto"/>
          </w:tcPr>
          <w:p w14:paraId="4A250D35" w14:textId="77777777" w:rsidR="00982824" w:rsidRPr="0094752C" w:rsidRDefault="00982824" w:rsidP="00982824">
            <w:pPr>
              <w:overflowPunct/>
              <w:autoSpaceDE/>
              <w:autoSpaceDN/>
              <w:adjustRightInd/>
              <w:spacing w:before="0"/>
              <w:ind w:left="150"/>
              <w:jc w:val="left"/>
              <w:rPr>
                <w:lang w:val="en-GB"/>
              </w:rPr>
            </w:pPr>
            <w:r w:rsidRPr="0094752C">
              <w:rPr>
                <w:lang w:val="en-GB"/>
              </w:rPr>
              <w:t>102</w:t>
            </w:r>
          </w:p>
        </w:tc>
        <w:tc>
          <w:tcPr>
            <w:tcW w:w="1417" w:type="dxa"/>
            <w:shd w:val="clear" w:color="auto" w:fill="auto"/>
            <w:vAlign w:val="center"/>
          </w:tcPr>
          <w:p w14:paraId="0A78794F"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4AD27103" w14:textId="77777777" w:rsidR="00982824" w:rsidRPr="0094752C" w:rsidRDefault="00982824" w:rsidP="00982824">
            <w:pPr>
              <w:overflowPunct/>
              <w:autoSpaceDE/>
              <w:autoSpaceDN/>
              <w:adjustRightInd/>
              <w:spacing w:before="0"/>
              <w:jc w:val="left"/>
              <w:rPr>
                <w:lang w:val="en-GB"/>
              </w:rPr>
            </w:pPr>
            <w:r w:rsidRPr="0094752C">
              <w:rPr>
                <w:lang w:val="en-GB"/>
              </w:rPr>
              <w:t>Voice Mail</w:t>
            </w:r>
          </w:p>
        </w:tc>
        <w:tc>
          <w:tcPr>
            <w:tcW w:w="1275" w:type="dxa"/>
            <w:shd w:val="clear" w:color="auto" w:fill="auto"/>
            <w:vAlign w:val="center"/>
          </w:tcPr>
          <w:p w14:paraId="06466B77" w14:textId="77777777" w:rsidR="00982824" w:rsidRPr="0094752C" w:rsidRDefault="00982824" w:rsidP="00982824">
            <w:pPr>
              <w:overflowPunct/>
              <w:autoSpaceDE/>
              <w:autoSpaceDN/>
              <w:adjustRightInd/>
              <w:spacing w:before="0"/>
              <w:jc w:val="center"/>
              <w:rPr>
                <w:lang w:val="en-GB"/>
              </w:rPr>
            </w:pPr>
            <w:r w:rsidRPr="0094752C">
              <w:rPr>
                <w:lang w:val="en-GB"/>
              </w:rPr>
              <w:t>CWS</w:t>
            </w:r>
          </w:p>
        </w:tc>
        <w:tc>
          <w:tcPr>
            <w:tcW w:w="993" w:type="dxa"/>
            <w:shd w:val="clear" w:color="auto" w:fill="auto"/>
            <w:vAlign w:val="center"/>
          </w:tcPr>
          <w:p w14:paraId="569572DF" w14:textId="77777777" w:rsidR="00982824" w:rsidRPr="0094752C" w:rsidRDefault="00982824" w:rsidP="00982824">
            <w:pPr>
              <w:overflowPunct/>
              <w:autoSpaceDE/>
              <w:autoSpaceDN/>
              <w:adjustRightInd/>
              <w:spacing w:before="0"/>
              <w:jc w:val="center"/>
              <w:rPr>
                <w:lang w:val="en-GB"/>
              </w:rPr>
            </w:pPr>
            <w:r w:rsidRPr="0094752C">
              <w:rPr>
                <w:lang w:val="en-GB"/>
              </w:rPr>
              <w:t>2</w:t>
            </w:r>
          </w:p>
        </w:tc>
      </w:tr>
      <w:tr w:rsidR="00982824" w:rsidRPr="0094752C" w14:paraId="16D22FCC" w14:textId="77777777" w:rsidTr="00982824">
        <w:tc>
          <w:tcPr>
            <w:tcW w:w="1413" w:type="dxa"/>
            <w:shd w:val="clear" w:color="auto" w:fill="auto"/>
          </w:tcPr>
          <w:p w14:paraId="36BA3CB2" w14:textId="77777777" w:rsidR="00982824" w:rsidRPr="0094752C" w:rsidRDefault="00982824" w:rsidP="00982824">
            <w:pPr>
              <w:overflowPunct/>
              <w:autoSpaceDE/>
              <w:autoSpaceDN/>
              <w:adjustRightInd/>
              <w:spacing w:before="0"/>
              <w:ind w:left="150"/>
              <w:jc w:val="left"/>
              <w:rPr>
                <w:lang w:val="en-GB"/>
              </w:rPr>
            </w:pPr>
            <w:r w:rsidRPr="0094752C">
              <w:rPr>
                <w:lang w:val="en-GB"/>
              </w:rPr>
              <w:t>103</w:t>
            </w:r>
          </w:p>
        </w:tc>
        <w:tc>
          <w:tcPr>
            <w:tcW w:w="1417" w:type="dxa"/>
            <w:shd w:val="clear" w:color="auto" w:fill="auto"/>
            <w:vAlign w:val="center"/>
          </w:tcPr>
          <w:p w14:paraId="21B7585A"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11C52673" w14:textId="77777777" w:rsidR="00982824" w:rsidRPr="0094752C" w:rsidRDefault="00982824" w:rsidP="00982824">
            <w:pPr>
              <w:overflowPunct/>
              <w:autoSpaceDE/>
              <w:autoSpaceDN/>
              <w:adjustRightInd/>
              <w:spacing w:before="0"/>
              <w:jc w:val="left"/>
              <w:rPr>
                <w:lang w:val="en-GB"/>
              </w:rPr>
            </w:pPr>
            <w:r w:rsidRPr="0094752C">
              <w:rPr>
                <w:lang w:val="en-GB"/>
              </w:rPr>
              <w:t>Voice Mail</w:t>
            </w:r>
          </w:p>
        </w:tc>
        <w:tc>
          <w:tcPr>
            <w:tcW w:w="1275" w:type="dxa"/>
            <w:shd w:val="clear" w:color="auto" w:fill="auto"/>
            <w:vAlign w:val="center"/>
          </w:tcPr>
          <w:p w14:paraId="5360D4A1"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44CA0FEF"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59649318" w14:textId="77777777" w:rsidTr="00982824">
        <w:tc>
          <w:tcPr>
            <w:tcW w:w="1413" w:type="dxa"/>
            <w:shd w:val="clear" w:color="auto" w:fill="auto"/>
          </w:tcPr>
          <w:p w14:paraId="18807523" w14:textId="77777777" w:rsidR="00982824" w:rsidRPr="0094752C" w:rsidRDefault="00982824" w:rsidP="00982824">
            <w:pPr>
              <w:overflowPunct/>
              <w:autoSpaceDE/>
              <w:autoSpaceDN/>
              <w:adjustRightInd/>
              <w:spacing w:before="0"/>
              <w:ind w:left="150"/>
              <w:jc w:val="left"/>
              <w:rPr>
                <w:lang w:val="en-GB"/>
              </w:rPr>
            </w:pPr>
            <w:r w:rsidRPr="0094752C">
              <w:rPr>
                <w:lang w:val="en-GB"/>
              </w:rPr>
              <w:t>104</w:t>
            </w:r>
          </w:p>
        </w:tc>
        <w:tc>
          <w:tcPr>
            <w:tcW w:w="1417" w:type="dxa"/>
            <w:shd w:val="clear" w:color="auto" w:fill="auto"/>
            <w:vAlign w:val="center"/>
          </w:tcPr>
          <w:p w14:paraId="131A72E5"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78B670FD"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0A1983CA"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0FE182D3" w14:textId="77777777" w:rsidR="00982824" w:rsidRPr="0094752C" w:rsidRDefault="00982824" w:rsidP="00982824">
            <w:pPr>
              <w:overflowPunct/>
              <w:autoSpaceDE/>
              <w:autoSpaceDN/>
              <w:adjustRightInd/>
              <w:spacing w:before="0"/>
              <w:jc w:val="center"/>
              <w:rPr>
                <w:lang w:val="en-GB"/>
              </w:rPr>
            </w:pPr>
          </w:p>
        </w:tc>
      </w:tr>
      <w:tr w:rsidR="00982824" w:rsidRPr="0094752C" w14:paraId="1FBA61AD" w14:textId="77777777" w:rsidTr="00982824">
        <w:tc>
          <w:tcPr>
            <w:tcW w:w="1413" w:type="dxa"/>
            <w:shd w:val="clear" w:color="auto" w:fill="auto"/>
          </w:tcPr>
          <w:p w14:paraId="026BF3A3" w14:textId="77777777" w:rsidR="00982824" w:rsidRPr="0094752C" w:rsidRDefault="00982824" w:rsidP="00982824">
            <w:pPr>
              <w:overflowPunct/>
              <w:autoSpaceDE/>
              <w:autoSpaceDN/>
              <w:adjustRightInd/>
              <w:spacing w:before="0"/>
              <w:ind w:left="150"/>
              <w:jc w:val="left"/>
              <w:rPr>
                <w:lang w:val="en-GB"/>
              </w:rPr>
            </w:pPr>
            <w:r w:rsidRPr="0094752C">
              <w:rPr>
                <w:lang w:val="en-GB"/>
              </w:rPr>
              <w:t>105</w:t>
            </w:r>
          </w:p>
        </w:tc>
        <w:tc>
          <w:tcPr>
            <w:tcW w:w="1417" w:type="dxa"/>
            <w:shd w:val="clear" w:color="auto" w:fill="auto"/>
            <w:vAlign w:val="center"/>
          </w:tcPr>
          <w:p w14:paraId="026E679F"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6089E31A"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24DA50F5"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66608425" w14:textId="77777777" w:rsidR="00982824" w:rsidRPr="0094752C" w:rsidRDefault="00982824" w:rsidP="00982824">
            <w:pPr>
              <w:overflowPunct/>
              <w:autoSpaceDE/>
              <w:autoSpaceDN/>
              <w:adjustRightInd/>
              <w:spacing w:before="0"/>
              <w:jc w:val="center"/>
              <w:rPr>
                <w:lang w:val="en-GB"/>
              </w:rPr>
            </w:pPr>
          </w:p>
        </w:tc>
      </w:tr>
      <w:tr w:rsidR="00982824" w:rsidRPr="0094752C" w14:paraId="490F3185" w14:textId="77777777" w:rsidTr="00982824">
        <w:tc>
          <w:tcPr>
            <w:tcW w:w="1413" w:type="dxa"/>
            <w:shd w:val="clear" w:color="auto" w:fill="auto"/>
          </w:tcPr>
          <w:p w14:paraId="4C41E258" w14:textId="77777777" w:rsidR="00982824" w:rsidRPr="0094752C" w:rsidRDefault="00982824" w:rsidP="00982824">
            <w:pPr>
              <w:overflowPunct/>
              <w:autoSpaceDE/>
              <w:autoSpaceDN/>
              <w:adjustRightInd/>
              <w:spacing w:before="0"/>
              <w:ind w:left="150"/>
              <w:jc w:val="left"/>
              <w:rPr>
                <w:lang w:val="en-GB"/>
              </w:rPr>
            </w:pPr>
            <w:r w:rsidRPr="0094752C">
              <w:rPr>
                <w:lang w:val="en-GB"/>
              </w:rPr>
              <w:t>106</w:t>
            </w:r>
          </w:p>
        </w:tc>
        <w:tc>
          <w:tcPr>
            <w:tcW w:w="1417" w:type="dxa"/>
            <w:shd w:val="clear" w:color="auto" w:fill="auto"/>
            <w:vAlign w:val="center"/>
          </w:tcPr>
          <w:p w14:paraId="1695222A"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724C50B7" w14:textId="77777777" w:rsidR="00982824" w:rsidRPr="0094752C" w:rsidRDefault="00982824" w:rsidP="00982824">
            <w:pPr>
              <w:overflowPunct/>
              <w:autoSpaceDE/>
              <w:autoSpaceDN/>
              <w:adjustRightInd/>
              <w:spacing w:before="0"/>
              <w:jc w:val="left"/>
              <w:rPr>
                <w:lang w:val="en-GB"/>
              </w:rPr>
            </w:pPr>
            <w:r w:rsidRPr="0094752C">
              <w:rPr>
                <w:lang w:val="en-GB"/>
              </w:rPr>
              <w:t>PSTN Prepaid Calling Card (Outer Islands)</w:t>
            </w:r>
          </w:p>
        </w:tc>
        <w:tc>
          <w:tcPr>
            <w:tcW w:w="1275" w:type="dxa"/>
            <w:shd w:val="clear" w:color="auto" w:fill="auto"/>
            <w:vAlign w:val="center"/>
          </w:tcPr>
          <w:p w14:paraId="74C163CE"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3A1EC242"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546F3EAE" w14:textId="77777777" w:rsidTr="00982824">
        <w:tc>
          <w:tcPr>
            <w:tcW w:w="1413" w:type="dxa"/>
            <w:shd w:val="clear" w:color="auto" w:fill="auto"/>
          </w:tcPr>
          <w:p w14:paraId="66EBA975" w14:textId="77777777" w:rsidR="00982824" w:rsidRPr="0094752C" w:rsidRDefault="00982824" w:rsidP="00982824">
            <w:pPr>
              <w:overflowPunct/>
              <w:autoSpaceDE/>
              <w:autoSpaceDN/>
              <w:adjustRightInd/>
              <w:spacing w:before="0"/>
              <w:ind w:left="150"/>
              <w:jc w:val="left"/>
              <w:rPr>
                <w:lang w:val="en-GB"/>
              </w:rPr>
            </w:pPr>
            <w:r w:rsidRPr="0094752C">
              <w:rPr>
                <w:lang w:val="en-GB"/>
              </w:rPr>
              <w:t>107</w:t>
            </w:r>
          </w:p>
        </w:tc>
        <w:tc>
          <w:tcPr>
            <w:tcW w:w="1417" w:type="dxa"/>
            <w:shd w:val="clear" w:color="auto" w:fill="auto"/>
            <w:vAlign w:val="center"/>
          </w:tcPr>
          <w:p w14:paraId="79D0EE27"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5F4D49A6" w14:textId="77777777" w:rsidR="00982824" w:rsidRPr="0094752C" w:rsidRDefault="00982824" w:rsidP="00982824">
            <w:pPr>
              <w:overflowPunct/>
              <w:autoSpaceDE/>
              <w:autoSpaceDN/>
              <w:adjustRightInd/>
              <w:spacing w:before="0"/>
              <w:jc w:val="left"/>
              <w:rPr>
                <w:lang w:val="en-GB"/>
              </w:rPr>
            </w:pPr>
            <w:r w:rsidRPr="0094752C">
              <w:rPr>
                <w:lang w:val="en-GB"/>
              </w:rPr>
              <w:t>International Prepaid Calling Card</w:t>
            </w:r>
          </w:p>
        </w:tc>
        <w:tc>
          <w:tcPr>
            <w:tcW w:w="1275" w:type="dxa"/>
            <w:shd w:val="clear" w:color="auto" w:fill="auto"/>
            <w:vAlign w:val="center"/>
          </w:tcPr>
          <w:p w14:paraId="330F4C55"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6CF02959"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4D505C0F" w14:textId="77777777" w:rsidTr="00982824">
        <w:tc>
          <w:tcPr>
            <w:tcW w:w="1413" w:type="dxa"/>
            <w:shd w:val="clear" w:color="auto" w:fill="auto"/>
          </w:tcPr>
          <w:p w14:paraId="4AC48316" w14:textId="77777777" w:rsidR="00982824" w:rsidRPr="0094752C" w:rsidRDefault="00982824" w:rsidP="00982824">
            <w:pPr>
              <w:overflowPunct/>
              <w:autoSpaceDE/>
              <w:autoSpaceDN/>
              <w:adjustRightInd/>
              <w:spacing w:before="0"/>
              <w:ind w:left="150"/>
              <w:jc w:val="left"/>
              <w:rPr>
                <w:lang w:val="en-GB"/>
              </w:rPr>
            </w:pPr>
            <w:r w:rsidRPr="0094752C">
              <w:rPr>
                <w:lang w:val="en-GB"/>
              </w:rPr>
              <w:t>108</w:t>
            </w:r>
          </w:p>
        </w:tc>
        <w:tc>
          <w:tcPr>
            <w:tcW w:w="1417" w:type="dxa"/>
            <w:shd w:val="clear" w:color="auto" w:fill="auto"/>
            <w:vAlign w:val="center"/>
          </w:tcPr>
          <w:p w14:paraId="6FE5AFB7"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5992FFAE" w14:textId="77777777" w:rsidR="00982824" w:rsidRPr="0094752C" w:rsidRDefault="00982824" w:rsidP="00982824">
            <w:pPr>
              <w:overflowPunct/>
              <w:autoSpaceDE/>
              <w:autoSpaceDN/>
              <w:adjustRightInd/>
              <w:spacing w:before="0"/>
              <w:jc w:val="left"/>
              <w:rPr>
                <w:lang w:val="en-GB"/>
              </w:rPr>
            </w:pPr>
            <w:r w:rsidRPr="0094752C">
              <w:rPr>
                <w:lang w:val="en-GB"/>
              </w:rPr>
              <w:t>PSTN Prepaid Calling Card (Inner Islands)</w:t>
            </w:r>
          </w:p>
        </w:tc>
        <w:tc>
          <w:tcPr>
            <w:tcW w:w="1275" w:type="dxa"/>
            <w:shd w:val="clear" w:color="auto" w:fill="auto"/>
            <w:vAlign w:val="center"/>
          </w:tcPr>
          <w:p w14:paraId="7767AE51"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5F976025"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78035B2D" w14:textId="77777777" w:rsidTr="00982824">
        <w:tc>
          <w:tcPr>
            <w:tcW w:w="1413" w:type="dxa"/>
            <w:shd w:val="clear" w:color="auto" w:fill="auto"/>
          </w:tcPr>
          <w:p w14:paraId="1EE88584" w14:textId="77777777" w:rsidR="00982824" w:rsidRPr="0094752C" w:rsidRDefault="00982824" w:rsidP="00982824">
            <w:pPr>
              <w:overflowPunct/>
              <w:autoSpaceDE/>
              <w:autoSpaceDN/>
              <w:adjustRightInd/>
              <w:spacing w:before="0"/>
              <w:ind w:left="150"/>
              <w:jc w:val="left"/>
              <w:rPr>
                <w:lang w:val="en-GB"/>
              </w:rPr>
            </w:pPr>
            <w:r w:rsidRPr="0094752C">
              <w:rPr>
                <w:lang w:val="en-GB"/>
              </w:rPr>
              <w:t>109</w:t>
            </w:r>
          </w:p>
        </w:tc>
        <w:tc>
          <w:tcPr>
            <w:tcW w:w="1417" w:type="dxa"/>
            <w:shd w:val="clear" w:color="auto" w:fill="auto"/>
            <w:vAlign w:val="center"/>
          </w:tcPr>
          <w:p w14:paraId="5956D92A"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73D613A5" w14:textId="77777777" w:rsidR="00982824" w:rsidRPr="0094752C" w:rsidRDefault="00982824" w:rsidP="00982824">
            <w:pPr>
              <w:overflowPunct/>
              <w:autoSpaceDE/>
              <w:autoSpaceDN/>
              <w:adjustRightInd/>
              <w:spacing w:before="0"/>
              <w:jc w:val="left"/>
              <w:rPr>
                <w:lang w:val="en-GB"/>
              </w:rPr>
            </w:pPr>
            <w:r w:rsidRPr="0094752C">
              <w:rPr>
                <w:lang w:val="en-GB"/>
              </w:rPr>
              <w:t>Mobile Prepaid Services</w:t>
            </w:r>
          </w:p>
        </w:tc>
        <w:tc>
          <w:tcPr>
            <w:tcW w:w="1275" w:type="dxa"/>
            <w:shd w:val="clear" w:color="auto" w:fill="auto"/>
            <w:vAlign w:val="center"/>
          </w:tcPr>
          <w:p w14:paraId="76BC96A7"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3BEC6C4B"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20A59899" w14:textId="77777777" w:rsidTr="00982824">
        <w:tc>
          <w:tcPr>
            <w:tcW w:w="1413" w:type="dxa"/>
            <w:shd w:val="clear" w:color="auto" w:fill="auto"/>
          </w:tcPr>
          <w:p w14:paraId="33CDB6B3" w14:textId="77777777" w:rsidR="00982824" w:rsidRPr="0094752C" w:rsidRDefault="00982824" w:rsidP="00982824">
            <w:pPr>
              <w:overflowPunct/>
              <w:autoSpaceDE/>
              <w:autoSpaceDN/>
              <w:adjustRightInd/>
              <w:spacing w:before="0"/>
              <w:ind w:left="150"/>
              <w:jc w:val="left"/>
              <w:rPr>
                <w:lang w:val="en-GB"/>
              </w:rPr>
            </w:pPr>
            <w:r w:rsidRPr="0094752C">
              <w:rPr>
                <w:lang w:val="en-GB"/>
              </w:rPr>
              <w:t>110</w:t>
            </w:r>
          </w:p>
        </w:tc>
        <w:tc>
          <w:tcPr>
            <w:tcW w:w="1417" w:type="dxa"/>
            <w:shd w:val="clear" w:color="auto" w:fill="auto"/>
            <w:vAlign w:val="center"/>
          </w:tcPr>
          <w:p w14:paraId="75E6B37C"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2E80A0AC" w14:textId="77777777" w:rsidR="00982824" w:rsidRPr="0094752C" w:rsidRDefault="00982824" w:rsidP="00982824">
            <w:pPr>
              <w:overflowPunct/>
              <w:autoSpaceDE/>
              <w:autoSpaceDN/>
              <w:adjustRightInd/>
              <w:spacing w:before="0"/>
              <w:jc w:val="left"/>
              <w:rPr>
                <w:lang w:val="en-GB"/>
              </w:rPr>
            </w:pPr>
            <w:r w:rsidRPr="0094752C">
              <w:rPr>
                <w:lang w:val="en-GB"/>
              </w:rPr>
              <w:t>Mobile Prepaid Services</w:t>
            </w:r>
          </w:p>
        </w:tc>
        <w:tc>
          <w:tcPr>
            <w:tcW w:w="1275" w:type="dxa"/>
            <w:shd w:val="clear" w:color="auto" w:fill="auto"/>
            <w:vAlign w:val="center"/>
          </w:tcPr>
          <w:p w14:paraId="17A0AD72"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0A2AA26B"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5AD28B92" w14:textId="77777777" w:rsidTr="00982824">
        <w:tc>
          <w:tcPr>
            <w:tcW w:w="1413" w:type="dxa"/>
            <w:shd w:val="clear" w:color="auto" w:fill="auto"/>
          </w:tcPr>
          <w:p w14:paraId="0BDBE221" w14:textId="77777777" w:rsidR="00982824" w:rsidRPr="0094752C" w:rsidRDefault="00982824" w:rsidP="00982824">
            <w:pPr>
              <w:overflowPunct/>
              <w:autoSpaceDE/>
              <w:autoSpaceDN/>
              <w:adjustRightInd/>
              <w:spacing w:before="0"/>
              <w:ind w:left="150"/>
              <w:jc w:val="left"/>
              <w:rPr>
                <w:lang w:val="en-GB"/>
              </w:rPr>
            </w:pPr>
            <w:r w:rsidRPr="0094752C">
              <w:rPr>
                <w:lang w:val="en-GB"/>
              </w:rPr>
              <w:t>111</w:t>
            </w:r>
          </w:p>
        </w:tc>
        <w:tc>
          <w:tcPr>
            <w:tcW w:w="1417" w:type="dxa"/>
            <w:shd w:val="clear" w:color="auto" w:fill="auto"/>
            <w:vAlign w:val="center"/>
          </w:tcPr>
          <w:p w14:paraId="0D7EB67A"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512B196C" w14:textId="77777777" w:rsidR="00982824" w:rsidRPr="0094752C" w:rsidRDefault="00982824" w:rsidP="00982824">
            <w:pPr>
              <w:overflowPunct/>
              <w:autoSpaceDE/>
              <w:autoSpaceDN/>
              <w:adjustRightInd/>
              <w:spacing w:before="0"/>
              <w:jc w:val="left"/>
              <w:rPr>
                <w:lang w:val="en-GB"/>
              </w:rPr>
            </w:pPr>
            <w:r w:rsidRPr="0094752C">
              <w:rPr>
                <w:lang w:val="en-GB"/>
              </w:rPr>
              <w:t>Fire &amp; Rescue Services</w:t>
            </w:r>
          </w:p>
        </w:tc>
        <w:tc>
          <w:tcPr>
            <w:tcW w:w="1275" w:type="dxa"/>
            <w:shd w:val="clear" w:color="auto" w:fill="auto"/>
            <w:vAlign w:val="center"/>
          </w:tcPr>
          <w:p w14:paraId="7D7B196D"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768B5897" w14:textId="77777777" w:rsidR="00982824" w:rsidRPr="0094752C" w:rsidRDefault="00982824" w:rsidP="00982824">
            <w:pPr>
              <w:overflowPunct/>
              <w:autoSpaceDE/>
              <w:autoSpaceDN/>
              <w:adjustRightInd/>
              <w:spacing w:before="0"/>
              <w:jc w:val="center"/>
              <w:rPr>
                <w:lang w:val="en-GB"/>
              </w:rPr>
            </w:pPr>
            <w:r w:rsidRPr="0094752C">
              <w:rPr>
                <w:lang w:val="en-GB"/>
              </w:rPr>
              <w:t>1</w:t>
            </w:r>
          </w:p>
        </w:tc>
      </w:tr>
      <w:tr w:rsidR="00982824" w:rsidRPr="0094752C" w14:paraId="5D5A51E3" w14:textId="77777777" w:rsidTr="00982824">
        <w:tc>
          <w:tcPr>
            <w:tcW w:w="1413" w:type="dxa"/>
            <w:shd w:val="clear" w:color="auto" w:fill="auto"/>
          </w:tcPr>
          <w:p w14:paraId="5A413D79" w14:textId="77777777" w:rsidR="00982824" w:rsidRPr="0094752C" w:rsidRDefault="00982824" w:rsidP="00982824">
            <w:pPr>
              <w:overflowPunct/>
              <w:autoSpaceDE/>
              <w:autoSpaceDN/>
              <w:adjustRightInd/>
              <w:spacing w:before="0"/>
              <w:ind w:left="150"/>
              <w:jc w:val="left"/>
              <w:rPr>
                <w:lang w:val="en-GB"/>
              </w:rPr>
            </w:pPr>
            <w:r w:rsidRPr="0094752C">
              <w:rPr>
                <w:lang w:val="en-GB"/>
              </w:rPr>
              <w:t>112</w:t>
            </w:r>
          </w:p>
        </w:tc>
        <w:tc>
          <w:tcPr>
            <w:tcW w:w="1417" w:type="dxa"/>
            <w:shd w:val="clear" w:color="auto" w:fill="auto"/>
            <w:vAlign w:val="center"/>
          </w:tcPr>
          <w:p w14:paraId="13E03835"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1BD8F64A" w14:textId="77777777" w:rsidR="00982824" w:rsidRPr="0094752C" w:rsidRDefault="00982824" w:rsidP="00982824">
            <w:pPr>
              <w:overflowPunct/>
              <w:autoSpaceDE/>
              <w:autoSpaceDN/>
              <w:adjustRightInd/>
              <w:spacing w:before="0"/>
              <w:jc w:val="left"/>
              <w:rPr>
                <w:lang w:val="en-GB"/>
              </w:rPr>
            </w:pPr>
            <w:r w:rsidRPr="0094752C">
              <w:rPr>
                <w:lang w:val="en-GB"/>
              </w:rPr>
              <w:t>Emergency code for all mobile services</w:t>
            </w:r>
          </w:p>
        </w:tc>
        <w:tc>
          <w:tcPr>
            <w:tcW w:w="1275" w:type="dxa"/>
            <w:shd w:val="clear" w:color="auto" w:fill="auto"/>
            <w:vAlign w:val="center"/>
          </w:tcPr>
          <w:p w14:paraId="6D6D2EBA"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10A6781B" w14:textId="77777777" w:rsidR="00982824" w:rsidRPr="0094752C" w:rsidRDefault="00982824" w:rsidP="00982824">
            <w:pPr>
              <w:overflowPunct/>
              <w:autoSpaceDE/>
              <w:autoSpaceDN/>
              <w:adjustRightInd/>
              <w:spacing w:before="0"/>
              <w:jc w:val="center"/>
              <w:rPr>
                <w:lang w:val="en-GB"/>
              </w:rPr>
            </w:pPr>
            <w:r w:rsidRPr="0094752C">
              <w:rPr>
                <w:lang w:val="en-GB"/>
              </w:rPr>
              <w:t>1</w:t>
            </w:r>
          </w:p>
        </w:tc>
      </w:tr>
      <w:tr w:rsidR="00982824" w:rsidRPr="0094752C" w14:paraId="1AF42375" w14:textId="77777777" w:rsidTr="00982824">
        <w:tc>
          <w:tcPr>
            <w:tcW w:w="1413" w:type="dxa"/>
            <w:shd w:val="clear" w:color="auto" w:fill="auto"/>
          </w:tcPr>
          <w:p w14:paraId="6D046680" w14:textId="77777777" w:rsidR="00982824" w:rsidRPr="0094752C" w:rsidRDefault="00982824" w:rsidP="00982824">
            <w:pPr>
              <w:overflowPunct/>
              <w:autoSpaceDE/>
              <w:autoSpaceDN/>
              <w:adjustRightInd/>
              <w:spacing w:before="0"/>
              <w:ind w:left="150"/>
              <w:jc w:val="left"/>
              <w:rPr>
                <w:lang w:val="en-GB"/>
              </w:rPr>
            </w:pPr>
            <w:r w:rsidRPr="0094752C">
              <w:rPr>
                <w:lang w:val="en-GB"/>
              </w:rPr>
              <w:t>113</w:t>
            </w:r>
          </w:p>
        </w:tc>
        <w:tc>
          <w:tcPr>
            <w:tcW w:w="1417" w:type="dxa"/>
            <w:shd w:val="clear" w:color="auto" w:fill="auto"/>
            <w:vAlign w:val="center"/>
          </w:tcPr>
          <w:p w14:paraId="5CDD3210"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2CD66981"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389A3D99"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1039F838" w14:textId="77777777" w:rsidR="00982824" w:rsidRPr="0094752C" w:rsidRDefault="00982824" w:rsidP="00982824">
            <w:pPr>
              <w:overflowPunct/>
              <w:autoSpaceDE/>
              <w:autoSpaceDN/>
              <w:adjustRightInd/>
              <w:spacing w:before="0"/>
              <w:jc w:val="center"/>
              <w:rPr>
                <w:lang w:val="en-GB"/>
              </w:rPr>
            </w:pPr>
          </w:p>
        </w:tc>
      </w:tr>
      <w:tr w:rsidR="00982824" w:rsidRPr="0094752C" w14:paraId="7E86E428" w14:textId="77777777" w:rsidTr="00982824">
        <w:tc>
          <w:tcPr>
            <w:tcW w:w="1413" w:type="dxa"/>
            <w:shd w:val="clear" w:color="auto" w:fill="auto"/>
          </w:tcPr>
          <w:p w14:paraId="2301124D" w14:textId="77777777" w:rsidR="00982824" w:rsidRPr="0094752C" w:rsidRDefault="00982824" w:rsidP="00982824">
            <w:pPr>
              <w:overflowPunct/>
              <w:autoSpaceDE/>
              <w:autoSpaceDN/>
              <w:adjustRightInd/>
              <w:spacing w:before="0"/>
              <w:ind w:left="150"/>
              <w:jc w:val="left"/>
              <w:rPr>
                <w:lang w:val="en-GB"/>
              </w:rPr>
            </w:pPr>
            <w:r w:rsidRPr="0094752C">
              <w:rPr>
                <w:lang w:val="en-GB"/>
              </w:rPr>
              <w:t>114</w:t>
            </w:r>
          </w:p>
        </w:tc>
        <w:tc>
          <w:tcPr>
            <w:tcW w:w="1417" w:type="dxa"/>
            <w:shd w:val="clear" w:color="auto" w:fill="auto"/>
            <w:vAlign w:val="center"/>
          </w:tcPr>
          <w:p w14:paraId="7B27E2CB"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4434893F" w14:textId="77777777" w:rsidR="00982824" w:rsidRPr="0094752C" w:rsidRDefault="00982824" w:rsidP="00982824">
            <w:pPr>
              <w:overflowPunct/>
              <w:autoSpaceDE/>
              <w:autoSpaceDN/>
              <w:adjustRightInd/>
              <w:spacing w:before="0"/>
              <w:jc w:val="left"/>
              <w:rPr>
                <w:lang w:val="en-GB"/>
              </w:rPr>
            </w:pPr>
            <w:r w:rsidRPr="0094752C">
              <w:rPr>
                <w:lang w:val="en-GB"/>
              </w:rPr>
              <w:t>Trafficking in Persons Hotline</w:t>
            </w:r>
          </w:p>
        </w:tc>
        <w:tc>
          <w:tcPr>
            <w:tcW w:w="1275" w:type="dxa"/>
            <w:shd w:val="clear" w:color="auto" w:fill="auto"/>
            <w:vAlign w:val="center"/>
          </w:tcPr>
          <w:p w14:paraId="2E820756"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4D6032BA" w14:textId="77777777" w:rsidR="00982824" w:rsidRPr="0094752C" w:rsidRDefault="00982824" w:rsidP="00982824">
            <w:pPr>
              <w:overflowPunct/>
              <w:autoSpaceDE/>
              <w:autoSpaceDN/>
              <w:adjustRightInd/>
              <w:spacing w:before="0"/>
              <w:jc w:val="center"/>
              <w:rPr>
                <w:lang w:val="en-GB"/>
              </w:rPr>
            </w:pPr>
            <w:r w:rsidRPr="0094752C">
              <w:rPr>
                <w:lang w:val="en-GB"/>
              </w:rPr>
              <w:t>1</w:t>
            </w:r>
          </w:p>
        </w:tc>
      </w:tr>
      <w:tr w:rsidR="00982824" w:rsidRPr="0094752C" w14:paraId="40210F0B" w14:textId="77777777" w:rsidTr="00982824">
        <w:tc>
          <w:tcPr>
            <w:tcW w:w="1413" w:type="dxa"/>
            <w:shd w:val="clear" w:color="auto" w:fill="auto"/>
          </w:tcPr>
          <w:p w14:paraId="17EBC387" w14:textId="77777777" w:rsidR="00982824" w:rsidRPr="0094752C" w:rsidRDefault="00982824" w:rsidP="00982824">
            <w:pPr>
              <w:overflowPunct/>
              <w:autoSpaceDE/>
              <w:autoSpaceDN/>
              <w:adjustRightInd/>
              <w:spacing w:before="0"/>
              <w:ind w:left="150"/>
              <w:jc w:val="left"/>
              <w:rPr>
                <w:lang w:val="en-GB"/>
              </w:rPr>
            </w:pPr>
            <w:r w:rsidRPr="0094752C">
              <w:rPr>
                <w:lang w:val="en-GB"/>
              </w:rPr>
              <w:t>115</w:t>
            </w:r>
          </w:p>
        </w:tc>
        <w:tc>
          <w:tcPr>
            <w:tcW w:w="1417" w:type="dxa"/>
            <w:shd w:val="clear" w:color="auto" w:fill="auto"/>
            <w:vAlign w:val="center"/>
          </w:tcPr>
          <w:p w14:paraId="4AB8C239"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2CFFD6AE"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6DDBA01C"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1D9A3647" w14:textId="77777777" w:rsidR="00982824" w:rsidRPr="0094752C" w:rsidRDefault="00982824" w:rsidP="00982824">
            <w:pPr>
              <w:overflowPunct/>
              <w:autoSpaceDE/>
              <w:autoSpaceDN/>
              <w:adjustRightInd/>
              <w:spacing w:before="0"/>
              <w:jc w:val="center"/>
              <w:rPr>
                <w:lang w:val="en-GB"/>
              </w:rPr>
            </w:pPr>
          </w:p>
        </w:tc>
      </w:tr>
      <w:tr w:rsidR="00982824" w:rsidRPr="0094752C" w14:paraId="030E411F" w14:textId="77777777" w:rsidTr="00982824">
        <w:tc>
          <w:tcPr>
            <w:tcW w:w="1413" w:type="dxa"/>
            <w:shd w:val="clear" w:color="auto" w:fill="auto"/>
          </w:tcPr>
          <w:p w14:paraId="4F4AFD40" w14:textId="77777777" w:rsidR="00982824" w:rsidRPr="0094752C" w:rsidRDefault="00982824" w:rsidP="00982824">
            <w:pPr>
              <w:overflowPunct/>
              <w:autoSpaceDE/>
              <w:autoSpaceDN/>
              <w:adjustRightInd/>
              <w:spacing w:before="0"/>
              <w:ind w:left="150"/>
              <w:jc w:val="left"/>
              <w:rPr>
                <w:lang w:val="en-GB"/>
              </w:rPr>
            </w:pPr>
            <w:r w:rsidRPr="0094752C">
              <w:rPr>
                <w:lang w:val="en-GB"/>
              </w:rPr>
              <w:t>116</w:t>
            </w:r>
          </w:p>
        </w:tc>
        <w:tc>
          <w:tcPr>
            <w:tcW w:w="1417" w:type="dxa"/>
            <w:shd w:val="clear" w:color="auto" w:fill="auto"/>
            <w:vAlign w:val="center"/>
          </w:tcPr>
          <w:p w14:paraId="0AE25B71"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28DAB3B4" w14:textId="77777777" w:rsidR="00982824" w:rsidRPr="0094752C" w:rsidRDefault="00982824" w:rsidP="00982824">
            <w:pPr>
              <w:overflowPunct/>
              <w:autoSpaceDE/>
              <w:autoSpaceDN/>
              <w:adjustRightInd/>
              <w:spacing w:before="0"/>
              <w:jc w:val="left"/>
              <w:rPr>
                <w:lang w:val="en-GB"/>
              </w:rPr>
            </w:pPr>
            <w:r w:rsidRPr="0094752C">
              <w:rPr>
                <w:lang w:val="en-GB"/>
              </w:rPr>
              <w:t>Child Helpline</w:t>
            </w:r>
          </w:p>
        </w:tc>
        <w:tc>
          <w:tcPr>
            <w:tcW w:w="1275" w:type="dxa"/>
            <w:shd w:val="clear" w:color="auto" w:fill="auto"/>
            <w:vAlign w:val="center"/>
          </w:tcPr>
          <w:p w14:paraId="692CB5F6"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734D99B2" w14:textId="77777777" w:rsidR="00982824" w:rsidRPr="0094752C" w:rsidRDefault="00982824" w:rsidP="00982824">
            <w:pPr>
              <w:overflowPunct/>
              <w:autoSpaceDE/>
              <w:autoSpaceDN/>
              <w:adjustRightInd/>
              <w:spacing w:before="0"/>
              <w:jc w:val="center"/>
              <w:rPr>
                <w:lang w:val="en-GB"/>
              </w:rPr>
            </w:pPr>
            <w:r w:rsidRPr="0094752C">
              <w:rPr>
                <w:lang w:val="en-GB"/>
              </w:rPr>
              <w:t>1</w:t>
            </w:r>
          </w:p>
        </w:tc>
      </w:tr>
      <w:tr w:rsidR="00982824" w:rsidRPr="0094752C" w14:paraId="78B99A51" w14:textId="77777777" w:rsidTr="00982824">
        <w:tc>
          <w:tcPr>
            <w:tcW w:w="1413" w:type="dxa"/>
            <w:shd w:val="clear" w:color="auto" w:fill="auto"/>
          </w:tcPr>
          <w:p w14:paraId="54E4F4B0" w14:textId="77777777" w:rsidR="00982824" w:rsidRPr="0094752C" w:rsidRDefault="00982824" w:rsidP="00982824">
            <w:pPr>
              <w:overflowPunct/>
              <w:autoSpaceDE/>
              <w:autoSpaceDN/>
              <w:adjustRightInd/>
              <w:spacing w:before="0"/>
              <w:ind w:left="150"/>
              <w:jc w:val="left"/>
              <w:rPr>
                <w:lang w:val="en-GB"/>
              </w:rPr>
            </w:pPr>
            <w:r w:rsidRPr="0094752C">
              <w:rPr>
                <w:lang w:val="en-GB"/>
              </w:rPr>
              <w:t>117</w:t>
            </w:r>
          </w:p>
        </w:tc>
        <w:tc>
          <w:tcPr>
            <w:tcW w:w="1417" w:type="dxa"/>
            <w:shd w:val="clear" w:color="auto" w:fill="auto"/>
            <w:vAlign w:val="center"/>
          </w:tcPr>
          <w:p w14:paraId="6E8BE724"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082F53CE" w14:textId="77777777" w:rsidR="00982824" w:rsidRPr="0094752C" w:rsidRDefault="00982824" w:rsidP="00982824">
            <w:pPr>
              <w:overflowPunct/>
              <w:autoSpaceDE/>
              <w:autoSpaceDN/>
              <w:adjustRightInd/>
              <w:spacing w:before="0"/>
              <w:jc w:val="left"/>
              <w:rPr>
                <w:lang w:val="en-GB"/>
              </w:rPr>
            </w:pPr>
            <w:r w:rsidRPr="0094752C">
              <w:rPr>
                <w:lang w:val="en-GB"/>
              </w:rPr>
              <w:t>PSTN Prepaid Services</w:t>
            </w:r>
          </w:p>
        </w:tc>
        <w:tc>
          <w:tcPr>
            <w:tcW w:w="1275" w:type="dxa"/>
            <w:shd w:val="clear" w:color="auto" w:fill="auto"/>
            <w:vAlign w:val="center"/>
          </w:tcPr>
          <w:p w14:paraId="1AAEC5E7"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3DEAEE02"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3C0F9DC6" w14:textId="77777777" w:rsidTr="00982824">
        <w:tc>
          <w:tcPr>
            <w:tcW w:w="1413" w:type="dxa"/>
            <w:shd w:val="clear" w:color="auto" w:fill="auto"/>
          </w:tcPr>
          <w:p w14:paraId="0361FC3B" w14:textId="77777777" w:rsidR="00982824" w:rsidRPr="0094752C" w:rsidRDefault="00982824" w:rsidP="00982824">
            <w:pPr>
              <w:overflowPunct/>
              <w:autoSpaceDE/>
              <w:autoSpaceDN/>
              <w:adjustRightInd/>
              <w:spacing w:before="0"/>
              <w:ind w:left="150"/>
              <w:jc w:val="left"/>
              <w:rPr>
                <w:lang w:val="en-GB"/>
              </w:rPr>
            </w:pPr>
            <w:r w:rsidRPr="0094752C">
              <w:rPr>
                <w:lang w:val="en-GB"/>
              </w:rPr>
              <w:t>11(8-9)</w:t>
            </w:r>
          </w:p>
        </w:tc>
        <w:tc>
          <w:tcPr>
            <w:tcW w:w="1417" w:type="dxa"/>
            <w:shd w:val="clear" w:color="auto" w:fill="auto"/>
            <w:vAlign w:val="center"/>
          </w:tcPr>
          <w:p w14:paraId="61161F00"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28B02C5A"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09A23B03"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2FBE8C0D" w14:textId="77777777" w:rsidR="00982824" w:rsidRPr="0094752C" w:rsidRDefault="00982824" w:rsidP="00982824">
            <w:pPr>
              <w:overflowPunct/>
              <w:autoSpaceDE/>
              <w:autoSpaceDN/>
              <w:adjustRightInd/>
              <w:spacing w:before="0"/>
              <w:jc w:val="center"/>
              <w:rPr>
                <w:lang w:val="en-GB"/>
              </w:rPr>
            </w:pPr>
          </w:p>
        </w:tc>
      </w:tr>
      <w:tr w:rsidR="00982824" w:rsidRPr="0094752C" w14:paraId="59736811" w14:textId="77777777" w:rsidTr="00982824">
        <w:tc>
          <w:tcPr>
            <w:tcW w:w="1413" w:type="dxa"/>
            <w:shd w:val="clear" w:color="auto" w:fill="auto"/>
          </w:tcPr>
          <w:p w14:paraId="3E24809C" w14:textId="77777777" w:rsidR="00982824" w:rsidRPr="0094752C" w:rsidRDefault="00982824" w:rsidP="00982824">
            <w:pPr>
              <w:overflowPunct/>
              <w:autoSpaceDE/>
              <w:autoSpaceDN/>
              <w:adjustRightInd/>
              <w:spacing w:before="0"/>
              <w:ind w:left="150"/>
              <w:jc w:val="left"/>
              <w:rPr>
                <w:lang w:val="en-GB"/>
              </w:rPr>
            </w:pPr>
            <w:r w:rsidRPr="0094752C">
              <w:rPr>
                <w:lang w:val="en-GB"/>
              </w:rPr>
              <w:t>120</w:t>
            </w:r>
          </w:p>
        </w:tc>
        <w:tc>
          <w:tcPr>
            <w:tcW w:w="1417" w:type="dxa"/>
            <w:shd w:val="clear" w:color="auto" w:fill="auto"/>
            <w:vAlign w:val="center"/>
          </w:tcPr>
          <w:p w14:paraId="1966A5AF"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11EEE938" w14:textId="77777777" w:rsidR="00982824" w:rsidRPr="0094752C" w:rsidRDefault="00982824" w:rsidP="00982824">
            <w:pPr>
              <w:overflowPunct/>
              <w:autoSpaceDE/>
              <w:autoSpaceDN/>
              <w:adjustRightInd/>
              <w:spacing w:before="0"/>
              <w:jc w:val="left"/>
              <w:rPr>
                <w:lang w:val="en-GB"/>
              </w:rPr>
            </w:pPr>
            <w:r w:rsidRPr="0094752C">
              <w:rPr>
                <w:lang w:val="en-GB"/>
              </w:rPr>
              <w:t>Faults Report (Corporate customers)</w:t>
            </w:r>
          </w:p>
        </w:tc>
        <w:tc>
          <w:tcPr>
            <w:tcW w:w="1275" w:type="dxa"/>
            <w:shd w:val="clear" w:color="auto" w:fill="auto"/>
            <w:vAlign w:val="center"/>
          </w:tcPr>
          <w:p w14:paraId="1575B721" w14:textId="77777777" w:rsidR="00982824" w:rsidRPr="0094752C" w:rsidRDefault="00982824" w:rsidP="00982824">
            <w:pPr>
              <w:overflowPunct/>
              <w:autoSpaceDE/>
              <w:autoSpaceDN/>
              <w:adjustRightInd/>
              <w:spacing w:before="0"/>
              <w:jc w:val="center"/>
              <w:rPr>
                <w:lang w:val="en-GB"/>
              </w:rPr>
            </w:pPr>
            <w:r w:rsidRPr="0094752C">
              <w:rPr>
                <w:lang w:val="en-GB"/>
              </w:rPr>
              <w:t>CWS</w:t>
            </w:r>
          </w:p>
        </w:tc>
        <w:tc>
          <w:tcPr>
            <w:tcW w:w="993" w:type="dxa"/>
            <w:shd w:val="clear" w:color="auto" w:fill="auto"/>
            <w:vAlign w:val="center"/>
          </w:tcPr>
          <w:p w14:paraId="5FFF1FCA" w14:textId="77777777" w:rsidR="00982824" w:rsidRPr="0094752C" w:rsidRDefault="00982824" w:rsidP="00982824">
            <w:pPr>
              <w:overflowPunct/>
              <w:autoSpaceDE/>
              <w:autoSpaceDN/>
              <w:adjustRightInd/>
              <w:spacing w:before="0"/>
              <w:jc w:val="center"/>
              <w:rPr>
                <w:lang w:val="en-GB"/>
              </w:rPr>
            </w:pPr>
            <w:r w:rsidRPr="0094752C">
              <w:rPr>
                <w:lang w:val="en-GB"/>
              </w:rPr>
              <w:t>2</w:t>
            </w:r>
          </w:p>
        </w:tc>
      </w:tr>
      <w:tr w:rsidR="00982824" w:rsidRPr="0094752C" w14:paraId="1BD57BDD" w14:textId="77777777" w:rsidTr="00982824">
        <w:tc>
          <w:tcPr>
            <w:tcW w:w="1413" w:type="dxa"/>
            <w:shd w:val="clear" w:color="auto" w:fill="auto"/>
          </w:tcPr>
          <w:p w14:paraId="3B6C2C4B" w14:textId="77777777" w:rsidR="00982824" w:rsidRPr="0094752C" w:rsidRDefault="00982824" w:rsidP="00982824">
            <w:pPr>
              <w:overflowPunct/>
              <w:autoSpaceDE/>
              <w:autoSpaceDN/>
              <w:adjustRightInd/>
              <w:spacing w:before="0"/>
              <w:ind w:left="150"/>
              <w:jc w:val="left"/>
              <w:rPr>
                <w:lang w:val="en-GB"/>
              </w:rPr>
            </w:pPr>
            <w:r w:rsidRPr="0094752C">
              <w:rPr>
                <w:lang w:val="en-GB"/>
              </w:rPr>
              <w:t>121</w:t>
            </w:r>
          </w:p>
        </w:tc>
        <w:tc>
          <w:tcPr>
            <w:tcW w:w="1417" w:type="dxa"/>
            <w:shd w:val="clear" w:color="auto" w:fill="auto"/>
            <w:vAlign w:val="center"/>
          </w:tcPr>
          <w:p w14:paraId="3FEC041A"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5C661E87" w14:textId="77777777" w:rsidR="00982824" w:rsidRPr="0094752C" w:rsidRDefault="00982824" w:rsidP="00982824">
            <w:pPr>
              <w:overflowPunct/>
              <w:autoSpaceDE/>
              <w:autoSpaceDN/>
              <w:adjustRightInd/>
              <w:spacing w:before="0"/>
              <w:jc w:val="left"/>
              <w:rPr>
                <w:lang w:val="en-GB"/>
              </w:rPr>
            </w:pPr>
            <w:r w:rsidRPr="0094752C">
              <w:rPr>
                <w:lang w:val="en-GB"/>
              </w:rPr>
              <w:t>Faults report</w:t>
            </w:r>
          </w:p>
        </w:tc>
        <w:tc>
          <w:tcPr>
            <w:tcW w:w="1275" w:type="dxa"/>
            <w:shd w:val="clear" w:color="auto" w:fill="auto"/>
            <w:vAlign w:val="center"/>
          </w:tcPr>
          <w:p w14:paraId="54AE0D04" w14:textId="77777777" w:rsidR="00982824" w:rsidRPr="0094752C" w:rsidRDefault="00982824" w:rsidP="00982824">
            <w:pPr>
              <w:overflowPunct/>
              <w:autoSpaceDE/>
              <w:autoSpaceDN/>
              <w:adjustRightInd/>
              <w:spacing w:before="0"/>
              <w:jc w:val="center"/>
              <w:rPr>
                <w:lang w:val="en-GB"/>
              </w:rPr>
            </w:pPr>
            <w:r w:rsidRPr="0094752C">
              <w:rPr>
                <w:lang w:val="en-GB"/>
              </w:rPr>
              <w:t>CWS</w:t>
            </w:r>
          </w:p>
        </w:tc>
        <w:tc>
          <w:tcPr>
            <w:tcW w:w="993" w:type="dxa"/>
            <w:shd w:val="clear" w:color="auto" w:fill="auto"/>
            <w:vAlign w:val="center"/>
          </w:tcPr>
          <w:p w14:paraId="3436227A" w14:textId="77777777" w:rsidR="00982824" w:rsidRPr="0094752C" w:rsidRDefault="00982824" w:rsidP="00982824">
            <w:pPr>
              <w:overflowPunct/>
              <w:autoSpaceDE/>
              <w:autoSpaceDN/>
              <w:adjustRightInd/>
              <w:spacing w:before="0"/>
              <w:jc w:val="center"/>
              <w:rPr>
                <w:lang w:val="en-GB"/>
              </w:rPr>
            </w:pPr>
            <w:r w:rsidRPr="0094752C">
              <w:rPr>
                <w:lang w:val="en-GB"/>
              </w:rPr>
              <w:t>2</w:t>
            </w:r>
          </w:p>
        </w:tc>
      </w:tr>
      <w:tr w:rsidR="00982824" w:rsidRPr="0094752C" w14:paraId="198777A2" w14:textId="77777777" w:rsidTr="00982824">
        <w:trPr>
          <w:trHeight w:val="251"/>
        </w:trPr>
        <w:tc>
          <w:tcPr>
            <w:tcW w:w="1413" w:type="dxa"/>
            <w:shd w:val="clear" w:color="auto" w:fill="auto"/>
          </w:tcPr>
          <w:p w14:paraId="67FD8315" w14:textId="77777777" w:rsidR="00982824" w:rsidRPr="0094752C" w:rsidRDefault="00982824" w:rsidP="00982824">
            <w:pPr>
              <w:overflowPunct/>
              <w:autoSpaceDE/>
              <w:autoSpaceDN/>
              <w:adjustRightInd/>
              <w:spacing w:before="0"/>
              <w:ind w:left="150"/>
              <w:jc w:val="left"/>
              <w:rPr>
                <w:lang w:val="en-GB"/>
              </w:rPr>
            </w:pPr>
            <w:r w:rsidRPr="0094752C">
              <w:rPr>
                <w:lang w:val="en-GB"/>
              </w:rPr>
              <w:t>122</w:t>
            </w:r>
          </w:p>
        </w:tc>
        <w:tc>
          <w:tcPr>
            <w:tcW w:w="1417" w:type="dxa"/>
            <w:shd w:val="clear" w:color="auto" w:fill="auto"/>
            <w:vAlign w:val="center"/>
          </w:tcPr>
          <w:p w14:paraId="039AA682"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5EF26F97"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15AFCDB3"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1472F757" w14:textId="77777777" w:rsidR="00982824" w:rsidRPr="0094752C" w:rsidRDefault="00982824" w:rsidP="00982824">
            <w:pPr>
              <w:overflowPunct/>
              <w:autoSpaceDE/>
              <w:autoSpaceDN/>
              <w:adjustRightInd/>
              <w:spacing w:before="0"/>
              <w:jc w:val="center"/>
              <w:rPr>
                <w:lang w:val="en-GB"/>
              </w:rPr>
            </w:pPr>
          </w:p>
        </w:tc>
      </w:tr>
      <w:tr w:rsidR="00982824" w:rsidRPr="0094752C" w14:paraId="7B57A192" w14:textId="77777777" w:rsidTr="00982824">
        <w:tc>
          <w:tcPr>
            <w:tcW w:w="1413" w:type="dxa"/>
            <w:shd w:val="clear" w:color="auto" w:fill="auto"/>
          </w:tcPr>
          <w:p w14:paraId="7D055013" w14:textId="77777777" w:rsidR="00982824" w:rsidRPr="0094752C" w:rsidRDefault="00982824" w:rsidP="00982824">
            <w:pPr>
              <w:overflowPunct/>
              <w:autoSpaceDE/>
              <w:autoSpaceDN/>
              <w:adjustRightInd/>
              <w:spacing w:before="0"/>
              <w:ind w:left="150"/>
              <w:jc w:val="left"/>
              <w:rPr>
                <w:lang w:val="en-GB"/>
              </w:rPr>
            </w:pPr>
            <w:r w:rsidRPr="0094752C">
              <w:rPr>
                <w:lang w:val="en-GB"/>
              </w:rPr>
              <w:t>123</w:t>
            </w:r>
          </w:p>
        </w:tc>
        <w:tc>
          <w:tcPr>
            <w:tcW w:w="1417" w:type="dxa"/>
            <w:shd w:val="clear" w:color="auto" w:fill="auto"/>
            <w:vAlign w:val="center"/>
          </w:tcPr>
          <w:p w14:paraId="4FDDDB04"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0D281ADF" w14:textId="77777777" w:rsidR="00982824" w:rsidRPr="0094752C" w:rsidRDefault="00982824" w:rsidP="00982824">
            <w:pPr>
              <w:overflowPunct/>
              <w:autoSpaceDE/>
              <w:autoSpaceDN/>
              <w:adjustRightInd/>
              <w:spacing w:before="0"/>
              <w:jc w:val="left"/>
              <w:rPr>
                <w:lang w:val="en-GB"/>
              </w:rPr>
            </w:pPr>
            <w:r w:rsidRPr="0094752C">
              <w:rPr>
                <w:lang w:val="en-GB"/>
              </w:rPr>
              <w:t>Customer helpline</w:t>
            </w:r>
          </w:p>
        </w:tc>
        <w:tc>
          <w:tcPr>
            <w:tcW w:w="1275" w:type="dxa"/>
            <w:shd w:val="clear" w:color="auto" w:fill="auto"/>
            <w:vAlign w:val="center"/>
          </w:tcPr>
          <w:p w14:paraId="569B9E7F" w14:textId="77777777" w:rsidR="00982824" w:rsidRPr="0094752C" w:rsidRDefault="00982824" w:rsidP="00982824">
            <w:pPr>
              <w:overflowPunct/>
              <w:autoSpaceDE/>
              <w:autoSpaceDN/>
              <w:adjustRightInd/>
              <w:spacing w:before="0"/>
              <w:jc w:val="center"/>
              <w:rPr>
                <w:lang w:val="en-GB"/>
              </w:rPr>
            </w:pPr>
            <w:r w:rsidRPr="0094752C">
              <w:rPr>
                <w:lang w:val="en-GB"/>
              </w:rPr>
              <w:t>CWS</w:t>
            </w:r>
          </w:p>
        </w:tc>
        <w:tc>
          <w:tcPr>
            <w:tcW w:w="993" w:type="dxa"/>
            <w:shd w:val="clear" w:color="auto" w:fill="auto"/>
            <w:vAlign w:val="center"/>
          </w:tcPr>
          <w:p w14:paraId="2B1C64E6" w14:textId="77777777" w:rsidR="00982824" w:rsidRPr="0094752C" w:rsidRDefault="00982824" w:rsidP="00982824">
            <w:pPr>
              <w:overflowPunct/>
              <w:autoSpaceDE/>
              <w:autoSpaceDN/>
              <w:adjustRightInd/>
              <w:spacing w:before="0"/>
              <w:jc w:val="center"/>
              <w:rPr>
                <w:lang w:val="en-GB"/>
              </w:rPr>
            </w:pPr>
            <w:r w:rsidRPr="0094752C">
              <w:rPr>
                <w:lang w:val="en-GB"/>
              </w:rPr>
              <w:t>2</w:t>
            </w:r>
          </w:p>
        </w:tc>
      </w:tr>
      <w:tr w:rsidR="00982824" w:rsidRPr="0094752C" w14:paraId="5C081ECD" w14:textId="77777777" w:rsidTr="00982824">
        <w:tc>
          <w:tcPr>
            <w:tcW w:w="1413" w:type="dxa"/>
            <w:shd w:val="clear" w:color="auto" w:fill="auto"/>
          </w:tcPr>
          <w:p w14:paraId="6BDE4BF5" w14:textId="77777777" w:rsidR="00982824" w:rsidRPr="0094752C" w:rsidRDefault="00982824" w:rsidP="00982824">
            <w:pPr>
              <w:overflowPunct/>
              <w:autoSpaceDE/>
              <w:autoSpaceDN/>
              <w:adjustRightInd/>
              <w:spacing w:before="0"/>
              <w:ind w:left="150"/>
              <w:jc w:val="left"/>
              <w:rPr>
                <w:lang w:val="en-GB"/>
              </w:rPr>
            </w:pPr>
            <w:r w:rsidRPr="0094752C">
              <w:rPr>
                <w:lang w:val="en-GB"/>
              </w:rPr>
              <w:t>12(4-9)</w:t>
            </w:r>
          </w:p>
        </w:tc>
        <w:tc>
          <w:tcPr>
            <w:tcW w:w="1417" w:type="dxa"/>
            <w:shd w:val="clear" w:color="auto" w:fill="auto"/>
            <w:vAlign w:val="center"/>
          </w:tcPr>
          <w:p w14:paraId="4A14E1D3"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1E28442E"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09CC5B1A"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7FCFA55F" w14:textId="77777777" w:rsidR="00982824" w:rsidRPr="0094752C" w:rsidRDefault="00982824" w:rsidP="00982824">
            <w:pPr>
              <w:overflowPunct/>
              <w:autoSpaceDE/>
              <w:autoSpaceDN/>
              <w:adjustRightInd/>
              <w:spacing w:before="0"/>
              <w:jc w:val="center"/>
              <w:rPr>
                <w:lang w:val="en-GB"/>
              </w:rPr>
            </w:pPr>
          </w:p>
        </w:tc>
      </w:tr>
      <w:tr w:rsidR="00982824" w:rsidRPr="0094752C" w14:paraId="34B5D061" w14:textId="77777777" w:rsidTr="00982824">
        <w:tc>
          <w:tcPr>
            <w:tcW w:w="1413" w:type="dxa"/>
            <w:shd w:val="clear" w:color="auto" w:fill="auto"/>
          </w:tcPr>
          <w:p w14:paraId="3E9290E3" w14:textId="77777777" w:rsidR="00982824" w:rsidRPr="0094752C" w:rsidRDefault="00982824" w:rsidP="00982824">
            <w:pPr>
              <w:overflowPunct/>
              <w:autoSpaceDE/>
              <w:autoSpaceDN/>
              <w:adjustRightInd/>
              <w:spacing w:before="0"/>
              <w:ind w:left="150"/>
              <w:jc w:val="left"/>
              <w:rPr>
                <w:lang w:val="en-GB"/>
              </w:rPr>
            </w:pPr>
            <w:r w:rsidRPr="0094752C">
              <w:rPr>
                <w:lang w:val="en-GB"/>
              </w:rPr>
              <w:t>13(0-2)</w:t>
            </w:r>
          </w:p>
        </w:tc>
        <w:tc>
          <w:tcPr>
            <w:tcW w:w="1417" w:type="dxa"/>
            <w:shd w:val="clear" w:color="auto" w:fill="auto"/>
            <w:vAlign w:val="center"/>
          </w:tcPr>
          <w:p w14:paraId="17CD3C51"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378FBFD3"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20BED7AC"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5464A90A" w14:textId="77777777" w:rsidR="00982824" w:rsidRPr="0094752C" w:rsidRDefault="00982824" w:rsidP="00982824">
            <w:pPr>
              <w:overflowPunct/>
              <w:autoSpaceDE/>
              <w:autoSpaceDN/>
              <w:adjustRightInd/>
              <w:spacing w:before="0"/>
              <w:jc w:val="center"/>
              <w:rPr>
                <w:lang w:val="en-GB"/>
              </w:rPr>
            </w:pPr>
          </w:p>
        </w:tc>
      </w:tr>
      <w:tr w:rsidR="00982824" w:rsidRPr="0094752C" w14:paraId="459156FA" w14:textId="77777777" w:rsidTr="00982824">
        <w:tc>
          <w:tcPr>
            <w:tcW w:w="1413" w:type="dxa"/>
            <w:shd w:val="clear" w:color="auto" w:fill="auto"/>
          </w:tcPr>
          <w:p w14:paraId="3E07FAB8" w14:textId="77777777" w:rsidR="00982824" w:rsidRPr="0094752C" w:rsidRDefault="00982824" w:rsidP="00982824">
            <w:pPr>
              <w:overflowPunct/>
              <w:autoSpaceDE/>
              <w:autoSpaceDN/>
              <w:adjustRightInd/>
              <w:spacing w:before="0"/>
              <w:ind w:left="150"/>
              <w:jc w:val="left"/>
              <w:rPr>
                <w:lang w:val="en-GB"/>
              </w:rPr>
            </w:pPr>
            <w:r w:rsidRPr="0094752C">
              <w:rPr>
                <w:lang w:val="en-GB"/>
              </w:rPr>
              <w:t>133</w:t>
            </w:r>
          </w:p>
        </w:tc>
        <w:tc>
          <w:tcPr>
            <w:tcW w:w="1417" w:type="dxa"/>
            <w:shd w:val="clear" w:color="auto" w:fill="auto"/>
            <w:vAlign w:val="center"/>
          </w:tcPr>
          <w:p w14:paraId="532A4ABF"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18825C6D" w14:textId="77777777" w:rsidR="00982824" w:rsidRPr="0094752C" w:rsidRDefault="00982824" w:rsidP="00982824">
            <w:pPr>
              <w:overflowPunct/>
              <w:autoSpaceDE/>
              <w:autoSpaceDN/>
              <w:adjustRightInd/>
              <w:spacing w:before="0"/>
              <w:jc w:val="left"/>
              <w:rPr>
                <w:lang w:val="en-GB"/>
              </w:rPr>
            </w:pPr>
            <w:r w:rsidRPr="0094752C">
              <w:rPr>
                <w:lang w:val="en-GB"/>
              </w:rPr>
              <w:t>Police</w:t>
            </w:r>
          </w:p>
        </w:tc>
        <w:tc>
          <w:tcPr>
            <w:tcW w:w="1275" w:type="dxa"/>
            <w:shd w:val="clear" w:color="auto" w:fill="auto"/>
            <w:vAlign w:val="center"/>
          </w:tcPr>
          <w:p w14:paraId="5C208FAC"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68349DA9" w14:textId="77777777" w:rsidR="00982824" w:rsidRPr="0094752C" w:rsidRDefault="00982824" w:rsidP="00982824">
            <w:pPr>
              <w:overflowPunct/>
              <w:autoSpaceDE/>
              <w:autoSpaceDN/>
              <w:adjustRightInd/>
              <w:spacing w:before="0"/>
              <w:jc w:val="center"/>
              <w:rPr>
                <w:lang w:val="en-GB"/>
              </w:rPr>
            </w:pPr>
            <w:r w:rsidRPr="0094752C">
              <w:rPr>
                <w:lang w:val="en-GB"/>
              </w:rPr>
              <w:t>1</w:t>
            </w:r>
          </w:p>
        </w:tc>
      </w:tr>
      <w:tr w:rsidR="00982824" w:rsidRPr="0094752C" w14:paraId="1142B803" w14:textId="77777777" w:rsidTr="00982824">
        <w:tc>
          <w:tcPr>
            <w:tcW w:w="1413" w:type="dxa"/>
            <w:shd w:val="clear" w:color="auto" w:fill="auto"/>
          </w:tcPr>
          <w:p w14:paraId="73C294F3" w14:textId="77777777" w:rsidR="00982824" w:rsidRPr="0094752C" w:rsidRDefault="00982824" w:rsidP="00982824">
            <w:pPr>
              <w:overflowPunct/>
              <w:autoSpaceDE/>
              <w:autoSpaceDN/>
              <w:adjustRightInd/>
              <w:spacing w:before="0"/>
              <w:ind w:left="150"/>
              <w:jc w:val="left"/>
              <w:rPr>
                <w:lang w:val="en-GB"/>
              </w:rPr>
            </w:pPr>
            <w:r w:rsidRPr="0094752C">
              <w:rPr>
                <w:lang w:val="en-GB"/>
              </w:rPr>
              <w:t>13(4-9)</w:t>
            </w:r>
          </w:p>
        </w:tc>
        <w:tc>
          <w:tcPr>
            <w:tcW w:w="1417" w:type="dxa"/>
            <w:shd w:val="clear" w:color="auto" w:fill="auto"/>
            <w:vAlign w:val="center"/>
          </w:tcPr>
          <w:p w14:paraId="0AD93035"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491B1388"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2EC91DAD"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74844472" w14:textId="77777777" w:rsidR="00982824" w:rsidRPr="0094752C" w:rsidRDefault="00982824" w:rsidP="00982824">
            <w:pPr>
              <w:overflowPunct/>
              <w:autoSpaceDE/>
              <w:autoSpaceDN/>
              <w:adjustRightInd/>
              <w:spacing w:before="0"/>
              <w:jc w:val="center"/>
              <w:rPr>
                <w:lang w:val="en-GB"/>
              </w:rPr>
            </w:pPr>
          </w:p>
        </w:tc>
      </w:tr>
      <w:tr w:rsidR="00982824" w:rsidRPr="0094752C" w14:paraId="38791E45" w14:textId="77777777" w:rsidTr="00982824">
        <w:tc>
          <w:tcPr>
            <w:tcW w:w="1413" w:type="dxa"/>
            <w:shd w:val="clear" w:color="auto" w:fill="auto"/>
          </w:tcPr>
          <w:p w14:paraId="479A0276" w14:textId="77777777" w:rsidR="00982824" w:rsidRPr="0094752C" w:rsidRDefault="00982824" w:rsidP="00982824">
            <w:pPr>
              <w:overflowPunct/>
              <w:autoSpaceDE/>
              <w:autoSpaceDN/>
              <w:adjustRightInd/>
              <w:spacing w:before="0"/>
              <w:ind w:left="150"/>
              <w:jc w:val="left"/>
              <w:rPr>
                <w:lang w:val="en-GB"/>
              </w:rPr>
            </w:pPr>
            <w:r w:rsidRPr="0094752C">
              <w:rPr>
                <w:lang w:val="en-GB"/>
              </w:rPr>
              <w:t>140</w:t>
            </w:r>
          </w:p>
        </w:tc>
        <w:tc>
          <w:tcPr>
            <w:tcW w:w="1417" w:type="dxa"/>
            <w:shd w:val="clear" w:color="auto" w:fill="auto"/>
            <w:vAlign w:val="center"/>
          </w:tcPr>
          <w:p w14:paraId="7A5D4B9F"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682AFC09"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5413C70D"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15C81923" w14:textId="77777777" w:rsidR="00982824" w:rsidRPr="0094752C" w:rsidRDefault="00982824" w:rsidP="00982824">
            <w:pPr>
              <w:overflowPunct/>
              <w:autoSpaceDE/>
              <w:autoSpaceDN/>
              <w:adjustRightInd/>
              <w:spacing w:before="0"/>
              <w:jc w:val="center"/>
              <w:rPr>
                <w:lang w:val="en-GB"/>
              </w:rPr>
            </w:pPr>
          </w:p>
        </w:tc>
      </w:tr>
      <w:tr w:rsidR="00982824" w:rsidRPr="0094752C" w14:paraId="62E8BBC0" w14:textId="77777777" w:rsidTr="00982824">
        <w:tc>
          <w:tcPr>
            <w:tcW w:w="1413" w:type="dxa"/>
            <w:shd w:val="clear" w:color="auto" w:fill="auto"/>
          </w:tcPr>
          <w:p w14:paraId="198B0CA5" w14:textId="77777777" w:rsidR="00982824" w:rsidRPr="0094752C" w:rsidRDefault="00982824" w:rsidP="00982824">
            <w:pPr>
              <w:overflowPunct/>
              <w:autoSpaceDE/>
              <w:autoSpaceDN/>
              <w:adjustRightInd/>
              <w:spacing w:before="0"/>
              <w:ind w:left="150"/>
              <w:jc w:val="left"/>
              <w:rPr>
                <w:lang w:val="en-GB"/>
              </w:rPr>
            </w:pPr>
            <w:r w:rsidRPr="0094752C">
              <w:rPr>
                <w:lang w:val="en-GB"/>
              </w:rPr>
              <w:t>141</w:t>
            </w:r>
          </w:p>
        </w:tc>
        <w:tc>
          <w:tcPr>
            <w:tcW w:w="1417" w:type="dxa"/>
            <w:shd w:val="clear" w:color="auto" w:fill="auto"/>
            <w:vAlign w:val="center"/>
          </w:tcPr>
          <w:p w14:paraId="0670C5AD"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2F5C2603" w14:textId="77777777" w:rsidR="00982824" w:rsidRPr="0094752C" w:rsidRDefault="00982824" w:rsidP="00982824">
            <w:pPr>
              <w:overflowPunct/>
              <w:autoSpaceDE/>
              <w:autoSpaceDN/>
              <w:adjustRightInd/>
              <w:spacing w:before="0"/>
              <w:jc w:val="left"/>
              <w:rPr>
                <w:lang w:val="en-GB"/>
              </w:rPr>
            </w:pPr>
            <w:r w:rsidRPr="0094752C">
              <w:rPr>
                <w:lang w:val="en-GB"/>
              </w:rPr>
              <w:t>Medical Information Services</w:t>
            </w:r>
          </w:p>
        </w:tc>
        <w:tc>
          <w:tcPr>
            <w:tcW w:w="1275" w:type="dxa"/>
            <w:shd w:val="clear" w:color="auto" w:fill="auto"/>
            <w:vAlign w:val="center"/>
          </w:tcPr>
          <w:p w14:paraId="7D2B0259"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7606188C" w14:textId="77777777" w:rsidR="00982824" w:rsidRPr="0094752C" w:rsidRDefault="00982824" w:rsidP="00982824">
            <w:pPr>
              <w:overflowPunct/>
              <w:autoSpaceDE/>
              <w:autoSpaceDN/>
              <w:adjustRightInd/>
              <w:spacing w:before="0"/>
              <w:jc w:val="center"/>
              <w:rPr>
                <w:lang w:val="en-GB"/>
              </w:rPr>
            </w:pPr>
            <w:r w:rsidRPr="0094752C">
              <w:rPr>
                <w:lang w:val="en-GB"/>
              </w:rPr>
              <w:t>1</w:t>
            </w:r>
          </w:p>
        </w:tc>
      </w:tr>
      <w:tr w:rsidR="00982824" w:rsidRPr="0094752C" w14:paraId="3B26D9B5" w14:textId="77777777" w:rsidTr="00982824">
        <w:tc>
          <w:tcPr>
            <w:tcW w:w="1413" w:type="dxa"/>
            <w:shd w:val="clear" w:color="auto" w:fill="auto"/>
          </w:tcPr>
          <w:p w14:paraId="1577AF8F" w14:textId="77777777" w:rsidR="00982824" w:rsidRPr="0094752C" w:rsidRDefault="00982824" w:rsidP="00982824">
            <w:pPr>
              <w:overflowPunct/>
              <w:autoSpaceDE/>
              <w:autoSpaceDN/>
              <w:adjustRightInd/>
              <w:spacing w:before="0"/>
              <w:ind w:left="150"/>
              <w:jc w:val="left"/>
              <w:rPr>
                <w:lang w:val="en-GB"/>
              </w:rPr>
            </w:pPr>
            <w:r w:rsidRPr="0094752C">
              <w:rPr>
                <w:lang w:val="en-GB"/>
              </w:rPr>
              <w:t>14(2-9)</w:t>
            </w:r>
          </w:p>
        </w:tc>
        <w:tc>
          <w:tcPr>
            <w:tcW w:w="1417" w:type="dxa"/>
            <w:shd w:val="clear" w:color="auto" w:fill="auto"/>
            <w:vAlign w:val="center"/>
          </w:tcPr>
          <w:p w14:paraId="2B96CFA0"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53A7FC53"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6E87D5C4"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6C20A355" w14:textId="77777777" w:rsidR="00982824" w:rsidRPr="0094752C" w:rsidRDefault="00982824" w:rsidP="00982824">
            <w:pPr>
              <w:overflowPunct/>
              <w:autoSpaceDE/>
              <w:autoSpaceDN/>
              <w:adjustRightInd/>
              <w:spacing w:before="0"/>
              <w:jc w:val="center"/>
              <w:rPr>
                <w:lang w:val="en-GB"/>
              </w:rPr>
            </w:pPr>
          </w:p>
        </w:tc>
      </w:tr>
      <w:tr w:rsidR="00982824" w:rsidRPr="0094752C" w14:paraId="1E02449A" w14:textId="77777777" w:rsidTr="00982824">
        <w:tc>
          <w:tcPr>
            <w:tcW w:w="1413" w:type="dxa"/>
            <w:shd w:val="clear" w:color="auto" w:fill="auto"/>
          </w:tcPr>
          <w:p w14:paraId="5C7AC8E6" w14:textId="77777777" w:rsidR="00982824" w:rsidRPr="0094752C" w:rsidRDefault="00982824" w:rsidP="00982824">
            <w:pPr>
              <w:overflowPunct/>
              <w:autoSpaceDE/>
              <w:autoSpaceDN/>
              <w:adjustRightInd/>
              <w:spacing w:before="0"/>
              <w:ind w:left="150"/>
              <w:jc w:val="left"/>
              <w:rPr>
                <w:lang w:val="en-GB"/>
              </w:rPr>
            </w:pPr>
            <w:r w:rsidRPr="0094752C">
              <w:rPr>
                <w:lang w:val="en-GB"/>
              </w:rPr>
              <w:t>150</w:t>
            </w:r>
          </w:p>
        </w:tc>
        <w:tc>
          <w:tcPr>
            <w:tcW w:w="1417" w:type="dxa"/>
            <w:shd w:val="clear" w:color="auto" w:fill="auto"/>
            <w:vAlign w:val="center"/>
          </w:tcPr>
          <w:p w14:paraId="6D79F8B8"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7B478A86"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029A353D"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70F910B1" w14:textId="77777777" w:rsidR="00982824" w:rsidRPr="0094752C" w:rsidRDefault="00982824" w:rsidP="00982824">
            <w:pPr>
              <w:overflowPunct/>
              <w:autoSpaceDE/>
              <w:autoSpaceDN/>
              <w:adjustRightInd/>
              <w:spacing w:before="0"/>
              <w:jc w:val="center"/>
              <w:rPr>
                <w:lang w:val="en-GB"/>
              </w:rPr>
            </w:pPr>
          </w:p>
        </w:tc>
      </w:tr>
      <w:tr w:rsidR="00982824" w:rsidRPr="0094752C" w14:paraId="7004651C" w14:textId="77777777" w:rsidTr="00982824">
        <w:tc>
          <w:tcPr>
            <w:tcW w:w="1413" w:type="dxa"/>
            <w:shd w:val="clear" w:color="auto" w:fill="auto"/>
          </w:tcPr>
          <w:p w14:paraId="580E7A85" w14:textId="77777777" w:rsidR="00982824" w:rsidRPr="0094752C" w:rsidRDefault="00982824" w:rsidP="00982824">
            <w:pPr>
              <w:overflowPunct/>
              <w:autoSpaceDE/>
              <w:autoSpaceDN/>
              <w:adjustRightInd/>
              <w:spacing w:before="0"/>
              <w:ind w:left="150"/>
              <w:jc w:val="left"/>
              <w:rPr>
                <w:lang w:val="en-GB"/>
              </w:rPr>
            </w:pPr>
            <w:r w:rsidRPr="0094752C">
              <w:rPr>
                <w:lang w:val="en-GB"/>
              </w:rPr>
              <w:t>151</w:t>
            </w:r>
          </w:p>
        </w:tc>
        <w:tc>
          <w:tcPr>
            <w:tcW w:w="1417" w:type="dxa"/>
            <w:shd w:val="clear" w:color="auto" w:fill="auto"/>
            <w:vAlign w:val="center"/>
          </w:tcPr>
          <w:p w14:paraId="3E7F3175"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309939FC" w14:textId="77777777" w:rsidR="00982824" w:rsidRPr="0094752C" w:rsidRDefault="00982824" w:rsidP="00982824">
            <w:pPr>
              <w:overflowPunct/>
              <w:autoSpaceDE/>
              <w:autoSpaceDN/>
              <w:adjustRightInd/>
              <w:spacing w:before="0"/>
              <w:jc w:val="left"/>
              <w:rPr>
                <w:lang w:val="en-GB"/>
              </w:rPr>
            </w:pPr>
            <w:r w:rsidRPr="0094752C">
              <w:rPr>
                <w:lang w:val="en-GB"/>
              </w:rPr>
              <w:t>Medical Emergency Services</w:t>
            </w:r>
          </w:p>
        </w:tc>
        <w:tc>
          <w:tcPr>
            <w:tcW w:w="1275" w:type="dxa"/>
            <w:shd w:val="clear" w:color="auto" w:fill="auto"/>
            <w:vAlign w:val="center"/>
          </w:tcPr>
          <w:p w14:paraId="01524248"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4BC56D71" w14:textId="77777777" w:rsidR="00982824" w:rsidRPr="0094752C" w:rsidRDefault="00982824" w:rsidP="00982824">
            <w:pPr>
              <w:overflowPunct/>
              <w:autoSpaceDE/>
              <w:autoSpaceDN/>
              <w:adjustRightInd/>
              <w:spacing w:before="0"/>
              <w:jc w:val="center"/>
              <w:rPr>
                <w:lang w:val="en-GB"/>
              </w:rPr>
            </w:pPr>
            <w:r w:rsidRPr="0094752C">
              <w:rPr>
                <w:lang w:val="en-GB"/>
              </w:rPr>
              <w:t>1</w:t>
            </w:r>
          </w:p>
        </w:tc>
      </w:tr>
      <w:tr w:rsidR="00982824" w:rsidRPr="0094752C" w14:paraId="396619C8" w14:textId="77777777" w:rsidTr="00982824">
        <w:tc>
          <w:tcPr>
            <w:tcW w:w="1413" w:type="dxa"/>
            <w:shd w:val="clear" w:color="auto" w:fill="auto"/>
          </w:tcPr>
          <w:p w14:paraId="73A7DF66" w14:textId="77777777" w:rsidR="00982824" w:rsidRPr="0094752C" w:rsidRDefault="00982824" w:rsidP="00982824">
            <w:pPr>
              <w:overflowPunct/>
              <w:autoSpaceDE/>
              <w:autoSpaceDN/>
              <w:adjustRightInd/>
              <w:spacing w:before="0"/>
              <w:ind w:left="150"/>
              <w:jc w:val="left"/>
              <w:rPr>
                <w:lang w:val="en-GB"/>
              </w:rPr>
            </w:pPr>
            <w:r w:rsidRPr="0094752C">
              <w:rPr>
                <w:lang w:val="en-GB"/>
              </w:rPr>
              <w:t>15(2-9)</w:t>
            </w:r>
          </w:p>
        </w:tc>
        <w:tc>
          <w:tcPr>
            <w:tcW w:w="1417" w:type="dxa"/>
            <w:shd w:val="clear" w:color="auto" w:fill="auto"/>
            <w:vAlign w:val="center"/>
          </w:tcPr>
          <w:p w14:paraId="0A32528E"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4795C6DC"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57FAC561"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4A7303D0" w14:textId="77777777" w:rsidR="00982824" w:rsidRPr="0094752C" w:rsidRDefault="00982824" w:rsidP="00982824">
            <w:pPr>
              <w:overflowPunct/>
              <w:autoSpaceDE/>
              <w:autoSpaceDN/>
              <w:adjustRightInd/>
              <w:spacing w:before="0"/>
              <w:jc w:val="center"/>
              <w:rPr>
                <w:lang w:val="en-GB"/>
              </w:rPr>
            </w:pPr>
          </w:p>
        </w:tc>
      </w:tr>
      <w:tr w:rsidR="00982824" w:rsidRPr="0094752C" w14:paraId="3F8C38E6" w14:textId="77777777" w:rsidTr="00982824">
        <w:tc>
          <w:tcPr>
            <w:tcW w:w="1413" w:type="dxa"/>
            <w:shd w:val="clear" w:color="auto" w:fill="auto"/>
          </w:tcPr>
          <w:p w14:paraId="1CF7D19E" w14:textId="77777777" w:rsidR="00982824" w:rsidRPr="0094752C" w:rsidRDefault="00982824" w:rsidP="00982824">
            <w:pPr>
              <w:overflowPunct/>
              <w:autoSpaceDE/>
              <w:autoSpaceDN/>
              <w:adjustRightInd/>
              <w:spacing w:before="0"/>
              <w:ind w:left="150"/>
              <w:jc w:val="left"/>
              <w:rPr>
                <w:lang w:val="en-GB"/>
              </w:rPr>
            </w:pPr>
            <w:r w:rsidRPr="0094752C">
              <w:rPr>
                <w:lang w:val="en-GB"/>
              </w:rPr>
              <w:t>160</w:t>
            </w:r>
          </w:p>
        </w:tc>
        <w:tc>
          <w:tcPr>
            <w:tcW w:w="1417" w:type="dxa"/>
            <w:shd w:val="clear" w:color="auto" w:fill="auto"/>
          </w:tcPr>
          <w:p w14:paraId="6A316A92"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04D24A85" w14:textId="77777777" w:rsidR="00982824" w:rsidRPr="0094752C" w:rsidRDefault="00982824" w:rsidP="00982824">
            <w:pPr>
              <w:overflowPunct/>
              <w:autoSpaceDE/>
              <w:autoSpaceDN/>
              <w:adjustRightInd/>
              <w:spacing w:before="0"/>
              <w:jc w:val="left"/>
              <w:rPr>
                <w:lang w:val="en-GB"/>
              </w:rPr>
            </w:pPr>
            <w:r w:rsidRPr="0094752C">
              <w:rPr>
                <w:lang w:val="en-GB"/>
              </w:rPr>
              <w:t>Department of Risk and Disaster Management</w:t>
            </w:r>
          </w:p>
        </w:tc>
        <w:tc>
          <w:tcPr>
            <w:tcW w:w="1275" w:type="dxa"/>
            <w:shd w:val="clear" w:color="auto" w:fill="auto"/>
            <w:vAlign w:val="center"/>
          </w:tcPr>
          <w:p w14:paraId="12817DE0"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0CC6BEA3" w14:textId="77777777" w:rsidR="00982824" w:rsidRPr="0094752C" w:rsidRDefault="00982824" w:rsidP="00982824">
            <w:pPr>
              <w:overflowPunct/>
              <w:autoSpaceDE/>
              <w:autoSpaceDN/>
              <w:adjustRightInd/>
              <w:spacing w:before="0"/>
              <w:jc w:val="center"/>
              <w:rPr>
                <w:lang w:val="en-GB"/>
              </w:rPr>
            </w:pPr>
            <w:r w:rsidRPr="0094752C">
              <w:rPr>
                <w:lang w:val="en-GB"/>
              </w:rPr>
              <w:t>1</w:t>
            </w:r>
          </w:p>
        </w:tc>
      </w:tr>
      <w:tr w:rsidR="00982824" w:rsidRPr="0094752C" w14:paraId="59D11358" w14:textId="77777777" w:rsidTr="00982824">
        <w:tc>
          <w:tcPr>
            <w:tcW w:w="1413" w:type="dxa"/>
            <w:shd w:val="clear" w:color="auto" w:fill="auto"/>
          </w:tcPr>
          <w:p w14:paraId="016FA68D" w14:textId="77777777" w:rsidR="00982824" w:rsidRPr="0094752C" w:rsidRDefault="00982824" w:rsidP="00982824">
            <w:pPr>
              <w:overflowPunct/>
              <w:autoSpaceDE/>
              <w:autoSpaceDN/>
              <w:adjustRightInd/>
              <w:spacing w:before="0"/>
              <w:ind w:left="150"/>
              <w:jc w:val="left"/>
              <w:rPr>
                <w:lang w:val="en-GB"/>
              </w:rPr>
            </w:pPr>
            <w:r w:rsidRPr="0094752C">
              <w:rPr>
                <w:lang w:val="en-GB"/>
              </w:rPr>
              <w:t>16(1-9)</w:t>
            </w:r>
          </w:p>
        </w:tc>
        <w:tc>
          <w:tcPr>
            <w:tcW w:w="1417" w:type="dxa"/>
            <w:shd w:val="clear" w:color="auto" w:fill="auto"/>
            <w:vAlign w:val="center"/>
          </w:tcPr>
          <w:p w14:paraId="33551E47"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63776654" w14:textId="77777777" w:rsidR="00982824" w:rsidRPr="0094752C" w:rsidRDefault="00982824" w:rsidP="00982824">
            <w:pPr>
              <w:overflowPunct/>
              <w:autoSpaceDE/>
              <w:autoSpaceDN/>
              <w:adjustRightInd/>
              <w:spacing w:before="0"/>
              <w:jc w:val="left"/>
              <w:rPr>
                <w:lang w:val="en-GB"/>
              </w:rPr>
            </w:pPr>
            <w:r w:rsidRPr="0094752C">
              <w:rPr>
                <w:lang w:val="en-GB"/>
              </w:rPr>
              <w:t>Testing</w:t>
            </w:r>
          </w:p>
        </w:tc>
        <w:tc>
          <w:tcPr>
            <w:tcW w:w="1275" w:type="dxa"/>
            <w:shd w:val="clear" w:color="auto" w:fill="auto"/>
            <w:vAlign w:val="center"/>
          </w:tcPr>
          <w:p w14:paraId="769D965E"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169E813F"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771FBF44" w14:textId="77777777" w:rsidTr="00982824">
        <w:tc>
          <w:tcPr>
            <w:tcW w:w="1413" w:type="dxa"/>
            <w:shd w:val="clear" w:color="auto" w:fill="auto"/>
          </w:tcPr>
          <w:p w14:paraId="44DFFF6B" w14:textId="77777777" w:rsidR="00982824" w:rsidRPr="0094752C" w:rsidRDefault="00982824" w:rsidP="00982824">
            <w:pPr>
              <w:overflowPunct/>
              <w:autoSpaceDE/>
              <w:autoSpaceDN/>
              <w:adjustRightInd/>
              <w:spacing w:before="0"/>
              <w:ind w:left="150"/>
              <w:jc w:val="left"/>
              <w:rPr>
                <w:lang w:val="en-GB"/>
              </w:rPr>
            </w:pPr>
            <w:r w:rsidRPr="0094752C">
              <w:rPr>
                <w:lang w:val="en-GB"/>
              </w:rPr>
              <w:t>170</w:t>
            </w:r>
          </w:p>
        </w:tc>
        <w:tc>
          <w:tcPr>
            <w:tcW w:w="1417" w:type="dxa"/>
            <w:shd w:val="clear" w:color="auto" w:fill="auto"/>
            <w:vAlign w:val="center"/>
          </w:tcPr>
          <w:p w14:paraId="60568DA7"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73851B14"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546CBF2F"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6AEF3DB8" w14:textId="77777777" w:rsidR="00982824" w:rsidRPr="0094752C" w:rsidRDefault="00982824" w:rsidP="00982824">
            <w:pPr>
              <w:overflowPunct/>
              <w:autoSpaceDE/>
              <w:autoSpaceDN/>
              <w:adjustRightInd/>
              <w:spacing w:before="0"/>
              <w:jc w:val="center"/>
              <w:rPr>
                <w:lang w:val="en-GB"/>
              </w:rPr>
            </w:pPr>
          </w:p>
        </w:tc>
      </w:tr>
      <w:tr w:rsidR="00982824" w:rsidRPr="0094752C" w14:paraId="1CDEA91D" w14:textId="77777777" w:rsidTr="00982824">
        <w:tc>
          <w:tcPr>
            <w:tcW w:w="1413" w:type="dxa"/>
            <w:shd w:val="clear" w:color="auto" w:fill="auto"/>
          </w:tcPr>
          <w:p w14:paraId="17F9849F" w14:textId="77777777" w:rsidR="00982824" w:rsidRPr="0094752C" w:rsidRDefault="00982824" w:rsidP="00982824">
            <w:pPr>
              <w:overflowPunct/>
              <w:autoSpaceDE/>
              <w:autoSpaceDN/>
              <w:adjustRightInd/>
              <w:spacing w:before="0"/>
              <w:ind w:left="150"/>
              <w:jc w:val="left"/>
              <w:rPr>
                <w:lang w:val="en-GB"/>
              </w:rPr>
            </w:pPr>
            <w:r w:rsidRPr="0094752C">
              <w:rPr>
                <w:lang w:val="en-GB"/>
              </w:rPr>
              <w:t>171</w:t>
            </w:r>
          </w:p>
        </w:tc>
        <w:tc>
          <w:tcPr>
            <w:tcW w:w="1417" w:type="dxa"/>
            <w:shd w:val="clear" w:color="auto" w:fill="auto"/>
            <w:vAlign w:val="center"/>
          </w:tcPr>
          <w:p w14:paraId="5A619769"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6CFA7434" w14:textId="77777777" w:rsidR="00982824" w:rsidRPr="0094752C" w:rsidRDefault="00982824" w:rsidP="00982824">
            <w:pPr>
              <w:overflowPunct/>
              <w:autoSpaceDE/>
              <w:autoSpaceDN/>
              <w:adjustRightInd/>
              <w:spacing w:before="0"/>
              <w:jc w:val="left"/>
              <w:rPr>
                <w:lang w:val="en-GB"/>
              </w:rPr>
            </w:pPr>
            <w:r w:rsidRPr="0094752C">
              <w:rPr>
                <w:lang w:val="en-GB"/>
              </w:rPr>
              <w:t>Maintenance Control</w:t>
            </w:r>
          </w:p>
        </w:tc>
        <w:tc>
          <w:tcPr>
            <w:tcW w:w="1275" w:type="dxa"/>
            <w:shd w:val="clear" w:color="auto" w:fill="auto"/>
            <w:vAlign w:val="center"/>
          </w:tcPr>
          <w:p w14:paraId="5F48DFA8" w14:textId="77777777" w:rsidR="00982824" w:rsidRPr="0094752C" w:rsidRDefault="00982824" w:rsidP="00982824">
            <w:pPr>
              <w:overflowPunct/>
              <w:autoSpaceDE/>
              <w:autoSpaceDN/>
              <w:adjustRightInd/>
              <w:spacing w:before="0"/>
              <w:jc w:val="center"/>
              <w:rPr>
                <w:lang w:val="en-GB"/>
              </w:rPr>
            </w:pPr>
            <w:r w:rsidRPr="0094752C">
              <w:rPr>
                <w:lang w:val="en-GB"/>
              </w:rPr>
              <w:t>ALL</w:t>
            </w:r>
          </w:p>
        </w:tc>
        <w:tc>
          <w:tcPr>
            <w:tcW w:w="993" w:type="dxa"/>
            <w:shd w:val="clear" w:color="auto" w:fill="auto"/>
            <w:vAlign w:val="center"/>
          </w:tcPr>
          <w:p w14:paraId="09B9181C" w14:textId="77777777" w:rsidR="00982824" w:rsidRPr="0094752C" w:rsidRDefault="00982824" w:rsidP="00982824">
            <w:pPr>
              <w:overflowPunct/>
              <w:autoSpaceDE/>
              <w:autoSpaceDN/>
              <w:adjustRightInd/>
              <w:spacing w:before="0"/>
              <w:jc w:val="center"/>
              <w:rPr>
                <w:lang w:val="en-GB"/>
              </w:rPr>
            </w:pPr>
            <w:r w:rsidRPr="0094752C">
              <w:rPr>
                <w:lang w:val="en-GB"/>
              </w:rPr>
              <w:t>3</w:t>
            </w:r>
          </w:p>
        </w:tc>
      </w:tr>
      <w:tr w:rsidR="00982824" w:rsidRPr="0094752C" w14:paraId="1C4C3C18" w14:textId="77777777" w:rsidTr="00982824">
        <w:tc>
          <w:tcPr>
            <w:tcW w:w="1413" w:type="dxa"/>
            <w:shd w:val="clear" w:color="auto" w:fill="auto"/>
          </w:tcPr>
          <w:p w14:paraId="250A8731" w14:textId="77777777" w:rsidR="00982824" w:rsidRPr="0094752C" w:rsidRDefault="00982824" w:rsidP="00982824">
            <w:pPr>
              <w:overflowPunct/>
              <w:autoSpaceDE/>
              <w:autoSpaceDN/>
              <w:adjustRightInd/>
              <w:spacing w:before="0"/>
              <w:ind w:left="150"/>
              <w:jc w:val="left"/>
              <w:rPr>
                <w:lang w:val="en-GB"/>
              </w:rPr>
            </w:pPr>
            <w:r w:rsidRPr="0094752C">
              <w:rPr>
                <w:lang w:val="en-GB"/>
              </w:rPr>
              <w:t>17(2-9)</w:t>
            </w:r>
          </w:p>
        </w:tc>
        <w:tc>
          <w:tcPr>
            <w:tcW w:w="1417" w:type="dxa"/>
            <w:shd w:val="clear" w:color="auto" w:fill="auto"/>
            <w:vAlign w:val="center"/>
          </w:tcPr>
          <w:p w14:paraId="1FF12B7C"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021DEEDF"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516184AD"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252BCC60" w14:textId="77777777" w:rsidR="00982824" w:rsidRPr="0094752C" w:rsidRDefault="00982824" w:rsidP="00982824">
            <w:pPr>
              <w:overflowPunct/>
              <w:autoSpaceDE/>
              <w:autoSpaceDN/>
              <w:adjustRightInd/>
              <w:spacing w:before="0"/>
              <w:jc w:val="center"/>
              <w:rPr>
                <w:lang w:val="en-GB"/>
              </w:rPr>
            </w:pPr>
          </w:p>
        </w:tc>
      </w:tr>
      <w:tr w:rsidR="00982824" w:rsidRPr="0094752C" w14:paraId="3978A71D" w14:textId="77777777" w:rsidTr="00982824">
        <w:tc>
          <w:tcPr>
            <w:tcW w:w="1413" w:type="dxa"/>
            <w:shd w:val="clear" w:color="auto" w:fill="auto"/>
          </w:tcPr>
          <w:p w14:paraId="33AA278E" w14:textId="77777777" w:rsidR="00982824" w:rsidRPr="0094752C" w:rsidRDefault="00982824" w:rsidP="00982824">
            <w:pPr>
              <w:overflowPunct/>
              <w:autoSpaceDE/>
              <w:autoSpaceDN/>
              <w:adjustRightInd/>
              <w:spacing w:before="0"/>
              <w:ind w:left="150"/>
              <w:jc w:val="left"/>
              <w:rPr>
                <w:lang w:val="en-GB"/>
              </w:rPr>
            </w:pPr>
            <w:r w:rsidRPr="0094752C">
              <w:rPr>
                <w:lang w:val="en-GB"/>
              </w:rPr>
              <w:t>180</w:t>
            </w:r>
          </w:p>
        </w:tc>
        <w:tc>
          <w:tcPr>
            <w:tcW w:w="1417" w:type="dxa"/>
            <w:shd w:val="clear" w:color="auto" w:fill="auto"/>
            <w:vAlign w:val="center"/>
          </w:tcPr>
          <w:p w14:paraId="21BC4D54"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4FEF41B8"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28B8FE25"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5BFAA429" w14:textId="77777777" w:rsidR="00982824" w:rsidRPr="0094752C" w:rsidRDefault="00982824" w:rsidP="00982824">
            <w:pPr>
              <w:overflowPunct/>
              <w:autoSpaceDE/>
              <w:autoSpaceDN/>
              <w:adjustRightInd/>
              <w:spacing w:before="0"/>
              <w:jc w:val="center"/>
              <w:rPr>
                <w:lang w:val="en-GB"/>
              </w:rPr>
            </w:pPr>
          </w:p>
        </w:tc>
      </w:tr>
      <w:tr w:rsidR="00982824" w:rsidRPr="0094752C" w14:paraId="118A46C5" w14:textId="77777777" w:rsidTr="00982824">
        <w:tc>
          <w:tcPr>
            <w:tcW w:w="1413" w:type="dxa"/>
            <w:shd w:val="clear" w:color="auto" w:fill="auto"/>
          </w:tcPr>
          <w:p w14:paraId="64AFE4CA" w14:textId="77777777" w:rsidR="00982824" w:rsidRPr="0094752C" w:rsidRDefault="00982824" w:rsidP="00982824">
            <w:pPr>
              <w:overflowPunct/>
              <w:autoSpaceDE/>
              <w:autoSpaceDN/>
              <w:adjustRightInd/>
              <w:spacing w:before="0"/>
              <w:ind w:left="150"/>
              <w:jc w:val="left"/>
              <w:rPr>
                <w:lang w:val="en-GB"/>
              </w:rPr>
            </w:pPr>
            <w:r w:rsidRPr="0094752C">
              <w:rPr>
                <w:lang w:val="en-GB"/>
              </w:rPr>
              <w:t>181</w:t>
            </w:r>
          </w:p>
        </w:tc>
        <w:tc>
          <w:tcPr>
            <w:tcW w:w="1417" w:type="dxa"/>
            <w:shd w:val="clear" w:color="auto" w:fill="auto"/>
            <w:vAlign w:val="center"/>
          </w:tcPr>
          <w:p w14:paraId="4AE910BE"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6A34306C" w14:textId="77777777" w:rsidR="00982824" w:rsidRPr="0094752C" w:rsidRDefault="00982824" w:rsidP="00982824">
            <w:pPr>
              <w:overflowPunct/>
              <w:autoSpaceDE/>
              <w:autoSpaceDN/>
              <w:adjustRightInd/>
              <w:spacing w:before="0"/>
              <w:jc w:val="left"/>
              <w:rPr>
                <w:lang w:val="en-GB"/>
              </w:rPr>
            </w:pPr>
            <w:r w:rsidRPr="0094752C">
              <w:rPr>
                <w:lang w:val="en-GB"/>
              </w:rPr>
              <w:t>Directory Enquiries</w:t>
            </w:r>
          </w:p>
        </w:tc>
        <w:tc>
          <w:tcPr>
            <w:tcW w:w="1275" w:type="dxa"/>
            <w:shd w:val="clear" w:color="auto" w:fill="auto"/>
            <w:vAlign w:val="center"/>
          </w:tcPr>
          <w:p w14:paraId="6F32928C" w14:textId="77777777" w:rsidR="00982824" w:rsidRPr="0094752C" w:rsidRDefault="00982824" w:rsidP="00982824">
            <w:pPr>
              <w:overflowPunct/>
              <w:autoSpaceDE/>
              <w:autoSpaceDN/>
              <w:adjustRightInd/>
              <w:spacing w:before="0"/>
              <w:jc w:val="center"/>
              <w:rPr>
                <w:lang w:val="en-GB"/>
              </w:rPr>
            </w:pPr>
            <w:r w:rsidRPr="0094752C">
              <w:rPr>
                <w:lang w:val="en-GB"/>
              </w:rPr>
              <w:t>CWS</w:t>
            </w:r>
          </w:p>
        </w:tc>
        <w:tc>
          <w:tcPr>
            <w:tcW w:w="993" w:type="dxa"/>
            <w:shd w:val="clear" w:color="auto" w:fill="auto"/>
            <w:vAlign w:val="center"/>
          </w:tcPr>
          <w:p w14:paraId="022CF39C" w14:textId="77777777" w:rsidR="00982824" w:rsidRPr="0094752C" w:rsidRDefault="00982824" w:rsidP="00982824">
            <w:pPr>
              <w:overflowPunct/>
              <w:autoSpaceDE/>
              <w:autoSpaceDN/>
              <w:adjustRightInd/>
              <w:spacing w:before="0"/>
              <w:jc w:val="center"/>
              <w:rPr>
                <w:lang w:val="en-GB"/>
              </w:rPr>
            </w:pPr>
            <w:r w:rsidRPr="0094752C">
              <w:rPr>
                <w:lang w:val="en-GB"/>
              </w:rPr>
              <w:t>2</w:t>
            </w:r>
          </w:p>
        </w:tc>
      </w:tr>
      <w:tr w:rsidR="00982824" w:rsidRPr="0094752C" w14:paraId="040E3480" w14:textId="77777777" w:rsidTr="00982824">
        <w:tc>
          <w:tcPr>
            <w:tcW w:w="1413" w:type="dxa"/>
            <w:shd w:val="clear" w:color="auto" w:fill="auto"/>
          </w:tcPr>
          <w:p w14:paraId="00C9B5A9" w14:textId="77777777" w:rsidR="00982824" w:rsidRPr="0094752C" w:rsidRDefault="00982824" w:rsidP="00982824">
            <w:pPr>
              <w:overflowPunct/>
              <w:autoSpaceDE/>
              <w:autoSpaceDN/>
              <w:adjustRightInd/>
              <w:spacing w:before="0"/>
              <w:ind w:left="150"/>
              <w:jc w:val="left"/>
              <w:rPr>
                <w:lang w:val="en-GB"/>
              </w:rPr>
            </w:pPr>
            <w:r w:rsidRPr="0094752C">
              <w:rPr>
                <w:lang w:val="en-GB"/>
              </w:rPr>
              <w:t>18(2-4)</w:t>
            </w:r>
          </w:p>
        </w:tc>
        <w:tc>
          <w:tcPr>
            <w:tcW w:w="1417" w:type="dxa"/>
            <w:shd w:val="clear" w:color="auto" w:fill="auto"/>
            <w:vAlign w:val="center"/>
          </w:tcPr>
          <w:p w14:paraId="554AC074"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2FC5F47D"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58413640"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58CB2318" w14:textId="77777777" w:rsidR="00982824" w:rsidRPr="0094752C" w:rsidRDefault="00982824" w:rsidP="00982824">
            <w:pPr>
              <w:overflowPunct/>
              <w:autoSpaceDE/>
              <w:autoSpaceDN/>
              <w:adjustRightInd/>
              <w:spacing w:before="0"/>
              <w:jc w:val="center"/>
              <w:rPr>
                <w:lang w:val="en-GB"/>
              </w:rPr>
            </w:pPr>
          </w:p>
        </w:tc>
      </w:tr>
      <w:tr w:rsidR="00982824" w:rsidRPr="0094752C" w14:paraId="5019DDC3" w14:textId="77777777" w:rsidTr="00982824">
        <w:tc>
          <w:tcPr>
            <w:tcW w:w="1413" w:type="dxa"/>
            <w:shd w:val="clear" w:color="auto" w:fill="auto"/>
          </w:tcPr>
          <w:p w14:paraId="3000D1BE" w14:textId="77777777" w:rsidR="00982824" w:rsidRPr="0094752C" w:rsidRDefault="00982824" w:rsidP="00982824">
            <w:pPr>
              <w:overflowPunct/>
              <w:autoSpaceDE/>
              <w:autoSpaceDN/>
              <w:adjustRightInd/>
              <w:spacing w:before="0"/>
              <w:ind w:left="150"/>
              <w:jc w:val="left"/>
              <w:rPr>
                <w:lang w:val="en-GB"/>
              </w:rPr>
            </w:pPr>
            <w:r w:rsidRPr="0094752C">
              <w:rPr>
                <w:lang w:val="en-GB"/>
              </w:rPr>
              <w:t>185</w:t>
            </w:r>
          </w:p>
        </w:tc>
        <w:tc>
          <w:tcPr>
            <w:tcW w:w="1417" w:type="dxa"/>
            <w:shd w:val="clear" w:color="auto" w:fill="auto"/>
            <w:vAlign w:val="center"/>
          </w:tcPr>
          <w:p w14:paraId="2A7B2531"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514E80FF" w14:textId="77777777" w:rsidR="00982824" w:rsidRPr="0094752C" w:rsidRDefault="00982824" w:rsidP="00982824">
            <w:pPr>
              <w:overflowPunct/>
              <w:autoSpaceDE/>
              <w:autoSpaceDN/>
              <w:adjustRightInd/>
              <w:spacing w:before="0"/>
              <w:jc w:val="left"/>
              <w:rPr>
                <w:lang w:val="en-GB"/>
              </w:rPr>
            </w:pPr>
            <w:r w:rsidRPr="0094752C">
              <w:rPr>
                <w:lang w:val="en-GB"/>
              </w:rPr>
              <w:t>Directory Enquiries</w:t>
            </w:r>
          </w:p>
        </w:tc>
        <w:tc>
          <w:tcPr>
            <w:tcW w:w="1275" w:type="dxa"/>
            <w:shd w:val="clear" w:color="auto" w:fill="auto"/>
            <w:vAlign w:val="center"/>
          </w:tcPr>
          <w:p w14:paraId="4BB79951" w14:textId="77777777" w:rsidR="00982824" w:rsidRPr="0094752C" w:rsidRDefault="00982824" w:rsidP="00982824">
            <w:pPr>
              <w:overflowPunct/>
              <w:autoSpaceDE/>
              <w:autoSpaceDN/>
              <w:adjustRightInd/>
              <w:spacing w:before="0"/>
              <w:jc w:val="center"/>
              <w:rPr>
                <w:lang w:val="en-GB"/>
              </w:rPr>
            </w:pPr>
            <w:r w:rsidRPr="0094752C">
              <w:rPr>
                <w:lang w:val="en-GB"/>
              </w:rPr>
              <w:t>AIRTEL</w:t>
            </w:r>
          </w:p>
        </w:tc>
        <w:tc>
          <w:tcPr>
            <w:tcW w:w="993" w:type="dxa"/>
            <w:shd w:val="clear" w:color="auto" w:fill="auto"/>
            <w:vAlign w:val="center"/>
          </w:tcPr>
          <w:p w14:paraId="5D819ABB" w14:textId="77777777" w:rsidR="00982824" w:rsidRPr="0094752C" w:rsidRDefault="00982824" w:rsidP="00982824">
            <w:pPr>
              <w:overflowPunct/>
              <w:autoSpaceDE/>
              <w:autoSpaceDN/>
              <w:adjustRightInd/>
              <w:spacing w:before="0"/>
              <w:jc w:val="center"/>
              <w:rPr>
                <w:lang w:val="en-GB"/>
              </w:rPr>
            </w:pPr>
            <w:r w:rsidRPr="0094752C">
              <w:rPr>
                <w:lang w:val="en-GB"/>
              </w:rPr>
              <w:t>2</w:t>
            </w:r>
          </w:p>
        </w:tc>
      </w:tr>
      <w:tr w:rsidR="00982824" w:rsidRPr="0094752C" w14:paraId="299F7D4C" w14:textId="77777777" w:rsidTr="00982824">
        <w:tc>
          <w:tcPr>
            <w:tcW w:w="1413" w:type="dxa"/>
            <w:shd w:val="clear" w:color="auto" w:fill="auto"/>
          </w:tcPr>
          <w:p w14:paraId="0B5D55EA" w14:textId="77777777" w:rsidR="00982824" w:rsidRPr="0094752C" w:rsidRDefault="00982824" w:rsidP="00982824">
            <w:pPr>
              <w:overflowPunct/>
              <w:autoSpaceDE/>
              <w:autoSpaceDN/>
              <w:adjustRightInd/>
              <w:spacing w:before="0"/>
              <w:ind w:left="150"/>
              <w:jc w:val="left"/>
              <w:rPr>
                <w:lang w:val="en-GB"/>
              </w:rPr>
            </w:pPr>
            <w:r w:rsidRPr="0094752C">
              <w:rPr>
                <w:lang w:val="en-GB"/>
              </w:rPr>
              <w:t>18(6-7)</w:t>
            </w:r>
          </w:p>
        </w:tc>
        <w:tc>
          <w:tcPr>
            <w:tcW w:w="1417" w:type="dxa"/>
            <w:shd w:val="clear" w:color="auto" w:fill="auto"/>
            <w:vAlign w:val="center"/>
          </w:tcPr>
          <w:p w14:paraId="16B59DD8"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507524E9"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3915D663"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15CE6258" w14:textId="77777777" w:rsidR="00982824" w:rsidRPr="0094752C" w:rsidRDefault="00982824" w:rsidP="00982824">
            <w:pPr>
              <w:overflowPunct/>
              <w:autoSpaceDE/>
              <w:autoSpaceDN/>
              <w:adjustRightInd/>
              <w:spacing w:before="0"/>
              <w:jc w:val="center"/>
              <w:rPr>
                <w:lang w:val="en-GB"/>
              </w:rPr>
            </w:pPr>
          </w:p>
        </w:tc>
      </w:tr>
      <w:tr w:rsidR="00982824" w:rsidRPr="0094752C" w14:paraId="606647F0" w14:textId="77777777" w:rsidTr="00982824">
        <w:trPr>
          <w:trHeight w:val="233"/>
        </w:trPr>
        <w:tc>
          <w:tcPr>
            <w:tcW w:w="1413" w:type="dxa"/>
            <w:shd w:val="clear" w:color="auto" w:fill="auto"/>
          </w:tcPr>
          <w:p w14:paraId="66969058" w14:textId="77777777" w:rsidR="00982824" w:rsidRPr="0094752C" w:rsidRDefault="00982824" w:rsidP="00982824">
            <w:pPr>
              <w:overflowPunct/>
              <w:autoSpaceDE/>
              <w:autoSpaceDN/>
              <w:adjustRightInd/>
              <w:spacing w:before="0"/>
              <w:ind w:left="150"/>
              <w:jc w:val="left"/>
              <w:rPr>
                <w:lang w:val="en-GB"/>
              </w:rPr>
            </w:pPr>
            <w:r w:rsidRPr="0094752C">
              <w:rPr>
                <w:lang w:val="en-GB"/>
              </w:rPr>
              <w:t>188</w:t>
            </w:r>
          </w:p>
        </w:tc>
        <w:tc>
          <w:tcPr>
            <w:tcW w:w="1417" w:type="dxa"/>
            <w:shd w:val="clear" w:color="auto" w:fill="auto"/>
            <w:vAlign w:val="center"/>
          </w:tcPr>
          <w:p w14:paraId="392C619A" w14:textId="77777777" w:rsidR="00982824" w:rsidRPr="0094752C" w:rsidRDefault="00982824" w:rsidP="00982824">
            <w:pPr>
              <w:overflowPunct/>
              <w:autoSpaceDE/>
              <w:autoSpaceDN/>
              <w:adjustRightInd/>
              <w:spacing w:before="0"/>
              <w:jc w:val="center"/>
              <w:rPr>
                <w:lang w:val="en-GB"/>
              </w:rPr>
            </w:pPr>
            <w:r w:rsidRPr="0094752C">
              <w:rPr>
                <w:lang w:val="en-GB"/>
              </w:rPr>
              <w:t>3</w:t>
            </w:r>
          </w:p>
        </w:tc>
        <w:tc>
          <w:tcPr>
            <w:tcW w:w="3828" w:type="dxa"/>
            <w:shd w:val="clear" w:color="auto" w:fill="auto"/>
          </w:tcPr>
          <w:p w14:paraId="76A91E6B" w14:textId="77777777" w:rsidR="00982824" w:rsidRPr="0094752C" w:rsidRDefault="00982824" w:rsidP="00982824">
            <w:pPr>
              <w:overflowPunct/>
              <w:autoSpaceDE/>
              <w:autoSpaceDN/>
              <w:adjustRightInd/>
              <w:spacing w:before="0"/>
              <w:jc w:val="left"/>
              <w:rPr>
                <w:lang w:val="en-GB"/>
              </w:rPr>
            </w:pPr>
            <w:r w:rsidRPr="0094752C">
              <w:rPr>
                <w:lang w:val="en-GB"/>
              </w:rPr>
              <w:t>Directory Enquiries</w:t>
            </w:r>
          </w:p>
        </w:tc>
        <w:tc>
          <w:tcPr>
            <w:tcW w:w="1275" w:type="dxa"/>
            <w:shd w:val="clear" w:color="auto" w:fill="auto"/>
            <w:vAlign w:val="center"/>
          </w:tcPr>
          <w:p w14:paraId="5100E808" w14:textId="77777777" w:rsidR="00982824" w:rsidRPr="0094752C" w:rsidRDefault="00982824" w:rsidP="00982824">
            <w:pPr>
              <w:overflowPunct/>
              <w:autoSpaceDE/>
              <w:autoSpaceDN/>
              <w:adjustRightInd/>
              <w:spacing w:before="0"/>
              <w:jc w:val="center"/>
              <w:rPr>
                <w:lang w:val="en-GB"/>
              </w:rPr>
            </w:pPr>
            <w:r w:rsidRPr="0094752C">
              <w:rPr>
                <w:lang w:val="en-GB"/>
              </w:rPr>
              <w:t>INTELVISION</w:t>
            </w:r>
          </w:p>
        </w:tc>
        <w:tc>
          <w:tcPr>
            <w:tcW w:w="993" w:type="dxa"/>
            <w:shd w:val="clear" w:color="auto" w:fill="auto"/>
            <w:vAlign w:val="center"/>
          </w:tcPr>
          <w:p w14:paraId="2AD249CF" w14:textId="77777777" w:rsidR="00982824" w:rsidRPr="0094752C" w:rsidRDefault="00982824" w:rsidP="00982824">
            <w:pPr>
              <w:overflowPunct/>
              <w:autoSpaceDE/>
              <w:autoSpaceDN/>
              <w:adjustRightInd/>
              <w:spacing w:before="0"/>
              <w:jc w:val="center"/>
              <w:rPr>
                <w:lang w:val="en-GB"/>
              </w:rPr>
            </w:pPr>
            <w:r w:rsidRPr="0094752C">
              <w:rPr>
                <w:lang w:val="en-GB"/>
              </w:rPr>
              <w:t>2</w:t>
            </w:r>
          </w:p>
        </w:tc>
      </w:tr>
      <w:tr w:rsidR="00982824" w:rsidRPr="0094752C" w14:paraId="6CE7734C" w14:textId="77777777" w:rsidTr="00982824">
        <w:tc>
          <w:tcPr>
            <w:tcW w:w="1413" w:type="dxa"/>
          </w:tcPr>
          <w:p w14:paraId="4EE2B5CD" w14:textId="77777777" w:rsidR="00982824" w:rsidRPr="0094752C" w:rsidRDefault="00982824" w:rsidP="00982824">
            <w:pPr>
              <w:overflowPunct/>
              <w:autoSpaceDE/>
              <w:autoSpaceDN/>
              <w:adjustRightInd/>
              <w:spacing w:before="0"/>
              <w:ind w:left="150"/>
              <w:jc w:val="left"/>
              <w:rPr>
                <w:lang w:val="en-GB"/>
              </w:rPr>
            </w:pPr>
            <w:r w:rsidRPr="0094752C">
              <w:rPr>
                <w:lang w:val="en-GB"/>
              </w:rPr>
              <w:t>189</w:t>
            </w:r>
          </w:p>
        </w:tc>
        <w:tc>
          <w:tcPr>
            <w:tcW w:w="1417" w:type="dxa"/>
            <w:vAlign w:val="center"/>
          </w:tcPr>
          <w:p w14:paraId="6A655DB9" w14:textId="77777777" w:rsidR="00982824" w:rsidRPr="0094752C" w:rsidRDefault="00982824" w:rsidP="00982824">
            <w:pPr>
              <w:overflowPunct/>
              <w:autoSpaceDE/>
              <w:autoSpaceDN/>
              <w:adjustRightInd/>
              <w:spacing w:before="0"/>
              <w:jc w:val="center"/>
              <w:rPr>
                <w:lang w:val="en-GB"/>
              </w:rPr>
            </w:pPr>
          </w:p>
        </w:tc>
        <w:tc>
          <w:tcPr>
            <w:tcW w:w="3828" w:type="dxa"/>
          </w:tcPr>
          <w:p w14:paraId="4DC983C2"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vAlign w:val="center"/>
          </w:tcPr>
          <w:p w14:paraId="46D0857D"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vAlign w:val="center"/>
          </w:tcPr>
          <w:p w14:paraId="489DE859" w14:textId="77777777" w:rsidR="00982824" w:rsidRPr="0094752C" w:rsidRDefault="00982824" w:rsidP="00982824">
            <w:pPr>
              <w:overflowPunct/>
              <w:autoSpaceDE/>
              <w:autoSpaceDN/>
              <w:adjustRightInd/>
              <w:spacing w:before="0"/>
              <w:jc w:val="center"/>
              <w:rPr>
                <w:lang w:val="en-GB"/>
              </w:rPr>
            </w:pPr>
          </w:p>
        </w:tc>
      </w:tr>
      <w:tr w:rsidR="00982824" w:rsidRPr="0094752C" w14:paraId="254991E0" w14:textId="77777777" w:rsidTr="00982824">
        <w:tc>
          <w:tcPr>
            <w:tcW w:w="1413" w:type="dxa"/>
            <w:shd w:val="clear" w:color="auto" w:fill="auto"/>
          </w:tcPr>
          <w:p w14:paraId="063F2A11" w14:textId="77777777" w:rsidR="00982824" w:rsidRPr="0094752C" w:rsidRDefault="00982824" w:rsidP="00982824">
            <w:pPr>
              <w:overflowPunct/>
              <w:autoSpaceDE/>
              <w:autoSpaceDN/>
              <w:adjustRightInd/>
              <w:spacing w:before="0"/>
              <w:ind w:left="150"/>
              <w:jc w:val="left"/>
              <w:rPr>
                <w:lang w:val="en-GB"/>
              </w:rPr>
            </w:pPr>
            <w:r w:rsidRPr="0094752C">
              <w:rPr>
                <w:lang w:val="en-GB"/>
              </w:rPr>
              <w:t>19(0-9)</w:t>
            </w:r>
          </w:p>
        </w:tc>
        <w:tc>
          <w:tcPr>
            <w:tcW w:w="1417" w:type="dxa"/>
            <w:shd w:val="clear" w:color="auto" w:fill="auto"/>
            <w:vAlign w:val="center"/>
          </w:tcPr>
          <w:p w14:paraId="403D809A" w14:textId="77777777" w:rsidR="00982824" w:rsidRPr="0094752C" w:rsidRDefault="00982824" w:rsidP="00982824">
            <w:pPr>
              <w:overflowPunct/>
              <w:autoSpaceDE/>
              <w:autoSpaceDN/>
              <w:adjustRightInd/>
              <w:spacing w:before="0"/>
              <w:jc w:val="center"/>
              <w:rPr>
                <w:lang w:val="en-GB"/>
              </w:rPr>
            </w:pPr>
          </w:p>
        </w:tc>
        <w:tc>
          <w:tcPr>
            <w:tcW w:w="3828" w:type="dxa"/>
            <w:shd w:val="clear" w:color="auto" w:fill="auto"/>
          </w:tcPr>
          <w:p w14:paraId="127B7727" w14:textId="77777777" w:rsidR="00982824" w:rsidRPr="0094752C" w:rsidRDefault="00982824" w:rsidP="00982824">
            <w:pPr>
              <w:overflowPunct/>
              <w:autoSpaceDE/>
              <w:autoSpaceDN/>
              <w:adjustRightInd/>
              <w:spacing w:before="0"/>
              <w:jc w:val="left"/>
              <w:rPr>
                <w:lang w:val="en-GB"/>
              </w:rPr>
            </w:pPr>
            <w:r w:rsidRPr="0094752C">
              <w:rPr>
                <w:lang w:val="en-GB"/>
              </w:rPr>
              <w:t>Reserved</w:t>
            </w:r>
          </w:p>
        </w:tc>
        <w:tc>
          <w:tcPr>
            <w:tcW w:w="1275" w:type="dxa"/>
            <w:shd w:val="clear" w:color="auto" w:fill="auto"/>
            <w:vAlign w:val="center"/>
          </w:tcPr>
          <w:p w14:paraId="2596D987" w14:textId="77777777" w:rsidR="00982824" w:rsidRPr="0094752C" w:rsidRDefault="00982824" w:rsidP="00982824">
            <w:pPr>
              <w:overflowPunct/>
              <w:autoSpaceDE/>
              <w:autoSpaceDN/>
              <w:adjustRightInd/>
              <w:spacing w:before="0"/>
              <w:jc w:val="center"/>
              <w:rPr>
                <w:lang w:val="en-GB"/>
              </w:rPr>
            </w:pPr>
            <w:r w:rsidRPr="0094752C">
              <w:rPr>
                <w:lang w:val="en-GB"/>
              </w:rPr>
              <w:t>Unallocated</w:t>
            </w:r>
          </w:p>
        </w:tc>
        <w:tc>
          <w:tcPr>
            <w:tcW w:w="993" w:type="dxa"/>
            <w:shd w:val="clear" w:color="auto" w:fill="auto"/>
            <w:vAlign w:val="center"/>
          </w:tcPr>
          <w:p w14:paraId="2723D906" w14:textId="77777777" w:rsidR="00982824" w:rsidRPr="0094752C" w:rsidRDefault="00982824" w:rsidP="00982824">
            <w:pPr>
              <w:overflowPunct/>
              <w:autoSpaceDE/>
              <w:autoSpaceDN/>
              <w:adjustRightInd/>
              <w:spacing w:before="0"/>
              <w:jc w:val="center"/>
              <w:rPr>
                <w:lang w:val="en-GB"/>
              </w:rPr>
            </w:pPr>
          </w:p>
        </w:tc>
      </w:tr>
    </w:tbl>
    <w:p w14:paraId="126DF7EC" w14:textId="77777777" w:rsidR="00982824" w:rsidRPr="0094752C" w:rsidRDefault="00982824" w:rsidP="00EE020D">
      <w:pPr>
        <w:tabs>
          <w:tab w:val="clear" w:pos="1276"/>
          <w:tab w:val="left" w:pos="1418"/>
        </w:tabs>
        <w:spacing w:before="240"/>
        <w:rPr>
          <w:rFonts w:asciiTheme="minorHAnsi" w:hAnsiTheme="minorHAnsi"/>
          <w:lang w:val="en-GB"/>
        </w:rPr>
      </w:pPr>
      <w:r w:rsidRPr="0094752C">
        <w:rPr>
          <w:rFonts w:asciiTheme="minorHAnsi" w:hAnsiTheme="minorHAnsi"/>
          <w:lang w:val="en-GB"/>
        </w:rPr>
        <w:t>Category 1</w:t>
      </w:r>
      <w:r w:rsidRPr="0094752C">
        <w:rPr>
          <w:rFonts w:asciiTheme="minorHAnsi" w:hAnsiTheme="minorHAnsi"/>
          <w:lang w:val="en-GB"/>
        </w:rPr>
        <w:tab/>
        <w:t>Codes which are universally accessible and universally allocated to all operators.</w:t>
      </w:r>
    </w:p>
    <w:p w14:paraId="1FCCDF65" w14:textId="77777777" w:rsidR="00982824" w:rsidRPr="0094752C" w:rsidRDefault="00982824" w:rsidP="00EE020D">
      <w:pPr>
        <w:tabs>
          <w:tab w:val="clear" w:pos="1276"/>
          <w:tab w:val="left" w:pos="1418"/>
        </w:tabs>
        <w:spacing w:before="0"/>
        <w:rPr>
          <w:rFonts w:asciiTheme="minorHAnsi" w:hAnsiTheme="minorHAnsi"/>
          <w:lang w:val="en-GB"/>
        </w:rPr>
      </w:pPr>
      <w:r w:rsidRPr="0094752C">
        <w:rPr>
          <w:rFonts w:asciiTheme="minorHAnsi" w:hAnsiTheme="minorHAnsi"/>
          <w:lang w:val="en-GB"/>
        </w:rPr>
        <w:t xml:space="preserve">Category 2 </w:t>
      </w:r>
      <w:r w:rsidRPr="0094752C">
        <w:rPr>
          <w:rFonts w:asciiTheme="minorHAnsi" w:hAnsiTheme="minorHAnsi"/>
          <w:lang w:val="en-GB"/>
        </w:rPr>
        <w:tab/>
        <w:t>Codes which are universally accessible and allocated to a single operator.</w:t>
      </w:r>
    </w:p>
    <w:p w14:paraId="11A2E42F" w14:textId="77777777" w:rsidR="00982824" w:rsidRPr="0094752C" w:rsidRDefault="00982824" w:rsidP="00EE020D">
      <w:pPr>
        <w:tabs>
          <w:tab w:val="clear" w:pos="1276"/>
          <w:tab w:val="left" w:pos="1418"/>
        </w:tabs>
        <w:spacing w:before="0"/>
        <w:rPr>
          <w:rFonts w:asciiTheme="minorHAnsi" w:hAnsiTheme="minorHAnsi"/>
          <w:lang w:val="en-GB"/>
        </w:rPr>
      </w:pPr>
      <w:r w:rsidRPr="0094752C">
        <w:rPr>
          <w:rFonts w:asciiTheme="minorHAnsi" w:hAnsiTheme="minorHAnsi"/>
          <w:lang w:val="en-GB"/>
        </w:rPr>
        <w:t>Category 3</w:t>
      </w:r>
      <w:r w:rsidRPr="0094752C">
        <w:rPr>
          <w:rFonts w:asciiTheme="minorHAnsi" w:hAnsiTheme="minorHAnsi"/>
          <w:lang w:val="en-GB"/>
        </w:rPr>
        <w:tab/>
        <w:t>Codes which in general will not be passed across networks and are universally allocated to all operators.</w:t>
      </w:r>
    </w:p>
    <w:p w14:paraId="3118A549" w14:textId="77777777" w:rsidR="00982824" w:rsidRPr="0094752C" w:rsidRDefault="00982824" w:rsidP="00982824">
      <w:pPr>
        <w:spacing w:before="0"/>
        <w:rPr>
          <w:rFonts w:asciiTheme="minorHAnsi" w:hAnsiTheme="minorHAnsi"/>
          <w:lang w:val="en-GB"/>
        </w:rPr>
      </w:pPr>
      <w:bookmarkStart w:id="1180" w:name="_Toc303674703"/>
    </w:p>
    <w:p w14:paraId="19899C91" w14:textId="77777777" w:rsidR="00982824" w:rsidRPr="0094752C" w:rsidRDefault="00982824" w:rsidP="00982824">
      <w:pPr>
        <w:overflowPunct/>
        <w:autoSpaceDE/>
        <w:autoSpaceDN/>
        <w:adjustRightInd/>
        <w:spacing w:before="0"/>
        <w:jc w:val="left"/>
        <w:textAlignment w:val="auto"/>
        <w:rPr>
          <w:rFonts w:asciiTheme="minorHAnsi" w:hAnsiTheme="minorHAnsi"/>
          <w:b/>
          <w:bCs/>
          <w:lang w:val="en-GB"/>
        </w:rPr>
      </w:pPr>
      <w:r w:rsidRPr="0094752C">
        <w:rPr>
          <w:rFonts w:asciiTheme="minorHAnsi" w:hAnsiTheme="minorHAnsi"/>
          <w:b/>
          <w:bCs/>
          <w:lang w:val="en-GB"/>
        </w:rPr>
        <w:br w:type="page"/>
      </w:r>
    </w:p>
    <w:p w14:paraId="4F481F3F" w14:textId="77777777" w:rsidR="00982824" w:rsidRPr="0094752C" w:rsidRDefault="00982824" w:rsidP="00EE020D">
      <w:pPr>
        <w:spacing w:after="120"/>
        <w:jc w:val="center"/>
        <w:rPr>
          <w:rFonts w:asciiTheme="minorHAnsi" w:hAnsiTheme="minorHAnsi"/>
          <w:b/>
          <w:bCs/>
          <w:lang w:val="en-GB"/>
        </w:rPr>
      </w:pPr>
      <w:r w:rsidRPr="0094752C">
        <w:rPr>
          <w:rFonts w:asciiTheme="minorHAnsi" w:hAnsiTheme="minorHAnsi"/>
          <w:b/>
          <w:bCs/>
          <w:lang w:val="en-GB"/>
        </w:rPr>
        <w:t>Number Assignment for Leading Digit 2</w:t>
      </w:r>
      <w:bookmarkEnd w:id="1180"/>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982824" w:rsidRPr="0094752C" w14:paraId="5AE6306D" w14:textId="77777777" w:rsidTr="00982824">
        <w:tc>
          <w:tcPr>
            <w:tcW w:w="1555" w:type="dxa"/>
            <w:vAlign w:val="center"/>
          </w:tcPr>
          <w:p w14:paraId="618D010F"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Leading Digits</w:t>
            </w:r>
          </w:p>
        </w:tc>
        <w:tc>
          <w:tcPr>
            <w:tcW w:w="1275" w:type="dxa"/>
            <w:vAlign w:val="center"/>
          </w:tcPr>
          <w:p w14:paraId="796E8426"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c>
          <w:tcPr>
            <w:tcW w:w="4395" w:type="dxa"/>
            <w:vAlign w:val="center"/>
          </w:tcPr>
          <w:p w14:paraId="1FD08EA2"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417" w:type="dxa"/>
            <w:vAlign w:val="center"/>
          </w:tcPr>
          <w:p w14:paraId="1EFC94D3"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2C454997" w14:textId="77777777" w:rsidTr="00982824">
        <w:tc>
          <w:tcPr>
            <w:tcW w:w="1555" w:type="dxa"/>
          </w:tcPr>
          <w:p w14:paraId="4BDCB444"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2(0)</w:t>
            </w:r>
          </w:p>
        </w:tc>
        <w:tc>
          <w:tcPr>
            <w:tcW w:w="1275" w:type="dxa"/>
            <w:vMerge w:val="restart"/>
            <w:vAlign w:val="center"/>
          </w:tcPr>
          <w:p w14:paraId="6CFC796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7</w:t>
            </w:r>
          </w:p>
        </w:tc>
        <w:tc>
          <w:tcPr>
            <w:tcW w:w="4395" w:type="dxa"/>
          </w:tcPr>
          <w:p w14:paraId="2CCA696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6C3AF13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6AE5FD33" w14:textId="77777777" w:rsidTr="00982824">
        <w:tc>
          <w:tcPr>
            <w:tcW w:w="1555" w:type="dxa"/>
          </w:tcPr>
          <w:p w14:paraId="7924E1B8"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21(0-9)</w:t>
            </w:r>
          </w:p>
        </w:tc>
        <w:tc>
          <w:tcPr>
            <w:tcW w:w="1275" w:type="dxa"/>
            <w:vMerge/>
            <w:vAlign w:val="center"/>
          </w:tcPr>
          <w:p w14:paraId="16F45512" w14:textId="77777777" w:rsidR="00982824" w:rsidRPr="0094752C" w:rsidRDefault="00982824" w:rsidP="00982824">
            <w:pPr>
              <w:spacing w:before="0"/>
              <w:jc w:val="center"/>
              <w:rPr>
                <w:rFonts w:asciiTheme="minorHAnsi" w:hAnsiTheme="minorHAnsi"/>
                <w:color w:val="FF0000"/>
                <w:lang w:val="en-GB"/>
              </w:rPr>
            </w:pPr>
          </w:p>
        </w:tc>
        <w:tc>
          <w:tcPr>
            <w:tcW w:w="4395" w:type="dxa"/>
          </w:tcPr>
          <w:p w14:paraId="36704584"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0C27B8B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3FDC7A03" w14:textId="77777777" w:rsidTr="00982824">
        <w:tc>
          <w:tcPr>
            <w:tcW w:w="1555" w:type="dxa"/>
          </w:tcPr>
          <w:p w14:paraId="142F7AA0"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22(0-9)</w:t>
            </w:r>
          </w:p>
        </w:tc>
        <w:tc>
          <w:tcPr>
            <w:tcW w:w="1275" w:type="dxa"/>
            <w:vMerge/>
            <w:vAlign w:val="center"/>
          </w:tcPr>
          <w:p w14:paraId="7C801195" w14:textId="77777777" w:rsidR="00982824" w:rsidRPr="0094752C" w:rsidRDefault="00982824" w:rsidP="00982824">
            <w:pPr>
              <w:spacing w:before="0"/>
              <w:jc w:val="center"/>
              <w:rPr>
                <w:rFonts w:asciiTheme="minorHAnsi" w:hAnsiTheme="minorHAnsi"/>
                <w:color w:val="FF0000"/>
                <w:lang w:val="en-GB"/>
              </w:rPr>
            </w:pPr>
          </w:p>
        </w:tc>
        <w:tc>
          <w:tcPr>
            <w:tcW w:w="4395" w:type="dxa"/>
          </w:tcPr>
          <w:p w14:paraId="582F6994"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2DF234B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09FF6411" w14:textId="77777777" w:rsidTr="00982824">
        <w:tc>
          <w:tcPr>
            <w:tcW w:w="1555" w:type="dxa"/>
          </w:tcPr>
          <w:p w14:paraId="0841ADC5"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2(3-4)</w:t>
            </w:r>
          </w:p>
        </w:tc>
        <w:tc>
          <w:tcPr>
            <w:tcW w:w="1275" w:type="dxa"/>
            <w:vMerge/>
            <w:vAlign w:val="center"/>
          </w:tcPr>
          <w:p w14:paraId="5AB40886" w14:textId="77777777" w:rsidR="00982824" w:rsidRPr="0094752C" w:rsidRDefault="00982824" w:rsidP="00982824">
            <w:pPr>
              <w:spacing w:before="0"/>
              <w:jc w:val="center"/>
              <w:rPr>
                <w:rFonts w:asciiTheme="minorHAnsi" w:hAnsiTheme="minorHAnsi"/>
                <w:color w:val="FF0000"/>
                <w:lang w:val="en-GB"/>
              </w:rPr>
            </w:pPr>
          </w:p>
        </w:tc>
        <w:tc>
          <w:tcPr>
            <w:tcW w:w="4395" w:type="dxa"/>
          </w:tcPr>
          <w:p w14:paraId="47B7F218"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76CF4E6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73E13C62" w14:textId="77777777" w:rsidTr="00982824">
        <w:tc>
          <w:tcPr>
            <w:tcW w:w="1555" w:type="dxa"/>
          </w:tcPr>
          <w:p w14:paraId="25AE9EE5"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25(0-4)</w:t>
            </w:r>
          </w:p>
        </w:tc>
        <w:tc>
          <w:tcPr>
            <w:tcW w:w="1275" w:type="dxa"/>
            <w:vMerge/>
          </w:tcPr>
          <w:p w14:paraId="37126BF1" w14:textId="77777777" w:rsidR="00982824" w:rsidRPr="0094752C" w:rsidRDefault="00982824" w:rsidP="00982824">
            <w:pPr>
              <w:spacing w:before="0"/>
              <w:rPr>
                <w:rFonts w:asciiTheme="minorHAnsi" w:hAnsiTheme="minorHAnsi"/>
                <w:lang w:val="en-GB"/>
              </w:rPr>
            </w:pPr>
          </w:p>
        </w:tc>
        <w:tc>
          <w:tcPr>
            <w:tcW w:w="4395" w:type="dxa"/>
          </w:tcPr>
          <w:p w14:paraId="58C3D198"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6B4C9446"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0D2B8C1B" w14:textId="77777777" w:rsidTr="00982824">
        <w:tc>
          <w:tcPr>
            <w:tcW w:w="1555" w:type="dxa"/>
          </w:tcPr>
          <w:p w14:paraId="22D67EA7"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255(0-5)*</w:t>
            </w:r>
          </w:p>
        </w:tc>
        <w:tc>
          <w:tcPr>
            <w:tcW w:w="1275" w:type="dxa"/>
            <w:vMerge/>
          </w:tcPr>
          <w:p w14:paraId="19C59AAC" w14:textId="77777777" w:rsidR="00982824" w:rsidRPr="0094752C" w:rsidRDefault="00982824" w:rsidP="00982824">
            <w:pPr>
              <w:spacing w:before="0"/>
              <w:rPr>
                <w:rFonts w:asciiTheme="minorHAnsi" w:hAnsiTheme="minorHAnsi"/>
                <w:lang w:val="en-GB"/>
              </w:rPr>
            </w:pPr>
          </w:p>
        </w:tc>
        <w:tc>
          <w:tcPr>
            <w:tcW w:w="4395" w:type="dxa"/>
          </w:tcPr>
          <w:p w14:paraId="4CCB6F55"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Cellular</w:t>
            </w:r>
          </w:p>
        </w:tc>
        <w:tc>
          <w:tcPr>
            <w:tcW w:w="1417" w:type="dxa"/>
          </w:tcPr>
          <w:p w14:paraId="337AE83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7FB2581F" w14:textId="77777777" w:rsidTr="00982824">
        <w:tc>
          <w:tcPr>
            <w:tcW w:w="1555" w:type="dxa"/>
          </w:tcPr>
          <w:p w14:paraId="5AAAA087"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255(6-9)</w:t>
            </w:r>
          </w:p>
        </w:tc>
        <w:tc>
          <w:tcPr>
            <w:tcW w:w="1275" w:type="dxa"/>
            <w:vMerge/>
          </w:tcPr>
          <w:p w14:paraId="5EDD4823" w14:textId="77777777" w:rsidR="00982824" w:rsidRPr="0094752C" w:rsidRDefault="00982824" w:rsidP="00982824">
            <w:pPr>
              <w:spacing w:before="0"/>
              <w:rPr>
                <w:rFonts w:asciiTheme="minorHAnsi" w:hAnsiTheme="minorHAnsi"/>
                <w:lang w:val="en-GB"/>
              </w:rPr>
            </w:pPr>
          </w:p>
        </w:tc>
        <w:tc>
          <w:tcPr>
            <w:tcW w:w="4395" w:type="dxa"/>
          </w:tcPr>
          <w:p w14:paraId="6A255289"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34DC3A3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5FE2D27D" w14:textId="77777777" w:rsidTr="00982824">
        <w:tc>
          <w:tcPr>
            <w:tcW w:w="1555" w:type="dxa"/>
          </w:tcPr>
          <w:p w14:paraId="77EB9F09"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25(6-9)</w:t>
            </w:r>
          </w:p>
        </w:tc>
        <w:tc>
          <w:tcPr>
            <w:tcW w:w="1275" w:type="dxa"/>
            <w:vMerge/>
          </w:tcPr>
          <w:p w14:paraId="25410D30" w14:textId="77777777" w:rsidR="00982824" w:rsidRPr="0094752C" w:rsidRDefault="00982824" w:rsidP="00982824">
            <w:pPr>
              <w:spacing w:before="0"/>
              <w:rPr>
                <w:rFonts w:asciiTheme="minorHAnsi" w:hAnsiTheme="minorHAnsi"/>
                <w:lang w:val="en-GB"/>
              </w:rPr>
            </w:pPr>
          </w:p>
        </w:tc>
        <w:tc>
          <w:tcPr>
            <w:tcW w:w="4395" w:type="dxa"/>
          </w:tcPr>
          <w:p w14:paraId="4BA3BA1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6326BB0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3A1D52B0" w14:textId="77777777" w:rsidTr="00982824">
        <w:tc>
          <w:tcPr>
            <w:tcW w:w="1555" w:type="dxa"/>
          </w:tcPr>
          <w:p w14:paraId="1BB1ED6A"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26(0-9)</w:t>
            </w:r>
          </w:p>
        </w:tc>
        <w:tc>
          <w:tcPr>
            <w:tcW w:w="1275" w:type="dxa"/>
            <w:vMerge/>
          </w:tcPr>
          <w:p w14:paraId="13EDB37B" w14:textId="77777777" w:rsidR="00982824" w:rsidRPr="0094752C" w:rsidRDefault="00982824" w:rsidP="00982824">
            <w:pPr>
              <w:spacing w:before="0"/>
              <w:rPr>
                <w:rFonts w:asciiTheme="minorHAnsi" w:hAnsiTheme="minorHAnsi"/>
                <w:lang w:val="en-GB"/>
              </w:rPr>
            </w:pPr>
          </w:p>
        </w:tc>
        <w:tc>
          <w:tcPr>
            <w:tcW w:w="4395" w:type="dxa"/>
          </w:tcPr>
          <w:p w14:paraId="210B437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4827CE2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118C4CC8" w14:textId="77777777" w:rsidTr="00982824">
        <w:tc>
          <w:tcPr>
            <w:tcW w:w="1555" w:type="dxa"/>
          </w:tcPr>
          <w:p w14:paraId="11FA0893"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27(0-7)</w:t>
            </w:r>
          </w:p>
        </w:tc>
        <w:tc>
          <w:tcPr>
            <w:tcW w:w="1275" w:type="dxa"/>
            <w:vMerge/>
          </w:tcPr>
          <w:p w14:paraId="4027B2B0" w14:textId="77777777" w:rsidR="00982824" w:rsidRPr="0094752C" w:rsidRDefault="00982824" w:rsidP="00982824">
            <w:pPr>
              <w:spacing w:before="0"/>
              <w:rPr>
                <w:rFonts w:asciiTheme="minorHAnsi" w:hAnsiTheme="minorHAnsi"/>
                <w:lang w:val="en-GB"/>
              </w:rPr>
            </w:pPr>
          </w:p>
        </w:tc>
        <w:tc>
          <w:tcPr>
            <w:tcW w:w="4395" w:type="dxa"/>
          </w:tcPr>
          <w:p w14:paraId="4DFEE81F"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471BD37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2C307346" w14:textId="77777777" w:rsidTr="00982824">
        <w:tc>
          <w:tcPr>
            <w:tcW w:w="1555" w:type="dxa"/>
          </w:tcPr>
          <w:p w14:paraId="4E6A523F"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278(0-1)*</w:t>
            </w:r>
          </w:p>
        </w:tc>
        <w:tc>
          <w:tcPr>
            <w:tcW w:w="1275" w:type="dxa"/>
            <w:vMerge/>
          </w:tcPr>
          <w:p w14:paraId="5FE22090" w14:textId="77777777" w:rsidR="00982824" w:rsidRPr="0094752C" w:rsidRDefault="00982824" w:rsidP="00982824">
            <w:pPr>
              <w:spacing w:before="0"/>
              <w:rPr>
                <w:rFonts w:asciiTheme="minorHAnsi" w:hAnsiTheme="minorHAnsi"/>
                <w:lang w:val="en-GB"/>
              </w:rPr>
            </w:pPr>
          </w:p>
        </w:tc>
        <w:tc>
          <w:tcPr>
            <w:tcW w:w="4395" w:type="dxa"/>
          </w:tcPr>
          <w:p w14:paraId="010820D0"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Cellular</w:t>
            </w:r>
          </w:p>
        </w:tc>
        <w:tc>
          <w:tcPr>
            <w:tcW w:w="1417" w:type="dxa"/>
          </w:tcPr>
          <w:p w14:paraId="2FDF7FA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03047FA8" w14:textId="77777777" w:rsidTr="00982824">
        <w:tc>
          <w:tcPr>
            <w:tcW w:w="1555" w:type="dxa"/>
          </w:tcPr>
          <w:p w14:paraId="59C3085A"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2782</w:t>
            </w:r>
          </w:p>
        </w:tc>
        <w:tc>
          <w:tcPr>
            <w:tcW w:w="1275" w:type="dxa"/>
            <w:vMerge/>
          </w:tcPr>
          <w:p w14:paraId="2A244491" w14:textId="77777777" w:rsidR="00982824" w:rsidRPr="0094752C" w:rsidRDefault="00982824" w:rsidP="00982824">
            <w:pPr>
              <w:spacing w:before="0"/>
              <w:rPr>
                <w:rFonts w:asciiTheme="minorHAnsi" w:hAnsiTheme="minorHAnsi"/>
                <w:lang w:val="en-GB"/>
              </w:rPr>
            </w:pPr>
          </w:p>
        </w:tc>
        <w:tc>
          <w:tcPr>
            <w:tcW w:w="4395" w:type="dxa"/>
          </w:tcPr>
          <w:p w14:paraId="4C6744FE"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30CEA7B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5A5A195B" w14:textId="77777777" w:rsidTr="00982824">
        <w:tc>
          <w:tcPr>
            <w:tcW w:w="1555" w:type="dxa"/>
          </w:tcPr>
          <w:p w14:paraId="5EA20CA6"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2783*</w:t>
            </w:r>
          </w:p>
        </w:tc>
        <w:tc>
          <w:tcPr>
            <w:tcW w:w="1275" w:type="dxa"/>
            <w:vMerge/>
          </w:tcPr>
          <w:p w14:paraId="09CC1420" w14:textId="77777777" w:rsidR="00982824" w:rsidRPr="0094752C" w:rsidRDefault="00982824" w:rsidP="00982824">
            <w:pPr>
              <w:spacing w:before="0"/>
              <w:rPr>
                <w:rFonts w:asciiTheme="minorHAnsi" w:hAnsiTheme="minorHAnsi"/>
                <w:lang w:val="en-GB"/>
              </w:rPr>
            </w:pPr>
          </w:p>
        </w:tc>
        <w:tc>
          <w:tcPr>
            <w:tcW w:w="4395" w:type="dxa"/>
          </w:tcPr>
          <w:p w14:paraId="752CD59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Cellular</w:t>
            </w:r>
          </w:p>
        </w:tc>
        <w:tc>
          <w:tcPr>
            <w:tcW w:w="1417" w:type="dxa"/>
          </w:tcPr>
          <w:p w14:paraId="540B8E2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32575D17" w14:textId="77777777" w:rsidTr="00982824">
        <w:tc>
          <w:tcPr>
            <w:tcW w:w="1555" w:type="dxa"/>
          </w:tcPr>
          <w:p w14:paraId="4D8B9D10"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278(4-9)</w:t>
            </w:r>
          </w:p>
        </w:tc>
        <w:tc>
          <w:tcPr>
            <w:tcW w:w="1275" w:type="dxa"/>
            <w:vMerge/>
          </w:tcPr>
          <w:p w14:paraId="001542F6" w14:textId="77777777" w:rsidR="00982824" w:rsidRPr="0094752C" w:rsidRDefault="00982824" w:rsidP="00982824">
            <w:pPr>
              <w:spacing w:before="0"/>
              <w:rPr>
                <w:rFonts w:asciiTheme="minorHAnsi" w:hAnsiTheme="minorHAnsi"/>
                <w:lang w:val="en-GB"/>
              </w:rPr>
            </w:pPr>
          </w:p>
        </w:tc>
        <w:tc>
          <w:tcPr>
            <w:tcW w:w="4395" w:type="dxa"/>
          </w:tcPr>
          <w:p w14:paraId="4AB68A2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57DF734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28E8B5CA" w14:textId="77777777" w:rsidTr="00982824">
        <w:tc>
          <w:tcPr>
            <w:tcW w:w="1555" w:type="dxa"/>
          </w:tcPr>
          <w:p w14:paraId="5C9B0875"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279(0-9)</w:t>
            </w:r>
          </w:p>
        </w:tc>
        <w:tc>
          <w:tcPr>
            <w:tcW w:w="1275" w:type="dxa"/>
            <w:vMerge/>
          </w:tcPr>
          <w:p w14:paraId="42A046D2" w14:textId="77777777" w:rsidR="00982824" w:rsidRPr="0094752C" w:rsidRDefault="00982824" w:rsidP="00982824">
            <w:pPr>
              <w:spacing w:before="0"/>
              <w:rPr>
                <w:rFonts w:asciiTheme="minorHAnsi" w:hAnsiTheme="minorHAnsi"/>
                <w:lang w:val="en-GB"/>
              </w:rPr>
            </w:pPr>
          </w:p>
        </w:tc>
        <w:tc>
          <w:tcPr>
            <w:tcW w:w="4395" w:type="dxa"/>
          </w:tcPr>
          <w:p w14:paraId="19C9C9B9"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6D4C731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2530E503" w14:textId="77777777" w:rsidTr="00982824">
        <w:tc>
          <w:tcPr>
            <w:tcW w:w="1555" w:type="dxa"/>
          </w:tcPr>
          <w:p w14:paraId="0292DE47"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28(0-9)</w:t>
            </w:r>
          </w:p>
        </w:tc>
        <w:tc>
          <w:tcPr>
            <w:tcW w:w="1275" w:type="dxa"/>
            <w:vMerge/>
          </w:tcPr>
          <w:p w14:paraId="5765FFBE" w14:textId="77777777" w:rsidR="00982824" w:rsidRPr="0094752C" w:rsidRDefault="00982824" w:rsidP="00982824">
            <w:pPr>
              <w:spacing w:before="0"/>
              <w:rPr>
                <w:rFonts w:asciiTheme="minorHAnsi" w:hAnsiTheme="minorHAnsi"/>
                <w:lang w:val="en-GB"/>
              </w:rPr>
            </w:pPr>
          </w:p>
        </w:tc>
        <w:tc>
          <w:tcPr>
            <w:tcW w:w="4395" w:type="dxa"/>
          </w:tcPr>
          <w:p w14:paraId="7F10ED78"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4773167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6120968C" w14:textId="77777777" w:rsidTr="00982824">
        <w:tc>
          <w:tcPr>
            <w:tcW w:w="1555" w:type="dxa"/>
          </w:tcPr>
          <w:p w14:paraId="5FCE7682" w14:textId="77777777" w:rsidR="00982824" w:rsidRPr="0094752C" w:rsidRDefault="00982824" w:rsidP="00982824">
            <w:pPr>
              <w:spacing w:before="0"/>
              <w:ind w:left="227"/>
              <w:jc w:val="left"/>
              <w:rPr>
                <w:rFonts w:asciiTheme="minorHAnsi" w:hAnsiTheme="minorHAnsi"/>
                <w:lang w:val="en-GB"/>
              </w:rPr>
            </w:pPr>
            <w:r w:rsidRPr="0094752C">
              <w:rPr>
                <w:rFonts w:asciiTheme="minorHAnsi" w:hAnsiTheme="minorHAnsi"/>
                <w:lang w:val="en-GB"/>
              </w:rPr>
              <w:t>29(0-9)</w:t>
            </w:r>
          </w:p>
        </w:tc>
        <w:tc>
          <w:tcPr>
            <w:tcW w:w="1275" w:type="dxa"/>
            <w:vMerge/>
          </w:tcPr>
          <w:p w14:paraId="0EA551F0" w14:textId="77777777" w:rsidR="00982824" w:rsidRPr="0094752C" w:rsidRDefault="00982824" w:rsidP="00982824">
            <w:pPr>
              <w:spacing w:before="0"/>
              <w:rPr>
                <w:rFonts w:asciiTheme="minorHAnsi" w:hAnsiTheme="minorHAnsi"/>
                <w:lang w:val="en-GB"/>
              </w:rPr>
            </w:pPr>
          </w:p>
        </w:tc>
        <w:tc>
          <w:tcPr>
            <w:tcW w:w="4395" w:type="dxa"/>
          </w:tcPr>
          <w:p w14:paraId="77452F90"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Mobile Services</w:t>
            </w:r>
          </w:p>
        </w:tc>
        <w:tc>
          <w:tcPr>
            <w:tcW w:w="1417" w:type="dxa"/>
          </w:tcPr>
          <w:p w14:paraId="343E9D2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3A3C5279" w14:textId="248BCF51" w:rsidR="00982824" w:rsidRPr="0094752C" w:rsidRDefault="00982824" w:rsidP="00982824">
      <w:pPr>
        <w:rPr>
          <w:rFonts w:asciiTheme="minorHAnsi" w:hAnsiTheme="minorHAnsi"/>
        </w:rPr>
      </w:pPr>
      <w:r w:rsidRPr="0094752C">
        <w:rPr>
          <w:rFonts w:asciiTheme="minorHAnsi" w:hAnsiTheme="minorHAnsi"/>
        </w:rPr>
        <w:t>*</w:t>
      </w:r>
      <w:r w:rsidR="00EE020D">
        <w:rPr>
          <w:rFonts w:asciiTheme="minorHAnsi" w:hAnsiTheme="minorHAnsi"/>
        </w:rPr>
        <w:t xml:space="preserve"> </w:t>
      </w:r>
      <w:r w:rsidRPr="0094752C">
        <w:rPr>
          <w:rFonts w:asciiTheme="minorHAnsi" w:hAnsiTheme="minorHAnsi"/>
        </w:rPr>
        <w:t>Note that fixed cellular services are tariffed as fixed line services.</w:t>
      </w:r>
      <w:bookmarkStart w:id="1181" w:name="_Toc54067601"/>
      <w:bookmarkStart w:id="1182" w:name="_Toc54067624"/>
      <w:bookmarkStart w:id="1183" w:name="_Toc303674704"/>
    </w:p>
    <w:p w14:paraId="3734CF17" w14:textId="77777777" w:rsidR="00982824" w:rsidRPr="0094752C" w:rsidRDefault="00982824" w:rsidP="00982824">
      <w:pPr>
        <w:rPr>
          <w:rFonts w:asciiTheme="minorHAnsi" w:hAnsiTheme="minorHAnsi"/>
        </w:rPr>
      </w:pPr>
    </w:p>
    <w:p w14:paraId="7FF964BE" w14:textId="77777777" w:rsidR="00982824" w:rsidRPr="0094752C" w:rsidRDefault="00982824" w:rsidP="00EE020D">
      <w:pPr>
        <w:spacing w:before="0" w:after="120"/>
        <w:jc w:val="center"/>
        <w:rPr>
          <w:rFonts w:asciiTheme="minorHAnsi" w:hAnsiTheme="minorHAnsi"/>
          <w:b/>
          <w:bCs/>
        </w:rPr>
      </w:pPr>
      <w:r w:rsidRPr="0094752C">
        <w:rPr>
          <w:rFonts w:asciiTheme="minorHAnsi" w:hAnsiTheme="minorHAnsi"/>
          <w:b/>
          <w:bCs/>
        </w:rPr>
        <w:t>Number Assignment for Leading Digit 3</w:t>
      </w:r>
      <w:bookmarkEnd w:id="1181"/>
      <w:bookmarkEnd w:id="1182"/>
      <w:bookmarkEnd w:id="1183"/>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982824" w:rsidRPr="0094752C" w14:paraId="1E86F520" w14:textId="77777777" w:rsidTr="00982824">
        <w:tc>
          <w:tcPr>
            <w:tcW w:w="1555" w:type="dxa"/>
            <w:vAlign w:val="center"/>
          </w:tcPr>
          <w:p w14:paraId="54D751CD"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Leading Digits</w:t>
            </w:r>
          </w:p>
        </w:tc>
        <w:tc>
          <w:tcPr>
            <w:tcW w:w="1275" w:type="dxa"/>
            <w:vAlign w:val="center"/>
          </w:tcPr>
          <w:p w14:paraId="636A0FDE"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c>
          <w:tcPr>
            <w:tcW w:w="4395" w:type="dxa"/>
            <w:vAlign w:val="center"/>
          </w:tcPr>
          <w:p w14:paraId="76EFB526"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417" w:type="dxa"/>
            <w:vAlign w:val="center"/>
          </w:tcPr>
          <w:p w14:paraId="65057C85"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6EEEBCDE" w14:textId="77777777" w:rsidTr="00982824">
        <w:tc>
          <w:tcPr>
            <w:tcW w:w="1555" w:type="dxa"/>
          </w:tcPr>
          <w:p w14:paraId="3A769B4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3(0-9)</w:t>
            </w:r>
          </w:p>
        </w:tc>
        <w:tc>
          <w:tcPr>
            <w:tcW w:w="1275" w:type="dxa"/>
          </w:tcPr>
          <w:p w14:paraId="7330A82B" w14:textId="77777777" w:rsidR="00982824" w:rsidRPr="0094752C" w:rsidRDefault="00982824" w:rsidP="00982824">
            <w:pPr>
              <w:spacing w:before="0"/>
              <w:rPr>
                <w:rFonts w:asciiTheme="minorHAnsi" w:hAnsiTheme="minorHAnsi"/>
                <w:lang w:val="en-GB"/>
              </w:rPr>
            </w:pPr>
          </w:p>
        </w:tc>
        <w:tc>
          <w:tcPr>
            <w:tcW w:w="4395" w:type="dxa"/>
          </w:tcPr>
          <w:p w14:paraId="2CB0799A"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tcPr>
          <w:p w14:paraId="0935C5B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57D0841D" w14:textId="77777777" w:rsidR="00982824" w:rsidRPr="0094752C" w:rsidRDefault="00982824" w:rsidP="00982824">
      <w:pPr>
        <w:spacing w:before="0"/>
        <w:rPr>
          <w:rFonts w:asciiTheme="minorHAnsi" w:hAnsiTheme="minorHAnsi"/>
        </w:rPr>
      </w:pPr>
    </w:p>
    <w:p w14:paraId="756922ED" w14:textId="77777777" w:rsidR="00982824" w:rsidRPr="0094752C" w:rsidRDefault="00982824" w:rsidP="00EE020D">
      <w:pPr>
        <w:spacing w:before="0" w:after="120"/>
        <w:jc w:val="center"/>
        <w:rPr>
          <w:rFonts w:asciiTheme="minorHAnsi" w:hAnsiTheme="minorHAnsi"/>
          <w:b/>
          <w:bCs/>
        </w:rPr>
      </w:pPr>
      <w:bookmarkStart w:id="1184" w:name="_Toc54067602"/>
      <w:bookmarkStart w:id="1185" w:name="_Toc54067625"/>
      <w:bookmarkStart w:id="1186" w:name="_Toc303674705"/>
      <w:r w:rsidRPr="0094752C">
        <w:rPr>
          <w:rFonts w:asciiTheme="minorHAnsi" w:hAnsiTheme="minorHAnsi"/>
          <w:b/>
          <w:bCs/>
        </w:rPr>
        <w:t>Number Assignment for Leading Digit 4</w:t>
      </w:r>
      <w:bookmarkEnd w:id="1184"/>
      <w:bookmarkEnd w:id="1185"/>
      <w:bookmarkEnd w:id="1186"/>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982824" w:rsidRPr="0094752C" w14:paraId="646B4083" w14:textId="77777777" w:rsidTr="00982824">
        <w:trPr>
          <w:trHeight w:val="575"/>
        </w:trPr>
        <w:tc>
          <w:tcPr>
            <w:tcW w:w="1555" w:type="dxa"/>
            <w:vAlign w:val="center"/>
          </w:tcPr>
          <w:p w14:paraId="57B18747"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Leading Digits</w:t>
            </w:r>
          </w:p>
        </w:tc>
        <w:tc>
          <w:tcPr>
            <w:tcW w:w="1275" w:type="dxa"/>
            <w:vAlign w:val="center"/>
          </w:tcPr>
          <w:p w14:paraId="509F9226"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Digit Length</w:t>
            </w:r>
          </w:p>
        </w:tc>
        <w:tc>
          <w:tcPr>
            <w:tcW w:w="4395" w:type="dxa"/>
            <w:vAlign w:val="center"/>
          </w:tcPr>
          <w:p w14:paraId="14B6901A"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Type of Services</w:t>
            </w:r>
          </w:p>
        </w:tc>
        <w:tc>
          <w:tcPr>
            <w:tcW w:w="1417" w:type="dxa"/>
            <w:vAlign w:val="center"/>
          </w:tcPr>
          <w:p w14:paraId="3AC2F62F"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73C99ED0" w14:textId="77777777" w:rsidTr="00982824">
        <w:trPr>
          <w:trHeight w:val="270"/>
        </w:trPr>
        <w:tc>
          <w:tcPr>
            <w:tcW w:w="1555" w:type="dxa"/>
          </w:tcPr>
          <w:p w14:paraId="0196E0D2"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4(0-1)</w:t>
            </w:r>
          </w:p>
        </w:tc>
        <w:tc>
          <w:tcPr>
            <w:tcW w:w="1275" w:type="dxa"/>
            <w:vMerge w:val="restart"/>
            <w:vAlign w:val="center"/>
          </w:tcPr>
          <w:p w14:paraId="143B9C1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7</w:t>
            </w:r>
          </w:p>
        </w:tc>
        <w:tc>
          <w:tcPr>
            <w:tcW w:w="4395" w:type="dxa"/>
            <w:vAlign w:val="center"/>
          </w:tcPr>
          <w:p w14:paraId="4DE053AF"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Services</w:t>
            </w:r>
          </w:p>
        </w:tc>
        <w:tc>
          <w:tcPr>
            <w:tcW w:w="1417" w:type="dxa"/>
          </w:tcPr>
          <w:p w14:paraId="31F7356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6C1B63FB" w14:textId="77777777" w:rsidTr="00982824">
        <w:trPr>
          <w:trHeight w:val="270"/>
        </w:trPr>
        <w:tc>
          <w:tcPr>
            <w:tcW w:w="1555" w:type="dxa"/>
            <w:shd w:val="clear" w:color="auto" w:fill="auto"/>
          </w:tcPr>
          <w:p w14:paraId="18DE9A4F"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42(0-9)*</w:t>
            </w:r>
          </w:p>
        </w:tc>
        <w:tc>
          <w:tcPr>
            <w:tcW w:w="1275" w:type="dxa"/>
            <w:vMerge/>
            <w:shd w:val="clear" w:color="auto" w:fill="auto"/>
            <w:vAlign w:val="center"/>
          </w:tcPr>
          <w:p w14:paraId="2ED28F35" w14:textId="77777777" w:rsidR="00982824" w:rsidRPr="0094752C" w:rsidRDefault="00982824" w:rsidP="00982824">
            <w:pPr>
              <w:spacing w:before="0"/>
              <w:rPr>
                <w:rFonts w:asciiTheme="minorHAnsi" w:hAnsiTheme="minorHAnsi"/>
                <w:lang w:val="en-GB"/>
              </w:rPr>
            </w:pPr>
          </w:p>
        </w:tc>
        <w:tc>
          <w:tcPr>
            <w:tcW w:w="4395" w:type="dxa"/>
            <w:shd w:val="clear" w:color="auto" w:fill="auto"/>
            <w:vAlign w:val="center"/>
          </w:tcPr>
          <w:p w14:paraId="5ECCBB2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Services</w:t>
            </w:r>
          </w:p>
        </w:tc>
        <w:tc>
          <w:tcPr>
            <w:tcW w:w="1417" w:type="dxa"/>
            <w:shd w:val="clear" w:color="auto" w:fill="auto"/>
          </w:tcPr>
          <w:p w14:paraId="6F35556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42D91E13" w14:textId="77777777" w:rsidTr="00982824">
        <w:trPr>
          <w:trHeight w:val="270"/>
        </w:trPr>
        <w:tc>
          <w:tcPr>
            <w:tcW w:w="1555" w:type="dxa"/>
          </w:tcPr>
          <w:p w14:paraId="71D77A4F"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43(0-9)</w:t>
            </w:r>
          </w:p>
        </w:tc>
        <w:tc>
          <w:tcPr>
            <w:tcW w:w="1275" w:type="dxa"/>
            <w:vMerge/>
            <w:vAlign w:val="center"/>
          </w:tcPr>
          <w:p w14:paraId="727C18B7" w14:textId="77777777" w:rsidR="00982824" w:rsidRPr="0094752C" w:rsidRDefault="00982824" w:rsidP="00982824">
            <w:pPr>
              <w:spacing w:before="0"/>
              <w:rPr>
                <w:rFonts w:asciiTheme="minorHAnsi" w:hAnsiTheme="minorHAnsi"/>
                <w:lang w:val="en-GB"/>
              </w:rPr>
            </w:pPr>
          </w:p>
        </w:tc>
        <w:tc>
          <w:tcPr>
            <w:tcW w:w="4395" w:type="dxa"/>
            <w:vAlign w:val="center"/>
          </w:tcPr>
          <w:p w14:paraId="1DCD139A"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Services</w:t>
            </w:r>
          </w:p>
        </w:tc>
        <w:tc>
          <w:tcPr>
            <w:tcW w:w="1417" w:type="dxa"/>
          </w:tcPr>
          <w:p w14:paraId="5F75BCC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19B7CE52" w14:textId="77777777" w:rsidTr="00982824">
        <w:trPr>
          <w:trHeight w:val="270"/>
        </w:trPr>
        <w:tc>
          <w:tcPr>
            <w:tcW w:w="1555" w:type="dxa"/>
          </w:tcPr>
          <w:p w14:paraId="1E63A6AE"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44(0-9)</w:t>
            </w:r>
          </w:p>
        </w:tc>
        <w:tc>
          <w:tcPr>
            <w:tcW w:w="1275" w:type="dxa"/>
            <w:vMerge/>
            <w:vAlign w:val="center"/>
          </w:tcPr>
          <w:p w14:paraId="6FFE2AA3" w14:textId="77777777" w:rsidR="00982824" w:rsidRPr="0094752C" w:rsidRDefault="00982824" w:rsidP="00982824">
            <w:pPr>
              <w:spacing w:before="0"/>
              <w:rPr>
                <w:rFonts w:asciiTheme="minorHAnsi" w:hAnsiTheme="minorHAnsi"/>
                <w:lang w:val="en-GB"/>
              </w:rPr>
            </w:pPr>
          </w:p>
        </w:tc>
        <w:tc>
          <w:tcPr>
            <w:tcW w:w="4395" w:type="dxa"/>
            <w:vAlign w:val="center"/>
          </w:tcPr>
          <w:p w14:paraId="04B6AFB9"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Services</w:t>
            </w:r>
          </w:p>
        </w:tc>
        <w:tc>
          <w:tcPr>
            <w:tcW w:w="1417" w:type="dxa"/>
            <w:vAlign w:val="center"/>
          </w:tcPr>
          <w:p w14:paraId="6F7FED1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2A23B8C5" w14:textId="77777777" w:rsidTr="00982824">
        <w:trPr>
          <w:trHeight w:val="270"/>
        </w:trPr>
        <w:tc>
          <w:tcPr>
            <w:tcW w:w="1555" w:type="dxa"/>
          </w:tcPr>
          <w:p w14:paraId="3B72EB8B"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45(0-9)</w:t>
            </w:r>
          </w:p>
        </w:tc>
        <w:tc>
          <w:tcPr>
            <w:tcW w:w="1275" w:type="dxa"/>
            <w:vMerge/>
            <w:vAlign w:val="center"/>
          </w:tcPr>
          <w:p w14:paraId="42C2FF79" w14:textId="77777777" w:rsidR="00982824" w:rsidRPr="0094752C" w:rsidRDefault="00982824" w:rsidP="00982824">
            <w:pPr>
              <w:spacing w:before="0"/>
              <w:rPr>
                <w:rFonts w:asciiTheme="minorHAnsi" w:hAnsiTheme="minorHAnsi"/>
                <w:lang w:val="en-GB"/>
              </w:rPr>
            </w:pPr>
          </w:p>
        </w:tc>
        <w:tc>
          <w:tcPr>
            <w:tcW w:w="4395" w:type="dxa"/>
            <w:vAlign w:val="center"/>
          </w:tcPr>
          <w:p w14:paraId="4DCFA5D7"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Services</w:t>
            </w:r>
          </w:p>
        </w:tc>
        <w:tc>
          <w:tcPr>
            <w:tcW w:w="1417" w:type="dxa"/>
            <w:vAlign w:val="center"/>
          </w:tcPr>
          <w:p w14:paraId="3219FDA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6FBAA6E9" w14:textId="77777777" w:rsidTr="00982824">
        <w:trPr>
          <w:trHeight w:val="270"/>
        </w:trPr>
        <w:tc>
          <w:tcPr>
            <w:tcW w:w="1555" w:type="dxa"/>
          </w:tcPr>
          <w:p w14:paraId="377428A5"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46(0-9)</w:t>
            </w:r>
          </w:p>
        </w:tc>
        <w:tc>
          <w:tcPr>
            <w:tcW w:w="1275" w:type="dxa"/>
            <w:vMerge/>
            <w:vAlign w:val="center"/>
          </w:tcPr>
          <w:p w14:paraId="7E481BED" w14:textId="77777777" w:rsidR="00982824" w:rsidRPr="0094752C" w:rsidRDefault="00982824" w:rsidP="00982824">
            <w:pPr>
              <w:spacing w:before="0"/>
              <w:rPr>
                <w:rFonts w:asciiTheme="minorHAnsi" w:hAnsiTheme="minorHAnsi"/>
                <w:lang w:val="en-GB"/>
              </w:rPr>
            </w:pPr>
          </w:p>
        </w:tc>
        <w:tc>
          <w:tcPr>
            <w:tcW w:w="4395" w:type="dxa"/>
            <w:vAlign w:val="center"/>
          </w:tcPr>
          <w:p w14:paraId="2F645912"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Services</w:t>
            </w:r>
          </w:p>
        </w:tc>
        <w:tc>
          <w:tcPr>
            <w:tcW w:w="1417" w:type="dxa"/>
            <w:vAlign w:val="center"/>
          </w:tcPr>
          <w:p w14:paraId="37B9D8B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45631901" w14:textId="77777777" w:rsidTr="00982824">
        <w:trPr>
          <w:trHeight w:val="270"/>
        </w:trPr>
        <w:tc>
          <w:tcPr>
            <w:tcW w:w="1555" w:type="dxa"/>
          </w:tcPr>
          <w:p w14:paraId="66A223B7"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4(7-9)</w:t>
            </w:r>
          </w:p>
        </w:tc>
        <w:tc>
          <w:tcPr>
            <w:tcW w:w="1275" w:type="dxa"/>
            <w:vMerge/>
            <w:vAlign w:val="center"/>
          </w:tcPr>
          <w:p w14:paraId="7541130C" w14:textId="77777777" w:rsidR="00982824" w:rsidRPr="0094752C" w:rsidRDefault="00982824" w:rsidP="00982824">
            <w:pPr>
              <w:spacing w:before="0"/>
              <w:rPr>
                <w:rFonts w:asciiTheme="minorHAnsi" w:hAnsiTheme="minorHAnsi"/>
                <w:lang w:val="en-GB"/>
              </w:rPr>
            </w:pPr>
          </w:p>
        </w:tc>
        <w:tc>
          <w:tcPr>
            <w:tcW w:w="4395" w:type="dxa"/>
            <w:vAlign w:val="center"/>
          </w:tcPr>
          <w:p w14:paraId="5C849EF4"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Services</w:t>
            </w:r>
          </w:p>
        </w:tc>
        <w:tc>
          <w:tcPr>
            <w:tcW w:w="1417" w:type="dxa"/>
            <w:vAlign w:val="center"/>
          </w:tcPr>
          <w:p w14:paraId="66D2F08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05C315A8" w14:textId="412CAD1C" w:rsidR="00982824" w:rsidRPr="0094752C" w:rsidRDefault="00982824" w:rsidP="00982824">
      <w:pPr>
        <w:rPr>
          <w:rFonts w:asciiTheme="minorHAnsi" w:hAnsiTheme="minorHAnsi"/>
        </w:rPr>
      </w:pPr>
      <w:r w:rsidRPr="0094752C">
        <w:rPr>
          <w:rFonts w:asciiTheme="minorHAnsi" w:hAnsiTheme="minorHAnsi"/>
        </w:rPr>
        <w:t>*</w:t>
      </w:r>
      <w:r w:rsidR="00EE020D">
        <w:rPr>
          <w:rFonts w:asciiTheme="minorHAnsi" w:hAnsiTheme="minorHAnsi"/>
        </w:rPr>
        <w:t xml:space="preserve"> </w:t>
      </w:r>
      <w:r w:rsidRPr="0094752C">
        <w:rPr>
          <w:rFonts w:asciiTheme="minorHAnsi" w:hAnsiTheme="minorHAnsi"/>
        </w:rPr>
        <w:t xml:space="preserve">Note that numbers with the leading digits </w:t>
      </w:r>
      <w:r w:rsidRPr="0094752C">
        <w:rPr>
          <w:rFonts w:asciiTheme="minorHAnsi" w:hAnsiTheme="minorHAnsi"/>
          <w:b/>
          <w:bCs/>
          <w:u w:val="single"/>
        </w:rPr>
        <w:t>4229</w:t>
      </w:r>
      <w:r w:rsidRPr="0094752C">
        <w:rPr>
          <w:rFonts w:asciiTheme="minorHAnsi" w:hAnsiTheme="minorHAnsi"/>
        </w:rPr>
        <w:t xml:space="preserve"> are being used to access the Outer Islands and have a different tariff from that of fixed line services offered on the Inner Islands (principle group) of Seychelles.</w:t>
      </w:r>
    </w:p>
    <w:p w14:paraId="28227CCA" w14:textId="77777777" w:rsidR="00982824" w:rsidRPr="0094752C" w:rsidRDefault="00982824" w:rsidP="00982824">
      <w:pPr>
        <w:rPr>
          <w:rFonts w:asciiTheme="minorHAnsi" w:hAnsiTheme="minorHAnsi"/>
        </w:rPr>
      </w:pPr>
    </w:p>
    <w:p w14:paraId="4E1A120C" w14:textId="77777777" w:rsidR="00982824" w:rsidRPr="0094752C" w:rsidRDefault="00982824" w:rsidP="00EE020D">
      <w:pPr>
        <w:spacing w:before="0" w:after="120"/>
        <w:jc w:val="center"/>
        <w:rPr>
          <w:rFonts w:asciiTheme="minorHAnsi" w:hAnsiTheme="minorHAnsi"/>
          <w:b/>
          <w:bCs/>
        </w:rPr>
      </w:pPr>
      <w:bookmarkStart w:id="1187" w:name="_Toc54067603"/>
      <w:bookmarkStart w:id="1188" w:name="_Toc54067626"/>
      <w:bookmarkStart w:id="1189" w:name="_Toc303674706"/>
      <w:r w:rsidRPr="0094752C">
        <w:rPr>
          <w:rFonts w:asciiTheme="minorHAnsi" w:hAnsiTheme="minorHAnsi"/>
          <w:b/>
          <w:bCs/>
        </w:rPr>
        <w:t>Number Assignment for Leading Digit 5</w:t>
      </w:r>
      <w:bookmarkEnd w:id="1187"/>
      <w:bookmarkEnd w:id="1188"/>
      <w:bookmarkEnd w:id="1189"/>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982824" w:rsidRPr="0094752C" w14:paraId="64E05CEA" w14:textId="77777777" w:rsidTr="00982824">
        <w:tc>
          <w:tcPr>
            <w:tcW w:w="1555" w:type="dxa"/>
            <w:vAlign w:val="center"/>
          </w:tcPr>
          <w:p w14:paraId="1A65965E"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Leading Digits</w:t>
            </w:r>
          </w:p>
        </w:tc>
        <w:tc>
          <w:tcPr>
            <w:tcW w:w="1275" w:type="dxa"/>
            <w:vAlign w:val="center"/>
          </w:tcPr>
          <w:p w14:paraId="46465795"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c>
          <w:tcPr>
            <w:tcW w:w="4395" w:type="dxa"/>
            <w:vAlign w:val="center"/>
          </w:tcPr>
          <w:p w14:paraId="139ADB41"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417" w:type="dxa"/>
            <w:vAlign w:val="center"/>
          </w:tcPr>
          <w:p w14:paraId="36DA0436"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789802FC" w14:textId="77777777" w:rsidTr="00982824">
        <w:tc>
          <w:tcPr>
            <w:tcW w:w="1555" w:type="dxa"/>
          </w:tcPr>
          <w:p w14:paraId="0E5959E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5(0-9)</w:t>
            </w:r>
          </w:p>
        </w:tc>
        <w:tc>
          <w:tcPr>
            <w:tcW w:w="1275" w:type="dxa"/>
          </w:tcPr>
          <w:p w14:paraId="14DB6F34" w14:textId="77777777" w:rsidR="00982824" w:rsidRPr="0094752C" w:rsidRDefault="00982824" w:rsidP="00982824">
            <w:pPr>
              <w:spacing w:before="0"/>
              <w:rPr>
                <w:rFonts w:asciiTheme="minorHAnsi" w:hAnsiTheme="minorHAnsi"/>
                <w:lang w:val="en-GB"/>
              </w:rPr>
            </w:pPr>
          </w:p>
        </w:tc>
        <w:tc>
          <w:tcPr>
            <w:tcW w:w="4395" w:type="dxa"/>
          </w:tcPr>
          <w:p w14:paraId="4145E7C5"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tcPr>
          <w:p w14:paraId="31D94E2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7AB76F0F" w14:textId="77777777" w:rsidR="00982824" w:rsidRPr="0094752C" w:rsidRDefault="00982824" w:rsidP="00982824">
      <w:pPr>
        <w:rPr>
          <w:rFonts w:asciiTheme="minorHAnsi" w:hAnsiTheme="minorHAnsi"/>
        </w:rPr>
      </w:pPr>
    </w:p>
    <w:p w14:paraId="6A2C99D8" w14:textId="77777777" w:rsidR="00982824" w:rsidRPr="0094752C" w:rsidRDefault="00982824" w:rsidP="00EE020D">
      <w:pPr>
        <w:keepNext/>
        <w:spacing w:before="0" w:after="120"/>
        <w:jc w:val="center"/>
        <w:rPr>
          <w:rFonts w:asciiTheme="minorHAnsi" w:hAnsiTheme="minorHAnsi"/>
          <w:b/>
          <w:bCs/>
        </w:rPr>
      </w:pPr>
      <w:bookmarkStart w:id="1190" w:name="_Toc54067604"/>
      <w:bookmarkStart w:id="1191" w:name="_Toc54067627"/>
      <w:bookmarkStart w:id="1192" w:name="_Toc303674707"/>
      <w:r w:rsidRPr="0094752C">
        <w:rPr>
          <w:rFonts w:asciiTheme="minorHAnsi" w:hAnsiTheme="minorHAnsi"/>
          <w:b/>
          <w:bCs/>
        </w:rPr>
        <w:t>Number Assignment for Leading Digit 6</w:t>
      </w:r>
      <w:bookmarkEnd w:id="1190"/>
      <w:bookmarkEnd w:id="1191"/>
      <w:bookmarkEnd w:id="1192"/>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982824" w:rsidRPr="0094752C" w14:paraId="76465C49" w14:textId="77777777" w:rsidTr="00982824">
        <w:trPr>
          <w:cantSplit/>
        </w:trPr>
        <w:tc>
          <w:tcPr>
            <w:tcW w:w="1555" w:type="dxa"/>
            <w:vAlign w:val="center"/>
          </w:tcPr>
          <w:p w14:paraId="231C925F"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Leading Digits</w:t>
            </w:r>
          </w:p>
        </w:tc>
        <w:tc>
          <w:tcPr>
            <w:tcW w:w="1275" w:type="dxa"/>
            <w:vAlign w:val="center"/>
          </w:tcPr>
          <w:p w14:paraId="1A280E39"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c>
          <w:tcPr>
            <w:tcW w:w="4395" w:type="dxa"/>
            <w:vAlign w:val="center"/>
          </w:tcPr>
          <w:p w14:paraId="0DB64DAB"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417" w:type="dxa"/>
            <w:vAlign w:val="center"/>
          </w:tcPr>
          <w:p w14:paraId="25CE4C00"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5D582227" w14:textId="77777777" w:rsidTr="00982824">
        <w:trPr>
          <w:cantSplit/>
        </w:trPr>
        <w:tc>
          <w:tcPr>
            <w:tcW w:w="1555" w:type="dxa"/>
          </w:tcPr>
          <w:p w14:paraId="044F56E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6(0-3)</w:t>
            </w:r>
          </w:p>
        </w:tc>
        <w:tc>
          <w:tcPr>
            <w:tcW w:w="1275" w:type="dxa"/>
            <w:vMerge w:val="restart"/>
            <w:vAlign w:val="center"/>
          </w:tcPr>
          <w:p w14:paraId="72C4C10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7</w:t>
            </w:r>
          </w:p>
        </w:tc>
        <w:tc>
          <w:tcPr>
            <w:tcW w:w="4395" w:type="dxa"/>
          </w:tcPr>
          <w:p w14:paraId="012E8B88"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VoIP</w:t>
            </w:r>
          </w:p>
        </w:tc>
        <w:tc>
          <w:tcPr>
            <w:tcW w:w="1417" w:type="dxa"/>
          </w:tcPr>
          <w:p w14:paraId="71AB8D4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47C87A6B" w14:textId="77777777" w:rsidTr="00982824">
        <w:trPr>
          <w:cantSplit/>
        </w:trPr>
        <w:tc>
          <w:tcPr>
            <w:tcW w:w="1555" w:type="dxa"/>
          </w:tcPr>
          <w:p w14:paraId="1923287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64(0-9)</w:t>
            </w:r>
          </w:p>
        </w:tc>
        <w:tc>
          <w:tcPr>
            <w:tcW w:w="1275" w:type="dxa"/>
            <w:vMerge/>
          </w:tcPr>
          <w:p w14:paraId="74D4C940" w14:textId="77777777" w:rsidR="00982824" w:rsidRPr="0094752C" w:rsidRDefault="00982824" w:rsidP="00982824">
            <w:pPr>
              <w:spacing w:before="0"/>
              <w:rPr>
                <w:rFonts w:asciiTheme="minorHAnsi" w:hAnsiTheme="minorHAnsi"/>
                <w:lang w:val="en-GB"/>
              </w:rPr>
            </w:pPr>
          </w:p>
        </w:tc>
        <w:tc>
          <w:tcPr>
            <w:tcW w:w="4395" w:type="dxa"/>
          </w:tcPr>
          <w:p w14:paraId="2239A2E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VoIP</w:t>
            </w:r>
          </w:p>
        </w:tc>
        <w:tc>
          <w:tcPr>
            <w:tcW w:w="1417" w:type="dxa"/>
          </w:tcPr>
          <w:p w14:paraId="182B14C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KOKONET</w:t>
            </w:r>
          </w:p>
        </w:tc>
      </w:tr>
      <w:tr w:rsidR="00982824" w:rsidRPr="0094752C" w14:paraId="4CD77A65" w14:textId="77777777" w:rsidTr="00982824">
        <w:trPr>
          <w:cantSplit/>
        </w:trPr>
        <w:tc>
          <w:tcPr>
            <w:tcW w:w="1555" w:type="dxa"/>
          </w:tcPr>
          <w:p w14:paraId="710D4531"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6(5-9)</w:t>
            </w:r>
          </w:p>
        </w:tc>
        <w:tc>
          <w:tcPr>
            <w:tcW w:w="1275" w:type="dxa"/>
            <w:vMerge/>
          </w:tcPr>
          <w:p w14:paraId="25245F57" w14:textId="77777777" w:rsidR="00982824" w:rsidRPr="0094752C" w:rsidRDefault="00982824" w:rsidP="00982824">
            <w:pPr>
              <w:spacing w:before="0"/>
              <w:rPr>
                <w:rFonts w:asciiTheme="minorHAnsi" w:hAnsiTheme="minorHAnsi"/>
                <w:lang w:val="en-GB"/>
              </w:rPr>
            </w:pPr>
          </w:p>
        </w:tc>
        <w:tc>
          <w:tcPr>
            <w:tcW w:w="4395" w:type="dxa"/>
          </w:tcPr>
          <w:p w14:paraId="7F6A4DDD"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Fixed VoIP</w:t>
            </w:r>
          </w:p>
        </w:tc>
        <w:tc>
          <w:tcPr>
            <w:tcW w:w="1417" w:type="dxa"/>
          </w:tcPr>
          <w:p w14:paraId="2C3A1F8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017F4911" w14:textId="77777777" w:rsidR="00982824" w:rsidRPr="0094752C" w:rsidRDefault="00982824" w:rsidP="00982824">
      <w:pPr>
        <w:rPr>
          <w:rFonts w:asciiTheme="minorHAnsi" w:hAnsiTheme="minorHAnsi"/>
          <w:lang w:val="en-GB"/>
        </w:rPr>
      </w:pPr>
    </w:p>
    <w:p w14:paraId="0B22B286" w14:textId="77777777" w:rsidR="00982824" w:rsidRPr="0094752C" w:rsidRDefault="00982824" w:rsidP="00EE020D">
      <w:pPr>
        <w:keepNext/>
        <w:keepLines/>
        <w:spacing w:after="120"/>
        <w:jc w:val="center"/>
        <w:rPr>
          <w:rFonts w:asciiTheme="minorHAnsi" w:hAnsiTheme="minorHAnsi"/>
          <w:b/>
          <w:bCs/>
        </w:rPr>
      </w:pPr>
      <w:bookmarkStart w:id="1193" w:name="_Toc54067605"/>
      <w:bookmarkStart w:id="1194" w:name="_Toc54067628"/>
      <w:bookmarkStart w:id="1195" w:name="_Toc303674708"/>
      <w:r w:rsidRPr="0094752C">
        <w:rPr>
          <w:rFonts w:asciiTheme="minorHAnsi" w:hAnsiTheme="minorHAnsi"/>
          <w:b/>
          <w:bCs/>
        </w:rPr>
        <w:t>Number Assignment for Leading Digit 7</w:t>
      </w:r>
      <w:bookmarkEnd w:id="1193"/>
      <w:bookmarkEnd w:id="1194"/>
      <w:bookmarkEnd w:id="1195"/>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982824" w:rsidRPr="0094752C" w14:paraId="7EC96632" w14:textId="77777777" w:rsidTr="00982824">
        <w:tc>
          <w:tcPr>
            <w:tcW w:w="1555" w:type="dxa"/>
            <w:vAlign w:val="center"/>
          </w:tcPr>
          <w:p w14:paraId="7C5930F4" w14:textId="77777777" w:rsidR="00982824" w:rsidRPr="0094752C" w:rsidRDefault="00982824" w:rsidP="00982824">
            <w:pPr>
              <w:spacing w:before="40" w:after="40"/>
              <w:rPr>
                <w:rFonts w:asciiTheme="minorHAnsi" w:hAnsiTheme="minorHAnsi"/>
                <w:b/>
                <w:bCs/>
                <w:lang w:val="en-GB"/>
              </w:rPr>
            </w:pPr>
            <w:r w:rsidRPr="0094752C">
              <w:rPr>
                <w:rFonts w:asciiTheme="minorHAnsi" w:hAnsiTheme="minorHAnsi"/>
                <w:b/>
                <w:bCs/>
                <w:lang w:val="en-GB"/>
              </w:rPr>
              <w:t>Leading Digits</w:t>
            </w:r>
          </w:p>
        </w:tc>
        <w:tc>
          <w:tcPr>
            <w:tcW w:w="1275" w:type="dxa"/>
            <w:vAlign w:val="center"/>
          </w:tcPr>
          <w:p w14:paraId="04B7F5FB" w14:textId="77777777" w:rsidR="00982824" w:rsidRPr="0094752C" w:rsidRDefault="00982824" w:rsidP="00982824">
            <w:pPr>
              <w:spacing w:before="40" w:after="40"/>
              <w:rPr>
                <w:rFonts w:asciiTheme="minorHAnsi" w:hAnsiTheme="minorHAnsi"/>
                <w:b/>
                <w:bCs/>
                <w:lang w:val="en-GB"/>
              </w:rPr>
            </w:pPr>
            <w:r w:rsidRPr="0094752C">
              <w:rPr>
                <w:rFonts w:asciiTheme="minorHAnsi" w:hAnsiTheme="minorHAnsi"/>
                <w:b/>
                <w:bCs/>
                <w:lang w:val="en-GB"/>
              </w:rPr>
              <w:t>Digit Length</w:t>
            </w:r>
          </w:p>
        </w:tc>
        <w:tc>
          <w:tcPr>
            <w:tcW w:w="4395" w:type="dxa"/>
            <w:vAlign w:val="center"/>
          </w:tcPr>
          <w:p w14:paraId="2064630C" w14:textId="77777777" w:rsidR="00982824" w:rsidRPr="0094752C" w:rsidRDefault="00982824" w:rsidP="00982824">
            <w:pPr>
              <w:spacing w:before="40" w:after="40"/>
              <w:rPr>
                <w:rFonts w:asciiTheme="minorHAnsi" w:hAnsiTheme="minorHAnsi"/>
                <w:b/>
                <w:bCs/>
                <w:lang w:val="en-GB"/>
              </w:rPr>
            </w:pPr>
            <w:r w:rsidRPr="0094752C">
              <w:rPr>
                <w:rFonts w:asciiTheme="minorHAnsi" w:hAnsiTheme="minorHAnsi"/>
                <w:b/>
                <w:bCs/>
                <w:lang w:val="en-GB"/>
              </w:rPr>
              <w:t>Type of Services</w:t>
            </w:r>
          </w:p>
        </w:tc>
        <w:tc>
          <w:tcPr>
            <w:tcW w:w="1417" w:type="dxa"/>
            <w:vAlign w:val="center"/>
          </w:tcPr>
          <w:p w14:paraId="46387410" w14:textId="77777777" w:rsidR="00982824" w:rsidRPr="0094752C" w:rsidRDefault="00982824" w:rsidP="00EE020D">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6312BD6D" w14:textId="77777777" w:rsidTr="00982824">
        <w:tc>
          <w:tcPr>
            <w:tcW w:w="1555" w:type="dxa"/>
          </w:tcPr>
          <w:p w14:paraId="0F628AF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7(0-9)</w:t>
            </w:r>
          </w:p>
        </w:tc>
        <w:tc>
          <w:tcPr>
            <w:tcW w:w="1275" w:type="dxa"/>
          </w:tcPr>
          <w:p w14:paraId="52792647" w14:textId="77777777" w:rsidR="00982824" w:rsidRPr="0094752C" w:rsidRDefault="00982824" w:rsidP="00982824">
            <w:pPr>
              <w:spacing w:before="0"/>
              <w:rPr>
                <w:rFonts w:asciiTheme="minorHAnsi" w:hAnsiTheme="minorHAnsi"/>
                <w:lang w:val="en-GB"/>
              </w:rPr>
            </w:pPr>
          </w:p>
        </w:tc>
        <w:tc>
          <w:tcPr>
            <w:tcW w:w="4395" w:type="dxa"/>
          </w:tcPr>
          <w:p w14:paraId="0CBE4CC2"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tcPr>
          <w:p w14:paraId="7B93759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60F9F8CE" w14:textId="77777777" w:rsidR="00982824" w:rsidRPr="0094752C" w:rsidRDefault="00982824" w:rsidP="00982824">
      <w:pPr>
        <w:spacing w:before="0"/>
        <w:jc w:val="left"/>
        <w:rPr>
          <w:rFonts w:asciiTheme="minorHAnsi" w:hAnsiTheme="minorHAnsi"/>
        </w:rPr>
      </w:pPr>
      <w:bookmarkStart w:id="1196" w:name="_Toc54067606"/>
      <w:bookmarkStart w:id="1197" w:name="_Toc54067629"/>
      <w:bookmarkStart w:id="1198" w:name="_Toc303674709"/>
    </w:p>
    <w:p w14:paraId="70CADA7D" w14:textId="77777777" w:rsidR="00982824" w:rsidRPr="0094752C" w:rsidRDefault="00982824" w:rsidP="00EE020D">
      <w:pPr>
        <w:spacing w:after="120"/>
        <w:jc w:val="center"/>
        <w:rPr>
          <w:rFonts w:asciiTheme="minorHAnsi" w:hAnsiTheme="minorHAnsi"/>
          <w:b/>
          <w:bCs/>
        </w:rPr>
      </w:pPr>
      <w:r w:rsidRPr="0094752C">
        <w:rPr>
          <w:rFonts w:asciiTheme="minorHAnsi" w:hAnsiTheme="minorHAnsi"/>
          <w:b/>
          <w:bCs/>
        </w:rPr>
        <w:t>Number Assignment for Leading Digit 8</w:t>
      </w:r>
      <w:bookmarkEnd w:id="1196"/>
      <w:bookmarkEnd w:id="1197"/>
      <w:bookmarkEnd w:id="1198"/>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982824" w:rsidRPr="0094752C" w14:paraId="414E24BE" w14:textId="77777777" w:rsidTr="00982824">
        <w:tc>
          <w:tcPr>
            <w:tcW w:w="1555" w:type="dxa"/>
            <w:shd w:val="clear" w:color="auto" w:fill="auto"/>
            <w:vAlign w:val="center"/>
          </w:tcPr>
          <w:p w14:paraId="213D4D76"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Leading Digits</w:t>
            </w:r>
          </w:p>
        </w:tc>
        <w:tc>
          <w:tcPr>
            <w:tcW w:w="1275" w:type="dxa"/>
            <w:shd w:val="clear" w:color="auto" w:fill="auto"/>
            <w:vAlign w:val="center"/>
          </w:tcPr>
          <w:p w14:paraId="47D16169"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c>
          <w:tcPr>
            <w:tcW w:w="4395" w:type="dxa"/>
            <w:shd w:val="clear" w:color="auto" w:fill="auto"/>
            <w:vAlign w:val="center"/>
          </w:tcPr>
          <w:p w14:paraId="4692E62A"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417" w:type="dxa"/>
            <w:shd w:val="clear" w:color="auto" w:fill="auto"/>
            <w:vAlign w:val="center"/>
          </w:tcPr>
          <w:p w14:paraId="0C94BE1D"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4B0D7627" w14:textId="77777777" w:rsidTr="00982824">
        <w:tc>
          <w:tcPr>
            <w:tcW w:w="1555" w:type="dxa"/>
            <w:shd w:val="clear" w:color="auto" w:fill="auto"/>
            <w:vAlign w:val="center"/>
          </w:tcPr>
          <w:p w14:paraId="6DE46E6E"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800(0)</w:t>
            </w:r>
          </w:p>
        </w:tc>
        <w:tc>
          <w:tcPr>
            <w:tcW w:w="1275" w:type="dxa"/>
            <w:vMerge w:val="restart"/>
            <w:shd w:val="clear" w:color="auto" w:fill="auto"/>
            <w:vAlign w:val="center"/>
          </w:tcPr>
          <w:p w14:paraId="6F6D50E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7</w:t>
            </w:r>
          </w:p>
        </w:tc>
        <w:tc>
          <w:tcPr>
            <w:tcW w:w="4395" w:type="dxa"/>
            <w:shd w:val="clear" w:color="auto" w:fill="auto"/>
            <w:vAlign w:val="center"/>
          </w:tcPr>
          <w:p w14:paraId="4FC5406D"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Freephone Services</w:t>
            </w:r>
          </w:p>
        </w:tc>
        <w:tc>
          <w:tcPr>
            <w:tcW w:w="1417" w:type="dxa"/>
            <w:shd w:val="clear" w:color="auto" w:fill="auto"/>
            <w:vAlign w:val="center"/>
          </w:tcPr>
          <w:p w14:paraId="5D456A5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25D2DFAF" w14:textId="77777777" w:rsidTr="00982824">
        <w:trPr>
          <w:trHeight w:val="180"/>
        </w:trPr>
        <w:tc>
          <w:tcPr>
            <w:tcW w:w="1555" w:type="dxa"/>
            <w:shd w:val="clear" w:color="auto" w:fill="auto"/>
            <w:vAlign w:val="center"/>
          </w:tcPr>
          <w:p w14:paraId="5E7A9B3F"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800(1-7)</w:t>
            </w:r>
          </w:p>
        </w:tc>
        <w:tc>
          <w:tcPr>
            <w:tcW w:w="1275" w:type="dxa"/>
            <w:vMerge/>
            <w:shd w:val="clear" w:color="auto" w:fill="auto"/>
            <w:vAlign w:val="center"/>
          </w:tcPr>
          <w:p w14:paraId="20A29B00" w14:textId="77777777" w:rsidR="00982824" w:rsidRPr="0094752C" w:rsidRDefault="00982824" w:rsidP="00982824">
            <w:pPr>
              <w:spacing w:before="0"/>
              <w:rPr>
                <w:rFonts w:asciiTheme="minorHAnsi" w:hAnsiTheme="minorHAnsi"/>
                <w:lang w:val="en-GB"/>
              </w:rPr>
            </w:pPr>
          </w:p>
        </w:tc>
        <w:tc>
          <w:tcPr>
            <w:tcW w:w="4395" w:type="dxa"/>
            <w:shd w:val="clear" w:color="auto" w:fill="auto"/>
            <w:vAlign w:val="center"/>
          </w:tcPr>
          <w:p w14:paraId="1921240C"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Freephone Services</w:t>
            </w:r>
          </w:p>
        </w:tc>
        <w:tc>
          <w:tcPr>
            <w:tcW w:w="1417" w:type="dxa"/>
            <w:shd w:val="clear" w:color="auto" w:fill="auto"/>
            <w:vAlign w:val="center"/>
          </w:tcPr>
          <w:p w14:paraId="27709A0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3BD7BBF8" w14:textId="77777777" w:rsidTr="00982824">
        <w:trPr>
          <w:trHeight w:val="180"/>
        </w:trPr>
        <w:tc>
          <w:tcPr>
            <w:tcW w:w="1555" w:type="dxa"/>
            <w:shd w:val="clear" w:color="auto" w:fill="auto"/>
            <w:vAlign w:val="center"/>
          </w:tcPr>
          <w:p w14:paraId="25DBF2D3"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800(8)</w:t>
            </w:r>
          </w:p>
        </w:tc>
        <w:tc>
          <w:tcPr>
            <w:tcW w:w="1275" w:type="dxa"/>
            <w:vMerge/>
            <w:shd w:val="clear" w:color="auto" w:fill="auto"/>
            <w:vAlign w:val="center"/>
          </w:tcPr>
          <w:p w14:paraId="01FF4F9D" w14:textId="77777777" w:rsidR="00982824" w:rsidRPr="0094752C" w:rsidRDefault="00982824" w:rsidP="00982824">
            <w:pPr>
              <w:spacing w:before="0"/>
              <w:rPr>
                <w:rFonts w:asciiTheme="minorHAnsi" w:hAnsiTheme="minorHAnsi"/>
                <w:lang w:val="en-GB"/>
              </w:rPr>
            </w:pPr>
          </w:p>
        </w:tc>
        <w:tc>
          <w:tcPr>
            <w:tcW w:w="4395" w:type="dxa"/>
            <w:shd w:val="clear" w:color="auto" w:fill="auto"/>
            <w:vAlign w:val="center"/>
          </w:tcPr>
          <w:p w14:paraId="3A9DEE09"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Freephone Services</w:t>
            </w:r>
          </w:p>
        </w:tc>
        <w:tc>
          <w:tcPr>
            <w:tcW w:w="1417" w:type="dxa"/>
            <w:shd w:val="clear" w:color="auto" w:fill="auto"/>
            <w:vAlign w:val="center"/>
          </w:tcPr>
          <w:p w14:paraId="57C1AB5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01C00CE5" w14:textId="77777777" w:rsidTr="00982824">
        <w:trPr>
          <w:trHeight w:val="180"/>
        </w:trPr>
        <w:tc>
          <w:tcPr>
            <w:tcW w:w="1555" w:type="dxa"/>
            <w:shd w:val="clear" w:color="auto" w:fill="auto"/>
            <w:vAlign w:val="center"/>
          </w:tcPr>
          <w:p w14:paraId="5E52E0E0"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800(9)</w:t>
            </w:r>
          </w:p>
        </w:tc>
        <w:tc>
          <w:tcPr>
            <w:tcW w:w="1275" w:type="dxa"/>
            <w:vMerge/>
            <w:shd w:val="clear" w:color="auto" w:fill="auto"/>
            <w:vAlign w:val="center"/>
          </w:tcPr>
          <w:p w14:paraId="2C89CBAA" w14:textId="77777777" w:rsidR="00982824" w:rsidRPr="0094752C" w:rsidRDefault="00982824" w:rsidP="00982824">
            <w:pPr>
              <w:spacing w:before="0"/>
              <w:rPr>
                <w:rFonts w:asciiTheme="minorHAnsi" w:hAnsiTheme="minorHAnsi"/>
                <w:lang w:val="en-GB"/>
              </w:rPr>
            </w:pPr>
          </w:p>
        </w:tc>
        <w:tc>
          <w:tcPr>
            <w:tcW w:w="4395" w:type="dxa"/>
            <w:shd w:val="clear" w:color="auto" w:fill="auto"/>
            <w:vAlign w:val="center"/>
          </w:tcPr>
          <w:p w14:paraId="3D570DE0"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Freephone Services</w:t>
            </w:r>
          </w:p>
        </w:tc>
        <w:tc>
          <w:tcPr>
            <w:tcW w:w="1417" w:type="dxa"/>
            <w:shd w:val="clear" w:color="auto" w:fill="auto"/>
            <w:vAlign w:val="center"/>
          </w:tcPr>
          <w:p w14:paraId="4FBC316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53E7593C" w14:textId="77777777" w:rsidTr="00982824">
        <w:trPr>
          <w:trHeight w:val="278"/>
        </w:trPr>
        <w:tc>
          <w:tcPr>
            <w:tcW w:w="1555" w:type="dxa"/>
            <w:shd w:val="clear" w:color="auto" w:fill="auto"/>
            <w:vAlign w:val="center"/>
          </w:tcPr>
          <w:p w14:paraId="3FBB63D1"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80(1-9)</w:t>
            </w:r>
          </w:p>
        </w:tc>
        <w:tc>
          <w:tcPr>
            <w:tcW w:w="1275" w:type="dxa"/>
            <w:vMerge/>
            <w:shd w:val="clear" w:color="auto" w:fill="auto"/>
            <w:vAlign w:val="center"/>
          </w:tcPr>
          <w:p w14:paraId="12F10C5E" w14:textId="77777777" w:rsidR="00982824" w:rsidRPr="0094752C" w:rsidRDefault="00982824" w:rsidP="00982824">
            <w:pPr>
              <w:spacing w:before="0"/>
              <w:rPr>
                <w:rFonts w:asciiTheme="minorHAnsi" w:hAnsiTheme="minorHAnsi"/>
                <w:lang w:val="en-GB"/>
              </w:rPr>
            </w:pPr>
          </w:p>
        </w:tc>
        <w:tc>
          <w:tcPr>
            <w:tcW w:w="4395" w:type="dxa"/>
            <w:shd w:val="clear" w:color="auto" w:fill="auto"/>
            <w:vAlign w:val="center"/>
          </w:tcPr>
          <w:p w14:paraId="4474288C"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shd w:val="clear" w:color="auto" w:fill="auto"/>
            <w:vAlign w:val="center"/>
          </w:tcPr>
          <w:p w14:paraId="374457C1"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0B03CF51" w14:textId="77777777" w:rsidTr="00982824">
        <w:trPr>
          <w:trHeight w:val="260"/>
        </w:trPr>
        <w:tc>
          <w:tcPr>
            <w:tcW w:w="1555" w:type="dxa"/>
            <w:shd w:val="clear" w:color="auto" w:fill="auto"/>
            <w:vAlign w:val="center"/>
          </w:tcPr>
          <w:p w14:paraId="6D572FA1"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8(1-9)</w:t>
            </w:r>
          </w:p>
        </w:tc>
        <w:tc>
          <w:tcPr>
            <w:tcW w:w="1275" w:type="dxa"/>
            <w:vMerge/>
            <w:shd w:val="clear" w:color="auto" w:fill="auto"/>
            <w:vAlign w:val="center"/>
          </w:tcPr>
          <w:p w14:paraId="44CB35B7" w14:textId="77777777" w:rsidR="00982824" w:rsidRPr="0094752C" w:rsidRDefault="00982824" w:rsidP="00982824">
            <w:pPr>
              <w:spacing w:before="0"/>
              <w:rPr>
                <w:rFonts w:asciiTheme="minorHAnsi" w:hAnsiTheme="minorHAnsi"/>
                <w:lang w:val="en-GB"/>
              </w:rPr>
            </w:pPr>
          </w:p>
        </w:tc>
        <w:tc>
          <w:tcPr>
            <w:tcW w:w="4395" w:type="dxa"/>
            <w:shd w:val="clear" w:color="auto" w:fill="auto"/>
            <w:vAlign w:val="center"/>
          </w:tcPr>
          <w:p w14:paraId="42D87BA1"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shd w:val="clear" w:color="auto" w:fill="auto"/>
            <w:vAlign w:val="center"/>
          </w:tcPr>
          <w:p w14:paraId="060BBAA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2C351092" w14:textId="77777777" w:rsidR="00982824" w:rsidRPr="0094752C" w:rsidRDefault="00982824" w:rsidP="00982824">
      <w:pPr>
        <w:overflowPunct/>
        <w:autoSpaceDE/>
        <w:autoSpaceDN/>
        <w:adjustRightInd/>
        <w:spacing w:before="0"/>
        <w:jc w:val="left"/>
        <w:textAlignment w:val="auto"/>
        <w:rPr>
          <w:rFonts w:asciiTheme="minorHAnsi" w:hAnsiTheme="minorHAnsi"/>
          <w:b/>
          <w:bCs/>
        </w:rPr>
      </w:pPr>
      <w:bookmarkStart w:id="1199" w:name="_Toc303674710"/>
    </w:p>
    <w:p w14:paraId="0AC98915" w14:textId="77777777" w:rsidR="00982824" w:rsidRPr="0094752C" w:rsidRDefault="00982824" w:rsidP="00EE020D">
      <w:pPr>
        <w:spacing w:after="120"/>
        <w:jc w:val="center"/>
        <w:rPr>
          <w:rFonts w:asciiTheme="minorHAnsi" w:hAnsiTheme="minorHAnsi"/>
          <w:b/>
          <w:bCs/>
        </w:rPr>
      </w:pPr>
      <w:r w:rsidRPr="0094752C">
        <w:rPr>
          <w:rFonts w:asciiTheme="minorHAnsi" w:hAnsiTheme="minorHAnsi"/>
          <w:b/>
          <w:bCs/>
        </w:rPr>
        <w:t>Number Assignment for Leading Digit 9</w:t>
      </w:r>
      <w:bookmarkEnd w:id="1199"/>
    </w:p>
    <w:tbl>
      <w:tblPr>
        <w:tblW w:w="86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7"/>
        <w:gridCol w:w="1275"/>
        <w:gridCol w:w="4395"/>
        <w:gridCol w:w="1417"/>
      </w:tblGrid>
      <w:tr w:rsidR="00982824" w:rsidRPr="0094752C" w14:paraId="6697B4B6" w14:textId="77777777" w:rsidTr="00982824">
        <w:tc>
          <w:tcPr>
            <w:tcW w:w="1537" w:type="dxa"/>
            <w:vAlign w:val="center"/>
          </w:tcPr>
          <w:p w14:paraId="45DFC728"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Leading Digits</w:t>
            </w:r>
          </w:p>
        </w:tc>
        <w:tc>
          <w:tcPr>
            <w:tcW w:w="1275" w:type="dxa"/>
            <w:vAlign w:val="center"/>
          </w:tcPr>
          <w:p w14:paraId="34E83534"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c>
          <w:tcPr>
            <w:tcW w:w="4395" w:type="dxa"/>
            <w:vAlign w:val="center"/>
          </w:tcPr>
          <w:p w14:paraId="4B4DE667"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417" w:type="dxa"/>
            <w:vAlign w:val="center"/>
          </w:tcPr>
          <w:p w14:paraId="068CE772"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0545CF35" w14:textId="77777777" w:rsidTr="00982824">
        <w:tc>
          <w:tcPr>
            <w:tcW w:w="1537" w:type="dxa"/>
          </w:tcPr>
          <w:p w14:paraId="64FCA213"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9(0-4)</w:t>
            </w:r>
          </w:p>
        </w:tc>
        <w:tc>
          <w:tcPr>
            <w:tcW w:w="1275" w:type="dxa"/>
          </w:tcPr>
          <w:p w14:paraId="4AE2ABB0" w14:textId="77777777" w:rsidR="00982824" w:rsidRPr="0094752C" w:rsidRDefault="00982824" w:rsidP="00982824">
            <w:pPr>
              <w:spacing w:before="0"/>
              <w:jc w:val="center"/>
              <w:rPr>
                <w:rFonts w:asciiTheme="minorHAnsi" w:hAnsiTheme="minorHAnsi"/>
                <w:lang w:val="en-GB"/>
              </w:rPr>
            </w:pPr>
          </w:p>
        </w:tc>
        <w:tc>
          <w:tcPr>
            <w:tcW w:w="4395" w:type="dxa"/>
          </w:tcPr>
          <w:p w14:paraId="74E15148"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tcPr>
          <w:p w14:paraId="02F828E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76BF14BF" w14:textId="77777777" w:rsidTr="00982824">
        <w:tc>
          <w:tcPr>
            <w:tcW w:w="1537" w:type="dxa"/>
          </w:tcPr>
          <w:p w14:paraId="622ADAF4" w14:textId="77777777" w:rsidR="00982824" w:rsidRPr="0094752C" w:rsidRDefault="00982824" w:rsidP="00982824">
            <w:pPr>
              <w:spacing w:before="0"/>
              <w:ind w:left="227"/>
            </w:pPr>
            <w:r w:rsidRPr="0094752C">
              <w:t>95(0-9)</w:t>
            </w:r>
          </w:p>
        </w:tc>
        <w:tc>
          <w:tcPr>
            <w:tcW w:w="1275" w:type="dxa"/>
          </w:tcPr>
          <w:p w14:paraId="211EA40A" w14:textId="77777777" w:rsidR="00982824" w:rsidRPr="0094752C" w:rsidRDefault="00982824" w:rsidP="00982824">
            <w:pPr>
              <w:spacing w:before="0"/>
              <w:jc w:val="center"/>
            </w:pPr>
            <w:r w:rsidRPr="0094752C">
              <w:t>7</w:t>
            </w:r>
          </w:p>
        </w:tc>
        <w:tc>
          <w:tcPr>
            <w:tcW w:w="4395" w:type="dxa"/>
          </w:tcPr>
          <w:p w14:paraId="2F87E348" w14:textId="77777777" w:rsidR="00982824" w:rsidRPr="0094752C" w:rsidRDefault="00982824" w:rsidP="00982824">
            <w:pPr>
              <w:spacing w:before="0"/>
            </w:pPr>
            <w:r w:rsidRPr="0094752C">
              <w:t>International Audiotext Services</w:t>
            </w:r>
          </w:p>
        </w:tc>
        <w:tc>
          <w:tcPr>
            <w:tcW w:w="1417" w:type="dxa"/>
          </w:tcPr>
          <w:p w14:paraId="0B271E39" w14:textId="77777777" w:rsidR="00982824" w:rsidRPr="0094752C" w:rsidRDefault="00982824" w:rsidP="00982824">
            <w:pPr>
              <w:spacing w:before="0"/>
              <w:jc w:val="center"/>
            </w:pPr>
            <w:r w:rsidRPr="0094752C">
              <w:t>CWS</w:t>
            </w:r>
          </w:p>
        </w:tc>
      </w:tr>
      <w:tr w:rsidR="00982824" w:rsidRPr="0094752C" w14:paraId="6F8B21C9" w14:textId="77777777" w:rsidTr="00982824">
        <w:tc>
          <w:tcPr>
            <w:tcW w:w="1537" w:type="dxa"/>
            <w:vAlign w:val="center"/>
          </w:tcPr>
          <w:p w14:paraId="1B8BCB64"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96(0-9)</w:t>
            </w:r>
          </w:p>
        </w:tc>
        <w:tc>
          <w:tcPr>
            <w:tcW w:w="1275" w:type="dxa"/>
            <w:vAlign w:val="center"/>
          </w:tcPr>
          <w:p w14:paraId="5D06734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4</w:t>
            </w:r>
          </w:p>
        </w:tc>
        <w:tc>
          <w:tcPr>
            <w:tcW w:w="4395" w:type="dxa"/>
            <w:vAlign w:val="center"/>
          </w:tcPr>
          <w:p w14:paraId="5B821EBF"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Short Codes for VAS SMS/MMS Services</w:t>
            </w:r>
          </w:p>
        </w:tc>
        <w:tc>
          <w:tcPr>
            <w:tcW w:w="1417" w:type="dxa"/>
            <w:vAlign w:val="center"/>
          </w:tcPr>
          <w:p w14:paraId="29E2740F"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See A.2</w:t>
            </w:r>
          </w:p>
        </w:tc>
      </w:tr>
      <w:tr w:rsidR="00982824" w:rsidRPr="0094752C" w14:paraId="0D44700E" w14:textId="77777777" w:rsidTr="00982824">
        <w:tc>
          <w:tcPr>
            <w:tcW w:w="1537" w:type="dxa"/>
          </w:tcPr>
          <w:p w14:paraId="479C2104"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970</w:t>
            </w:r>
          </w:p>
        </w:tc>
        <w:tc>
          <w:tcPr>
            <w:tcW w:w="1275" w:type="dxa"/>
          </w:tcPr>
          <w:p w14:paraId="4BAB802D" w14:textId="77777777" w:rsidR="00982824" w:rsidRPr="0094752C" w:rsidRDefault="00982824" w:rsidP="00982824">
            <w:pPr>
              <w:spacing w:before="0"/>
              <w:jc w:val="center"/>
              <w:rPr>
                <w:rFonts w:asciiTheme="minorHAnsi" w:hAnsiTheme="minorHAnsi"/>
                <w:lang w:val="en-GB"/>
              </w:rPr>
            </w:pPr>
          </w:p>
        </w:tc>
        <w:tc>
          <w:tcPr>
            <w:tcW w:w="4395" w:type="dxa"/>
          </w:tcPr>
          <w:p w14:paraId="0D612381"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tcPr>
          <w:p w14:paraId="629BC79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779CF8BB" w14:textId="77777777" w:rsidTr="00982824">
        <w:tc>
          <w:tcPr>
            <w:tcW w:w="1537" w:type="dxa"/>
            <w:shd w:val="clear" w:color="auto" w:fill="auto"/>
          </w:tcPr>
          <w:p w14:paraId="158B8329"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971</w:t>
            </w:r>
          </w:p>
        </w:tc>
        <w:tc>
          <w:tcPr>
            <w:tcW w:w="1275" w:type="dxa"/>
            <w:shd w:val="clear" w:color="auto" w:fill="auto"/>
          </w:tcPr>
          <w:p w14:paraId="2433669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7</w:t>
            </w:r>
          </w:p>
        </w:tc>
        <w:tc>
          <w:tcPr>
            <w:tcW w:w="4395" w:type="dxa"/>
            <w:shd w:val="clear" w:color="auto" w:fill="auto"/>
          </w:tcPr>
          <w:p w14:paraId="62F41050"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Audiotext Services</w:t>
            </w:r>
          </w:p>
        </w:tc>
        <w:tc>
          <w:tcPr>
            <w:tcW w:w="1417" w:type="dxa"/>
            <w:shd w:val="clear" w:color="auto" w:fill="auto"/>
          </w:tcPr>
          <w:p w14:paraId="4822BC4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3586913B" w14:textId="77777777" w:rsidTr="00982824">
        <w:tc>
          <w:tcPr>
            <w:tcW w:w="1537" w:type="dxa"/>
          </w:tcPr>
          <w:p w14:paraId="5BFF0615"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97(2-9)</w:t>
            </w:r>
          </w:p>
        </w:tc>
        <w:tc>
          <w:tcPr>
            <w:tcW w:w="1275" w:type="dxa"/>
          </w:tcPr>
          <w:p w14:paraId="6199400C" w14:textId="77777777" w:rsidR="00982824" w:rsidRPr="0094752C" w:rsidRDefault="00982824" w:rsidP="00982824">
            <w:pPr>
              <w:spacing w:before="0"/>
              <w:jc w:val="center"/>
              <w:rPr>
                <w:rFonts w:asciiTheme="minorHAnsi" w:hAnsiTheme="minorHAnsi"/>
                <w:lang w:val="en-GB"/>
              </w:rPr>
            </w:pPr>
          </w:p>
        </w:tc>
        <w:tc>
          <w:tcPr>
            <w:tcW w:w="4395" w:type="dxa"/>
          </w:tcPr>
          <w:p w14:paraId="4F3B0631"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tcPr>
          <w:p w14:paraId="26696CF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7E743AC0" w14:textId="77777777" w:rsidTr="00982824">
        <w:tc>
          <w:tcPr>
            <w:tcW w:w="1537" w:type="dxa"/>
          </w:tcPr>
          <w:p w14:paraId="067E592E"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98(0-9)</w:t>
            </w:r>
          </w:p>
        </w:tc>
        <w:tc>
          <w:tcPr>
            <w:tcW w:w="1275" w:type="dxa"/>
          </w:tcPr>
          <w:p w14:paraId="382FFDE6" w14:textId="77777777" w:rsidR="00982824" w:rsidRPr="0094752C" w:rsidRDefault="00982824" w:rsidP="00982824">
            <w:pPr>
              <w:spacing w:before="0"/>
              <w:jc w:val="center"/>
              <w:rPr>
                <w:rFonts w:asciiTheme="minorHAnsi" w:hAnsiTheme="minorHAnsi"/>
                <w:lang w:val="en-GB"/>
              </w:rPr>
            </w:pPr>
          </w:p>
        </w:tc>
        <w:tc>
          <w:tcPr>
            <w:tcW w:w="4395" w:type="dxa"/>
          </w:tcPr>
          <w:p w14:paraId="242C1F4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tcPr>
          <w:p w14:paraId="4BB8752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39843CEF" w14:textId="77777777" w:rsidTr="00982824">
        <w:tc>
          <w:tcPr>
            <w:tcW w:w="1537" w:type="dxa"/>
          </w:tcPr>
          <w:p w14:paraId="4BFEDE2C"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99(0-8)</w:t>
            </w:r>
          </w:p>
        </w:tc>
        <w:tc>
          <w:tcPr>
            <w:tcW w:w="1275" w:type="dxa"/>
          </w:tcPr>
          <w:p w14:paraId="0B9E12BB" w14:textId="77777777" w:rsidR="00982824" w:rsidRPr="0094752C" w:rsidRDefault="00982824" w:rsidP="00982824">
            <w:pPr>
              <w:spacing w:before="0"/>
              <w:jc w:val="center"/>
              <w:rPr>
                <w:rFonts w:asciiTheme="minorHAnsi" w:hAnsiTheme="minorHAnsi"/>
                <w:lang w:val="en-GB"/>
              </w:rPr>
            </w:pPr>
          </w:p>
        </w:tc>
        <w:tc>
          <w:tcPr>
            <w:tcW w:w="4395" w:type="dxa"/>
          </w:tcPr>
          <w:p w14:paraId="4A41541E"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Reserved</w:t>
            </w:r>
          </w:p>
        </w:tc>
        <w:tc>
          <w:tcPr>
            <w:tcW w:w="1417" w:type="dxa"/>
          </w:tcPr>
          <w:p w14:paraId="4744E7F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7D3FBDDE" w14:textId="77777777" w:rsidTr="00982824">
        <w:trPr>
          <w:trHeight w:val="287"/>
        </w:trPr>
        <w:tc>
          <w:tcPr>
            <w:tcW w:w="1537" w:type="dxa"/>
          </w:tcPr>
          <w:p w14:paraId="212271DF" w14:textId="77777777" w:rsidR="00982824" w:rsidRPr="0094752C" w:rsidRDefault="00982824" w:rsidP="00982824">
            <w:pPr>
              <w:spacing w:before="0"/>
              <w:ind w:left="227"/>
              <w:rPr>
                <w:rFonts w:asciiTheme="minorHAnsi" w:hAnsiTheme="minorHAnsi"/>
                <w:lang w:val="en-GB"/>
              </w:rPr>
            </w:pPr>
            <w:r w:rsidRPr="0094752C">
              <w:rPr>
                <w:rFonts w:asciiTheme="minorHAnsi" w:hAnsiTheme="minorHAnsi"/>
                <w:lang w:val="en-GB"/>
              </w:rPr>
              <w:t>999</w:t>
            </w:r>
          </w:p>
        </w:tc>
        <w:tc>
          <w:tcPr>
            <w:tcW w:w="1275" w:type="dxa"/>
          </w:tcPr>
          <w:p w14:paraId="417731B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3</w:t>
            </w:r>
          </w:p>
        </w:tc>
        <w:tc>
          <w:tcPr>
            <w:tcW w:w="4395" w:type="dxa"/>
          </w:tcPr>
          <w:p w14:paraId="14BAC15A"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Emergency Services</w:t>
            </w:r>
          </w:p>
        </w:tc>
        <w:tc>
          <w:tcPr>
            <w:tcW w:w="1417" w:type="dxa"/>
          </w:tcPr>
          <w:p w14:paraId="5B984FF1"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r>
    </w:tbl>
    <w:p w14:paraId="1163EE61" w14:textId="77777777" w:rsidR="00982824" w:rsidRPr="0094752C" w:rsidRDefault="00982824" w:rsidP="00982824">
      <w:pPr>
        <w:rPr>
          <w:rFonts w:asciiTheme="minorHAnsi" w:hAnsiTheme="minorHAnsi"/>
          <w:lang w:val="en-GB"/>
        </w:rPr>
      </w:pPr>
    </w:p>
    <w:p w14:paraId="41BCB51D" w14:textId="77777777" w:rsidR="00982824" w:rsidRPr="0094752C" w:rsidRDefault="00982824" w:rsidP="00EE020D">
      <w:pPr>
        <w:spacing w:before="0" w:after="120"/>
        <w:jc w:val="center"/>
        <w:rPr>
          <w:rFonts w:asciiTheme="minorHAnsi" w:hAnsiTheme="minorHAnsi"/>
          <w:b/>
          <w:bCs/>
        </w:rPr>
      </w:pPr>
      <w:bookmarkStart w:id="1200" w:name="_Toc54067608"/>
      <w:bookmarkStart w:id="1201" w:name="_Toc54067631"/>
      <w:bookmarkStart w:id="1202" w:name="_Toc303674711"/>
      <w:r w:rsidRPr="0094752C">
        <w:rPr>
          <w:rFonts w:asciiTheme="minorHAnsi" w:hAnsiTheme="minorHAnsi"/>
          <w:b/>
          <w:bCs/>
        </w:rPr>
        <w:t>Data Network Identification Codes (DNIC) Assignments</w:t>
      </w:r>
      <w:bookmarkEnd w:id="1200"/>
      <w:bookmarkEnd w:id="1201"/>
      <w:bookmarkEnd w:id="1202"/>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5131"/>
        <w:gridCol w:w="1980"/>
      </w:tblGrid>
      <w:tr w:rsidR="00982824" w:rsidRPr="0094752C" w14:paraId="36BF7331" w14:textId="77777777" w:rsidTr="00982824">
        <w:trPr>
          <w:trHeight w:val="255"/>
        </w:trPr>
        <w:tc>
          <w:tcPr>
            <w:tcW w:w="1529" w:type="dxa"/>
            <w:noWrap/>
            <w:vAlign w:val="center"/>
          </w:tcPr>
          <w:p w14:paraId="7544360E" w14:textId="77777777" w:rsidR="00982824" w:rsidRPr="0094752C" w:rsidRDefault="00982824" w:rsidP="00EE020D">
            <w:pPr>
              <w:spacing w:before="40" w:after="40"/>
              <w:jc w:val="center"/>
              <w:rPr>
                <w:rFonts w:asciiTheme="minorHAnsi" w:hAnsiTheme="minorHAnsi"/>
                <w:b/>
                <w:bCs/>
                <w:lang w:val="en-GB"/>
              </w:rPr>
            </w:pPr>
            <w:r w:rsidRPr="0094752C">
              <w:rPr>
                <w:rFonts w:asciiTheme="minorHAnsi" w:hAnsiTheme="minorHAnsi"/>
                <w:b/>
                <w:bCs/>
                <w:lang w:val="en-GB"/>
              </w:rPr>
              <w:t xml:space="preserve">DNIC </w:t>
            </w:r>
            <w:r w:rsidRPr="0094752C">
              <w:rPr>
                <w:rFonts w:asciiTheme="minorHAnsi" w:hAnsiTheme="minorHAnsi"/>
                <w:b/>
                <w:bCs/>
                <w:lang w:val="en-GB"/>
              </w:rPr>
              <w:br/>
              <w:t>Assignment</w:t>
            </w:r>
          </w:p>
        </w:tc>
        <w:tc>
          <w:tcPr>
            <w:tcW w:w="5131" w:type="dxa"/>
            <w:noWrap/>
            <w:vAlign w:val="center"/>
          </w:tcPr>
          <w:p w14:paraId="54DAB7BD" w14:textId="77777777" w:rsidR="00982824" w:rsidRPr="0094752C" w:rsidRDefault="00982824" w:rsidP="00EE020D">
            <w:pPr>
              <w:spacing w:before="40" w:after="40"/>
              <w:jc w:val="center"/>
              <w:rPr>
                <w:rFonts w:asciiTheme="minorHAnsi" w:hAnsiTheme="minorHAnsi"/>
                <w:b/>
                <w:bCs/>
                <w:lang w:val="en-GB"/>
              </w:rPr>
            </w:pPr>
            <w:r w:rsidRPr="0094752C">
              <w:rPr>
                <w:rFonts w:asciiTheme="minorHAnsi" w:hAnsiTheme="minorHAnsi"/>
                <w:b/>
                <w:bCs/>
                <w:lang w:val="en-GB"/>
              </w:rPr>
              <w:t>Service</w:t>
            </w:r>
          </w:p>
        </w:tc>
        <w:tc>
          <w:tcPr>
            <w:tcW w:w="1980" w:type="dxa"/>
            <w:noWrap/>
            <w:vAlign w:val="center"/>
          </w:tcPr>
          <w:p w14:paraId="65C7A2DA" w14:textId="77777777" w:rsidR="00982824" w:rsidRPr="0094752C" w:rsidRDefault="00982824" w:rsidP="00EE020D">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066FD24F" w14:textId="77777777" w:rsidTr="00982824">
        <w:trPr>
          <w:trHeight w:val="255"/>
        </w:trPr>
        <w:tc>
          <w:tcPr>
            <w:tcW w:w="1529" w:type="dxa"/>
            <w:noWrap/>
            <w:vAlign w:val="bottom"/>
          </w:tcPr>
          <w:p w14:paraId="69B2EB2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6330</w:t>
            </w:r>
          </w:p>
        </w:tc>
        <w:tc>
          <w:tcPr>
            <w:tcW w:w="5131" w:type="dxa"/>
            <w:noWrap/>
            <w:vAlign w:val="center"/>
          </w:tcPr>
          <w:p w14:paraId="0FF41488" w14:textId="6C6158C3"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21C4655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0F5398B4" w14:textId="77777777" w:rsidTr="00982824">
        <w:trPr>
          <w:trHeight w:val="255"/>
        </w:trPr>
        <w:tc>
          <w:tcPr>
            <w:tcW w:w="1529" w:type="dxa"/>
            <w:noWrap/>
            <w:vAlign w:val="bottom"/>
          </w:tcPr>
          <w:p w14:paraId="0AE3DA2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6331</w:t>
            </w:r>
          </w:p>
        </w:tc>
        <w:tc>
          <w:tcPr>
            <w:tcW w:w="5131" w:type="dxa"/>
            <w:noWrap/>
            <w:vAlign w:val="center"/>
          </w:tcPr>
          <w:p w14:paraId="623589A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Packet Switched Network (INFOLINK)</w:t>
            </w:r>
          </w:p>
        </w:tc>
        <w:tc>
          <w:tcPr>
            <w:tcW w:w="1980" w:type="dxa"/>
            <w:noWrap/>
            <w:vAlign w:val="bottom"/>
          </w:tcPr>
          <w:p w14:paraId="3AEF7476"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4D8081F2" w14:textId="77777777" w:rsidTr="00982824">
        <w:trPr>
          <w:trHeight w:val="255"/>
        </w:trPr>
        <w:tc>
          <w:tcPr>
            <w:tcW w:w="1529" w:type="dxa"/>
            <w:noWrap/>
            <w:vAlign w:val="bottom"/>
          </w:tcPr>
          <w:p w14:paraId="1515EFF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6332</w:t>
            </w:r>
          </w:p>
        </w:tc>
        <w:tc>
          <w:tcPr>
            <w:tcW w:w="5131" w:type="dxa"/>
            <w:noWrap/>
            <w:vAlign w:val="center"/>
          </w:tcPr>
          <w:p w14:paraId="05A3572F" w14:textId="278128AF"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66545CF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386C6E3D" w14:textId="77777777" w:rsidTr="00982824">
        <w:trPr>
          <w:trHeight w:val="255"/>
        </w:trPr>
        <w:tc>
          <w:tcPr>
            <w:tcW w:w="1529" w:type="dxa"/>
            <w:noWrap/>
            <w:vAlign w:val="bottom"/>
          </w:tcPr>
          <w:p w14:paraId="5605FC8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6333</w:t>
            </w:r>
          </w:p>
        </w:tc>
        <w:tc>
          <w:tcPr>
            <w:tcW w:w="5131" w:type="dxa"/>
            <w:noWrap/>
            <w:vAlign w:val="center"/>
          </w:tcPr>
          <w:p w14:paraId="3EB68CAF" w14:textId="447B4E5C"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7C3FD8C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13C78465" w14:textId="77777777" w:rsidTr="00982824">
        <w:trPr>
          <w:trHeight w:val="255"/>
        </w:trPr>
        <w:tc>
          <w:tcPr>
            <w:tcW w:w="1529" w:type="dxa"/>
            <w:noWrap/>
            <w:vAlign w:val="bottom"/>
          </w:tcPr>
          <w:p w14:paraId="32CDDE1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6334</w:t>
            </w:r>
          </w:p>
        </w:tc>
        <w:tc>
          <w:tcPr>
            <w:tcW w:w="5131" w:type="dxa"/>
            <w:noWrap/>
            <w:vAlign w:val="center"/>
          </w:tcPr>
          <w:p w14:paraId="1ECF1B70" w14:textId="67FAD450"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0A5C58C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753FF3DB" w14:textId="77777777" w:rsidTr="00982824">
        <w:trPr>
          <w:trHeight w:val="255"/>
        </w:trPr>
        <w:tc>
          <w:tcPr>
            <w:tcW w:w="1529" w:type="dxa"/>
            <w:noWrap/>
            <w:vAlign w:val="bottom"/>
          </w:tcPr>
          <w:p w14:paraId="682EDAF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6335</w:t>
            </w:r>
          </w:p>
        </w:tc>
        <w:tc>
          <w:tcPr>
            <w:tcW w:w="5131" w:type="dxa"/>
            <w:noWrap/>
            <w:vAlign w:val="center"/>
          </w:tcPr>
          <w:p w14:paraId="68928852" w14:textId="1EE4E2E2"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5884AF2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6AA7C099" w14:textId="77777777" w:rsidTr="00982824">
        <w:trPr>
          <w:trHeight w:val="255"/>
        </w:trPr>
        <w:tc>
          <w:tcPr>
            <w:tcW w:w="1529" w:type="dxa"/>
            <w:noWrap/>
            <w:vAlign w:val="bottom"/>
          </w:tcPr>
          <w:p w14:paraId="317B1B76"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6336</w:t>
            </w:r>
          </w:p>
        </w:tc>
        <w:tc>
          <w:tcPr>
            <w:tcW w:w="5131" w:type="dxa"/>
            <w:noWrap/>
            <w:vAlign w:val="center"/>
          </w:tcPr>
          <w:p w14:paraId="5AD93DEE" w14:textId="38C3A7BE"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5B29B8E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0B7673CB" w14:textId="77777777" w:rsidTr="00982824">
        <w:trPr>
          <w:trHeight w:val="255"/>
        </w:trPr>
        <w:tc>
          <w:tcPr>
            <w:tcW w:w="1529" w:type="dxa"/>
            <w:noWrap/>
            <w:vAlign w:val="bottom"/>
          </w:tcPr>
          <w:p w14:paraId="4094946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6337</w:t>
            </w:r>
          </w:p>
        </w:tc>
        <w:tc>
          <w:tcPr>
            <w:tcW w:w="5131" w:type="dxa"/>
            <w:noWrap/>
            <w:vAlign w:val="center"/>
          </w:tcPr>
          <w:p w14:paraId="1F0D5589" w14:textId="33A52B75"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5D972BC1"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378178F7" w14:textId="77777777" w:rsidTr="00982824">
        <w:trPr>
          <w:trHeight w:val="255"/>
        </w:trPr>
        <w:tc>
          <w:tcPr>
            <w:tcW w:w="1529" w:type="dxa"/>
            <w:noWrap/>
            <w:vAlign w:val="bottom"/>
          </w:tcPr>
          <w:p w14:paraId="5A44DCB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6338</w:t>
            </w:r>
          </w:p>
        </w:tc>
        <w:tc>
          <w:tcPr>
            <w:tcW w:w="5131" w:type="dxa"/>
            <w:noWrap/>
            <w:vAlign w:val="center"/>
          </w:tcPr>
          <w:p w14:paraId="1ED3DACE" w14:textId="0086B426"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407DDC8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055EBDB9" w14:textId="77777777" w:rsidTr="00982824">
        <w:trPr>
          <w:trHeight w:val="255"/>
        </w:trPr>
        <w:tc>
          <w:tcPr>
            <w:tcW w:w="1529" w:type="dxa"/>
            <w:noWrap/>
            <w:vAlign w:val="bottom"/>
          </w:tcPr>
          <w:p w14:paraId="7D0A5A5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6339</w:t>
            </w:r>
          </w:p>
        </w:tc>
        <w:tc>
          <w:tcPr>
            <w:tcW w:w="5131" w:type="dxa"/>
            <w:noWrap/>
            <w:vAlign w:val="center"/>
          </w:tcPr>
          <w:p w14:paraId="1139C2A9" w14:textId="385DA1BB" w:rsidR="00982824" w:rsidRPr="0094752C" w:rsidRDefault="00EE020D" w:rsidP="00982824">
            <w:pPr>
              <w:spacing w:before="0"/>
              <w:jc w:val="center"/>
              <w:rPr>
                <w:rFonts w:asciiTheme="minorHAnsi" w:hAnsiTheme="minorHAnsi"/>
                <w:lang w:val="en-GB"/>
              </w:rPr>
            </w:pPr>
            <w:r w:rsidRPr="00EE020D">
              <w:rPr>
                <w:rFonts w:asciiTheme="minorHAnsi" w:hAnsiTheme="minorHAnsi"/>
                <w:lang w:val="en-GB"/>
              </w:rPr>
              <w:t>–</w:t>
            </w:r>
          </w:p>
        </w:tc>
        <w:tc>
          <w:tcPr>
            <w:tcW w:w="1980" w:type="dxa"/>
            <w:noWrap/>
            <w:vAlign w:val="bottom"/>
          </w:tcPr>
          <w:p w14:paraId="6FED804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1EA10FFE" w14:textId="77777777" w:rsidR="00982824" w:rsidRPr="0094752C" w:rsidRDefault="00982824" w:rsidP="00982824">
      <w:pPr>
        <w:rPr>
          <w:rFonts w:asciiTheme="minorHAnsi" w:hAnsiTheme="minorHAnsi"/>
        </w:rPr>
      </w:pPr>
    </w:p>
    <w:p w14:paraId="23EF3614" w14:textId="77777777" w:rsidR="00982824" w:rsidRPr="0094752C" w:rsidRDefault="00982824" w:rsidP="00982824">
      <w:pPr>
        <w:overflowPunct/>
        <w:autoSpaceDE/>
        <w:autoSpaceDN/>
        <w:adjustRightInd/>
        <w:spacing w:before="0"/>
        <w:jc w:val="left"/>
        <w:textAlignment w:val="auto"/>
        <w:rPr>
          <w:rFonts w:asciiTheme="minorHAnsi" w:hAnsiTheme="minorHAnsi"/>
        </w:rPr>
      </w:pPr>
      <w:r w:rsidRPr="0094752C">
        <w:rPr>
          <w:rFonts w:asciiTheme="minorHAnsi" w:hAnsiTheme="minorHAnsi"/>
        </w:rPr>
        <w:br w:type="page"/>
      </w:r>
    </w:p>
    <w:p w14:paraId="2AFA5696" w14:textId="77777777" w:rsidR="00982824" w:rsidRPr="0094752C" w:rsidRDefault="00982824" w:rsidP="00EE020D">
      <w:pPr>
        <w:spacing w:after="120"/>
        <w:jc w:val="center"/>
        <w:rPr>
          <w:rFonts w:asciiTheme="minorHAnsi" w:hAnsiTheme="minorHAnsi"/>
          <w:b/>
          <w:bCs/>
        </w:rPr>
      </w:pPr>
      <w:bookmarkStart w:id="1203" w:name="_Toc54067609"/>
      <w:bookmarkStart w:id="1204" w:name="_Toc54067632"/>
      <w:bookmarkStart w:id="1205" w:name="_Toc303674712"/>
      <w:r w:rsidRPr="0094752C">
        <w:rPr>
          <w:rFonts w:asciiTheme="minorHAnsi" w:hAnsiTheme="minorHAnsi"/>
          <w:b/>
          <w:bCs/>
        </w:rPr>
        <w:t>International Signalling Point Code (ISPC) Assignments</w:t>
      </w:r>
      <w:bookmarkEnd w:id="1203"/>
      <w:bookmarkEnd w:id="1204"/>
      <w:bookmarkEnd w:id="120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4939"/>
        <w:gridCol w:w="2381"/>
      </w:tblGrid>
      <w:tr w:rsidR="00982824" w:rsidRPr="0094752C" w14:paraId="28B65F59" w14:textId="77777777" w:rsidTr="00982824">
        <w:trPr>
          <w:trHeight w:val="255"/>
          <w:tblHeader/>
        </w:trPr>
        <w:tc>
          <w:tcPr>
            <w:tcW w:w="1752" w:type="dxa"/>
            <w:noWrap/>
            <w:vAlign w:val="center"/>
          </w:tcPr>
          <w:p w14:paraId="6F307B86"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 xml:space="preserve">ISPC </w:t>
            </w:r>
            <w:r w:rsidRPr="0094752C">
              <w:rPr>
                <w:rFonts w:asciiTheme="minorHAnsi" w:hAnsiTheme="minorHAnsi"/>
                <w:b/>
                <w:bCs/>
                <w:lang w:val="en-GB"/>
              </w:rPr>
              <w:br/>
              <w:t>Assignment</w:t>
            </w:r>
          </w:p>
        </w:tc>
        <w:tc>
          <w:tcPr>
            <w:tcW w:w="4939" w:type="dxa"/>
            <w:noWrap/>
            <w:vAlign w:val="center"/>
          </w:tcPr>
          <w:p w14:paraId="31FFAF21"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Node/Exchange</w:t>
            </w:r>
          </w:p>
        </w:tc>
        <w:tc>
          <w:tcPr>
            <w:tcW w:w="2381" w:type="dxa"/>
            <w:noWrap/>
            <w:vAlign w:val="center"/>
          </w:tcPr>
          <w:p w14:paraId="38EE4ABF"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r>
      <w:tr w:rsidR="00982824" w:rsidRPr="0094752C" w14:paraId="1CB76459" w14:textId="77777777" w:rsidTr="00982824">
        <w:trPr>
          <w:trHeight w:val="188"/>
        </w:trPr>
        <w:tc>
          <w:tcPr>
            <w:tcW w:w="1752" w:type="dxa"/>
            <w:noWrap/>
            <w:vAlign w:val="center"/>
          </w:tcPr>
          <w:p w14:paraId="7774AAA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6-066-0</w:t>
            </w:r>
          </w:p>
        </w:tc>
        <w:tc>
          <w:tcPr>
            <w:tcW w:w="4939" w:type="dxa"/>
            <w:noWrap/>
            <w:vAlign w:val="center"/>
          </w:tcPr>
          <w:p w14:paraId="51C2BF66"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E10S1</w:t>
            </w:r>
          </w:p>
        </w:tc>
        <w:tc>
          <w:tcPr>
            <w:tcW w:w="2381" w:type="dxa"/>
            <w:noWrap/>
            <w:vAlign w:val="center"/>
          </w:tcPr>
          <w:p w14:paraId="37358EE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5ED272C8" w14:textId="77777777" w:rsidTr="00982824">
        <w:trPr>
          <w:trHeight w:val="255"/>
        </w:trPr>
        <w:tc>
          <w:tcPr>
            <w:tcW w:w="1752" w:type="dxa"/>
            <w:noWrap/>
            <w:vAlign w:val="center"/>
          </w:tcPr>
          <w:p w14:paraId="4291618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6-066-1</w:t>
            </w:r>
          </w:p>
        </w:tc>
        <w:tc>
          <w:tcPr>
            <w:tcW w:w="4939" w:type="dxa"/>
            <w:noWrap/>
            <w:vAlign w:val="center"/>
          </w:tcPr>
          <w:p w14:paraId="5E58596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Seychelles MSC</w:t>
            </w:r>
          </w:p>
        </w:tc>
        <w:tc>
          <w:tcPr>
            <w:tcW w:w="2381" w:type="dxa"/>
            <w:noWrap/>
            <w:vAlign w:val="center"/>
          </w:tcPr>
          <w:p w14:paraId="7E6AB5E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69F826F2" w14:textId="77777777" w:rsidTr="00982824">
        <w:trPr>
          <w:trHeight w:val="255"/>
        </w:trPr>
        <w:tc>
          <w:tcPr>
            <w:tcW w:w="1752" w:type="dxa"/>
            <w:noWrap/>
            <w:vAlign w:val="center"/>
          </w:tcPr>
          <w:p w14:paraId="4A8A3E4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6-066-2</w:t>
            </w:r>
          </w:p>
        </w:tc>
        <w:tc>
          <w:tcPr>
            <w:tcW w:w="4939" w:type="dxa"/>
            <w:noWrap/>
            <w:vAlign w:val="center"/>
          </w:tcPr>
          <w:p w14:paraId="3484A2B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Media Gateway (MGW)</w:t>
            </w:r>
          </w:p>
        </w:tc>
        <w:tc>
          <w:tcPr>
            <w:tcW w:w="2381" w:type="dxa"/>
            <w:noWrap/>
            <w:vAlign w:val="center"/>
          </w:tcPr>
          <w:p w14:paraId="5F62BCF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3FF04AB8" w14:textId="77777777" w:rsidTr="00982824">
        <w:trPr>
          <w:trHeight w:val="255"/>
        </w:trPr>
        <w:tc>
          <w:tcPr>
            <w:tcW w:w="1752" w:type="dxa"/>
            <w:noWrap/>
            <w:vAlign w:val="center"/>
          </w:tcPr>
          <w:p w14:paraId="6FFAFC3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6-066-3</w:t>
            </w:r>
          </w:p>
        </w:tc>
        <w:tc>
          <w:tcPr>
            <w:tcW w:w="4939" w:type="dxa"/>
            <w:noWrap/>
            <w:vAlign w:val="center"/>
          </w:tcPr>
          <w:p w14:paraId="0AAB8056" w14:textId="77777777" w:rsidR="00982824" w:rsidRPr="0094752C" w:rsidRDefault="00982824" w:rsidP="00982824">
            <w:pPr>
              <w:spacing w:before="0"/>
              <w:jc w:val="center"/>
              <w:rPr>
                <w:rFonts w:asciiTheme="minorHAnsi" w:hAnsiTheme="minorHAnsi"/>
                <w:lang w:val="en-GB"/>
              </w:rPr>
            </w:pPr>
          </w:p>
        </w:tc>
        <w:tc>
          <w:tcPr>
            <w:tcW w:w="2381" w:type="dxa"/>
            <w:noWrap/>
            <w:vAlign w:val="center"/>
          </w:tcPr>
          <w:p w14:paraId="70672481"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5AA3E000" w14:textId="77777777" w:rsidTr="00982824">
        <w:trPr>
          <w:trHeight w:val="255"/>
        </w:trPr>
        <w:tc>
          <w:tcPr>
            <w:tcW w:w="1752" w:type="dxa"/>
            <w:noWrap/>
            <w:vAlign w:val="center"/>
          </w:tcPr>
          <w:p w14:paraId="006F5761"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6-066-4</w:t>
            </w:r>
          </w:p>
        </w:tc>
        <w:tc>
          <w:tcPr>
            <w:tcW w:w="4939" w:type="dxa"/>
            <w:noWrap/>
            <w:vAlign w:val="center"/>
          </w:tcPr>
          <w:p w14:paraId="4A77D23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INTV-MAHE-01</w:t>
            </w:r>
          </w:p>
        </w:tc>
        <w:tc>
          <w:tcPr>
            <w:tcW w:w="2381" w:type="dxa"/>
            <w:noWrap/>
            <w:vAlign w:val="center"/>
          </w:tcPr>
          <w:p w14:paraId="71C9829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17610581" w14:textId="77777777" w:rsidTr="00982824">
        <w:trPr>
          <w:trHeight w:val="255"/>
        </w:trPr>
        <w:tc>
          <w:tcPr>
            <w:tcW w:w="1752" w:type="dxa"/>
            <w:noWrap/>
            <w:vAlign w:val="center"/>
          </w:tcPr>
          <w:p w14:paraId="5BD557A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6-066-5</w:t>
            </w:r>
          </w:p>
        </w:tc>
        <w:tc>
          <w:tcPr>
            <w:tcW w:w="4939" w:type="dxa"/>
            <w:noWrap/>
            <w:vAlign w:val="center"/>
          </w:tcPr>
          <w:p w14:paraId="2290CB4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MEDIA GATEWAY-AIRTEL</w:t>
            </w:r>
          </w:p>
        </w:tc>
        <w:tc>
          <w:tcPr>
            <w:tcW w:w="2381" w:type="dxa"/>
            <w:noWrap/>
            <w:vAlign w:val="center"/>
          </w:tcPr>
          <w:p w14:paraId="27D4522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3C262AE6" w14:textId="77777777" w:rsidTr="00982824">
        <w:trPr>
          <w:trHeight w:val="255"/>
        </w:trPr>
        <w:tc>
          <w:tcPr>
            <w:tcW w:w="1752" w:type="dxa"/>
            <w:noWrap/>
            <w:vAlign w:val="center"/>
          </w:tcPr>
          <w:p w14:paraId="001CDD1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6-066-6</w:t>
            </w:r>
          </w:p>
        </w:tc>
        <w:tc>
          <w:tcPr>
            <w:tcW w:w="4939" w:type="dxa"/>
            <w:noWrap/>
            <w:vAlign w:val="center"/>
          </w:tcPr>
          <w:p w14:paraId="6E5A69C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TLS</w:t>
            </w:r>
          </w:p>
        </w:tc>
        <w:tc>
          <w:tcPr>
            <w:tcW w:w="2381" w:type="dxa"/>
            <w:noWrap/>
            <w:vAlign w:val="center"/>
          </w:tcPr>
          <w:p w14:paraId="1D9A1BB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0631FEEB" w14:textId="77777777" w:rsidTr="00982824">
        <w:trPr>
          <w:trHeight w:val="255"/>
        </w:trPr>
        <w:tc>
          <w:tcPr>
            <w:tcW w:w="1752" w:type="dxa"/>
            <w:noWrap/>
            <w:vAlign w:val="center"/>
          </w:tcPr>
          <w:p w14:paraId="1F48973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6-066-7</w:t>
            </w:r>
          </w:p>
        </w:tc>
        <w:tc>
          <w:tcPr>
            <w:tcW w:w="4939" w:type="dxa"/>
            <w:noWrap/>
            <w:vAlign w:val="center"/>
          </w:tcPr>
          <w:p w14:paraId="3EDDF4C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MSC</w:t>
            </w:r>
          </w:p>
        </w:tc>
        <w:tc>
          <w:tcPr>
            <w:tcW w:w="2381" w:type="dxa"/>
            <w:noWrap/>
            <w:vAlign w:val="center"/>
          </w:tcPr>
          <w:p w14:paraId="6403F09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23FFE2C5" w14:textId="77777777" w:rsidTr="00982824">
        <w:trPr>
          <w:trHeight w:val="224"/>
        </w:trPr>
        <w:tc>
          <w:tcPr>
            <w:tcW w:w="1752" w:type="dxa"/>
            <w:noWrap/>
            <w:vAlign w:val="center"/>
          </w:tcPr>
          <w:p w14:paraId="470D2EF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6-067-0</w:t>
            </w:r>
          </w:p>
        </w:tc>
        <w:tc>
          <w:tcPr>
            <w:tcW w:w="4939" w:type="dxa"/>
            <w:noWrap/>
            <w:vAlign w:val="center"/>
          </w:tcPr>
          <w:p w14:paraId="5FCFE9B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KOKONET-0</w:t>
            </w:r>
          </w:p>
        </w:tc>
        <w:tc>
          <w:tcPr>
            <w:tcW w:w="2381" w:type="dxa"/>
            <w:noWrap/>
            <w:vAlign w:val="center"/>
          </w:tcPr>
          <w:p w14:paraId="4646C4F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KOKONET</w:t>
            </w:r>
          </w:p>
        </w:tc>
      </w:tr>
      <w:tr w:rsidR="00982824" w:rsidRPr="0094752C" w14:paraId="19104322" w14:textId="77777777" w:rsidTr="00982824">
        <w:trPr>
          <w:trHeight w:val="255"/>
        </w:trPr>
        <w:tc>
          <w:tcPr>
            <w:tcW w:w="1752" w:type="dxa"/>
            <w:noWrap/>
            <w:vAlign w:val="center"/>
          </w:tcPr>
          <w:p w14:paraId="2AAB76A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6-067-1</w:t>
            </w:r>
          </w:p>
        </w:tc>
        <w:tc>
          <w:tcPr>
            <w:tcW w:w="4939" w:type="dxa"/>
            <w:noWrap/>
            <w:vAlign w:val="center"/>
          </w:tcPr>
          <w:p w14:paraId="0EF3013E" w14:textId="77777777" w:rsidR="00982824" w:rsidRPr="0094752C" w:rsidRDefault="00982824" w:rsidP="00982824">
            <w:pPr>
              <w:spacing w:before="0"/>
              <w:jc w:val="center"/>
              <w:rPr>
                <w:rFonts w:asciiTheme="minorHAnsi" w:hAnsiTheme="minorHAnsi"/>
                <w:lang w:val="en-GB"/>
              </w:rPr>
            </w:pPr>
          </w:p>
        </w:tc>
        <w:tc>
          <w:tcPr>
            <w:tcW w:w="2381" w:type="dxa"/>
            <w:noWrap/>
            <w:vAlign w:val="center"/>
          </w:tcPr>
          <w:p w14:paraId="1B83599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47343CC8" w14:textId="77777777" w:rsidTr="00982824">
        <w:trPr>
          <w:trHeight w:val="255"/>
        </w:trPr>
        <w:tc>
          <w:tcPr>
            <w:tcW w:w="1752" w:type="dxa"/>
            <w:noWrap/>
            <w:vAlign w:val="center"/>
          </w:tcPr>
          <w:p w14:paraId="1FEC23F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6-067-2</w:t>
            </w:r>
          </w:p>
        </w:tc>
        <w:tc>
          <w:tcPr>
            <w:tcW w:w="4939" w:type="dxa"/>
            <w:noWrap/>
            <w:vAlign w:val="center"/>
          </w:tcPr>
          <w:p w14:paraId="412C0EB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HSS Node</w:t>
            </w:r>
          </w:p>
        </w:tc>
        <w:tc>
          <w:tcPr>
            <w:tcW w:w="2381" w:type="dxa"/>
            <w:noWrap/>
            <w:vAlign w:val="center"/>
          </w:tcPr>
          <w:p w14:paraId="523E9DB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1AF996A5" w14:textId="77777777" w:rsidTr="00982824">
        <w:trPr>
          <w:trHeight w:val="255"/>
        </w:trPr>
        <w:tc>
          <w:tcPr>
            <w:tcW w:w="1752" w:type="dxa"/>
            <w:noWrap/>
            <w:vAlign w:val="center"/>
          </w:tcPr>
          <w:p w14:paraId="3A0CA85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6-067-3</w:t>
            </w:r>
          </w:p>
        </w:tc>
        <w:tc>
          <w:tcPr>
            <w:tcW w:w="4939" w:type="dxa"/>
            <w:noWrap/>
            <w:vAlign w:val="center"/>
          </w:tcPr>
          <w:p w14:paraId="12A1CED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MSC-SC 01</w:t>
            </w:r>
          </w:p>
        </w:tc>
        <w:tc>
          <w:tcPr>
            <w:tcW w:w="2381" w:type="dxa"/>
            <w:noWrap/>
            <w:vAlign w:val="center"/>
          </w:tcPr>
          <w:p w14:paraId="6489F14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016ABBA0" w14:textId="77777777" w:rsidTr="00982824">
        <w:trPr>
          <w:trHeight w:val="255"/>
        </w:trPr>
        <w:tc>
          <w:tcPr>
            <w:tcW w:w="1752" w:type="dxa"/>
            <w:noWrap/>
            <w:vAlign w:val="center"/>
          </w:tcPr>
          <w:p w14:paraId="741502B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6-067-4</w:t>
            </w:r>
          </w:p>
        </w:tc>
        <w:tc>
          <w:tcPr>
            <w:tcW w:w="4939" w:type="dxa"/>
            <w:noWrap/>
            <w:vAlign w:val="center"/>
          </w:tcPr>
          <w:p w14:paraId="6516315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HLR1</w:t>
            </w:r>
          </w:p>
        </w:tc>
        <w:tc>
          <w:tcPr>
            <w:tcW w:w="2381" w:type="dxa"/>
            <w:noWrap/>
            <w:vAlign w:val="center"/>
          </w:tcPr>
          <w:p w14:paraId="1F6F06F6"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26F98443" w14:textId="77777777" w:rsidTr="00982824">
        <w:trPr>
          <w:trHeight w:val="255"/>
        </w:trPr>
        <w:tc>
          <w:tcPr>
            <w:tcW w:w="1752" w:type="dxa"/>
            <w:noWrap/>
            <w:vAlign w:val="center"/>
          </w:tcPr>
          <w:p w14:paraId="76AC9BB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6-067-5</w:t>
            </w:r>
          </w:p>
        </w:tc>
        <w:tc>
          <w:tcPr>
            <w:tcW w:w="4939" w:type="dxa"/>
            <w:noWrap/>
            <w:vAlign w:val="center"/>
          </w:tcPr>
          <w:p w14:paraId="56DE132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HLR2</w:t>
            </w:r>
          </w:p>
        </w:tc>
        <w:tc>
          <w:tcPr>
            <w:tcW w:w="2381" w:type="dxa"/>
            <w:noWrap/>
            <w:vAlign w:val="center"/>
          </w:tcPr>
          <w:p w14:paraId="209248A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5A34B08D" w14:textId="77777777" w:rsidTr="00982824">
        <w:trPr>
          <w:trHeight w:val="255"/>
        </w:trPr>
        <w:tc>
          <w:tcPr>
            <w:tcW w:w="1752" w:type="dxa"/>
            <w:noWrap/>
            <w:vAlign w:val="center"/>
          </w:tcPr>
          <w:p w14:paraId="4D53B92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6-067-6</w:t>
            </w:r>
          </w:p>
        </w:tc>
        <w:tc>
          <w:tcPr>
            <w:tcW w:w="4939" w:type="dxa"/>
            <w:noWrap/>
            <w:vAlign w:val="center"/>
          </w:tcPr>
          <w:p w14:paraId="1FF323E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MSC1</w:t>
            </w:r>
          </w:p>
        </w:tc>
        <w:tc>
          <w:tcPr>
            <w:tcW w:w="2381" w:type="dxa"/>
            <w:noWrap/>
            <w:vAlign w:val="center"/>
          </w:tcPr>
          <w:p w14:paraId="4DB6004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232D7504" w14:textId="77777777" w:rsidTr="00982824">
        <w:trPr>
          <w:trHeight w:val="255"/>
        </w:trPr>
        <w:tc>
          <w:tcPr>
            <w:tcW w:w="1752" w:type="dxa"/>
            <w:noWrap/>
            <w:vAlign w:val="center"/>
          </w:tcPr>
          <w:p w14:paraId="3266037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6-067-7</w:t>
            </w:r>
          </w:p>
        </w:tc>
        <w:tc>
          <w:tcPr>
            <w:tcW w:w="4939" w:type="dxa"/>
            <w:noWrap/>
            <w:vAlign w:val="center"/>
          </w:tcPr>
          <w:p w14:paraId="0EA0AC54"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MSC2</w:t>
            </w:r>
          </w:p>
        </w:tc>
        <w:tc>
          <w:tcPr>
            <w:tcW w:w="2381" w:type="dxa"/>
            <w:noWrap/>
            <w:vAlign w:val="center"/>
          </w:tcPr>
          <w:p w14:paraId="44FFC4C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1DCC9AA7" w14:textId="77777777" w:rsidTr="00982824">
        <w:trPr>
          <w:trHeight w:val="255"/>
        </w:trPr>
        <w:tc>
          <w:tcPr>
            <w:tcW w:w="1752" w:type="dxa"/>
            <w:noWrap/>
            <w:vAlign w:val="center"/>
          </w:tcPr>
          <w:p w14:paraId="21EEE90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6-155-0</w:t>
            </w:r>
          </w:p>
        </w:tc>
        <w:tc>
          <w:tcPr>
            <w:tcW w:w="4939" w:type="dxa"/>
            <w:noWrap/>
            <w:vAlign w:val="center"/>
          </w:tcPr>
          <w:p w14:paraId="656F8651" w14:textId="77777777" w:rsidR="00982824" w:rsidRPr="0094752C" w:rsidRDefault="00982824" w:rsidP="00982824">
            <w:pPr>
              <w:spacing w:before="0"/>
              <w:rPr>
                <w:rFonts w:asciiTheme="minorHAnsi" w:hAnsiTheme="minorHAnsi"/>
                <w:lang w:val="en-GB"/>
              </w:rPr>
            </w:pPr>
          </w:p>
        </w:tc>
        <w:tc>
          <w:tcPr>
            <w:tcW w:w="2381" w:type="dxa"/>
            <w:noWrap/>
            <w:vAlign w:val="center"/>
          </w:tcPr>
          <w:p w14:paraId="0280AF2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4BAF06AD" w14:textId="77777777" w:rsidTr="00982824">
        <w:trPr>
          <w:trHeight w:val="255"/>
        </w:trPr>
        <w:tc>
          <w:tcPr>
            <w:tcW w:w="1752" w:type="dxa"/>
            <w:noWrap/>
            <w:vAlign w:val="center"/>
          </w:tcPr>
          <w:p w14:paraId="4D55BB9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6-155-1</w:t>
            </w:r>
          </w:p>
        </w:tc>
        <w:tc>
          <w:tcPr>
            <w:tcW w:w="4939" w:type="dxa"/>
            <w:noWrap/>
            <w:vAlign w:val="center"/>
          </w:tcPr>
          <w:p w14:paraId="6D0A1579" w14:textId="77777777" w:rsidR="00982824" w:rsidRPr="0094752C" w:rsidRDefault="00982824" w:rsidP="00982824">
            <w:pPr>
              <w:spacing w:before="0"/>
              <w:rPr>
                <w:rFonts w:asciiTheme="minorHAnsi" w:hAnsiTheme="minorHAnsi"/>
                <w:lang w:val="en-GB"/>
              </w:rPr>
            </w:pPr>
          </w:p>
        </w:tc>
        <w:tc>
          <w:tcPr>
            <w:tcW w:w="2381" w:type="dxa"/>
            <w:noWrap/>
            <w:vAlign w:val="center"/>
          </w:tcPr>
          <w:p w14:paraId="36E6B4B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2F57FBC2" w14:textId="77777777" w:rsidTr="00982824">
        <w:trPr>
          <w:trHeight w:val="255"/>
        </w:trPr>
        <w:tc>
          <w:tcPr>
            <w:tcW w:w="1752" w:type="dxa"/>
            <w:noWrap/>
            <w:vAlign w:val="center"/>
          </w:tcPr>
          <w:p w14:paraId="149FF7E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6-155-2</w:t>
            </w:r>
          </w:p>
        </w:tc>
        <w:tc>
          <w:tcPr>
            <w:tcW w:w="4939" w:type="dxa"/>
            <w:noWrap/>
            <w:vAlign w:val="center"/>
          </w:tcPr>
          <w:p w14:paraId="57F6700C" w14:textId="77777777" w:rsidR="00982824" w:rsidRPr="0094752C" w:rsidRDefault="00982824" w:rsidP="00982824">
            <w:pPr>
              <w:spacing w:before="0"/>
              <w:rPr>
                <w:rFonts w:asciiTheme="minorHAnsi" w:hAnsiTheme="minorHAnsi"/>
                <w:lang w:val="en-GB"/>
              </w:rPr>
            </w:pPr>
          </w:p>
        </w:tc>
        <w:tc>
          <w:tcPr>
            <w:tcW w:w="2381" w:type="dxa"/>
            <w:noWrap/>
            <w:vAlign w:val="center"/>
          </w:tcPr>
          <w:p w14:paraId="2435645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0B339B8A" w14:textId="77777777" w:rsidTr="00982824">
        <w:trPr>
          <w:trHeight w:val="255"/>
        </w:trPr>
        <w:tc>
          <w:tcPr>
            <w:tcW w:w="1752" w:type="dxa"/>
            <w:noWrap/>
            <w:vAlign w:val="center"/>
          </w:tcPr>
          <w:p w14:paraId="5D620F4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6-155-3</w:t>
            </w:r>
          </w:p>
        </w:tc>
        <w:tc>
          <w:tcPr>
            <w:tcW w:w="4939" w:type="dxa"/>
            <w:noWrap/>
            <w:vAlign w:val="center"/>
          </w:tcPr>
          <w:p w14:paraId="15EFF8EC" w14:textId="77777777" w:rsidR="00982824" w:rsidRPr="0094752C" w:rsidRDefault="00982824" w:rsidP="00982824">
            <w:pPr>
              <w:spacing w:before="0"/>
              <w:rPr>
                <w:rFonts w:asciiTheme="minorHAnsi" w:hAnsiTheme="minorHAnsi"/>
                <w:lang w:val="en-GB"/>
              </w:rPr>
            </w:pPr>
          </w:p>
        </w:tc>
        <w:tc>
          <w:tcPr>
            <w:tcW w:w="2381" w:type="dxa"/>
            <w:noWrap/>
            <w:vAlign w:val="center"/>
          </w:tcPr>
          <w:p w14:paraId="322D341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360EA96F" w14:textId="77777777" w:rsidTr="00982824">
        <w:trPr>
          <w:trHeight w:val="255"/>
        </w:trPr>
        <w:tc>
          <w:tcPr>
            <w:tcW w:w="1752" w:type="dxa"/>
            <w:noWrap/>
            <w:vAlign w:val="center"/>
          </w:tcPr>
          <w:p w14:paraId="55E2C06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6-155-4</w:t>
            </w:r>
          </w:p>
        </w:tc>
        <w:tc>
          <w:tcPr>
            <w:tcW w:w="4939" w:type="dxa"/>
            <w:noWrap/>
            <w:vAlign w:val="center"/>
          </w:tcPr>
          <w:p w14:paraId="76FCA70E" w14:textId="77777777" w:rsidR="00982824" w:rsidRPr="0094752C" w:rsidRDefault="00982824" w:rsidP="00982824">
            <w:pPr>
              <w:spacing w:before="0"/>
              <w:rPr>
                <w:rFonts w:asciiTheme="minorHAnsi" w:hAnsiTheme="minorHAnsi"/>
                <w:lang w:val="en-GB"/>
              </w:rPr>
            </w:pPr>
          </w:p>
        </w:tc>
        <w:tc>
          <w:tcPr>
            <w:tcW w:w="2381" w:type="dxa"/>
            <w:noWrap/>
            <w:vAlign w:val="center"/>
          </w:tcPr>
          <w:p w14:paraId="55A1AA4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01F734DA" w14:textId="77777777" w:rsidTr="00982824">
        <w:trPr>
          <w:trHeight w:val="255"/>
        </w:trPr>
        <w:tc>
          <w:tcPr>
            <w:tcW w:w="1752" w:type="dxa"/>
            <w:noWrap/>
            <w:vAlign w:val="center"/>
          </w:tcPr>
          <w:p w14:paraId="6B86C4E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6-155-5</w:t>
            </w:r>
          </w:p>
        </w:tc>
        <w:tc>
          <w:tcPr>
            <w:tcW w:w="4939" w:type="dxa"/>
            <w:noWrap/>
            <w:vAlign w:val="center"/>
          </w:tcPr>
          <w:p w14:paraId="2C3D2AB0" w14:textId="77777777" w:rsidR="00982824" w:rsidRPr="0094752C" w:rsidRDefault="00982824" w:rsidP="00982824">
            <w:pPr>
              <w:spacing w:before="0"/>
              <w:rPr>
                <w:rFonts w:asciiTheme="minorHAnsi" w:hAnsiTheme="minorHAnsi"/>
                <w:lang w:val="en-GB"/>
              </w:rPr>
            </w:pPr>
          </w:p>
        </w:tc>
        <w:tc>
          <w:tcPr>
            <w:tcW w:w="2381" w:type="dxa"/>
            <w:noWrap/>
            <w:vAlign w:val="center"/>
          </w:tcPr>
          <w:p w14:paraId="419B682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5C3F5312" w14:textId="77777777" w:rsidTr="00982824">
        <w:trPr>
          <w:trHeight w:val="255"/>
        </w:trPr>
        <w:tc>
          <w:tcPr>
            <w:tcW w:w="1752" w:type="dxa"/>
            <w:noWrap/>
            <w:vAlign w:val="center"/>
          </w:tcPr>
          <w:p w14:paraId="03B347C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6-155-6</w:t>
            </w:r>
          </w:p>
        </w:tc>
        <w:tc>
          <w:tcPr>
            <w:tcW w:w="4939" w:type="dxa"/>
            <w:noWrap/>
            <w:vAlign w:val="center"/>
          </w:tcPr>
          <w:p w14:paraId="0FD5095E" w14:textId="77777777" w:rsidR="00982824" w:rsidRPr="0094752C" w:rsidRDefault="00982824" w:rsidP="00982824">
            <w:pPr>
              <w:spacing w:before="0"/>
              <w:rPr>
                <w:rFonts w:asciiTheme="minorHAnsi" w:hAnsiTheme="minorHAnsi"/>
                <w:lang w:val="en-GB"/>
              </w:rPr>
            </w:pPr>
          </w:p>
        </w:tc>
        <w:tc>
          <w:tcPr>
            <w:tcW w:w="2381" w:type="dxa"/>
            <w:noWrap/>
            <w:vAlign w:val="center"/>
          </w:tcPr>
          <w:p w14:paraId="7AD5197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r w:rsidR="00982824" w:rsidRPr="0094752C" w14:paraId="17715F3A" w14:textId="77777777" w:rsidTr="00982824">
        <w:trPr>
          <w:trHeight w:val="255"/>
        </w:trPr>
        <w:tc>
          <w:tcPr>
            <w:tcW w:w="1752" w:type="dxa"/>
            <w:noWrap/>
            <w:vAlign w:val="center"/>
          </w:tcPr>
          <w:p w14:paraId="0462B16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6-155-7</w:t>
            </w:r>
          </w:p>
        </w:tc>
        <w:tc>
          <w:tcPr>
            <w:tcW w:w="4939" w:type="dxa"/>
            <w:noWrap/>
            <w:vAlign w:val="center"/>
          </w:tcPr>
          <w:p w14:paraId="593DA545" w14:textId="77777777" w:rsidR="00982824" w:rsidRPr="0094752C" w:rsidRDefault="00982824" w:rsidP="00982824">
            <w:pPr>
              <w:spacing w:before="0"/>
              <w:rPr>
                <w:rFonts w:asciiTheme="minorHAnsi" w:hAnsiTheme="minorHAnsi"/>
                <w:lang w:val="en-GB"/>
              </w:rPr>
            </w:pPr>
          </w:p>
        </w:tc>
        <w:tc>
          <w:tcPr>
            <w:tcW w:w="2381" w:type="dxa"/>
            <w:noWrap/>
            <w:vAlign w:val="center"/>
          </w:tcPr>
          <w:p w14:paraId="2CFA3FE1"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r>
    </w:tbl>
    <w:p w14:paraId="735EE84B" w14:textId="77777777" w:rsidR="00982824" w:rsidRPr="0094752C" w:rsidRDefault="00982824" w:rsidP="00982824">
      <w:pPr>
        <w:overflowPunct/>
        <w:autoSpaceDE/>
        <w:autoSpaceDN/>
        <w:adjustRightInd/>
        <w:spacing w:before="0"/>
        <w:jc w:val="left"/>
        <w:textAlignment w:val="auto"/>
        <w:rPr>
          <w:rFonts w:asciiTheme="minorHAnsi" w:hAnsiTheme="minorHAnsi"/>
        </w:rPr>
      </w:pPr>
      <w:bookmarkStart w:id="1206" w:name="_Toc54067610"/>
      <w:bookmarkStart w:id="1207" w:name="_Toc54067633"/>
      <w:bookmarkStart w:id="1208" w:name="_Toc303674713"/>
    </w:p>
    <w:p w14:paraId="1B02763E" w14:textId="77777777" w:rsidR="00982824" w:rsidRPr="0094752C" w:rsidRDefault="00982824" w:rsidP="00EE020D">
      <w:pPr>
        <w:spacing w:after="120"/>
        <w:jc w:val="center"/>
        <w:rPr>
          <w:rFonts w:asciiTheme="minorHAnsi" w:hAnsiTheme="minorHAnsi"/>
          <w:b/>
          <w:bCs/>
        </w:rPr>
      </w:pPr>
      <w:r w:rsidRPr="0094752C">
        <w:rPr>
          <w:rFonts w:asciiTheme="minorHAnsi" w:hAnsiTheme="minorHAnsi"/>
          <w:b/>
          <w:bCs/>
        </w:rPr>
        <w:t>Issuer Identification Number (IIN) Assignments</w:t>
      </w:r>
      <w:bookmarkEnd w:id="1206"/>
      <w:bookmarkEnd w:id="1207"/>
      <w:bookmarkEnd w:id="1208"/>
    </w:p>
    <w:tbl>
      <w:tblPr>
        <w:tblW w:w="6716" w:type="dxa"/>
        <w:tblBorders>
          <w:top w:val="single" w:sz="6" w:space="0" w:color="auto"/>
          <w:left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9"/>
        <w:gridCol w:w="4877"/>
      </w:tblGrid>
      <w:tr w:rsidR="00982824" w:rsidRPr="0094752C" w14:paraId="1F69BEAE" w14:textId="77777777" w:rsidTr="00982824">
        <w:trPr>
          <w:trHeight w:val="283"/>
        </w:trPr>
        <w:tc>
          <w:tcPr>
            <w:tcW w:w="1839" w:type="dxa"/>
            <w:tcBorders>
              <w:top w:val="single" w:sz="2" w:space="0" w:color="auto"/>
              <w:left w:val="single" w:sz="2" w:space="0" w:color="auto"/>
              <w:bottom w:val="single" w:sz="4" w:space="0" w:color="auto"/>
              <w:right w:val="single" w:sz="2" w:space="0" w:color="auto"/>
            </w:tcBorders>
            <w:noWrap/>
            <w:vAlign w:val="center"/>
          </w:tcPr>
          <w:p w14:paraId="454C435D"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 xml:space="preserve">IIN </w:t>
            </w:r>
            <w:r w:rsidRPr="0094752C">
              <w:rPr>
                <w:rFonts w:asciiTheme="minorHAnsi" w:hAnsiTheme="minorHAnsi"/>
                <w:b/>
                <w:bCs/>
                <w:lang w:val="en-GB"/>
              </w:rPr>
              <w:br/>
              <w:t>Assignment</w:t>
            </w:r>
          </w:p>
        </w:tc>
        <w:tc>
          <w:tcPr>
            <w:tcW w:w="4877" w:type="dxa"/>
            <w:tcBorders>
              <w:top w:val="single" w:sz="2" w:space="0" w:color="auto"/>
              <w:left w:val="single" w:sz="2" w:space="0" w:color="auto"/>
              <w:bottom w:val="single" w:sz="4" w:space="0" w:color="auto"/>
              <w:right w:val="single" w:sz="2" w:space="0" w:color="auto"/>
            </w:tcBorders>
            <w:noWrap/>
            <w:vAlign w:val="center"/>
          </w:tcPr>
          <w:p w14:paraId="19C115B0"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Company Name</w:t>
            </w:r>
          </w:p>
        </w:tc>
      </w:tr>
      <w:tr w:rsidR="00982824" w:rsidRPr="0094752C" w14:paraId="77657D72" w14:textId="77777777" w:rsidTr="00982824">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36C4E67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89 248 01</w:t>
            </w:r>
          </w:p>
        </w:tc>
        <w:tc>
          <w:tcPr>
            <w:tcW w:w="4877" w:type="dxa"/>
            <w:tcBorders>
              <w:top w:val="single" w:sz="4" w:space="0" w:color="auto"/>
              <w:left w:val="single" w:sz="4" w:space="0" w:color="auto"/>
              <w:bottom w:val="single" w:sz="4" w:space="0" w:color="auto"/>
              <w:right w:val="single" w:sz="4" w:space="0" w:color="auto"/>
            </w:tcBorders>
            <w:noWrap/>
            <w:vAlign w:val="center"/>
          </w:tcPr>
          <w:p w14:paraId="3ACA211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30E89BC2" w14:textId="77777777" w:rsidTr="00982824">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0B8A80C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89 248 10</w:t>
            </w:r>
          </w:p>
        </w:tc>
        <w:tc>
          <w:tcPr>
            <w:tcW w:w="4877" w:type="dxa"/>
            <w:tcBorders>
              <w:top w:val="single" w:sz="4" w:space="0" w:color="auto"/>
              <w:left w:val="single" w:sz="4" w:space="0" w:color="auto"/>
              <w:bottom w:val="single" w:sz="4" w:space="0" w:color="auto"/>
              <w:right w:val="single" w:sz="4" w:space="0" w:color="auto"/>
            </w:tcBorders>
            <w:noWrap/>
            <w:vAlign w:val="center"/>
          </w:tcPr>
          <w:p w14:paraId="5B7BA152"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r w:rsidR="00982824" w:rsidRPr="0094752C" w14:paraId="2288C991" w14:textId="77777777" w:rsidTr="00982824">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66AC3A9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89 248 05</w:t>
            </w:r>
          </w:p>
        </w:tc>
        <w:tc>
          <w:tcPr>
            <w:tcW w:w="4877" w:type="dxa"/>
            <w:tcBorders>
              <w:top w:val="single" w:sz="4" w:space="0" w:color="auto"/>
              <w:left w:val="single" w:sz="4" w:space="0" w:color="auto"/>
              <w:bottom w:val="single" w:sz="4" w:space="0" w:color="auto"/>
              <w:right w:val="single" w:sz="4" w:space="0" w:color="auto"/>
            </w:tcBorders>
            <w:noWrap/>
            <w:vAlign w:val="center"/>
          </w:tcPr>
          <w:p w14:paraId="784FA56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bl>
    <w:p w14:paraId="74A98A3A" w14:textId="77777777" w:rsidR="00982824" w:rsidRPr="0094752C" w:rsidRDefault="00982824" w:rsidP="00982824">
      <w:pPr>
        <w:rPr>
          <w:rFonts w:asciiTheme="minorHAnsi" w:hAnsiTheme="minorHAnsi"/>
          <w:lang w:val="en-GB"/>
        </w:rPr>
      </w:pPr>
    </w:p>
    <w:p w14:paraId="2728C902" w14:textId="77777777" w:rsidR="00982824" w:rsidRPr="0094752C" w:rsidRDefault="00982824" w:rsidP="00EE020D">
      <w:pPr>
        <w:spacing w:after="120"/>
        <w:jc w:val="center"/>
        <w:rPr>
          <w:rFonts w:asciiTheme="minorHAnsi" w:hAnsiTheme="minorHAnsi"/>
          <w:b/>
          <w:bCs/>
        </w:rPr>
      </w:pPr>
      <w:bookmarkStart w:id="1209" w:name="_Toc54067611"/>
      <w:bookmarkStart w:id="1210" w:name="_Toc54067634"/>
      <w:bookmarkStart w:id="1211" w:name="_Toc303674714"/>
      <w:r w:rsidRPr="0094752C">
        <w:rPr>
          <w:rFonts w:asciiTheme="minorHAnsi" w:hAnsiTheme="minorHAnsi"/>
          <w:b/>
          <w:bCs/>
        </w:rPr>
        <w:t>Mobile Country Code (MCC) and Mobile Network Code (MNC) Assignments</w:t>
      </w:r>
      <w:bookmarkEnd w:id="1209"/>
      <w:bookmarkEnd w:id="1210"/>
      <w:bookmarkEnd w:id="1211"/>
    </w:p>
    <w:tbl>
      <w:tblPr>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35"/>
        <w:gridCol w:w="4838"/>
        <w:gridCol w:w="2399"/>
      </w:tblGrid>
      <w:tr w:rsidR="00982824" w:rsidRPr="0094752C" w14:paraId="476AD55E" w14:textId="77777777" w:rsidTr="00EE020D">
        <w:trPr>
          <w:trHeight w:val="283"/>
        </w:trPr>
        <w:tc>
          <w:tcPr>
            <w:tcW w:w="1835" w:type="dxa"/>
            <w:noWrap/>
            <w:vAlign w:val="center"/>
          </w:tcPr>
          <w:p w14:paraId="346E318E" w14:textId="24627E0F"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 xml:space="preserve">MCC </w:t>
            </w:r>
            <w:r w:rsidR="00EE020D" w:rsidRPr="00EE020D">
              <w:rPr>
                <w:rFonts w:asciiTheme="minorHAnsi" w:hAnsiTheme="minorHAnsi"/>
                <w:b/>
                <w:bCs/>
                <w:lang w:val="en-GB"/>
              </w:rPr>
              <w:t>–</w:t>
            </w:r>
            <w:r w:rsidRPr="0094752C">
              <w:rPr>
                <w:rFonts w:asciiTheme="minorHAnsi" w:hAnsiTheme="minorHAnsi"/>
                <w:b/>
                <w:bCs/>
                <w:lang w:val="en-GB"/>
              </w:rPr>
              <w:t xml:space="preserve"> MNC</w:t>
            </w:r>
            <w:r w:rsidRPr="0094752C">
              <w:rPr>
                <w:rFonts w:asciiTheme="minorHAnsi" w:hAnsiTheme="minorHAnsi"/>
                <w:b/>
                <w:bCs/>
                <w:lang w:val="en-GB"/>
              </w:rPr>
              <w:br/>
              <w:t>Assignment</w:t>
            </w:r>
          </w:p>
        </w:tc>
        <w:tc>
          <w:tcPr>
            <w:tcW w:w="4838" w:type="dxa"/>
            <w:noWrap/>
            <w:vAlign w:val="center"/>
          </w:tcPr>
          <w:p w14:paraId="026FF3F9"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Mobile Network</w:t>
            </w:r>
          </w:p>
        </w:tc>
        <w:tc>
          <w:tcPr>
            <w:tcW w:w="2399" w:type="dxa"/>
            <w:noWrap/>
            <w:vAlign w:val="center"/>
          </w:tcPr>
          <w:p w14:paraId="1BEF53B4" w14:textId="77777777" w:rsidR="00982824" w:rsidRPr="0094752C" w:rsidRDefault="00982824" w:rsidP="00982824">
            <w:pPr>
              <w:spacing w:before="0"/>
              <w:jc w:val="center"/>
              <w:rPr>
                <w:rFonts w:asciiTheme="minorHAnsi" w:hAnsiTheme="minorHAnsi"/>
                <w:b/>
                <w:bCs/>
                <w:lang w:val="en-GB"/>
              </w:rPr>
            </w:pPr>
            <w:r w:rsidRPr="0094752C">
              <w:rPr>
                <w:rFonts w:asciiTheme="minorHAnsi" w:hAnsiTheme="minorHAnsi"/>
                <w:b/>
                <w:bCs/>
                <w:lang w:val="en-GB"/>
              </w:rPr>
              <w:t>Mobile Operator</w:t>
            </w:r>
          </w:p>
        </w:tc>
      </w:tr>
      <w:tr w:rsidR="00982824" w:rsidRPr="0094752C" w14:paraId="1D9E9A92" w14:textId="77777777" w:rsidTr="00EE020D">
        <w:trPr>
          <w:trHeight w:val="283"/>
        </w:trPr>
        <w:tc>
          <w:tcPr>
            <w:tcW w:w="1835" w:type="dxa"/>
            <w:noWrap/>
            <w:vAlign w:val="center"/>
          </w:tcPr>
          <w:p w14:paraId="688851B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633-01</w:t>
            </w:r>
          </w:p>
        </w:tc>
        <w:tc>
          <w:tcPr>
            <w:tcW w:w="4838" w:type="dxa"/>
            <w:noWrap/>
            <w:vAlign w:val="center"/>
          </w:tcPr>
          <w:p w14:paraId="50B48A4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2G/3G/4G/5G</w:t>
            </w:r>
          </w:p>
        </w:tc>
        <w:tc>
          <w:tcPr>
            <w:tcW w:w="2399" w:type="dxa"/>
            <w:noWrap/>
            <w:vAlign w:val="center"/>
          </w:tcPr>
          <w:p w14:paraId="392A0F6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CWS</w:t>
            </w:r>
          </w:p>
        </w:tc>
      </w:tr>
      <w:tr w:rsidR="00982824" w:rsidRPr="0094752C" w14:paraId="7039A663" w14:textId="77777777" w:rsidTr="00EE020D">
        <w:trPr>
          <w:trHeight w:val="283"/>
        </w:trPr>
        <w:tc>
          <w:tcPr>
            <w:tcW w:w="1835" w:type="dxa"/>
            <w:noWrap/>
            <w:vAlign w:val="center"/>
          </w:tcPr>
          <w:p w14:paraId="689CA1F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633-05</w:t>
            </w:r>
          </w:p>
        </w:tc>
        <w:tc>
          <w:tcPr>
            <w:tcW w:w="4838" w:type="dxa"/>
            <w:noWrap/>
            <w:vAlign w:val="center"/>
          </w:tcPr>
          <w:p w14:paraId="5BFD584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2G/4G/5G</w:t>
            </w:r>
          </w:p>
        </w:tc>
        <w:tc>
          <w:tcPr>
            <w:tcW w:w="2399" w:type="dxa"/>
            <w:noWrap/>
            <w:vAlign w:val="center"/>
          </w:tcPr>
          <w:p w14:paraId="2131028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INTELVISION</w:t>
            </w:r>
          </w:p>
        </w:tc>
      </w:tr>
      <w:tr w:rsidR="00982824" w:rsidRPr="0094752C" w14:paraId="60FC75D9" w14:textId="77777777" w:rsidTr="00EE020D">
        <w:trPr>
          <w:trHeight w:val="283"/>
        </w:trPr>
        <w:tc>
          <w:tcPr>
            <w:tcW w:w="1835" w:type="dxa"/>
            <w:noWrap/>
            <w:vAlign w:val="center"/>
          </w:tcPr>
          <w:p w14:paraId="6EB1258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633-10</w:t>
            </w:r>
          </w:p>
        </w:tc>
        <w:tc>
          <w:tcPr>
            <w:tcW w:w="4838" w:type="dxa"/>
            <w:noWrap/>
            <w:vAlign w:val="center"/>
          </w:tcPr>
          <w:p w14:paraId="1CF9150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2G/3G/4G</w:t>
            </w:r>
          </w:p>
        </w:tc>
        <w:tc>
          <w:tcPr>
            <w:tcW w:w="2399" w:type="dxa"/>
            <w:noWrap/>
            <w:vAlign w:val="center"/>
          </w:tcPr>
          <w:p w14:paraId="1AA9039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AIRTEL</w:t>
            </w:r>
          </w:p>
        </w:tc>
      </w:tr>
    </w:tbl>
    <w:p w14:paraId="5042018A" w14:textId="77777777" w:rsidR="00982824" w:rsidRPr="0094752C" w:rsidRDefault="00982824" w:rsidP="00982824">
      <w:pPr>
        <w:rPr>
          <w:rFonts w:asciiTheme="minorHAnsi" w:eastAsia="Calibri" w:hAnsiTheme="minorHAnsi"/>
        </w:rPr>
      </w:pPr>
      <w:bookmarkStart w:id="1212" w:name="_Toc303674715"/>
    </w:p>
    <w:p w14:paraId="0F41E0B4" w14:textId="77777777" w:rsidR="00982824" w:rsidRPr="0094752C" w:rsidRDefault="00982824" w:rsidP="00982824">
      <w:pPr>
        <w:spacing w:before="0"/>
        <w:jc w:val="center"/>
        <w:rPr>
          <w:rFonts w:asciiTheme="minorHAnsi" w:hAnsiTheme="minorHAnsi"/>
          <w:b/>
          <w:bCs/>
        </w:rPr>
      </w:pPr>
      <w:r w:rsidRPr="0094752C">
        <w:rPr>
          <w:rFonts w:asciiTheme="minorHAnsi" w:hAnsiTheme="minorHAnsi"/>
          <w:b/>
          <w:bCs/>
        </w:rPr>
        <w:t>A.1   Full Name of Operators</w:t>
      </w:r>
      <w:bookmarkEnd w:id="1212"/>
    </w:p>
    <w:p w14:paraId="6D561D7F" w14:textId="29D46CB2" w:rsidR="00982824" w:rsidRPr="0094752C" w:rsidRDefault="00982824" w:rsidP="00982824">
      <w:pPr>
        <w:spacing w:before="0"/>
        <w:rPr>
          <w:rFonts w:asciiTheme="minorHAnsi" w:hAnsiTheme="minorHAnsi"/>
        </w:rPr>
      </w:pPr>
      <w:r w:rsidRPr="0094752C">
        <w:rPr>
          <w:rFonts w:asciiTheme="minorHAnsi" w:hAnsiTheme="minorHAnsi"/>
        </w:rPr>
        <w:t>Operators</w:t>
      </w:r>
      <w:r w:rsidR="00EE020D">
        <w:rPr>
          <w:rFonts w:asciiTheme="minorHAnsi" w:hAnsiTheme="minorHAnsi"/>
        </w:rPr>
        <w:t>:</w:t>
      </w:r>
    </w:p>
    <w:p w14:paraId="1BB6959D" w14:textId="77777777" w:rsidR="00982824" w:rsidRPr="0094752C" w:rsidRDefault="00982824" w:rsidP="00982824">
      <w:pPr>
        <w:spacing w:before="0"/>
        <w:rPr>
          <w:rFonts w:asciiTheme="minorHAnsi" w:hAnsiTheme="minorHAnsi"/>
          <w:lang w:val="en-GB"/>
        </w:rPr>
      </w:pPr>
    </w:p>
    <w:p w14:paraId="469660E8" w14:textId="613BDD8E" w:rsidR="00982824" w:rsidRPr="0094752C" w:rsidRDefault="00982824" w:rsidP="00EE020D">
      <w:pPr>
        <w:tabs>
          <w:tab w:val="clear" w:pos="1276"/>
          <w:tab w:val="left" w:pos="1418"/>
        </w:tabs>
        <w:spacing w:before="0"/>
        <w:rPr>
          <w:rFonts w:asciiTheme="minorHAnsi" w:hAnsiTheme="minorHAnsi"/>
        </w:rPr>
      </w:pPr>
      <w:r w:rsidRPr="0094752C">
        <w:rPr>
          <w:rFonts w:asciiTheme="minorHAnsi" w:hAnsiTheme="minorHAnsi"/>
        </w:rPr>
        <w:t>CWS</w:t>
      </w:r>
      <w:r w:rsidRPr="0094752C">
        <w:rPr>
          <w:rFonts w:asciiTheme="minorHAnsi" w:hAnsiTheme="minorHAnsi"/>
        </w:rPr>
        <w:tab/>
      </w:r>
      <w:r w:rsidRPr="0094752C">
        <w:rPr>
          <w:rFonts w:asciiTheme="minorHAnsi" w:hAnsiTheme="minorHAnsi"/>
        </w:rPr>
        <w:tab/>
        <w:t>Cable and Wireless (Seychelles) Ltd</w:t>
      </w:r>
    </w:p>
    <w:p w14:paraId="121078F4" w14:textId="780F3329" w:rsidR="00982824" w:rsidRPr="0094752C" w:rsidRDefault="00982824" w:rsidP="00EE020D">
      <w:pPr>
        <w:tabs>
          <w:tab w:val="clear" w:pos="1276"/>
          <w:tab w:val="left" w:pos="1418"/>
        </w:tabs>
        <w:spacing w:before="0"/>
        <w:rPr>
          <w:rFonts w:asciiTheme="minorHAnsi" w:hAnsiTheme="minorHAnsi"/>
        </w:rPr>
      </w:pPr>
      <w:r w:rsidRPr="0094752C">
        <w:rPr>
          <w:rFonts w:asciiTheme="minorHAnsi" w:hAnsiTheme="minorHAnsi"/>
        </w:rPr>
        <w:t>AIRTEL</w:t>
      </w:r>
      <w:r w:rsidRPr="0094752C">
        <w:rPr>
          <w:rFonts w:asciiTheme="minorHAnsi" w:hAnsiTheme="minorHAnsi"/>
        </w:rPr>
        <w:tab/>
      </w:r>
      <w:r w:rsidRPr="0094752C">
        <w:rPr>
          <w:rFonts w:asciiTheme="minorHAnsi" w:hAnsiTheme="minorHAnsi"/>
        </w:rPr>
        <w:tab/>
        <w:t>Airtel (Seychelles) Ltd</w:t>
      </w:r>
    </w:p>
    <w:p w14:paraId="1CFCE5DC" w14:textId="28AF9428" w:rsidR="00982824" w:rsidRPr="0094752C" w:rsidRDefault="00982824" w:rsidP="00EE020D">
      <w:pPr>
        <w:tabs>
          <w:tab w:val="clear" w:pos="1276"/>
          <w:tab w:val="left" w:pos="1418"/>
        </w:tabs>
        <w:spacing w:before="0"/>
        <w:rPr>
          <w:rFonts w:asciiTheme="minorHAnsi" w:hAnsiTheme="minorHAnsi"/>
        </w:rPr>
      </w:pPr>
      <w:r w:rsidRPr="0094752C">
        <w:rPr>
          <w:rFonts w:asciiTheme="minorHAnsi" w:hAnsiTheme="minorHAnsi"/>
        </w:rPr>
        <w:t>INTELVISION</w:t>
      </w:r>
      <w:r w:rsidRPr="0094752C">
        <w:rPr>
          <w:rFonts w:asciiTheme="minorHAnsi" w:hAnsiTheme="minorHAnsi"/>
        </w:rPr>
        <w:tab/>
        <w:t>Intelvision Ltd</w:t>
      </w:r>
    </w:p>
    <w:p w14:paraId="2D0AEBC2" w14:textId="6D3A7771" w:rsidR="00982824" w:rsidRPr="0094752C" w:rsidRDefault="00982824" w:rsidP="00EE020D">
      <w:pPr>
        <w:tabs>
          <w:tab w:val="clear" w:pos="1276"/>
          <w:tab w:val="left" w:pos="1418"/>
        </w:tabs>
        <w:spacing w:before="0"/>
        <w:rPr>
          <w:rFonts w:asciiTheme="minorHAnsi" w:hAnsiTheme="minorHAnsi"/>
        </w:rPr>
      </w:pPr>
      <w:r w:rsidRPr="0094752C">
        <w:rPr>
          <w:rFonts w:asciiTheme="minorHAnsi" w:hAnsiTheme="minorHAnsi"/>
        </w:rPr>
        <w:t>KOKONET</w:t>
      </w:r>
      <w:r w:rsidRPr="0094752C">
        <w:rPr>
          <w:rFonts w:asciiTheme="minorHAnsi" w:hAnsiTheme="minorHAnsi"/>
        </w:rPr>
        <w:tab/>
        <w:t>Kokonet Ltd</w:t>
      </w:r>
    </w:p>
    <w:p w14:paraId="17034C38" w14:textId="77777777" w:rsidR="00982824" w:rsidRPr="0094752C" w:rsidRDefault="00982824" w:rsidP="00982824">
      <w:pPr>
        <w:rPr>
          <w:rFonts w:asciiTheme="minorHAnsi" w:eastAsia="Calibri" w:hAnsiTheme="minorHAnsi"/>
        </w:rPr>
      </w:pPr>
      <w:bookmarkStart w:id="1213" w:name="_Toc303674716"/>
    </w:p>
    <w:p w14:paraId="6FECE030" w14:textId="77777777" w:rsidR="00982824" w:rsidRDefault="0098282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b/>
          <w:bCs/>
        </w:rPr>
      </w:pPr>
      <w:r>
        <w:rPr>
          <w:rFonts w:asciiTheme="minorHAnsi" w:hAnsiTheme="minorHAnsi"/>
          <w:b/>
          <w:bCs/>
        </w:rPr>
        <w:br w:type="page"/>
      </w:r>
    </w:p>
    <w:p w14:paraId="748FB28B" w14:textId="159AD512" w:rsidR="00982824" w:rsidRPr="0094752C" w:rsidRDefault="00982824" w:rsidP="00982824">
      <w:pPr>
        <w:jc w:val="center"/>
        <w:rPr>
          <w:rFonts w:asciiTheme="minorHAnsi" w:hAnsiTheme="minorHAnsi"/>
          <w:b/>
          <w:bCs/>
        </w:rPr>
      </w:pPr>
      <w:r w:rsidRPr="0094752C">
        <w:rPr>
          <w:rFonts w:asciiTheme="minorHAnsi" w:hAnsiTheme="minorHAnsi"/>
          <w:b/>
          <w:bCs/>
        </w:rPr>
        <w:t>A.2   Short Codes for VAS SMS/MMS Services</w:t>
      </w:r>
      <w:bookmarkEnd w:id="1213"/>
    </w:p>
    <w:p w14:paraId="47C17329" w14:textId="77777777" w:rsidR="00982824" w:rsidRPr="0094752C" w:rsidRDefault="00982824" w:rsidP="00982824">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2977"/>
        <w:gridCol w:w="1418"/>
        <w:gridCol w:w="1417"/>
      </w:tblGrid>
      <w:tr w:rsidR="00982824" w:rsidRPr="0094752C" w14:paraId="199382D9" w14:textId="77777777" w:rsidTr="00982824">
        <w:trPr>
          <w:cantSplit/>
        </w:trPr>
        <w:tc>
          <w:tcPr>
            <w:tcW w:w="1555" w:type="dxa"/>
            <w:vAlign w:val="center"/>
          </w:tcPr>
          <w:p w14:paraId="636BBEB0"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Leading Digits</w:t>
            </w:r>
          </w:p>
        </w:tc>
        <w:tc>
          <w:tcPr>
            <w:tcW w:w="1275" w:type="dxa"/>
            <w:vAlign w:val="center"/>
          </w:tcPr>
          <w:p w14:paraId="377F5B20"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Digit Length</w:t>
            </w:r>
          </w:p>
        </w:tc>
        <w:tc>
          <w:tcPr>
            <w:tcW w:w="2977" w:type="dxa"/>
            <w:vAlign w:val="center"/>
          </w:tcPr>
          <w:p w14:paraId="2BD7B7C3"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418" w:type="dxa"/>
            <w:vAlign w:val="center"/>
          </w:tcPr>
          <w:p w14:paraId="0DB18537"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c>
          <w:tcPr>
            <w:tcW w:w="1417" w:type="dxa"/>
            <w:vAlign w:val="center"/>
          </w:tcPr>
          <w:p w14:paraId="6E504C7E"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Category</w:t>
            </w:r>
          </w:p>
        </w:tc>
      </w:tr>
      <w:tr w:rsidR="00982824" w:rsidRPr="0094752C" w14:paraId="6CBC3FB2" w14:textId="77777777" w:rsidTr="00982824">
        <w:trPr>
          <w:cantSplit/>
        </w:trPr>
        <w:tc>
          <w:tcPr>
            <w:tcW w:w="1555" w:type="dxa"/>
            <w:vAlign w:val="center"/>
          </w:tcPr>
          <w:p w14:paraId="4B0F891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960</w:t>
            </w:r>
          </w:p>
        </w:tc>
        <w:tc>
          <w:tcPr>
            <w:tcW w:w="1275" w:type="dxa"/>
            <w:vMerge w:val="restart"/>
            <w:vAlign w:val="center"/>
          </w:tcPr>
          <w:p w14:paraId="2E0AEB0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4</w:t>
            </w:r>
          </w:p>
        </w:tc>
        <w:tc>
          <w:tcPr>
            <w:tcW w:w="2977" w:type="dxa"/>
            <w:vAlign w:val="center"/>
          </w:tcPr>
          <w:p w14:paraId="73E85EA9"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Cross-Network Services (See A.3)</w:t>
            </w:r>
          </w:p>
        </w:tc>
        <w:tc>
          <w:tcPr>
            <w:tcW w:w="1418" w:type="dxa"/>
            <w:vAlign w:val="center"/>
          </w:tcPr>
          <w:p w14:paraId="34846CC9"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See A.3</w:t>
            </w:r>
          </w:p>
        </w:tc>
        <w:tc>
          <w:tcPr>
            <w:tcW w:w="1417" w:type="dxa"/>
            <w:vAlign w:val="center"/>
          </w:tcPr>
          <w:p w14:paraId="574E2A5E"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1 or 2</w:t>
            </w:r>
          </w:p>
        </w:tc>
      </w:tr>
      <w:tr w:rsidR="00982824" w:rsidRPr="0094752C" w14:paraId="49B8AD96" w14:textId="77777777" w:rsidTr="00982824">
        <w:trPr>
          <w:cantSplit/>
        </w:trPr>
        <w:tc>
          <w:tcPr>
            <w:tcW w:w="1555" w:type="dxa"/>
            <w:vAlign w:val="center"/>
          </w:tcPr>
          <w:p w14:paraId="0CE490EB"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96(1-2)</w:t>
            </w:r>
          </w:p>
        </w:tc>
        <w:tc>
          <w:tcPr>
            <w:tcW w:w="1275" w:type="dxa"/>
            <w:vMerge/>
            <w:vAlign w:val="center"/>
          </w:tcPr>
          <w:p w14:paraId="37984796" w14:textId="77777777" w:rsidR="00982824" w:rsidRPr="0094752C" w:rsidRDefault="00982824" w:rsidP="00982824">
            <w:pPr>
              <w:spacing w:before="0"/>
              <w:rPr>
                <w:rFonts w:asciiTheme="minorHAnsi" w:hAnsiTheme="minorHAnsi"/>
                <w:lang w:val="en-GB"/>
              </w:rPr>
            </w:pPr>
          </w:p>
        </w:tc>
        <w:tc>
          <w:tcPr>
            <w:tcW w:w="2977" w:type="dxa"/>
            <w:vAlign w:val="center"/>
          </w:tcPr>
          <w:p w14:paraId="67FF1284"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Network Specific Services</w:t>
            </w:r>
          </w:p>
        </w:tc>
        <w:tc>
          <w:tcPr>
            <w:tcW w:w="1418" w:type="dxa"/>
          </w:tcPr>
          <w:p w14:paraId="3F7647A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c>
          <w:tcPr>
            <w:tcW w:w="1417" w:type="dxa"/>
          </w:tcPr>
          <w:p w14:paraId="37A82C4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3</w:t>
            </w:r>
          </w:p>
        </w:tc>
      </w:tr>
      <w:tr w:rsidR="00982824" w:rsidRPr="0094752C" w14:paraId="41E083E2" w14:textId="77777777" w:rsidTr="00982824">
        <w:trPr>
          <w:cantSplit/>
        </w:trPr>
        <w:tc>
          <w:tcPr>
            <w:tcW w:w="1555" w:type="dxa"/>
          </w:tcPr>
          <w:p w14:paraId="4CE839FE"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963</w:t>
            </w:r>
          </w:p>
        </w:tc>
        <w:tc>
          <w:tcPr>
            <w:tcW w:w="1275" w:type="dxa"/>
            <w:vMerge/>
          </w:tcPr>
          <w:p w14:paraId="0405B1B3" w14:textId="77777777" w:rsidR="00982824" w:rsidRPr="0094752C" w:rsidRDefault="00982824" w:rsidP="00982824">
            <w:pPr>
              <w:spacing w:before="0"/>
              <w:rPr>
                <w:rFonts w:asciiTheme="minorHAnsi" w:hAnsiTheme="minorHAnsi"/>
                <w:lang w:val="en-GB"/>
              </w:rPr>
            </w:pPr>
          </w:p>
        </w:tc>
        <w:tc>
          <w:tcPr>
            <w:tcW w:w="2977" w:type="dxa"/>
            <w:vAlign w:val="center"/>
          </w:tcPr>
          <w:p w14:paraId="697ECD22"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Cross-Network Services</w:t>
            </w:r>
          </w:p>
        </w:tc>
        <w:tc>
          <w:tcPr>
            <w:tcW w:w="1418" w:type="dxa"/>
          </w:tcPr>
          <w:p w14:paraId="4090788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Reserved</w:t>
            </w:r>
          </w:p>
        </w:tc>
        <w:tc>
          <w:tcPr>
            <w:tcW w:w="1417" w:type="dxa"/>
          </w:tcPr>
          <w:p w14:paraId="016CB17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N/A</w:t>
            </w:r>
          </w:p>
        </w:tc>
      </w:tr>
      <w:tr w:rsidR="00982824" w:rsidRPr="0094752C" w14:paraId="7D1105B5" w14:textId="77777777" w:rsidTr="00982824">
        <w:trPr>
          <w:cantSplit/>
        </w:trPr>
        <w:tc>
          <w:tcPr>
            <w:tcW w:w="1555" w:type="dxa"/>
          </w:tcPr>
          <w:p w14:paraId="5D305FA6"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96(4-5)</w:t>
            </w:r>
          </w:p>
        </w:tc>
        <w:tc>
          <w:tcPr>
            <w:tcW w:w="1275" w:type="dxa"/>
            <w:vMerge/>
          </w:tcPr>
          <w:p w14:paraId="23D253D9" w14:textId="77777777" w:rsidR="00982824" w:rsidRPr="0094752C" w:rsidRDefault="00982824" w:rsidP="00982824">
            <w:pPr>
              <w:spacing w:before="0"/>
              <w:rPr>
                <w:rFonts w:asciiTheme="minorHAnsi" w:hAnsiTheme="minorHAnsi"/>
                <w:lang w:val="en-GB"/>
              </w:rPr>
            </w:pPr>
          </w:p>
        </w:tc>
        <w:tc>
          <w:tcPr>
            <w:tcW w:w="2977" w:type="dxa"/>
            <w:vAlign w:val="center"/>
          </w:tcPr>
          <w:p w14:paraId="56E77EED"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Network Specific Services</w:t>
            </w:r>
          </w:p>
        </w:tc>
        <w:tc>
          <w:tcPr>
            <w:tcW w:w="1418" w:type="dxa"/>
          </w:tcPr>
          <w:p w14:paraId="09FD34C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c>
          <w:tcPr>
            <w:tcW w:w="1417" w:type="dxa"/>
          </w:tcPr>
          <w:p w14:paraId="51DF42C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3</w:t>
            </w:r>
          </w:p>
        </w:tc>
      </w:tr>
      <w:tr w:rsidR="00982824" w:rsidRPr="0094752C" w14:paraId="4B47C53F" w14:textId="77777777" w:rsidTr="00982824">
        <w:trPr>
          <w:cantSplit/>
        </w:trPr>
        <w:tc>
          <w:tcPr>
            <w:tcW w:w="1555" w:type="dxa"/>
          </w:tcPr>
          <w:p w14:paraId="1114ECEA"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966</w:t>
            </w:r>
          </w:p>
        </w:tc>
        <w:tc>
          <w:tcPr>
            <w:tcW w:w="1275" w:type="dxa"/>
            <w:vMerge/>
          </w:tcPr>
          <w:p w14:paraId="6AD17FBB" w14:textId="77777777" w:rsidR="00982824" w:rsidRPr="0094752C" w:rsidRDefault="00982824" w:rsidP="00982824">
            <w:pPr>
              <w:spacing w:before="0"/>
              <w:rPr>
                <w:rFonts w:asciiTheme="minorHAnsi" w:hAnsiTheme="minorHAnsi"/>
                <w:lang w:val="en-GB"/>
              </w:rPr>
            </w:pPr>
          </w:p>
        </w:tc>
        <w:tc>
          <w:tcPr>
            <w:tcW w:w="2977" w:type="dxa"/>
            <w:vAlign w:val="center"/>
          </w:tcPr>
          <w:p w14:paraId="021E2804"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Cross-Network Services</w:t>
            </w:r>
          </w:p>
        </w:tc>
        <w:tc>
          <w:tcPr>
            <w:tcW w:w="1418" w:type="dxa"/>
            <w:vAlign w:val="center"/>
          </w:tcPr>
          <w:p w14:paraId="59F1D753"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Reserved</w:t>
            </w:r>
          </w:p>
        </w:tc>
        <w:tc>
          <w:tcPr>
            <w:tcW w:w="1417" w:type="dxa"/>
            <w:vAlign w:val="center"/>
          </w:tcPr>
          <w:p w14:paraId="2DDE7C0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N/A</w:t>
            </w:r>
          </w:p>
        </w:tc>
      </w:tr>
      <w:tr w:rsidR="00982824" w:rsidRPr="0094752C" w14:paraId="0907A70E" w14:textId="77777777" w:rsidTr="00982824">
        <w:trPr>
          <w:cantSplit/>
        </w:trPr>
        <w:tc>
          <w:tcPr>
            <w:tcW w:w="1555" w:type="dxa"/>
          </w:tcPr>
          <w:p w14:paraId="1B66D309"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96(7-9)</w:t>
            </w:r>
          </w:p>
        </w:tc>
        <w:tc>
          <w:tcPr>
            <w:tcW w:w="1275" w:type="dxa"/>
            <w:vMerge/>
          </w:tcPr>
          <w:p w14:paraId="52BACF3E" w14:textId="77777777" w:rsidR="00982824" w:rsidRPr="0094752C" w:rsidRDefault="00982824" w:rsidP="00982824">
            <w:pPr>
              <w:spacing w:before="0"/>
              <w:rPr>
                <w:rFonts w:asciiTheme="minorHAnsi" w:hAnsiTheme="minorHAnsi"/>
                <w:lang w:val="en-GB"/>
              </w:rPr>
            </w:pPr>
          </w:p>
        </w:tc>
        <w:tc>
          <w:tcPr>
            <w:tcW w:w="2977" w:type="dxa"/>
            <w:vAlign w:val="center"/>
          </w:tcPr>
          <w:p w14:paraId="63AD6898" w14:textId="77777777" w:rsidR="00982824" w:rsidRPr="0094752C" w:rsidRDefault="00982824" w:rsidP="00982824">
            <w:pPr>
              <w:spacing w:before="0"/>
              <w:rPr>
                <w:rFonts w:asciiTheme="minorHAnsi" w:hAnsiTheme="minorHAnsi"/>
                <w:lang w:val="en-GB"/>
              </w:rPr>
            </w:pPr>
            <w:r w:rsidRPr="0094752C">
              <w:rPr>
                <w:rFonts w:asciiTheme="minorHAnsi" w:hAnsiTheme="minorHAnsi"/>
                <w:lang w:val="en-GB"/>
              </w:rPr>
              <w:t>Network Specific Services</w:t>
            </w:r>
          </w:p>
        </w:tc>
        <w:tc>
          <w:tcPr>
            <w:tcW w:w="1418" w:type="dxa"/>
          </w:tcPr>
          <w:p w14:paraId="0E927EB7"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c>
          <w:tcPr>
            <w:tcW w:w="1417" w:type="dxa"/>
          </w:tcPr>
          <w:p w14:paraId="2513F0B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3</w:t>
            </w:r>
          </w:p>
        </w:tc>
      </w:tr>
    </w:tbl>
    <w:p w14:paraId="05A08B7F" w14:textId="77777777" w:rsidR="00982824" w:rsidRPr="0094752C" w:rsidRDefault="00982824" w:rsidP="00982824">
      <w:pPr>
        <w:rPr>
          <w:rFonts w:asciiTheme="minorHAnsi" w:hAnsiTheme="minorHAnsi"/>
          <w:lang w:val="en-GB"/>
        </w:rPr>
      </w:pPr>
    </w:p>
    <w:p w14:paraId="7B143E95" w14:textId="77777777" w:rsidR="00982824" w:rsidRPr="0094752C" w:rsidRDefault="00982824" w:rsidP="00EE020D">
      <w:pPr>
        <w:tabs>
          <w:tab w:val="clear" w:pos="1276"/>
          <w:tab w:val="left" w:pos="1418"/>
        </w:tabs>
        <w:spacing w:before="0"/>
        <w:rPr>
          <w:rFonts w:asciiTheme="minorHAnsi" w:hAnsiTheme="minorHAnsi"/>
          <w:lang w:val="en-GB"/>
        </w:rPr>
      </w:pPr>
      <w:r w:rsidRPr="0094752C">
        <w:rPr>
          <w:rFonts w:asciiTheme="minorHAnsi" w:hAnsiTheme="minorHAnsi"/>
          <w:lang w:val="en-GB"/>
        </w:rPr>
        <w:t>Category 1</w:t>
      </w:r>
      <w:r w:rsidRPr="0094752C">
        <w:rPr>
          <w:rFonts w:asciiTheme="minorHAnsi" w:hAnsiTheme="minorHAnsi"/>
          <w:lang w:val="en-GB"/>
        </w:rPr>
        <w:tab/>
        <w:t>Codes which are universally accessible and universally allocated to all operators.</w:t>
      </w:r>
    </w:p>
    <w:p w14:paraId="52B1C3DA" w14:textId="77777777" w:rsidR="00982824" w:rsidRPr="0094752C" w:rsidRDefault="00982824" w:rsidP="00EE020D">
      <w:pPr>
        <w:tabs>
          <w:tab w:val="clear" w:pos="1276"/>
          <w:tab w:val="left" w:pos="1418"/>
        </w:tabs>
        <w:spacing w:before="0"/>
        <w:rPr>
          <w:rFonts w:asciiTheme="minorHAnsi" w:hAnsiTheme="minorHAnsi"/>
          <w:lang w:val="en-GB"/>
        </w:rPr>
      </w:pPr>
      <w:r w:rsidRPr="0094752C">
        <w:rPr>
          <w:rFonts w:asciiTheme="minorHAnsi" w:hAnsiTheme="minorHAnsi"/>
          <w:lang w:val="en-GB"/>
        </w:rPr>
        <w:t xml:space="preserve">Category 2 </w:t>
      </w:r>
      <w:r w:rsidRPr="0094752C">
        <w:rPr>
          <w:rFonts w:asciiTheme="minorHAnsi" w:hAnsiTheme="minorHAnsi"/>
          <w:lang w:val="en-GB"/>
        </w:rPr>
        <w:tab/>
        <w:t>Codes which are universally accessible and allocated to a single operator.</w:t>
      </w:r>
    </w:p>
    <w:p w14:paraId="08B3676D" w14:textId="77777777" w:rsidR="00982824" w:rsidRPr="0094752C" w:rsidRDefault="00982824" w:rsidP="00EE020D">
      <w:pPr>
        <w:tabs>
          <w:tab w:val="clear" w:pos="1276"/>
          <w:tab w:val="left" w:pos="1418"/>
        </w:tabs>
        <w:spacing w:before="0"/>
        <w:rPr>
          <w:rFonts w:asciiTheme="minorHAnsi" w:hAnsiTheme="minorHAnsi"/>
          <w:lang w:val="en-GB"/>
        </w:rPr>
      </w:pPr>
      <w:r w:rsidRPr="0094752C">
        <w:rPr>
          <w:rFonts w:asciiTheme="minorHAnsi" w:hAnsiTheme="minorHAnsi"/>
          <w:lang w:val="en-GB"/>
        </w:rPr>
        <w:t>Category 3</w:t>
      </w:r>
      <w:r w:rsidRPr="0094752C">
        <w:rPr>
          <w:rFonts w:asciiTheme="minorHAnsi" w:hAnsiTheme="minorHAnsi"/>
          <w:lang w:val="en-GB"/>
        </w:rPr>
        <w:tab/>
        <w:t>Codes which in general will not be passed across networks and are universally allocated to all operators.</w:t>
      </w:r>
    </w:p>
    <w:p w14:paraId="65938348" w14:textId="77777777" w:rsidR="00982824" w:rsidRPr="0094752C" w:rsidRDefault="00982824" w:rsidP="00982824">
      <w:pPr>
        <w:spacing w:before="240"/>
        <w:jc w:val="center"/>
        <w:rPr>
          <w:rFonts w:asciiTheme="minorHAnsi" w:hAnsiTheme="minorHAnsi"/>
          <w:b/>
          <w:bCs/>
        </w:rPr>
      </w:pPr>
      <w:bookmarkStart w:id="1214" w:name="_Toc303674717"/>
      <w:r w:rsidRPr="0094752C">
        <w:rPr>
          <w:rFonts w:asciiTheme="minorHAnsi" w:hAnsiTheme="minorHAnsi"/>
          <w:b/>
          <w:bCs/>
        </w:rPr>
        <w:t>A.3   Short Codes for Cross-Network VAS SMS/MMS Services</w:t>
      </w:r>
      <w:bookmarkEnd w:id="1214"/>
    </w:p>
    <w:p w14:paraId="67205452" w14:textId="77777777" w:rsidR="00982824" w:rsidRPr="0094752C" w:rsidRDefault="00982824" w:rsidP="00982824">
      <w:pPr>
        <w:spacing w:before="0"/>
        <w:rPr>
          <w:rFonts w:asciiTheme="minorHAnsi" w:hAnsiTheme="minorHAns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4482"/>
        <w:gridCol w:w="1370"/>
        <w:gridCol w:w="1884"/>
      </w:tblGrid>
      <w:tr w:rsidR="00982824" w:rsidRPr="0094752C" w14:paraId="70DC2D87" w14:textId="77777777" w:rsidTr="00982824">
        <w:trPr>
          <w:cantSplit/>
          <w:trHeight w:val="261"/>
        </w:trPr>
        <w:tc>
          <w:tcPr>
            <w:tcW w:w="1336" w:type="dxa"/>
            <w:vAlign w:val="center"/>
          </w:tcPr>
          <w:p w14:paraId="5E4FAE98"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Code</w:t>
            </w:r>
          </w:p>
        </w:tc>
        <w:tc>
          <w:tcPr>
            <w:tcW w:w="4482" w:type="dxa"/>
            <w:vAlign w:val="center"/>
          </w:tcPr>
          <w:p w14:paraId="31E9F122"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Type of Services</w:t>
            </w:r>
          </w:p>
        </w:tc>
        <w:tc>
          <w:tcPr>
            <w:tcW w:w="1370" w:type="dxa"/>
            <w:vAlign w:val="center"/>
          </w:tcPr>
          <w:p w14:paraId="76D47F1D"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Status</w:t>
            </w:r>
          </w:p>
        </w:tc>
        <w:tc>
          <w:tcPr>
            <w:tcW w:w="1884" w:type="dxa"/>
            <w:vAlign w:val="center"/>
          </w:tcPr>
          <w:p w14:paraId="511D6C9A" w14:textId="77777777" w:rsidR="00982824" w:rsidRPr="0094752C" w:rsidRDefault="00982824" w:rsidP="00982824">
            <w:pPr>
              <w:spacing w:before="40" w:after="40"/>
              <w:jc w:val="center"/>
              <w:rPr>
                <w:rFonts w:asciiTheme="minorHAnsi" w:hAnsiTheme="minorHAnsi"/>
                <w:b/>
                <w:bCs/>
                <w:lang w:val="en-GB"/>
              </w:rPr>
            </w:pPr>
            <w:r w:rsidRPr="0094752C">
              <w:rPr>
                <w:rFonts w:asciiTheme="minorHAnsi" w:hAnsiTheme="minorHAnsi"/>
                <w:b/>
                <w:bCs/>
                <w:lang w:val="en-GB"/>
              </w:rPr>
              <w:t>Category</w:t>
            </w:r>
          </w:p>
        </w:tc>
      </w:tr>
      <w:tr w:rsidR="00982824" w:rsidRPr="0094752C" w14:paraId="1B755169" w14:textId="77777777" w:rsidTr="00982824">
        <w:trPr>
          <w:cantSplit/>
          <w:trHeight w:val="276"/>
        </w:trPr>
        <w:tc>
          <w:tcPr>
            <w:tcW w:w="1336" w:type="dxa"/>
            <w:vAlign w:val="center"/>
          </w:tcPr>
          <w:p w14:paraId="49CB8F3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9600</w:t>
            </w:r>
          </w:p>
        </w:tc>
        <w:tc>
          <w:tcPr>
            <w:tcW w:w="4482" w:type="dxa"/>
            <w:vAlign w:val="center"/>
          </w:tcPr>
          <w:p w14:paraId="21426F3A"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 xml:space="preserve">Electoral Commissioner’s Office (ECO) </w:t>
            </w:r>
            <w:r w:rsidRPr="0094752C">
              <w:rPr>
                <w:rFonts w:asciiTheme="minorHAnsi" w:hAnsiTheme="minorHAnsi"/>
                <w:lang w:val="en-GB"/>
              </w:rPr>
              <w:br/>
              <w:t>Voting Registration Information Service</w:t>
            </w:r>
          </w:p>
        </w:tc>
        <w:tc>
          <w:tcPr>
            <w:tcW w:w="1370" w:type="dxa"/>
            <w:vAlign w:val="center"/>
          </w:tcPr>
          <w:p w14:paraId="0CB1BEAB"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c>
          <w:tcPr>
            <w:tcW w:w="1884" w:type="dxa"/>
            <w:vAlign w:val="center"/>
          </w:tcPr>
          <w:p w14:paraId="19EC5B3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1</w:t>
            </w:r>
          </w:p>
        </w:tc>
      </w:tr>
      <w:tr w:rsidR="00982824" w:rsidRPr="0094752C" w14:paraId="25866F5E" w14:textId="77777777" w:rsidTr="00982824">
        <w:trPr>
          <w:cantSplit/>
          <w:trHeight w:val="276"/>
        </w:trPr>
        <w:tc>
          <w:tcPr>
            <w:tcW w:w="1336" w:type="dxa"/>
            <w:vAlign w:val="center"/>
          </w:tcPr>
          <w:p w14:paraId="7EC0F498"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9601</w:t>
            </w:r>
          </w:p>
        </w:tc>
        <w:tc>
          <w:tcPr>
            <w:tcW w:w="4482" w:type="dxa"/>
            <w:vAlign w:val="center"/>
          </w:tcPr>
          <w:p w14:paraId="4B74680D"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 xml:space="preserve">Seychelles Licensing Authority’s (SLA) </w:t>
            </w:r>
            <w:r w:rsidRPr="0094752C">
              <w:rPr>
                <w:rFonts w:asciiTheme="minorHAnsi" w:hAnsiTheme="minorHAnsi"/>
                <w:lang w:val="en-GB"/>
              </w:rPr>
              <w:br/>
              <w:t>Licensing Information Service</w:t>
            </w:r>
          </w:p>
        </w:tc>
        <w:tc>
          <w:tcPr>
            <w:tcW w:w="1370" w:type="dxa"/>
            <w:vAlign w:val="center"/>
          </w:tcPr>
          <w:p w14:paraId="4BC885E0"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All</w:t>
            </w:r>
          </w:p>
        </w:tc>
        <w:tc>
          <w:tcPr>
            <w:tcW w:w="1884" w:type="dxa"/>
            <w:vAlign w:val="center"/>
          </w:tcPr>
          <w:p w14:paraId="66C4C355"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1</w:t>
            </w:r>
          </w:p>
        </w:tc>
      </w:tr>
      <w:tr w:rsidR="00982824" w:rsidRPr="0094752C" w14:paraId="5742281B" w14:textId="77777777" w:rsidTr="00982824">
        <w:trPr>
          <w:cantSplit/>
          <w:trHeight w:val="276"/>
        </w:trPr>
        <w:tc>
          <w:tcPr>
            <w:tcW w:w="1336" w:type="dxa"/>
            <w:vAlign w:val="center"/>
          </w:tcPr>
          <w:p w14:paraId="316B3AAC"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9602</w:t>
            </w:r>
          </w:p>
        </w:tc>
        <w:tc>
          <w:tcPr>
            <w:tcW w:w="4482" w:type="dxa"/>
            <w:vAlign w:val="center"/>
          </w:tcPr>
          <w:p w14:paraId="79B6A3EF" w14:textId="77777777" w:rsidR="00982824" w:rsidRPr="0094752C" w:rsidRDefault="00982824" w:rsidP="00982824">
            <w:pPr>
              <w:spacing w:before="0"/>
              <w:jc w:val="center"/>
              <w:rPr>
                <w:rFonts w:asciiTheme="minorHAnsi" w:hAnsiTheme="minorHAnsi"/>
                <w:lang w:val="en-GB"/>
              </w:rPr>
            </w:pPr>
            <w:r w:rsidRPr="0094752C">
              <w:rPr>
                <w:rFonts w:asciiTheme="minorHAnsi" w:hAnsiTheme="minorHAnsi"/>
                <w:lang w:val="en-GB"/>
              </w:rPr>
              <w:t>Unallocated</w:t>
            </w:r>
          </w:p>
        </w:tc>
        <w:tc>
          <w:tcPr>
            <w:tcW w:w="1370" w:type="dxa"/>
            <w:vAlign w:val="center"/>
          </w:tcPr>
          <w:p w14:paraId="6EBC04A7" w14:textId="77777777" w:rsidR="00982824" w:rsidRPr="0094752C" w:rsidRDefault="00982824" w:rsidP="00982824">
            <w:pPr>
              <w:spacing w:before="0"/>
              <w:rPr>
                <w:rFonts w:asciiTheme="minorHAnsi" w:hAnsiTheme="minorHAnsi"/>
                <w:lang w:val="en-GB"/>
              </w:rPr>
            </w:pPr>
          </w:p>
        </w:tc>
        <w:tc>
          <w:tcPr>
            <w:tcW w:w="1884" w:type="dxa"/>
            <w:vAlign w:val="center"/>
          </w:tcPr>
          <w:p w14:paraId="3E0B6C2F" w14:textId="77777777" w:rsidR="00982824" w:rsidRPr="0094752C" w:rsidRDefault="00982824" w:rsidP="00982824">
            <w:pPr>
              <w:spacing w:before="0"/>
              <w:rPr>
                <w:rFonts w:asciiTheme="minorHAnsi" w:hAnsiTheme="minorHAnsi"/>
                <w:lang w:val="en-GB"/>
              </w:rPr>
            </w:pPr>
          </w:p>
        </w:tc>
      </w:tr>
      <w:tr w:rsidR="00982824" w:rsidRPr="0094752C" w14:paraId="25255CA8" w14:textId="77777777" w:rsidTr="00982824">
        <w:trPr>
          <w:cantSplit/>
          <w:trHeight w:val="276"/>
        </w:trPr>
        <w:tc>
          <w:tcPr>
            <w:tcW w:w="1336" w:type="dxa"/>
            <w:vAlign w:val="center"/>
          </w:tcPr>
          <w:p w14:paraId="20097644" w14:textId="77777777" w:rsidR="00982824" w:rsidRPr="0094752C" w:rsidRDefault="00982824" w:rsidP="00982824">
            <w:pPr>
              <w:spacing w:before="0"/>
              <w:jc w:val="center"/>
            </w:pPr>
            <w:r w:rsidRPr="0094752C">
              <w:t>9603</w:t>
            </w:r>
          </w:p>
        </w:tc>
        <w:tc>
          <w:tcPr>
            <w:tcW w:w="4482" w:type="dxa"/>
            <w:vAlign w:val="center"/>
          </w:tcPr>
          <w:p w14:paraId="260ADC1B" w14:textId="77777777" w:rsidR="00982824" w:rsidRPr="0094752C" w:rsidRDefault="00982824" w:rsidP="00982824">
            <w:pPr>
              <w:spacing w:before="0"/>
              <w:jc w:val="center"/>
            </w:pPr>
            <w:r w:rsidRPr="0094752C">
              <w:t>Unallocated</w:t>
            </w:r>
          </w:p>
        </w:tc>
        <w:tc>
          <w:tcPr>
            <w:tcW w:w="1370" w:type="dxa"/>
            <w:vAlign w:val="center"/>
          </w:tcPr>
          <w:p w14:paraId="09AAC3A4" w14:textId="77777777" w:rsidR="00982824" w:rsidRPr="0094752C" w:rsidRDefault="00982824" w:rsidP="00982824">
            <w:pPr>
              <w:spacing w:before="0"/>
              <w:jc w:val="center"/>
            </w:pPr>
          </w:p>
        </w:tc>
        <w:tc>
          <w:tcPr>
            <w:tcW w:w="1884" w:type="dxa"/>
            <w:vAlign w:val="center"/>
          </w:tcPr>
          <w:p w14:paraId="77201728" w14:textId="77777777" w:rsidR="00982824" w:rsidRPr="0094752C" w:rsidRDefault="00982824" w:rsidP="00982824">
            <w:pPr>
              <w:spacing w:before="0"/>
              <w:jc w:val="center"/>
            </w:pPr>
          </w:p>
        </w:tc>
      </w:tr>
      <w:tr w:rsidR="00982824" w:rsidRPr="0094752C" w14:paraId="7D76D802" w14:textId="77777777" w:rsidTr="00982824">
        <w:trPr>
          <w:cantSplit/>
          <w:trHeight w:val="276"/>
        </w:trPr>
        <w:tc>
          <w:tcPr>
            <w:tcW w:w="1336" w:type="dxa"/>
            <w:vAlign w:val="center"/>
          </w:tcPr>
          <w:p w14:paraId="25606E14" w14:textId="77777777" w:rsidR="00982824" w:rsidRPr="0094752C" w:rsidRDefault="00982824" w:rsidP="00982824">
            <w:pPr>
              <w:spacing w:before="0"/>
              <w:jc w:val="center"/>
            </w:pPr>
            <w:r w:rsidRPr="0094752C">
              <w:t>9604</w:t>
            </w:r>
          </w:p>
        </w:tc>
        <w:tc>
          <w:tcPr>
            <w:tcW w:w="4482" w:type="dxa"/>
            <w:vAlign w:val="center"/>
          </w:tcPr>
          <w:p w14:paraId="7F6BAEF5" w14:textId="77777777" w:rsidR="00982824" w:rsidRPr="0094752C" w:rsidRDefault="00982824" w:rsidP="00982824">
            <w:pPr>
              <w:spacing w:before="0"/>
              <w:jc w:val="center"/>
            </w:pPr>
            <w:r w:rsidRPr="0094752C">
              <w:t>Unallocated</w:t>
            </w:r>
          </w:p>
        </w:tc>
        <w:tc>
          <w:tcPr>
            <w:tcW w:w="1370" w:type="dxa"/>
            <w:vAlign w:val="center"/>
          </w:tcPr>
          <w:p w14:paraId="6123E7F6" w14:textId="77777777" w:rsidR="00982824" w:rsidRPr="0094752C" w:rsidRDefault="00982824" w:rsidP="00982824">
            <w:pPr>
              <w:spacing w:before="0"/>
              <w:jc w:val="center"/>
            </w:pPr>
          </w:p>
        </w:tc>
        <w:tc>
          <w:tcPr>
            <w:tcW w:w="1884" w:type="dxa"/>
            <w:vAlign w:val="center"/>
          </w:tcPr>
          <w:p w14:paraId="3986A50E" w14:textId="77777777" w:rsidR="00982824" w:rsidRPr="0094752C" w:rsidRDefault="00982824" w:rsidP="00982824">
            <w:pPr>
              <w:spacing w:before="0"/>
              <w:jc w:val="center"/>
            </w:pPr>
          </w:p>
        </w:tc>
      </w:tr>
      <w:tr w:rsidR="00982824" w:rsidRPr="0094752C" w14:paraId="77ADC57E" w14:textId="77777777" w:rsidTr="00982824">
        <w:trPr>
          <w:cantSplit/>
          <w:trHeight w:val="276"/>
        </w:trPr>
        <w:tc>
          <w:tcPr>
            <w:tcW w:w="1336" w:type="dxa"/>
            <w:vAlign w:val="center"/>
          </w:tcPr>
          <w:p w14:paraId="5349C155" w14:textId="77777777" w:rsidR="00982824" w:rsidRPr="0094752C" w:rsidRDefault="00982824" w:rsidP="00982824">
            <w:pPr>
              <w:spacing w:before="0"/>
              <w:jc w:val="center"/>
            </w:pPr>
            <w:r w:rsidRPr="0094752C">
              <w:t>9605</w:t>
            </w:r>
          </w:p>
        </w:tc>
        <w:tc>
          <w:tcPr>
            <w:tcW w:w="4482" w:type="dxa"/>
            <w:vAlign w:val="center"/>
          </w:tcPr>
          <w:p w14:paraId="4F8AB66A" w14:textId="77777777" w:rsidR="00982824" w:rsidRPr="0094752C" w:rsidRDefault="00982824" w:rsidP="00982824">
            <w:pPr>
              <w:spacing w:before="0"/>
              <w:jc w:val="center"/>
            </w:pPr>
            <w:r w:rsidRPr="0094752C">
              <w:t>Unallocated</w:t>
            </w:r>
          </w:p>
        </w:tc>
        <w:tc>
          <w:tcPr>
            <w:tcW w:w="1370" w:type="dxa"/>
            <w:vAlign w:val="center"/>
          </w:tcPr>
          <w:p w14:paraId="1784E6DD" w14:textId="77777777" w:rsidR="00982824" w:rsidRPr="0094752C" w:rsidRDefault="00982824" w:rsidP="00982824">
            <w:pPr>
              <w:spacing w:before="0"/>
              <w:jc w:val="center"/>
            </w:pPr>
          </w:p>
        </w:tc>
        <w:tc>
          <w:tcPr>
            <w:tcW w:w="1884" w:type="dxa"/>
            <w:vAlign w:val="center"/>
          </w:tcPr>
          <w:p w14:paraId="60996468" w14:textId="77777777" w:rsidR="00982824" w:rsidRPr="0094752C" w:rsidRDefault="00982824" w:rsidP="00982824">
            <w:pPr>
              <w:spacing w:before="0"/>
              <w:jc w:val="center"/>
            </w:pPr>
          </w:p>
        </w:tc>
      </w:tr>
      <w:tr w:rsidR="00982824" w:rsidRPr="0094752C" w14:paraId="2F3DAC25" w14:textId="77777777" w:rsidTr="00982824">
        <w:trPr>
          <w:cantSplit/>
          <w:trHeight w:val="276"/>
        </w:trPr>
        <w:tc>
          <w:tcPr>
            <w:tcW w:w="1336" w:type="dxa"/>
            <w:vAlign w:val="center"/>
          </w:tcPr>
          <w:p w14:paraId="607E5933" w14:textId="77777777" w:rsidR="00982824" w:rsidRPr="0094752C" w:rsidRDefault="00982824" w:rsidP="00982824">
            <w:pPr>
              <w:spacing w:before="0"/>
              <w:jc w:val="center"/>
            </w:pPr>
            <w:r w:rsidRPr="0094752C">
              <w:t>9606</w:t>
            </w:r>
          </w:p>
        </w:tc>
        <w:tc>
          <w:tcPr>
            <w:tcW w:w="4482" w:type="dxa"/>
            <w:vAlign w:val="center"/>
          </w:tcPr>
          <w:p w14:paraId="6A30DF0E" w14:textId="77777777" w:rsidR="00982824" w:rsidRPr="0094752C" w:rsidRDefault="00982824" w:rsidP="00982824">
            <w:pPr>
              <w:spacing w:before="0"/>
              <w:jc w:val="center"/>
            </w:pPr>
            <w:r w:rsidRPr="0094752C">
              <w:t>Seychelles Pension Fund (SPF) Eservice</w:t>
            </w:r>
          </w:p>
        </w:tc>
        <w:tc>
          <w:tcPr>
            <w:tcW w:w="1370" w:type="dxa"/>
            <w:vAlign w:val="center"/>
          </w:tcPr>
          <w:p w14:paraId="6FE9FAA5" w14:textId="77777777" w:rsidR="00982824" w:rsidRPr="0094752C" w:rsidRDefault="00982824" w:rsidP="00982824">
            <w:pPr>
              <w:spacing w:before="0"/>
              <w:jc w:val="center"/>
            </w:pPr>
            <w:r w:rsidRPr="0094752C">
              <w:t>All</w:t>
            </w:r>
          </w:p>
        </w:tc>
        <w:tc>
          <w:tcPr>
            <w:tcW w:w="1884" w:type="dxa"/>
            <w:vAlign w:val="center"/>
          </w:tcPr>
          <w:p w14:paraId="7E416E9E" w14:textId="77777777" w:rsidR="00982824" w:rsidRPr="0094752C" w:rsidRDefault="00982824" w:rsidP="00982824">
            <w:pPr>
              <w:spacing w:before="0"/>
              <w:jc w:val="center"/>
            </w:pPr>
            <w:r w:rsidRPr="0094752C">
              <w:t>1</w:t>
            </w:r>
          </w:p>
        </w:tc>
      </w:tr>
      <w:tr w:rsidR="00982824" w:rsidRPr="0094752C" w14:paraId="6E682547" w14:textId="77777777" w:rsidTr="00982824">
        <w:trPr>
          <w:cantSplit/>
          <w:trHeight w:val="276"/>
        </w:trPr>
        <w:tc>
          <w:tcPr>
            <w:tcW w:w="1336" w:type="dxa"/>
            <w:vAlign w:val="center"/>
          </w:tcPr>
          <w:p w14:paraId="6C01CDF2" w14:textId="77777777" w:rsidR="00982824" w:rsidRPr="0094752C" w:rsidRDefault="00982824" w:rsidP="00982824">
            <w:pPr>
              <w:spacing w:before="0"/>
              <w:jc w:val="center"/>
            </w:pPr>
            <w:r w:rsidRPr="0094752C">
              <w:t>9607</w:t>
            </w:r>
          </w:p>
        </w:tc>
        <w:tc>
          <w:tcPr>
            <w:tcW w:w="4482" w:type="dxa"/>
            <w:vAlign w:val="center"/>
          </w:tcPr>
          <w:p w14:paraId="1C46BA32" w14:textId="77777777" w:rsidR="00982824" w:rsidRPr="0094752C" w:rsidRDefault="00982824" w:rsidP="00982824">
            <w:pPr>
              <w:spacing w:before="0"/>
              <w:jc w:val="center"/>
            </w:pPr>
            <w:r w:rsidRPr="0094752C">
              <w:t>Unallocated</w:t>
            </w:r>
          </w:p>
        </w:tc>
        <w:tc>
          <w:tcPr>
            <w:tcW w:w="1370" w:type="dxa"/>
            <w:vAlign w:val="center"/>
          </w:tcPr>
          <w:p w14:paraId="6061DE9D" w14:textId="77777777" w:rsidR="00982824" w:rsidRPr="0094752C" w:rsidRDefault="00982824" w:rsidP="00982824">
            <w:pPr>
              <w:spacing w:before="0"/>
              <w:jc w:val="center"/>
            </w:pPr>
          </w:p>
        </w:tc>
        <w:tc>
          <w:tcPr>
            <w:tcW w:w="1884" w:type="dxa"/>
            <w:vAlign w:val="center"/>
          </w:tcPr>
          <w:p w14:paraId="25A60DB2" w14:textId="77777777" w:rsidR="00982824" w:rsidRPr="0094752C" w:rsidRDefault="00982824" w:rsidP="00982824">
            <w:pPr>
              <w:spacing w:before="0"/>
              <w:jc w:val="center"/>
            </w:pPr>
          </w:p>
        </w:tc>
      </w:tr>
      <w:tr w:rsidR="00982824" w:rsidRPr="0094752C" w14:paraId="1160022E" w14:textId="77777777" w:rsidTr="00982824">
        <w:trPr>
          <w:cantSplit/>
          <w:trHeight w:val="276"/>
        </w:trPr>
        <w:tc>
          <w:tcPr>
            <w:tcW w:w="1336" w:type="dxa"/>
            <w:vAlign w:val="center"/>
          </w:tcPr>
          <w:p w14:paraId="2C6AF6CD" w14:textId="77777777" w:rsidR="00982824" w:rsidRPr="0094752C" w:rsidRDefault="00982824" w:rsidP="00982824">
            <w:pPr>
              <w:spacing w:before="0"/>
              <w:jc w:val="center"/>
            </w:pPr>
            <w:r w:rsidRPr="0094752C">
              <w:t>9608</w:t>
            </w:r>
          </w:p>
        </w:tc>
        <w:tc>
          <w:tcPr>
            <w:tcW w:w="4482" w:type="dxa"/>
            <w:vAlign w:val="center"/>
          </w:tcPr>
          <w:p w14:paraId="1E8AE06E" w14:textId="77777777" w:rsidR="00982824" w:rsidRPr="0094752C" w:rsidRDefault="00982824" w:rsidP="00982824">
            <w:pPr>
              <w:spacing w:before="0"/>
              <w:jc w:val="center"/>
            </w:pPr>
            <w:r w:rsidRPr="0094752C">
              <w:t>Unallocated</w:t>
            </w:r>
          </w:p>
        </w:tc>
        <w:tc>
          <w:tcPr>
            <w:tcW w:w="1370" w:type="dxa"/>
            <w:vAlign w:val="center"/>
          </w:tcPr>
          <w:p w14:paraId="50D09A27" w14:textId="77777777" w:rsidR="00982824" w:rsidRPr="0094752C" w:rsidRDefault="00982824" w:rsidP="00982824">
            <w:pPr>
              <w:spacing w:before="0"/>
              <w:jc w:val="center"/>
            </w:pPr>
          </w:p>
        </w:tc>
        <w:tc>
          <w:tcPr>
            <w:tcW w:w="1884" w:type="dxa"/>
            <w:vAlign w:val="center"/>
          </w:tcPr>
          <w:p w14:paraId="6DB69ADD" w14:textId="77777777" w:rsidR="00982824" w:rsidRPr="0094752C" w:rsidRDefault="00982824" w:rsidP="00982824">
            <w:pPr>
              <w:spacing w:before="0"/>
              <w:jc w:val="center"/>
            </w:pPr>
          </w:p>
        </w:tc>
      </w:tr>
      <w:tr w:rsidR="00982824" w:rsidRPr="0094752C" w14:paraId="6D111998" w14:textId="77777777" w:rsidTr="00982824">
        <w:trPr>
          <w:cantSplit/>
          <w:trHeight w:val="276"/>
        </w:trPr>
        <w:tc>
          <w:tcPr>
            <w:tcW w:w="1336" w:type="dxa"/>
            <w:vAlign w:val="center"/>
          </w:tcPr>
          <w:p w14:paraId="2B4055C9" w14:textId="77777777" w:rsidR="00982824" w:rsidRPr="0094752C" w:rsidRDefault="00982824" w:rsidP="00982824">
            <w:pPr>
              <w:spacing w:before="0"/>
              <w:jc w:val="center"/>
            </w:pPr>
            <w:r w:rsidRPr="0094752C">
              <w:t>9609</w:t>
            </w:r>
          </w:p>
        </w:tc>
        <w:tc>
          <w:tcPr>
            <w:tcW w:w="4482" w:type="dxa"/>
            <w:vAlign w:val="center"/>
          </w:tcPr>
          <w:p w14:paraId="5E27C6E6" w14:textId="77777777" w:rsidR="00982824" w:rsidRPr="0094752C" w:rsidRDefault="00982824" w:rsidP="00982824">
            <w:pPr>
              <w:spacing w:before="0"/>
              <w:jc w:val="center"/>
            </w:pPr>
            <w:r w:rsidRPr="0094752C">
              <w:t>Unallocated</w:t>
            </w:r>
          </w:p>
        </w:tc>
        <w:tc>
          <w:tcPr>
            <w:tcW w:w="1370" w:type="dxa"/>
            <w:vAlign w:val="center"/>
          </w:tcPr>
          <w:p w14:paraId="37065F50" w14:textId="77777777" w:rsidR="00982824" w:rsidRPr="0094752C" w:rsidRDefault="00982824" w:rsidP="00982824">
            <w:pPr>
              <w:spacing w:before="0"/>
              <w:jc w:val="center"/>
            </w:pPr>
          </w:p>
        </w:tc>
        <w:tc>
          <w:tcPr>
            <w:tcW w:w="1884" w:type="dxa"/>
            <w:vAlign w:val="center"/>
          </w:tcPr>
          <w:p w14:paraId="0A836046" w14:textId="77777777" w:rsidR="00982824" w:rsidRPr="0094752C" w:rsidRDefault="00982824" w:rsidP="00982824">
            <w:pPr>
              <w:spacing w:before="0"/>
              <w:jc w:val="center"/>
            </w:pPr>
          </w:p>
        </w:tc>
      </w:tr>
    </w:tbl>
    <w:p w14:paraId="440FD6F4" w14:textId="77777777" w:rsidR="00982824" w:rsidRPr="0094752C" w:rsidRDefault="00982824" w:rsidP="00982824">
      <w:pPr>
        <w:rPr>
          <w:rFonts w:asciiTheme="minorHAnsi" w:hAnsiTheme="minorHAnsi"/>
          <w:lang w:val="en-GB"/>
        </w:rPr>
      </w:pPr>
    </w:p>
    <w:p w14:paraId="2EB61680" w14:textId="77777777" w:rsidR="00982824" w:rsidRPr="0094752C" w:rsidRDefault="00982824" w:rsidP="00982824">
      <w:pPr>
        <w:rPr>
          <w:rFonts w:asciiTheme="minorHAnsi" w:hAnsiTheme="minorHAnsi"/>
          <w:lang w:val="en-GB"/>
        </w:rPr>
      </w:pPr>
      <w:r w:rsidRPr="0094752C">
        <w:rPr>
          <w:rFonts w:asciiTheme="minorHAnsi" w:hAnsiTheme="minorHAnsi"/>
          <w:lang w:val="en-GB"/>
        </w:rPr>
        <w:t>Contact:</w:t>
      </w:r>
    </w:p>
    <w:p w14:paraId="1A89E765" w14:textId="2D673890" w:rsidR="00982824" w:rsidRPr="0094752C" w:rsidRDefault="00982824" w:rsidP="00EE020D">
      <w:pPr>
        <w:tabs>
          <w:tab w:val="clear" w:pos="1276"/>
          <w:tab w:val="left" w:pos="1418"/>
        </w:tabs>
        <w:ind w:left="567"/>
        <w:jc w:val="left"/>
        <w:rPr>
          <w:rFonts w:asciiTheme="minorHAnsi" w:hAnsiTheme="minorHAnsi"/>
          <w:lang w:val="en-GB"/>
        </w:rPr>
      </w:pPr>
      <w:r w:rsidRPr="0094752C">
        <w:rPr>
          <w:rFonts w:asciiTheme="minorHAnsi" w:hAnsiTheme="minorHAnsi"/>
          <w:lang w:val="en-GB"/>
        </w:rPr>
        <w:t>Vice-President’s Office</w:t>
      </w:r>
      <w:r w:rsidRPr="0094752C">
        <w:rPr>
          <w:rFonts w:asciiTheme="minorHAnsi" w:hAnsiTheme="minorHAnsi"/>
          <w:lang w:val="en-GB"/>
        </w:rPr>
        <w:br/>
        <w:t xml:space="preserve">Department of Information Communications Technology </w:t>
      </w:r>
      <w:r w:rsidRPr="0094752C">
        <w:rPr>
          <w:rFonts w:asciiTheme="minorHAnsi" w:hAnsiTheme="minorHAnsi"/>
          <w:lang w:val="en-GB"/>
        </w:rPr>
        <w:br/>
        <w:t xml:space="preserve">Communications Division </w:t>
      </w:r>
      <w:r w:rsidRPr="0094752C">
        <w:rPr>
          <w:rFonts w:asciiTheme="minorHAnsi" w:hAnsiTheme="minorHAnsi"/>
          <w:lang w:val="en-GB"/>
        </w:rPr>
        <w:br/>
        <w:t xml:space="preserve">3rd Floor, Caravelle House, Manglier Street </w:t>
      </w:r>
      <w:r w:rsidRPr="0094752C">
        <w:rPr>
          <w:rFonts w:asciiTheme="minorHAnsi" w:hAnsiTheme="minorHAnsi"/>
          <w:lang w:val="en-GB"/>
        </w:rPr>
        <w:br/>
      </w:r>
      <w:r w:rsidRPr="0094752C">
        <w:rPr>
          <w:rFonts w:asciiTheme="minorHAnsi" w:hAnsiTheme="minorHAnsi"/>
        </w:rPr>
        <w:t xml:space="preserve">P.O. Box 737 </w:t>
      </w:r>
      <w:r w:rsidRPr="0094752C">
        <w:rPr>
          <w:rFonts w:asciiTheme="minorHAnsi" w:hAnsiTheme="minorHAnsi"/>
        </w:rPr>
        <w:br/>
        <w:t xml:space="preserve">VICTORIA, Mahé </w:t>
      </w:r>
      <w:r w:rsidRPr="0094752C">
        <w:rPr>
          <w:rFonts w:asciiTheme="minorHAnsi" w:hAnsiTheme="minorHAnsi"/>
        </w:rPr>
        <w:br/>
        <w:t xml:space="preserve">Seychelles </w:t>
      </w:r>
      <w:r w:rsidRPr="0094752C">
        <w:rPr>
          <w:rFonts w:asciiTheme="minorHAnsi" w:hAnsiTheme="minorHAnsi"/>
        </w:rPr>
        <w:br/>
      </w:r>
      <w:r w:rsidRPr="0094752C">
        <w:rPr>
          <w:rFonts w:asciiTheme="minorHAnsi" w:hAnsiTheme="minorHAnsi"/>
          <w:lang w:val="en-GB"/>
        </w:rPr>
        <w:t>Tel</w:t>
      </w:r>
      <w:r w:rsidR="00EE020D">
        <w:rPr>
          <w:rFonts w:asciiTheme="minorHAnsi" w:hAnsiTheme="minorHAnsi"/>
          <w:lang w:val="en-GB"/>
        </w:rPr>
        <w:t>.</w:t>
      </w:r>
      <w:r w:rsidRPr="0094752C">
        <w:rPr>
          <w:rFonts w:asciiTheme="minorHAnsi" w:hAnsiTheme="minorHAnsi"/>
          <w:lang w:val="en-GB"/>
        </w:rPr>
        <w:t xml:space="preserve">: </w:t>
      </w:r>
      <w:r w:rsidRPr="0094752C">
        <w:rPr>
          <w:rFonts w:asciiTheme="minorHAnsi" w:hAnsiTheme="minorHAnsi"/>
          <w:lang w:val="en-GB"/>
        </w:rPr>
        <w:tab/>
        <w:t xml:space="preserve">+248 4 286 600 </w:t>
      </w:r>
      <w:r w:rsidRPr="0094752C">
        <w:rPr>
          <w:rFonts w:asciiTheme="minorHAnsi" w:hAnsiTheme="minorHAnsi"/>
          <w:lang w:val="en-GB"/>
        </w:rPr>
        <w:br/>
        <w:t xml:space="preserve">Fax: </w:t>
      </w:r>
      <w:r w:rsidRPr="0094752C">
        <w:rPr>
          <w:rFonts w:asciiTheme="minorHAnsi" w:hAnsiTheme="minorHAnsi"/>
          <w:lang w:val="en-GB"/>
        </w:rPr>
        <w:tab/>
        <w:t xml:space="preserve">+248 4 225 325 </w:t>
      </w:r>
      <w:r w:rsidRPr="0094752C">
        <w:rPr>
          <w:rFonts w:asciiTheme="minorHAnsi" w:hAnsiTheme="minorHAnsi"/>
          <w:lang w:val="en-GB"/>
        </w:rPr>
        <w:br/>
        <w:t xml:space="preserve">E-mail: </w:t>
      </w:r>
      <w:r w:rsidRPr="0094752C">
        <w:rPr>
          <w:rFonts w:asciiTheme="minorHAnsi" w:hAnsiTheme="minorHAnsi"/>
          <w:lang w:val="en-GB"/>
        </w:rPr>
        <w:tab/>
      </w:r>
      <w:hyperlink r:id="rId14" w:history="1">
        <w:r w:rsidRPr="0094752C">
          <w:rPr>
            <w:rFonts w:asciiTheme="minorHAnsi" w:hAnsiTheme="minorHAnsi"/>
            <w:lang w:val="en-GB"/>
          </w:rPr>
          <w:t>communications@ict.gov.sc</w:t>
        </w:r>
      </w:hyperlink>
      <w:r w:rsidRPr="0094752C">
        <w:rPr>
          <w:rFonts w:asciiTheme="minorHAnsi" w:hAnsiTheme="minorHAnsi"/>
          <w:lang w:val="en-GB"/>
        </w:rPr>
        <w:br/>
        <w:t xml:space="preserve">URL: </w:t>
      </w:r>
      <w:r w:rsidRPr="0094752C">
        <w:rPr>
          <w:rFonts w:asciiTheme="minorHAnsi" w:hAnsiTheme="minorHAnsi"/>
          <w:lang w:val="en-GB"/>
        </w:rPr>
        <w:tab/>
        <w:t>www.ict.gov.sc</w:t>
      </w:r>
    </w:p>
    <w:p w14:paraId="377EDEB1" w14:textId="10175404" w:rsidR="00982824" w:rsidRDefault="0098282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rPr>
      </w:pPr>
      <w:r>
        <w:rPr>
          <w:rFonts w:asciiTheme="minorHAnsi" w:hAnsiTheme="minorHAnsi" w:cstheme="minorHAnsi"/>
        </w:rPr>
        <w:br w:type="page"/>
      </w:r>
    </w:p>
    <w:p w14:paraId="69FEE622" w14:textId="77777777" w:rsidR="00982824" w:rsidRPr="00D73931" w:rsidRDefault="00982824" w:rsidP="00982824">
      <w:pPr>
        <w:overflowPunct/>
        <w:autoSpaceDE/>
        <w:autoSpaceDN/>
        <w:adjustRightInd/>
        <w:jc w:val="left"/>
        <w:textAlignment w:val="auto"/>
        <w:rPr>
          <w:rFonts w:asciiTheme="minorHAnsi" w:hAnsiTheme="minorHAnsi" w:cstheme="minorHAnsi"/>
        </w:rPr>
      </w:pPr>
    </w:p>
    <w:p w14:paraId="38C667E2" w14:textId="77777777" w:rsidR="00982824" w:rsidRPr="00BB624D" w:rsidRDefault="00982824" w:rsidP="00BB624D">
      <w:pPr>
        <w:pStyle w:val="Heading20"/>
        <w:rPr>
          <w:lang w:val="en-US"/>
        </w:rPr>
      </w:pPr>
      <w:bookmarkStart w:id="1215" w:name="_Toc474504482"/>
      <w:r w:rsidRPr="00BB624D">
        <w:rPr>
          <w:lang w:val="en-US"/>
        </w:rPr>
        <w:t>Other communication</w:t>
      </w:r>
      <w:bookmarkEnd w:id="1215"/>
      <w:r>
        <w:rPr>
          <w:lang w:val="en-US"/>
        </w:rPr>
        <w:t>s</w:t>
      </w:r>
    </w:p>
    <w:p w14:paraId="2E8C0C63" w14:textId="77777777" w:rsidR="00982824" w:rsidRDefault="00982824" w:rsidP="00982824">
      <w:pPr>
        <w:tabs>
          <w:tab w:val="clear" w:pos="1276"/>
          <w:tab w:val="clear" w:pos="1843"/>
          <w:tab w:val="left" w:pos="1134"/>
          <w:tab w:val="left" w:pos="1560"/>
          <w:tab w:val="left" w:pos="2127"/>
        </w:tabs>
        <w:spacing w:before="360"/>
        <w:jc w:val="left"/>
        <w:outlineLvl w:val="3"/>
        <w:rPr>
          <w:b/>
          <w:bCs/>
        </w:rPr>
      </w:pPr>
      <w:r>
        <w:rPr>
          <w:b/>
          <w:bCs/>
        </w:rPr>
        <w:t>Austria</w:t>
      </w:r>
    </w:p>
    <w:p w14:paraId="4DC41026" w14:textId="655B9C79" w:rsidR="00982824" w:rsidRDefault="00982824" w:rsidP="00982824">
      <w:pPr>
        <w:tabs>
          <w:tab w:val="clear" w:pos="1276"/>
          <w:tab w:val="clear" w:pos="1843"/>
          <w:tab w:val="left" w:pos="1134"/>
          <w:tab w:val="left" w:pos="1560"/>
          <w:tab w:val="left" w:pos="2127"/>
        </w:tabs>
        <w:spacing w:before="40"/>
        <w:jc w:val="left"/>
        <w:outlineLvl w:val="4"/>
        <w:rPr>
          <w:szCs w:val="18"/>
        </w:rPr>
      </w:pPr>
      <w:r>
        <w:rPr>
          <w:szCs w:val="18"/>
        </w:rPr>
        <w:t>Communication of 12.XI.2021:</w:t>
      </w:r>
    </w:p>
    <w:p w14:paraId="75AC6801" w14:textId="77777777" w:rsidR="00982824" w:rsidRDefault="00982824" w:rsidP="00982824">
      <w:pPr>
        <w:jc w:val="left"/>
      </w:pPr>
      <w:r w:rsidRPr="00F31AD3">
        <w:t xml:space="preserve">On the occasion of the </w:t>
      </w:r>
      <w:r>
        <w:t>"YOTA Month 2021" of the IARU-R1,</w:t>
      </w:r>
      <w:r w:rsidRPr="00F31AD3">
        <w:t xml:space="preserve"> </w:t>
      </w:r>
      <w:r w:rsidRPr="00983121">
        <w:t xml:space="preserve">the Austrian Administration authorizes </w:t>
      </w:r>
      <w:r>
        <w:t xml:space="preserve">an Austrian amateur </w:t>
      </w:r>
      <w:r w:rsidRPr="00983121">
        <w:t>station to use the special call sign</w:t>
      </w:r>
      <w:r w:rsidRPr="004F76B4">
        <w:t xml:space="preserve"> </w:t>
      </w:r>
      <w:r w:rsidRPr="004F76B4">
        <w:rPr>
          <w:b/>
          <w:bCs/>
        </w:rPr>
        <w:t>OE0YOTA</w:t>
      </w:r>
      <w:r w:rsidRPr="0022119A">
        <w:t xml:space="preserve"> </w:t>
      </w:r>
      <w:r w:rsidRPr="00983121">
        <w:t xml:space="preserve">from </w:t>
      </w:r>
      <w:r>
        <w:t xml:space="preserve">1 </w:t>
      </w:r>
      <w:r w:rsidRPr="00983121">
        <w:t xml:space="preserve">to </w:t>
      </w:r>
      <w:r>
        <w:t>31 December 2021.</w:t>
      </w:r>
    </w:p>
    <w:p w14:paraId="721EE546" w14:textId="77777777" w:rsidR="00982824" w:rsidRDefault="00982824" w:rsidP="00982824">
      <w:pPr>
        <w:tabs>
          <w:tab w:val="clear" w:pos="1276"/>
          <w:tab w:val="clear" w:pos="1843"/>
          <w:tab w:val="left" w:pos="1134"/>
          <w:tab w:val="left" w:pos="1560"/>
          <w:tab w:val="left" w:pos="2127"/>
        </w:tabs>
        <w:spacing w:before="40"/>
        <w:jc w:val="left"/>
        <w:outlineLvl w:val="4"/>
        <w:rPr>
          <w:szCs w:val="18"/>
        </w:rPr>
      </w:pPr>
    </w:p>
    <w:p w14:paraId="264E9276" w14:textId="40A8A22D" w:rsidR="00982824" w:rsidRPr="00576AD9" w:rsidRDefault="00982824" w:rsidP="00982824">
      <w:pPr>
        <w:tabs>
          <w:tab w:val="clear" w:pos="1276"/>
          <w:tab w:val="clear" w:pos="1843"/>
          <w:tab w:val="left" w:pos="1134"/>
          <w:tab w:val="left" w:pos="1560"/>
          <w:tab w:val="left" w:pos="2127"/>
        </w:tabs>
        <w:spacing w:before="40"/>
        <w:jc w:val="left"/>
        <w:outlineLvl w:val="4"/>
        <w:rPr>
          <w:szCs w:val="18"/>
        </w:rPr>
      </w:pPr>
      <w:r w:rsidRPr="00576AD9">
        <w:rPr>
          <w:szCs w:val="18"/>
        </w:rPr>
        <w:t xml:space="preserve">Communication of </w:t>
      </w:r>
      <w:r>
        <w:rPr>
          <w:szCs w:val="18"/>
        </w:rPr>
        <w:t>17</w:t>
      </w:r>
      <w:r w:rsidRPr="00576AD9">
        <w:rPr>
          <w:szCs w:val="18"/>
        </w:rPr>
        <w:t>.</w:t>
      </w:r>
      <w:r>
        <w:rPr>
          <w:szCs w:val="18"/>
        </w:rPr>
        <w:t>XI</w:t>
      </w:r>
      <w:bookmarkStart w:id="1216" w:name="_GoBack"/>
      <w:bookmarkEnd w:id="1216"/>
      <w:r w:rsidRPr="00576AD9">
        <w:rPr>
          <w:szCs w:val="18"/>
        </w:rPr>
        <w:t>.20</w:t>
      </w:r>
      <w:r>
        <w:rPr>
          <w:szCs w:val="18"/>
        </w:rPr>
        <w:t>21</w:t>
      </w:r>
      <w:r w:rsidRPr="00576AD9">
        <w:rPr>
          <w:szCs w:val="18"/>
        </w:rPr>
        <w:t>:</w:t>
      </w:r>
    </w:p>
    <w:p w14:paraId="2F557F3A" w14:textId="77777777" w:rsidR="00982824" w:rsidRPr="004F76B4" w:rsidRDefault="00982824" w:rsidP="00982824">
      <w:r w:rsidRPr="00F31AD3">
        <w:t xml:space="preserve">On the occasion of </w:t>
      </w:r>
      <w:r>
        <w:t>the 50</w:t>
      </w:r>
      <w:r w:rsidRPr="00ED053B">
        <w:rPr>
          <w:vertAlign w:val="superscript"/>
        </w:rPr>
        <w:t>th</w:t>
      </w:r>
      <w:r>
        <w:t xml:space="preserve"> anniversary of the "Austrian DX Board (ADXB)",</w:t>
      </w:r>
      <w:r w:rsidRPr="00F31AD3">
        <w:t xml:space="preserve"> the Austrian Administration authorizes </w:t>
      </w:r>
      <w:r>
        <w:t>an</w:t>
      </w:r>
      <w:r w:rsidRPr="00F31AD3">
        <w:t xml:space="preserve"> Austrian amateur station to use the special call sign </w:t>
      </w:r>
      <w:r w:rsidRPr="004F76B4">
        <w:rPr>
          <w:b/>
          <w:bCs/>
        </w:rPr>
        <w:t>OE50ADXB</w:t>
      </w:r>
      <w:r>
        <w:t xml:space="preserve"> </w:t>
      </w:r>
      <w:r w:rsidRPr="00F31AD3">
        <w:t xml:space="preserve">from </w:t>
      </w:r>
      <w:r>
        <w:t>1 to 31 December 2021</w:t>
      </w:r>
      <w:r w:rsidRPr="00F31AD3">
        <w:t>.</w:t>
      </w:r>
    </w:p>
    <w:p w14:paraId="769AB02B" w14:textId="77777777" w:rsidR="008C2AC0" w:rsidRPr="00E5779F" w:rsidRDefault="008C2AC0" w:rsidP="008C2AC0">
      <w:pPr>
        <w:rPr>
          <w:lang w:val="fr-CH"/>
        </w:rPr>
      </w:pPr>
    </w:p>
    <w:p w14:paraId="3EAF7C99" w14:textId="1702222F" w:rsidR="005437FF" w:rsidRPr="00E5779F" w:rsidRDefault="005437FF" w:rsidP="00374F70">
      <w:pPr>
        <w:tabs>
          <w:tab w:val="clear" w:pos="567"/>
          <w:tab w:val="clear" w:pos="1276"/>
          <w:tab w:val="clear" w:pos="1843"/>
          <w:tab w:val="clear" w:pos="5387"/>
          <w:tab w:val="clear" w:pos="5954"/>
        </w:tabs>
        <w:overflowPunct/>
        <w:autoSpaceDE/>
        <w:autoSpaceDN/>
        <w:adjustRightInd/>
        <w:spacing w:before="0"/>
        <w:jc w:val="left"/>
        <w:rPr>
          <w:sz w:val="12"/>
          <w:szCs w:val="12"/>
          <w:lang w:val="fr-CH"/>
        </w:rPr>
      </w:pPr>
    </w:p>
    <w:p w14:paraId="66FC1F07" w14:textId="25153A3A" w:rsidR="000A6B01" w:rsidRPr="00E5779F"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fr-CH"/>
        </w:rPr>
        <w:sectPr w:rsidR="000A6B01" w:rsidRPr="00E5779F" w:rsidSect="00D6178A">
          <w:footerReference w:type="even" r:id="rId15"/>
          <w:footerReference w:type="default" r:id="rId16"/>
          <w:type w:val="continuous"/>
          <w:pgSz w:w="11901" w:h="16840" w:code="9"/>
          <w:pgMar w:top="1021" w:right="1418" w:bottom="1021" w:left="1418" w:header="720" w:footer="567" w:gutter="0"/>
          <w:paperSrc w:first="15" w:other="15"/>
          <w:cols w:space="720"/>
          <w:docGrid w:linePitch="272"/>
        </w:sectPr>
      </w:pPr>
    </w:p>
    <w:p w14:paraId="713F44A7" w14:textId="6899A452" w:rsidR="00374F70" w:rsidRPr="00E5779F" w:rsidRDefault="00374F70" w:rsidP="00110E51">
      <w:pPr>
        <w:pStyle w:val="Heading20"/>
        <w:spacing w:before="0"/>
        <w:rPr>
          <w:lang w:val="fr-CH"/>
        </w:rPr>
      </w:pPr>
      <w:bookmarkStart w:id="1217" w:name="_Toc6411909"/>
      <w:bookmarkStart w:id="1218" w:name="_Toc6215744"/>
      <w:bookmarkStart w:id="1219" w:name="_Toc4420932"/>
      <w:bookmarkStart w:id="1220" w:name="_Toc1570044"/>
      <w:bookmarkStart w:id="1221" w:name="_Toc340536"/>
      <w:bookmarkStart w:id="1222" w:name="_Toc536101952"/>
      <w:bookmarkStart w:id="1223" w:name="_Toc531960787"/>
      <w:bookmarkStart w:id="1224" w:name="_Toc531094570"/>
      <w:bookmarkStart w:id="1225" w:name="_Toc526431483"/>
      <w:bookmarkStart w:id="1226" w:name="_Toc525638295"/>
      <w:bookmarkStart w:id="1227" w:name="_Toc524430964"/>
      <w:bookmarkStart w:id="1228" w:name="_Toc520709570"/>
      <w:bookmarkStart w:id="1229" w:name="_Toc518981888"/>
      <w:bookmarkStart w:id="1230" w:name="_Toc517792335"/>
      <w:bookmarkStart w:id="1231" w:name="_Toc514850724"/>
      <w:bookmarkStart w:id="1232" w:name="_Toc513645657"/>
      <w:bookmarkStart w:id="1233" w:name="_Toc510775355"/>
      <w:bookmarkStart w:id="1234" w:name="_Toc509838134"/>
      <w:bookmarkStart w:id="1235" w:name="_Toc507510721"/>
      <w:bookmarkStart w:id="1236" w:name="_Toc505005338"/>
      <w:bookmarkStart w:id="1237" w:name="_Toc503439022"/>
      <w:bookmarkStart w:id="1238" w:name="_Toc500842108"/>
      <w:bookmarkStart w:id="1239" w:name="_Toc500841784"/>
      <w:bookmarkStart w:id="1240" w:name="_Toc499624466"/>
      <w:bookmarkStart w:id="1241" w:name="_Toc497988320"/>
      <w:bookmarkStart w:id="1242" w:name="_Toc497986899"/>
      <w:bookmarkStart w:id="1243" w:name="_Toc496537203"/>
      <w:bookmarkStart w:id="1244" w:name="_Toc495499935"/>
      <w:bookmarkStart w:id="1245" w:name="_Toc493685649"/>
      <w:bookmarkStart w:id="1246" w:name="_Toc488848859"/>
      <w:bookmarkStart w:id="1247" w:name="_Toc487466269"/>
      <w:bookmarkStart w:id="1248" w:name="_Toc486323174"/>
      <w:bookmarkStart w:id="1249" w:name="_Toc485117070"/>
      <w:bookmarkStart w:id="1250" w:name="_Toc483388291"/>
      <w:bookmarkStart w:id="1251" w:name="_Toc482280104"/>
      <w:bookmarkStart w:id="1252" w:name="_Toc479671309"/>
      <w:bookmarkStart w:id="1253" w:name="_Toc478464764"/>
      <w:bookmarkStart w:id="1254" w:name="_Toc477169054"/>
      <w:bookmarkStart w:id="1255" w:name="_Toc474504483"/>
      <w:bookmarkStart w:id="1256" w:name="_Toc473209550"/>
      <w:bookmarkStart w:id="1257" w:name="_Toc471824667"/>
      <w:bookmarkStart w:id="1258" w:name="_Toc469924991"/>
      <w:bookmarkStart w:id="1259" w:name="_Toc469048950"/>
      <w:bookmarkStart w:id="1260" w:name="_Toc466367272"/>
      <w:bookmarkStart w:id="1261" w:name="_Toc456103335"/>
      <w:bookmarkStart w:id="1262" w:name="_Toc456103219"/>
      <w:bookmarkStart w:id="1263" w:name="_Toc454789159"/>
      <w:bookmarkStart w:id="1264" w:name="_Toc453320524"/>
      <w:bookmarkStart w:id="1265" w:name="_Toc451863143"/>
      <w:bookmarkStart w:id="1266" w:name="_Toc450747475"/>
      <w:bookmarkStart w:id="1267" w:name="_Toc449442775"/>
      <w:bookmarkStart w:id="1268" w:name="_Toc446578881"/>
      <w:bookmarkStart w:id="1269" w:name="_Toc445368596"/>
      <w:bookmarkStart w:id="1270" w:name="_Toc442711620"/>
      <w:bookmarkStart w:id="1271" w:name="_Toc441671603"/>
      <w:bookmarkStart w:id="1272" w:name="_Toc440443796"/>
      <w:bookmarkStart w:id="1273" w:name="_Toc438219174"/>
      <w:bookmarkStart w:id="1274" w:name="_Toc437264287"/>
      <w:bookmarkStart w:id="1275" w:name="_Toc436383069"/>
      <w:bookmarkStart w:id="1276" w:name="_Toc434843834"/>
      <w:bookmarkStart w:id="1277" w:name="_Toc433358220"/>
      <w:bookmarkStart w:id="1278" w:name="_Toc432498840"/>
      <w:bookmarkStart w:id="1279" w:name="_Toc429469054"/>
      <w:bookmarkStart w:id="1280" w:name="_Toc428372303"/>
      <w:bookmarkStart w:id="1281" w:name="_Toc428193356"/>
      <w:bookmarkStart w:id="1282" w:name="_Toc424300248"/>
      <w:bookmarkStart w:id="1283" w:name="_Toc423078775"/>
      <w:bookmarkStart w:id="1284" w:name="_Toc421783562"/>
      <w:bookmarkStart w:id="1285" w:name="_Toc420414839"/>
      <w:bookmarkStart w:id="1286" w:name="_Toc417984361"/>
      <w:bookmarkStart w:id="1287" w:name="_Toc416360078"/>
      <w:bookmarkStart w:id="1288" w:name="_Toc414884968"/>
      <w:bookmarkStart w:id="1289" w:name="_Toc410904539"/>
      <w:bookmarkStart w:id="1290" w:name="_Toc409708236"/>
      <w:bookmarkStart w:id="1291" w:name="_Toc408576641"/>
      <w:bookmarkStart w:id="1292" w:name="_Toc406508020"/>
      <w:bookmarkStart w:id="1293" w:name="_Toc405386782"/>
      <w:bookmarkStart w:id="1294" w:name="_Toc404332316"/>
      <w:bookmarkStart w:id="1295" w:name="_Toc402967104"/>
      <w:bookmarkStart w:id="1296" w:name="_Toc401757924"/>
      <w:bookmarkStart w:id="1297" w:name="_Toc400374878"/>
      <w:bookmarkStart w:id="1298" w:name="_Toc399160640"/>
      <w:bookmarkStart w:id="1299" w:name="_Toc397517657"/>
      <w:bookmarkStart w:id="1300" w:name="_Toc396212812"/>
      <w:bookmarkStart w:id="1301" w:name="_Toc395100465"/>
      <w:bookmarkStart w:id="1302" w:name="_Toc393715490"/>
      <w:bookmarkStart w:id="1303" w:name="_Toc393714486"/>
      <w:bookmarkStart w:id="1304" w:name="_Toc393713419"/>
      <w:bookmarkStart w:id="1305" w:name="_Toc392235888"/>
      <w:bookmarkStart w:id="1306" w:name="_Toc391386074"/>
      <w:bookmarkStart w:id="1307" w:name="_Toc389730886"/>
      <w:bookmarkStart w:id="1308" w:name="_Toc388947562"/>
      <w:bookmarkStart w:id="1309" w:name="_Toc388946329"/>
      <w:bookmarkStart w:id="1310" w:name="_Toc385496801"/>
      <w:bookmarkStart w:id="1311" w:name="_Toc384625709"/>
      <w:bookmarkStart w:id="1312" w:name="_Toc383182315"/>
      <w:bookmarkStart w:id="1313" w:name="_Toc381784232"/>
      <w:bookmarkStart w:id="1314" w:name="_Toc380582899"/>
      <w:bookmarkStart w:id="1315" w:name="_Toc379440374"/>
      <w:bookmarkStart w:id="1316" w:name="_Toc378322721"/>
      <w:bookmarkStart w:id="1317" w:name="_Toc377026500"/>
      <w:bookmarkStart w:id="1318" w:name="_Toc374692771"/>
      <w:bookmarkStart w:id="1319" w:name="_Toc374692694"/>
      <w:bookmarkStart w:id="1320" w:name="_Toc374006640"/>
      <w:bookmarkStart w:id="1321" w:name="_Toc373157832"/>
      <w:bookmarkStart w:id="1322" w:name="_Toc371588866"/>
      <w:bookmarkStart w:id="1323" w:name="_Toc370373498"/>
      <w:bookmarkStart w:id="1324" w:name="_Toc369007891"/>
      <w:bookmarkStart w:id="1325" w:name="_Toc369007687"/>
      <w:bookmarkStart w:id="1326" w:name="_Toc367715553"/>
      <w:bookmarkStart w:id="1327" w:name="_Toc366157714"/>
      <w:bookmarkStart w:id="1328" w:name="_Toc364672357"/>
      <w:bookmarkStart w:id="1329" w:name="_Toc363741408"/>
      <w:bookmarkStart w:id="1330" w:name="_Toc361921568"/>
      <w:bookmarkStart w:id="1331" w:name="_Toc360696837"/>
      <w:bookmarkStart w:id="1332" w:name="_Toc359489437"/>
      <w:bookmarkStart w:id="1333" w:name="_Toc358192588"/>
      <w:bookmarkStart w:id="1334" w:name="_Toc357001961"/>
      <w:bookmarkStart w:id="1335" w:name="_Toc355708878"/>
      <w:bookmarkStart w:id="1336" w:name="_Toc354053852"/>
      <w:bookmarkStart w:id="1337" w:name="_Toc352940515"/>
      <w:bookmarkStart w:id="1338" w:name="_Toc351549910"/>
      <w:bookmarkStart w:id="1339" w:name="_Toc350415589"/>
      <w:bookmarkStart w:id="1340" w:name="_Toc349288271"/>
      <w:bookmarkStart w:id="1341" w:name="_Toc347929610"/>
      <w:bookmarkStart w:id="1342" w:name="_Toc346885965"/>
      <w:bookmarkStart w:id="1343" w:name="_Toc345579843"/>
      <w:bookmarkStart w:id="1344" w:name="_Toc343262688"/>
      <w:bookmarkStart w:id="1345" w:name="_Toc342912868"/>
      <w:bookmarkStart w:id="1346" w:name="_Toc341451237"/>
      <w:bookmarkStart w:id="1347" w:name="_Toc340225539"/>
      <w:bookmarkStart w:id="1348" w:name="_Toc338779392"/>
      <w:bookmarkStart w:id="1349" w:name="_Toc337110351"/>
      <w:bookmarkStart w:id="1350" w:name="_Toc335901525"/>
      <w:bookmarkStart w:id="1351" w:name="_Toc334776206"/>
      <w:bookmarkStart w:id="1352" w:name="_Toc332272671"/>
      <w:bookmarkStart w:id="1353" w:name="_Toc323904393"/>
      <w:bookmarkStart w:id="1354" w:name="_Toc323035740"/>
      <w:bookmarkStart w:id="1355" w:name="_Toc320536977"/>
      <w:bookmarkStart w:id="1356" w:name="_Toc318965020"/>
      <w:bookmarkStart w:id="1357" w:name="_Toc316479982"/>
      <w:bookmarkStart w:id="1358" w:name="_Toc313973326"/>
      <w:bookmarkStart w:id="1359" w:name="_Toc311103661"/>
      <w:bookmarkStart w:id="1360" w:name="_Toc308530349"/>
      <w:bookmarkStart w:id="1361" w:name="_Toc304892184"/>
      <w:bookmarkStart w:id="1362" w:name="_Toc303344266"/>
      <w:bookmarkStart w:id="1363" w:name="_Toc301945311"/>
      <w:bookmarkStart w:id="1364" w:name="_Toc297804737"/>
      <w:bookmarkStart w:id="1365" w:name="_Toc296675486"/>
      <w:bookmarkStart w:id="1366" w:name="_Toc295387916"/>
      <w:bookmarkStart w:id="1367" w:name="_Toc292704991"/>
      <w:bookmarkStart w:id="1368" w:name="_Toc291005407"/>
      <w:bookmarkStart w:id="1369" w:name="_Toc288660298"/>
      <w:bookmarkStart w:id="1370" w:name="_Toc286218733"/>
      <w:bookmarkStart w:id="1371" w:name="_Toc283737222"/>
      <w:bookmarkStart w:id="1372" w:name="_Toc282526056"/>
      <w:bookmarkStart w:id="1373" w:name="_Toc280349224"/>
      <w:bookmarkStart w:id="1374" w:name="_Toc279669168"/>
      <w:bookmarkStart w:id="1375" w:name="_Toc276717182"/>
      <w:bookmarkStart w:id="1376" w:name="_Toc274223846"/>
      <w:bookmarkStart w:id="1377" w:name="_Toc273023372"/>
      <w:bookmarkStart w:id="1378" w:name="_Toc271700511"/>
      <w:bookmarkStart w:id="1379" w:name="_Toc268774042"/>
      <w:bookmarkStart w:id="1380" w:name="_Toc266181257"/>
      <w:bookmarkStart w:id="1381" w:name="_Toc265056510"/>
      <w:bookmarkStart w:id="1382" w:name="_Toc262631831"/>
      <w:bookmarkStart w:id="1383" w:name="_Toc259783160"/>
      <w:bookmarkStart w:id="1384" w:name="_Toc253407165"/>
      <w:bookmarkStart w:id="1385" w:name="_Toc251059439"/>
      <w:bookmarkStart w:id="1386" w:name="_Toc248829285"/>
      <w:bookmarkStart w:id="1387" w:name="_Toc8296067"/>
      <w:bookmarkStart w:id="1388" w:name="_Toc9580680"/>
      <w:bookmarkStart w:id="1389" w:name="_Toc12354368"/>
      <w:bookmarkStart w:id="1390" w:name="_Toc13065957"/>
      <w:bookmarkStart w:id="1391" w:name="_Toc14769332"/>
      <w:bookmarkStart w:id="1392" w:name="_Toc17298854"/>
      <w:bookmarkStart w:id="1393" w:name="_Toc18681556"/>
      <w:bookmarkStart w:id="1394" w:name="_Toc21528584"/>
      <w:bookmarkStart w:id="1395" w:name="_Toc23321871"/>
      <w:bookmarkStart w:id="1396" w:name="_Toc24365712"/>
      <w:bookmarkStart w:id="1397" w:name="_Toc25746889"/>
      <w:bookmarkStart w:id="1398" w:name="_Toc26539918"/>
      <w:bookmarkStart w:id="1399" w:name="_Toc27558706"/>
      <w:bookmarkStart w:id="1400" w:name="_Toc31986490"/>
      <w:bookmarkStart w:id="1401" w:name="_Toc33175456"/>
      <w:bookmarkStart w:id="1402" w:name="_Toc38455869"/>
      <w:bookmarkStart w:id="1403" w:name="_Toc40787346"/>
      <w:bookmarkStart w:id="1404" w:name="_Toc46322978"/>
      <w:bookmarkStart w:id="1405" w:name="_Toc49438646"/>
      <w:bookmarkStart w:id="1406" w:name="_Toc51669585"/>
      <w:bookmarkStart w:id="1407" w:name="_Toc52889726"/>
      <w:bookmarkStart w:id="1408" w:name="_Toc57030869"/>
      <w:bookmarkStart w:id="1409" w:name="_Toc67918827"/>
      <w:bookmarkStart w:id="1410" w:name="_Toc70410772"/>
      <w:bookmarkStart w:id="1411" w:name="_Toc74064888"/>
      <w:bookmarkStart w:id="1412" w:name="_Toc78207946"/>
      <w:bookmarkEnd w:id="865"/>
      <w:bookmarkEnd w:id="866"/>
      <w:r w:rsidRPr="00E5779F">
        <w:rPr>
          <w:lang w:val="fr-CH"/>
        </w:rPr>
        <w:t>Service Restrictions</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2339B733" w14:textId="5F6368ED" w:rsidR="00374F70" w:rsidRPr="000839FC" w:rsidRDefault="00374F70" w:rsidP="00374F70">
      <w:pPr>
        <w:jc w:val="center"/>
        <w:rPr>
          <w:lang w:val="en-GB"/>
        </w:rPr>
      </w:pPr>
      <w:bookmarkStart w:id="1413" w:name="_Toc251059440"/>
      <w:bookmarkStart w:id="1414" w:name="_Toc248829287"/>
      <w:r w:rsidRPr="000839FC">
        <w:rPr>
          <w:lang w:val="en-GB"/>
        </w:rPr>
        <w:t xml:space="preserve">See URL: </w:t>
      </w:r>
      <w:r w:rsidR="008C0A30" w:rsidRPr="000839FC">
        <w:rPr>
          <w:lang w:val="en-GB"/>
        </w:rPr>
        <w:t xml:space="preserve">www.itu.int/pub/T-SP-SR.1-2012 </w:t>
      </w:r>
    </w:p>
    <w:p w14:paraId="7835F52B" w14:textId="77777777" w:rsidR="00374F70" w:rsidRPr="000839FC"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Pr="00110E51" w:rsidRDefault="00374F70" w:rsidP="00110E51">
      <w:pPr>
        <w:pStyle w:val="Heading20"/>
        <w:spacing w:before="0"/>
        <w:rPr>
          <w:lang w:val="en-US"/>
        </w:rPr>
      </w:pPr>
      <w:bookmarkStart w:id="1415" w:name="_Toc6411910"/>
      <w:bookmarkStart w:id="1416" w:name="_Toc6215745"/>
      <w:bookmarkStart w:id="1417" w:name="_Toc4420933"/>
      <w:bookmarkStart w:id="1418" w:name="_Toc1570045"/>
      <w:bookmarkStart w:id="1419" w:name="_Toc340537"/>
      <w:bookmarkStart w:id="1420" w:name="_Toc536101953"/>
      <w:bookmarkStart w:id="1421" w:name="_Toc531960788"/>
      <w:bookmarkStart w:id="1422" w:name="_Toc531094571"/>
      <w:bookmarkStart w:id="1423" w:name="_Toc526431484"/>
      <w:bookmarkStart w:id="1424" w:name="_Toc525638296"/>
      <w:bookmarkStart w:id="1425" w:name="_Toc524430965"/>
      <w:bookmarkStart w:id="1426" w:name="_Toc520709571"/>
      <w:bookmarkStart w:id="1427" w:name="_Toc518981889"/>
      <w:bookmarkStart w:id="1428" w:name="_Toc517792336"/>
      <w:bookmarkStart w:id="1429" w:name="_Toc514850725"/>
      <w:bookmarkStart w:id="1430" w:name="_Toc513645658"/>
      <w:bookmarkStart w:id="1431" w:name="_Toc510775356"/>
      <w:bookmarkStart w:id="1432" w:name="_Toc509838135"/>
      <w:bookmarkStart w:id="1433" w:name="_Toc507510722"/>
      <w:bookmarkStart w:id="1434" w:name="_Toc505005339"/>
      <w:bookmarkStart w:id="1435" w:name="_Toc503439023"/>
      <w:bookmarkStart w:id="1436" w:name="_Toc500842109"/>
      <w:bookmarkStart w:id="1437" w:name="_Toc500841785"/>
      <w:bookmarkStart w:id="1438" w:name="_Toc499624467"/>
      <w:bookmarkStart w:id="1439" w:name="_Toc497988321"/>
      <w:bookmarkStart w:id="1440" w:name="_Toc497986900"/>
      <w:bookmarkStart w:id="1441" w:name="_Toc496537204"/>
      <w:bookmarkStart w:id="1442" w:name="_Toc495499936"/>
      <w:bookmarkStart w:id="1443" w:name="_Toc493685650"/>
      <w:bookmarkStart w:id="1444" w:name="_Toc488848860"/>
      <w:bookmarkStart w:id="1445" w:name="_Toc487466270"/>
      <w:bookmarkStart w:id="1446" w:name="_Toc486323175"/>
      <w:bookmarkStart w:id="1447" w:name="_Toc485117071"/>
      <w:bookmarkStart w:id="1448" w:name="_Toc483388292"/>
      <w:bookmarkStart w:id="1449" w:name="_Toc482280105"/>
      <w:bookmarkStart w:id="1450" w:name="_Toc479671310"/>
      <w:bookmarkStart w:id="1451" w:name="_Toc478464765"/>
      <w:bookmarkStart w:id="1452" w:name="_Toc477169055"/>
      <w:bookmarkStart w:id="1453" w:name="_Toc474504484"/>
      <w:bookmarkStart w:id="1454" w:name="_Toc473209551"/>
      <w:bookmarkStart w:id="1455" w:name="_Toc471824668"/>
      <w:bookmarkStart w:id="1456" w:name="_Toc469924992"/>
      <w:bookmarkStart w:id="1457" w:name="_Toc469048951"/>
      <w:bookmarkStart w:id="1458" w:name="_Toc466367273"/>
      <w:bookmarkStart w:id="1459" w:name="_Toc456103336"/>
      <w:bookmarkStart w:id="1460" w:name="_Toc456103220"/>
      <w:bookmarkStart w:id="1461" w:name="_Toc454789160"/>
      <w:bookmarkStart w:id="1462" w:name="_Toc453320525"/>
      <w:bookmarkStart w:id="1463" w:name="_Toc451863144"/>
      <w:bookmarkStart w:id="1464" w:name="_Toc450747476"/>
      <w:bookmarkStart w:id="1465" w:name="_Toc449442776"/>
      <w:bookmarkStart w:id="1466" w:name="_Toc446578882"/>
      <w:bookmarkStart w:id="1467" w:name="_Toc445368597"/>
      <w:bookmarkStart w:id="1468" w:name="_Toc442711621"/>
      <w:bookmarkStart w:id="1469" w:name="_Toc441671604"/>
      <w:bookmarkStart w:id="1470" w:name="_Toc440443797"/>
      <w:bookmarkStart w:id="1471" w:name="_Toc438219175"/>
      <w:bookmarkStart w:id="1472" w:name="_Toc437264288"/>
      <w:bookmarkStart w:id="1473" w:name="_Toc436383070"/>
      <w:bookmarkStart w:id="1474" w:name="_Toc434843835"/>
      <w:bookmarkStart w:id="1475" w:name="_Toc433358221"/>
      <w:bookmarkStart w:id="1476" w:name="_Toc432498841"/>
      <w:bookmarkStart w:id="1477" w:name="_Toc429469055"/>
      <w:bookmarkStart w:id="1478" w:name="_Toc428372304"/>
      <w:bookmarkStart w:id="1479" w:name="_Toc428193357"/>
      <w:bookmarkStart w:id="1480" w:name="_Toc424300249"/>
      <w:bookmarkStart w:id="1481" w:name="_Toc423078776"/>
      <w:bookmarkStart w:id="1482" w:name="_Toc421783563"/>
      <w:bookmarkStart w:id="1483" w:name="_Toc420414840"/>
      <w:bookmarkStart w:id="1484" w:name="_Toc417984362"/>
      <w:bookmarkStart w:id="1485" w:name="_Toc416360079"/>
      <w:bookmarkStart w:id="1486" w:name="_Toc414884969"/>
      <w:bookmarkStart w:id="1487" w:name="_Toc410904540"/>
      <w:bookmarkStart w:id="1488" w:name="_Toc409708237"/>
      <w:bookmarkStart w:id="1489" w:name="_Toc408576642"/>
      <w:bookmarkStart w:id="1490" w:name="_Toc406508021"/>
      <w:bookmarkStart w:id="1491" w:name="_Toc405386783"/>
      <w:bookmarkStart w:id="1492" w:name="_Toc404332317"/>
      <w:bookmarkStart w:id="1493" w:name="_Toc402967105"/>
      <w:bookmarkStart w:id="1494" w:name="_Toc401757925"/>
      <w:bookmarkStart w:id="1495" w:name="_Toc400374879"/>
      <w:bookmarkStart w:id="1496" w:name="_Toc399160641"/>
      <w:bookmarkStart w:id="1497" w:name="_Toc397517658"/>
      <w:bookmarkStart w:id="1498" w:name="_Toc396212813"/>
      <w:bookmarkStart w:id="1499" w:name="_Toc395100466"/>
      <w:bookmarkStart w:id="1500" w:name="_Toc393715491"/>
      <w:bookmarkStart w:id="1501" w:name="_Toc393714487"/>
      <w:bookmarkStart w:id="1502" w:name="_Toc393713420"/>
      <w:bookmarkStart w:id="1503" w:name="_Toc392235889"/>
      <w:bookmarkStart w:id="1504" w:name="_Toc391386075"/>
      <w:bookmarkStart w:id="1505" w:name="_Toc389730887"/>
      <w:bookmarkStart w:id="1506" w:name="_Toc388947563"/>
      <w:bookmarkStart w:id="1507" w:name="_Toc388946330"/>
      <w:bookmarkStart w:id="1508" w:name="_Toc385496802"/>
      <w:bookmarkStart w:id="1509" w:name="_Toc384625710"/>
      <w:bookmarkStart w:id="1510" w:name="_Toc383182316"/>
      <w:bookmarkStart w:id="1511" w:name="_Toc381784233"/>
      <w:bookmarkStart w:id="1512" w:name="_Toc380582900"/>
      <w:bookmarkStart w:id="1513" w:name="_Toc379440375"/>
      <w:bookmarkStart w:id="1514" w:name="_Toc378322722"/>
      <w:bookmarkStart w:id="1515" w:name="_Toc377026501"/>
      <w:bookmarkStart w:id="1516" w:name="_Toc374692772"/>
      <w:bookmarkStart w:id="1517" w:name="_Toc374692695"/>
      <w:bookmarkStart w:id="1518" w:name="_Toc374006641"/>
      <w:bookmarkStart w:id="1519" w:name="_Toc373157833"/>
      <w:bookmarkStart w:id="1520" w:name="_Toc371588867"/>
      <w:bookmarkStart w:id="1521" w:name="_Toc370373501"/>
      <w:bookmarkStart w:id="1522" w:name="_Toc369007892"/>
      <w:bookmarkStart w:id="1523" w:name="_Toc369007688"/>
      <w:bookmarkStart w:id="1524" w:name="_Toc367715554"/>
      <w:bookmarkStart w:id="1525" w:name="_Toc366157715"/>
      <w:bookmarkStart w:id="1526" w:name="_Toc364672358"/>
      <w:bookmarkStart w:id="1527" w:name="_Toc363741409"/>
      <w:bookmarkStart w:id="1528" w:name="_Toc361921569"/>
      <w:bookmarkStart w:id="1529" w:name="_Toc360696838"/>
      <w:bookmarkStart w:id="1530" w:name="_Toc359489438"/>
      <w:bookmarkStart w:id="1531" w:name="_Toc358192589"/>
      <w:bookmarkStart w:id="1532" w:name="_Toc357001962"/>
      <w:bookmarkStart w:id="1533" w:name="_Toc355708879"/>
      <w:bookmarkStart w:id="1534" w:name="_Toc354053853"/>
      <w:bookmarkStart w:id="1535" w:name="_Toc352940516"/>
      <w:bookmarkStart w:id="1536" w:name="_Toc351549911"/>
      <w:bookmarkStart w:id="1537" w:name="_Toc350415590"/>
      <w:bookmarkStart w:id="1538" w:name="_Toc349288272"/>
      <w:bookmarkStart w:id="1539" w:name="_Toc347929611"/>
      <w:bookmarkStart w:id="1540" w:name="_Toc346885966"/>
      <w:bookmarkStart w:id="1541" w:name="_Toc345579844"/>
      <w:bookmarkStart w:id="1542" w:name="_Toc343262689"/>
      <w:bookmarkStart w:id="1543" w:name="_Toc342912869"/>
      <w:bookmarkStart w:id="1544" w:name="_Toc341451238"/>
      <w:bookmarkStart w:id="1545" w:name="_Toc340225540"/>
      <w:bookmarkStart w:id="1546" w:name="_Toc338779393"/>
      <w:bookmarkStart w:id="1547" w:name="_Toc337110352"/>
      <w:bookmarkStart w:id="1548" w:name="_Toc335901526"/>
      <w:bookmarkStart w:id="1549" w:name="_Toc334776207"/>
      <w:bookmarkStart w:id="1550" w:name="_Toc332272672"/>
      <w:bookmarkStart w:id="1551" w:name="_Toc323904394"/>
      <w:bookmarkStart w:id="1552" w:name="_Toc323035741"/>
      <w:bookmarkStart w:id="1553" w:name="_Toc320536978"/>
      <w:bookmarkStart w:id="1554" w:name="_Toc318965022"/>
      <w:bookmarkStart w:id="1555" w:name="_Toc316479984"/>
      <w:bookmarkStart w:id="1556" w:name="_Toc313973328"/>
      <w:bookmarkStart w:id="1557" w:name="_Toc311103663"/>
      <w:bookmarkStart w:id="1558" w:name="_Toc308530351"/>
      <w:bookmarkStart w:id="1559" w:name="_Toc304892186"/>
      <w:bookmarkStart w:id="1560" w:name="_Toc303344268"/>
      <w:bookmarkStart w:id="1561" w:name="_Toc301945313"/>
      <w:bookmarkStart w:id="1562" w:name="_Toc297804739"/>
      <w:bookmarkStart w:id="1563" w:name="_Toc296675488"/>
      <w:bookmarkStart w:id="1564" w:name="_Toc295387918"/>
      <w:bookmarkStart w:id="1565" w:name="_Toc292704993"/>
      <w:bookmarkStart w:id="1566" w:name="_Toc291005409"/>
      <w:bookmarkStart w:id="1567" w:name="_Toc288660300"/>
      <w:bookmarkStart w:id="1568" w:name="_Toc286218735"/>
      <w:bookmarkStart w:id="1569" w:name="_Toc283737224"/>
      <w:bookmarkStart w:id="1570" w:name="_Toc282526058"/>
      <w:bookmarkStart w:id="1571" w:name="_Toc280349226"/>
      <w:bookmarkStart w:id="1572" w:name="_Toc279669170"/>
      <w:bookmarkStart w:id="1573" w:name="_Toc276717184"/>
      <w:bookmarkStart w:id="1574" w:name="_Toc274223848"/>
      <w:bookmarkStart w:id="1575" w:name="_Toc273023374"/>
      <w:bookmarkStart w:id="1576" w:name="_Toc271700513"/>
      <w:bookmarkStart w:id="1577" w:name="_Toc268774044"/>
      <w:bookmarkStart w:id="1578" w:name="_Toc266181259"/>
      <w:bookmarkStart w:id="1579" w:name="_Toc265056512"/>
      <w:bookmarkStart w:id="1580" w:name="_Toc262631833"/>
      <w:bookmarkStart w:id="1581" w:name="_Toc259783162"/>
      <w:bookmarkStart w:id="1582" w:name="_Toc253407167"/>
      <w:bookmarkStart w:id="1583" w:name="_Toc8296068"/>
      <w:bookmarkStart w:id="1584" w:name="_Toc9580681"/>
      <w:bookmarkStart w:id="1585" w:name="_Toc12354369"/>
      <w:bookmarkStart w:id="1586" w:name="_Toc13065958"/>
      <w:bookmarkStart w:id="1587" w:name="_Toc14769333"/>
      <w:bookmarkStart w:id="1588" w:name="_Toc17298855"/>
      <w:bookmarkStart w:id="1589" w:name="_Toc18681557"/>
      <w:bookmarkStart w:id="1590" w:name="_Toc21528585"/>
      <w:bookmarkStart w:id="1591" w:name="_Toc23321872"/>
      <w:bookmarkStart w:id="1592" w:name="_Toc24365713"/>
      <w:bookmarkStart w:id="1593" w:name="_Toc25746890"/>
      <w:bookmarkStart w:id="1594" w:name="_Toc26539919"/>
      <w:bookmarkStart w:id="1595" w:name="_Toc27558707"/>
      <w:bookmarkStart w:id="1596" w:name="_Toc31986491"/>
      <w:bookmarkStart w:id="1597" w:name="_Toc33175457"/>
      <w:bookmarkStart w:id="1598" w:name="_Toc38455870"/>
      <w:bookmarkStart w:id="1599" w:name="_Toc40787347"/>
      <w:bookmarkStart w:id="1600" w:name="_Toc46322979"/>
      <w:bookmarkStart w:id="1601" w:name="_Toc49438647"/>
      <w:bookmarkStart w:id="1602" w:name="_Toc51669586"/>
      <w:bookmarkStart w:id="1603" w:name="_Toc52889727"/>
      <w:bookmarkStart w:id="1604" w:name="_Toc57030870"/>
      <w:bookmarkStart w:id="1605" w:name="_Toc67918828"/>
      <w:bookmarkStart w:id="1606" w:name="_Toc70410773"/>
      <w:bookmarkStart w:id="1607" w:name="_Toc74064889"/>
      <w:bookmarkStart w:id="1608" w:name="_Toc78207947"/>
      <w:r w:rsidRPr="00110E51">
        <w:rPr>
          <w:rFonts w:cs="Arial"/>
          <w:lang w:val="en-GB"/>
        </w:rPr>
        <w:t>Call</w:t>
      </w:r>
      <w:r w:rsidR="00F33432" w:rsidRPr="00110E51">
        <w:rPr>
          <w:lang w:val="en-US"/>
        </w:rPr>
        <w:t>-</w:t>
      </w:r>
      <w:r w:rsidRPr="00110E51">
        <w:rPr>
          <w:lang w:val="en-US"/>
        </w:rPr>
        <w:t>Back</w:t>
      </w:r>
      <w:r w:rsidRPr="00110E51">
        <w:rPr>
          <w:lang w:val="en-US"/>
        </w:rPr>
        <w:br/>
        <w:t>and alternative calling procedures (Res. 21 Rev. PP</w:t>
      </w:r>
      <w:r w:rsidR="00720FF5" w:rsidRPr="00110E51">
        <w:rPr>
          <w:lang w:val="en-US"/>
        </w:rPr>
        <w:t>-</w:t>
      </w:r>
      <w:r w:rsidRPr="00110E51">
        <w:rPr>
          <w:lang w:val="en-US"/>
        </w:rPr>
        <w:t>06)</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6F5A9E">
      <w:pPr>
        <w:pStyle w:val="Heading1"/>
        <w:jc w:val="center"/>
      </w:pPr>
      <w:bookmarkStart w:id="1609" w:name="_Toc420414841"/>
      <w:bookmarkStart w:id="1610" w:name="_Toc417984363"/>
      <w:bookmarkStart w:id="1611" w:name="_Toc416360080"/>
      <w:bookmarkStart w:id="1612" w:name="_Toc414884970"/>
      <w:bookmarkStart w:id="1613" w:name="_Toc410904541"/>
      <w:bookmarkStart w:id="1614" w:name="_Toc409708238"/>
      <w:bookmarkStart w:id="1615" w:name="_Toc408576643"/>
      <w:bookmarkStart w:id="1616" w:name="_Toc406508022"/>
      <w:bookmarkStart w:id="1617" w:name="_Toc405386784"/>
      <w:bookmarkStart w:id="1618" w:name="_Toc404332318"/>
      <w:bookmarkStart w:id="1619" w:name="_Toc402967106"/>
      <w:bookmarkStart w:id="1620" w:name="_Toc401757926"/>
      <w:bookmarkStart w:id="1621" w:name="_Toc400374880"/>
      <w:bookmarkStart w:id="1622" w:name="_Toc399160642"/>
      <w:bookmarkStart w:id="1623" w:name="_Toc397517659"/>
      <w:bookmarkStart w:id="1624" w:name="_Toc396212814"/>
      <w:bookmarkStart w:id="1625" w:name="_Toc395100467"/>
      <w:bookmarkStart w:id="1626" w:name="_Toc393715492"/>
      <w:bookmarkStart w:id="1627" w:name="_Toc393714488"/>
      <w:bookmarkStart w:id="1628" w:name="_Toc393713421"/>
      <w:bookmarkStart w:id="1629" w:name="_Toc392235890"/>
      <w:bookmarkStart w:id="1630" w:name="_Toc391386076"/>
      <w:bookmarkStart w:id="1631" w:name="_Toc389730888"/>
      <w:bookmarkStart w:id="1632" w:name="_Toc388947564"/>
      <w:bookmarkStart w:id="1633" w:name="_Toc388946331"/>
      <w:bookmarkStart w:id="1634" w:name="_Toc385496803"/>
      <w:bookmarkStart w:id="1635" w:name="_Toc384625711"/>
      <w:bookmarkStart w:id="1636" w:name="_Toc383182317"/>
      <w:bookmarkStart w:id="1637" w:name="_Toc381784234"/>
      <w:bookmarkStart w:id="1638" w:name="_Toc380582901"/>
      <w:bookmarkStart w:id="1639" w:name="_Toc379440376"/>
      <w:bookmarkStart w:id="1640" w:name="_Toc378322723"/>
      <w:bookmarkStart w:id="1641" w:name="_Toc377026502"/>
      <w:bookmarkStart w:id="1642" w:name="_Toc374692773"/>
      <w:bookmarkStart w:id="1643" w:name="_Toc374692696"/>
      <w:bookmarkStart w:id="1644" w:name="_Toc374006642"/>
      <w:bookmarkStart w:id="1645" w:name="_Toc373157834"/>
      <w:bookmarkStart w:id="1646" w:name="_Toc371588868"/>
      <w:bookmarkStart w:id="1647" w:name="_Toc370373502"/>
      <w:bookmarkStart w:id="1648" w:name="_Toc369007893"/>
      <w:bookmarkStart w:id="1649" w:name="_Toc369007689"/>
      <w:bookmarkStart w:id="1650" w:name="_Toc367715555"/>
      <w:bookmarkStart w:id="1651" w:name="_Toc366157716"/>
      <w:bookmarkStart w:id="1652" w:name="_Toc364672359"/>
      <w:bookmarkStart w:id="1653" w:name="_Toc363741410"/>
      <w:bookmarkStart w:id="1654" w:name="_Toc361921570"/>
      <w:bookmarkStart w:id="1655" w:name="_Toc360696839"/>
      <w:bookmarkStart w:id="1656" w:name="_Toc359489439"/>
      <w:bookmarkStart w:id="1657" w:name="_Toc358192590"/>
      <w:bookmarkStart w:id="1658" w:name="_Toc357001963"/>
      <w:bookmarkStart w:id="1659" w:name="_Toc355708880"/>
      <w:bookmarkStart w:id="1660" w:name="_Toc354053854"/>
      <w:bookmarkStart w:id="1661" w:name="_Toc352940517"/>
      <w:bookmarkStart w:id="1662" w:name="_Toc351549912"/>
      <w:bookmarkStart w:id="1663" w:name="_Toc350415591"/>
      <w:bookmarkStart w:id="1664" w:name="_Toc349288273"/>
      <w:bookmarkStart w:id="1665" w:name="_Toc347929612"/>
      <w:bookmarkStart w:id="1666" w:name="_Toc346885967"/>
      <w:bookmarkStart w:id="1667" w:name="_Toc345579845"/>
      <w:bookmarkStart w:id="1668" w:name="_Toc343262690"/>
      <w:bookmarkStart w:id="1669" w:name="_Toc342912870"/>
      <w:bookmarkStart w:id="1670" w:name="_Toc341451239"/>
      <w:bookmarkStart w:id="1671" w:name="_Toc340225541"/>
      <w:bookmarkStart w:id="1672" w:name="_Toc338779394"/>
      <w:bookmarkStart w:id="1673" w:name="_Toc337110353"/>
      <w:bookmarkStart w:id="1674" w:name="_Toc335901527"/>
      <w:bookmarkStart w:id="1675" w:name="_Toc334776208"/>
      <w:bookmarkStart w:id="1676" w:name="_Toc332272673"/>
      <w:bookmarkStart w:id="1677" w:name="_Toc323904395"/>
      <w:bookmarkStart w:id="1678" w:name="_Toc323035742"/>
      <w:bookmarkStart w:id="1679" w:name="_Toc321820569"/>
      <w:bookmarkStart w:id="1680" w:name="_Toc321311688"/>
      <w:bookmarkStart w:id="1681" w:name="_Toc321233409"/>
      <w:bookmarkStart w:id="1682" w:name="_Toc320536979"/>
      <w:bookmarkStart w:id="1683" w:name="_Toc318965023"/>
      <w:bookmarkStart w:id="1684" w:name="_Toc316479985"/>
      <w:bookmarkStart w:id="1685" w:name="_Toc313973329"/>
      <w:bookmarkStart w:id="1686" w:name="_Toc311103664"/>
      <w:bookmarkStart w:id="1687" w:name="_Toc308530352"/>
      <w:bookmarkStart w:id="1688" w:name="_Toc304892188"/>
      <w:bookmarkStart w:id="1689" w:name="_Toc303344270"/>
      <w:bookmarkStart w:id="1690" w:name="_Toc301945315"/>
      <w:bookmarkStart w:id="1691" w:name="_Toc297804741"/>
      <w:bookmarkStart w:id="1692" w:name="_Toc296675490"/>
      <w:bookmarkStart w:id="1693" w:name="_Toc295387920"/>
      <w:bookmarkStart w:id="1694" w:name="_Toc292704995"/>
      <w:bookmarkStart w:id="1695" w:name="_Toc291005411"/>
      <w:bookmarkStart w:id="1696" w:name="_Toc288660302"/>
      <w:bookmarkStart w:id="1697" w:name="_Toc286218737"/>
      <w:bookmarkStart w:id="1698" w:name="_Toc283737226"/>
      <w:bookmarkStart w:id="1699" w:name="_Toc282526060"/>
      <w:bookmarkStart w:id="1700" w:name="_Toc280349228"/>
      <w:bookmarkStart w:id="1701" w:name="_Toc279669172"/>
      <w:bookmarkStart w:id="1702" w:name="_Toc276717186"/>
      <w:bookmarkStart w:id="1703" w:name="_Toc274223850"/>
      <w:bookmarkStart w:id="1704" w:name="_Toc273023376"/>
      <w:bookmarkStart w:id="1705" w:name="_Toc271700515"/>
      <w:bookmarkStart w:id="1706" w:name="_Toc268774046"/>
      <w:bookmarkStart w:id="1707" w:name="_Toc266181261"/>
      <w:bookmarkStart w:id="1708" w:name="_Toc259783164"/>
      <w:bookmarkStart w:id="1709" w:name="_Toc253407169"/>
      <w:bookmarkStart w:id="1710" w:name="_Toc6411911"/>
      <w:bookmarkStart w:id="1711" w:name="_Toc6215746"/>
      <w:bookmarkStart w:id="1712" w:name="_Toc4420934"/>
      <w:bookmarkStart w:id="1713" w:name="_Toc1570046"/>
      <w:bookmarkStart w:id="1714" w:name="_Toc340538"/>
      <w:bookmarkStart w:id="1715" w:name="_Toc536101954"/>
      <w:bookmarkStart w:id="1716" w:name="_Toc531960789"/>
      <w:bookmarkStart w:id="1717" w:name="_Toc531094572"/>
      <w:bookmarkStart w:id="1718" w:name="_Toc526431485"/>
      <w:bookmarkStart w:id="1719" w:name="_Toc525638297"/>
      <w:bookmarkStart w:id="1720" w:name="_Toc524430966"/>
      <w:bookmarkStart w:id="1721" w:name="_Toc520709572"/>
      <w:bookmarkStart w:id="1722" w:name="_Toc518981890"/>
      <w:bookmarkStart w:id="1723" w:name="_Toc517792337"/>
      <w:bookmarkStart w:id="1724" w:name="_Toc514850726"/>
      <w:bookmarkStart w:id="1725" w:name="_Toc513645659"/>
      <w:bookmarkStart w:id="1726" w:name="_Toc510775357"/>
      <w:bookmarkStart w:id="1727" w:name="_Toc509838136"/>
      <w:bookmarkStart w:id="1728" w:name="_Toc507510723"/>
      <w:bookmarkStart w:id="1729" w:name="_Toc505005340"/>
      <w:bookmarkStart w:id="1730" w:name="_Toc503439024"/>
      <w:bookmarkStart w:id="1731" w:name="_Toc500842110"/>
      <w:bookmarkStart w:id="1732" w:name="_Toc500841786"/>
      <w:bookmarkStart w:id="1733" w:name="_Toc499624468"/>
      <w:bookmarkStart w:id="1734" w:name="_Toc497988322"/>
      <w:bookmarkStart w:id="1735" w:name="_Toc497986901"/>
      <w:bookmarkStart w:id="1736" w:name="_Toc496537205"/>
      <w:bookmarkStart w:id="1737" w:name="_Toc495499937"/>
      <w:bookmarkStart w:id="1738" w:name="_Toc493685651"/>
      <w:bookmarkStart w:id="1739" w:name="_Toc488848861"/>
      <w:bookmarkStart w:id="1740" w:name="_Toc487466271"/>
      <w:bookmarkStart w:id="1741" w:name="_Toc486323176"/>
      <w:bookmarkStart w:id="1742" w:name="_Toc485117072"/>
      <w:bookmarkStart w:id="1743" w:name="_Toc483388293"/>
      <w:bookmarkStart w:id="1744" w:name="_Toc482280106"/>
      <w:bookmarkStart w:id="1745" w:name="_Toc479671311"/>
      <w:bookmarkStart w:id="1746" w:name="_Toc478464766"/>
      <w:bookmarkStart w:id="1747" w:name="_Toc477169056"/>
      <w:bookmarkStart w:id="1748" w:name="_Toc474504485"/>
      <w:bookmarkStart w:id="1749" w:name="_Toc473209552"/>
      <w:bookmarkStart w:id="1750" w:name="_Toc471824669"/>
      <w:bookmarkStart w:id="1751" w:name="_Toc469924993"/>
      <w:bookmarkStart w:id="1752" w:name="_Toc469048952"/>
      <w:bookmarkStart w:id="1753" w:name="_Toc466367274"/>
      <w:bookmarkStart w:id="1754" w:name="_Toc456103337"/>
      <w:bookmarkStart w:id="1755" w:name="_Toc456103221"/>
      <w:bookmarkStart w:id="1756" w:name="_Toc454789161"/>
      <w:bookmarkStart w:id="1757" w:name="_Toc453320526"/>
      <w:bookmarkStart w:id="1758" w:name="_Toc451863145"/>
      <w:bookmarkStart w:id="1759" w:name="_Toc450747477"/>
      <w:bookmarkStart w:id="1760" w:name="_Toc449442777"/>
      <w:bookmarkStart w:id="1761" w:name="_Toc446578883"/>
      <w:bookmarkStart w:id="1762" w:name="_Toc445368598"/>
      <w:bookmarkStart w:id="1763" w:name="_Toc442711622"/>
      <w:bookmarkStart w:id="1764" w:name="_Toc441671605"/>
      <w:bookmarkStart w:id="1765" w:name="_Toc440443798"/>
      <w:bookmarkStart w:id="1766" w:name="_Toc438219176"/>
      <w:bookmarkStart w:id="1767" w:name="_Toc437264289"/>
      <w:bookmarkStart w:id="1768" w:name="_Toc436383071"/>
      <w:bookmarkStart w:id="1769" w:name="_Toc434843836"/>
      <w:bookmarkStart w:id="1770" w:name="_Toc433358222"/>
      <w:bookmarkStart w:id="1771" w:name="_Toc432498842"/>
      <w:bookmarkStart w:id="1772" w:name="_Toc429469056"/>
      <w:bookmarkStart w:id="1773" w:name="_Toc428372305"/>
      <w:bookmarkStart w:id="1774" w:name="_Toc428193358"/>
      <w:bookmarkStart w:id="1775" w:name="_Toc424300250"/>
      <w:bookmarkStart w:id="1776" w:name="_Toc423078777"/>
      <w:bookmarkStart w:id="1777" w:name="_Toc421783564"/>
      <w:bookmarkStart w:id="1778" w:name="_Toc8296069"/>
      <w:bookmarkStart w:id="1779" w:name="_Toc9580682"/>
      <w:bookmarkStart w:id="1780" w:name="_Toc12354370"/>
      <w:bookmarkStart w:id="1781" w:name="_Toc13065959"/>
      <w:bookmarkStart w:id="1782" w:name="_Toc14769334"/>
      <w:bookmarkStart w:id="1783" w:name="_Toc17298856"/>
      <w:bookmarkStart w:id="1784" w:name="_Toc18681558"/>
      <w:bookmarkStart w:id="1785" w:name="_Toc21528586"/>
      <w:bookmarkStart w:id="1786" w:name="_Toc23321873"/>
      <w:bookmarkStart w:id="1787" w:name="_Toc24365714"/>
      <w:bookmarkStart w:id="1788" w:name="_Toc25746891"/>
      <w:bookmarkStart w:id="1789" w:name="_Toc26539920"/>
      <w:bookmarkStart w:id="1790" w:name="_Toc27558708"/>
      <w:bookmarkStart w:id="1791" w:name="_Toc31986492"/>
      <w:bookmarkStart w:id="1792" w:name="_Toc33175458"/>
      <w:bookmarkStart w:id="1793" w:name="_Toc38455871"/>
      <w:bookmarkStart w:id="1794" w:name="_Toc40787348"/>
      <w:bookmarkStart w:id="1795" w:name="_Toc49438648"/>
      <w:bookmarkStart w:id="1796" w:name="_Toc51669587"/>
      <w:bookmarkStart w:id="1797" w:name="_Toc52889728"/>
      <w:bookmarkStart w:id="1798" w:name="_Toc57030871"/>
      <w:bookmarkStart w:id="1799" w:name="_Toc67918829"/>
      <w:bookmarkStart w:id="1800" w:name="_Toc70410774"/>
      <w:bookmarkStart w:id="1801" w:name="_Toc74064890"/>
      <w:bookmarkStart w:id="1802" w:name="_Toc78207948"/>
      <w:r w:rsidRPr="006F5A9E">
        <w:t>AMENDMENTS</w:t>
      </w:r>
      <w:r>
        <w:t xml:space="preserve">  TO  SERVICE  PUBLICATIONS</w:t>
      </w:r>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35723309" w14:textId="12660E2A" w:rsidR="00982824" w:rsidRDefault="00982824" w:rsidP="00982824">
      <w:pPr>
        <w:rPr>
          <w:lang w:val="en-GB"/>
        </w:rPr>
      </w:pPr>
    </w:p>
    <w:p w14:paraId="703A1F85" w14:textId="66D546FD" w:rsidR="00982824" w:rsidRDefault="00982824" w:rsidP="00982824">
      <w:pPr>
        <w:rPr>
          <w:lang w:val="en-GB"/>
        </w:rPr>
      </w:pPr>
    </w:p>
    <w:p w14:paraId="1F113EDD" w14:textId="77777777" w:rsidR="00982824" w:rsidRDefault="00982824" w:rsidP="00982824">
      <w:pPr>
        <w:rPr>
          <w:lang w:val="en-GB"/>
        </w:rPr>
      </w:pPr>
    </w:p>
    <w:p w14:paraId="7AF6305D" w14:textId="77777777" w:rsidR="00982824" w:rsidRDefault="00982824" w:rsidP="00982824">
      <w:pPr>
        <w:rPr>
          <w:lang w:val="en-GB"/>
        </w:rPr>
      </w:pPr>
    </w:p>
    <w:p w14:paraId="7319003D" w14:textId="7D90C212" w:rsidR="00982824" w:rsidRPr="00A540E4" w:rsidRDefault="00982824" w:rsidP="00982824">
      <w:pPr>
        <w:shd w:val="clear" w:color="auto" w:fill="D9D9D9"/>
        <w:spacing w:before="0" w:after="60"/>
        <w:jc w:val="center"/>
        <w:outlineLvl w:val="1"/>
        <w:rPr>
          <w:rFonts w:ascii="Arial" w:hAnsi="Arial" w:cs="Arial"/>
          <w:b/>
          <w:bCs/>
          <w:sz w:val="26"/>
          <w:szCs w:val="28"/>
          <w:lang w:val="en-GB"/>
        </w:rPr>
      </w:pPr>
      <w:r w:rsidRPr="00A540E4">
        <w:rPr>
          <w:rFonts w:ascii="Arial" w:hAnsi="Arial" w:cs="Arial"/>
          <w:b/>
          <w:bCs/>
          <w:sz w:val="26"/>
          <w:szCs w:val="28"/>
          <w:lang w:val="en-GB"/>
        </w:rPr>
        <w:t>List of Issuer Identifier Numbers for</w:t>
      </w:r>
      <w:r w:rsidRPr="00A540E4">
        <w:rPr>
          <w:rFonts w:ascii="Arial" w:hAnsi="Arial" w:cs="Arial"/>
          <w:b/>
          <w:bCs/>
          <w:sz w:val="26"/>
          <w:szCs w:val="28"/>
          <w:lang w:val="en-GB"/>
        </w:rPr>
        <w:br/>
        <w:t xml:space="preserve">the International Telecommunication Charge Card </w:t>
      </w:r>
      <w:r w:rsidRPr="00A540E4">
        <w:rPr>
          <w:rFonts w:ascii="Arial" w:hAnsi="Arial" w:cs="Arial"/>
          <w:b/>
          <w:bCs/>
          <w:sz w:val="26"/>
          <w:szCs w:val="28"/>
          <w:lang w:val="en-GB"/>
        </w:rPr>
        <w:br/>
        <w:t>(in accordance with Recommendation</w:t>
      </w:r>
      <w:r>
        <w:rPr>
          <w:rFonts w:ascii="Arial" w:hAnsi="Arial" w:cs="Arial"/>
          <w:b/>
          <w:bCs/>
          <w:sz w:val="26"/>
          <w:szCs w:val="28"/>
          <w:lang w:val="en-GB"/>
        </w:rPr>
        <w:t xml:space="preserve"> ITU-T</w:t>
      </w:r>
      <w:r w:rsidRPr="00A540E4">
        <w:rPr>
          <w:rFonts w:ascii="Arial" w:hAnsi="Arial" w:cs="Arial"/>
          <w:b/>
          <w:bCs/>
          <w:sz w:val="26"/>
          <w:szCs w:val="28"/>
          <w:lang w:val="en-GB"/>
        </w:rPr>
        <w:t xml:space="preserve"> E.118 (05/2006))</w:t>
      </w:r>
      <w:r w:rsidRPr="00A540E4">
        <w:rPr>
          <w:rFonts w:ascii="Arial" w:hAnsi="Arial" w:cs="Arial"/>
          <w:b/>
          <w:bCs/>
          <w:sz w:val="26"/>
          <w:szCs w:val="28"/>
          <w:lang w:val="en-GB"/>
        </w:rPr>
        <w:br/>
        <w:t xml:space="preserve">(Position on </w:t>
      </w:r>
      <w:r w:rsidRPr="00DC00A9">
        <w:rPr>
          <w:rFonts w:asciiTheme="minorBidi" w:hAnsiTheme="minorBidi" w:cstheme="minorBidi"/>
          <w:b/>
          <w:bCs/>
          <w:sz w:val="26"/>
          <w:szCs w:val="28"/>
          <w:lang w:val="en-GB"/>
        </w:rPr>
        <w:t>1 December 2018</w:t>
      </w:r>
      <w:r w:rsidRPr="00A540E4">
        <w:rPr>
          <w:rFonts w:ascii="Arial" w:hAnsi="Arial" w:cs="Arial"/>
          <w:b/>
          <w:bCs/>
          <w:sz w:val="26"/>
          <w:szCs w:val="28"/>
          <w:lang w:val="en-GB"/>
        </w:rPr>
        <w:t>)</w:t>
      </w:r>
    </w:p>
    <w:p w14:paraId="212B2B1C" w14:textId="77777777" w:rsidR="00982824" w:rsidRPr="00A540E4" w:rsidRDefault="00982824" w:rsidP="00982824">
      <w:pPr>
        <w:tabs>
          <w:tab w:val="left" w:pos="720"/>
        </w:tabs>
        <w:spacing w:before="240" w:after="120"/>
        <w:jc w:val="center"/>
        <w:rPr>
          <w:rFonts w:asciiTheme="minorHAnsi" w:hAnsiTheme="minorHAnsi"/>
          <w:lang w:val="en-GB"/>
        </w:rPr>
      </w:pPr>
      <w:r w:rsidRPr="00943FF8">
        <w:rPr>
          <w:rFonts w:asciiTheme="minorHAnsi" w:hAnsiTheme="minorHAnsi"/>
          <w:lang w:val="en-GB"/>
        </w:rPr>
        <w:t>(Annex to ITU Operational Bulletin No. 1161 – 1.XII.2018)</w:t>
      </w:r>
      <w:r w:rsidRPr="00943FF8">
        <w:rPr>
          <w:rFonts w:asciiTheme="minorHAnsi" w:hAnsiTheme="minorHAnsi"/>
          <w:lang w:val="en-GB"/>
        </w:rPr>
        <w:br/>
        <w:t xml:space="preserve">(Amendment No. </w:t>
      </w:r>
      <w:r>
        <w:rPr>
          <w:rFonts w:asciiTheme="minorHAnsi" w:hAnsiTheme="minorHAnsi"/>
          <w:lang w:val="en-GB"/>
        </w:rPr>
        <w:t>60</w:t>
      </w:r>
      <w:r w:rsidRPr="00943FF8">
        <w:rPr>
          <w:rFonts w:asciiTheme="minorHAnsi" w:hAnsiTheme="minorHAnsi"/>
          <w:lang w:val="en-GB"/>
        </w:rPr>
        <w:t>)</w:t>
      </w:r>
    </w:p>
    <w:p w14:paraId="102189E5" w14:textId="4CCB642F" w:rsidR="00982824" w:rsidRPr="004A0235" w:rsidRDefault="00982824" w:rsidP="008F24A0">
      <w:pPr>
        <w:spacing w:before="240" w:after="120"/>
        <w:rPr>
          <w:b/>
          <w:bCs/>
          <w:lang w:val="es-ES"/>
        </w:rPr>
      </w:pPr>
      <w:r>
        <w:rPr>
          <w:rFonts w:cs="Arial"/>
          <w:b/>
          <w:bCs/>
          <w:lang w:val="es-ES"/>
        </w:rPr>
        <w:t>Colombia</w:t>
      </w:r>
      <w:r>
        <w:rPr>
          <w:rFonts w:cs="Arial"/>
          <w:b/>
          <w:bCs/>
          <w:lang w:val="es-ES"/>
        </w:rPr>
        <w:tab/>
      </w:r>
      <w:r w:rsidR="008F24A0">
        <w:rPr>
          <w:rFonts w:cs="Arial"/>
          <w:b/>
          <w:bCs/>
          <w:lang w:val="es-ES"/>
        </w:rPr>
        <w:tab/>
      </w:r>
      <w:r>
        <w:rPr>
          <w:rFonts w:cs="Arial"/>
          <w:b/>
          <w:bCs/>
          <w:lang w:val="es-ES_tradnl"/>
        </w:rPr>
        <w:t>ADD</w:t>
      </w:r>
    </w:p>
    <w:tbl>
      <w:tblPr>
        <w:tblW w:w="514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2"/>
        <w:gridCol w:w="1901"/>
        <w:gridCol w:w="1417"/>
        <w:gridCol w:w="3272"/>
        <w:gridCol w:w="1360"/>
      </w:tblGrid>
      <w:tr w:rsidR="00982824" w:rsidRPr="00A932FF" w14:paraId="7A896902" w14:textId="77777777" w:rsidTr="008F24A0">
        <w:trPr>
          <w:cantSplit/>
        </w:trPr>
        <w:tc>
          <w:tcPr>
            <w:tcW w:w="1352" w:type="dxa"/>
            <w:tcBorders>
              <w:top w:val="single" w:sz="6" w:space="0" w:color="auto"/>
              <w:left w:val="single" w:sz="6" w:space="0" w:color="auto"/>
              <w:bottom w:val="single" w:sz="6" w:space="0" w:color="auto"/>
              <w:right w:val="single" w:sz="6" w:space="0" w:color="auto"/>
            </w:tcBorders>
            <w:vAlign w:val="center"/>
          </w:tcPr>
          <w:p w14:paraId="1C2F358F" w14:textId="77777777" w:rsidR="00982824" w:rsidRPr="00EF02CB" w:rsidRDefault="00982824" w:rsidP="00BE496A">
            <w:pPr>
              <w:tabs>
                <w:tab w:val="left" w:pos="426"/>
                <w:tab w:val="left" w:pos="4140"/>
                <w:tab w:val="left" w:pos="4230"/>
              </w:tabs>
              <w:spacing w:before="0"/>
              <w:jc w:val="center"/>
              <w:rPr>
                <w:rFonts w:asciiTheme="minorHAnsi" w:hAnsiTheme="minorHAnsi" w:cs="Arial"/>
                <w:i/>
                <w:iCs/>
                <w:lang w:val="es-CO"/>
              </w:rPr>
            </w:pPr>
            <w:r w:rsidRPr="00EF02CB">
              <w:rPr>
                <w:rFonts w:asciiTheme="minorHAnsi" w:hAnsiTheme="minorHAnsi" w:cs="Arial"/>
                <w:i/>
                <w:iCs/>
                <w:lang w:val="en-GB"/>
              </w:rPr>
              <w:t>Country/</w:t>
            </w:r>
            <w:r>
              <w:rPr>
                <w:rFonts w:asciiTheme="minorHAnsi" w:hAnsiTheme="minorHAnsi" w:cs="Arial"/>
                <w:i/>
                <w:iCs/>
                <w:lang w:val="en-GB"/>
              </w:rPr>
              <w:br/>
            </w:r>
            <w:r w:rsidRPr="00EF02CB">
              <w:rPr>
                <w:rFonts w:asciiTheme="minorHAnsi" w:hAnsiTheme="minorHAnsi" w:cs="Arial"/>
                <w:i/>
                <w:iCs/>
                <w:lang w:val="en-GB"/>
              </w:rPr>
              <w:t>geographical area</w:t>
            </w:r>
          </w:p>
        </w:tc>
        <w:tc>
          <w:tcPr>
            <w:tcW w:w="1901" w:type="dxa"/>
            <w:tcBorders>
              <w:top w:val="single" w:sz="6" w:space="0" w:color="auto"/>
              <w:left w:val="single" w:sz="6" w:space="0" w:color="auto"/>
              <w:bottom w:val="single" w:sz="6" w:space="0" w:color="auto"/>
              <w:right w:val="single" w:sz="6" w:space="0" w:color="auto"/>
            </w:tcBorders>
            <w:vAlign w:val="center"/>
          </w:tcPr>
          <w:p w14:paraId="5A26711C" w14:textId="77777777" w:rsidR="00982824" w:rsidRPr="00EF02CB" w:rsidRDefault="00982824" w:rsidP="00BE496A">
            <w:pPr>
              <w:tabs>
                <w:tab w:val="left" w:pos="426"/>
                <w:tab w:val="left" w:pos="4140"/>
                <w:tab w:val="left" w:pos="4230"/>
              </w:tabs>
              <w:spacing w:before="0"/>
              <w:jc w:val="center"/>
              <w:rPr>
                <w:rFonts w:asciiTheme="minorHAnsi" w:hAnsiTheme="minorHAnsi" w:cs="Arial"/>
                <w:i/>
                <w:iCs/>
                <w:lang w:val="es-CO"/>
              </w:rPr>
            </w:pPr>
            <w:r w:rsidRPr="00EF02CB">
              <w:rPr>
                <w:rFonts w:asciiTheme="minorHAnsi" w:hAnsiTheme="minorHAnsi" w:cs="Arial"/>
                <w:i/>
                <w:iCs/>
                <w:lang w:val="en-GB"/>
              </w:rPr>
              <w:t>Company Name/Address</w:t>
            </w:r>
          </w:p>
        </w:tc>
        <w:tc>
          <w:tcPr>
            <w:tcW w:w="1417" w:type="dxa"/>
            <w:tcBorders>
              <w:top w:val="single" w:sz="6" w:space="0" w:color="auto"/>
              <w:left w:val="single" w:sz="6" w:space="0" w:color="auto"/>
              <w:bottom w:val="single" w:sz="6" w:space="0" w:color="auto"/>
              <w:right w:val="single" w:sz="6" w:space="0" w:color="auto"/>
            </w:tcBorders>
            <w:vAlign w:val="center"/>
          </w:tcPr>
          <w:p w14:paraId="0FCE27ED" w14:textId="77777777" w:rsidR="00982824" w:rsidRPr="00EF02CB" w:rsidRDefault="00982824" w:rsidP="008F24A0">
            <w:pPr>
              <w:tabs>
                <w:tab w:val="left" w:pos="426"/>
                <w:tab w:val="left" w:pos="4140"/>
                <w:tab w:val="left" w:pos="4230"/>
              </w:tabs>
              <w:spacing w:before="0"/>
              <w:ind w:left="-57" w:right="-57"/>
              <w:jc w:val="center"/>
              <w:rPr>
                <w:rFonts w:asciiTheme="minorHAnsi" w:hAnsiTheme="minorHAnsi" w:cs="Arial"/>
                <w:i/>
                <w:iCs/>
                <w:lang w:val="es-CO"/>
              </w:rPr>
            </w:pPr>
            <w:r w:rsidRPr="00EF02CB">
              <w:rPr>
                <w:rFonts w:asciiTheme="minorHAnsi" w:hAnsiTheme="minorHAnsi" w:cs="Arial"/>
                <w:i/>
                <w:iCs/>
                <w:lang w:val="en-GB"/>
              </w:rPr>
              <w:t>Issuer Identifier Number</w:t>
            </w:r>
          </w:p>
        </w:tc>
        <w:tc>
          <w:tcPr>
            <w:tcW w:w="3272" w:type="dxa"/>
            <w:tcBorders>
              <w:top w:val="single" w:sz="6" w:space="0" w:color="auto"/>
              <w:left w:val="single" w:sz="6" w:space="0" w:color="auto"/>
              <w:bottom w:val="single" w:sz="6" w:space="0" w:color="auto"/>
              <w:right w:val="single" w:sz="6" w:space="0" w:color="auto"/>
            </w:tcBorders>
            <w:vAlign w:val="center"/>
          </w:tcPr>
          <w:p w14:paraId="72DE6006" w14:textId="77777777" w:rsidR="00982824" w:rsidRPr="00EF02CB" w:rsidRDefault="00982824" w:rsidP="00BE496A">
            <w:pPr>
              <w:tabs>
                <w:tab w:val="left" w:pos="426"/>
                <w:tab w:val="left" w:pos="4140"/>
                <w:tab w:val="left" w:pos="4230"/>
              </w:tabs>
              <w:spacing w:before="0"/>
              <w:jc w:val="center"/>
              <w:rPr>
                <w:rFonts w:asciiTheme="minorHAnsi" w:hAnsiTheme="minorHAnsi" w:cs="Arial"/>
                <w:i/>
                <w:iCs/>
                <w:lang w:val="es-CO"/>
              </w:rPr>
            </w:pPr>
            <w:r w:rsidRPr="00EF02CB">
              <w:rPr>
                <w:rFonts w:asciiTheme="minorHAnsi" w:hAnsiTheme="minorHAnsi" w:cs="Arial"/>
                <w:i/>
                <w:iCs/>
                <w:lang w:val="en-GB"/>
              </w:rPr>
              <w:t>Contact</w:t>
            </w:r>
          </w:p>
        </w:tc>
        <w:tc>
          <w:tcPr>
            <w:tcW w:w="1360" w:type="dxa"/>
            <w:tcBorders>
              <w:top w:val="single" w:sz="6" w:space="0" w:color="auto"/>
              <w:left w:val="single" w:sz="6" w:space="0" w:color="auto"/>
              <w:bottom w:val="single" w:sz="6" w:space="0" w:color="auto"/>
              <w:right w:val="single" w:sz="6" w:space="0" w:color="auto"/>
            </w:tcBorders>
            <w:vAlign w:val="center"/>
          </w:tcPr>
          <w:p w14:paraId="5816B778" w14:textId="77777777" w:rsidR="00982824" w:rsidRPr="00EF02CB" w:rsidRDefault="00982824" w:rsidP="00BE496A">
            <w:pPr>
              <w:tabs>
                <w:tab w:val="left" w:pos="426"/>
                <w:tab w:val="left" w:pos="4140"/>
                <w:tab w:val="left" w:pos="4230"/>
              </w:tabs>
              <w:spacing w:before="0"/>
              <w:jc w:val="center"/>
              <w:rPr>
                <w:rFonts w:asciiTheme="minorHAnsi" w:hAnsiTheme="minorHAnsi" w:cs="Arial"/>
                <w:i/>
                <w:iCs/>
                <w:lang w:val="es-CO"/>
              </w:rPr>
            </w:pPr>
            <w:r w:rsidRPr="00EF02CB">
              <w:rPr>
                <w:rFonts w:asciiTheme="minorHAnsi" w:hAnsiTheme="minorHAnsi" w:cs="Arial"/>
                <w:i/>
                <w:iCs/>
                <w:lang w:val="en-GB"/>
              </w:rPr>
              <w:t>Effective date of usage</w:t>
            </w:r>
          </w:p>
        </w:tc>
      </w:tr>
      <w:tr w:rsidR="00982824" w:rsidRPr="00A932FF" w14:paraId="74B7B11F" w14:textId="77777777" w:rsidTr="008F24A0">
        <w:trPr>
          <w:cantSplit/>
        </w:trPr>
        <w:tc>
          <w:tcPr>
            <w:tcW w:w="1352" w:type="dxa"/>
            <w:tcBorders>
              <w:top w:val="single" w:sz="6" w:space="0" w:color="auto"/>
              <w:left w:val="single" w:sz="6" w:space="0" w:color="auto"/>
              <w:bottom w:val="single" w:sz="6" w:space="0" w:color="auto"/>
              <w:right w:val="single" w:sz="6" w:space="0" w:color="auto"/>
            </w:tcBorders>
          </w:tcPr>
          <w:p w14:paraId="048E5995" w14:textId="77777777" w:rsidR="00982824" w:rsidRPr="00EF02CB" w:rsidRDefault="00982824" w:rsidP="00982824">
            <w:pPr>
              <w:tabs>
                <w:tab w:val="left" w:pos="426"/>
                <w:tab w:val="left" w:pos="4140"/>
                <w:tab w:val="left" w:pos="4230"/>
              </w:tabs>
              <w:spacing w:before="0"/>
              <w:jc w:val="left"/>
              <w:rPr>
                <w:rFonts w:asciiTheme="minorHAnsi" w:hAnsiTheme="minorHAnsi" w:cs="Arial"/>
                <w:lang w:val="es-CO"/>
              </w:rPr>
            </w:pPr>
            <w:r w:rsidRPr="00EF02CB">
              <w:rPr>
                <w:rFonts w:asciiTheme="minorHAnsi" w:hAnsiTheme="minorHAnsi" w:cs="Arial"/>
                <w:lang w:val="es-CO"/>
              </w:rPr>
              <w:t>Colombia</w:t>
            </w:r>
          </w:p>
        </w:tc>
        <w:tc>
          <w:tcPr>
            <w:tcW w:w="1901" w:type="dxa"/>
            <w:tcBorders>
              <w:top w:val="single" w:sz="6" w:space="0" w:color="auto"/>
              <w:left w:val="single" w:sz="6" w:space="0" w:color="auto"/>
              <w:bottom w:val="single" w:sz="6" w:space="0" w:color="auto"/>
              <w:right w:val="single" w:sz="6" w:space="0" w:color="auto"/>
            </w:tcBorders>
          </w:tcPr>
          <w:p w14:paraId="640F5350" w14:textId="77777777" w:rsidR="00982824" w:rsidRPr="008B7997" w:rsidRDefault="00982824" w:rsidP="00982824">
            <w:pPr>
              <w:overflowPunct/>
              <w:autoSpaceDE/>
              <w:autoSpaceDN/>
              <w:adjustRightInd/>
              <w:spacing w:before="0"/>
              <w:jc w:val="left"/>
              <w:textAlignment w:val="auto"/>
              <w:rPr>
                <w:rFonts w:cs="verdana MS"/>
                <w:b/>
                <w:color w:val="000000"/>
                <w:lang w:val="es-ES"/>
              </w:rPr>
            </w:pPr>
            <w:r w:rsidRPr="008B7997">
              <w:rPr>
                <w:rFonts w:cs="verdana MS"/>
                <w:b/>
                <w:color w:val="000000"/>
                <w:lang w:val="es-ES"/>
              </w:rPr>
              <w:t>LIWA S.A.S. E</w:t>
            </w:r>
            <w:r>
              <w:rPr>
                <w:rFonts w:cs="verdana MS"/>
                <w:b/>
                <w:color w:val="000000"/>
                <w:lang w:val="es-ES"/>
              </w:rPr>
              <w:t>.</w:t>
            </w:r>
            <w:r w:rsidRPr="008B7997">
              <w:rPr>
                <w:rFonts w:cs="verdana MS"/>
                <w:b/>
                <w:color w:val="000000"/>
                <w:lang w:val="es-ES"/>
              </w:rPr>
              <w:t>S</w:t>
            </w:r>
            <w:r>
              <w:rPr>
                <w:rFonts w:cs="verdana MS"/>
                <w:b/>
                <w:color w:val="000000"/>
                <w:lang w:val="es-ES"/>
              </w:rPr>
              <w:t>.</w:t>
            </w:r>
            <w:r w:rsidRPr="008B7997">
              <w:rPr>
                <w:rFonts w:cs="verdana MS"/>
                <w:b/>
                <w:color w:val="000000"/>
                <w:lang w:val="es-ES"/>
              </w:rPr>
              <w:t>P</w:t>
            </w:r>
            <w:r>
              <w:rPr>
                <w:rFonts w:cs="verdana MS"/>
                <w:b/>
                <w:color w:val="000000"/>
                <w:lang w:val="es-ES"/>
              </w:rPr>
              <w:t>.</w:t>
            </w:r>
          </w:p>
          <w:p w14:paraId="3AFC0804" w14:textId="77777777" w:rsidR="00982824" w:rsidRPr="008B7997" w:rsidRDefault="00982824" w:rsidP="00982824">
            <w:pPr>
              <w:overflowPunct/>
              <w:autoSpaceDE/>
              <w:autoSpaceDN/>
              <w:adjustRightInd/>
              <w:spacing w:before="0"/>
              <w:jc w:val="left"/>
              <w:textAlignment w:val="auto"/>
              <w:rPr>
                <w:rFonts w:cs="verdana MS"/>
                <w:color w:val="000000"/>
                <w:lang w:val="es-ES"/>
              </w:rPr>
            </w:pPr>
            <w:r w:rsidRPr="008B7997">
              <w:rPr>
                <w:rFonts w:cs="verdana MS"/>
                <w:color w:val="000000"/>
                <w:lang w:val="es-ES"/>
              </w:rPr>
              <w:t>Calle 127 B # 49-48</w:t>
            </w:r>
          </w:p>
          <w:p w14:paraId="71CC6721" w14:textId="77777777" w:rsidR="00982824" w:rsidRPr="00EF02CB" w:rsidRDefault="00982824" w:rsidP="00982824">
            <w:pPr>
              <w:spacing w:before="0"/>
              <w:jc w:val="left"/>
              <w:rPr>
                <w:rFonts w:asciiTheme="minorHAnsi" w:hAnsiTheme="minorHAnsi"/>
                <w:lang w:val="es-CO"/>
              </w:rPr>
            </w:pPr>
            <w:r w:rsidRPr="008B7997">
              <w:rPr>
                <w:rFonts w:cs="verdana MS"/>
                <w:color w:val="000000"/>
                <w:lang w:val="es-ES"/>
              </w:rPr>
              <w:t>BOGOTÁ D.C.</w:t>
            </w:r>
          </w:p>
        </w:tc>
        <w:tc>
          <w:tcPr>
            <w:tcW w:w="1417" w:type="dxa"/>
            <w:tcBorders>
              <w:top w:val="single" w:sz="6" w:space="0" w:color="auto"/>
              <w:left w:val="single" w:sz="6" w:space="0" w:color="auto"/>
              <w:bottom w:val="single" w:sz="6" w:space="0" w:color="auto"/>
              <w:right w:val="single" w:sz="6" w:space="0" w:color="auto"/>
            </w:tcBorders>
          </w:tcPr>
          <w:p w14:paraId="499D497C" w14:textId="77777777" w:rsidR="00982824" w:rsidRPr="00EF02CB" w:rsidRDefault="00982824" w:rsidP="00982824">
            <w:pPr>
              <w:tabs>
                <w:tab w:val="left" w:pos="426"/>
                <w:tab w:val="left" w:pos="4140"/>
                <w:tab w:val="left" w:pos="4230"/>
              </w:tabs>
              <w:spacing w:before="0"/>
              <w:jc w:val="center"/>
              <w:rPr>
                <w:rFonts w:asciiTheme="minorHAnsi" w:hAnsiTheme="minorHAnsi" w:cs="Arial"/>
                <w:b/>
                <w:lang w:val="es-CO"/>
              </w:rPr>
            </w:pPr>
            <w:r w:rsidRPr="008B7997">
              <w:rPr>
                <w:rFonts w:asciiTheme="minorHAnsi" w:hAnsiTheme="minorHAnsi" w:cs="Arial"/>
                <w:b/>
                <w:lang w:val="es-CO"/>
              </w:rPr>
              <w:t>89 57 7</w:t>
            </w:r>
            <w:r>
              <w:rPr>
                <w:rFonts w:asciiTheme="minorHAnsi" w:hAnsiTheme="minorHAnsi" w:cs="Arial"/>
                <w:b/>
                <w:lang w:val="es-CO"/>
              </w:rPr>
              <w:t>00</w:t>
            </w:r>
          </w:p>
        </w:tc>
        <w:tc>
          <w:tcPr>
            <w:tcW w:w="3272" w:type="dxa"/>
            <w:tcBorders>
              <w:top w:val="single" w:sz="6" w:space="0" w:color="auto"/>
              <w:left w:val="single" w:sz="6" w:space="0" w:color="auto"/>
              <w:bottom w:val="single" w:sz="6" w:space="0" w:color="auto"/>
              <w:right w:val="single" w:sz="6" w:space="0" w:color="auto"/>
            </w:tcBorders>
          </w:tcPr>
          <w:p w14:paraId="3218F47D" w14:textId="77777777" w:rsidR="00982824" w:rsidRDefault="00982824" w:rsidP="00982824">
            <w:pPr>
              <w:overflowPunct/>
              <w:autoSpaceDE/>
              <w:autoSpaceDN/>
              <w:adjustRightInd/>
              <w:spacing w:before="0"/>
              <w:jc w:val="left"/>
              <w:textAlignment w:val="auto"/>
              <w:rPr>
                <w:rFonts w:asciiTheme="minorHAnsi" w:hAnsiTheme="minorHAnsi" w:cs="Arial"/>
                <w:lang w:val="es-CO"/>
              </w:rPr>
            </w:pPr>
            <w:r>
              <w:rPr>
                <w:rFonts w:cs="verdana MS"/>
                <w:color w:val="000000"/>
                <w:lang w:val="es-ES"/>
              </w:rPr>
              <w:t>Nancy Johanna Cañon</w:t>
            </w:r>
          </w:p>
          <w:p w14:paraId="02681C1B" w14:textId="77777777" w:rsidR="00982824" w:rsidRPr="008B7997" w:rsidRDefault="00982824" w:rsidP="00982824">
            <w:pPr>
              <w:overflowPunct/>
              <w:autoSpaceDE/>
              <w:autoSpaceDN/>
              <w:adjustRightInd/>
              <w:spacing w:before="0"/>
              <w:jc w:val="left"/>
              <w:textAlignment w:val="auto"/>
              <w:rPr>
                <w:rFonts w:cs="verdana MS"/>
                <w:color w:val="000000"/>
                <w:lang w:val="es-ES"/>
              </w:rPr>
            </w:pPr>
            <w:r w:rsidRPr="008B7997">
              <w:rPr>
                <w:rFonts w:cs="verdana MS"/>
                <w:color w:val="000000"/>
                <w:lang w:val="es-ES"/>
              </w:rPr>
              <w:t>Calle 127 B</w:t>
            </w:r>
            <w:r>
              <w:rPr>
                <w:rFonts w:cs="verdana MS"/>
                <w:color w:val="000000"/>
                <w:lang w:val="es-ES"/>
              </w:rPr>
              <w:t xml:space="preserve"> Bis</w:t>
            </w:r>
            <w:r w:rsidRPr="008B7997">
              <w:rPr>
                <w:rFonts w:cs="verdana MS"/>
                <w:color w:val="000000"/>
                <w:lang w:val="es-ES"/>
              </w:rPr>
              <w:t xml:space="preserve"> # 49-48</w:t>
            </w:r>
          </w:p>
          <w:p w14:paraId="6F0AF03A" w14:textId="77777777" w:rsidR="00982824" w:rsidRPr="008B7997" w:rsidRDefault="00982824" w:rsidP="00982824">
            <w:pPr>
              <w:tabs>
                <w:tab w:val="left" w:pos="426"/>
                <w:tab w:val="left" w:pos="4140"/>
                <w:tab w:val="left" w:pos="4230"/>
              </w:tabs>
              <w:spacing w:before="0"/>
              <w:jc w:val="left"/>
              <w:rPr>
                <w:rFonts w:asciiTheme="minorHAnsi" w:hAnsiTheme="minorHAnsi" w:cs="Arial"/>
                <w:lang w:val="es-CO"/>
              </w:rPr>
            </w:pPr>
            <w:r w:rsidRPr="008B7997">
              <w:rPr>
                <w:rFonts w:cs="verdana MS"/>
                <w:color w:val="000000"/>
                <w:lang w:val="es-ES"/>
              </w:rPr>
              <w:t>BOGOTÁ D.C.</w:t>
            </w:r>
          </w:p>
          <w:p w14:paraId="11AED8A9" w14:textId="14EBC8A7" w:rsidR="00982824" w:rsidRPr="008B7997" w:rsidRDefault="00982824" w:rsidP="008F24A0">
            <w:pPr>
              <w:tabs>
                <w:tab w:val="clear" w:pos="567"/>
                <w:tab w:val="left" w:pos="606"/>
                <w:tab w:val="left" w:pos="4140"/>
                <w:tab w:val="left" w:pos="4230"/>
              </w:tabs>
              <w:spacing w:before="0"/>
              <w:jc w:val="left"/>
              <w:rPr>
                <w:rFonts w:asciiTheme="minorHAnsi" w:hAnsiTheme="minorHAnsi" w:cs="Arial"/>
                <w:lang w:val="es-CO"/>
              </w:rPr>
            </w:pPr>
            <w:r w:rsidRPr="008B7997">
              <w:rPr>
                <w:rFonts w:asciiTheme="minorHAnsi" w:hAnsiTheme="minorHAnsi" w:cs="Arial"/>
                <w:lang w:val="es-CO"/>
              </w:rPr>
              <w:t>Tel</w:t>
            </w:r>
            <w:r w:rsidR="008F24A0">
              <w:rPr>
                <w:rFonts w:asciiTheme="minorHAnsi" w:hAnsiTheme="minorHAnsi" w:cs="Arial"/>
                <w:lang w:val="es-CO"/>
              </w:rPr>
              <w:t>.</w:t>
            </w:r>
            <w:r w:rsidRPr="008B7997">
              <w:rPr>
                <w:rFonts w:asciiTheme="minorHAnsi" w:hAnsiTheme="minorHAnsi" w:cs="Arial"/>
                <w:lang w:val="es-CO"/>
              </w:rPr>
              <w:t>:</w:t>
            </w:r>
            <w:r w:rsidRPr="008B7997">
              <w:rPr>
                <w:rFonts w:asciiTheme="minorHAnsi" w:hAnsiTheme="minorHAnsi" w:cs="Arial"/>
                <w:lang w:val="es-CO"/>
              </w:rPr>
              <w:tab/>
              <w:t xml:space="preserve">+57 </w:t>
            </w:r>
            <w:r>
              <w:rPr>
                <w:rFonts w:asciiTheme="minorHAnsi" w:hAnsiTheme="minorHAnsi" w:cs="Arial"/>
                <w:lang w:val="es-CO"/>
              </w:rPr>
              <w:t>601 4864710</w:t>
            </w:r>
          </w:p>
          <w:p w14:paraId="7BBA920C" w14:textId="10C6EB1C" w:rsidR="00982824" w:rsidRPr="00EF02CB" w:rsidRDefault="00982824" w:rsidP="008F24A0">
            <w:pPr>
              <w:tabs>
                <w:tab w:val="clear" w:pos="567"/>
                <w:tab w:val="left" w:pos="606"/>
                <w:tab w:val="left" w:pos="4140"/>
                <w:tab w:val="left" w:pos="4230"/>
              </w:tabs>
              <w:spacing w:before="0"/>
              <w:jc w:val="left"/>
              <w:rPr>
                <w:rFonts w:asciiTheme="minorHAnsi" w:hAnsiTheme="minorHAnsi" w:cs="Arial"/>
                <w:lang w:val="es-CO"/>
              </w:rPr>
            </w:pPr>
            <w:r w:rsidRPr="008B7997">
              <w:rPr>
                <w:rFonts w:asciiTheme="minorHAnsi" w:hAnsiTheme="minorHAnsi" w:cs="Arial"/>
                <w:lang w:val="es-CO"/>
              </w:rPr>
              <w:t>E-mail:</w:t>
            </w:r>
            <w:r w:rsidR="008F24A0">
              <w:rPr>
                <w:rFonts w:asciiTheme="minorHAnsi" w:hAnsiTheme="minorHAnsi" w:cs="Arial"/>
                <w:lang w:val="es-CO"/>
              </w:rPr>
              <w:tab/>
            </w:r>
            <w:r w:rsidRPr="000779A4">
              <w:rPr>
                <w:rFonts w:asciiTheme="minorHAnsi" w:hAnsiTheme="minorHAnsi" w:cs="Arial"/>
                <w:lang w:val="es-CO"/>
              </w:rPr>
              <w:t>nancy.canon@cellvoz.com.co</w:t>
            </w:r>
          </w:p>
        </w:tc>
        <w:tc>
          <w:tcPr>
            <w:tcW w:w="1360" w:type="dxa"/>
            <w:tcBorders>
              <w:top w:val="single" w:sz="6" w:space="0" w:color="auto"/>
              <w:left w:val="single" w:sz="6" w:space="0" w:color="auto"/>
              <w:bottom w:val="single" w:sz="6" w:space="0" w:color="auto"/>
              <w:right w:val="single" w:sz="6" w:space="0" w:color="auto"/>
            </w:tcBorders>
          </w:tcPr>
          <w:p w14:paraId="3F81E194" w14:textId="77777777" w:rsidR="00982824" w:rsidRPr="00EF02CB" w:rsidRDefault="00982824" w:rsidP="00982824">
            <w:pPr>
              <w:tabs>
                <w:tab w:val="left" w:pos="426"/>
                <w:tab w:val="left" w:pos="4140"/>
                <w:tab w:val="left" w:pos="4230"/>
              </w:tabs>
              <w:spacing w:before="0"/>
              <w:jc w:val="center"/>
              <w:rPr>
                <w:rFonts w:asciiTheme="minorHAnsi" w:hAnsiTheme="minorHAnsi" w:cs="Arial"/>
                <w:lang w:val="es-CO"/>
              </w:rPr>
            </w:pPr>
            <w:r w:rsidRPr="008B7997">
              <w:rPr>
                <w:rFonts w:cs="Arial"/>
                <w:bCs/>
                <w:lang w:val="es-CO"/>
              </w:rPr>
              <w:t>1.</w:t>
            </w:r>
            <w:r>
              <w:rPr>
                <w:rFonts w:cs="Arial"/>
                <w:bCs/>
                <w:lang w:val="es-CO"/>
              </w:rPr>
              <w:t>II</w:t>
            </w:r>
            <w:r w:rsidRPr="008B7997">
              <w:rPr>
                <w:rFonts w:cs="Arial"/>
                <w:bCs/>
                <w:lang w:val="es-CO"/>
              </w:rPr>
              <w:t>.202</w:t>
            </w:r>
            <w:r>
              <w:rPr>
                <w:rFonts w:cs="Arial"/>
                <w:bCs/>
                <w:lang w:val="es-CO"/>
              </w:rPr>
              <w:t>2</w:t>
            </w:r>
          </w:p>
        </w:tc>
      </w:tr>
    </w:tbl>
    <w:p w14:paraId="4612E19B" w14:textId="39C3B073" w:rsidR="00982824" w:rsidRDefault="00982824" w:rsidP="00982824">
      <w:pPr>
        <w:pStyle w:val="NoSpacing"/>
        <w:rPr>
          <w:sz w:val="20"/>
          <w:szCs w:val="20"/>
          <w:lang w:val="es-ES_tradnl"/>
        </w:rPr>
      </w:pPr>
    </w:p>
    <w:p w14:paraId="2354F270" w14:textId="0C53483C" w:rsidR="00982824" w:rsidRDefault="00982824">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s-ES_tradnl"/>
        </w:rPr>
      </w:pPr>
    </w:p>
    <w:p w14:paraId="77F2D433" w14:textId="1ACD031A" w:rsidR="00982824" w:rsidRDefault="00982824">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s-ES_tradnl"/>
        </w:rPr>
      </w:pPr>
      <w:r>
        <w:rPr>
          <w:lang w:val="es-ES_tradnl"/>
        </w:rPr>
        <w:br w:type="page"/>
      </w:r>
    </w:p>
    <w:p w14:paraId="2D321969" w14:textId="77777777" w:rsidR="00982824" w:rsidRDefault="00982824" w:rsidP="00982824">
      <w:pPr>
        <w:pStyle w:val="Heading20"/>
        <w:rPr>
          <w:lang w:val="en-US"/>
        </w:rPr>
      </w:pPr>
      <w:r w:rsidRPr="002E2BD6">
        <w:rPr>
          <w:rFonts w:asciiTheme="minorBidi" w:hAnsiTheme="minorBidi" w:cstheme="minorBidi"/>
          <w:szCs w:val="26"/>
          <w:lang w:val="en-US"/>
        </w:rPr>
        <w:t>Lis</w:t>
      </w:r>
      <w:r>
        <w:rPr>
          <w:lang w:val="en-US"/>
        </w:rPr>
        <w:t xml:space="preserve">t of ITU Carrier Codes </w:t>
      </w:r>
      <w:r>
        <w:rPr>
          <w:lang w:val="en-US"/>
        </w:rPr>
        <w:br/>
        <w:t xml:space="preserve">(According to Recommendation ITU-T M.1400 (03/2013)) </w:t>
      </w:r>
      <w:r>
        <w:rPr>
          <w:lang w:val="en-US"/>
        </w:rPr>
        <w:br/>
        <w:t>(Position on 15 September 2014)</w:t>
      </w:r>
    </w:p>
    <w:p w14:paraId="76059255" w14:textId="77777777" w:rsidR="00982824" w:rsidRDefault="00982824" w:rsidP="00982824">
      <w:pPr>
        <w:spacing w:before="240"/>
        <w:jc w:val="center"/>
      </w:pPr>
      <w:r w:rsidRPr="00E02EDF">
        <w:t>(Annex to ITU Operational Bulletin No. 1060 – 15.IX.2014)</w:t>
      </w:r>
      <w:r w:rsidRPr="00E02EDF">
        <w:br/>
        <w:t xml:space="preserve">(Amendment No. </w:t>
      </w:r>
      <w:r>
        <w:t>126</w:t>
      </w:r>
      <w:r w:rsidRPr="00E02EDF">
        <w:t>)</w:t>
      </w:r>
    </w:p>
    <w:p w14:paraId="4ECBB8C5" w14:textId="77777777" w:rsidR="00982824" w:rsidRPr="00E02EDF" w:rsidRDefault="00982824" w:rsidP="00982824">
      <w:pPr>
        <w:spacing w:before="240"/>
        <w:jc w:val="center"/>
      </w:pPr>
    </w:p>
    <w:tbl>
      <w:tblPr>
        <w:tblW w:w="9072" w:type="dxa"/>
        <w:tblLayout w:type="fixed"/>
        <w:tblLook w:val="04A0" w:firstRow="1" w:lastRow="0" w:firstColumn="1" w:lastColumn="0" w:noHBand="0" w:noVBand="1"/>
      </w:tblPr>
      <w:tblGrid>
        <w:gridCol w:w="3828"/>
        <w:gridCol w:w="1701"/>
        <w:gridCol w:w="3543"/>
      </w:tblGrid>
      <w:tr w:rsidR="00982824" w:rsidRPr="00860C0A" w14:paraId="64F05A1B" w14:textId="77777777" w:rsidTr="00FA7B1A">
        <w:trPr>
          <w:cantSplit/>
          <w:tblHeader/>
        </w:trPr>
        <w:tc>
          <w:tcPr>
            <w:tcW w:w="3828" w:type="dxa"/>
            <w:hideMark/>
          </w:tcPr>
          <w:p w14:paraId="787C3B00" w14:textId="77777777" w:rsidR="00982824" w:rsidRPr="00860C0A" w:rsidRDefault="00982824" w:rsidP="00982824">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701" w:type="dxa"/>
            <w:hideMark/>
          </w:tcPr>
          <w:p w14:paraId="50F05C3F" w14:textId="77777777" w:rsidR="00982824" w:rsidRPr="00860C0A" w:rsidRDefault="00982824" w:rsidP="00982824">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543" w:type="dxa"/>
            <w:hideMark/>
          </w:tcPr>
          <w:p w14:paraId="300FB06F" w14:textId="77777777" w:rsidR="00982824" w:rsidRPr="00860C0A" w:rsidRDefault="00982824" w:rsidP="00982824">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982824" w:rsidRPr="00860C0A" w14:paraId="10F6C310" w14:textId="77777777" w:rsidTr="00FA7B1A">
        <w:trPr>
          <w:cantSplit/>
          <w:tblHeader/>
        </w:trPr>
        <w:tc>
          <w:tcPr>
            <w:tcW w:w="3828" w:type="dxa"/>
            <w:tcBorders>
              <w:top w:val="nil"/>
              <w:left w:val="nil"/>
              <w:bottom w:val="single" w:sz="4" w:space="0" w:color="auto"/>
              <w:right w:val="nil"/>
            </w:tcBorders>
            <w:hideMark/>
          </w:tcPr>
          <w:p w14:paraId="73BD9818" w14:textId="77777777" w:rsidR="00982824" w:rsidRPr="00860C0A" w:rsidRDefault="00982824" w:rsidP="00982824">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701" w:type="dxa"/>
            <w:tcBorders>
              <w:top w:val="nil"/>
              <w:left w:val="nil"/>
              <w:bottom w:val="single" w:sz="4" w:space="0" w:color="auto"/>
              <w:right w:val="nil"/>
            </w:tcBorders>
            <w:hideMark/>
          </w:tcPr>
          <w:p w14:paraId="4B80CC33" w14:textId="77777777" w:rsidR="00982824" w:rsidRPr="00860C0A" w:rsidRDefault="00982824" w:rsidP="00982824">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543" w:type="dxa"/>
            <w:tcBorders>
              <w:top w:val="nil"/>
              <w:left w:val="nil"/>
              <w:bottom w:val="single" w:sz="4" w:space="0" w:color="auto"/>
              <w:right w:val="nil"/>
            </w:tcBorders>
          </w:tcPr>
          <w:p w14:paraId="2726A78E" w14:textId="77777777" w:rsidR="00982824" w:rsidRPr="00860C0A" w:rsidRDefault="00982824" w:rsidP="00982824">
            <w:pPr>
              <w:widowControl w:val="0"/>
              <w:rPr>
                <w:rFonts w:asciiTheme="minorHAnsi" w:eastAsia="SimSun" w:hAnsiTheme="minorHAnsi" w:cs="Arial"/>
                <w:b/>
                <w:bCs/>
                <w:i/>
                <w:iCs/>
                <w:color w:val="000000"/>
              </w:rPr>
            </w:pPr>
          </w:p>
        </w:tc>
      </w:tr>
    </w:tbl>
    <w:p w14:paraId="65A5F36F" w14:textId="77777777" w:rsidR="00982824" w:rsidRDefault="00982824" w:rsidP="00982824">
      <w:pPr>
        <w:rPr>
          <w:rFonts w:cs="Calibri"/>
          <w:color w:val="000000"/>
        </w:rPr>
      </w:pPr>
    </w:p>
    <w:p w14:paraId="2A78D320" w14:textId="77777777" w:rsidR="00982824" w:rsidRPr="00860C0A" w:rsidRDefault="00982824" w:rsidP="00982824">
      <w:pPr>
        <w:rPr>
          <w:rFonts w:cs="Calibri"/>
          <w:color w:val="000000"/>
        </w:rPr>
      </w:pPr>
    </w:p>
    <w:p w14:paraId="78483861" w14:textId="77777777" w:rsidR="00982824" w:rsidRPr="00860C0A" w:rsidRDefault="00982824" w:rsidP="00982824">
      <w:pPr>
        <w:tabs>
          <w:tab w:val="left" w:pos="3686"/>
        </w:tabs>
        <w:rPr>
          <w:rFonts w:cs="Calibri"/>
          <w:b/>
          <w:i/>
        </w:rPr>
      </w:pPr>
      <w:r w:rsidRPr="00860C0A">
        <w:rPr>
          <w:rFonts w:eastAsia="SimSun"/>
          <w:b/>
          <w:bCs/>
          <w:i/>
          <w:iCs/>
        </w:rPr>
        <w:t>Germany (Federal Republic of) / DEU</w:t>
      </w:r>
      <w:r w:rsidRPr="00860C0A">
        <w:rPr>
          <w:rFonts w:cs="Calibri"/>
          <w:b/>
          <w:i/>
          <w:color w:val="00B050"/>
        </w:rPr>
        <w:tab/>
      </w:r>
      <w:r w:rsidRPr="00860C0A">
        <w:rPr>
          <w:rFonts w:cs="Calibri"/>
          <w:b/>
        </w:rPr>
        <w:t>ADD</w:t>
      </w:r>
    </w:p>
    <w:p w14:paraId="05A7E591" w14:textId="77777777" w:rsidR="00982824" w:rsidRDefault="00982824" w:rsidP="00982824">
      <w:pPr>
        <w:overflowPunct/>
        <w:textAlignment w:val="auto"/>
        <w:rPr>
          <w:rFonts w:cs="Calibri"/>
          <w:color w:val="000000"/>
          <w:szCs w:val="22"/>
          <w:lang w:val="pt-BR"/>
        </w:rPr>
      </w:pPr>
    </w:p>
    <w:tbl>
      <w:tblPr>
        <w:tblW w:w="9072" w:type="dxa"/>
        <w:tblLayout w:type="fixed"/>
        <w:tblLook w:val="04A0" w:firstRow="1" w:lastRow="0" w:firstColumn="1" w:lastColumn="0" w:noHBand="0" w:noVBand="1"/>
      </w:tblPr>
      <w:tblGrid>
        <w:gridCol w:w="3828"/>
        <w:gridCol w:w="1701"/>
        <w:gridCol w:w="3543"/>
      </w:tblGrid>
      <w:tr w:rsidR="00982824" w:rsidRPr="00FC4064" w14:paraId="71803A98" w14:textId="77777777" w:rsidTr="00FA7B1A">
        <w:trPr>
          <w:trHeight w:val="1014"/>
        </w:trPr>
        <w:tc>
          <w:tcPr>
            <w:tcW w:w="3828" w:type="dxa"/>
          </w:tcPr>
          <w:p w14:paraId="151E96C3" w14:textId="77777777" w:rsidR="00982824" w:rsidRDefault="00982824" w:rsidP="00982824">
            <w:pPr>
              <w:tabs>
                <w:tab w:val="left" w:pos="426"/>
                <w:tab w:val="center" w:pos="2480"/>
              </w:tabs>
              <w:rPr>
                <w:rFonts w:cstheme="minorBidi"/>
                <w:lang w:val="de-CH"/>
              </w:rPr>
            </w:pPr>
            <w:r w:rsidRPr="001633C1">
              <w:rPr>
                <w:rFonts w:cstheme="minorBidi"/>
                <w:lang w:val="de-CH"/>
              </w:rPr>
              <w:t>Stadtwerke Lünen GmbH</w:t>
            </w:r>
          </w:p>
          <w:p w14:paraId="518A7B53" w14:textId="47F9FDF4" w:rsidR="00982824" w:rsidRPr="001633C1" w:rsidRDefault="00982824" w:rsidP="00BE496A">
            <w:pPr>
              <w:tabs>
                <w:tab w:val="left" w:pos="426"/>
                <w:tab w:val="center" w:pos="2480"/>
              </w:tabs>
              <w:spacing w:before="0"/>
              <w:rPr>
                <w:rFonts w:cstheme="minorBidi"/>
                <w:lang w:val="de-CH"/>
              </w:rPr>
            </w:pPr>
            <w:r w:rsidRPr="001633C1">
              <w:rPr>
                <w:rFonts w:cstheme="minorBidi"/>
                <w:lang w:val="de-CH"/>
              </w:rPr>
              <w:t>Borker Strasse 56</w:t>
            </w:r>
            <w:r w:rsidR="00BE496A">
              <w:rPr>
                <w:rFonts w:cstheme="minorBidi"/>
                <w:lang w:val="de-CH"/>
              </w:rPr>
              <w:t>-</w:t>
            </w:r>
            <w:r w:rsidRPr="001633C1">
              <w:rPr>
                <w:rFonts w:cstheme="minorBidi"/>
                <w:lang w:val="de-CH"/>
              </w:rPr>
              <w:t>58</w:t>
            </w:r>
          </w:p>
          <w:p w14:paraId="48A9F9BE" w14:textId="77777777" w:rsidR="00982824" w:rsidRPr="00620DD6" w:rsidRDefault="00982824" w:rsidP="00BE496A">
            <w:pPr>
              <w:tabs>
                <w:tab w:val="left" w:pos="426"/>
                <w:tab w:val="left" w:pos="4140"/>
                <w:tab w:val="left" w:pos="4230"/>
              </w:tabs>
              <w:spacing w:before="0"/>
              <w:rPr>
                <w:rFonts w:cstheme="minorBidi"/>
                <w:lang w:val="de-CH"/>
              </w:rPr>
            </w:pPr>
            <w:r w:rsidRPr="001633C1">
              <w:rPr>
                <w:rFonts w:cstheme="minorBidi"/>
                <w:lang w:val="de-CH"/>
              </w:rPr>
              <w:t>D-44534 LUENEN</w:t>
            </w:r>
          </w:p>
        </w:tc>
        <w:tc>
          <w:tcPr>
            <w:tcW w:w="1701" w:type="dxa"/>
          </w:tcPr>
          <w:p w14:paraId="3BDEB8A7" w14:textId="77777777" w:rsidR="00982824" w:rsidRPr="00860C0A" w:rsidRDefault="00982824" w:rsidP="00982824">
            <w:pPr>
              <w:widowControl w:val="0"/>
              <w:jc w:val="center"/>
              <w:rPr>
                <w:rFonts w:eastAsia="SimSun" w:cstheme="minorBidi"/>
                <w:b/>
                <w:bCs/>
                <w:color w:val="000000"/>
              </w:rPr>
            </w:pPr>
            <w:r>
              <w:rPr>
                <w:rFonts w:eastAsia="SimSun" w:cstheme="minorBidi"/>
                <w:b/>
                <w:bCs/>
                <w:color w:val="000000"/>
              </w:rPr>
              <w:t>SWL24</w:t>
            </w:r>
          </w:p>
        </w:tc>
        <w:tc>
          <w:tcPr>
            <w:tcW w:w="3543" w:type="dxa"/>
          </w:tcPr>
          <w:p w14:paraId="6A5EB535" w14:textId="77777777" w:rsidR="00982824" w:rsidRPr="001633C1" w:rsidRDefault="00982824" w:rsidP="00982824">
            <w:pPr>
              <w:tabs>
                <w:tab w:val="left" w:pos="426"/>
                <w:tab w:val="left" w:pos="4140"/>
                <w:tab w:val="left" w:pos="4230"/>
              </w:tabs>
              <w:rPr>
                <w:rFonts w:cstheme="minorBidi"/>
                <w:lang w:val="de-CH"/>
              </w:rPr>
            </w:pPr>
            <w:r w:rsidRPr="008032BF">
              <w:rPr>
                <w:rFonts w:cstheme="minorBidi"/>
                <w:lang w:val="de-CH"/>
              </w:rPr>
              <w:t xml:space="preserve">Mr </w:t>
            </w:r>
            <w:r w:rsidRPr="001633C1">
              <w:rPr>
                <w:rFonts w:cstheme="minorBidi"/>
                <w:lang w:val="de-CH"/>
              </w:rPr>
              <w:t>Colja Krause</w:t>
            </w:r>
          </w:p>
          <w:p w14:paraId="4E5AAA97" w14:textId="014956DE" w:rsidR="00982824" w:rsidRPr="001633C1" w:rsidRDefault="00982824" w:rsidP="00FA7B1A">
            <w:pPr>
              <w:tabs>
                <w:tab w:val="clear" w:pos="567"/>
                <w:tab w:val="left" w:pos="740"/>
                <w:tab w:val="left" w:pos="4140"/>
                <w:tab w:val="left" w:pos="4230"/>
              </w:tabs>
              <w:spacing w:before="0"/>
              <w:rPr>
                <w:rFonts w:cstheme="minorBidi"/>
                <w:lang w:val="de-CH"/>
              </w:rPr>
            </w:pPr>
            <w:r w:rsidRPr="001633C1">
              <w:rPr>
                <w:rFonts w:cstheme="minorBidi"/>
                <w:lang w:val="de-CH"/>
              </w:rPr>
              <w:t>Tel.:</w:t>
            </w:r>
            <w:r w:rsidR="00FA7B1A">
              <w:rPr>
                <w:rFonts w:cstheme="minorBidi"/>
                <w:lang w:val="de-CH"/>
              </w:rPr>
              <w:tab/>
            </w:r>
            <w:r w:rsidRPr="001633C1">
              <w:rPr>
                <w:rFonts w:cstheme="minorBidi"/>
                <w:lang w:val="de-CH"/>
              </w:rPr>
              <w:t>+49 2306 707 391</w:t>
            </w:r>
          </w:p>
          <w:p w14:paraId="074F31C2" w14:textId="0AA9FFCD" w:rsidR="00982824" w:rsidRPr="001633C1" w:rsidRDefault="00982824" w:rsidP="00FA7B1A">
            <w:pPr>
              <w:tabs>
                <w:tab w:val="clear" w:pos="567"/>
                <w:tab w:val="left" w:pos="740"/>
                <w:tab w:val="left" w:pos="4140"/>
                <w:tab w:val="left" w:pos="4230"/>
              </w:tabs>
              <w:spacing w:before="0"/>
              <w:rPr>
                <w:rFonts w:cstheme="minorBidi"/>
                <w:lang w:val="de-CH"/>
              </w:rPr>
            </w:pPr>
            <w:r w:rsidRPr="001633C1">
              <w:rPr>
                <w:rFonts w:cstheme="minorBidi"/>
                <w:lang w:val="de-CH"/>
              </w:rPr>
              <w:t>Fax:</w:t>
            </w:r>
            <w:r w:rsidR="00FA7B1A">
              <w:rPr>
                <w:rFonts w:cstheme="minorBidi"/>
                <w:lang w:val="de-CH"/>
              </w:rPr>
              <w:tab/>
            </w:r>
            <w:r w:rsidRPr="001633C1">
              <w:rPr>
                <w:rFonts w:cstheme="minorBidi"/>
                <w:lang w:val="de-CH"/>
              </w:rPr>
              <w:t>+49 2306 707 161</w:t>
            </w:r>
          </w:p>
          <w:p w14:paraId="04349D39" w14:textId="783C1605" w:rsidR="00982824" w:rsidRPr="00FC4064" w:rsidRDefault="00982824" w:rsidP="00FA7B1A">
            <w:pPr>
              <w:tabs>
                <w:tab w:val="clear" w:pos="567"/>
                <w:tab w:val="left" w:pos="740"/>
                <w:tab w:val="left" w:pos="4140"/>
                <w:tab w:val="left" w:pos="4230"/>
              </w:tabs>
              <w:spacing w:before="0"/>
              <w:rPr>
                <w:rFonts w:cstheme="minorBidi"/>
                <w:lang w:val="de-CH"/>
              </w:rPr>
            </w:pPr>
            <w:r w:rsidRPr="001633C1">
              <w:rPr>
                <w:rFonts w:cstheme="minorBidi"/>
                <w:lang w:val="de-CH"/>
              </w:rPr>
              <w:t>Email:</w:t>
            </w:r>
            <w:r w:rsidR="00FA7B1A">
              <w:rPr>
                <w:rFonts w:cstheme="minorBidi"/>
                <w:lang w:val="de-CH"/>
              </w:rPr>
              <w:tab/>
            </w:r>
            <w:r w:rsidRPr="001633C1">
              <w:rPr>
                <w:rFonts w:cstheme="minorBidi"/>
                <w:lang w:val="de-CH"/>
              </w:rPr>
              <w:t>c.krause@swl24.de</w:t>
            </w:r>
          </w:p>
        </w:tc>
      </w:tr>
    </w:tbl>
    <w:p w14:paraId="5F54BD79" w14:textId="77777777" w:rsidR="00982824" w:rsidRDefault="00982824" w:rsidP="00982824">
      <w:pPr>
        <w:rPr>
          <w:lang w:val="de-CH"/>
        </w:rPr>
      </w:pPr>
    </w:p>
    <w:tbl>
      <w:tblPr>
        <w:tblW w:w="9214" w:type="dxa"/>
        <w:tblLayout w:type="fixed"/>
        <w:tblLook w:val="04A0" w:firstRow="1" w:lastRow="0" w:firstColumn="1" w:lastColumn="0" w:noHBand="0" w:noVBand="1"/>
      </w:tblPr>
      <w:tblGrid>
        <w:gridCol w:w="3828"/>
        <w:gridCol w:w="1701"/>
        <w:gridCol w:w="3685"/>
      </w:tblGrid>
      <w:tr w:rsidR="00982824" w:rsidRPr="00FC4064" w14:paraId="4A27BFA9" w14:textId="77777777" w:rsidTr="00FA7B1A">
        <w:trPr>
          <w:trHeight w:val="1014"/>
        </w:trPr>
        <w:tc>
          <w:tcPr>
            <w:tcW w:w="3828" w:type="dxa"/>
          </w:tcPr>
          <w:p w14:paraId="50F5A64B" w14:textId="77777777" w:rsidR="00982824" w:rsidRPr="00B94126" w:rsidRDefault="00982824" w:rsidP="00BE496A">
            <w:pPr>
              <w:tabs>
                <w:tab w:val="left" w:pos="426"/>
                <w:tab w:val="center" w:pos="2480"/>
              </w:tabs>
              <w:jc w:val="left"/>
              <w:rPr>
                <w:rFonts w:cstheme="minorBidi"/>
                <w:lang w:val="de-CH"/>
              </w:rPr>
            </w:pPr>
            <w:r w:rsidRPr="00B94126">
              <w:rPr>
                <w:rFonts w:cstheme="minorBidi"/>
                <w:lang w:val="de-CH"/>
              </w:rPr>
              <w:t>Vitroconnect GmbH</w:t>
            </w:r>
            <w:r>
              <w:rPr>
                <w:rFonts w:cstheme="minorBidi"/>
                <w:lang w:val="de-CH"/>
              </w:rPr>
              <w:t xml:space="preserve"> </w:t>
            </w:r>
            <w:r>
              <w:rPr>
                <w:rFonts w:cstheme="minorBidi"/>
                <w:lang w:val="de-CH"/>
              </w:rPr>
              <w:br/>
            </w:r>
            <w:r w:rsidRPr="00145E7D">
              <w:rPr>
                <w:rFonts w:cstheme="minorBidi"/>
                <w:lang w:val="de-CH"/>
              </w:rPr>
              <w:t>Bulk Account</w:t>
            </w:r>
          </w:p>
          <w:p w14:paraId="7AF97531" w14:textId="77777777" w:rsidR="00982824" w:rsidRPr="00B94126" w:rsidRDefault="00982824" w:rsidP="00BE496A">
            <w:pPr>
              <w:tabs>
                <w:tab w:val="left" w:pos="426"/>
                <w:tab w:val="center" w:pos="2480"/>
              </w:tabs>
              <w:spacing w:before="0"/>
              <w:rPr>
                <w:rFonts w:cstheme="minorBidi"/>
                <w:lang w:val="de-CH"/>
              </w:rPr>
            </w:pPr>
            <w:r w:rsidRPr="00B94126">
              <w:rPr>
                <w:rFonts w:cstheme="minorBidi"/>
                <w:lang w:val="de-CH"/>
              </w:rPr>
              <w:t>Huelsbrockstrasse 23</w:t>
            </w:r>
          </w:p>
          <w:p w14:paraId="4F11D2DC" w14:textId="77777777" w:rsidR="00982824" w:rsidRPr="00620DD6" w:rsidRDefault="00982824" w:rsidP="00BE496A">
            <w:pPr>
              <w:tabs>
                <w:tab w:val="left" w:pos="426"/>
                <w:tab w:val="left" w:pos="4140"/>
                <w:tab w:val="left" w:pos="4230"/>
              </w:tabs>
              <w:spacing w:before="0"/>
              <w:rPr>
                <w:rFonts w:cstheme="minorBidi"/>
                <w:lang w:val="de-CH"/>
              </w:rPr>
            </w:pPr>
            <w:r w:rsidRPr="00B94126">
              <w:rPr>
                <w:rFonts w:cstheme="minorBidi"/>
                <w:lang w:val="de-CH"/>
              </w:rPr>
              <w:t>D-33334 GUETERSLOH</w:t>
            </w:r>
          </w:p>
        </w:tc>
        <w:tc>
          <w:tcPr>
            <w:tcW w:w="1701" w:type="dxa"/>
          </w:tcPr>
          <w:p w14:paraId="79D317B6" w14:textId="77777777" w:rsidR="00982824" w:rsidRPr="00860C0A" w:rsidRDefault="00982824" w:rsidP="00982824">
            <w:pPr>
              <w:widowControl w:val="0"/>
              <w:jc w:val="center"/>
              <w:rPr>
                <w:rFonts w:eastAsia="SimSun" w:cstheme="minorBidi"/>
                <w:b/>
                <w:bCs/>
                <w:color w:val="000000"/>
              </w:rPr>
            </w:pPr>
            <w:r>
              <w:rPr>
                <w:rFonts w:eastAsia="SimSun" w:cstheme="minorBidi"/>
                <w:b/>
                <w:bCs/>
                <w:color w:val="000000"/>
              </w:rPr>
              <w:t>FLVTRC</w:t>
            </w:r>
          </w:p>
        </w:tc>
        <w:tc>
          <w:tcPr>
            <w:tcW w:w="3685" w:type="dxa"/>
          </w:tcPr>
          <w:p w14:paraId="3241A07F" w14:textId="77777777" w:rsidR="00982824" w:rsidRPr="00B94126" w:rsidRDefault="00982824" w:rsidP="00982824">
            <w:pPr>
              <w:tabs>
                <w:tab w:val="left" w:pos="426"/>
                <w:tab w:val="left" w:pos="4140"/>
                <w:tab w:val="left" w:pos="4230"/>
              </w:tabs>
              <w:rPr>
                <w:rFonts w:cstheme="minorBidi"/>
                <w:lang w:val="de-CH"/>
              </w:rPr>
            </w:pPr>
            <w:r w:rsidRPr="00B94126">
              <w:rPr>
                <w:rFonts w:cstheme="minorBidi"/>
                <w:lang w:val="de-CH"/>
              </w:rPr>
              <w:t>Dr</w:t>
            </w:r>
            <w:r>
              <w:rPr>
                <w:rFonts w:cstheme="minorBidi"/>
                <w:lang w:val="de-CH"/>
              </w:rPr>
              <w:t xml:space="preserve"> </w:t>
            </w:r>
            <w:r w:rsidRPr="00B94126">
              <w:rPr>
                <w:rFonts w:cstheme="minorBidi"/>
                <w:lang w:val="de-CH"/>
              </w:rPr>
              <w:t>Steffen Mueller</w:t>
            </w:r>
          </w:p>
          <w:p w14:paraId="1AB6F9E3" w14:textId="655C4232" w:rsidR="00982824" w:rsidRPr="00B94126" w:rsidRDefault="00982824" w:rsidP="00FA7B1A">
            <w:pPr>
              <w:tabs>
                <w:tab w:val="clear" w:pos="567"/>
                <w:tab w:val="left" w:pos="740"/>
                <w:tab w:val="left" w:pos="4140"/>
                <w:tab w:val="left" w:pos="4230"/>
              </w:tabs>
              <w:spacing w:before="0"/>
              <w:rPr>
                <w:rFonts w:cstheme="minorBidi"/>
                <w:lang w:val="de-CH"/>
              </w:rPr>
            </w:pPr>
            <w:r w:rsidRPr="00B94126">
              <w:rPr>
                <w:rFonts w:cstheme="minorBidi"/>
                <w:lang w:val="de-CH"/>
              </w:rPr>
              <w:t>Tel.:</w:t>
            </w:r>
            <w:r w:rsidR="00FA7B1A">
              <w:rPr>
                <w:rFonts w:cstheme="minorBidi"/>
                <w:lang w:val="de-CH"/>
              </w:rPr>
              <w:tab/>
            </w:r>
            <w:r w:rsidRPr="00B94126">
              <w:rPr>
                <w:rFonts w:cstheme="minorBidi"/>
                <w:lang w:val="de-CH"/>
              </w:rPr>
              <w:t>+49 5241 30893 19</w:t>
            </w:r>
          </w:p>
          <w:p w14:paraId="789D3375" w14:textId="6A20E28E" w:rsidR="00982824" w:rsidRPr="00B94126" w:rsidRDefault="00982824" w:rsidP="00FA7B1A">
            <w:pPr>
              <w:tabs>
                <w:tab w:val="clear" w:pos="567"/>
                <w:tab w:val="left" w:pos="740"/>
                <w:tab w:val="left" w:pos="4140"/>
                <w:tab w:val="left" w:pos="4230"/>
              </w:tabs>
              <w:spacing w:before="0"/>
              <w:rPr>
                <w:rFonts w:cstheme="minorBidi"/>
                <w:lang w:val="de-CH"/>
              </w:rPr>
            </w:pPr>
            <w:r w:rsidRPr="00B94126">
              <w:rPr>
                <w:rFonts w:cstheme="minorBidi"/>
                <w:lang w:val="de-CH"/>
              </w:rPr>
              <w:t>Fax:</w:t>
            </w:r>
            <w:r w:rsidR="00FA7B1A">
              <w:rPr>
                <w:rFonts w:cstheme="minorBidi"/>
                <w:lang w:val="de-CH"/>
              </w:rPr>
              <w:tab/>
            </w:r>
            <w:r w:rsidRPr="00B94126">
              <w:rPr>
                <w:rFonts w:cstheme="minorBidi"/>
                <w:lang w:val="de-CH"/>
              </w:rPr>
              <w:t>+49 5241 9975 205</w:t>
            </w:r>
          </w:p>
          <w:p w14:paraId="41CBFFF9" w14:textId="797EAD5B" w:rsidR="00982824" w:rsidRPr="00FC4064" w:rsidRDefault="00982824" w:rsidP="00FA7B1A">
            <w:pPr>
              <w:tabs>
                <w:tab w:val="clear" w:pos="567"/>
                <w:tab w:val="left" w:pos="740"/>
                <w:tab w:val="left" w:pos="4140"/>
                <w:tab w:val="left" w:pos="4230"/>
              </w:tabs>
              <w:spacing w:before="0"/>
              <w:rPr>
                <w:rFonts w:cstheme="minorBidi"/>
                <w:lang w:val="de-CH"/>
              </w:rPr>
            </w:pPr>
            <w:r w:rsidRPr="00B94126">
              <w:rPr>
                <w:rFonts w:cstheme="minorBidi"/>
                <w:lang w:val="de-CH"/>
              </w:rPr>
              <w:t>Email:</w:t>
            </w:r>
            <w:r w:rsidR="00FA7B1A">
              <w:rPr>
                <w:rFonts w:cstheme="minorBidi"/>
                <w:lang w:val="de-CH"/>
              </w:rPr>
              <w:tab/>
            </w:r>
            <w:r w:rsidRPr="00B94126">
              <w:rPr>
                <w:rFonts w:cstheme="minorBidi"/>
                <w:lang w:val="de-CH"/>
              </w:rPr>
              <w:t>steffen.mueller@vitroconnect.de</w:t>
            </w:r>
          </w:p>
        </w:tc>
      </w:tr>
    </w:tbl>
    <w:p w14:paraId="71F085D1" w14:textId="77777777" w:rsidR="00982824" w:rsidRPr="00FC4064" w:rsidRDefault="00982824" w:rsidP="00982824">
      <w:pPr>
        <w:rPr>
          <w:lang w:val="de-CH"/>
        </w:rPr>
      </w:pPr>
    </w:p>
    <w:p w14:paraId="5A36B456" w14:textId="77777777" w:rsidR="00982824" w:rsidRPr="00542D9D" w:rsidRDefault="00982824" w:rsidP="00982824">
      <w:pPr>
        <w:pStyle w:val="Heading20"/>
      </w:pPr>
      <w:bookmarkStart w:id="1803" w:name="_Toc236568475"/>
      <w:bookmarkStart w:id="1804" w:name="_Toc240772455"/>
      <w:r w:rsidRPr="008149B6">
        <w:t>List of International Signalling Point Codes (ISPC)</w:t>
      </w:r>
      <w:r w:rsidRPr="008149B6">
        <w:br/>
        <w:t>(According to Recommendation ITU-T Q.708 (03/1999))</w:t>
      </w:r>
      <w:r w:rsidRPr="008149B6">
        <w:br/>
        <w:t>(Position on 1 July 2020)</w:t>
      </w:r>
      <w:bookmarkEnd w:id="1803"/>
      <w:bookmarkEnd w:id="1804"/>
    </w:p>
    <w:p w14:paraId="7FB13037" w14:textId="77777777" w:rsidR="00982824" w:rsidRPr="00E93E74" w:rsidRDefault="00982824" w:rsidP="00E81641">
      <w:pPr>
        <w:pStyle w:val="Heading70"/>
        <w:keepNext/>
        <w:jc w:val="center"/>
        <w:rPr>
          <w:b w:val="0"/>
        </w:rPr>
      </w:pPr>
      <w:r w:rsidRPr="00E93E74">
        <w:rPr>
          <w:b w:val="0"/>
        </w:rPr>
        <w:t>(Annex to ITU Operational Bulletin No. 1199 – 1.VII.2020)</w:t>
      </w:r>
      <w:r w:rsidRPr="00E93E74">
        <w:rPr>
          <w:b w:val="0"/>
        </w:rPr>
        <w:br/>
        <w:t>(Amendment No. 26)</w:t>
      </w:r>
    </w:p>
    <w:p w14:paraId="4B93B12E" w14:textId="77777777" w:rsidR="00982824" w:rsidRPr="00756D3F" w:rsidRDefault="00982824" w:rsidP="00982824">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711"/>
        <w:gridCol w:w="3759"/>
      </w:tblGrid>
      <w:tr w:rsidR="00982824" w:rsidRPr="00916C1F" w14:paraId="10CE22C7" w14:textId="77777777" w:rsidTr="008F24A0">
        <w:trPr>
          <w:cantSplit/>
          <w:trHeight w:val="227"/>
        </w:trPr>
        <w:tc>
          <w:tcPr>
            <w:tcW w:w="1818" w:type="dxa"/>
            <w:gridSpan w:val="2"/>
          </w:tcPr>
          <w:p w14:paraId="7C010DA5" w14:textId="77777777" w:rsidR="00982824" w:rsidRDefault="00982824" w:rsidP="00982824">
            <w:pPr>
              <w:pStyle w:val="Tablehead0"/>
              <w:jc w:val="left"/>
            </w:pPr>
            <w:r w:rsidRPr="00870C6B">
              <w:t>Country/ Geographical Area</w:t>
            </w:r>
          </w:p>
        </w:tc>
        <w:tc>
          <w:tcPr>
            <w:tcW w:w="3711" w:type="dxa"/>
            <w:vMerge w:val="restart"/>
            <w:shd w:val="clear" w:color="auto" w:fill="auto"/>
          </w:tcPr>
          <w:p w14:paraId="4F756E46" w14:textId="77777777" w:rsidR="00982824" w:rsidRPr="00870C6B" w:rsidRDefault="00982824" w:rsidP="00982824">
            <w:pPr>
              <w:pStyle w:val="Tablehead0"/>
              <w:jc w:val="left"/>
            </w:pPr>
            <w:r w:rsidRPr="00870C6B">
              <w:t>Unique name of the signalling point</w:t>
            </w:r>
          </w:p>
        </w:tc>
        <w:tc>
          <w:tcPr>
            <w:tcW w:w="3759" w:type="dxa"/>
            <w:vMerge w:val="restart"/>
            <w:shd w:val="clear" w:color="auto" w:fill="auto"/>
          </w:tcPr>
          <w:p w14:paraId="67144CAB" w14:textId="77777777" w:rsidR="00982824" w:rsidRPr="00870C6B" w:rsidRDefault="00982824" w:rsidP="00982824">
            <w:pPr>
              <w:pStyle w:val="Tablehead0"/>
              <w:jc w:val="left"/>
            </w:pPr>
            <w:r w:rsidRPr="00870C6B">
              <w:t>Name of the signalling point operator</w:t>
            </w:r>
          </w:p>
        </w:tc>
      </w:tr>
      <w:tr w:rsidR="00982824" w:rsidRPr="00B62253" w14:paraId="03C9A2C1" w14:textId="77777777" w:rsidTr="008F24A0">
        <w:trPr>
          <w:cantSplit/>
          <w:trHeight w:val="227"/>
        </w:trPr>
        <w:tc>
          <w:tcPr>
            <w:tcW w:w="909" w:type="dxa"/>
          </w:tcPr>
          <w:p w14:paraId="4F18D9EC" w14:textId="77777777" w:rsidR="00982824" w:rsidRPr="00870C6B" w:rsidRDefault="00982824" w:rsidP="00982824">
            <w:pPr>
              <w:pStyle w:val="Tablehead0"/>
              <w:jc w:val="left"/>
            </w:pPr>
            <w:r w:rsidRPr="00870C6B">
              <w:t>ISPC</w:t>
            </w:r>
          </w:p>
        </w:tc>
        <w:tc>
          <w:tcPr>
            <w:tcW w:w="909" w:type="dxa"/>
            <w:shd w:val="clear" w:color="auto" w:fill="auto"/>
          </w:tcPr>
          <w:p w14:paraId="076D2454" w14:textId="77777777" w:rsidR="00982824" w:rsidRDefault="00982824" w:rsidP="00982824">
            <w:pPr>
              <w:pStyle w:val="Tablehead0"/>
              <w:jc w:val="left"/>
            </w:pPr>
            <w:r>
              <w:t>DEC</w:t>
            </w:r>
          </w:p>
        </w:tc>
        <w:tc>
          <w:tcPr>
            <w:tcW w:w="3711" w:type="dxa"/>
            <w:vMerge/>
            <w:shd w:val="clear" w:color="auto" w:fill="auto"/>
          </w:tcPr>
          <w:p w14:paraId="01176C15" w14:textId="77777777" w:rsidR="00982824" w:rsidRPr="00870C6B" w:rsidRDefault="00982824" w:rsidP="00982824">
            <w:pPr>
              <w:pStyle w:val="Tablehead0"/>
              <w:jc w:val="left"/>
            </w:pPr>
          </w:p>
        </w:tc>
        <w:tc>
          <w:tcPr>
            <w:tcW w:w="3759" w:type="dxa"/>
            <w:vMerge/>
            <w:shd w:val="clear" w:color="auto" w:fill="auto"/>
          </w:tcPr>
          <w:p w14:paraId="7A9A12A1" w14:textId="77777777" w:rsidR="00982824" w:rsidRPr="00870C6B" w:rsidRDefault="00982824" w:rsidP="00982824">
            <w:pPr>
              <w:pStyle w:val="Tablehead0"/>
              <w:jc w:val="left"/>
            </w:pPr>
          </w:p>
        </w:tc>
      </w:tr>
      <w:tr w:rsidR="00982824" w:rsidRPr="00BE496A" w14:paraId="59D4F264" w14:textId="77777777" w:rsidTr="00982824">
        <w:trPr>
          <w:cantSplit/>
          <w:trHeight w:val="240"/>
        </w:trPr>
        <w:tc>
          <w:tcPr>
            <w:tcW w:w="9288" w:type="dxa"/>
            <w:gridSpan w:val="4"/>
            <w:shd w:val="clear" w:color="auto" w:fill="auto"/>
          </w:tcPr>
          <w:p w14:paraId="6975734B" w14:textId="751D07D6" w:rsidR="00BB52DF" w:rsidRPr="00BE496A" w:rsidRDefault="00982824" w:rsidP="00BB52DF">
            <w:pPr>
              <w:pStyle w:val="Normalaftertitle"/>
              <w:keepNext/>
              <w:spacing w:before="240" w:after="120"/>
              <w:rPr>
                <w:b/>
                <w:bCs/>
              </w:rPr>
            </w:pPr>
            <w:r w:rsidRPr="00BE496A">
              <w:rPr>
                <w:b/>
                <w:bCs/>
              </w:rPr>
              <w:t>Burkina Faso    ADD</w:t>
            </w:r>
          </w:p>
        </w:tc>
      </w:tr>
      <w:tr w:rsidR="00982824" w:rsidRPr="00BE496A" w14:paraId="07BA8B2C" w14:textId="77777777" w:rsidTr="008F24A0">
        <w:trPr>
          <w:cantSplit/>
          <w:trHeight w:val="240"/>
        </w:trPr>
        <w:tc>
          <w:tcPr>
            <w:tcW w:w="909" w:type="dxa"/>
            <w:shd w:val="clear" w:color="auto" w:fill="auto"/>
          </w:tcPr>
          <w:p w14:paraId="5963C09E" w14:textId="77777777" w:rsidR="00982824" w:rsidRPr="00BE496A" w:rsidRDefault="00982824" w:rsidP="00982824">
            <w:pPr>
              <w:pStyle w:val="StyleTabletextLeft"/>
              <w:rPr>
                <w:b w:val="0"/>
                <w:bCs w:val="0"/>
              </w:rPr>
            </w:pPr>
            <w:r w:rsidRPr="00BE496A">
              <w:rPr>
                <w:b w:val="0"/>
                <w:bCs w:val="0"/>
              </w:rPr>
              <w:t>6-026-7</w:t>
            </w:r>
          </w:p>
        </w:tc>
        <w:tc>
          <w:tcPr>
            <w:tcW w:w="909" w:type="dxa"/>
            <w:shd w:val="clear" w:color="auto" w:fill="auto"/>
          </w:tcPr>
          <w:p w14:paraId="62E14284" w14:textId="77777777" w:rsidR="00982824" w:rsidRPr="00BE496A" w:rsidRDefault="00982824" w:rsidP="00982824">
            <w:pPr>
              <w:pStyle w:val="StyleTabletextLeft"/>
              <w:rPr>
                <w:b w:val="0"/>
                <w:bCs w:val="0"/>
              </w:rPr>
            </w:pPr>
            <w:r w:rsidRPr="00BE496A">
              <w:rPr>
                <w:b w:val="0"/>
                <w:bCs w:val="0"/>
              </w:rPr>
              <w:t>12503</w:t>
            </w:r>
          </w:p>
        </w:tc>
        <w:tc>
          <w:tcPr>
            <w:tcW w:w="3711" w:type="dxa"/>
            <w:shd w:val="clear" w:color="auto" w:fill="auto"/>
          </w:tcPr>
          <w:p w14:paraId="76C1A8FA" w14:textId="77777777" w:rsidR="00982824" w:rsidRPr="00BE496A" w:rsidRDefault="00982824" w:rsidP="00982824">
            <w:pPr>
              <w:pStyle w:val="StyleTabletextLeft"/>
              <w:rPr>
                <w:b w:val="0"/>
                <w:bCs w:val="0"/>
              </w:rPr>
            </w:pPr>
            <w:r w:rsidRPr="00BE496A">
              <w:rPr>
                <w:b w:val="0"/>
                <w:bCs w:val="0"/>
              </w:rPr>
              <w:t>Complexe technique Moov-Africa de ZAD, OUAGADOUGOU</w:t>
            </w:r>
          </w:p>
        </w:tc>
        <w:tc>
          <w:tcPr>
            <w:tcW w:w="3759" w:type="dxa"/>
          </w:tcPr>
          <w:p w14:paraId="7E7C75A7" w14:textId="77777777" w:rsidR="00982824" w:rsidRPr="00BE496A" w:rsidRDefault="00982824" w:rsidP="00982824">
            <w:pPr>
              <w:pStyle w:val="StyleTabletextLeft"/>
              <w:rPr>
                <w:b w:val="0"/>
                <w:bCs w:val="0"/>
              </w:rPr>
            </w:pPr>
            <w:r w:rsidRPr="00BE496A">
              <w:rPr>
                <w:b w:val="0"/>
                <w:bCs w:val="0"/>
              </w:rPr>
              <w:t>ONATEL S.A.</w:t>
            </w:r>
          </w:p>
        </w:tc>
      </w:tr>
    </w:tbl>
    <w:p w14:paraId="1A79C212" w14:textId="77777777" w:rsidR="00982824" w:rsidRPr="00FF621E" w:rsidRDefault="00982824" w:rsidP="00982824">
      <w:pPr>
        <w:pStyle w:val="Footnotesepar"/>
        <w:rPr>
          <w:lang w:val="fr-FR"/>
        </w:rPr>
      </w:pPr>
      <w:r w:rsidRPr="00FF621E">
        <w:rPr>
          <w:lang w:val="fr-FR"/>
        </w:rPr>
        <w:t>____________</w:t>
      </w:r>
    </w:p>
    <w:p w14:paraId="4C16F106" w14:textId="77777777" w:rsidR="00982824" w:rsidRDefault="00982824" w:rsidP="00982824">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27294DC5" w14:textId="77777777" w:rsidR="00982824" w:rsidRDefault="00982824" w:rsidP="00982824">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76994931" w14:textId="77777777" w:rsidR="00982824" w:rsidRPr="00756D3F" w:rsidRDefault="00982824" w:rsidP="00982824">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7199D9B4" w14:textId="7C1AB043" w:rsidR="00BE496A" w:rsidRDefault="00BE496A">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7CB54942" w14:textId="77777777" w:rsidR="00982824" w:rsidRPr="00783334" w:rsidRDefault="00982824" w:rsidP="00982824">
      <w:pPr>
        <w:keepNext/>
        <w:shd w:val="clear" w:color="auto" w:fill="D9D9D9"/>
        <w:spacing w:before="240" w:after="60"/>
        <w:jc w:val="center"/>
        <w:outlineLvl w:val="1"/>
        <w:rPr>
          <w:rFonts w:cs="Calibri"/>
          <w:b/>
          <w:bCs/>
          <w:sz w:val="28"/>
          <w:szCs w:val="28"/>
        </w:rPr>
      </w:pPr>
      <w:bookmarkStart w:id="1805" w:name="_Toc36875243"/>
      <w:bookmarkStart w:id="1806"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805"/>
      <w:bookmarkEnd w:id="1806"/>
    </w:p>
    <w:p w14:paraId="51C85C97" w14:textId="77777777" w:rsidR="00982824" w:rsidRPr="00783334" w:rsidRDefault="00982824" w:rsidP="00982824">
      <w:pPr>
        <w:tabs>
          <w:tab w:val="left" w:pos="1134"/>
          <w:tab w:val="left" w:pos="1560"/>
          <w:tab w:val="left" w:pos="2127"/>
        </w:tabs>
        <w:spacing w:after="80"/>
        <w:jc w:val="center"/>
        <w:outlineLvl w:val="2"/>
        <w:rPr>
          <w:rFonts w:eastAsia="SimSun" w:cs="Arial"/>
          <w:lang w:val="en-GB"/>
        </w:rPr>
      </w:pPr>
      <w:bookmarkStart w:id="1807" w:name="_Toc36875244"/>
      <w:bookmarkStart w:id="1808" w:name="_Toc517792344"/>
      <w:r w:rsidRPr="00783334">
        <w:rPr>
          <w:rFonts w:eastAsia="SimSun" w:cs="Arial"/>
        </w:rPr>
        <w:t>Web:</w:t>
      </w:r>
      <w:bookmarkEnd w:id="1807"/>
      <w:r w:rsidRPr="00783334">
        <w:rPr>
          <w:rFonts w:eastAsia="SimSun" w:cs="Arial"/>
        </w:rPr>
        <w:t xml:space="preserve"> </w:t>
      </w:r>
      <w:r w:rsidRPr="00783334">
        <w:rPr>
          <w:rFonts w:eastAsia="SimSun" w:cs="Arial"/>
          <w:lang w:val="en-GB"/>
        </w:rPr>
        <w:t>www.itu.int/itu-t/inr/nnp/index.html</w:t>
      </w:r>
      <w:bookmarkEnd w:id="1808"/>
    </w:p>
    <w:p w14:paraId="0E94F130" w14:textId="77777777" w:rsidR="00982824" w:rsidRPr="00783334" w:rsidRDefault="00982824" w:rsidP="00BE496A">
      <w:pPr>
        <w:spacing w:before="360"/>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02F57A3C" w14:textId="77777777" w:rsidR="00982824" w:rsidRPr="00783334" w:rsidRDefault="00982824" w:rsidP="00982824">
      <w:pPr>
        <w:rPr>
          <w:rFonts w:eastAsia="SimSun"/>
        </w:rPr>
      </w:pPr>
      <w:r w:rsidRPr="00783334">
        <w:rPr>
          <w:rFonts w:eastAsia="SimSun"/>
        </w:rPr>
        <w:t xml:space="preserve">For their numbering website, or when sending their information to ITU/TSB (e-mail: </w:t>
      </w:r>
      <w:hyperlink r:id="rId17"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1E5F0154" w14:textId="77777777" w:rsidR="00982824" w:rsidRPr="00783334" w:rsidRDefault="00982824" w:rsidP="00BE496A">
      <w:pPr>
        <w:spacing w:after="240"/>
        <w:rPr>
          <w:rFonts w:eastAsia="SimSun"/>
        </w:rPr>
      </w:pPr>
      <w:r w:rsidRPr="00783334">
        <w:rPr>
          <w:rFonts w:eastAsia="SimSun"/>
        </w:rPr>
        <w:t xml:space="preserve">From </w:t>
      </w:r>
      <w:r>
        <w:rPr>
          <w:rFonts w:eastAsia="SimSun"/>
        </w:rPr>
        <w:t>15.XI</w:t>
      </w:r>
      <w:r>
        <w:rPr>
          <w:rFonts w:eastAsia="SimSun"/>
          <w:lang w:val="en-GB"/>
        </w:rPr>
        <w:t>.2021</w:t>
      </w:r>
      <w:r w:rsidRPr="00783334">
        <w:rPr>
          <w:rFonts w:eastAsia="SimSun"/>
          <w:lang w:val="en-GB"/>
        </w:rPr>
        <w:t xml:space="preserve">, </w:t>
      </w:r>
      <w:r w:rsidRPr="00783334">
        <w:rPr>
          <w:rFonts w:eastAsia="SimSun"/>
        </w:rPr>
        <w:t>the following countries/geographical areas have updated their national numbering plan on our site:</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982824" w:rsidRPr="00783334" w14:paraId="541241C3" w14:textId="77777777" w:rsidTr="00982824">
        <w:trPr>
          <w:jc w:val="center"/>
        </w:trPr>
        <w:tc>
          <w:tcPr>
            <w:tcW w:w="3964" w:type="dxa"/>
            <w:tcBorders>
              <w:top w:val="single" w:sz="4" w:space="0" w:color="auto"/>
              <w:bottom w:val="single" w:sz="4" w:space="0" w:color="auto"/>
              <w:right w:val="single" w:sz="4" w:space="0" w:color="auto"/>
            </w:tcBorders>
            <w:hideMark/>
          </w:tcPr>
          <w:p w14:paraId="6FEC22AE" w14:textId="77777777" w:rsidR="00982824" w:rsidRPr="00783334" w:rsidRDefault="00982824" w:rsidP="00982824">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50FB4EFE" w14:textId="77777777" w:rsidR="00982824" w:rsidRPr="00783334" w:rsidRDefault="00982824" w:rsidP="00982824">
            <w:pPr>
              <w:spacing w:before="40" w:after="40"/>
              <w:jc w:val="center"/>
              <w:rPr>
                <w:rFonts w:eastAsia="SimSun" w:cs="Arial"/>
                <w:i/>
                <w:iCs/>
                <w:lang w:val="fr-CH"/>
              </w:rPr>
            </w:pPr>
            <w:r w:rsidRPr="00783334">
              <w:rPr>
                <w:rFonts w:eastAsia="SimSun"/>
                <w:i/>
                <w:iCs/>
                <w:lang w:val="fr-CH"/>
              </w:rPr>
              <w:t>Country Code (CC)</w:t>
            </w:r>
          </w:p>
        </w:tc>
      </w:tr>
      <w:tr w:rsidR="00982824" w:rsidRPr="00783334" w14:paraId="391508A1" w14:textId="77777777" w:rsidTr="00982824">
        <w:trPr>
          <w:jc w:val="center"/>
        </w:trPr>
        <w:tc>
          <w:tcPr>
            <w:tcW w:w="3964" w:type="dxa"/>
            <w:tcBorders>
              <w:top w:val="single" w:sz="4" w:space="0" w:color="auto"/>
              <w:left w:val="single" w:sz="4" w:space="0" w:color="auto"/>
              <w:bottom w:val="single" w:sz="4" w:space="0" w:color="auto"/>
              <w:right w:val="single" w:sz="4" w:space="0" w:color="auto"/>
            </w:tcBorders>
          </w:tcPr>
          <w:p w14:paraId="5B71A75C" w14:textId="77777777" w:rsidR="00982824" w:rsidRDefault="00982824" w:rsidP="00982824">
            <w:pPr>
              <w:tabs>
                <w:tab w:val="left" w:pos="1020"/>
                <w:tab w:val="center" w:pos="1874"/>
              </w:tabs>
              <w:spacing w:before="40" w:after="40"/>
            </w:pPr>
            <w:r>
              <w:t>Georgia</w:t>
            </w:r>
          </w:p>
        </w:tc>
        <w:tc>
          <w:tcPr>
            <w:tcW w:w="2869" w:type="dxa"/>
            <w:tcBorders>
              <w:top w:val="single" w:sz="4" w:space="0" w:color="auto"/>
              <w:left w:val="single" w:sz="4" w:space="0" w:color="auto"/>
              <w:bottom w:val="single" w:sz="4" w:space="0" w:color="auto"/>
              <w:right w:val="single" w:sz="4" w:space="0" w:color="auto"/>
            </w:tcBorders>
          </w:tcPr>
          <w:p w14:paraId="322E663D" w14:textId="77777777" w:rsidR="00982824" w:rsidRDefault="00982824" w:rsidP="00982824">
            <w:pPr>
              <w:spacing w:before="40" w:after="40"/>
              <w:jc w:val="center"/>
              <w:rPr>
                <w:rFonts w:eastAsia="SimSun"/>
              </w:rPr>
            </w:pPr>
            <w:r>
              <w:rPr>
                <w:rFonts w:eastAsia="SimSun"/>
              </w:rPr>
              <w:t>+995</w:t>
            </w:r>
          </w:p>
        </w:tc>
      </w:tr>
      <w:tr w:rsidR="00982824" w:rsidRPr="00783334" w14:paraId="348C5E7A" w14:textId="77777777" w:rsidTr="00982824">
        <w:trPr>
          <w:jc w:val="center"/>
        </w:trPr>
        <w:tc>
          <w:tcPr>
            <w:tcW w:w="3964" w:type="dxa"/>
            <w:tcBorders>
              <w:top w:val="single" w:sz="4" w:space="0" w:color="auto"/>
              <w:left w:val="single" w:sz="4" w:space="0" w:color="auto"/>
              <w:bottom w:val="single" w:sz="4" w:space="0" w:color="auto"/>
              <w:right w:val="single" w:sz="4" w:space="0" w:color="auto"/>
            </w:tcBorders>
          </w:tcPr>
          <w:p w14:paraId="76F8D37D" w14:textId="77777777" w:rsidR="00982824" w:rsidRDefault="00982824" w:rsidP="00982824">
            <w:pPr>
              <w:tabs>
                <w:tab w:val="left" w:pos="1020"/>
                <w:tab w:val="center" w:pos="1874"/>
              </w:tabs>
              <w:spacing w:before="40" w:after="40"/>
            </w:pPr>
            <w:r>
              <w:t>Malta</w:t>
            </w:r>
          </w:p>
        </w:tc>
        <w:tc>
          <w:tcPr>
            <w:tcW w:w="2869" w:type="dxa"/>
            <w:tcBorders>
              <w:top w:val="single" w:sz="4" w:space="0" w:color="auto"/>
              <w:left w:val="single" w:sz="4" w:space="0" w:color="auto"/>
              <w:bottom w:val="single" w:sz="4" w:space="0" w:color="auto"/>
              <w:right w:val="single" w:sz="4" w:space="0" w:color="auto"/>
            </w:tcBorders>
          </w:tcPr>
          <w:p w14:paraId="42D65BCB" w14:textId="77777777" w:rsidR="00982824" w:rsidRDefault="00982824" w:rsidP="00982824">
            <w:pPr>
              <w:spacing w:before="40" w:after="40"/>
              <w:jc w:val="center"/>
              <w:rPr>
                <w:rFonts w:eastAsia="SimSun"/>
              </w:rPr>
            </w:pPr>
            <w:r>
              <w:rPr>
                <w:rFonts w:eastAsia="SimSun"/>
              </w:rPr>
              <w:t>+356</w:t>
            </w:r>
          </w:p>
        </w:tc>
      </w:tr>
      <w:tr w:rsidR="00982824" w:rsidRPr="00783334" w14:paraId="71FB6D4B" w14:textId="77777777" w:rsidTr="00982824">
        <w:trPr>
          <w:jc w:val="center"/>
        </w:trPr>
        <w:tc>
          <w:tcPr>
            <w:tcW w:w="3964" w:type="dxa"/>
            <w:tcBorders>
              <w:top w:val="single" w:sz="4" w:space="0" w:color="auto"/>
              <w:left w:val="single" w:sz="4" w:space="0" w:color="auto"/>
              <w:bottom w:val="single" w:sz="4" w:space="0" w:color="auto"/>
              <w:right w:val="single" w:sz="4" w:space="0" w:color="auto"/>
            </w:tcBorders>
          </w:tcPr>
          <w:p w14:paraId="08113F19" w14:textId="77777777" w:rsidR="00982824" w:rsidRDefault="00982824" w:rsidP="00982824">
            <w:pPr>
              <w:tabs>
                <w:tab w:val="left" w:pos="1020"/>
                <w:tab w:val="center" w:pos="1874"/>
              </w:tabs>
              <w:spacing w:before="40" w:after="40"/>
            </w:pPr>
            <w:r>
              <w:t>Morocco</w:t>
            </w:r>
          </w:p>
        </w:tc>
        <w:tc>
          <w:tcPr>
            <w:tcW w:w="2869" w:type="dxa"/>
            <w:tcBorders>
              <w:top w:val="single" w:sz="4" w:space="0" w:color="auto"/>
              <w:left w:val="single" w:sz="4" w:space="0" w:color="auto"/>
              <w:bottom w:val="single" w:sz="4" w:space="0" w:color="auto"/>
              <w:right w:val="single" w:sz="4" w:space="0" w:color="auto"/>
            </w:tcBorders>
          </w:tcPr>
          <w:p w14:paraId="18AE4E38" w14:textId="77777777" w:rsidR="00982824" w:rsidRDefault="00982824" w:rsidP="00982824">
            <w:pPr>
              <w:spacing w:before="40" w:after="40"/>
              <w:jc w:val="center"/>
              <w:rPr>
                <w:rFonts w:eastAsia="SimSun"/>
              </w:rPr>
            </w:pPr>
            <w:r>
              <w:rPr>
                <w:rFonts w:eastAsia="SimSun"/>
              </w:rPr>
              <w:t>+212</w:t>
            </w:r>
          </w:p>
        </w:tc>
      </w:tr>
      <w:tr w:rsidR="00982824" w:rsidRPr="00783334" w14:paraId="42E51F27" w14:textId="77777777" w:rsidTr="00982824">
        <w:trPr>
          <w:jc w:val="center"/>
        </w:trPr>
        <w:tc>
          <w:tcPr>
            <w:tcW w:w="3964" w:type="dxa"/>
            <w:tcBorders>
              <w:top w:val="single" w:sz="4" w:space="0" w:color="auto"/>
              <w:left w:val="single" w:sz="4" w:space="0" w:color="auto"/>
              <w:bottom w:val="single" w:sz="4" w:space="0" w:color="auto"/>
              <w:right w:val="single" w:sz="4" w:space="0" w:color="auto"/>
            </w:tcBorders>
          </w:tcPr>
          <w:p w14:paraId="559CC3DD" w14:textId="77777777" w:rsidR="00982824" w:rsidRDefault="00982824" w:rsidP="00982824">
            <w:pPr>
              <w:tabs>
                <w:tab w:val="left" w:pos="1020"/>
                <w:tab w:val="center" w:pos="1874"/>
              </w:tabs>
              <w:spacing w:before="40" w:after="40"/>
            </w:pPr>
            <w:r>
              <w:t>Vanuatu</w:t>
            </w:r>
          </w:p>
        </w:tc>
        <w:tc>
          <w:tcPr>
            <w:tcW w:w="2869" w:type="dxa"/>
            <w:tcBorders>
              <w:top w:val="single" w:sz="4" w:space="0" w:color="auto"/>
              <w:left w:val="single" w:sz="4" w:space="0" w:color="auto"/>
              <w:bottom w:val="single" w:sz="4" w:space="0" w:color="auto"/>
              <w:right w:val="single" w:sz="4" w:space="0" w:color="auto"/>
            </w:tcBorders>
          </w:tcPr>
          <w:p w14:paraId="7A12EB98" w14:textId="77777777" w:rsidR="00982824" w:rsidRDefault="00982824" w:rsidP="00982824">
            <w:pPr>
              <w:spacing w:before="40" w:after="40"/>
              <w:jc w:val="center"/>
              <w:rPr>
                <w:rFonts w:eastAsia="SimSun"/>
              </w:rPr>
            </w:pPr>
            <w:r>
              <w:rPr>
                <w:rFonts w:eastAsia="SimSun"/>
              </w:rPr>
              <w:t>+678</w:t>
            </w:r>
          </w:p>
        </w:tc>
      </w:tr>
    </w:tbl>
    <w:p w14:paraId="6AE8FB99" w14:textId="77777777" w:rsidR="00982824" w:rsidRDefault="00982824" w:rsidP="00982824">
      <w:pPr>
        <w:pStyle w:val="NoSpacing"/>
        <w:rPr>
          <w:sz w:val="20"/>
          <w:szCs w:val="20"/>
        </w:rPr>
      </w:pPr>
    </w:p>
    <w:p w14:paraId="5C97D6F2" w14:textId="41EAC69D" w:rsidR="00C650FC" w:rsidRDefault="00C650FC" w:rsidP="000F7C77">
      <w:pPr>
        <w:rPr>
          <w:rFonts w:cs="Calibri"/>
          <w:sz w:val="22"/>
          <w:szCs w:val="22"/>
          <w:lang w:val="de-CH"/>
        </w:rPr>
      </w:pPr>
    </w:p>
    <w:sectPr w:rsidR="00C650FC" w:rsidSect="00217438">
      <w:footerReference w:type="even" r:id="rId18"/>
      <w:footerReference w:type="default" r:id="rId19"/>
      <w:footerReference w:type="first" r:id="rId20"/>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00DA8" w14:textId="77777777" w:rsidR="00982824" w:rsidRPr="00544B46" w:rsidRDefault="00982824" w:rsidP="00544B46">
      <w:pPr>
        <w:pStyle w:val="Footer"/>
      </w:pPr>
    </w:p>
  </w:endnote>
  <w:endnote w:type="continuationSeparator" w:id="0">
    <w:p w14:paraId="1A2D5718" w14:textId="77777777" w:rsidR="00982824" w:rsidRDefault="0098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MS">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152C5F64" w14:textId="77777777" w:rsidTr="00E028BC">
      <w:trPr>
        <w:cantSplit/>
        <w:jc w:val="center"/>
      </w:trPr>
      <w:tc>
        <w:tcPr>
          <w:tcW w:w="1761" w:type="dxa"/>
          <w:shd w:val="clear" w:color="auto" w:fill="4C4C4C"/>
        </w:tcPr>
        <w:p w14:paraId="5D4388E7" w14:textId="6006ED88" w:rsidR="00982824" w:rsidRPr="007F091C" w:rsidRDefault="00982824"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D3B15">
            <w:rPr>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982824" w:rsidRPr="00911AE9" w:rsidRDefault="00982824"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982824" w:rsidRDefault="0098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F70B9B4" w14:textId="77777777" w:rsidTr="00E028BC">
      <w:trPr>
        <w:cantSplit/>
        <w:jc w:val="right"/>
      </w:trPr>
      <w:tc>
        <w:tcPr>
          <w:tcW w:w="7378" w:type="dxa"/>
          <w:shd w:val="clear" w:color="auto" w:fill="A6A6A6"/>
        </w:tcPr>
        <w:p w14:paraId="650DFC84" w14:textId="77777777" w:rsidR="00982824" w:rsidRPr="00911AE9" w:rsidRDefault="00982824"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3CB80B03" w:rsidR="00982824" w:rsidRPr="007F091C" w:rsidRDefault="00982824"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D3B15">
            <w:rPr>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982824" w:rsidRDefault="0098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982824"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4F7EEEB3" w:rsidR="00982824" w:rsidRDefault="00982824"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526EDD0F" w14:textId="1AE3A71E" w:rsidR="00982824" w:rsidRPr="007F091C" w:rsidRDefault="00982824"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003747BF" wp14:editId="2E35B17F">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2AF605C" w14:textId="77777777" w:rsidR="00982824" w:rsidRDefault="00982824"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69465DDE" w14:textId="77777777" w:rsidTr="00E028BC">
      <w:trPr>
        <w:cantSplit/>
        <w:jc w:val="center"/>
      </w:trPr>
      <w:tc>
        <w:tcPr>
          <w:tcW w:w="1761" w:type="dxa"/>
          <w:shd w:val="clear" w:color="auto" w:fill="4C4C4C"/>
        </w:tcPr>
        <w:p w14:paraId="26C1299A" w14:textId="5EC5C427" w:rsidR="00982824" w:rsidRPr="007F091C" w:rsidRDefault="00982824"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D3B15">
            <w:rPr>
              <w:color w:val="FFFFFF"/>
              <w:lang w:val="es-ES_tradnl"/>
            </w:rPr>
            <w:t>1234</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12</w:t>
          </w:r>
          <w:r w:rsidRPr="007F091C">
            <w:rPr>
              <w:color w:val="FFFFFF"/>
            </w:rPr>
            <w:fldChar w:fldCharType="end"/>
          </w:r>
        </w:p>
      </w:tc>
      <w:tc>
        <w:tcPr>
          <w:tcW w:w="7292" w:type="dxa"/>
          <w:shd w:val="clear" w:color="auto" w:fill="A6A6A6"/>
        </w:tcPr>
        <w:p w14:paraId="5B65BE67" w14:textId="77777777" w:rsidR="00982824" w:rsidRPr="00911AE9" w:rsidRDefault="00982824"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0DFBE056" w:rsidR="00982824" w:rsidRDefault="00982824"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0D07F57" w14:textId="77777777" w:rsidTr="00E028BC">
      <w:trPr>
        <w:cantSplit/>
        <w:jc w:val="right"/>
      </w:trPr>
      <w:tc>
        <w:tcPr>
          <w:tcW w:w="7378" w:type="dxa"/>
          <w:shd w:val="clear" w:color="auto" w:fill="A6A6A6"/>
        </w:tcPr>
        <w:p w14:paraId="5B4BEF71" w14:textId="77777777" w:rsidR="00982824" w:rsidRPr="00911AE9" w:rsidRDefault="00982824"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2691395A" w:rsidR="00982824" w:rsidRPr="007F091C" w:rsidRDefault="00982824"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D3B15">
            <w:rPr>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13</w:t>
          </w:r>
          <w:r w:rsidRPr="007F091C">
            <w:rPr>
              <w:color w:val="FFFFFF"/>
            </w:rPr>
            <w:fldChar w:fldCharType="end"/>
          </w:r>
          <w:r w:rsidRPr="007F091C">
            <w:rPr>
              <w:color w:val="FFFFFF"/>
              <w:lang w:val="es-ES_tradnl"/>
            </w:rPr>
            <w:t>  </w:t>
          </w:r>
        </w:p>
      </w:tc>
    </w:tr>
  </w:tbl>
  <w:p w14:paraId="09B2289E" w14:textId="77777777" w:rsidR="00982824" w:rsidRDefault="00982824"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79D3B95A" w14:textId="77777777" w:rsidTr="00DE1F6D">
      <w:trPr>
        <w:cantSplit/>
        <w:jc w:val="center"/>
      </w:trPr>
      <w:tc>
        <w:tcPr>
          <w:tcW w:w="1761" w:type="dxa"/>
          <w:shd w:val="clear" w:color="auto" w:fill="4C4C4C"/>
        </w:tcPr>
        <w:p w14:paraId="38B7617F" w14:textId="29DDB23C" w:rsidR="00982824" w:rsidRPr="007F091C" w:rsidRDefault="00982824"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D3B15">
            <w:rPr>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16</w:t>
          </w:r>
          <w:r w:rsidRPr="007F091C">
            <w:rPr>
              <w:color w:val="FFFFFF"/>
            </w:rPr>
            <w:fldChar w:fldCharType="end"/>
          </w:r>
        </w:p>
      </w:tc>
      <w:tc>
        <w:tcPr>
          <w:tcW w:w="7292" w:type="dxa"/>
          <w:shd w:val="clear" w:color="auto" w:fill="A6A6A6"/>
        </w:tcPr>
        <w:p w14:paraId="6E2418AE" w14:textId="77777777" w:rsidR="00982824" w:rsidRPr="00911AE9" w:rsidRDefault="00982824"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982824" w:rsidRDefault="00982824"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BE5CB2C" w14:textId="77777777" w:rsidTr="003D1B52">
      <w:trPr>
        <w:cantSplit/>
        <w:jc w:val="right"/>
      </w:trPr>
      <w:tc>
        <w:tcPr>
          <w:tcW w:w="7378" w:type="dxa"/>
          <w:shd w:val="clear" w:color="auto" w:fill="A6A6A6"/>
        </w:tcPr>
        <w:p w14:paraId="614B1E12" w14:textId="77777777" w:rsidR="00982824" w:rsidRPr="00911AE9" w:rsidRDefault="00982824" w:rsidP="00A34F25">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9CD814B" w14:textId="442A22AB" w:rsidR="00982824" w:rsidRPr="007F091C" w:rsidRDefault="00982824" w:rsidP="00A34F25">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D3B15">
            <w:rPr>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15</w:t>
          </w:r>
          <w:r w:rsidRPr="007F091C">
            <w:rPr>
              <w:color w:val="FFFFFF"/>
            </w:rPr>
            <w:fldChar w:fldCharType="end"/>
          </w:r>
          <w:r w:rsidRPr="007F091C">
            <w:rPr>
              <w:color w:val="FFFFFF"/>
              <w:lang w:val="es-ES_tradnl"/>
            </w:rPr>
            <w:t>  </w:t>
          </w:r>
        </w:p>
      </w:tc>
    </w:tr>
  </w:tbl>
  <w:p w14:paraId="05BE7D8F" w14:textId="77777777" w:rsidR="00982824" w:rsidRPr="00A34F25" w:rsidRDefault="00982824" w:rsidP="00A34F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2873B161" w14:textId="77777777" w:rsidTr="00D43A42">
      <w:trPr>
        <w:cantSplit/>
        <w:jc w:val="center"/>
      </w:trPr>
      <w:tc>
        <w:tcPr>
          <w:tcW w:w="1761" w:type="dxa"/>
          <w:shd w:val="clear" w:color="auto" w:fill="4C4C4C"/>
        </w:tcPr>
        <w:p w14:paraId="502442D9" w14:textId="693A5308" w:rsidR="00982824" w:rsidRPr="007F091C" w:rsidRDefault="00982824"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D3B15">
            <w:rPr>
              <w:color w:val="FFFFFF"/>
              <w:lang w:val="es-ES_tradnl"/>
            </w:rPr>
            <w:t>1234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982824" w:rsidRPr="00911AE9" w:rsidRDefault="00982824"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982824" w:rsidRPr="003023EB" w:rsidRDefault="00982824"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DCB8" w14:textId="77777777" w:rsidR="00982824" w:rsidRDefault="00982824">
      <w:r>
        <w:separator/>
      </w:r>
    </w:p>
  </w:footnote>
  <w:footnote w:type="continuationSeparator" w:id="0">
    <w:p w14:paraId="6C01EF96" w14:textId="77777777" w:rsidR="00982824" w:rsidRDefault="00982824">
      <w:r>
        <w:continuationSeparator/>
      </w:r>
    </w:p>
  </w:footnote>
  <w:footnote w:id="1">
    <w:p w14:paraId="1931ED57" w14:textId="0BE2CA0C" w:rsidR="00982824" w:rsidRPr="004F0521" w:rsidRDefault="00982824" w:rsidP="00C13253">
      <w:pPr>
        <w:pStyle w:val="FootnoteText"/>
        <w:tabs>
          <w:tab w:val="clear" w:pos="567"/>
          <w:tab w:val="clear" w:pos="1276"/>
          <w:tab w:val="left" w:pos="284"/>
          <w:tab w:val="left" w:pos="709"/>
        </w:tabs>
        <w:spacing w:before="80"/>
        <w:rPr>
          <w:szCs w:val="18"/>
        </w:rPr>
      </w:pPr>
      <w:r w:rsidRPr="004F0521">
        <w:rPr>
          <w:rStyle w:val="FootnoteReference"/>
          <w:szCs w:val="18"/>
        </w:rPr>
        <w:footnoteRef/>
      </w:r>
      <w:r w:rsidR="00C13253">
        <w:rPr>
          <w:szCs w:val="18"/>
        </w:rPr>
        <w:t xml:space="preserve"> </w:t>
      </w:r>
      <w:r w:rsidRPr="004F0521">
        <w:rPr>
          <w:szCs w:val="18"/>
        </w:rPr>
        <w:t>VoIP</w:t>
      </w:r>
      <w:r w:rsidRPr="004F0521">
        <w:rPr>
          <w:szCs w:val="18"/>
        </w:rPr>
        <w:tab/>
        <w:t>Voice Over Internet Protocol</w:t>
      </w:r>
    </w:p>
  </w:footnote>
  <w:footnote w:id="2">
    <w:p w14:paraId="2B6AEF8F" w14:textId="2038F998" w:rsidR="00982824" w:rsidRPr="004F0521" w:rsidRDefault="00982824" w:rsidP="00C13253">
      <w:pPr>
        <w:pStyle w:val="FootnoteText"/>
        <w:tabs>
          <w:tab w:val="clear" w:pos="567"/>
          <w:tab w:val="clear" w:pos="1276"/>
          <w:tab w:val="left" w:pos="284"/>
          <w:tab w:val="left" w:pos="709"/>
        </w:tabs>
        <w:spacing w:before="80"/>
        <w:rPr>
          <w:szCs w:val="18"/>
        </w:rPr>
      </w:pPr>
      <w:r w:rsidRPr="004F0521">
        <w:rPr>
          <w:rStyle w:val="FootnoteReference"/>
          <w:szCs w:val="18"/>
        </w:rPr>
        <w:footnoteRef/>
      </w:r>
      <w:r w:rsidR="00C13253">
        <w:rPr>
          <w:szCs w:val="18"/>
        </w:rPr>
        <w:t xml:space="preserve"> </w:t>
      </w:r>
      <w:r w:rsidRPr="004F0521">
        <w:rPr>
          <w:szCs w:val="18"/>
        </w:rPr>
        <w:t>VAS</w:t>
      </w:r>
      <w:r w:rsidR="0024655A">
        <w:rPr>
          <w:szCs w:val="18"/>
        </w:rPr>
        <w:tab/>
      </w:r>
      <w:r w:rsidRPr="004F0521">
        <w:rPr>
          <w:szCs w:val="18"/>
        </w:rPr>
        <w:t>Value Added Service</w:t>
      </w:r>
    </w:p>
  </w:footnote>
  <w:footnote w:id="3">
    <w:p w14:paraId="40750955" w14:textId="551C91CB" w:rsidR="00982824" w:rsidRPr="004F0521" w:rsidRDefault="00982824" w:rsidP="00C13253">
      <w:pPr>
        <w:pStyle w:val="FootnoteText"/>
        <w:tabs>
          <w:tab w:val="clear" w:pos="567"/>
          <w:tab w:val="clear" w:pos="1276"/>
          <w:tab w:val="left" w:pos="284"/>
          <w:tab w:val="left" w:pos="709"/>
        </w:tabs>
        <w:spacing w:before="80"/>
        <w:rPr>
          <w:szCs w:val="18"/>
        </w:rPr>
      </w:pPr>
      <w:r w:rsidRPr="004F0521">
        <w:rPr>
          <w:rStyle w:val="FootnoteReference"/>
          <w:szCs w:val="18"/>
        </w:rPr>
        <w:footnoteRef/>
      </w:r>
      <w:r w:rsidR="00C13253">
        <w:rPr>
          <w:szCs w:val="18"/>
        </w:rPr>
        <w:t xml:space="preserve"> </w:t>
      </w:r>
      <w:r w:rsidRPr="004F0521">
        <w:rPr>
          <w:szCs w:val="18"/>
        </w:rPr>
        <w:t>SMS</w:t>
      </w:r>
      <w:r w:rsidRPr="004F0521">
        <w:rPr>
          <w:szCs w:val="18"/>
        </w:rPr>
        <w:tab/>
      </w:r>
      <w:r w:rsidRPr="004F0521">
        <w:rPr>
          <w:rStyle w:val="st1"/>
          <w:bCs/>
          <w:color w:val="000000"/>
          <w:szCs w:val="18"/>
        </w:rPr>
        <w:t>Short Message Service</w:t>
      </w:r>
    </w:p>
  </w:footnote>
  <w:footnote w:id="4">
    <w:p w14:paraId="64F3C730" w14:textId="36C12AED" w:rsidR="00982824" w:rsidRPr="004F0521" w:rsidRDefault="00982824" w:rsidP="00C13253">
      <w:pPr>
        <w:pStyle w:val="FootnoteText"/>
        <w:tabs>
          <w:tab w:val="clear" w:pos="567"/>
          <w:tab w:val="clear" w:pos="1276"/>
          <w:tab w:val="left" w:pos="284"/>
          <w:tab w:val="left" w:pos="709"/>
        </w:tabs>
        <w:spacing w:before="80"/>
        <w:rPr>
          <w:szCs w:val="18"/>
        </w:rPr>
      </w:pPr>
      <w:r w:rsidRPr="004F0521">
        <w:rPr>
          <w:rStyle w:val="FootnoteReference"/>
          <w:szCs w:val="18"/>
        </w:rPr>
        <w:footnoteRef/>
      </w:r>
      <w:r w:rsidR="00C13253">
        <w:rPr>
          <w:szCs w:val="18"/>
        </w:rPr>
        <w:t xml:space="preserve"> </w:t>
      </w:r>
      <w:r w:rsidRPr="004F0521">
        <w:rPr>
          <w:szCs w:val="18"/>
        </w:rPr>
        <w:t>MMS</w:t>
      </w:r>
      <w:r w:rsidRPr="004F0521">
        <w:rPr>
          <w:szCs w:val="18"/>
        </w:rPr>
        <w:tab/>
        <w:t>Multimedia Messaging Service</w:t>
      </w:r>
    </w:p>
  </w:footnote>
  <w:footnote w:id="5">
    <w:p w14:paraId="772D56F3" w14:textId="77777777" w:rsidR="00982824" w:rsidRDefault="00982824" w:rsidP="00EE020D">
      <w:pPr>
        <w:tabs>
          <w:tab w:val="clear" w:pos="567"/>
          <w:tab w:val="left" w:pos="709"/>
        </w:tabs>
        <w:spacing w:before="0"/>
      </w:pPr>
      <w:r>
        <w:rPr>
          <w:rStyle w:val="FootnoteReference"/>
        </w:rPr>
        <w:footnoteRef/>
      </w:r>
      <w:r>
        <w:t xml:space="preserve"> </w:t>
      </w:r>
      <w:r w:rsidRPr="00EC1C4C">
        <w:rPr>
          <w:sz w:val="18"/>
        </w:rPr>
        <w:t>IVR</w:t>
      </w:r>
      <w:r w:rsidRPr="00EC1C4C">
        <w:rPr>
          <w:sz w:val="18"/>
        </w:rPr>
        <w:tab/>
        <w:t>Interactive Voice Response</w:t>
      </w:r>
    </w:p>
    <w:p w14:paraId="216D924E" w14:textId="77777777" w:rsidR="00982824" w:rsidRDefault="00982824" w:rsidP="009828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619B" w14:textId="77777777" w:rsidR="00982824" w:rsidRDefault="00982824"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006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200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1A1D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684F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7CE8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60B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2CB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5EE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16EDB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3"/>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5">
    <w:abstractNumId w:val="23"/>
  </w:num>
  <w:num w:numId="16">
    <w:abstractNumId w:val="26"/>
  </w:num>
  <w:num w:numId="17">
    <w:abstractNumId w:val="11"/>
  </w:num>
  <w:num w:numId="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abstractNumId w:val="10"/>
  </w:num>
  <w:num w:numId="21">
    <w:abstractNumId w:val="14"/>
  </w:num>
  <w:num w:numId="22">
    <w:abstractNumId w:val="17"/>
  </w:num>
  <w:num w:numId="2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abstractNumId w:val="19"/>
  </w:num>
  <w:num w:numId="26">
    <w:abstractNumId w:val="22"/>
  </w:num>
  <w:num w:numId="27">
    <w:abstractNumId w:val="18"/>
  </w:num>
  <w:num w:numId="28">
    <w:abstractNumId w:val="27"/>
  </w:num>
  <w:num w:numId="29">
    <w:abstractNumId w:val="15"/>
  </w:num>
  <w:num w:numId="30">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abstractNumId w:val="12"/>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BDF"/>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37E79"/>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87FCD"/>
    <w:rsid w:val="0019044E"/>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541C"/>
    <w:rsid w:val="001D5D4C"/>
    <w:rsid w:val="001D61B1"/>
    <w:rsid w:val="001D65E8"/>
    <w:rsid w:val="001D6657"/>
    <w:rsid w:val="001D6D56"/>
    <w:rsid w:val="001D7081"/>
    <w:rsid w:val="001D74C5"/>
    <w:rsid w:val="001D7DC1"/>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D39"/>
    <w:rsid w:val="0030047A"/>
    <w:rsid w:val="00300852"/>
    <w:rsid w:val="0030089D"/>
    <w:rsid w:val="00301156"/>
    <w:rsid w:val="00301607"/>
    <w:rsid w:val="003019AC"/>
    <w:rsid w:val="00301C8C"/>
    <w:rsid w:val="003021DD"/>
    <w:rsid w:val="003023EB"/>
    <w:rsid w:val="003024BC"/>
    <w:rsid w:val="0030272A"/>
    <w:rsid w:val="00302742"/>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5E05"/>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646"/>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622"/>
    <w:rsid w:val="00582897"/>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C8A"/>
    <w:rsid w:val="006154B6"/>
    <w:rsid w:val="00615686"/>
    <w:rsid w:val="006156E1"/>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A9E"/>
    <w:rsid w:val="006F5DE8"/>
    <w:rsid w:val="006F60F8"/>
    <w:rsid w:val="006F66E0"/>
    <w:rsid w:val="006F726B"/>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883"/>
    <w:rsid w:val="0075399F"/>
    <w:rsid w:val="00753E0C"/>
    <w:rsid w:val="00755157"/>
    <w:rsid w:val="00755D14"/>
    <w:rsid w:val="00755D31"/>
    <w:rsid w:val="0075616E"/>
    <w:rsid w:val="0075699B"/>
    <w:rsid w:val="007575F4"/>
    <w:rsid w:val="00757992"/>
    <w:rsid w:val="00760486"/>
    <w:rsid w:val="00760A8E"/>
    <w:rsid w:val="00760B09"/>
    <w:rsid w:val="00760BCA"/>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165"/>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69A"/>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96E"/>
    <w:rsid w:val="008749A2"/>
    <w:rsid w:val="00874A41"/>
    <w:rsid w:val="00874F1D"/>
    <w:rsid w:val="00875AA0"/>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06E1"/>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FF"/>
    <w:rsid w:val="009D7DF4"/>
    <w:rsid w:val="009E01CF"/>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496A"/>
    <w:rsid w:val="00BE565A"/>
    <w:rsid w:val="00BE570F"/>
    <w:rsid w:val="00BE5F73"/>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90"/>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uiPriority w:val="35"/>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3D1B52"/>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3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ommunications@ict.gov.sc"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15972-ECDA-4B43-B830-C3BE4C27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26</Pages>
  <Words>6063</Words>
  <Characters>34562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OB 1234</vt:lpstr>
    </vt:vector>
  </TitlesOfParts>
  <Company>ITU</Company>
  <LinksUpToDate>false</LinksUpToDate>
  <CharactersWithSpaces>40544</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1234</dc:title>
  <dc:subject/>
  <dc:creator>ITU</dc:creator>
  <cp:keywords/>
  <dc:description/>
  <cp:lastModifiedBy>Gachet, Christelle</cp:lastModifiedBy>
  <cp:revision>60</cp:revision>
  <cp:lastPrinted>2021-12-09T09:14:00Z</cp:lastPrinted>
  <dcterms:created xsi:type="dcterms:W3CDTF">2021-09-10T13:54:00Z</dcterms:created>
  <dcterms:modified xsi:type="dcterms:W3CDTF">2021-12-09T09:14:00Z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