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804FEE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3F220D" w:rsidRDefault="006514E4" w:rsidP="00E049E1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3F220D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3F220D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3F220D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564193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7BA2FCE6" w:rsidR="00F540FB" w:rsidRPr="003F220D" w:rsidRDefault="00F540FB" w:rsidP="00E049E1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3F220D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3F220D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="00BA479D" w:rsidRPr="003F220D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12</w:t>
            </w:r>
            <w:r w:rsidR="00534192" w:rsidRPr="003F220D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2</w:t>
            </w:r>
            <w:r w:rsidR="00DD3BBD" w:rsidRPr="003F220D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54523736" w:rsidR="00F540FB" w:rsidRPr="003F220D" w:rsidRDefault="00F540FB" w:rsidP="00E049E1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3F220D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AB799D" w:rsidRPr="003F220D">
              <w:rPr>
                <w:color w:val="FFFFFF" w:themeColor="background1"/>
                <w:sz w:val="18"/>
                <w:szCs w:val="18"/>
              </w:rPr>
              <w:t>V</w:t>
            </w:r>
            <w:r w:rsidR="00DD3BBD" w:rsidRPr="003F220D">
              <w:rPr>
                <w:color w:val="FFFFFF" w:themeColor="background1"/>
                <w:sz w:val="18"/>
                <w:szCs w:val="18"/>
              </w:rPr>
              <w:t>I</w:t>
            </w:r>
            <w:r w:rsidR="00534192" w:rsidRPr="003F220D">
              <w:rPr>
                <w:color w:val="FFFFFF" w:themeColor="background1"/>
                <w:sz w:val="18"/>
                <w:szCs w:val="18"/>
              </w:rPr>
              <w:t>I</w:t>
            </w:r>
            <w:r w:rsidRPr="003F220D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3F220D">
              <w:rPr>
                <w:color w:val="FFFFFF" w:themeColor="background1"/>
                <w:sz w:val="18"/>
                <w:szCs w:val="18"/>
                <w:lang w:val="en-US"/>
              </w:rPr>
              <w:t>2</w:t>
            </w:r>
            <w:r w:rsidR="00AB799D" w:rsidRPr="003F220D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347AA864" w:rsidR="00F540FB" w:rsidRPr="003F220D" w:rsidRDefault="00F540FB" w:rsidP="00E049E1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3F220D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3F220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C22D26" w:rsidRPr="003F220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DD3BBD" w:rsidRPr="003F220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="00ED071A" w:rsidRPr="003F220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534192" w:rsidRPr="003F220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июня</w:t>
            </w:r>
            <w:r w:rsidRPr="003F220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3F220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AB799D" w:rsidRPr="003F220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Pr="003F220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3F220D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23590C91" w:rsidR="00F540FB" w:rsidRPr="003F220D" w:rsidRDefault="00770056" w:rsidP="00E049E1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77005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Pr="0077005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</w:rPr>
              <w:t xml:space="preserve"> </w:t>
            </w:r>
            <w:r w:rsidRPr="0077005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</w:t>
            </w:r>
            <w:r w:rsidRPr="0077005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</w:rPr>
              <w:t>-</w:t>
            </w:r>
            <w:r w:rsidRPr="0077005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8232</w:t>
            </w:r>
            <w:r w:rsidRPr="00770056">
              <w:rPr>
                <w:rFonts w:asciiTheme="minorHAnsi" w:hAnsiTheme="minorHAnsi"/>
                <w:b/>
                <w:bCs/>
                <w:color w:val="FFFFFF" w:themeColor="background1"/>
                <w:spacing w:val="-8"/>
                <w:sz w:val="18"/>
                <w:szCs w:val="18"/>
              </w:rPr>
              <w:t xml:space="preserve"> </w:t>
            </w:r>
            <w:r w:rsidRPr="00770056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804FEE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7777777" w:rsidR="006514E4" w:rsidRPr="00564193" w:rsidRDefault="006514E4" w:rsidP="00E049E1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FR"/>
              </w:rPr>
            </w:pPr>
            <w:r w:rsidRPr="00564193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564193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>Genève 20 (</w:t>
            </w:r>
            <w:proofErr w:type="spellStart"/>
            <w:r w:rsidRPr="00564193">
              <w:rPr>
                <w:rFonts w:asciiTheme="minorHAnsi" w:hAnsiTheme="minorHAnsi"/>
                <w:sz w:val="14"/>
                <w:szCs w:val="14"/>
                <w:lang w:val="fr-FR"/>
              </w:rPr>
              <w:t>Switzerland</w:t>
            </w:r>
            <w:proofErr w:type="spellEnd"/>
            <w:r w:rsidRPr="00564193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) </w:t>
            </w:r>
            <w:r w:rsidRPr="00564193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proofErr w:type="gramStart"/>
            <w:r w:rsidRPr="00564193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564193">
              <w:rPr>
                <w:rFonts w:asciiTheme="minorHAnsi" w:hAnsiTheme="minorHAnsi"/>
                <w:sz w:val="14"/>
                <w:szCs w:val="14"/>
                <w:lang w:val="fr-FR"/>
              </w:rPr>
              <w:t>.:</w:t>
            </w:r>
            <w:proofErr w:type="gramEnd"/>
            <w:r w:rsidRPr="00564193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 </w:t>
            </w:r>
            <w:r w:rsidRPr="00564193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>+41 22 730 5111</w:t>
            </w:r>
            <w:r w:rsidRPr="00564193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564193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564193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. </w:t>
            </w:r>
            <w:r w:rsidRPr="00564193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564193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>:</w:t>
            </w:r>
            <w:r w:rsidRPr="00564193">
              <w:rPr>
                <w:rFonts w:asciiTheme="minorHAnsi" w:hAnsiTheme="minorHAnsi"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EF439C" w:rsidRPr="00564193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  <w:r w:rsidR="00EF439C" w:rsidRPr="00564193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77777777" w:rsidR="006514E4" w:rsidRPr="00564193" w:rsidRDefault="006514E4" w:rsidP="00E049E1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5641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5641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5641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5641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641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5641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641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564193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564193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564193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tsbtson@itu.int</w:t>
              </w:r>
            </w:hyperlink>
            <w:r w:rsidR="00EF439C" w:rsidRPr="00564193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77777777" w:rsidR="006514E4" w:rsidRPr="00564193" w:rsidRDefault="006514E4" w:rsidP="00E049E1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5641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5641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5641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5641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641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5641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64193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564193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  <w:r w:rsidR="00EF439C" w:rsidRPr="00564193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7641935D" w14:textId="77777777" w:rsidR="00886F91" w:rsidRPr="00564193" w:rsidRDefault="00886F91" w:rsidP="00E049E1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</w:pPr>
    </w:p>
    <w:p w14:paraId="7AC021DB" w14:textId="77777777" w:rsidR="00886F91" w:rsidRPr="00564193" w:rsidRDefault="00886F91" w:rsidP="00E049E1">
      <w:pPr>
        <w:pStyle w:val="Heading1"/>
        <w:keepNext w:val="0"/>
        <w:widowControl w:val="0"/>
        <w:spacing w:before="120" w:after="0"/>
        <w:ind w:left="142"/>
        <w:jc w:val="left"/>
        <w:rPr>
          <w:rFonts w:cstheme="minorHAnsi"/>
          <w:sz w:val="22"/>
          <w:szCs w:val="22"/>
          <w:lang w:val="ru-RU"/>
        </w:rPr>
        <w:sectPr w:rsidR="00886F91" w:rsidRPr="00564193" w:rsidSect="004C24DE">
          <w:footerReference w:type="even" r:id="rId11"/>
          <w:footerReference w:type="default" r:id="rId12"/>
          <w:footerReference w:type="first" r:id="rId13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564193" w:rsidRDefault="00B648E2" w:rsidP="00E049E1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</w:pPr>
      <w:r w:rsidRPr="00564193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564193" w:rsidRDefault="00B648E2" w:rsidP="00E049E1">
      <w:pPr>
        <w:widowControl w:val="0"/>
        <w:jc w:val="right"/>
        <w:rPr>
          <w:lang w:val="ru-RU"/>
        </w:rPr>
      </w:pPr>
      <w:r w:rsidRPr="00564193">
        <w:rPr>
          <w:i/>
          <w:iCs/>
          <w:lang w:val="ru-RU"/>
        </w:rPr>
        <w:t>Стр.</w:t>
      </w:r>
    </w:p>
    <w:p w14:paraId="5398935F" w14:textId="77777777" w:rsidR="0027472C" w:rsidRPr="00564193" w:rsidRDefault="00B648E2" w:rsidP="00E049E1">
      <w:pPr>
        <w:pStyle w:val="TOC1"/>
        <w:widowControl w:val="0"/>
        <w:rPr>
          <w:rFonts w:eastAsiaTheme="minorEastAsia"/>
          <w:b/>
          <w:bCs/>
          <w:noProof w:val="0"/>
          <w:lang w:val="ru-RU"/>
        </w:rPr>
      </w:pPr>
      <w:r w:rsidRPr="00564193">
        <w:rPr>
          <w:b/>
          <w:bCs/>
          <w:noProof w:val="0"/>
          <w:lang w:val="ru-RU"/>
        </w:rPr>
        <w:t>ОБЩАЯ ИНФОРМАЦИЯ</w:t>
      </w:r>
    </w:p>
    <w:p w14:paraId="1F5A74BC" w14:textId="2F5E8E6E" w:rsidR="008C723B" w:rsidRPr="00564193" w:rsidRDefault="00BF0163" w:rsidP="00E049E1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564193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564193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564193">
        <w:rPr>
          <w:noProof w:val="0"/>
          <w:webHidden/>
          <w:lang w:val="ru-RU"/>
        </w:rPr>
        <w:tab/>
      </w:r>
      <w:r w:rsidR="00690A4F" w:rsidRPr="00564193">
        <w:rPr>
          <w:noProof w:val="0"/>
          <w:webHidden/>
          <w:lang w:val="ru-RU"/>
        </w:rPr>
        <w:tab/>
      </w:r>
      <w:r w:rsidR="00A22B07" w:rsidRPr="00564193">
        <w:rPr>
          <w:noProof w:val="0"/>
          <w:webHidden/>
          <w:lang w:val="ru-RU"/>
        </w:rPr>
        <w:t>3</w:t>
      </w:r>
    </w:p>
    <w:p w14:paraId="598AEA00" w14:textId="5CB7F286" w:rsidR="00AB799D" w:rsidRPr="00564193" w:rsidRDefault="00AB799D" w:rsidP="00E049E1">
      <w:pPr>
        <w:widowControl w:val="0"/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webHidden/>
          <w:lang w:val="ru-RU"/>
        </w:rPr>
      </w:pPr>
      <w:r w:rsidRPr="00564193">
        <w:rPr>
          <w:rFonts w:eastAsiaTheme="minorEastAsia"/>
          <w:lang w:val="ru-RU"/>
        </w:rPr>
        <w:t>Утверждение Рекомендаций МСЭ-Т</w:t>
      </w:r>
      <w:r w:rsidRPr="00564193">
        <w:rPr>
          <w:webHidden/>
          <w:lang w:val="ru-RU"/>
        </w:rPr>
        <w:tab/>
      </w:r>
      <w:r w:rsidRPr="00564193">
        <w:rPr>
          <w:webHidden/>
          <w:lang w:val="ru-RU"/>
        </w:rPr>
        <w:tab/>
        <w:t>4</w:t>
      </w:r>
    </w:p>
    <w:p w14:paraId="6FA8DB7B" w14:textId="77777777" w:rsidR="00B12565" w:rsidRPr="00564193" w:rsidRDefault="005C247A" w:rsidP="00E049E1">
      <w:pPr>
        <w:pStyle w:val="TOC1"/>
        <w:widowControl w:val="0"/>
        <w:tabs>
          <w:tab w:val="right" w:pos="567"/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564193">
        <w:rPr>
          <w:noProof w:val="0"/>
          <w:szCs w:val="20"/>
          <w:lang w:val="ru-RU"/>
        </w:rPr>
        <w:t xml:space="preserve">Услуга </w:t>
      </w:r>
      <w:r w:rsidR="00BA729C" w:rsidRPr="00564193">
        <w:rPr>
          <w:noProof w:val="0"/>
          <w:szCs w:val="20"/>
          <w:lang w:val="ru-RU"/>
        </w:rPr>
        <w:t xml:space="preserve">телефонной </w:t>
      </w:r>
      <w:r w:rsidRPr="00564193">
        <w:rPr>
          <w:noProof w:val="0"/>
          <w:szCs w:val="20"/>
          <w:lang w:val="ru-RU"/>
        </w:rPr>
        <w:t>связи</w:t>
      </w:r>
      <w:r w:rsidR="001E0C53" w:rsidRPr="00564193">
        <w:rPr>
          <w:noProof w:val="0"/>
          <w:szCs w:val="20"/>
          <w:lang w:val="ru-RU"/>
        </w:rPr>
        <w:t>:</w:t>
      </w:r>
    </w:p>
    <w:p w14:paraId="4793F160" w14:textId="4C0C18CF" w:rsidR="00DD3BBD" w:rsidRPr="00564193" w:rsidRDefault="00687F41" w:rsidP="00E049E1">
      <w:pPr>
        <w:pStyle w:val="TOC2"/>
        <w:rPr>
          <w:rFonts w:asciiTheme="minorHAnsi" w:eastAsiaTheme="minorEastAsia" w:hAnsiTheme="minorHAnsi" w:cstheme="minorBidi"/>
          <w:sz w:val="22"/>
          <w:szCs w:val="22"/>
          <w:lang w:val="ru-RU" w:eastAsia="en-GB"/>
        </w:rPr>
      </w:pPr>
      <w:r w:rsidRPr="00564193">
        <w:rPr>
          <w:lang w:val="ru-RU"/>
        </w:rPr>
        <w:t>Армения (</w:t>
      </w:r>
      <w:r w:rsidRPr="00564193">
        <w:rPr>
          <w:i/>
          <w:iCs/>
          <w:lang w:val="ru-RU"/>
        </w:rPr>
        <w:t>Министерство высокотехнологической промышленности</w:t>
      </w:r>
      <w:r w:rsidRPr="00564193">
        <w:rPr>
          <w:lang w:val="ru-RU"/>
        </w:rPr>
        <w:t>, Ереван)</w:t>
      </w:r>
      <w:r w:rsidR="00DD3BBD" w:rsidRPr="00564193">
        <w:rPr>
          <w:webHidden/>
          <w:lang w:val="ru-RU"/>
        </w:rPr>
        <w:tab/>
        <w:t>6</w:t>
      </w:r>
    </w:p>
    <w:p w14:paraId="119FCBBE" w14:textId="2C7D22B1" w:rsidR="00DD3BBD" w:rsidRPr="00044091" w:rsidRDefault="00044091" w:rsidP="00E049E1">
      <w:pPr>
        <w:pStyle w:val="TOC2"/>
        <w:rPr>
          <w:webHidden/>
          <w:lang w:val="ru-RU"/>
        </w:rPr>
      </w:pPr>
      <w:r>
        <w:rPr>
          <w:lang w:val="ru-RU"/>
        </w:rPr>
        <w:t>Кипр</w:t>
      </w:r>
      <w:r w:rsidR="00DD3BBD" w:rsidRPr="00044091">
        <w:rPr>
          <w:lang w:val="ru-RU"/>
        </w:rPr>
        <w:t xml:space="preserve"> (</w:t>
      </w:r>
      <w:r w:rsidRPr="006539D2">
        <w:rPr>
          <w:rFonts w:asciiTheme="minorHAnsi" w:hAnsiTheme="minorHAnsi" w:cs="Arial"/>
          <w:i/>
          <w:iCs/>
          <w:lang w:val="ru-RU"/>
        </w:rPr>
        <w:t>Управление уполномоченного по вопросам регулирования электронной</w:t>
      </w:r>
      <w:r w:rsidRPr="006539D2">
        <w:rPr>
          <w:rFonts w:asciiTheme="minorHAnsi" w:hAnsiTheme="minorHAnsi" w:cs="Arial"/>
          <w:lang w:val="ru-RU"/>
        </w:rPr>
        <w:t xml:space="preserve"> </w:t>
      </w:r>
      <w:r w:rsidRPr="006539D2">
        <w:rPr>
          <w:rFonts w:asciiTheme="minorHAnsi" w:hAnsiTheme="minorHAnsi" w:cs="Arial"/>
          <w:i/>
          <w:iCs/>
          <w:lang w:val="ru-RU"/>
        </w:rPr>
        <w:t>и почтовой связи</w:t>
      </w:r>
      <w:r w:rsidR="003F220D">
        <w:rPr>
          <w:rFonts w:asciiTheme="minorHAnsi" w:hAnsiTheme="minorHAnsi" w:cs="Arial"/>
          <w:i/>
          <w:iCs/>
        </w:rPr>
        <w:t> </w:t>
      </w:r>
      <w:r w:rsidRPr="006539D2">
        <w:rPr>
          <w:rFonts w:asciiTheme="minorHAnsi" w:hAnsiTheme="minorHAnsi" w:cs="Arial"/>
          <w:i/>
          <w:iCs/>
          <w:lang w:val="ru-RU"/>
        </w:rPr>
        <w:t>(</w:t>
      </w:r>
      <w:r w:rsidRPr="003A1FB6">
        <w:rPr>
          <w:rFonts w:asciiTheme="minorHAnsi" w:hAnsiTheme="minorHAnsi" w:cs="Arial"/>
          <w:i/>
          <w:iCs/>
        </w:rPr>
        <w:t>OCECPR</w:t>
      </w:r>
      <w:r w:rsidRPr="006539D2">
        <w:rPr>
          <w:rFonts w:asciiTheme="minorHAnsi" w:hAnsiTheme="minorHAnsi" w:cs="Arial"/>
          <w:i/>
          <w:iCs/>
          <w:lang w:val="ru-RU"/>
        </w:rPr>
        <w:t>)</w:t>
      </w:r>
      <w:r w:rsidRPr="006539D2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>Никосия</w:t>
      </w:r>
      <w:r w:rsidR="00DD3BBD" w:rsidRPr="00044091">
        <w:rPr>
          <w:lang w:val="ru-RU"/>
        </w:rPr>
        <w:t>)</w:t>
      </w:r>
      <w:r w:rsidR="00DD3BBD" w:rsidRPr="00044091">
        <w:rPr>
          <w:webHidden/>
          <w:lang w:val="ru-RU"/>
        </w:rPr>
        <w:tab/>
        <w:t>18</w:t>
      </w:r>
    </w:p>
    <w:p w14:paraId="3A57DFA9" w14:textId="33647E62" w:rsidR="00DD3BBD" w:rsidRPr="00044091" w:rsidRDefault="00044091" w:rsidP="00E049E1">
      <w:pPr>
        <w:pStyle w:val="TOC2"/>
        <w:rPr>
          <w:rFonts w:eastAsiaTheme="minorEastAsia"/>
          <w:lang w:val="ru-RU"/>
        </w:rPr>
      </w:pPr>
      <w:r w:rsidRPr="00044091">
        <w:rPr>
          <w:lang w:val="ru-RU"/>
        </w:rPr>
        <w:t>Марокко (</w:t>
      </w:r>
      <w:r w:rsidRPr="00044091">
        <w:rPr>
          <w:i/>
          <w:iCs/>
          <w:lang w:val="ru-RU"/>
        </w:rPr>
        <w:t xml:space="preserve">Национальное агентство по регулированию в сфере телекоммуникаций </w:t>
      </w:r>
      <w:r w:rsidR="00770056">
        <w:rPr>
          <w:i/>
          <w:iCs/>
          <w:lang w:val="ru-RU"/>
        </w:rPr>
        <w:br/>
      </w:r>
      <w:r w:rsidRPr="00044091">
        <w:rPr>
          <w:i/>
          <w:iCs/>
          <w:lang w:val="ru-RU"/>
        </w:rPr>
        <w:t>(</w:t>
      </w:r>
      <w:r w:rsidRPr="00044091">
        <w:rPr>
          <w:i/>
          <w:iCs/>
          <w:lang w:val="fr-CH"/>
        </w:rPr>
        <w:t>ANRT</w:t>
      </w:r>
      <w:r w:rsidRPr="00044091">
        <w:rPr>
          <w:i/>
          <w:iCs/>
          <w:lang w:val="ru-RU"/>
        </w:rPr>
        <w:t>)</w:t>
      </w:r>
      <w:r w:rsidRPr="00044091">
        <w:rPr>
          <w:lang w:val="ru-RU"/>
        </w:rPr>
        <w:t>,</w:t>
      </w:r>
      <w:r w:rsidR="003F220D" w:rsidRPr="003F220D">
        <w:rPr>
          <w:lang w:val="ru-RU"/>
        </w:rPr>
        <w:t xml:space="preserve"> </w:t>
      </w:r>
      <w:r w:rsidRPr="00044091">
        <w:rPr>
          <w:lang w:val="ru-RU"/>
        </w:rPr>
        <w:t>Рабат)</w:t>
      </w:r>
      <w:r w:rsidR="00DD3BBD" w:rsidRPr="00044091">
        <w:rPr>
          <w:rFonts w:eastAsiaTheme="minorEastAsia"/>
          <w:lang w:val="ru-RU"/>
        </w:rPr>
        <w:tab/>
        <w:t>21</w:t>
      </w:r>
    </w:p>
    <w:p w14:paraId="107F709B" w14:textId="11008AF5" w:rsidR="00534192" w:rsidRPr="00564193" w:rsidRDefault="00BD77B1" w:rsidP="00E049E1">
      <w:pPr>
        <w:pStyle w:val="TOC1"/>
        <w:widowControl w:val="0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564193">
        <w:rPr>
          <w:noProof w:val="0"/>
          <w:lang w:val="ru-RU"/>
        </w:rPr>
        <w:t>Другие сообщения</w:t>
      </w:r>
      <w:r w:rsidR="00534192" w:rsidRPr="00564193">
        <w:rPr>
          <w:noProof w:val="0"/>
          <w:lang w:val="ru-RU"/>
        </w:rPr>
        <w:t>:</w:t>
      </w:r>
    </w:p>
    <w:p w14:paraId="58B44342" w14:textId="1928EE38" w:rsidR="00534192" w:rsidRPr="00564193" w:rsidRDefault="00BD77B1" w:rsidP="00E049E1">
      <w:pPr>
        <w:pStyle w:val="TOC1"/>
        <w:widowControl w:val="0"/>
        <w:tabs>
          <w:tab w:val="center" w:leader="dot" w:pos="8505"/>
          <w:tab w:val="right" w:pos="9072"/>
        </w:tabs>
        <w:spacing w:before="60" w:after="0"/>
        <w:ind w:left="568"/>
        <w:rPr>
          <w:noProof w:val="0"/>
          <w:lang w:val="ru-RU"/>
        </w:rPr>
      </w:pPr>
      <w:r w:rsidRPr="00564193">
        <w:rPr>
          <w:noProof w:val="0"/>
          <w:lang w:val="ru-RU"/>
        </w:rPr>
        <w:t>Австрия</w:t>
      </w:r>
      <w:r w:rsidR="00534192" w:rsidRPr="00564193">
        <w:rPr>
          <w:noProof w:val="0"/>
          <w:lang w:val="ru-RU"/>
        </w:rPr>
        <w:tab/>
      </w:r>
      <w:r w:rsidR="00534192" w:rsidRPr="00564193">
        <w:rPr>
          <w:noProof w:val="0"/>
          <w:lang w:val="ru-RU"/>
        </w:rPr>
        <w:tab/>
      </w:r>
      <w:r w:rsidR="00DD3BBD" w:rsidRPr="00564193">
        <w:rPr>
          <w:noProof w:val="0"/>
          <w:lang w:val="ru-RU"/>
        </w:rPr>
        <w:t>23</w:t>
      </w:r>
    </w:p>
    <w:p w14:paraId="78BE8B0C" w14:textId="61E163BC" w:rsidR="008C723B" w:rsidRPr="00564193" w:rsidRDefault="00B66F96" w:rsidP="00E049E1">
      <w:pPr>
        <w:pStyle w:val="TOC1"/>
        <w:widowControl w:val="0"/>
        <w:tabs>
          <w:tab w:val="center" w:leader="dot" w:pos="8505"/>
          <w:tab w:val="right" w:pos="9072"/>
        </w:tabs>
        <w:spacing w:before="60" w:after="0"/>
        <w:ind w:left="0" w:firstLine="0"/>
        <w:rPr>
          <w:rFonts w:eastAsiaTheme="minorEastAsia"/>
          <w:noProof w:val="0"/>
          <w:lang w:val="ru-RU"/>
        </w:rPr>
      </w:pPr>
      <w:r w:rsidRPr="00564193">
        <w:rPr>
          <w:noProof w:val="0"/>
          <w:lang w:val="ru-RU"/>
        </w:rPr>
        <w:t>Ограничения обслуживания</w:t>
      </w:r>
      <w:r w:rsidR="008C723B" w:rsidRPr="00564193">
        <w:rPr>
          <w:noProof w:val="0"/>
          <w:webHidden/>
          <w:lang w:val="ru-RU"/>
        </w:rPr>
        <w:tab/>
      </w:r>
      <w:r w:rsidR="00690A4F" w:rsidRPr="00564193">
        <w:rPr>
          <w:noProof w:val="0"/>
          <w:webHidden/>
          <w:lang w:val="ru-RU"/>
        </w:rPr>
        <w:tab/>
      </w:r>
      <w:r w:rsidR="00DD3BBD" w:rsidRPr="00564193">
        <w:rPr>
          <w:noProof w:val="0"/>
          <w:webHidden/>
          <w:lang w:val="ru-RU"/>
        </w:rPr>
        <w:t>24</w:t>
      </w:r>
    </w:p>
    <w:p w14:paraId="40E93AB4" w14:textId="3CE226C0" w:rsidR="008C723B" w:rsidRPr="00564193" w:rsidRDefault="00B66F96" w:rsidP="00E049E1">
      <w:pPr>
        <w:pStyle w:val="TOC1"/>
        <w:widowControl w:val="0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64193">
        <w:rPr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564193">
        <w:rPr>
          <w:noProof w:val="0"/>
          <w:szCs w:val="20"/>
          <w:lang w:val="ru-RU"/>
        </w:rPr>
        <w:t>Пересм</w:t>
      </w:r>
      <w:proofErr w:type="spellEnd"/>
      <w:r w:rsidRPr="00564193">
        <w:rPr>
          <w:noProof w:val="0"/>
          <w:szCs w:val="20"/>
          <w:lang w:val="ru-RU"/>
        </w:rPr>
        <w:t>. ПК-06))</w:t>
      </w:r>
      <w:r w:rsidR="008C723B" w:rsidRPr="00564193">
        <w:rPr>
          <w:noProof w:val="0"/>
          <w:webHidden/>
          <w:lang w:val="ru-RU"/>
        </w:rPr>
        <w:tab/>
      </w:r>
      <w:r w:rsidR="00690A4F" w:rsidRPr="00564193">
        <w:rPr>
          <w:noProof w:val="0"/>
          <w:webHidden/>
          <w:lang w:val="ru-RU"/>
        </w:rPr>
        <w:tab/>
      </w:r>
      <w:r w:rsidR="00DD3BBD" w:rsidRPr="00564193">
        <w:rPr>
          <w:noProof w:val="0"/>
          <w:webHidden/>
          <w:lang w:val="ru-RU"/>
        </w:rPr>
        <w:t>24</w:t>
      </w:r>
    </w:p>
    <w:p w14:paraId="4E7DE23B" w14:textId="77777777" w:rsidR="00862309" w:rsidRPr="00564193" w:rsidRDefault="00B66F96" w:rsidP="00E049E1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564193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4E5CDF47" w14:textId="4B33241C" w:rsidR="00677E5E" w:rsidRPr="00564193" w:rsidRDefault="00C22D26" w:rsidP="00E049E1">
      <w:pPr>
        <w:pStyle w:val="TOC1"/>
        <w:widowControl w:val="0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564193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Pr="00564193">
        <w:rPr>
          <w:noProof w:val="0"/>
          <w:lang w:val="ru-RU"/>
        </w:rPr>
        <w:br/>
        <w:t>за электросвязь</w:t>
      </w:r>
      <w:r w:rsidR="006E106B" w:rsidRPr="00564193">
        <w:rPr>
          <w:noProof w:val="0"/>
          <w:lang w:val="ru-RU"/>
        </w:rPr>
        <w:tab/>
      </w:r>
      <w:r w:rsidR="006E106B" w:rsidRPr="00564193">
        <w:rPr>
          <w:noProof w:val="0"/>
          <w:lang w:val="ru-RU"/>
        </w:rPr>
        <w:tab/>
      </w:r>
      <w:r w:rsidR="00534192" w:rsidRPr="00564193">
        <w:rPr>
          <w:noProof w:val="0"/>
          <w:lang w:val="ru-RU"/>
        </w:rPr>
        <w:t>2</w:t>
      </w:r>
      <w:r w:rsidR="00DD3BBD" w:rsidRPr="00564193">
        <w:rPr>
          <w:noProof w:val="0"/>
          <w:lang w:val="ru-RU"/>
        </w:rPr>
        <w:t>5</w:t>
      </w:r>
    </w:p>
    <w:p w14:paraId="00C754D5" w14:textId="5D8F7D72" w:rsidR="00677E5E" w:rsidRPr="00564193" w:rsidRDefault="000C0E4C" w:rsidP="00E049E1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564193">
        <w:rPr>
          <w:rFonts w:asciiTheme="minorHAnsi" w:hAnsiTheme="minorHAnsi"/>
          <w:lang w:val="ru-RU"/>
        </w:rPr>
        <w:t>Национальный план нумерации</w:t>
      </w:r>
      <w:r w:rsidRPr="00564193">
        <w:rPr>
          <w:lang w:val="ru-RU"/>
        </w:rPr>
        <w:tab/>
      </w:r>
      <w:r w:rsidRPr="00564193">
        <w:rPr>
          <w:lang w:val="ru-RU"/>
        </w:rPr>
        <w:tab/>
      </w:r>
      <w:r w:rsidR="00BA479D" w:rsidRPr="00564193">
        <w:rPr>
          <w:lang w:val="ru-RU"/>
        </w:rPr>
        <w:t>2</w:t>
      </w:r>
      <w:r w:rsidR="00DD3BBD" w:rsidRPr="00564193">
        <w:rPr>
          <w:lang w:val="ru-RU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A479D" w:rsidRPr="00564193" w14:paraId="410F9A7C" w14:textId="77777777" w:rsidTr="00BA47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576A" w14:textId="77777777" w:rsidR="00BA479D" w:rsidRPr="00564193" w:rsidRDefault="00BA479D" w:rsidP="00E049E1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val="ru-RU" w:eastAsia="zh-CN"/>
              </w:rPr>
            </w:pPr>
            <w:bookmarkStart w:id="0" w:name="_Toc262631799"/>
            <w:bookmarkStart w:id="1" w:name="_Toc253407143"/>
            <w:r w:rsidRPr="00564193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3734" w14:textId="77777777" w:rsidR="00BA479D" w:rsidRPr="00564193" w:rsidRDefault="00BA479D" w:rsidP="00E049E1">
            <w:pPr>
              <w:keepNext/>
              <w:pageBreakBefore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highlight w:val="yellow"/>
                <w:lang w:eastAsia="zh-CN"/>
              </w:rPr>
            </w:pPr>
            <w:r w:rsidRPr="00564193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BA479D" w:rsidRPr="00564193" w14:paraId="499B694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687E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680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15.VII.2021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E657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30.VI.2021</w:t>
            </w:r>
          </w:p>
        </w:tc>
      </w:tr>
      <w:tr w:rsidR="00BA479D" w:rsidRPr="00564193" w14:paraId="07A5178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22E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B34D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5CBA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15.VII.2021</w:t>
            </w:r>
          </w:p>
        </w:tc>
      </w:tr>
      <w:tr w:rsidR="00BA479D" w:rsidRPr="00564193" w14:paraId="3F997528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6BD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B8C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15.VIII.2021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923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30.VII.2021</w:t>
            </w:r>
          </w:p>
        </w:tc>
      </w:tr>
      <w:tr w:rsidR="00BA479D" w:rsidRPr="00564193" w14:paraId="31D6D2D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984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22ED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AF3F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13.VIII.2021</w:t>
            </w:r>
          </w:p>
        </w:tc>
      </w:tr>
      <w:tr w:rsidR="00BA479D" w:rsidRPr="00564193" w14:paraId="071B2D0C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2CFF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BC5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15.IX.2021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72D5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1.IX.2021</w:t>
            </w:r>
          </w:p>
        </w:tc>
      </w:tr>
      <w:tr w:rsidR="00BA479D" w:rsidRPr="00564193" w14:paraId="604CFDB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CC4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903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D1D0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15.IX.2021</w:t>
            </w:r>
          </w:p>
        </w:tc>
      </w:tr>
      <w:tr w:rsidR="00BA479D" w:rsidRPr="00564193" w14:paraId="45ECAE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791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03D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15.X.2021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E3A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30.IX.2021</w:t>
            </w:r>
          </w:p>
        </w:tc>
      </w:tr>
      <w:tr w:rsidR="00BA479D" w:rsidRPr="00564193" w14:paraId="0890AAAD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93C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BA1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83E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15.X.2021</w:t>
            </w:r>
          </w:p>
        </w:tc>
      </w:tr>
      <w:tr w:rsidR="00BA479D" w:rsidRPr="00564193" w14:paraId="3806B182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74E8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BC1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15.XI.2021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9BEE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1.XI.2021</w:t>
            </w:r>
          </w:p>
        </w:tc>
      </w:tr>
      <w:tr w:rsidR="00BA479D" w:rsidRPr="00564193" w14:paraId="37B51FE3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9CF8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C0A4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8CF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15.XI.2021</w:t>
            </w:r>
          </w:p>
        </w:tc>
      </w:tr>
      <w:tr w:rsidR="00BA479D" w:rsidRPr="00564193" w14:paraId="5A874ED7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444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5584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15.XII.2021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024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1.XII.2021</w:t>
            </w:r>
          </w:p>
        </w:tc>
      </w:tr>
      <w:tr w:rsidR="00BA479D" w:rsidRPr="00564193" w14:paraId="4DCB722F" w14:textId="77777777" w:rsidTr="00BA479D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7F2D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987E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1.I.2022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0DFC" w14:textId="77777777" w:rsidR="00BA479D" w:rsidRPr="00564193" w:rsidRDefault="00BA479D" w:rsidP="00E049E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/>
                <w:sz w:val="18"/>
                <w:lang w:eastAsia="zh-CN"/>
              </w:rPr>
            </w:pPr>
            <w:r w:rsidRPr="00564193">
              <w:rPr>
                <w:rFonts w:eastAsia="SimSun"/>
                <w:sz w:val="18"/>
                <w:lang w:eastAsia="zh-CN"/>
              </w:rPr>
              <w:t>10.XII.2021</w:t>
            </w:r>
          </w:p>
        </w:tc>
      </w:tr>
    </w:tbl>
    <w:p w14:paraId="54349DF7" w14:textId="77777777" w:rsidR="008368AC" w:rsidRPr="00564193" w:rsidRDefault="008368AC" w:rsidP="00E049E1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564193">
        <w:rPr>
          <w:rFonts w:eastAsia="SimSun"/>
          <w:sz w:val="18"/>
          <w:szCs w:val="18"/>
          <w:lang w:val="ru-RU" w:eastAsia="zh-CN"/>
        </w:rPr>
        <w:t>*</w:t>
      </w:r>
      <w:r w:rsidRPr="00564193">
        <w:rPr>
          <w:rFonts w:eastAsia="SimSun"/>
          <w:sz w:val="18"/>
          <w:szCs w:val="18"/>
          <w:lang w:val="ru-RU" w:eastAsia="zh-CN"/>
        </w:rPr>
        <w:tab/>
      </w:r>
      <w:r w:rsidRPr="00564193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564193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564193" w:rsidRDefault="0021243B" w:rsidP="00E049E1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564193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564193" w:rsidRDefault="0021243B" w:rsidP="00E049E1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564193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5E97027C" w14:textId="77777777" w:rsidR="00943080" w:rsidRPr="00564193" w:rsidRDefault="00943080" w:rsidP="00E049E1">
      <w:pPr>
        <w:rPr>
          <w:rFonts w:asciiTheme="minorHAnsi" w:hAnsiTheme="minorHAnsi"/>
          <w:b/>
          <w:bCs/>
          <w:lang w:val="ru-RU"/>
        </w:rPr>
      </w:pPr>
      <w:bookmarkStart w:id="55" w:name="_Toc215907216"/>
      <w:r w:rsidRPr="00564193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A</w:t>
      </w:r>
      <w:r w:rsidRPr="00564193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ОБ №</w:t>
      </w:r>
    </w:p>
    <w:p w14:paraId="31BE5422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1199</w:t>
      </w:r>
      <w:r w:rsidRPr="00564193">
        <w:rPr>
          <w:rFonts w:asciiTheme="minorHAnsi" w:hAnsiTheme="minorHAnsi"/>
          <w:sz w:val="18"/>
          <w:szCs w:val="18"/>
          <w:lang w:val="ru-RU"/>
        </w:rPr>
        <w:tab/>
      </w:r>
      <w:r w:rsidRPr="00564193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564193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июля 2020 г.)</w:t>
      </w:r>
    </w:p>
    <w:p w14:paraId="6DAE72BE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1162</w:t>
      </w:r>
      <w:r w:rsidRPr="00564193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5874CD6C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1061</w:t>
      </w:r>
      <w:r w:rsidRPr="00564193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13F97F61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1154</w:t>
      </w:r>
      <w:r w:rsidRPr="00564193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15 августа 2018 г.)</w:t>
      </w:r>
    </w:p>
    <w:p w14:paraId="6598693A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1125</w:t>
      </w:r>
      <w:r w:rsidRPr="00564193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564193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564193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14:paraId="2309D0BB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1125</w:t>
      </w:r>
      <w:r w:rsidRPr="00564193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564193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564193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14:paraId="4A9956AC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1117</w:t>
      </w:r>
      <w:r w:rsidRPr="00564193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564193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779EDBEC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1114</w:t>
      </w:r>
      <w:r w:rsidRPr="00564193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564193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467EBF7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1096</w:t>
      </w:r>
      <w:r w:rsidRPr="00564193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41D426B1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bCs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1060</w:t>
      </w:r>
      <w:r w:rsidRPr="00564193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564193">
        <w:rPr>
          <w:rFonts w:asciiTheme="minorHAnsi" w:hAnsi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02DD247A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1015</w:t>
      </w:r>
      <w:r w:rsidRPr="00564193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8CD1D6E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1002</w:t>
      </w:r>
      <w:r w:rsidRPr="00564193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6FEEFF3E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1001</w:t>
      </w:r>
      <w:r w:rsidRPr="00564193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C2EF3A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1000</w:t>
      </w:r>
      <w:r w:rsidRPr="00564193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576047BB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994</w:t>
      </w:r>
      <w:r w:rsidRPr="00564193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3ACAB99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991</w:t>
      </w:r>
      <w:r w:rsidRPr="00564193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564193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564193">
        <w:rPr>
          <w:rFonts w:asciiTheme="minorHAnsi" w:hAnsiTheme="minorHAnsi"/>
          <w:sz w:val="18"/>
          <w:szCs w:val="18"/>
          <w:lang w:val="ru-RU"/>
        </w:rPr>
        <w:t>. ПК-06))</w:t>
      </w:r>
    </w:p>
    <w:p w14:paraId="323FDE2E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980</w:t>
      </w:r>
      <w:r w:rsidRPr="00564193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73B5D22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978</w:t>
      </w:r>
      <w:r w:rsidRPr="00564193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B70B3B3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977</w:t>
      </w:r>
      <w:r w:rsidRPr="00564193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DAAA568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976</w:t>
      </w:r>
      <w:r w:rsidRPr="00564193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564193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6985648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974</w:t>
      </w:r>
      <w:r w:rsidRPr="00564193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3D32D748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955</w:t>
      </w:r>
      <w:r w:rsidRPr="00564193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6279B7CD" w14:textId="77777777" w:rsidR="00943080" w:rsidRPr="00564193" w:rsidRDefault="00943080" w:rsidP="00E049E1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669</w:t>
      </w:r>
      <w:r w:rsidRPr="00564193">
        <w:rPr>
          <w:rFonts w:asciiTheme="minorHAnsi" w:hAnsiTheme="minorHAnsi"/>
          <w:sz w:val="18"/>
          <w:szCs w:val="18"/>
          <w:lang w:val="ru-RU"/>
        </w:rPr>
        <w:tab/>
      </w:r>
      <w:r w:rsidRPr="00564193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564193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728D1AB9" w14:textId="77777777" w:rsidR="00943080" w:rsidRPr="00564193" w:rsidRDefault="00943080" w:rsidP="00E049E1">
      <w:pPr>
        <w:spacing w:before="160"/>
        <w:ind w:left="567" w:hanging="567"/>
        <w:rPr>
          <w:rFonts w:asciiTheme="minorHAnsi" w:hAnsiTheme="minorHAnsi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B</w:t>
      </w:r>
      <w:r w:rsidRPr="00564193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564193">
        <w:rPr>
          <w:rFonts w:asciiTheme="minorHAnsi" w:hAnsiTheme="minorHAnsi"/>
          <w:lang w:val="ru-RU"/>
        </w:rPr>
        <w:t>:</w:t>
      </w:r>
    </w:p>
    <w:p w14:paraId="2A471096" w14:textId="08B4C593" w:rsidR="00943080" w:rsidRPr="00304462" w:rsidRDefault="00943080" w:rsidP="00E049E1">
      <w:pPr>
        <w:tabs>
          <w:tab w:val="left" w:pos="5670"/>
        </w:tabs>
        <w:spacing w:before="20"/>
        <w:rPr>
          <w:rFonts w:asciiTheme="minorHAnsi" w:hAnsiTheme="minorHAnsi"/>
          <w:sz w:val="18"/>
          <w:szCs w:val="18"/>
          <w:lang w:val="fr-FR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564193">
        <w:rPr>
          <w:rFonts w:asciiTheme="minorHAnsi" w:hAnsiTheme="minorHAnsi"/>
          <w:sz w:val="18"/>
          <w:szCs w:val="18"/>
          <w:lang w:val="fr-FR"/>
        </w:rPr>
        <w:t>-T M.1400)</w:t>
      </w:r>
      <w:r w:rsidRPr="00564193">
        <w:rPr>
          <w:rFonts w:asciiTheme="minorHAnsi" w:hAnsiTheme="minorHAnsi"/>
          <w:sz w:val="18"/>
          <w:szCs w:val="18"/>
          <w:lang w:val="fr-FR"/>
        </w:rPr>
        <w:tab/>
      </w:r>
      <w:hyperlink r:id="rId14" w:history="1">
        <w:r w:rsidRPr="00304462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fr-FR"/>
          </w:rPr>
          <w:t>www.itu.int/ITU-T/inr/icc/index.html</w:t>
        </w:r>
      </w:hyperlink>
      <w:r w:rsidRPr="00304462">
        <w:rPr>
          <w:rFonts w:asciiTheme="minorHAnsi" w:hAnsiTheme="minorHAnsi"/>
          <w:sz w:val="18"/>
          <w:szCs w:val="18"/>
          <w:lang w:val="fr-FR"/>
        </w:rPr>
        <w:t xml:space="preserve">  </w:t>
      </w:r>
    </w:p>
    <w:p w14:paraId="03541B32" w14:textId="77777777" w:rsidR="00943080" w:rsidRPr="00564193" w:rsidRDefault="00943080" w:rsidP="00E049E1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564193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564193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564193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304462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www.itu.int/ITU-T/inr/bureaufax/index.html</w:t>
        </w:r>
      </w:hyperlink>
      <w:r w:rsidRPr="00304462">
        <w:rPr>
          <w:rFonts w:asciiTheme="minorHAnsi" w:hAnsiTheme="minorHAnsi"/>
          <w:sz w:val="18"/>
          <w:szCs w:val="18"/>
          <w:lang w:val="ru-RU"/>
        </w:rPr>
        <w:t xml:space="preserve">  </w:t>
      </w:r>
    </w:p>
    <w:p w14:paraId="4CA3F254" w14:textId="77777777" w:rsidR="00943080" w:rsidRPr="00564193" w:rsidRDefault="00943080" w:rsidP="00E049E1">
      <w:pPr>
        <w:tabs>
          <w:tab w:val="left" w:pos="5670"/>
        </w:tabs>
        <w:spacing w:before="0"/>
        <w:rPr>
          <w:rFonts w:asciiTheme="minorHAnsi" w:hAnsiTheme="minorHAnsi"/>
          <w:sz w:val="18"/>
          <w:szCs w:val="18"/>
          <w:lang w:val="ru-RU"/>
        </w:rPr>
      </w:pPr>
      <w:r w:rsidRPr="00564193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564193">
        <w:rPr>
          <w:rFonts w:asciiTheme="minorHAnsi" w:hAnsiTheme="minorHAnsi"/>
          <w:sz w:val="18"/>
          <w:szCs w:val="18"/>
          <w:lang w:val="ru-RU"/>
        </w:rPr>
        <w:tab/>
      </w:r>
      <w:hyperlink r:id="rId16" w:history="1">
        <w:r w:rsidRPr="00304462">
          <w:rPr>
            <w:rStyle w:val="Hyperlink"/>
            <w:rFonts w:asciiTheme="minorHAnsi" w:hAnsiTheme="minorHAnsi"/>
            <w:color w:val="auto"/>
            <w:sz w:val="18"/>
            <w:szCs w:val="18"/>
            <w:u w:val="none"/>
            <w:lang w:val="ru-RU"/>
          </w:rPr>
          <w:t>www.itu.int/ITU-T/inr/roa/index.html</w:t>
        </w:r>
      </w:hyperlink>
      <w:r w:rsidRPr="00304462">
        <w:rPr>
          <w:rStyle w:val="Hyperlink"/>
          <w:rFonts w:asciiTheme="minorHAnsi" w:hAnsiTheme="minorHAnsi"/>
          <w:color w:val="auto"/>
          <w:sz w:val="18"/>
          <w:szCs w:val="18"/>
          <w:u w:val="none"/>
          <w:lang w:val="ru-RU"/>
        </w:rPr>
        <w:t xml:space="preserve"> </w:t>
      </w:r>
    </w:p>
    <w:p w14:paraId="62F0B279" w14:textId="77777777" w:rsidR="00A05C57" w:rsidRPr="00564193" w:rsidRDefault="00A05C57" w:rsidP="00E049E1">
      <w:pPr>
        <w:pStyle w:val="Heading20"/>
        <w:spacing w:before="120" w:after="0"/>
        <w:rPr>
          <w:sz w:val="24"/>
          <w:szCs w:val="24"/>
          <w:lang w:val="ru-RU"/>
        </w:rPr>
      </w:pPr>
      <w:r w:rsidRPr="00564193">
        <w:rPr>
          <w:sz w:val="24"/>
          <w:szCs w:val="24"/>
          <w:lang w:val="ru-RU"/>
        </w:rPr>
        <w:lastRenderedPageBreak/>
        <w:t>Утверждение Рекомендаций МСЭ-T</w:t>
      </w:r>
    </w:p>
    <w:p w14:paraId="46FBB442" w14:textId="6A671ADC" w:rsidR="00A05C57" w:rsidRPr="00564193" w:rsidRDefault="00A05C57" w:rsidP="00E049E1">
      <w:pPr>
        <w:tabs>
          <w:tab w:val="left" w:pos="426"/>
        </w:tabs>
        <w:spacing w:before="360" w:after="60"/>
        <w:rPr>
          <w:lang w:val="ru-RU"/>
        </w:rPr>
      </w:pPr>
      <w:r w:rsidRPr="00564193">
        <w:rPr>
          <w:rFonts w:asciiTheme="minorHAnsi" w:hAnsiTheme="minorHAnsi" w:cstheme="minorHAnsi"/>
          <w:lang w:val="ru-RU"/>
        </w:rPr>
        <w:t>В рамках АПУ-10</w:t>
      </w:r>
      <w:r w:rsidR="006F54A7" w:rsidRPr="00564193">
        <w:rPr>
          <w:rFonts w:asciiTheme="minorHAnsi" w:hAnsiTheme="minorHAnsi" w:cstheme="minorHAnsi"/>
          <w:lang w:val="ru-RU"/>
        </w:rPr>
        <w:t>6</w:t>
      </w:r>
      <w:r w:rsidRPr="00564193">
        <w:rPr>
          <w:rFonts w:asciiTheme="minorHAnsi" w:hAnsiTheme="minorHAnsi" w:cstheme="minorHAnsi"/>
          <w:lang w:val="ru-RU"/>
        </w:rPr>
        <w:t xml:space="preserve"> было объявлено о том, что в соответствии с процедурами, изложенными в Рекомендации МСЭ-Т А.8, утверждены следующие Рекомендации МСЭ-Т:</w:t>
      </w:r>
    </w:p>
    <w:p w14:paraId="7DB95DEC" w14:textId="1CDF98C6" w:rsidR="006F54A7" w:rsidRPr="00564193" w:rsidRDefault="00EA2081" w:rsidP="00E049E1">
      <w:pPr>
        <w:ind w:left="426" w:hanging="426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F.735.2</w:t>
      </w:r>
      <w:r w:rsidR="00B61664" w:rsidRPr="00564193">
        <w:rPr>
          <w:lang w:val="ru-RU"/>
        </w:rPr>
        <w:t> </w:t>
      </w:r>
      <w:r w:rsidR="006F54A7" w:rsidRPr="00564193">
        <w:rPr>
          <w:lang w:val="ru-RU"/>
        </w:rPr>
        <w:t>(06/2021)</w:t>
      </w:r>
      <w:r w:rsidR="00B61664" w:rsidRPr="00564193">
        <w:rPr>
          <w:lang w:val="ru-RU"/>
        </w:rPr>
        <w:t>: Архитектур</w:t>
      </w:r>
      <w:r w:rsidR="003F220D">
        <w:rPr>
          <w:lang w:val="ru-RU"/>
        </w:rPr>
        <w:t>а</w:t>
      </w:r>
      <w:r w:rsidR="00B61664" w:rsidRPr="00564193">
        <w:rPr>
          <w:lang w:val="ru-RU"/>
        </w:rPr>
        <w:t xml:space="preserve"> и протоколы для камер с программируемыми параметрами</w:t>
      </w:r>
    </w:p>
    <w:p w14:paraId="4B55280F" w14:textId="2666C9DC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F.740.2</w:t>
      </w:r>
      <w:r w:rsidR="00B61664" w:rsidRPr="00564193">
        <w:rPr>
          <w:lang w:val="ru-RU"/>
        </w:rPr>
        <w:t> </w:t>
      </w:r>
      <w:r w:rsidR="006F54A7" w:rsidRPr="00564193">
        <w:rPr>
          <w:lang w:val="ru-RU"/>
        </w:rPr>
        <w:t>(06/2021)</w:t>
      </w:r>
      <w:r w:rsidR="00B61664" w:rsidRPr="00564193">
        <w:rPr>
          <w:lang w:val="ru-RU"/>
        </w:rPr>
        <w:t>: </w:t>
      </w:r>
      <w:r w:rsidR="00B61664" w:rsidRPr="00564193">
        <w:rPr>
          <w:spacing w:val="-4"/>
          <w:lang w:val="ru-RU"/>
        </w:rPr>
        <w:t xml:space="preserve">Требования и эталонная структура цифрового представления </w:t>
      </w:r>
      <w:r w:rsidR="0011449B" w:rsidRPr="00564193">
        <w:rPr>
          <w:spacing w:val="-4"/>
          <w:lang w:val="ru-RU"/>
        </w:rPr>
        <w:t>культурных</w:t>
      </w:r>
      <w:r w:rsidR="006F54A7" w:rsidRPr="00564193">
        <w:rPr>
          <w:spacing w:val="-4"/>
          <w:lang w:val="ru-RU"/>
        </w:rPr>
        <w:t xml:space="preserve"> </w:t>
      </w:r>
      <w:r w:rsidR="0011449B" w:rsidRPr="00564193">
        <w:rPr>
          <w:spacing w:val="-4"/>
          <w:lang w:val="ru-RU"/>
        </w:rPr>
        <w:t>реликвий/произведений искусства с использованием дополненной реальности</w:t>
      </w:r>
    </w:p>
    <w:p w14:paraId="1CEEB512" w14:textId="42E3CDC3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F.743.12</w:t>
      </w:r>
      <w:r w:rsidR="00B61664" w:rsidRPr="00564193">
        <w:rPr>
          <w:lang w:val="ru-RU"/>
        </w:rPr>
        <w:t> </w:t>
      </w:r>
      <w:r w:rsidR="006F54A7" w:rsidRPr="00564193">
        <w:rPr>
          <w:lang w:val="ru-RU"/>
        </w:rPr>
        <w:t>(06/2021)</w:t>
      </w:r>
      <w:r w:rsidR="00B61664" w:rsidRPr="00564193">
        <w:rPr>
          <w:lang w:val="ru-RU"/>
        </w:rPr>
        <w:t>: </w:t>
      </w:r>
      <w:r w:rsidR="003436B1" w:rsidRPr="00564193">
        <w:rPr>
          <w:spacing w:val="4"/>
          <w:lang w:val="ru-RU"/>
        </w:rPr>
        <w:t>Требования к периферийным вычислениям при видеонаблюдении</w:t>
      </w:r>
    </w:p>
    <w:p w14:paraId="0CA5436B" w14:textId="39157E1B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F.748.12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3436B1" w:rsidRPr="00564193">
        <w:rPr>
          <w:lang w:val="ru-RU"/>
        </w:rPr>
        <w:t>Методика оценки структуры программного обеспечения глубокого обучения</w:t>
      </w:r>
    </w:p>
    <w:p w14:paraId="3B18051C" w14:textId="7C4915BE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F.748.13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3436B1" w:rsidRPr="00564193">
        <w:rPr>
          <w:lang w:val="ru-RU"/>
        </w:rPr>
        <w:t>Техническая основа общей системы машинного обучения</w:t>
      </w:r>
    </w:p>
    <w:p w14:paraId="2388E794" w14:textId="4E2CF105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F.749.4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B15EF2" w:rsidRPr="00564193">
        <w:rPr>
          <w:spacing w:val="-2"/>
          <w:lang w:val="ru-RU"/>
        </w:rPr>
        <w:t xml:space="preserve">Сценарии использования и требования для поддерживающих мультимедийную связь автомобильных систем с </w:t>
      </w:r>
      <w:r w:rsidR="00504D30" w:rsidRPr="00564193">
        <w:rPr>
          <w:spacing w:val="-2"/>
          <w:lang w:val="ru-RU"/>
        </w:rPr>
        <w:t>применением</w:t>
      </w:r>
      <w:r w:rsidR="00B15EF2" w:rsidRPr="00564193">
        <w:rPr>
          <w:spacing w:val="-2"/>
          <w:lang w:val="ru-RU"/>
        </w:rPr>
        <w:t xml:space="preserve"> искусственного интеллекта</w:t>
      </w:r>
    </w:p>
    <w:p w14:paraId="5628DB87" w14:textId="0E2DB566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F.749.13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504D30" w:rsidRPr="00564193">
        <w:rPr>
          <w:lang w:val="ru-RU"/>
        </w:rPr>
        <w:t>Структура и требования для управления полетами гражданских беспилотных летательных аппаратов с применением искусственного интеллекта</w:t>
      </w:r>
    </w:p>
    <w:p w14:paraId="787A9DCF" w14:textId="510CA73C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F.749.14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504D30" w:rsidRPr="00564193">
        <w:rPr>
          <w:lang w:val="ru-RU"/>
        </w:rPr>
        <w:t>Требования по координации для гражданских беспилотных летательных аппаратов</w:t>
      </w:r>
    </w:p>
    <w:p w14:paraId="13051140" w14:textId="24C125DF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spacing w:val="-2"/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G.7703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05/2021)</w:t>
      </w:r>
      <w:r w:rsidR="00B61664" w:rsidRPr="00564193">
        <w:rPr>
          <w:lang w:val="ru-RU"/>
        </w:rPr>
        <w:t>: </w:t>
      </w:r>
      <w:r w:rsidR="00504D30" w:rsidRPr="00564193">
        <w:rPr>
          <w:spacing w:val="-2"/>
          <w:lang w:val="ru-RU"/>
        </w:rPr>
        <w:t>Архитектура автоматически коммутируемой оптической сети</w:t>
      </w:r>
    </w:p>
    <w:p w14:paraId="44739240" w14:textId="06748D31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G.9903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 xml:space="preserve">2017) </w:t>
      </w:r>
      <w:proofErr w:type="spellStart"/>
      <w:r w:rsidR="00504D30" w:rsidRPr="00564193">
        <w:rPr>
          <w:lang w:val="ru-RU"/>
        </w:rPr>
        <w:t>Попр</w:t>
      </w:r>
      <w:proofErr w:type="spellEnd"/>
      <w:r w:rsidR="00504D30" w:rsidRPr="00564193">
        <w:rPr>
          <w:lang w:val="ru-RU"/>
        </w:rPr>
        <w:t>. </w:t>
      </w:r>
      <w:r w:rsidR="006F54A7" w:rsidRPr="00564193">
        <w:rPr>
          <w:lang w:val="ru-RU"/>
        </w:rPr>
        <w:t>1 (05/2021)</w:t>
      </w:r>
    </w:p>
    <w:p w14:paraId="20BE7E77" w14:textId="40F191A6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H.222.0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V8) (06/2021)</w:t>
      </w:r>
      <w:r w:rsidR="00B61664" w:rsidRPr="00564193">
        <w:rPr>
          <w:lang w:val="ru-RU"/>
        </w:rPr>
        <w:t>: </w:t>
      </w:r>
      <w:r w:rsidR="006E4B10">
        <w:rPr>
          <w:lang w:val="ru-RU"/>
        </w:rPr>
        <w:t>Информационные технологии</w:t>
      </w:r>
      <w:r w:rsidR="00504D30" w:rsidRPr="00564193">
        <w:rPr>
          <w:lang w:val="ru-RU"/>
        </w:rPr>
        <w:t> – Общее кодирование подвижных изображений и соответствующей аудиоинформации: Системы</w:t>
      </w:r>
    </w:p>
    <w:p w14:paraId="47064D35" w14:textId="7B7D6518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H.644.4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0A6956" w:rsidRPr="00564193">
        <w:rPr>
          <w:lang w:val="ru-RU"/>
        </w:rPr>
        <w:t xml:space="preserve">Архитектура сетей доставки контента, поддерживающих периферийные вычисления с мобильным/множественным доступом </w:t>
      </w:r>
    </w:p>
    <w:p w14:paraId="57CCCA03" w14:textId="78A1F0B5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H.753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 xml:space="preserve">2019) </w:t>
      </w:r>
      <w:proofErr w:type="spellStart"/>
      <w:r w:rsidR="00504D30" w:rsidRPr="00564193">
        <w:rPr>
          <w:lang w:val="ru-RU"/>
        </w:rPr>
        <w:t>Испр</w:t>
      </w:r>
      <w:proofErr w:type="spellEnd"/>
      <w:r w:rsidR="00504D30" w:rsidRPr="00564193">
        <w:rPr>
          <w:lang w:val="ru-RU"/>
        </w:rPr>
        <w:t>. </w:t>
      </w:r>
      <w:r w:rsidR="006F54A7" w:rsidRPr="00564193">
        <w:rPr>
          <w:lang w:val="ru-RU"/>
        </w:rPr>
        <w:t>1 (06/2021)</w:t>
      </w:r>
      <w:r w:rsidR="00B61664" w:rsidRPr="00564193">
        <w:rPr>
          <w:lang w:val="ru-RU"/>
        </w:rPr>
        <w:t>: </w:t>
      </w:r>
      <w:r w:rsidR="000A6956" w:rsidRPr="00564193">
        <w:rPr>
          <w:lang w:val="ru-RU"/>
        </w:rPr>
        <w:t>Метаданные на основе сцены для услуг IPTV</w:t>
      </w:r>
      <w:r w:rsidR="006F54A7" w:rsidRPr="00564193">
        <w:rPr>
          <w:lang w:val="ru-RU"/>
        </w:rPr>
        <w:t xml:space="preserve">: </w:t>
      </w:r>
      <w:r w:rsidR="000A6956" w:rsidRPr="00564193">
        <w:rPr>
          <w:lang w:val="ru-RU"/>
        </w:rPr>
        <w:t xml:space="preserve">исправление определения и сокращения термина "сцена </w:t>
      </w:r>
      <w:r w:rsidR="00524A32" w:rsidRPr="00564193">
        <w:rPr>
          <w:lang w:val="ru-RU"/>
        </w:rPr>
        <w:t>по запросу"</w:t>
      </w:r>
    </w:p>
    <w:p w14:paraId="666EB42C" w14:textId="3F80DDBD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H.830.17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524A32" w:rsidRPr="00564193">
        <w:rPr>
          <w:lang w:val="ru-RU"/>
        </w:rPr>
        <w:t>Соответствие системы персонального медицинского обслуживания Рекомендации МСЭ-T H.810.</w:t>
      </w:r>
      <w:r w:rsidR="006F54A7" w:rsidRPr="00564193">
        <w:rPr>
          <w:lang w:val="ru-RU"/>
        </w:rPr>
        <w:t xml:space="preserve"> </w:t>
      </w:r>
      <w:r w:rsidR="00524A32" w:rsidRPr="00564193">
        <w:rPr>
          <w:lang w:val="ru-RU"/>
        </w:rPr>
        <w:t>Интерфейс услуг. Часть </w:t>
      </w:r>
      <w:r w:rsidR="006F54A7" w:rsidRPr="00564193">
        <w:rPr>
          <w:lang w:val="ru-RU"/>
        </w:rPr>
        <w:t>17</w:t>
      </w:r>
      <w:r w:rsidR="00B61664" w:rsidRPr="00564193">
        <w:rPr>
          <w:lang w:val="ru-RU"/>
        </w:rPr>
        <w:t>: </w:t>
      </w:r>
      <w:r w:rsidR="00524A32" w:rsidRPr="00564193">
        <w:rPr>
          <w:lang w:val="ru-RU"/>
        </w:rPr>
        <w:t xml:space="preserve">Загрузка результатов наблюдений персональных медицинских услуг </w:t>
      </w:r>
      <w:r w:rsidR="006F54A7" w:rsidRPr="00564193">
        <w:rPr>
          <w:lang w:val="ru-RU"/>
        </w:rPr>
        <w:t>(POU)</w:t>
      </w:r>
      <w:r w:rsidR="00417188" w:rsidRPr="00564193">
        <w:rPr>
          <w:lang w:val="ru-RU"/>
        </w:rPr>
        <w:t>:</w:t>
      </w:r>
      <w:r w:rsidR="006F54A7" w:rsidRPr="00564193">
        <w:rPr>
          <w:lang w:val="ru-RU"/>
        </w:rPr>
        <w:t xml:space="preserve"> </w:t>
      </w:r>
      <w:r w:rsidR="00417188" w:rsidRPr="00564193">
        <w:rPr>
          <w:lang w:val="ru-RU"/>
        </w:rPr>
        <w:t>Отправитель</w:t>
      </w:r>
    </w:p>
    <w:p w14:paraId="4002E915" w14:textId="6DDCAB55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H.830.18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417188" w:rsidRPr="00564193">
        <w:rPr>
          <w:lang w:val="ru-RU"/>
        </w:rPr>
        <w:t>Соответствие системы персонального медицинского обслуживания Рекомендации МСЭ-T H.810. Интерфейс услуг. Часть </w:t>
      </w:r>
      <w:r w:rsidR="006F54A7" w:rsidRPr="00564193">
        <w:rPr>
          <w:lang w:val="ru-RU"/>
        </w:rPr>
        <w:t xml:space="preserve">18: </w:t>
      </w:r>
      <w:r w:rsidR="00417188" w:rsidRPr="00564193">
        <w:rPr>
          <w:lang w:val="ru-RU"/>
        </w:rPr>
        <w:t> Загрузка результатов наблюдений персональных медицинских услуг (POU): Получатель</w:t>
      </w:r>
    </w:p>
    <w:p w14:paraId="4AB49016" w14:textId="53E3861B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H.862.4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417188" w:rsidRPr="00564193">
        <w:rPr>
          <w:lang w:val="ru-RU"/>
        </w:rPr>
        <w:t>Структура систем тестирования обонятельной функции ИКТ</w:t>
      </w:r>
    </w:p>
    <w:p w14:paraId="0C088472" w14:textId="31DC5EF0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H.862.5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proofErr w:type="spellStart"/>
      <w:r w:rsidR="00597353" w:rsidRPr="00564193">
        <w:rPr>
          <w:lang w:val="ru-RU"/>
        </w:rPr>
        <w:t>Многомодальный</w:t>
      </w:r>
      <w:proofErr w:type="spellEnd"/>
      <w:r w:rsidR="00597353" w:rsidRPr="00564193">
        <w:rPr>
          <w:lang w:val="ru-RU"/>
        </w:rPr>
        <w:t xml:space="preserve"> п</w:t>
      </w:r>
      <w:r w:rsidR="005860C2" w:rsidRPr="00564193">
        <w:rPr>
          <w:lang w:val="ru-RU"/>
        </w:rPr>
        <w:t xml:space="preserve">ользовательский интерфейс с поддержкой </w:t>
      </w:r>
      <w:r w:rsidR="00597353" w:rsidRPr="00564193">
        <w:rPr>
          <w:lang w:val="ru-RU"/>
        </w:rPr>
        <w:t>передачи</w:t>
      </w:r>
      <w:r w:rsidR="005860C2" w:rsidRPr="00564193">
        <w:rPr>
          <w:lang w:val="ru-RU"/>
        </w:rPr>
        <w:t xml:space="preserve"> эмоций на основе искусственных нейронных сетей </w:t>
      </w:r>
    </w:p>
    <w:p w14:paraId="3DCDC4D5" w14:textId="1A347758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J.1110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5860C2" w:rsidRPr="00564193">
        <w:rPr>
          <w:lang w:val="ru-RU"/>
        </w:rPr>
        <w:t xml:space="preserve">Спецификация функциональных требований к функции подавления собственных помех </w:t>
      </w:r>
      <w:proofErr w:type="spellStart"/>
      <w:r w:rsidR="005860C2" w:rsidRPr="00564193">
        <w:rPr>
          <w:lang w:val="ru-RU"/>
        </w:rPr>
        <w:t>внутриполосного</w:t>
      </w:r>
      <w:proofErr w:type="spellEnd"/>
      <w:r w:rsidR="005860C2" w:rsidRPr="00564193">
        <w:rPr>
          <w:lang w:val="ru-RU"/>
        </w:rPr>
        <w:t xml:space="preserve"> полного дуплекса в сети на базе </w:t>
      </w:r>
      <w:r w:rsidR="006F54A7" w:rsidRPr="00564193">
        <w:rPr>
          <w:lang w:val="ru-RU"/>
        </w:rPr>
        <w:t>HFC</w:t>
      </w:r>
    </w:p>
    <w:p w14:paraId="1A04FACB" w14:textId="0CB4E9B7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J.1302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597353" w:rsidRPr="00564193">
        <w:rPr>
          <w:lang w:val="ru-RU"/>
        </w:rPr>
        <w:t xml:space="preserve">Спецификация </w:t>
      </w:r>
      <w:proofErr w:type="spellStart"/>
      <w:r w:rsidR="00597353" w:rsidRPr="00564193">
        <w:rPr>
          <w:lang w:val="ru-RU"/>
        </w:rPr>
        <w:t>конвергированной</w:t>
      </w:r>
      <w:proofErr w:type="spellEnd"/>
      <w:r w:rsidR="00597353" w:rsidRPr="00564193">
        <w:rPr>
          <w:lang w:val="ru-RU"/>
        </w:rPr>
        <w:t xml:space="preserve"> медиа-услуги на основе облака для поддержки IP- и вещательного кабельного телевидения – Архитектура системы</w:t>
      </w:r>
    </w:p>
    <w:p w14:paraId="4C16084D" w14:textId="4B661A8E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P.57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735005" w:rsidRPr="00564193">
        <w:rPr>
          <w:lang w:val="ru-RU"/>
        </w:rPr>
        <w:t>Испытательный прибор "Искусственное ухо"</w:t>
      </w:r>
    </w:p>
    <w:p w14:paraId="0449418D" w14:textId="1FFB98EC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P.58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735005" w:rsidRPr="00564193">
        <w:rPr>
          <w:lang w:val="ru-RU"/>
        </w:rPr>
        <w:t xml:space="preserve">Модель головы и торса для </w:t>
      </w:r>
      <w:proofErr w:type="spellStart"/>
      <w:r w:rsidR="00735005" w:rsidRPr="00564193">
        <w:rPr>
          <w:lang w:val="ru-RU"/>
        </w:rPr>
        <w:t>телефонометрии</w:t>
      </w:r>
      <w:proofErr w:type="spellEnd"/>
    </w:p>
    <w:p w14:paraId="09646DF5" w14:textId="268984C2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P.383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5860C2" w:rsidRPr="00564193">
        <w:rPr>
          <w:lang w:val="ru-RU"/>
        </w:rPr>
        <w:t xml:space="preserve">Технические требования и методы тестирования для цифрового интерфейса проводной или беспроводной гарнитуры </w:t>
      </w:r>
    </w:p>
    <w:p w14:paraId="6CDAF82A" w14:textId="391EF85C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P.700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735005" w:rsidRPr="00564193">
        <w:rPr>
          <w:lang w:val="ru-RU"/>
        </w:rPr>
        <w:t>Расчет громкости для речевой связи</w:t>
      </w:r>
    </w:p>
    <w:p w14:paraId="276F4AE3" w14:textId="5D13513F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P.808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</w:t>
      </w:r>
      <w:r w:rsidR="00735005" w:rsidRPr="00564193">
        <w:rPr>
          <w:lang w:val="ru-RU"/>
        </w:rPr>
        <w:t xml:space="preserve"> Субъективная оценка качества речи на основе коллективного сбора данных</w:t>
      </w:r>
    </w:p>
    <w:p w14:paraId="7398A208" w14:textId="41924835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lastRenderedPageBreak/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P.913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735005" w:rsidRPr="00564193">
        <w:rPr>
          <w:lang w:val="ru-RU"/>
        </w:rPr>
        <w:t>Методы субъективной оценки качества видеосигнала, качества звукового сигнала и аудиовизуального качества видеоматериалов, передаваемых по интернету, и вещательного телевидения в любой среде</w:t>
      </w:r>
    </w:p>
    <w:p w14:paraId="418CF641" w14:textId="54CCB1AB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P.1203.3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 xml:space="preserve">2019) </w:t>
      </w:r>
      <w:proofErr w:type="spellStart"/>
      <w:r w:rsidR="00504D30" w:rsidRPr="00564193">
        <w:rPr>
          <w:lang w:val="ru-RU"/>
        </w:rPr>
        <w:t>Испр</w:t>
      </w:r>
      <w:proofErr w:type="spellEnd"/>
      <w:r w:rsidR="00504D30" w:rsidRPr="00564193">
        <w:rPr>
          <w:lang w:val="ru-RU"/>
        </w:rPr>
        <w:t>. </w:t>
      </w:r>
      <w:r w:rsidR="006F54A7" w:rsidRPr="00564193">
        <w:rPr>
          <w:lang w:val="ru-RU"/>
        </w:rPr>
        <w:t>1 (06/2021)</w:t>
      </w:r>
    </w:p>
    <w:p w14:paraId="57D00470" w14:textId="5787324E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T.627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597353" w:rsidRPr="00564193">
        <w:rPr>
          <w:lang w:val="ru-RU"/>
        </w:rPr>
        <w:t xml:space="preserve">Спецификация тестирования для сетей видеонаблюдения </w:t>
      </w:r>
    </w:p>
    <w:p w14:paraId="62471AF2" w14:textId="2C565710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T.801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V2) (06/2021)</w:t>
      </w:r>
      <w:r w:rsidR="00B61664" w:rsidRPr="00564193">
        <w:rPr>
          <w:lang w:val="ru-RU"/>
        </w:rPr>
        <w:t>: </w:t>
      </w:r>
      <w:r w:rsidR="006E4B10">
        <w:rPr>
          <w:lang w:val="ru-RU"/>
        </w:rPr>
        <w:t>Информационные технологии</w:t>
      </w:r>
      <w:r w:rsidR="006F4E7D" w:rsidRPr="00564193">
        <w:rPr>
          <w:lang w:val="ru-RU"/>
        </w:rPr>
        <w:t> – Система кодирования изображений JPEG 2000: Расширения</w:t>
      </w:r>
    </w:p>
    <w:p w14:paraId="5CE1A315" w14:textId="3D7C700D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T.803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V2)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6E4B10">
        <w:rPr>
          <w:lang w:val="ru-RU"/>
        </w:rPr>
        <w:t>Информационные технологии</w:t>
      </w:r>
      <w:r w:rsidR="006F4E7D" w:rsidRPr="00564193">
        <w:rPr>
          <w:lang w:val="ru-RU"/>
        </w:rPr>
        <w:t> – Система кодирования изображений JPEG 2000</w:t>
      </w:r>
      <w:r w:rsidR="006F54A7" w:rsidRPr="00564193">
        <w:rPr>
          <w:lang w:val="ru-RU"/>
        </w:rPr>
        <w:t xml:space="preserve">: </w:t>
      </w:r>
      <w:r w:rsidR="006F4E7D" w:rsidRPr="00564193">
        <w:rPr>
          <w:lang w:val="ru-RU"/>
        </w:rPr>
        <w:t>Проверка на соответствие</w:t>
      </w:r>
    </w:p>
    <w:p w14:paraId="573A4F6B" w14:textId="45F69D3B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T.804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V3)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6E4B10">
        <w:rPr>
          <w:lang w:val="ru-RU"/>
        </w:rPr>
        <w:t>Информационные технологии</w:t>
      </w:r>
      <w:r w:rsidR="006F4E7D" w:rsidRPr="00564193">
        <w:rPr>
          <w:lang w:val="ru-RU"/>
        </w:rPr>
        <w:t> – Система кодирования изображений JPEG 2000</w:t>
      </w:r>
      <w:r w:rsidR="006F54A7" w:rsidRPr="00564193">
        <w:rPr>
          <w:lang w:val="ru-RU"/>
        </w:rPr>
        <w:t xml:space="preserve">: </w:t>
      </w:r>
      <w:r w:rsidR="006F4E7D" w:rsidRPr="00564193">
        <w:rPr>
          <w:lang w:val="ru-RU"/>
        </w:rPr>
        <w:t>Эталонное программное обеспечение</w:t>
      </w:r>
    </w:p>
    <w:p w14:paraId="7305A033" w14:textId="3E81F713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T.815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V2)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6E4B10">
        <w:rPr>
          <w:lang w:val="ru-RU"/>
        </w:rPr>
        <w:t>Информационные технологии</w:t>
      </w:r>
      <w:r w:rsidR="006F4E7D" w:rsidRPr="00564193">
        <w:rPr>
          <w:lang w:val="ru-RU"/>
        </w:rPr>
        <w:t> – Система кодирования изображений JPEG 2000 – Инкапсуляция изображений JPEG 2000 в ИСО/МЭК 23008-12</w:t>
      </w:r>
    </w:p>
    <w:p w14:paraId="39DFA6AF" w14:textId="5AC2C24F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T.873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V2)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6E4B10">
        <w:rPr>
          <w:lang w:val="ru-RU"/>
        </w:rPr>
        <w:t>Информационные технологии</w:t>
      </w:r>
      <w:r w:rsidR="006F4E7D" w:rsidRPr="00564193">
        <w:rPr>
          <w:lang w:val="ru-RU"/>
        </w:rPr>
        <w:t> – Цифровое сжатие и кодирование неподвижных полутоновых изображений: Эталонное программное обеспечение</w:t>
      </w:r>
    </w:p>
    <w:p w14:paraId="540A5F9D" w14:textId="01EED2D4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Y.1222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 xml:space="preserve">2007) </w:t>
      </w:r>
      <w:proofErr w:type="spellStart"/>
      <w:r w:rsidR="00504D30" w:rsidRPr="00564193">
        <w:rPr>
          <w:lang w:val="ru-RU"/>
        </w:rPr>
        <w:t>Испр</w:t>
      </w:r>
      <w:proofErr w:type="spellEnd"/>
      <w:r w:rsidR="00504D30" w:rsidRPr="00564193">
        <w:rPr>
          <w:lang w:val="ru-RU"/>
        </w:rPr>
        <w:t>. </w:t>
      </w:r>
      <w:r w:rsidR="006F54A7" w:rsidRPr="00564193">
        <w:rPr>
          <w:lang w:val="ru-RU"/>
        </w:rPr>
        <w:t>1 (06/2021)</w:t>
      </w:r>
    </w:p>
    <w:p w14:paraId="2D02F449" w14:textId="4A02F15C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Y.1545.1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 xml:space="preserve">2017) </w:t>
      </w:r>
      <w:proofErr w:type="spellStart"/>
      <w:r w:rsidR="00504D30" w:rsidRPr="00564193">
        <w:rPr>
          <w:lang w:val="ru-RU"/>
        </w:rPr>
        <w:t>Попр</w:t>
      </w:r>
      <w:proofErr w:type="spellEnd"/>
      <w:r w:rsidR="00504D30" w:rsidRPr="00564193">
        <w:rPr>
          <w:lang w:val="ru-RU"/>
        </w:rPr>
        <w:t>. </w:t>
      </w:r>
      <w:r w:rsidR="006F54A7" w:rsidRPr="00564193">
        <w:rPr>
          <w:lang w:val="ru-RU"/>
        </w:rPr>
        <w:t>1 (06/2021)</w:t>
      </w:r>
    </w:p>
    <w:p w14:paraId="65625DB9" w14:textId="11A5BACB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Y.1563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 xml:space="preserve">2009) </w:t>
      </w:r>
      <w:proofErr w:type="spellStart"/>
      <w:r w:rsidR="00504D30" w:rsidRPr="00564193">
        <w:rPr>
          <w:lang w:val="ru-RU"/>
        </w:rPr>
        <w:t>Испр</w:t>
      </w:r>
      <w:proofErr w:type="spellEnd"/>
      <w:r w:rsidR="00504D30" w:rsidRPr="00564193">
        <w:rPr>
          <w:lang w:val="ru-RU"/>
        </w:rPr>
        <w:t>. </w:t>
      </w:r>
      <w:r w:rsidR="006F54A7" w:rsidRPr="00564193">
        <w:rPr>
          <w:lang w:val="ru-RU"/>
        </w:rPr>
        <w:t>1 (06/2021)</w:t>
      </w:r>
    </w:p>
    <w:p w14:paraId="09B26DCF" w14:textId="7451C3B4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Y.1564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 xml:space="preserve">2016) </w:t>
      </w:r>
      <w:proofErr w:type="spellStart"/>
      <w:r w:rsidR="00504D30" w:rsidRPr="00564193">
        <w:rPr>
          <w:lang w:val="ru-RU"/>
        </w:rPr>
        <w:t>Испр</w:t>
      </w:r>
      <w:proofErr w:type="spellEnd"/>
      <w:r w:rsidR="00504D30" w:rsidRPr="00564193">
        <w:rPr>
          <w:lang w:val="ru-RU"/>
        </w:rPr>
        <w:t>. </w:t>
      </w:r>
      <w:r w:rsidR="006F54A7" w:rsidRPr="00564193">
        <w:rPr>
          <w:lang w:val="ru-RU"/>
        </w:rPr>
        <w:t>1 (06/2021)</w:t>
      </w:r>
    </w:p>
    <w:p w14:paraId="1D2B4B62" w14:textId="7123E330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Z.100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417188" w:rsidRPr="00564193">
        <w:rPr>
          <w:lang w:val="ru-RU"/>
        </w:rPr>
        <w:t>Язык спецификации и описания –</w:t>
      </w:r>
      <w:r w:rsidR="006F54A7" w:rsidRPr="00564193">
        <w:rPr>
          <w:lang w:val="ru-RU"/>
        </w:rPr>
        <w:t xml:space="preserve"> </w:t>
      </w:r>
      <w:r w:rsidR="006F4E7D" w:rsidRPr="00564193">
        <w:rPr>
          <w:lang w:val="ru-RU"/>
        </w:rPr>
        <w:t>Обзор</w:t>
      </w:r>
      <w:r w:rsidR="006F54A7" w:rsidRPr="00564193">
        <w:rPr>
          <w:lang w:val="ru-RU"/>
        </w:rPr>
        <w:t xml:space="preserve"> SDL-2010</w:t>
      </w:r>
    </w:p>
    <w:p w14:paraId="20F7B663" w14:textId="12A2BB44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 xml:space="preserve">Рекомендация МСЭ-Т Z.100 </w:t>
      </w:r>
      <w:r w:rsidR="006F4E7D" w:rsidRPr="00564193">
        <w:rPr>
          <w:lang w:val="ru-RU"/>
        </w:rPr>
        <w:t>Приложение </w:t>
      </w:r>
      <w:r w:rsidR="006F54A7" w:rsidRPr="00564193">
        <w:rPr>
          <w:lang w:val="ru-RU"/>
        </w:rPr>
        <w:t>F2 (06/2021)</w:t>
      </w:r>
      <w:r w:rsidR="00B61664" w:rsidRPr="00564193">
        <w:rPr>
          <w:lang w:val="ru-RU"/>
        </w:rPr>
        <w:t>: </w:t>
      </w:r>
      <w:r w:rsidR="00417188" w:rsidRPr="00564193">
        <w:rPr>
          <w:lang w:val="ru-RU"/>
        </w:rPr>
        <w:t>Язык спецификации и описания –</w:t>
      </w:r>
      <w:r w:rsidR="006F54A7" w:rsidRPr="00564193">
        <w:rPr>
          <w:lang w:val="ru-RU"/>
        </w:rPr>
        <w:t xml:space="preserve"> </w:t>
      </w:r>
      <w:r w:rsidR="00417188" w:rsidRPr="00564193">
        <w:rPr>
          <w:lang w:val="ru-RU"/>
        </w:rPr>
        <w:t>Обзор SDL-2010 – Формальное определение SDL: Статическая семантика</w:t>
      </w:r>
    </w:p>
    <w:p w14:paraId="5A1CA7E4" w14:textId="10A01D06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 xml:space="preserve">Рекомендация МСЭ-Т Z.100 </w:t>
      </w:r>
      <w:r w:rsidR="006F4E7D" w:rsidRPr="00564193">
        <w:rPr>
          <w:lang w:val="ru-RU"/>
        </w:rPr>
        <w:t>Приложение </w:t>
      </w:r>
      <w:r w:rsidR="006F54A7" w:rsidRPr="00564193">
        <w:rPr>
          <w:lang w:val="ru-RU"/>
        </w:rPr>
        <w:t>F3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417188" w:rsidRPr="00564193">
        <w:rPr>
          <w:lang w:val="ru-RU"/>
        </w:rPr>
        <w:t>Язык спецификации и описания –</w:t>
      </w:r>
      <w:r w:rsidR="006F54A7" w:rsidRPr="00564193">
        <w:rPr>
          <w:lang w:val="ru-RU"/>
        </w:rPr>
        <w:t xml:space="preserve"> </w:t>
      </w:r>
      <w:r w:rsidR="00417188" w:rsidRPr="00564193">
        <w:rPr>
          <w:lang w:val="ru-RU"/>
        </w:rPr>
        <w:t>Обзор SDL-2010 – Формальное определение SDL: Динамическая семантика</w:t>
      </w:r>
    </w:p>
    <w:p w14:paraId="1861AAF3" w14:textId="41935F1E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Z.101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417188" w:rsidRPr="00564193">
        <w:rPr>
          <w:lang w:val="ru-RU"/>
        </w:rPr>
        <w:t>Язык спецификации и описания –</w:t>
      </w:r>
      <w:r w:rsidR="006F54A7" w:rsidRPr="00564193">
        <w:rPr>
          <w:lang w:val="ru-RU"/>
        </w:rPr>
        <w:t xml:space="preserve"> </w:t>
      </w:r>
      <w:r w:rsidR="00417188" w:rsidRPr="00564193">
        <w:rPr>
          <w:lang w:val="ru-RU"/>
        </w:rPr>
        <w:t>Основной SDL-2010</w:t>
      </w:r>
    </w:p>
    <w:p w14:paraId="75E7ECF0" w14:textId="2FD124BF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Z.102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417188" w:rsidRPr="00564193">
        <w:rPr>
          <w:lang w:val="ru-RU"/>
        </w:rPr>
        <w:t>Язык спецификации и описания –</w:t>
      </w:r>
      <w:r w:rsidR="006F54A7" w:rsidRPr="00564193">
        <w:rPr>
          <w:lang w:val="ru-RU"/>
        </w:rPr>
        <w:t xml:space="preserve"> </w:t>
      </w:r>
      <w:r w:rsidR="00417188" w:rsidRPr="00564193">
        <w:rPr>
          <w:lang w:val="ru-RU"/>
        </w:rPr>
        <w:t>Комплексный SDL-2010</w:t>
      </w:r>
    </w:p>
    <w:p w14:paraId="5D79AA06" w14:textId="48876E90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spacing w:val="-2"/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Z.103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417188" w:rsidRPr="00564193">
        <w:rPr>
          <w:spacing w:val="-2"/>
          <w:lang w:val="ru-RU"/>
        </w:rPr>
        <w:t>Язык спецификации и описания –</w:t>
      </w:r>
      <w:r w:rsidR="006F54A7" w:rsidRPr="00564193">
        <w:rPr>
          <w:spacing w:val="-2"/>
          <w:lang w:val="ru-RU"/>
        </w:rPr>
        <w:t xml:space="preserve"> </w:t>
      </w:r>
      <w:r w:rsidR="00417188" w:rsidRPr="00564193">
        <w:rPr>
          <w:spacing w:val="-2"/>
          <w:lang w:val="ru-RU"/>
        </w:rPr>
        <w:t>Краткие нотации и аннотации в SDL-2010</w:t>
      </w:r>
    </w:p>
    <w:p w14:paraId="1F7C8551" w14:textId="2C620B6E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Z.104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417188" w:rsidRPr="00564193">
        <w:rPr>
          <w:lang w:val="ru-RU"/>
        </w:rPr>
        <w:t>Язык спецификации и описания –</w:t>
      </w:r>
      <w:r w:rsidR="006F54A7" w:rsidRPr="00564193">
        <w:rPr>
          <w:lang w:val="ru-RU"/>
        </w:rPr>
        <w:t xml:space="preserve"> </w:t>
      </w:r>
      <w:r w:rsidR="00417188" w:rsidRPr="00564193">
        <w:rPr>
          <w:lang w:val="ru-RU"/>
        </w:rPr>
        <w:t>Язык данных и действий в SDL-2010</w:t>
      </w:r>
    </w:p>
    <w:p w14:paraId="071345CD" w14:textId="372D584F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Z.105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417188" w:rsidRPr="00564193">
        <w:rPr>
          <w:lang w:val="ru-RU"/>
        </w:rPr>
        <w:t>Язык спецификации и описания –</w:t>
      </w:r>
      <w:r w:rsidR="006F54A7" w:rsidRPr="00564193">
        <w:rPr>
          <w:lang w:val="ru-RU"/>
        </w:rPr>
        <w:t xml:space="preserve"> </w:t>
      </w:r>
      <w:r w:rsidR="00417188" w:rsidRPr="00564193">
        <w:rPr>
          <w:lang w:val="ru-RU"/>
        </w:rPr>
        <w:t>Сочетание SDL-2010 с модулями ASN.1</w:t>
      </w:r>
    </w:p>
    <w:p w14:paraId="096986FE" w14:textId="0FF90B0C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Z.106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417188" w:rsidRPr="00564193">
        <w:rPr>
          <w:lang w:val="ru-RU"/>
        </w:rPr>
        <w:t>Язык спецификации и описания –</w:t>
      </w:r>
      <w:r w:rsidR="006F54A7" w:rsidRPr="00564193">
        <w:rPr>
          <w:lang w:val="ru-RU"/>
        </w:rPr>
        <w:t xml:space="preserve"> </w:t>
      </w:r>
      <w:r w:rsidR="00735005" w:rsidRPr="00564193">
        <w:rPr>
          <w:lang w:val="ru-RU"/>
        </w:rPr>
        <w:t>Общий формат обмена для SDL-2010</w:t>
      </w:r>
    </w:p>
    <w:p w14:paraId="306C769F" w14:textId="4C3A5C7D" w:rsidR="006F54A7" w:rsidRPr="00564193" w:rsidRDefault="00EA2081" w:rsidP="00E049E1">
      <w:pPr>
        <w:tabs>
          <w:tab w:val="clear" w:pos="567"/>
        </w:tabs>
        <w:spacing w:before="60"/>
        <w:ind w:left="425" w:hanging="425"/>
        <w:jc w:val="left"/>
        <w:rPr>
          <w:spacing w:val="-2"/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 МСЭ-Т Z.107</w:t>
      </w:r>
      <w:r w:rsidR="00B61664" w:rsidRPr="00564193">
        <w:rPr>
          <w:lang w:val="ru-RU"/>
        </w:rPr>
        <w:t> (</w:t>
      </w:r>
      <w:r w:rsidR="006F54A7" w:rsidRPr="00564193">
        <w:rPr>
          <w:lang w:val="ru-RU"/>
        </w:rPr>
        <w:t>06/2021)</w:t>
      </w:r>
      <w:r w:rsidR="00B61664" w:rsidRPr="00564193">
        <w:rPr>
          <w:lang w:val="ru-RU"/>
        </w:rPr>
        <w:t>: </w:t>
      </w:r>
      <w:r w:rsidR="00417188" w:rsidRPr="00564193">
        <w:rPr>
          <w:lang w:val="ru-RU"/>
        </w:rPr>
        <w:t>Язык спецификации и описания –</w:t>
      </w:r>
      <w:r w:rsidR="006F54A7" w:rsidRPr="00564193">
        <w:rPr>
          <w:lang w:val="ru-RU"/>
        </w:rPr>
        <w:t xml:space="preserve"> </w:t>
      </w:r>
      <w:r w:rsidR="00735005" w:rsidRPr="00564193">
        <w:rPr>
          <w:spacing w:val="-2"/>
          <w:lang w:val="ru-RU"/>
        </w:rPr>
        <w:t>Объектно-ориентированные данные в SDL-2010</w:t>
      </w:r>
    </w:p>
    <w:p w14:paraId="4C0F7C04" w14:textId="7595F403" w:rsidR="006F54A7" w:rsidRPr="00564193" w:rsidRDefault="00EA2081" w:rsidP="00E049E1">
      <w:pPr>
        <w:spacing w:before="240"/>
        <w:rPr>
          <w:highlight w:val="cyan"/>
          <w:lang w:val="ru-RU"/>
        </w:rPr>
      </w:pPr>
      <w:r w:rsidRPr="00564193">
        <w:rPr>
          <w:lang w:val="ru-RU"/>
        </w:rPr>
        <w:t>В Циркуляре 322 БСЭ от 3 июня 2021 года было объявлено о том, что в соответствии с процедурами, изложенными в Резолюции 1, утверждены следующие Рекомендации МСЭ-Т:</w:t>
      </w:r>
    </w:p>
    <w:p w14:paraId="09157F85" w14:textId="5B7D3EC4" w:rsidR="006F54A7" w:rsidRPr="00564193" w:rsidRDefault="00EA2081" w:rsidP="00E049E1">
      <w:pPr>
        <w:spacing w:before="60"/>
        <w:ind w:left="425" w:hanging="425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</w:t>
      </w:r>
      <w:r w:rsidR="006F54A7" w:rsidRPr="00564193">
        <w:t> </w:t>
      </w:r>
      <w:r w:rsidR="006F54A7" w:rsidRPr="00564193">
        <w:rPr>
          <w:lang w:val="ru-RU"/>
        </w:rPr>
        <w:t>МСЭ-Т</w:t>
      </w:r>
      <w:r w:rsidR="006F54A7" w:rsidRPr="00564193">
        <w:t> K</w:t>
      </w:r>
      <w:r w:rsidR="006F54A7" w:rsidRPr="00564193">
        <w:rPr>
          <w:lang w:val="ru-RU"/>
        </w:rPr>
        <w:t>.56</w:t>
      </w:r>
      <w:r w:rsidR="00B61664" w:rsidRPr="00564193">
        <w:t> </w:t>
      </w:r>
      <w:r w:rsidR="00B61664" w:rsidRPr="00564193">
        <w:rPr>
          <w:lang w:val="ru-RU"/>
        </w:rPr>
        <w:t>(</w:t>
      </w:r>
      <w:r w:rsidR="006F54A7" w:rsidRPr="00564193">
        <w:rPr>
          <w:lang w:val="ru-RU"/>
        </w:rPr>
        <w:t>05/2021)</w:t>
      </w:r>
      <w:r w:rsidR="00B61664" w:rsidRPr="00564193">
        <w:rPr>
          <w:lang w:val="ru-RU"/>
        </w:rPr>
        <w:t>:</w:t>
      </w:r>
      <w:r w:rsidR="00B61664" w:rsidRPr="00564193">
        <w:t> </w:t>
      </w:r>
      <w:r w:rsidR="00597353" w:rsidRPr="00564193">
        <w:rPr>
          <w:lang w:val="ru-RU"/>
        </w:rPr>
        <w:t>Защита базовых радиостанций от разрядов молнии</w:t>
      </w:r>
    </w:p>
    <w:p w14:paraId="18C9D188" w14:textId="580353DF" w:rsidR="006F54A7" w:rsidRPr="00564193" w:rsidRDefault="00EA2081" w:rsidP="00E049E1">
      <w:pPr>
        <w:spacing w:before="60"/>
        <w:ind w:left="425" w:hanging="425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</w:t>
      </w:r>
      <w:r w:rsidR="006F54A7" w:rsidRPr="00564193">
        <w:t> </w:t>
      </w:r>
      <w:r w:rsidR="006F54A7" w:rsidRPr="00564193">
        <w:rPr>
          <w:lang w:val="ru-RU"/>
        </w:rPr>
        <w:t>МСЭ-Т</w:t>
      </w:r>
      <w:r w:rsidR="006F54A7" w:rsidRPr="00564193">
        <w:t> K</w:t>
      </w:r>
      <w:r w:rsidR="006F54A7" w:rsidRPr="00564193">
        <w:rPr>
          <w:lang w:val="ru-RU"/>
        </w:rPr>
        <w:t>.112</w:t>
      </w:r>
      <w:r w:rsidR="00B61664" w:rsidRPr="00564193">
        <w:t> </w:t>
      </w:r>
      <w:r w:rsidR="00B61664" w:rsidRPr="00564193">
        <w:rPr>
          <w:lang w:val="ru-RU"/>
        </w:rPr>
        <w:t>(</w:t>
      </w:r>
      <w:r w:rsidR="006F54A7" w:rsidRPr="00564193">
        <w:rPr>
          <w:lang w:val="ru-RU"/>
        </w:rPr>
        <w:t>05/2021)</w:t>
      </w:r>
      <w:r w:rsidR="00B61664" w:rsidRPr="00564193">
        <w:rPr>
          <w:lang w:val="ru-RU"/>
        </w:rPr>
        <w:t>:</w:t>
      </w:r>
      <w:r w:rsidR="00B61664" w:rsidRPr="00564193">
        <w:t> </w:t>
      </w:r>
      <w:r w:rsidR="00597353" w:rsidRPr="00564193">
        <w:rPr>
          <w:lang w:val="ru-RU"/>
        </w:rPr>
        <w:t xml:space="preserve"> Молниезащита, грозозащитное заземление и соединение: практические процедуры для базовых радиостанций</w:t>
      </w:r>
    </w:p>
    <w:p w14:paraId="11781B70" w14:textId="6C8EA69E" w:rsidR="006F54A7" w:rsidRPr="00564193" w:rsidRDefault="00EA2081" w:rsidP="00E049E1">
      <w:pPr>
        <w:spacing w:before="240"/>
        <w:rPr>
          <w:highlight w:val="cyan"/>
          <w:lang w:val="ru-RU"/>
        </w:rPr>
      </w:pPr>
      <w:r w:rsidRPr="00564193">
        <w:rPr>
          <w:lang w:val="ru-RU"/>
        </w:rPr>
        <w:t>В Циркуляре 326 БСЭ от 9 июня 2021 года было объявлено о том, что в соответствии с процедурами, изложенными в Резолюции 1, утверждены следующие Рекомендации МСЭ-Т:</w:t>
      </w:r>
    </w:p>
    <w:p w14:paraId="47C140AC" w14:textId="43CC393D" w:rsidR="006F54A7" w:rsidRPr="00564193" w:rsidRDefault="00EA2081" w:rsidP="00E049E1">
      <w:pPr>
        <w:spacing w:before="60"/>
        <w:ind w:left="425" w:hanging="425"/>
        <w:rPr>
          <w:lang w:val="ru-RU"/>
        </w:rPr>
      </w:pPr>
      <w:r w:rsidRPr="00564193">
        <w:rPr>
          <w:lang w:val="ru-RU"/>
        </w:rPr>
        <w:t>–</w:t>
      </w:r>
      <w:r w:rsidRPr="00564193">
        <w:rPr>
          <w:lang w:val="ru-RU"/>
        </w:rPr>
        <w:tab/>
      </w:r>
      <w:r w:rsidR="006F54A7" w:rsidRPr="00564193">
        <w:rPr>
          <w:lang w:val="ru-RU"/>
        </w:rPr>
        <w:t>Рекомендация</w:t>
      </w:r>
      <w:r w:rsidR="006F54A7" w:rsidRPr="00564193">
        <w:t> </w:t>
      </w:r>
      <w:r w:rsidR="006F54A7" w:rsidRPr="00564193">
        <w:rPr>
          <w:lang w:val="ru-RU"/>
        </w:rPr>
        <w:t>МСЭ-Т</w:t>
      </w:r>
      <w:r w:rsidR="006F54A7" w:rsidRPr="00564193">
        <w:t> Y</w:t>
      </w:r>
      <w:r w:rsidR="006F54A7" w:rsidRPr="00564193">
        <w:rPr>
          <w:lang w:val="ru-RU"/>
        </w:rPr>
        <w:t>.4471</w:t>
      </w:r>
      <w:r w:rsidR="00B61664" w:rsidRPr="00564193">
        <w:t> </w:t>
      </w:r>
      <w:r w:rsidR="00B61664" w:rsidRPr="00564193">
        <w:rPr>
          <w:lang w:val="ru-RU"/>
        </w:rPr>
        <w:t>(</w:t>
      </w:r>
      <w:r w:rsidR="006F54A7" w:rsidRPr="00564193">
        <w:rPr>
          <w:lang w:val="ru-RU"/>
        </w:rPr>
        <w:t>05/2021)</w:t>
      </w:r>
      <w:r w:rsidR="00B61664" w:rsidRPr="00564193">
        <w:rPr>
          <w:lang w:val="ru-RU"/>
        </w:rPr>
        <w:t>:</w:t>
      </w:r>
      <w:r w:rsidR="00B61664" w:rsidRPr="00564193">
        <w:t> </w:t>
      </w:r>
      <w:r w:rsidR="00597353" w:rsidRPr="00564193">
        <w:rPr>
          <w:lang w:val="ru-RU"/>
        </w:rPr>
        <w:t>Функциональная архитектура сетевой вспомогательной системы управления автомобилем для автономных транспортных средств</w:t>
      </w:r>
    </w:p>
    <w:p w14:paraId="40F25368" w14:textId="77777777" w:rsidR="00B6138C" w:rsidRPr="00564193" w:rsidRDefault="004747D0" w:rsidP="00E049E1">
      <w:pPr>
        <w:pStyle w:val="Heading20"/>
        <w:keepLines/>
        <w:spacing w:before="600" w:after="0"/>
        <w:rPr>
          <w:szCs w:val="26"/>
          <w:lang w:val="ru-RU"/>
        </w:rPr>
      </w:pPr>
      <w:r w:rsidRPr="00564193">
        <w:rPr>
          <w:szCs w:val="26"/>
          <w:lang w:val="ru-RU"/>
        </w:rPr>
        <w:lastRenderedPageBreak/>
        <w:t>Услуга телефонной связи</w:t>
      </w:r>
      <w:r w:rsidR="00C01286" w:rsidRPr="00564193">
        <w:rPr>
          <w:szCs w:val="26"/>
          <w:lang w:val="ru-RU"/>
        </w:rPr>
        <w:t xml:space="preserve"> </w:t>
      </w:r>
      <w:r w:rsidRPr="00564193">
        <w:rPr>
          <w:szCs w:val="26"/>
          <w:lang w:val="ru-RU"/>
        </w:rPr>
        <w:br/>
        <w:t>(Рекомендация МСЭ-Т E.164)</w:t>
      </w:r>
    </w:p>
    <w:p w14:paraId="2B7686D0" w14:textId="252F2E6F" w:rsidR="00B6138C" w:rsidRPr="00564193" w:rsidRDefault="00B6138C" w:rsidP="00E049E1">
      <w:pPr>
        <w:jc w:val="center"/>
        <w:rPr>
          <w:lang w:val="en-US"/>
        </w:rPr>
      </w:pPr>
      <w:r w:rsidRPr="00564193">
        <w:rPr>
          <w:lang w:val="en-US"/>
        </w:rPr>
        <w:t xml:space="preserve">url: </w:t>
      </w:r>
      <w:hyperlink r:id="rId17" w:history="1">
        <w:r w:rsidR="009F4C8E" w:rsidRPr="00FD079C">
          <w:rPr>
            <w:rStyle w:val="Hyperlink"/>
            <w:color w:val="auto"/>
            <w:u w:val="none"/>
            <w:lang w:val="en-US"/>
          </w:rPr>
          <w:t>www.itu.int/itu-t/inr/nnp</w:t>
        </w:r>
      </w:hyperlink>
      <w:r w:rsidR="009F4C8E" w:rsidRPr="00564193">
        <w:rPr>
          <w:lang w:val="en-US"/>
        </w:rPr>
        <w:t xml:space="preserve"> </w:t>
      </w:r>
    </w:p>
    <w:bookmarkEnd w:id="0"/>
    <w:bookmarkEnd w:id="1"/>
    <w:bookmarkEnd w:id="55"/>
    <w:p w14:paraId="400FD78E" w14:textId="794A6E80" w:rsidR="00687F41" w:rsidRPr="00564193" w:rsidRDefault="00687F41" w:rsidP="00E049E1">
      <w:pPr>
        <w:tabs>
          <w:tab w:val="left" w:pos="1560"/>
          <w:tab w:val="left" w:pos="2127"/>
        </w:tabs>
        <w:spacing w:before="0"/>
        <w:jc w:val="left"/>
        <w:outlineLvl w:val="3"/>
        <w:rPr>
          <w:rFonts w:eastAsia="SimSun" w:cs="Arial"/>
          <w:b/>
          <w:bCs/>
          <w:lang w:val="ru-RU" w:eastAsia="zh-CN"/>
        </w:rPr>
      </w:pPr>
      <w:r w:rsidRPr="00564193">
        <w:rPr>
          <w:rFonts w:cs="Arial"/>
          <w:b/>
          <w:lang w:val="ru-RU"/>
        </w:rPr>
        <w:t>Армения (код страны +374)</w:t>
      </w:r>
    </w:p>
    <w:p w14:paraId="3ACD287F" w14:textId="312F2469" w:rsidR="00687F41" w:rsidRPr="00564193" w:rsidRDefault="00687F41" w:rsidP="00E049E1">
      <w:pPr>
        <w:spacing w:before="60"/>
        <w:rPr>
          <w:rFonts w:eastAsia="SimSun"/>
          <w:lang w:val="ru-RU" w:eastAsia="zh-CN"/>
        </w:rPr>
      </w:pPr>
      <w:r w:rsidRPr="00564193">
        <w:rPr>
          <w:rFonts w:eastAsia="SimSun"/>
          <w:lang w:val="ru-RU" w:eastAsia="zh-CN"/>
        </w:rPr>
        <w:t>Сообщение от 3.</w:t>
      </w:r>
      <w:r w:rsidRPr="00564193">
        <w:rPr>
          <w:rFonts w:eastAsia="SimSun"/>
          <w:lang w:eastAsia="zh-CN"/>
        </w:rPr>
        <w:t>VI</w:t>
      </w:r>
      <w:r w:rsidRPr="00564193">
        <w:rPr>
          <w:rFonts w:eastAsia="SimSun"/>
          <w:lang w:val="ru-RU" w:eastAsia="zh-CN"/>
        </w:rPr>
        <w:t>.2021:</w:t>
      </w:r>
    </w:p>
    <w:p w14:paraId="27BE708B" w14:textId="5A964629" w:rsidR="00687F41" w:rsidRPr="00564193" w:rsidRDefault="00687F41" w:rsidP="00E049E1">
      <w:pPr>
        <w:overflowPunct/>
        <w:autoSpaceDE/>
        <w:autoSpaceDN/>
        <w:adjustRightInd/>
        <w:spacing w:before="240" w:after="120"/>
        <w:jc w:val="left"/>
        <w:textAlignment w:val="auto"/>
        <w:rPr>
          <w:rFonts w:eastAsia="SimSun" w:cs="Arial"/>
          <w:lang w:val="ru-RU" w:eastAsia="zh-CN"/>
        </w:rPr>
      </w:pPr>
      <w:r w:rsidRPr="003F5DD5">
        <w:rPr>
          <w:rFonts w:eastAsia="SimSun" w:cs="Arial"/>
          <w:i/>
          <w:iCs/>
          <w:lang w:val="ru-RU" w:eastAsia="zh-CN"/>
        </w:rPr>
        <w:t>Министерство высокотехнологической промышленности</w:t>
      </w:r>
      <w:r w:rsidRPr="00564193">
        <w:rPr>
          <w:rFonts w:eastAsia="SimSun" w:cs="Arial"/>
          <w:lang w:val="ru-RU" w:eastAsia="zh-CN"/>
        </w:rPr>
        <w:t>, Ереван, объявляет обновленную версию национального плана нумерации Армении.</w:t>
      </w:r>
    </w:p>
    <w:tbl>
      <w:tblPr>
        <w:tblW w:w="9636" w:type="dxa"/>
        <w:tblLook w:val="04A0" w:firstRow="1" w:lastRow="0" w:firstColumn="1" w:lastColumn="0" w:noHBand="0" w:noVBand="1"/>
      </w:tblPr>
      <w:tblGrid>
        <w:gridCol w:w="1279"/>
        <w:gridCol w:w="1390"/>
        <w:gridCol w:w="870"/>
        <w:gridCol w:w="1498"/>
        <w:gridCol w:w="1359"/>
        <w:gridCol w:w="992"/>
        <w:gridCol w:w="1290"/>
        <w:gridCol w:w="958"/>
      </w:tblGrid>
      <w:tr w:rsidR="00564193" w:rsidRPr="00564193" w14:paraId="3642EF2C" w14:textId="77777777" w:rsidTr="00CA5BDA">
        <w:trPr>
          <w:cantSplit/>
          <w:trHeight w:val="170"/>
          <w:tblHeader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59667" w14:textId="60360575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  <w:t xml:space="preserve">Название </w:t>
            </w:r>
            <w:proofErr w:type="spellStart"/>
            <w:r w:rsidRPr="0056419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  <w:t>марза</w:t>
            </w:r>
            <w:proofErr w:type="spellEnd"/>
            <w:r w:rsidRPr="0056419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  <w:t xml:space="preserve"> (области)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D7D6B0" w14:textId="21B0274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  <w:t>Наименование пункта назначения</w:t>
            </w:r>
          </w:p>
        </w:tc>
        <w:tc>
          <w:tcPr>
            <w:tcW w:w="6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B542603" w14:textId="15DBA85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i/>
                <w:iCs/>
                <w:sz w:val="18"/>
                <w:szCs w:val="18"/>
                <w:lang w:eastAsia="zh-CN"/>
              </w:rPr>
              <w:t>Существующий</w:t>
            </w:r>
            <w:proofErr w:type="spellEnd"/>
            <w:r w:rsidRPr="00564193">
              <w:rPr>
                <w:rFonts w:cs="Arial"/>
                <w:i/>
                <w:iCs/>
                <w:sz w:val="18"/>
                <w:szCs w:val="18"/>
                <w:lang w:eastAsia="zh-CN"/>
              </w:rPr>
              <w:t xml:space="preserve"> N(S)N</w:t>
            </w:r>
          </w:p>
        </w:tc>
      </w:tr>
      <w:tr w:rsidR="00564193" w:rsidRPr="00804FEE" w14:paraId="5C91AF6F" w14:textId="77777777" w:rsidTr="00CA5BDA">
        <w:trPr>
          <w:cantSplit/>
          <w:trHeight w:val="170"/>
          <w:tblHeader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DE39A9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56D798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99BBD6" w14:textId="33464F99" w:rsidR="00687F41" w:rsidRPr="00564193" w:rsidRDefault="00687F41" w:rsidP="00E049E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i/>
                <w:iCs/>
                <w:sz w:val="18"/>
                <w:szCs w:val="18"/>
                <w:lang w:eastAsia="zh-CN"/>
              </w:rPr>
              <w:t>NDC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7BD82" w14:textId="281F1FF5" w:rsidR="00687F41" w:rsidRPr="00564193" w:rsidRDefault="00687F41" w:rsidP="00E049E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  <w:t>Дополнительные цифры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BE09FA" w14:textId="58540665" w:rsidR="00687F41" w:rsidRPr="00564193" w:rsidRDefault="00687F41" w:rsidP="00E049E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56419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 w:eastAsia="zh-CN"/>
              </w:rPr>
              <w:t>Межрегиональный код пункта назначения + SN</w:t>
            </w:r>
          </w:p>
        </w:tc>
      </w:tr>
      <w:tr w:rsidR="00564193" w:rsidRPr="00804FEE" w14:paraId="050E5F8C" w14:textId="77777777" w:rsidTr="00CA5BDA">
        <w:trPr>
          <w:cantSplit/>
          <w:trHeight w:val="284"/>
          <w:tblHeader/>
        </w:trPr>
        <w:tc>
          <w:tcPr>
            <w:tcW w:w="503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419A7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58FDD3" w14:textId="7A9DD603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564193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 xml:space="preserve">Географические номера для услуг </w:t>
            </w:r>
            <w:r w:rsidR="00767E1A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br/>
            </w:r>
            <w:r w:rsidRPr="00564193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фиксированной телефонной связи</w:t>
            </w:r>
          </w:p>
        </w:tc>
      </w:tr>
      <w:tr w:rsidR="00E049E1" w:rsidRPr="00564193" w14:paraId="44583D51" w14:textId="77777777" w:rsidTr="00194CEA">
        <w:trPr>
          <w:cantSplit/>
          <w:trHeight w:val="284"/>
          <w:tblHeader/>
        </w:trPr>
        <w:tc>
          <w:tcPr>
            <w:tcW w:w="50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433D0" w14:textId="77777777" w:rsidR="00E049E1" w:rsidRPr="00564193" w:rsidRDefault="00E049E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BF45DA5" w14:textId="264C7C93" w:rsidR="00E049E1" w:rsidRPr="00564193" w:rsidRDefault="00E049E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  <w:r w:rsidRPr="009A34D0">
              <w:rPr>
                <w:rFonts w:cs="Arial"/>
                <w:i/>
                <w:iCs/>
                <w:sz w:val="18"/>
                <w:szCs w:val="18"/>
                <w:lang w:eastAsia="zh-CN"/>
              </w:rPr>
              <w:t>Telecom Armenia</w:t>
            </w:r>
            <w:r w:rsidRPr="009A34D0">
              <w:rPr>
                <w:rFonts w:cs="Arial"/>
                <w:i/>
                <w:iCs/>
                <w:sz w:val="18"/>
                <w:szCs w:val="18"/>
                <w:highlight w:val="yellow"/>
                <w:lang w:eastAsia="zh-CN"/>
              </w:rPr>
              <w:t xml:space="preserve"> </w:t>
            </w:r>
            <w:r w:rsidRPr="009A34D0">
              <w:rPr>
                <w:rFonts w:cs="Arial"/>
                <w:i/>
                <w:iCs/>
                <w:sz w:val="18"/>
                <w:szCs w:val="18"/>
                <w:lang w:eastAsia="zh-CN"/>
              </w:rPr>
              <w:t>(Beeline)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96DCB" w14:textId="2E20BEF8" w:rsidR="00E049E1" w:rsidRPr="00564193" w:rsidRDefault="00E049E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  <w:proofErr w:type="spellStart"/>
            <w:r w:rsidRPr="009A34D0">
              <w:rPr>
                <w:rFonts w:cs="Arial"/>
                <w:i/>
                <w:iCs/>
                <w:sz w:val="18"/>
                <w:szCs w:val="18"/>
                <w:lang w:eastAsia="zh-CN"/>
              </w:rPr>
              <w:t>Ucom</w:t>
            </w:r>
            <w:proofErr w:type="spellEnd"/>
            <w:r w:rsidRPr="009A34D0">
              <w:rPr>
                <w:rFonts w:cs="Arial"/>
                <w:i/>
                <w:iCs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5B920" w14:textId="0CFA1C52" w:rsidR="00E049E1" w:rsidRPr="00564193" w:rsidRDefault="00E049E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  <w:r w:rsidRPr="009A34D0">
              <w:rPr>
                <w:rFonts w:cs="Arial"/>
                <w:i/>
                <w:iCs/>
                <w:sz w:val="18"/>
                <w:szCs w:val="18"/>
                <w:lang w:eastAsia="zh-CN"/>
              </w:rPr>
              <w:t>GNC-Alfa (</w:t>
            </w:r>
            <w:proofErr w:type="spellStart"/>
            <w:r w:rsidRPr="009A34D0">
              <w:rPr>
                <w:rFonts w:cs="Arial"/>
                <w:i/>
                <w:iCs/>
                <w:sz w:val="18"/>
                <w:szCs w:val="18"/>
                <w:lang w:eastAsia="zh-CN"/>
              </w:rPr>
              <w:t>Rostelecom</w:t>
            </w:r>
            <w:proofErr w:type="spellEnd"/>
            <w:r w:rsidRPr="009A34D0">
              <w:rPr>
                <w:rFonts w:cs="Arial"/>
                <w:i/>
                <w:iC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8BB2D5" w14:textId="6565B49F" w:rsidR="00E049E1" w:rsidRPr="00767E1A" w:rsidRDefault="00E049E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proofErr w:type="spellStart"/>
            <w:r w:rsidRPr="009A34D0">
              <w:rPr>
                <w:rFonts w:cs="Arial"/>
                <w:i/>
                <w:iCs/>
                <w:sz w:val="18"/>
                <w:szCs w:val="18"/>
                <w:lang w:eastAsia="zh-CN"/>
              </w:rPr>
              <w:t>Crossnet</w:t>
            </w:r>
            <w:proofErr w:type="spellEnd"/>
          </w:p>
        </w:tc>
      </w:tr>
      <w:tr w:rsidR="00564193" w:rsidRPr="00564193" w14:paraId="41BF6811" w14:textId="77777777" w:rsidTr="00CA5BDA">
        <w:trPr>
          <w:cantSplit/>
          <w:trHeight w:val="284"/>
        </w:trPr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</w:tcPr>
          <w:p w14:paraId="08351F27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</w:tcPr>
          <w:p w14:paraId="78F8D3A9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</w:tcPr>
          <w:p w14:paraId="7CDCF8F2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</w:tcPr>
          <w:p w14:paraId="4447542D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tcMar>
              <w:left w:w="28" w:type="dxa"/>
              <w:right w:w="28" w:type="dxa"/>
            </w:tcMar>
            <w:vAlign w:val="bottom"/>
          </w:tcPr>
          <w:p w14:paraId="7F750A5A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</w:tcPr>
          <w:p w14:paraId="481B0DE4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</w:tcPr>
          <w:p w14:paraId="50F0AC95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3C19B848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8B0A919" w14:textId="77777777" w:rsidTr="00CA5BDA">
        <w:trPr>
          <w:cantSplit/>
          <w:trHeight w:val="284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819B5" w14:textId="7DE16131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Ереван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F242C" w14:textId="0E5E2CC5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телефонные станции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B89A4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C5ABA" w14:textId="221178CC" w:rsidR="000100C5" w:rsidRPr="00564193" w:rsidRDefault="00F17656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F17656"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6C17F0B" w14:textId="79CC1381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2xxxxx, </w:t>
            </w:r>
            <w:r w:rsidR="00FD079C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3xxxxx, </w:t>
            </w:r>
            <w:r w:rsidR="00FD079C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4xxxxx, </w:t>
            </w:r>
            <w:r w:rsidR="00FD079C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5xxxxx, </w:t>
            </w:r>
            <w:r w:rsidR="00FD079C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6xxxxx, </w:t>
            </w:r>
            <w:r w:rsidR="00FD079C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7xxxxx, </w:t>
            </w:r>
            <w:r w:rsidR="00FD079C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8xxxxx, </w:t>
            </w:r>
            <w:r w:rsidR="00FD079C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>9xxxxx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68338AEE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1C65C6AC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</w:tcPr>
          <w:p w14:paraId="078371C8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08DFC9D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C53FAB4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CC57DF8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E5DE0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E4187D" w14:textId="1C238428" w:rsidR="00687F41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328C6381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4ED21B83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2xxxxx, 3xxxxx, 4xxxxx, 5xxxxx, 6xxxxx, 7xxxxx, 8xxxxx, 9xxxxx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6D764DA6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</w:tcPr>
          <w:p w14:paraId="6E8DCA12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25363982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20F869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5E6CB21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B9BEA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91B48" w14:textId="27F99005" w:rsidR="00687F41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15484046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  <w:vAlign w:val="bottom"/>
            <w:hideMark/>
          </w:tcPr>
          <w:p w14:paraId="0FD669DE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FA8291D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3xxxxx,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4xxxxx,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5xxxxx,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6xxxxx,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7xxxxx,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8xxxxx,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613E119A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65DEFB7A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8EDAB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290DE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0C3CAA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7FF915" w14:textId="33E79A3E" w:rsidR="00687F41" w:rsidRPr="00804FEE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</w:tcPr>
          <w:p w14:paraId="3D8384BA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  <w:vAlign w:val="bottom"/>
          </w:tcPr>
          <w:p w14:paraId="7987B533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  <w:vAlign w:val="bottom"/>
          </w:tcPr>
          <w:p w14:paraId="663F595D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543E19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2xxxxx, 3xxxxx, 4xxxxx, 5xxxxx, 6xxxxx, 7xxxxx, 8xxxxx, 9xxxxx</w:t>
            </w:r>
          </w:p>
        </w:tc>
      </w:tr>
      <w:tr w:rsidR="00564193" w:rsidRPr="00564193" w14:paraId="7EDA03F2" w14:textId="77777777" w:rsidTr="00CA5BDA">
        <w:trPr>
          <w:cantSplit/>
          <w:trHeight w:val="284"/>
        </w:trPr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36627294" w14:textId="77777777" w:rsidR="00687F41" w:rsidRPr="00564193" w:rsidRDefault="00687F41" w:rsidP="00E049E1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269E2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1835064E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453F93E9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331A269D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0D482E21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251E5A58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187C97D8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14C299B8" w14:textId="77777777" w:rsidTr="00CA5BDA">
        <w:trPr>
          <w:cantSplit/>
          <w:trHeight w:val="284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649E3" w14:textId="093DCAA4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b/>
                <w:bCs/>
                <w:sz w:val="18"/>
                <w:szCs w:val="18"/>
                <w:lang w:eastAsia="zh-CN"/>
              </w:rPr>
              <w:t>Котайкская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D3D65" w14:textId="2E9B222E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Абовян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8FA73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222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CCE72" w14:textId="02EAAE1C" w:rsidR="000100C5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B889586" w14:textId="76AFAECA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927BE4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3xxxx, </w:t>
            </w:r>
            <w:r w:rsidR="00927BE4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4xxxx, </w:t>
            </w:r>
            <w:r w:rsidR="00927BE4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7xxxx,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D12AB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5xxxx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1ED8F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75A34CB4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366E59A4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8FD2EE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BB8F3" w14:textId="5C5B770D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Арзни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112F681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877D7F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BE62150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94xxx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98F266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9801F4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668FD1BE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4A65A6C6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71A678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C24C9" w14:textId="75F46B4B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Ариндж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5EBE8AA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49C40E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6F3487F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98xxx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30E9E8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58A44D7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547FEAF5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1C91BE9B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BBD7BE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05763" w14:textId="6CA2AA68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Гегашен</w:t>
            </w:r>
            <w:proofErr w:type="spellEnd"/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352FC1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75E132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64D0C16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97xxx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D5886D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DF8EAB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7171247D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7F2E9C6A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4A0911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A92F7" w14:textId="6AA19F1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 xml:space="preserve">CDMA Абовян 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F4D3A3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768001D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BD92198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43EA7B84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159152BE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</w:tcPr>
          <w:p w14:paraId="03200A0F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0C371A27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338CD7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EE819" w14:textId="0987CC35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Раздан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AF8AC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223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2C669" w14:textId="612F2E24" w:rsidR="000100C5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6B28182" w14:textId="48090883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3E288A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3xxxx, </w:t>
            </w:r>
            <w:r w:rsidR="003E288A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4xxxx,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91F507D" w14:textId="336E0F0D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70xxx, 71xxx, 72xxx, 73xxx, </w:t>
            </w:r>
            <w:r w:rsidR="00927BE4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>74xxx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15F936C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810xx,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811xx,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812xx,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813xx,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814xx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4AA738B3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7145B328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F2F10E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68A57" w14:textId="74526B0F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Цахкадзор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C606CC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9FF75C1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56F6B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5xxxx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00A7A" w14:textId="401F82AF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75xxx, 76xxx, 77xxx, 78xxx, </w:t>
            </w:r>
            <w:r w:rsidR="00927BE4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>79xxx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EC369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815xx,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816xx,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817xx,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818xx,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819xx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7F5B6BDB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2A08DD3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9F6F673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9696D" w14:textId="33437B12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 Раздан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2E57A9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E5B8CD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6EF521D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462DDA82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68247B00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</w:tcPr>
          <w:p w14:paraId="5A8F9DAB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38FD87E8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6DB649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6F82B" w14:textId="15DAE3D6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Чаренцаван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B67F5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226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FEFC7" w14:textId="2DE4E7BF" w:rsidR="000100C5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3CE93F7" w14:textId="37C30A68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927BE4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4xxxx,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7xxxx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F2911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7762D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026D5FB6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4DED263A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153B15D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824B6" w14:textId="3EB0E606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 Чаренцаван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335318F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BB13D0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3FCBD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3A0E6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060EA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</w:tcPr>
          <w:p w14:paraId="20829DD1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4F66EE0A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E06DF7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76FFA" w14:textId="68137268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Егвард</w:t>
            </w:r>
            <w:proofErr w:type="spellEnd"/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F9C17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224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40922" w14:textId="5FDA3E79" w:rsidR="000100C5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6F0A9B" w14:textId="732CCB4B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927BE4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3xxxx, </w:t>
            </w:r>
            <w:r w:rsidR="00927BE4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5xxxx,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6D16C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7xxxx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5CCF27A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810xx,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811xx,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812xx,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813xx,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814xx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327F0EC8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261243E8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C6D83D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2777F" w14:textId="5021BAC0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Нор-</w:t>
            </w:r>
            <w:proofErr w:type="spellStart"/>
            <w:r w:rsidRPr="0056419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Ачин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8F2D16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CC178D5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58D66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4E4C01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6CD47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815xx,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816xx,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817xx,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818xx,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819xx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5BBE1401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2F88E1A1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C3D115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8D623" w14:textId="3BC37562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Егвард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7BEFCD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AB8BAC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41A3D97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9D0A7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667D1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</w:tcPr>
          <w:p w14:paraId="5B498BE6" w14:textId="77777777" w:rsidR="000100C5" w:rsidRPr="00564193" w:rsidRDefault="000100C5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1438C357" w14:textId="77777777" w:rsidTr="00CA5BDA">
        <w:trPr>
          <w:cantSplit/>
          <w:trHeight w:val="284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4A69F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B8E007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74436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09307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D952AFE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</w:tcPr>
          <w:p w14:paraId="4E9F15A2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</w:tcPr>
          <w:p w14:paraId="480DCD01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</w:tcPr>
          <w:p w14:paraId="547E8172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690F4F7D" w14:textId="77777777" w:rsidTr="00CA5BDA">
        <w:trPr>
          <w:cantSplit/>
          <w:trHeight w:val="284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60AA9AAC" w14:textId="77777777" w:rsidR="00687F41" w:rsidRPr="00564193" w:rsidRDefault="00687F41" w:rsidP="00E049E1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CAFEC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77F5B8BD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28BD19DB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7995AF50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7E737836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2ED79C0A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2089FF2E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1A702FF4" w14:textId="77777777" w:rsidTr="00CA5BDA">
        <w:trPr>
          <w:cantSplit/>
          <w:trHeight w:val="284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696F11" w14:textId="4124B115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b/>
                <w:bCs/>
                <w:sz w:val="18"/>
                <w:szCs w:val="18"/>
                <w:lang w:eastAsia="zh-CN"/>
              </w:rPr>
              <w:t>Армавирская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68DEE" w14:textId="1C89BB6B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Эчмиадзин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FCA7D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231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7EDE3" w14:textId="6DCA967B" w:rsidR="000312A9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DD416" w14:textId="6D791974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4xxxx, </w:t>
            </w:r>
            <w:r w:rsidR="003E288A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5xxxx,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E39CB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2xxxx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0BE681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810xx,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811xx,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812xx,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813xx,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814xx,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815xx,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816xx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0896C0D4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2B4A31D1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EC5A30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CC644" w14:textId="53E8FF79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Звартноц</w:t>
            </w:r>
            <w:proofErr w:type="spellEnd"/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5F0EF3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7CD37A7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CBE0F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7xxxx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42EB9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150EA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817xx,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818xx,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819xx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57F9F573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44AE2066" w14:textId="77777777" w:rsidTr="003E288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65EE20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D1B3D" w14:textId="38E9E6DD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 Эчмиадзин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9BAD64A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BBBAA3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3CC50" w14:textId="77777777" w:rsidR="000312A9" w:rsidRPr="00564193" w:rsidRDefault="000312A9" w:rsidP="003E288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215BE" w14:textId="77777777" w:rsidR="000312A9" w:rsidRPr="00564193" w:rsidRDefault="000312A9" w:rsidP="003E288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8FD74" w14:textId="77777777" w:rsidR="000312A9" w:rsidRPr="00564193" w:rsidRDefault="000312A9" w:rsidP="003E288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</w:tcPr>
          <w:p w14:paraId="35602667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FD0D7B7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71DC0DE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D005A" w14:textId="45F14C55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Армавир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378A1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237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77CC0" w14:textId="4218F9EB" w:rsidR="000312A9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9976F" w14:textId="104641A4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3E288A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5xxxx, </w:t>
            </w:r>
            <w:r w:rsidR="003E288A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7xxxx,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9xxxx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735452" w14:textId="750CD9CF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40xxx, 41xxx, 42xxx, 43xxx, 44xxx, 45xxx, </w:t>
            </w:r>
            <w:r w:rsidR="003E288A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>46xxx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67CD8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810xx,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811xx,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812xx,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813xx,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814xx,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815xx,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816xx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40A04701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0A59B056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9F065F6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49071" w14:textId="026866FE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Мецамор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A6257A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F89EC7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2EFE985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DE7A1D" w14:textId="0EA11D80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47xxx, 48xxx, </w:t>
            </w:r>
            <w:r w:rsidR="003E288A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>49xxx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FB2D5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817xx,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818xx,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819xx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317C5871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7C70DAD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DCE7915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07EA0D" w14:textId="1836F464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село Армавир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BAAE33D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DC984A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B35E8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71xxx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DFFC1E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D7E7E2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54E7B2E6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3320F0FE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6483D0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16D7F" w14:textId="330A85A9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Бамбакашат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727E0D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15A7531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4EA2AE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79xxx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C3CACC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47C8ED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5FF41D9D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33E6837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CA1BC4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97D95D" w14:textId="36070A9B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Мргашат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7A903E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FC4AA1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7CD7F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72xxx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232DCC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EA0A879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546C2118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79186EE8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30DF4C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32DDE" w14:textId="65DAE3CD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Налбандян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1336D86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CFD7948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2A390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92xxx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E98E13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4FC42AC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3C969D2C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3DE202C7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63B6E3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6BFF00" w14:textId="6658D6B1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Тандзут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722895A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2FC202E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B606D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96xxx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5EF5A9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50339D9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57CF1192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48C0E436" w14:textId="77777777" w:rsidTr="003E288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9165FC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23848" w14:textId="6E01C9DE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 Армавир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3603C9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3C29DB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EAFB8" w14:textId="77777777" w:rsidR="000312A9" w:rsidRPr="00564193" w:rsidRDefault="000312A9" w:rsidP="003E288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7F4AC" w14:textId="77777777" w:rsidR="000312A9" w:rsidRPr="00564193" w:rsidRDefault="000312A9" w:rsidP="003E288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22141" w14:textId="77777777" w:rsidR="000312A9" w:rsidRPr="00564193" w:rsidRDefault="000312A9" w:rsidP="003E288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7B42B258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6D629866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AFFCA67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4A2A4" w14:textId="7CE0AFFB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Баграмян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04385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233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B2C45" w14:textId="36C751CA" w:rsidR="000312A9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A2E1CB9" w14:textId="3788F7BE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3E288A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7xxxx,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10ADE4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BBEA6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26FDB056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7486B0CF" w14:textId="77777777" w:rsidTr="000C2B2C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7D73FE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7C9B1" w14:textId="7B07DEB6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Мясникян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614CDD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CE91A6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68590" w14:textId="77777777" w:rsidR="000312A9" w:rsidRPr="00564193" w:rsidRDefault="000312A9" w:rsidP="000C2B2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74xxx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2ED3AF" w14:textId="77777777" w:rsidR="000312A9" w:rsidRPr="00564193" w:rsidRDefault="000312A9" w:rsidP="000C2B2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7BA97A" w14:textId="77777777" w:rsidR="000312A9" w:rsidRPr="00564193" w:rsidRDefault="000312A9" w:rsidP="000C2B2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1B21A369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2BD9D2F8" w14:textId="77777777" w:rsidTr="000C2B2C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39E1D8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A03FF" w14:textId="7B630C6E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 Баграмян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981019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AE6D57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58FC7" w14:textId="77777777" w:rsidR="000312A9" w:rsidRPr="00564193" w:rsidRDefault="000312A9" w:rsidP="000C2B2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991B9" w14:textId="77777777" w:rsidR="000312A9" w:rsidRPr="00564193" w:rsidRDefault="000312A9" w:rsidP="000C2B2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8242C" w14:textId="77777777" w:rsidR="000312A9" w:rsidRPr="00564193" w:rsidRDefault="000312A9" w:rsidP="000C2B2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tcMar>
              <w:left w:w="28" w:type="dxa"/>
              <w:right w:w="28" w:type="dxa"/>
            </w:tcMar>
          </w:tcPr>
          <w:p w14:paraId="31808E24" w14:textId="77777777" w:rsidR="000312A9" w:rsidRPr="00564193" w:rsidRDefault="000312A9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1602E3F6" w14:textId="77777777" w:rsidTr="00CA5BDA">
        <w:trPr>
          <w:cantSplit/>
          <w:trHeight w:val="284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5E7F5067" w14:textId="77777777" w:rsidR="00687F41" w:rsidRPr="00564193" w:rsidRDefault="00687F41" w:rsidP="00E049E1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C773A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0BB6D6EC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005FCFF7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76B9DAFE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53133F2E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246BA825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511E6483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7421C7A5" w14:textId="77777777" w:rsidTr="00CA5BDA">
        <w:trPr>
          <w:cantSplit/>
          <w:trHeight w:val="284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01D34" w14:textId="315398C5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b/>
                <w:bCs/>
                <w:sz w:val="18"/>
                <w:szCs w:val="18"/>
                <w:lang w:eastAsia="zh-CN"/>
              </w:rPr>
              <w:t>Араратская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CF649" w14:textId="3C23BC39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Веди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1104F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234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B6C9B" w14:textId="4A5D8820" w:rsidR="0036513A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826235" w14:textId="331C656D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0C2B2C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3xxxx, </w:t>
            </w:r>
            <w:r w:rsidR="000C2B2C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4xxxx, </w:t>
            </w:r>
            <w:r w:rsidR="004434C6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8xxxx,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E544F" w14:textId="6826369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70xxx, 71xxx, 72xxx, 73xxx, </w:t>
            </w:r>
            <w:r w:rsidR="000C2B2C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>74xxx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5385C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510xx,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511xx,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512xx,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513xx,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514xx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277FFD36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4F71370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F50CA3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2A142" w14:textId="7E34CA09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Арарат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2124DC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8FFB7D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AFD601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1DE46" w14:textId="221353F6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75xxx, 76xxx, 77xxx, 78xxx, </w:t>
            </w:r>
            <w:r w:rsidR="000C2B2C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>79xxx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8EB48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515xx,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516xx,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517xx,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518xx,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519xx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3D5730C7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731F0405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B1A507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4C241" w14:textId="54FADB54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Урцадзор</w:t>
            </w:r>
            <w:proofErr w:type="spellEnd"/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6D00BE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C25DA7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FA755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86xxx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1355A6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C99F31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38ECE521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0305AFC2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7EA1647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548FB" w14:textId="0E85963D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 Веди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AD9EF2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B79AFB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C16CB3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1673B684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702DB53A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248E52A8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4CF57DF1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C3445D9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85B4B" w14:textId="219374E5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 Арарат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832553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3BD0F1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5CBAE0E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E11657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22FDD8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40711312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07A1CB45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0ED6FAE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2139E" w14:textId="402AE105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Арташат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77117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235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A326C" w14:textId="110289E5" w:rsidR="0036513A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C4D17C3" w14:textId="596D7ED2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0C2B2C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5xxxx, </w:t>
            </w:r>
            <w:r w:rsidR="000C2B2C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7xxxx,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9xxxx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570B7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1E89C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2E157121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4A9A6203" w14:textId="77777777" w:rsidTr="000C2B2C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4FFC618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F711E" w14:textId="5B9A27F4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Норашен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83630A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7B59FD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81334" w14:textId="51160C8D" w:rsidR="0036513A" w:rsidRPr="00564193" w:rsidRDefault="0036513A" w:rsidP="000C2B2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92xxx, </w:t>
            </w:r>
            <w:r w:rsidR="004434C6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>93xxx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B4598FD" w14:textId="77777777" w:rsidR="0036513A" w:rsidRPr="00564193" w:rsidRDefault="0036513A" w:rsidP="000C2B2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B1FB7" w14:textId="77777777" w:rsidR="0036513A" w:rsidRPr="00564193" w:rsidRDefault="0036513A" w:rsidP="000C2B2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1DCC886C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1CB64657" w14:textId="77777777" w:rsidTr="000C2B2C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AEF192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637C5" w14:textId="278DEB3E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 Арташат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465036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802B0A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00F8D" w14:textId="77777777" w:rsidR="0036513A" w:rsidRPr="00564193" w:rsidRDefault="0036513A" w:rsidP="000C2B2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163DF" w14:textId="77777777" w:rsidR="0036513A" w:rsidRPr="00564193" w:rsidRDefault="0036513A" w:rsidP="000C2B2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13F13" w14:textId="77777777" w:rsidR="0036513A" w:rsidRPr="00564193" w:rsidRDefault="0036513A" w:rsidP="000C2B2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</w:tcPr>
          <w:p w14:paraId="191D864F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6E6A505F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B52F94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F0E8B" w14:textId="6339D1AC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Масис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DB2CE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236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1472E" w14:textId="6CC8ACE3" w:rsidR="0036513A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26467FB" w14:textId="7C33C92E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0C2B2C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3xxxx, </w:t>
            </w:r>
            <w:r w:rsidR="000C2B2C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4xxxx,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5F1D4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5xxxx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B5691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3344B897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CCF0FEE" w14:textId="77777777" w:rsidTr="000C2B2C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9A2C57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41218" w14:textId="3FF45CE1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 Масис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95712BD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C76A558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1DBCA" w14:textId="77777777" w:rsidR="0036513A" w:rsidRPr="00564193" w:rsidRDefault="0036513A" w:rsidP="000C2B2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99E69" w14:textId="77777777" w:rsidR="0036513A" w:rsidRPr="00564193" w:rsidRDefault="0036513A" w:rsidP="000C2B2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F0DAB" w14:textId="77777777" w:rsidR="0036513A" w:rsidRPr="00564193" w:rsidRDefault="0036513A" w:rsidP="000C2B2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  <w:vAlign w:val="center"/>
          </w:tcPr>
          <w:p w14:paraId="32CC25B3" w14:textId="77777777" w:rsidR="0036513A" w:rsidRPr="00564193" w:rsidRDefault="0036513A" w:rsidP="000C2B2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76999389" w14:textId="77777777" w:rsidTr="00CA5BDA">
        <w:trPr>
          <w:cantSplit/>
          <w:trHeight w:val="284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0EA2F761" w14:textId="77777777" w:rsidR="00687F41" w:rsidRPr="00564193" w:rsidRDefault="00687F41" w:rsidP="00E049E1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8F685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1615FB39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6453884E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73A106ED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0393B633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54C17EFE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1E31C685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7CC212EC" w14:textId="77777777" w:rsidTr="00CA5BDA">
        <w:trPr>
          <w:cantSplit/>
          <w:trHeight w:val="284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BDE9F3" w14:textId="28EBF705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b/>
                <w:bCs/>
                <w:sz w:val="18"/>
                <w:szCs w:val="18"/>
                <w:lang w:eastAsia="zh-CN"/>
              </w:rPr>
              <w:t>Арагацотнская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500CC" w14:textId="260AEE6B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Аштарак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C4CC7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232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A50BF" w14:textId="142A549B" w:rsidR="0036513A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858A327" w14:textId="1DA5B8BB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4434C6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3xxxx,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7DB13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C1B75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215609C8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05DD00FC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5CDCB3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B8755" w14:textId="3C472049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Бюракан</w:t>
            </w:r>
            <w:proofErr w:type="spellEnd"/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D3AC94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90AEC4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8D5890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94xxx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98B7178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8CC44F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645401FC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2ABEA8DA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7B6E42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41A1FC" w14:textId="32C2AB1E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Оанаван</w:t>
            </w:r>
            <w:proofErr w:type="spellEnd"/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F00961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A496FE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41766C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90xxx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68F982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038B5C2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7AA1C2E4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21CC4BC6" w14:textId="77777777" w:rsidTr="004434C6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F608F21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FE051" w14:textId="2BF0BB95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 Аштарак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72D8308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088A31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A7428" w14:textId="77777777" w:rsidR="0036513A" w:rsidRPr="00564193" w:rsidRDefault="0036513A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71432" w14:textId="77777777" w:rsidR="0036513A" w:rsidRPr="00564193" w:rsidRDefault="0036513A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EB121" w14:textId="77777777" w:rsidR="0036513A" w:rsidRPr="00564193" w:rsidRDefault="0036513A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72AE3FA3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7F9E611D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583B2A3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8EA8A" w14:textId="6E01300A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Талин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A6303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249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52A61" w14:textId="5FE76820" w:rsidR="0036513A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4279F3D" w14:textId="459D9F6D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4434C6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3xxxx, </w:t>
            </w:r>
            <w:r w:rsidR="004434C6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7xxxx,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48C05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CAA1B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6226A540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C8B73A6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007FB5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02B6F" w14:textId="24E07F8B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Арагац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2FEEB5C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97FE72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090AFF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95xxx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7F79939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0BE0F94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36685B83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30C8262A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E096F2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BB47A" w14:textId="6767967A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Катнахбюр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17A22E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B5B446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D1BB1E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73xxx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0457FF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B0B345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34DA2B9E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1A106BFD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6CE3F7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231E1" w14:textId="28E5B20B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Мастара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F05298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9D3A22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CBE492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97xxx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0C940D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98767D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120662FE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745A635" w14:textId="77777777" w:rsidTr="004434C6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0B87DB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77FD9" w14:textId="109E5B80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 Талин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A096E0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0C907A4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36C026" w14:textId="77777777" w:rsidR="0036513A" w:rsidRPr="00564193" w:rsidRDefault="0036513A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633AB" w14:textId="77777777" w:rsidR="0036513A" w:rsidRPr="00564193" w:rsidRDefault="0036513A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8FF76" w14:textId="77777777" w:rsidR="0036513A" w:rsidRPr="00564193" w:rsidRDefault="0036513A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095D31A1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13A77E90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062C5A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03E27" w14:textId="0E1B7CB1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Апаран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D469F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252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AFD2D" w14:textId="03B344C7" w:rsidR="0036513A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5DFA920" w14:textId="000E256B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4434C6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3xxxx,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7FB2D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BE34A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18EB3D9D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2B50DF0C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AF1B94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1B843" w14:textId="2C629C14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Артаван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DC69E5B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B5F5DA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A5A281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95xxx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5827CC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3FB9D8B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56D7AE91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2F5D48C3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899830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0588F" w14:textId="5408D555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Кучак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F7227BC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96B4392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BFDA5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91xxx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0E9954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1D050F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5157C63F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4DBE6919" w14:textId="77777777" w:rsidTr="004434C6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BD3908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1B9B9" w14:textId="2ED35262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 Апаран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7EFBE6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926C9D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D9681" w14:textId="77777777" w:rsidR="0036513A" w:rsidRPr="00564193" w:rsidRDefault="0036513A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3BA0A" w14:textId="77777777" w:rsidR="0036513A" w:rsidRPr="00564193" w:rsidRDefault="0036513A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4F01D" w14:textId="77777777" w:rsidR="0036513A" w:rsidRPr="00564193" w:rsidRDefault="0036513A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5EDC8A9C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3A1E7896" w14:textId="77777777" w:rsidTr="004434C6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D2C98A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A645C" w14:textId="7D0A08D4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 w:eastAsia="zh-CN"/>
              </w:rPr>
              <w:t>Цахкаовит</w:t>
            </w:r>
            <w:proofErr w:type="spellEnd"/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9043A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257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363E0A4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DB690" w14:textId="77777777" w:rsidR="0036513A" w:rsidRPr="00564193" w:rsidRDefault="0036513A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8419AFD" w14:textId="77777777" w:rsidR="0036513A" w:rsidRPr="00564193" w:rsidRDefault="0036513A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7E3AC3B" w14:textId="77777777" w:rsidR="0036513A" w:rsidRPr="00564193" w:rsidRDefault="0036513A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745348D8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0852F316" w14:textId="77777777" w:rsidTr="004434C6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04DE8B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A6258" w14:textId="2973B0B8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Цахкаовитский</w:t>
            </w:r>
            <w:proofErr w:type="spellEnd"/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FBC0BA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D9BF3" w14:textId="4A54D68C" w:rsidR="0036513A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4A733" w14:textId="77777777" w:rsidR="0036513A" w:rsidRPr="00564193" w:rsidRDefault="0036513A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2xxxx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F14EA" w14:textId="77777777" w:rsidR="0036513A" w:rsidRPr="00564193" w:rsidRDefault="0036513A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21020" w14:textId="77777777" w:rsidR="0036513A" w:rsidRPr="00564193" w:rsidRDefault="0036513A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49818187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74427CA" w14:textId="77777777" w:rsidTr="004434C6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1443AB4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CEF91" w14:textId="387652DE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CDMA</w:t>
            </w:r>
            <w:r w:rsidRPr="0056419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4193">
              <w:rPr>
                <w:rFonts w:asciiTheme="minorHAnsi" w:hAnsiTheme="minorHAnsi" w:cstheme="minorHAnsi"/>
                <w:sz w:val="18"/>
                <w:szCs w:val="18"/>
                <w:lang w:val="ru-RU" w:eastAsia="zh-CN"/>
              </w:rPr>
              <w:t>Цахкаовит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CF8855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AE0BFC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E73A0" w14:textId="77777777" w:rsidR="0036513A" w:rsidRPr="00564193" w:rsidRDefault="0036513A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699FD" w14:textId="77777777" w:rsidR="0036513A" w:rsidRPr="00564193" w:rsidRDefault="0036513A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E6915" w14:textId="77777777" w:rsidR="0036513A" w:rsidRPr="00564193" w:rsidRDefault="0036513A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</w:tcPr>
          <w:p w14:paraId="6A12333A" w14:textId="77777777" w:rsidR="0036513A" w:rsidRPr="00564193" w:rsidRDefault="0036513A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08173A5B" w14:textId="77777777" w:rsidTr="00CA5BDA">
        <w:trPr>
          <w:cantSplit/>
          <w:trHeight w:val="284"/>
        </w:trPr>
        <w:tc>
          <w:tcPr>
            <w:tcW w:w="1279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</w:tcPr>
          <w:p w14:paraId="6CB7438D" w14:textId="77777777" w:rsidR="00687F41" w:rsidRPr="00564193" w:rsidRDefault="00687F41" w:rsidP="00E049E1">
            <w:pPr>
              <w:pageBreakBefore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</w:tcPr>
          <w:p w14:paraId="4DA769E3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</w:tcPr>
          <w:p w14:paraId="2A96186F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</w:tcPr>
          <w:p w14:paraId="5B343489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</w:tcPr>
          <w:p w14:paraId="7CD06048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</w:tcPr>
          <w:p w14:paraId="610A954D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</w:tcPr>
          <w:p w14:paraId="6E0EA195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bottom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4259BF93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AE8C859" w14:textId="77777777" w:rsidTr="00CA5BDA">
        <w:trPr>
          <w:cantSplit/>
          <w:trHeight w:val="284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66143" w14:textId="78C619FE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b/>
                <w:bCs/>
                <w:sz w:val="18"/>
                <w:szCs w:val="18"/>
                <w:lang w:eastAsia="zh-CN"/>
              </w:rPr>
              <w:t>Ширакская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E4DFD" w14:textId="43B334B1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Гюмри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2A620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312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9BCA7B" w14:textId="6B0907E3" w:rsidR="002B1F62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394A5" w14:textId="49ABD04B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4434C6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3xxxx, </w:t>
            </w:r>
            <w:r w:rsidR="004434C6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4xxxx,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5xxxx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A4E1D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9xxxx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39604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850xx,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851xx,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852xx,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853xx,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854xx,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855xx,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856xx,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857xx,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858xx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1A4EC503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780BF8F7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5AEA61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E623B" w14:textId="12A3A026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Ахурянский</w:t>
            </w:r>
            <w:proofErr w:type="spellEnd"/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76B46DA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989F5BC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4ED49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7xxxx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E2FE801" w14:textId="18050FF5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80xxx, 81xxx, 82xxx, 83xxx, </w:t>
            </w:r>
            <w:r w:rsidR="004434C6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>84xxx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44A13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859xx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26FAA155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33D13087" w14:textId="77777777" w:rsidTr="00194CE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5B19AE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53574" w14:textId="7C6560ED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>CDMA Гюмри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51065C0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11C62F2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CC2D7" w14:textId="77777777" w:rsidR="002B1F62" w:rsidRPr="00564193" w:rsidRDefault="002B1F62" w:rsidP="00194C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BA5A4" w14:textId="77777777" w:rsidR="002B1F62" w:rsidRPr="00564193" w:rsidRDefault="002B1F62" w:rsidP="00194C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E8860" w14:textId="77777777" w:rsidR="002B1F62" w:rsidRPr="00564193" w:rsidRDefault="002B1F62" w:rsidP="00194C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0B32B833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01D2A33C" w14:textId="77777777" w:rsidTr="004434C6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B3F8720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FDFE5" w14:textId="5363E8BC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Ашотский</w:t>
            </w:r>
            <w:proofErr w:type="spellEnd"/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D2509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245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2CA18" w14:textId="26C6572B" w:rsidR="002B1F62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FF66D" w14:textId="5A60FC1F" w:rsidR="002B1F62" w:rsidRPr="00564193" w:rsidRDefault="002B1F62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4434C6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D892A" w14:textId="77777777" w:rsidR="002B1F62" w:rsidRPr="00564193" w:rsidRDefault="002B1F62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3FABB" w14:textId="77777777" w:rsidR="002B1F62" w:rsidRPr="00564193" w:rsidRDefault="002B1F62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0596B60C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641775A5" w14:textId="77777777" w:rsidTr="004434C6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CCE31B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14007" w14:textId="65B5ADF1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564193">
              <w:rPr>
                <w:rFonts w:cs="Arial"/>
                <w:sz w:val="18"/>
                <w:szCs w:val="18"/>
                <w:lang w:val="ru-RU" w:eastAsia="zh-CN"/>
              </w:rPr>
              <w:t>Ашотск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772265F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136F342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F28C7" w14:textId="77777777" w:rsidR="002B1F62" w:rsidRPr="00564193" w:rsidRDefault="002B1F62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C5999" w14:textId="77777777" w:rsidR="002B1F62" w:rsidRPr="00564193" w:rsidRDefault="002B1F62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60D5C" w14:textId="77777777" w:rsidR="002B1F62" w:rsidRPr="00564193" w:rsidRDefault="002B1F62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682B66E6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206C9A80" w14:textId="77777777" w:rsidTr="004434C6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30930F3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7DDB4" w14:textId="53DE509B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Амасийский</w:t>
            </w:r>
            <w:proofErr w:type="spellEnd"/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10CF2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246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A6F7E" w14:textId="4F812126" w:rsidR="002B1F62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3E482" w14:textId="3D452794" w:rsidR="002B1F62" w:rsidRPr="00564193" w:rsidRDefault="002B1F62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4434C6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1F763" w14:textId="77777777" w:rsidR="002B1F62" w:rsidRPr="00564193" w:rsidRDefault="002B1F62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C7897" w14:textId="77777777" w:rsidR="002B1F62" w:rsidRPr="00564193" w:rsidRDefault="002B1F62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52EB1AB6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045D6C65" w14:textId="77777777" w:rsidTr="004434C6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6FE6F0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B2EC6" w14:textId="7E6364B9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564193">
              <w:rPr>
                <w:rFonts w:cs="Arial"/>
                <w:sz w:val="18"/>
                <w:szCs w:val="18"/>
                <w:lang w:val="ru-RU" w:eastAsia="zh-CN"/>
              </w:rPr>
              <w:t>Амасиа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B3E3481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70FE3F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6985E" w14:textId="77777777" w:rsidR="002B1F62" w:rsidRPr="00564193" w:rsidRDefault="002B1F62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03420" w14:textId="77777777" w:rsidR="002B1F62" w:rsidRPr="00564193" w:rsidRDefault="002B1F62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C91A2" w14:textId="77777777" w:rsidR="002B1F62" w:rsidRPr="00564193" w:rsidRDefault="002B1F62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146BBDCF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42ABF648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140907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B1D13" w14:textId="39DA0DE5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Маралик</w:t>
            </w:r>
            <w:proofErr w:type="spellEnd"/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718F9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242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5F5B4" w14:textId="1A5CF09A" w:rsidR="002B1F62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D3FCDC9" w14:textId="5CE27C31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4434C6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3xxxx, </w:t>
            </w:r>
            <w:r w:rsidR="004434C6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4xxxx,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6783A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5xxxx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F2B99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7B388750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69CCC55B" w14:textId="77777777" w:rsidTr="004434C6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A14097D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CD860" w14:textId="14910D6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sz w:val="18"/>
                <w:szCs w:val="18"/>
                <w:lang w:val="ru-RU" w:eastAsia="zh-CN"/>
              </w:rPr>
              <w:t>Сарнахбюр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0C5BE27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1CD1DC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BA9C7" w14:textId="77777777" w:rsidR="002B1F62" w:rsidRPr="00564193" w:rsidRDefault="002B1F62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31xxx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9D34B9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FC79BF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12D75461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23F25BAA" w14:textId="77777777" w:rsidTr="004434C6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FBC3622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59CC8" w14:textId="12935EFC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564193">
              <w:rPr>
                <w:rFonts w:cs="Arial"/>
                <w:sz w:val="18"/>
                <w:szCs w:val="18"/>
                <w:lang w:val="ru-RU" w:eastAsia="zh-CN"/>
              </w:rPr>
              <w:t>Маралик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50C63D3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5E4DDA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D6084" w14:textId="77777777" w:rsidR="002B1F62" w:rsidRPr="00564193" w:rsidRDefault="002B1F62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22CC63E6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16212E06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</w:tcPr>
          <w:p w14:paraId="11EF49E4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79B5A944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B34633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8EA45" w14:textId="7FE82CAC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Артик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02772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244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5F3BE" w14:textId="0D666779" w:rsidR="002B1F62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483C3" w14:textId="44F82E9B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4434C6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3xxxx, </w:t>
            </w:r>
            <w:r w:rsidR="004434C6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5xxxx,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F8B1B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87EA6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505F791A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7E56166" w14:textId="77777777" w:rsidTr="004434C6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92B9934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13157" w14:textId="64BADC6C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>Паник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AEE9B17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C09BF2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B5D8A" w14:textId="77777777" w:rsidR="002B1F62" w:rsidRPr="00564193" w:rsidRDefault="002B1F62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92xxx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0B07409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6075AD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4B8F6A14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4CBBF0CB" w14:textId="77777777" w:rsidTr="004434C6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5D6619F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BC2E3" w14:textId="75EBEADA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>CDMA Артик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D206C29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E237BC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11525" w14:textId="77777777" w:rsidR="002B1F62" w:rsidRPr="00564193" w:rsidRDefault="002B1F62" w:rsidP="004434C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5714EADB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5882B929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2A063F6D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4DADC67A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117E6D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BFDE7" w14:textId="18FE0038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sz w:val="18"/>
                <w:szCs w:val="18"/>
                <w:lang w:val="ru-RU" w:eastAsia="zh-CN"/>
              </w:rPr>
              <w:t>Арапи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86CBE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243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0AF88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ACDA6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5xx,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6xx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401997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22B038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27CF1037" w14:textId="77777777" w:rsidR="002B1F62" w:rsidRPr="00564193" w:rsidRDefault="002B1F62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1E20C6CF" w14:textId="77777777" w:rsidTr="00CA5BDA">
        <w:trPr>
          <w:cantSplit/>
          <w:trHeight w:val="284"/>
        </w:trPr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</w:tcPr>
          <w:p w14:paraId="1EA40E83" w14:textId="77777777" w:rsidR="00687F41" w:rsidRPr="00564193" w:rsidRDefault="00687F41" w:rsidP="00E049E1">
            <w:pPr>
              <w:pageBreakBefore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</w:tcPr>
          <w:p w14:paraId="16CD896A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</w:tcPr>
          <w:p w14:paraId="661D6878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</w:tcPr>
          <w:p w14:paraId="113DAFF1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</w:tcPr>
          <w:p w14:paraId="06937D0E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</w:tcPr>
          <w:p w14:paraId="63314705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</w:tcPr>
          <w:p w14:paraId="747E68D9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30894B76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C907197" w14:textId="77777777" w:rsidTr="00CA5BDA">
        <w:trPr>
          <w:cantSplit/>
          <w:trHeight w:val="284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7BDFA" w14:textId="52ACC208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b/>
                <w:bCs/>
                <w:sz w:val="18"/>
                <w:szCs w:val="18"/>
                <w:lang w:eastAsia="zh-CN"/>
              </w:rPr>
              <w:t>Лорийская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0044D" w14:textId="3F8FBCDF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Ванадзор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1C7B3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322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7140A" w14:textId="752C9D03" w:rsidR="006D67B4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2198A0C5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2xxxx, 3xxxx, 4xxxx, 5xxxx, 60xxx, 61xxx, 62xxx, 63xxx, 64xxx, 65xxx, 66xxx, 9xxxx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C76EF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7xxxx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BB911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41079FF6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42839DE2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C6283CD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7100F" w14:textId="22C92C39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>CDMA Ванадзор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DFFF51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252A789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1F5D5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0870B5AA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66F5E098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01B61D03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2149983F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4CBDDF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CEB86" w14:textId="4506F0DF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Спитакский</w:t>
            </w:r>
            <w:proofErr w:type="spellEnd"/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479DF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255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46C80" w14:textId="039BA1FA" w:rsidR="006D67B4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2035A86" w14:textId="7F20C36B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6B04E0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468FF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CDFD3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25935C53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75B8E8F5" w14:textId="77777777" w:rsidTr="00EC0196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F62764A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0C0B6" w14:textId="3BB6755C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>CDMA Спитак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CDD910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0D1793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E374C" w14:textId="77777777" w:rsidR="006D67B4" w:rsidRPr="00564193" w:rsidRDefault="006D67B4" w:rsidP="00EC019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C30BB" w14:textId="77777777" w:rsidR="006D67B4" w:rsidRPr="00564193" w:rsidRDefault="006D67B4" w:rsidP="00EC019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652C6" w14:textId="77777777" w:rsidR="006D67B4" w:rsidRPr="00564193" w:rsidRDefault="006D67B4" w:rsidP="00EC019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4E322B6E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234F392E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CE0294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5C01B" w14:textId="464EB5E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Алаверди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7AB90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253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ADB8C2" w14:textId="05B62D5B" w:rsidR="006D67B4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E95D7A5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2xxxx, 3xxxx, 4xxxx, 5xxxx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EC7BC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7xxxx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13543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6E252D7E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20D24B23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515DAC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35FA9" w14:textId="64287D7F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>Ахтала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FF99781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5362A26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BB811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52xxx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D129DD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B3FB3EA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45E5ED6D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7B86F47A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993DB4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E100E1" w14:textId="7F4B2771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>Туманян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DEB6D17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C4CB6B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CAD54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57xxx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5220BE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BEFFD4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2B692396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17AAAEDE" w14:textId="77777777" w:rsidTr="00194CE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5DD500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10B09" w14:textId="6C87F7D1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>CDMA Алаверди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D12E4A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4E99470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0786F" w14:textId="77777777" w:rsidR="006D67B4" w:rsidRPr="00564193" w:rsidRDefault="006D67B4" w:rsidP="00194C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91BCE" w14:textId="77777777" w:rsidR="006D67B4" w:rsidRPr="00564193" w:rsidRDefault="006D67B4" w:rsidP="00194C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C93D0" w14:textId="77777777" w:rsidR="006D67B4" w:rsidRPr="00564193" w:rsidRDefault="006D67B4" w:rsidP="00194C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3F7F74A5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3204C4C3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A0334B9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A47EB" w14:textId="6D5440A4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Ташир</w:t>
            </w:r>
            <w:proofErr w:type="spellEnd"/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5CA60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254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1B412" w14:textId="36AD02E5" w:rsidR="006D67B4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FC5DF4C" w14:textId="0F9F589C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194CEA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7xxxx, </w:t>
            </w:r>
            <w:r w:rsidR="00194CEA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42865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E96F8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24D24744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357E2141" w14:textId="77777777" w:rsidTr="00194CE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BFD2FA3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196AA7" w14:textId="51CDC23C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sz w:val="18"/>
                <w:szCs w:val="18"/>
                <w:lang w:val="ru-RU" w:eastAsia="zh-CN"/>
              </w:rPr>
              <w:t>Мецаван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91D5039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9B8674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1F19F" w14:textId="77777777" w:rsidR="006D67B4" w:rsidRPr="00564193" w:rsidRDefault="006D67B4" w:rsidP="00194C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94xxx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D1F46AA" w14:textId="77777777" w:rsidR="006D67B4" w:rsidRPr="00564193" w:rsidRDefault="006D67B4" w:rsidP="00194C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E6C2CC" w14:textId="77777777" w:rsidR="006D67B4" w:rsidRPr="00564193" w:rsidRDefault="006D67B4" w:rsidP="00194C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66CBDA2F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46608EF8" w14:textId="77777777" w:rsidTr="00194CE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CE8ED5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A6184" w14:textId="0FE855D9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564193">
              <w:rPr>
                <w:rFonts w:cs="Arial"/>
                <w:sz w:val="18"/>
                <w:szCs w:val="18"/>
                <w:lang w:val="ru-RU" w:eastAsia="zh-CN"/>
              </w:rPr>
              <w:t>Ташир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58BBA28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7142A8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714BB" w14:textId="77777777" w:rsidR="006D67B4" w:rsidRPr="00564193" w:rsidRDefault="006D67B4" w:rsidP="00194C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2FA6A" w14:textId="77777777" w:rsidR="006D67B4" w:rsidRPr="00564193" w:rsidRDefault="006D67B4" w:rsidP="00194C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D7BFF" w14:textId="77777777" w:rsidR="006D67B4" w:rsidRPr="00564193" w:rsidRDefault="006D67B4" w:rsidP="00194CE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651A8B58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4063F16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59AC38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097F0" w14:textId="21800C2C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Степанаван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1C9DA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256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97236" w14:textId="130D8F99" w:rsidR="006D67B4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7CF3611" w14:textId="1E3FFA6A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3C4E01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3xxxx, </w:t>
            </w:r>
            <w:r w:rsidR="003C4E01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>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5A09B6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3554C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5C5C17B4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78F3E95B" w14:textId="77777777" w:rsidTr="006B04E0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AF2203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87998" w14:textId="1CB01D1D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564193">
              <w:rPr>
                <w:rFonts w:cs="Arial"/>
                <w:sz w:val="18"/>
                <w:szCs w:val="18"/>
                <w:lang w:val="ru-RU" w:eastAsia="zh-CN"/>
              </w:rPr>
              <w:t>Стапанаван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1DB861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3713F6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5C372" w14:textId="77777777" w:rsidR="006D67B4" w:rsidRPr="00564193" w:rsidRDefault="006D67B4" w:rsidP="006B04E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7C8A8" w14:textId="77777777" w:rsidR="006D67B4" w:rsidRPr="00564193" w:rsidRDefault="006D67B4" w:rsidP="006B04E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97926" w14:textId="77777777" w:rsidR="006D67B4" w:rsidRPr="00564193" w:rsidRDefault="006D67B4" w:rsidP="006B04E0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</w:tcPr>
          <w:p w14:paraId="24B96F6A" w14:textId="77777777" w:rsidR="006D67B4" w:rsidRPr="00564193" w:rsidRDefault="006D67B4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69C122C3" w14:textId="77777777" w:rsidTr="00CA5BDA">
        <w:trPr>
          <w:cantSplit/>
          <w:trHeight w:val="284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404C3C93" w14:textId="77777777" w:rsidR="00687F41" w:rsidRPr="00564193" w:rsidRDefault="00687F41" w:rsidP="00E049E1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C9843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292A1969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4F1D872B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3AD7550A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71E620FE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248CB19A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44862834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7E17F8E7" w14:textId="77777777" w:rsidTr="00CA5BDA">
        <w:trPr>
          <w:cantSplit/>
          <w:trHeight w:val="284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F84CF" w14:textId="3F7A459E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b/>
                <w:bCs/>
                <w:sz w:val="18"/>
                <w:szCs w:val="18"/>
                <w:lang w:eastAsia="zh-CN"/>
              </w:rPr>
              <w:t>Гегаркуникская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6B73E" w14:textId="1FFB7418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Севан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08849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261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92C4A" w14:textId="03E2F5CF" w:rsidR="005D10BD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704EF91" w14:textId="2D8D7646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EC0196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3xxxx, </w:t>
            </w:r>
            <w:r w:rsidR="00EC0196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>9xxxx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781F7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1B6F8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78054AEA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DCC2D0C" w14:textId="77777777" w:rsidTr="00EC0196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B4A688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5AFE9" w14:textId="28EF791D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>CDMA Севан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91A44E6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D221CB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7345A" w14:textId="77777777" w:rsidR="005D10BD" w:rsidRPr="00564193" w:rsidRDefault="005D10BD" w:rsidP="00EC019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501EBD" w14:textId="77777777" w:rsidR="005D10BD" w:rsidRPr="00564193" w:rsidRDefault="005D10BD" w:rsidP="00EC019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7FB6B" w14:textId="77777777" w:rsidR="005D10BD" w:rsidRPr="00564193" w:rsidRDefault="005D10BD" w:rsidP="00EC019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52353201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0CCEEA4A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CE919A5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9CB8D" w14:textId="31B1C71F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Мартуни</w:t>
            </w:r>
            <w:proofErr w:type="spellEnd"/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29665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262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0870C" w14:textId="1D637A53" w:rsidR="005D10BD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33298F7B" w14:textId="5A155F94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756F3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4xxxx, </w:t>
            </w:r>
            <w:r w:rsidR="00756F3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5xxxx, </w:t>
            </w:r>
            <w:r w:rsidR="00756F3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7xxxx,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23D65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A321F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0D518E5B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248EF577" w14:textId="77777777" w:rsidTr="00756F38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8FED951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400B8" w14:textId="45F7226E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sz w:val="18"/>
                <w:szCs w:val="18"/>
                <w:lang w:val="ru-RU" w:eastAsia="zh-CN"/>
              </w:rPr>
              <w:t>Варденик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FC7C45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382C59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A1E89" w14:textId="6771D8AC" w:rsidR="005D10BD" w:rsidRPr="00564193" w:rsidRDefault="005D10BD" w:rsidP="00756F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52xxx, </w:t>
            </w:r>
            <w:r w:rsidR="00756F3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>53xxx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2423D32" w14:textId="77777777" w:rsidR="005D10BD" w:rsidRPr="00564193" w:rsidRDefault="005D10BD" w:rsidP="00756F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2326F52" w14:textId="77777777" w:rsidR="005D10BD" w:rsidRPr="00564193" w:rsidRDefault="005D10BD" w:rsidP="00756F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53E5738E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4BA849E" w14:textId="77777777" w:rsidTr="00756F38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B6B98C5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07C6F" w14:textId="0EFCEF83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564193">
              <w:rPr>
                <w:rFonts w:cs="Arial"/>
                <w:sz w:val="18"/>
                <w:szCs w:val="18"/>
                <w:lang w:val="ru-RU" w:eastAsia="zh-CN"/>
              </w:rPr>
              <w:t>Мартуни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427103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5F64CE3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0A7A4" w14:textId="77777777" w:rsidR="005D10BD" w:rsidRPr="00564193" w:rsidRDefault="005D10BD" w:rsidP="00756F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BE5C5" w14:textId="77777777" w:rsidR="005D10BD" w:rsidRPr="00564193" w:rsidRDefault="005D10BD" w:rsidP="00756F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A69F8" w14:textId="77777777" w:rsidR="005D10BD" w:rsidRPr="00564193" w:rsidRDefault="005D10BD" w:rsidP="00756F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101019CD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6FFDAFF1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7E959E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E7750" w14:textId="15DB55D0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Гавар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3F249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264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29329" w14:textId="2D3C0157" w:rsidR="005D10BD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8749862" w14:textId="0B46219B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756F3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3xxxx, </w:t>
            </w:r>
            <w:r w:rsidR="00756F3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4xxxx,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6E329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5xxxx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5639A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440ADE44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6161A69D" w14:textId="77777777" w:rsidTr="00756F38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539733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C7A0A" w14:textId="02E62514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>CDMA Гавар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428483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6E255E1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56CBB" w14:textId="77777777" w:rsidR="005D10BD" w:rsidRPr="00564193" w:rsidRDefault="005D10BD" w:rsidP="00756F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93386" w14:textId="77777777" w:rsidR="005D10BD" w:rsidRPr="00564193" w:rsidRDefault="005D10BD" w:rsidP="00756F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A839C" w14:textId="77777777" w:rsidR="005D10BD" w:rsidRPr="00564193" w:rsidRDefault="005D10BD" w:rsidP="00756F3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1A87A8C1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6B2EBF6D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41BF35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13CDB" w14:textId="10BCF126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Варденис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866EB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269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B0F22D" w14:textId="78234F5E" w:rsidR="005D10BD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E479A03" w14:textId="270F458D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756F3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3xxxx, </w:t>
            </w:r>
            <w:r w:rsidR="00756F3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7xxxx,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C540F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19DAA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4FEA50E8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1EC0F39E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B72AF0E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2B307" w14:textId="1C1BF091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>CDMA Варденис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8B18FD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4A8F16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D5FE50E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42E32E6A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20787AAB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4906A3A6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4C57E7BD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B4EC5D8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8DA51" w14:textId="547B362D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Чамбарак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C302B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265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093D2" w14:textId="4D361F2C" w:rsidR="005D10BD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4F3D3F5" w14:textId="4C1F6D41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756F3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3xxxx,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70A5D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559A5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167CC9D7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17BE0556" w14:textId="77777777" w:rsidTr="00E91E51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62250F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4A3C4" w14:textId="70D3504B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sz w:val="18"/>
                <w:szCs w:val="18"/>
                <w:lang w:val="ru-RU" w:eastAsia="zh-CN"/>
              </w:rPr>
              <w:t>Вахан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97B5E95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E865CE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643FD" w14:textId="77777777" w:rsidR="005D10BD" w:rsidRPr="00564193" w:rsidRDefault="005D10BD" w:rsidP="00E91E5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96xxx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1BB0493" w14:textId="77777777" w:rsidR="005D10BD" w:rsidRPr="00564193" w:rsidRDefault="005D10BD" w:rsidP="00E91E5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AB2FB4" w14:textId="77777777" w:rsidR="005D10BD" w:rsidRPr="00564193" w:rsidRDefault="005D10BD" w:rsidP="00E91E5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1851DDFE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066FE9AA" w14:textId="77777777" w:rsidTr="00E91E51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FDF6039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B5C72" w14:textId="541684F9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>CDMA Чамбарак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96776E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706DA8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BB6CD" w14:textId="77777777" w:rsidR="005D10BD" w:rsidRPr="00564193" w:rsidRDefault="005D10BD" w:rsidP="00E91E5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0AF1C" w14:textId="77777777" w:rsidR="005D10BD" w:rsidRPr="00564193" w:rsidRDefault="005D10BD" w:rsidP="00E91E5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AC0CE" w14:textId="77777777" w:rsidR="005D10BD" w:rsidRPr="00564193" w:rsidRDefault="005D10BD" w:rsidP="00E91E5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</w:tcPr>
          <w:p w14:paraId="49636D96" w14:textId="77777777" w:rsidR="005D10BD" w:rsidRPr="00564193" w:rsidRDefault="005D10BD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0D50DC17" w14:textId="77777777" w:rsidTr="00CA5BDA">
        <w:trPr>
          <w:cantSplit/>
          <w:trHeight w:val="284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0E63CDE4" w14:textId="77777777" w:rsidR="00687F41" w:rsidRPr="00564193" w:rsidRDefault="00687F41" w:rsidP="00E049E1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E60F9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5F3AEC53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72890B02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0E784A49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37C67E0E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54DEA704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7CBA2CAD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9F545E2" w14:textId="77777777" w:rsidTr="00CA5BDA">
        <w:trPr>
          <w:cantSplit/>
          <w:trHeight w:val="284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81FEA" w14:textId="5FD882DA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b/>
                <w:bCs/>
                <w:sz w:val="18"/>
                <w:szCs w:val="18"/>
                <w:lang w:eastAsia="zh-CN"/>
              </w:rPr>
              <w:t>Тавушская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D51BD" w14:textId="0AC57535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Иджеван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591B5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263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3A29E" w14:textId="7621F53B" w:rsidR="003B33B6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CF28DBF" w14:textId="409088C3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3xxxx, </w:t>
            </w:r>
            <w:r w:rsidR="0089390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4xxxx, </w:t>
            </w:r>
            <w:r w:rsidR="0089390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7xxxx,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4A617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2xxxx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481B1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49804C20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7307A270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86DC46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BD35DC" w14:textId="0930CB32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sz w:val="18"/>
                <w:szCs w:val="18"/>
                <w:lang w:val="ru-RU" w:eastAsia="zh-CN"/>
              </w:rPr>
              <w:t>Айгеовит</w:t>
            </w:r>
            <w:proofErr w:type="spellEnd"/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C7F6E2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57449F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F05FCE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74xxx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9825B8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EBF369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3FE5EED1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91A8E94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6EF8CB7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F5FCDB" w14:textId="23B8CC33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sz w:val="18"/>
                <w:szCs w:val="18"/>
                <w:lang w:val="ru-RU" w:eastAsia="zh-CN"/>
              </w:rPr>
              <w:t>Ачаджур</w:t>
            </w:r>
            <w:proofErr w:type="spellEnd"/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DF23620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1337ED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5551D2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92xxx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030AD26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6F45B3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05D1B507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29353E59" w14:textId="77777777" w:rsidTr="00893908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DCB714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86903" w14:textId="27E6FD00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>CDMA Иджеван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0915D8D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BEAC4F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5347B" w14:textId="77777777" w:rsidR="003B33B6" w:rsidRPr="00564193" w:rsidRDefault="003B33B6" w:rsidP="0089390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B2E18" w14:textId="77777777" w:rsidR="003B33B6" w:rsidRPr="00564193" w:rsidRDefault="003B33B6" w:rsidP="0089390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43FA3" w14:textId="77777777" w:rsidR="003B33B6" w:rsidRPr="00564193" w:rsidRDefault="003B33B6" w:rsidP="0089390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14CA1FDE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70828BE4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A5A6BC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A624C" w14:textId="72A47848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Берд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9DBF3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267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7A0B1" w14:textId="1F2EE9C8" w:rsidR="003B33B6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13FC6E9C" w14:textId="4778CDE4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89390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5xxxx, </w:t>
            </w:r>
            <w:r w:rsidR="0089390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7xxxx,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C1503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EF2B9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48228CDB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2FC447DA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B3D9DF7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1FB8C" w14:textId="702ACF8C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sz w:val="18"/>
                <w:szCs w:val="18"/>
                <w:lang w:val="ru-RU" w:eastAsia="zh-CN"/>
              </w:rPr>
              <w:t>Мосесгех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97C1C80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95E30E5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6853A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96xxx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CB1D936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DE6CFFA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6AC557C0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66BA48C1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054DA4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803F15" w14:textId="1F948813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sz w:val="18"/>
                <w:szCs w:val="18"/>
                <w:lang w:val="ru-RU" w:eastAsia="zh-CN"/>
              </w:rPr>
              <w:t>Навур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00CC71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AFCD49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3593C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91xxx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634C68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377040E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77E3517E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7C85BD03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86093B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1CCC3E" w14:textId="2EC5EE6A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sz w:val="18"/>
                <w:szCs w:val="18"/>
                <w:lang w:val="ru-RU" w:eastAsia="zh-CN"/>
              </w:rPr>
              <w:t>Норашен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D415A8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A4F8B2D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9AF936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97xxx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5791D6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682BD71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10AA9E40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098CED20" w14:textId="77777777" w:rsidTr="00893908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B10C09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77721" w14:textId="22DE4589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>CDMA Берд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512203B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6B3900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66602" w14:textId="77777777" w:rsidR="003B33B6" w:rsidRPr="00564193" w:rsidRDefault="003B33B6" w:rsidP="0089390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40643" w14:textId="77777777" w:rsidR="003B33B6" w:rsidRPr="00564193" w:rsidRDefault="003B33B6" w:rsidP="0089390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10046" w14:textId="77777777" w:rsidR="003B33B6" w:rsidRPr="00564193" w:rsidRDefault="003B33B6" w:rsidP="0089390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20D43F4B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065D331F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71A609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B970F" w14:textId="5A96509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Ноемберян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F1AF4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266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9C9D4" w14:textId="6826E1B8" w:rsidR="003B33B6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14:paraId="60606C8E" w14:textId="05BA6DDC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89390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5xxxx, </w:t>
            </w:r>
            <w:r w:rsidR="0089390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7xxxx,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179AC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59F83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07955151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10D3BA0E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07EE38F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CC0BC" w14:textId="0674C6BC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sz w:val="18"/>
                <w:szCs w:val="18"/>
                <w:lang w:val="ru-RU" w:eastAsia="zh-CN"/>
              </w:rPr>
              <w:t>Воскепар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BAAD9B1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6E3CA2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18EAD2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96xxx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F53735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53B994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63034DFC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7EEABD4F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956814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69B8F" w14:textId="0A5D093A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>Коти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14AA40D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5E2B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1D4A1F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99xxx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AB17170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5997ED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1C262874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29CBA4D9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6D715E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A2EBC2" w14:textId="2B10D345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sz w:val="18"/>
                <w:szCs w:val="18"/>
                <w:lang w:val="ru-RU" w:eastAsia="zh-CN"/>
              </w:rPr>
              <w:t>Кохб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03B2553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13D5AA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F8C5E9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52xxx, 53xxx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1CD2561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61FDAC0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5F17A96D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48803BA1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7FE20A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F5EDE" w14:textId="0BDE3AC9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>CDMA</w:t>
            </w:r>
            <w:r w:rsidRPr="00564193">
              <w:rPr>
                <w:sz w:val="18"/>
                <w:szCs w:val="18"/>
                <w:lang w:val="ru-RU"/>
              </w:rPr>
              <w:t xml:space="preserve"> </w:t>
            </w:r>
            <w:r w:rsidRPr="00564193">
              <w:rPr>
                <w:rFonts w:cs="Arial"/>
                <w:sz w:val="18"/>
                <w:szCs w:val="18"/>
                <w:lang w:val="ru-RU" w:eastAsia="zh-CN"/>
              </w:rPr>
              <w:t>Ноемберян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DB73E32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9D9CBF3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1DD34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523FE902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78DAD8C0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</w:tcPr>
          <w:p w14:paraId="7EBA3495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06E0D935" w14:textId="77777777" w:rsidTr="00893908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7C60EF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F9BAD" w14:textId="7E07E3B8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Дилижан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3F039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268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39346" w14:textId="3E293CC9" w:rsidR="003B33B6" w:rsidRPr="00564193" w:rsidRDefault="00804FEE" w:rsidP="0089390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8F5B2BB" w14:textId="613EA10E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89390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3xxxx,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D682A7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4xxxx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F2EE4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22969BB9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6F6C5497" w14:textId="77777777" w:rsidTr="00893908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F9874A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81532" w14:textId="202759F9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sz w:val="18"/>
                <w:szCs w:val="18"/>
                <w:lang w:val="ru-RU" w:eastAsia="zh-CN"/>
              </w:rPr>
              <w:t>Ахарцин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E20DFD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F48D4" w14:textId="6F18D1A3" w:rsidR="003B33B6" w:rsidRPr="00564193" w:rsidRDefault="003B33B6" w:rsidP="0089390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D99D0C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95xxx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76A9965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8B8ED6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17F364BD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2C30496" w14:textId="77777777" w:rsidTr="00893908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9F60BF5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358D72" w14:textId="1F2A8F2D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sz w:val="18"/>
                <w:szCs w:val="18"/>
                <w:lang w:val="ru-RU" w:eastAsia="zh-CN"/>
              </w:rPr>
              <w:t>Техут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4802748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FB8F7" w14:textId="262F53AD" w:rsidR="003B33B6" w:rsidRPr="00564193" w:rsidRDefault="003B33B6" w:rsidP="0089390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7C454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97xxx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AD3BA3C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79C62F7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758D8F65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472E4F74" w14:textId="77777777" w:rsidTr="00893908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93C1BD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C41EF" w14:textId="6902A431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>Дилижан (4 цифры)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AFA323C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5FB6A" w14:textId="77777777" w:rsidR="003B33B6" w:rsidRPr="00564193" w:rsidRDefault="003B33B6" w:rsidP="0089390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B069E" w14:textId="77777777" w:rsidR="003B33B6" w:rsidRPr="00564193" w:rsidRDefault="003B33B6" w:rsidP="0089390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sz w:val="18"/>
                <w:szCs w:val="18"/>
                <w:lang w:eastAsia="zh-CN"/>
              </w:rPr>
              <w:t>xxxx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0EE9D7EF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3C0D9B1B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710425E2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8261F6A" w14:textId="77777777" w:rsidTr="00893908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6AAF4D3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F1AC4" w14:textId="37F85BED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>CDMA Дилижан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232C26B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96E64" w14:textId="177ED8EB" w:rsidR="003B33B6" w:rsidRPr="00564193" w:rsidRDefault="00804FEE" w:rsidP="0089390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CE545" w14:textId="77777777" w:rsidR="003B33B6" w:rsidRPr="00564193" w:rsidRDefault="003B33B6" w:rsidP="0089390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2453F8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4B62B02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4B9CC45E" w14:textId="77777777" w:rsidR="003B33B6" w:rsidRPr="00564193" w:rsidRDefault="003B33B6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315B665D" w14:textId="77777777" w:rsidTr="00CA5BDA">
        <w:trPr>
          <w:cantSplit/>
          <w:trHeight w:val="284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49901A78" w14:textId="77777777" w:rsidR="00687F41" w:rsidRPr="00564193" w:rsidRDefault="00687F41" w:rsidP="00E049E1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45C30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17617B2D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11BF29BE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6DB120EF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3F495288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7AEFFFD9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64371CDE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7D700C8F" w14:textId="77777777" w:rsidTr="00CA5BDA">
        <w:trPr>
          <w:cantSplit/>
          <w:trHeight w:val="284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2BEFA" w14:textId="4C2E226F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b/>
                <w:bCs/>
                <w:sz w:val="18"/>
                <w:szCs w:val="18"/>
                <w:lang w:eastAsia="zh-CN"/>
              </w:rPr>
              <w:t>Вайоцдзорская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53158" w14:textId="4548492C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zh-CN"/>
              </w:rPr>
              <w:t>Ехегнадзор</w:t>
            </w:r>
            <w:proofErr w:type="spellEnd"/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2E379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281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D5F05" w14:textId="1AD463C1" w:rsidR="00105BC1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C22EFED" w14:textId="0A50A39B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89390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5xxxx,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B17E9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1240D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6EC101D4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1D3FED26" w14:textId="77777777" w:rsidTr="00893908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9ED58A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2F842" w14:textId="0F6685CB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Style w:val="text1"/>
                <w:rFonts w:asciiTheme="minorHAnsi" w:eastAsiaTheme="majorEastAsia" w:hAnsiTheme="minorHAnsi" w:cs="Tahoma"/>
                <w:color w:val="auto"/>
                <w:szCs w:val="18"/>
                <w:lang w:val="ru-RU"/>
              </w:rPr>
              <w:t>Малышка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BAACFBF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F0AF13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939D4" w14:textId="77777777" w:rsidR="00105BC1" w:rsidRPr="00564193" w:rsidRDefault="00105BC1" w:rsidP="0089390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95xxx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3AC5043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8FD070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2C3C3813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7B49E3A9" w14:textId="77777777" w:rsidTr="00893908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797FC8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7DF3E" w14:textId="62739E9B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Style w:val="text1"/>
                <w:rFonts w:asciiTheme="minorHAnsi" w:eastAsiaTheme="majorEastAsia" w:hAnsiTheme="minorHAnsi" w:cs="Tahoma"/>
                <w:color w:val="auto"/>
                <w:szCs w:val="18"/>
                <w:lang w:val="ru-RU"/>
              </w:rPr>
              <w:t>Шатин</w:t>
            </w:r>
            <w:proofErr w:type="spellEnd"/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CAC2139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2833711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432DC" w14:textId="77777777" w:rsidR="00105BC1" w:rsidRPr="00564193" w:rsidRDefault="00105BC1" w:rsidP="0089390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99xxx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7FF7CB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F51E05D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031943C7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4369EA31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AFB757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97991" w14:textId="5C539852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CDMA</w:t>
            </w:r>
            <w:r w:rsidRPr="0056419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4193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Ехегнадзор</w:t>
            </w:r>
            <w:proofErr w:type="spellEnd"/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8599E45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199ACE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48D3A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1CBAD359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464AC424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3D536581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1034197F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14A3BF5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AFDE6" w14:textId="4D5869E2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Вайк</w:t>
            </w:r>
            <w:proofErr w:type="spellEnd"/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B1680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282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B2450" w14:textId="549F74C5" w:rsidR="00105BC1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EECD59F" w14:textId="4A847E5D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89390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928xx, </w:t>
            </w:r>
            <w:r w:rsidR="0089390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>929xx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CC1652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10E4C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100E5088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4711650C" w14:textId="77777777" w:rsidTr="00893908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C2D76E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F7CF1" w14:textId="3F43323E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sz w:val="18"/>
                <w:szCs w:val="18"/>
                <w:lang w:val="ru-RU" w:eastAsia="zh-CN"/>
              </w:rPr>
              <w:t>Вайкский</w:t>
            </w:r>
            <w:proofErr w:type="spellEnd"/>
            <w:r w:rsidRPr="00564193">
              <w:rPr>
                <w:rFonts w:cs="Arial"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F8E531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37D791F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C6F75" w14:textId="77777777" w:rsidR="00105BC1" w:rsidRPr="00564193" w:rsidRDefault="00105BC1" w:rsidP="0089390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9xxxx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F6CA322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5BB4212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4BE26389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B151967" w14:textId="77777777" w:rsidTr="00893908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15E54E1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EAF536" w14:textId="51CB103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564193">
              <w:rPr>
                <w:rFonts w:cs="Arial"/>
                <w:sz w:val="18"/>
                <w:szCs w:val="18"/>
                <w:lang w:val="ru-RU" w:eastAsia="zh-CN"/>
              </w:rPr>
              <w:t>Вайк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2CDD84F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F01CCF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E2C15" w14:textId="77777777" w:rsidR="00105BC1" w:rsidRPr="00564193" w:rsidRDefault="00105BC1" w:rsidP="0089390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7C3DF745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70440381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7C476C5D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4025055B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37C7ABB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D2A81" w14:textId="2656F6C6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Джермук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47726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287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BAFF1" w14:textId="4C173616" w:rsidR="00105BC1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2C980CD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F178E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78FAF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70EFF208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2447C43E" w14:textId="77777777" w:rsidTr="00893908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74B55FD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EB442" w14:textId="1E546FDE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sz w:val="18"/>
                <w:szCs w:val="18"/>
                <w:lang w:val="ru-RU" w:eastAsia="zh-CN"/>
              </w:rPr>
              <w:t>Гндеваз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AC630A7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04546FF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14D53" w14:textId="77777777" w:rsidR="00105BC1" w:rsidRPr="00564193" w:rsidRDefault="00105BC1" w:rsidP="0089390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94xxx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EC034D5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B79464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03C47EF9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326AE266" w14:textId="77777777" w:rsidTr="00893908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403152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11CD5" w14:textId="445FE178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val="ru-RU" w:eastAsia="zh-CN"/>
              </w:rPr>
              <w:t>CDMA Джермук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AAC15EF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6D243A5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9F845" w14:textId="77777777" w:rsidR="00105BC1" w:rsidRPr="00564193" w:rsidRDefault="00105BC1" w:rsidP="0089390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6136350C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779E0039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</w:tcPr>
          <w:p w14:paraId="037B7602" w14:textId="77777777" w:rsidR="00105BC1" w:rsidRPr="00564193" w:rsidRDefault="00105BC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66250F18" w14:textId="77777777" w:rsidTr="00CA5BDA">
        <w:trPr>
          <w:cantSplit/>
          <w:trHeight w:val="284"/>
        </w:trPr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497C3B52" w14:textId="77777777" w:rsidR="00687F41" w:rsidRPr="00564193" w:rsidRDefault="00687F41" w:rsidP="00E049E1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lastRenderedPageBreak/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C9194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1D69BDF9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7CA9BFD0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17307DE9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3A5B0420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14:paraId="50BA071B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0BAF7B97" w14:textId="77777777" w:rsidR="00687F41" w:rsidRPr="00564193" w:rsidRDefault="00687F41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083B7A1E" w14:textId="77777777" w:rsidTr="00CA5BDA">
        <w:trPr>
          <w:cantSplit/>
          <w:trHeight w:val="284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C0F13F" w14:textId="63122DA9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b/>
                <w:bCs/>
                <w:sz w:val="18"/>
                <w:szCs w:val="18"/>
                <w:lang w:eastAsia="zh-CN"/>
              </w:rPr>
              <w:t>Сюникская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3DC73" w14:textId="7A9FED43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Сисианский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CE419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283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74F07" w14:textId="310CF8BC" w:rsidR="00564193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14:paraId="5B8F7F02" w14:textId="15E50201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89390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7xxxx, </w:t>
            </w:r>
            <w:r w:rsidR="0089390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8xxxx,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8522B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51887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51xxx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6ACAFC3C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41732A63" w14:textId="77777777" w:rsidTr="00893908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C88F29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915EC" w14:textId="226C75C3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 xml:space="preserve">Сисиан </w:t>
            </w:r>
            <w:r w:rsidR="00893908">
              <w:rPr>
                <w:rFonts w:cs="Arial"/>
                <w:sz w:val="18"/>
                <w:szCs w:val="18"/>
                <w:lang w:val="ru-RU" w:eastAsia="zh-CN"/>
              </w:rPr>
              <w:br/>
            </w:r>
            <w:r>
              <w:rPr>
                <w:rFonts w:cs="Arial"/>
                <w:sz w:val="18"/>
                <w:szCs w:val="18"/>
                <w:lang w:val="ru-RU" w:eastAsia="zh-CN"/>
              </w:rPr>
              <w:t>(4 цифры)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43AECA7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5AE6B" w14:textId="77777777" w:rsidR="00564193" w:rsidRPr="00564193" w:rsidRDefault="00564193" w:rsidP="0089390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0FA23" w14:textId="77777777" w:rsidR="00564193" w:rsidRPr="00564193" w:rsidRDefault="00564193" w:rsidP="0089390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564193">
              <w:rPr>
                <w:rFonts w:cs="Arial"/>
                <w:sz w:val="18"/>
                <w:szCs w:val="18"/>
                <w:lang w:eastAsia="zh-CN"/>
              </w:rPr>
              <w:t>xxxx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6D99048D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22508E89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</w:tcPr>
          <w:p w14:paraId="0778D43F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023DD2ED" w14:textId="77777777" w:rsidTr="00893908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A2DE5F6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C11F1" w14:textId="352F68C1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CDMA Сисиан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A922E5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C6497" w14:textId="2E41B520" w:rsidR="00564193" w:rsidRPr="00564193" w:rsidRDefault="00804FEE" w:rsidP="0089390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BAD94" w14:textId="77777777" w:rsidR="00564193" w:rsidRPr="00564193" w:rsidRDefault="00564193" w:rsidP="0089390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05ECD80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FE6CF5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1EA6DB75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450FA2FE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D18326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1135D" w14:textId="070CB646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Гориский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09700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284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DA806" w14:textId="39F058F0" w:rsidR="00564193" w:rsidRPr="00564193" w:rsidRDefault="00F17656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F17656">
              <w:rPr>
                <w:rFonts w:cs="Arial"/>
                <w:sz w:val="18"/>
                <w:szCs w:val="18"/>
                <w:lang w:eastAsia="zh-CN"/>
              </w:rPr>
              <w:t>–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14:paraId="3C03E3E5" w14:textId="2F17E62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89390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3xxxx, </w:t>
            </w:r>
            <w:r w:rsidR="0089390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4xxxx,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A8973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5xxxx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8808FF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81xxx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47CE012B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4AE5796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ECB1FC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4BD81" w14:textId="17EFB926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CDMA Горис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B96D71A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4C6E719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bottom"/>
            <w:hideMark/>
          </w:tcPr>
          <w:p w14:paraId="1D9C7E14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179D907F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12BD19B4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cMar>
              <w:left w:w="28" w:type="dxa"/>
              <w:right w:w="28" w:type="dxa"/>
            </w:tcMar>
          </w:tcPr>
          <w:p w14:paraId="7B8FBF64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830D55B" w14:textId="77777777" w:rsidTr="00893908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6303DD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7FE1D" w14:textId="79411172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Капан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C8DA7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285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327D2" w14:textId="09E0D7E1" w:rsidR="00564193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B6932" w14:textId="6DA24376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2xxxx, </w:t>
            </w:r>
            <w:r w:rsidR="0089390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5xxxx,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F8F0F" w14:textId="5EBF789F" w:rsidR="00564193" w:rsidRPr="00564193" w:rsidRDefault="00564193" w:rsidP="0089390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40xxx, 41xxx, 42xxx, 43xxx, </w:t>
            </w:r>
            <w:r w:rsidR="0089390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>44xxx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E5021DF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810xx,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811xx,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812xx,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813xx,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814xx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33301F63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291C4C6D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475ED55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EB797" w14:textId="58CDB96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Arial"/>
                <w:sz w:val="18"/>
                <w:szCs w:val="18"/>
                <w:lang w:val="ru-RU" w:eastAsia="zh-CN"/>
              </w:rPr>
              <w:t>Каджаран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475C9F1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5D0CADD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34F7C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80D21A9" w14:textId="142856CA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45xxx, 46xxx, 47xxx, 48xxx, </w:t>
            </w:r>
            <w:r w:rsidR="00893908">
              <w:rPr>
                <w:rFonts w:cs="Arial"/>
                <w:sz w:val="18"/>
                <w:szCs w:val="18"/>
                <w:lang w:eastAsia="zh-CN"/>
              </w:rPr>
              <w:br/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t>49xxx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AD13386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815xx,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816xx,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817xx,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818xx,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819xx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26B2816F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42856F68" w14:textId="77777777" w:rsidTr="00893908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ACC7EA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E3F70" w14:textId="4B84C22C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CDMA Капан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E5486F4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BC9FB42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8EACA" w14:textId="77777777" w:rsidR="00564193" w:rsidRPr="00564193" w:rsidRDefault="00564193" w:rsidP="0089390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47144317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6F5E9EFF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1C068E15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7E5C38A6" w14:textId="77777777" w:rsidTr="00CA5BDA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40FAFF7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E5FA3" w14:textId="5F78FAD5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Мегри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7BFF0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286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B3E38" w14:textId="0D3C7B84" w:rsidR="00564193" w:rsidRPr="00564193" w:rsidRDefault="00804FEE" w:rsidP="00E049E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−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EB0A0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4xxxx,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9xxxx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AD280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3xxxx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8EA5364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810xx,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811xx,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812xx,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813xx,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814xx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208DE378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1D0B0B37" w14:textId="77777777" w:rsidTr="00893908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2F63224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E500B" w14:textId="6F4CCCAC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Агарак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817BFB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07E18B0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5DCE0" w14:textId="77777777" w:rsidR="00564193" w:rsidRPr="00564193" w:rsidRDefault="00564193" w:rsidP="0089390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2xxxx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7350C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5xxxx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AE5A0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 xml:space="preserve">815xx,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816xx,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817xx,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 xml:space="preserve">818xx, </w:t>
            </w:r>
            <w:r w:rsidRPr="00564193">
              <w:rPr>
                <w:rFonts w:cs="Arial"/>
                <w:sz w:val="18"/>
                <w:szCs w:val="18"/>
                <w:lang w:eastAsia="zh-CN"/>
              </w:rPr>
              <w:br/>
              <w:t>819xx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208803EB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570554D3" w14:textId="77777777" w:rsidTr="00893908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BBA0356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EE996" w14:textId="0266F8D3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Arial"/>
                <w:sz w:val="18"/>
                <w:szCs w:val="18"/>
                <w:lang w:val="ru-RU" w:eastAsia="zh-CN"/>
              </w:rPr>
              <w:t>Шванидзор</w:t>
            </w:r>
            <w:proofErr w:type="spellEnd"/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EF3F62F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03848FD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4B235" w14:textId="77777777" w:rsidR="00564193" w:rsidRPr="00564193" w:rsidRDefault="00564193" w:rsidP="0089390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95xxx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E4559BE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590C8F8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4E7AC5DB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564193" w:rsidRPr="00564193" w14:paraId="792F752D" w14:textId="77777777" w:rsidTr="00893908">
        <w:trPr>
          <w:cantSplit/>
          <w:trHeight w:val="284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93FC92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D1F52" w14:textId="7F733836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CDMA Мегри</w: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3B73BB2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77A0144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F4539" w14:textId="77777777" w:rsidR="00564193" w:rsidRPr="00564193" w:rsidRDefault="00564193" w:rsidP="00893908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6xxxx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095F8C67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cMar>
              <w:left w:w="28" w:type="dxa"/>
              <w:right w:w="28" w:type="dxa"/>
            </w:tcMar>
            <w:vAlign w:val="bottom"/>
            <w:hideMark/>
          </w:tcPr>
          <w:p w14:paraId="319A0617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564193">
              <w:rPr>
                <w:rFonts w:cs="Arial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tcMar>
              <w:left w:w="28" w:type="dxa"/>
              <w:right w:w="28" w:type="dxa"/>
            </w:tcMar>
          </w:tcPr>
          <w:p w14:paraId="7CE85C72" w14:textId="77777777" w:rsidR="00564193" w:rsidRPr="00564193" w:rsidRDefault="00564193" w:rsidP="00E049E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</w:tbl>
    <w:p w14:paraId="71196560" w14:textId="77777777" w:rsidR="00E049E1" w:rsidRDefault="00E049E1">
      <w:r>
        <w:br w:type="page"/>
      </w:r>
    </w:p>
    <w:tbl>
      <w:tblPr>
        <w:tblW w:w="9636" w:type="dxa"/>
        <w:tblLook w:val="04A0" w:firstRow="1" w:lastRow="0" w:firstColumn="1" w:lastColumn="0" w:noHBand="0" w:noVBand="1"/>
      </w:tblPr>
      <w:tblGrid>
        <w:gridCol w:w="1700"/>
        <w:gridCol w:w="1985"/>
        <w:gridCol w:w="669"/>
        <w:gridCol w:w="1595"/>
        <w:gridCol w:w="3687"/>
      </w:tblGrid>
      <w:tr w:rsidR="00767E1A" w:rsidRPr="00767E1A" w14:paraId="30112137" w14:textId="77777777" w:rsidTr="00CA5BDA">
        <w:trPr>
          <w:cantSplit/>
          <w:trHeight w:val="284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A681" w14:textId="51637F59" w:rsidR="00687F41" w:rsidRPr="00767E1A" w:rsidRDefault="00687F41" w:rsidP="00E049E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F173C9" w14:textId="77777777" w:rsidR="00687F41" w:rsidRPr="00767E1A" w:rsidRDefault="00687F4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C673" w14:textId="42C6C0D7" w:rsidR="00687F41" w:rsidRPr="00767E1A" w:rsidRDefault="00767E1A" w:rsidP="00E049E1">
            <w:pPr>
              <w:keepNext/>
              <w:overflowPunct/>
              <w:autoSpaceDE/>
              <w:autoSpaceDN/>
              <w:adjustRightInd/>
              <w:spacing w:before="0"/>
              <w:ind w:left="1701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  <w:proofErr w:type="spellStart"/>
            <w:r w:rsidRPr="00767E1A">
              <w:rPr>
                <w:rFonts w:cs="Arial"/>
                <w:i/>
                <w:iCs/>
                <w:sz w:val="18"/>
                <w:szCs w:val="18"/>
                <w:lang w:eastAsia="zh-CN"/>
              </w:rPr>
              <w:t>Существующий</w:t>
            </w:r>
            <w:proofErr w:type="spellEnd"/>
            <w:r w:rsidRPr="00767E1A">
              <w:rPr>
                <w:rFonts w:cs="Arial"/>
                <w:i/>
                <w:iCs/>
                <w:sz w:val="18"/>
                <w:szCs w:val="18"/>
                <w:lang w:eastAsia="zh-CN"/>
              </w:rPr>
              <w:t xml:space="preserve"> N(S)N</w:t>
            </w:r>
          </w:p>
        </w:tc>
      </w:tr>
      <w:tr w:rsidR="00767E1A" w:rsidRPr="00767E1A" w14:paraId="32334110" w14:textId="77777777" w:rsidTr="00CA5BDA">
        <w:trPr>
          <w:cantSplit/>
          <w:trHeight w:val="284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0324" w14:textId="77777777" w:rsidR="00687F41" w:rsidRPr="00767E1A" w:rsidRDefault="00687F41" w:rsidP="00E049E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2C7C" w14:textId="77777777" w:rsidR="00687F41" w:rsidRPr="00767E1A" w:rsidRDefault="00687F4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518F" w14:textId="77777777" w:rsidR="00687F41" w:rsidRPr="00767E1A" w:rsidRDefault="00687F4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  <w:r w:rsidRPr="00767E1A">
              <w:rPr>
                <w:rFonts w:cs="Arial"/>
                <w:i/>
                <w:iCs/>
                <w:sz w:val="18"/>
                <w:szCs w:val="18"/>
                <w:lang w:eastAsia="zh-CN"/>
              </w:rPr>
              <w:t>NDC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1C3DA" w14:textId="77777777" w:rsidR="00687F41" w:rsidRPr="00767E1A" w:rsidRDefault="00687F4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  <w:r w:rsidRPr="00767E1A">
              <w:rPr>
                <w:rFonts w:cs="Arial"/>
                <w:i/>
                <w:iCs/>
                <w:sz w:val="18"/>
                <w:szCs w:val="18"/>
                <w:lang w:eastAsia="zh-CN"/>
              </w:rPr>
              <w:t>SN</w:t>
            </w:r>
          </w:p>
        </w:tc>
      </w:tr>
      <w:tr w:rsidR="00E049E1" w:rsidRPr="00767E1A" w14:paraId="0417F8C9" w14:textId="77777777" w:rsidTr="00CA5BDA">
        <w:trPr>
          <w:cantSplit/>
          <w:trHeight w:val="7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57F" w14:textId="684009D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767E1A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Негеографический номер для услуг подвижной связи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8C4D" w14:textId="1088CBB3" w:rsidR="00E049E1" w:rsidRPr="00E049E1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E049E1">
              <w:rPr>
                <w:rFonts w:cs="Arial"/>
                <w:b/>
                <w:bCs/>
                <w:sz w:val="18"/>
                <w:szCs w:val="18"/>
                <w:lang w:eastAsia="zh-CN"/>
              </w:rPr>
              <w:t>Telecom Armenia GSM (Beeline)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46DC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767E1A">
              <w:rPr>
                <w:rFonts w:cs="Arial"/>
                <w:sz w:val="18"/>
                <w:szCs w:val="18"/>
                <w:lang w:eastAsia="zh-CN"/>
              </w:rPr>
              <w:t>91, 96, 99, 43, 33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1427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767E1A">
              <w:rPr>
                <w:rFonts w:cs="Arial"/>
                <w:sz w:val="18"/>
                <w:szCs w:val="18"/>
                <w:lang w:eastAsia="zh-CN"/>
              </w:rPr>
              <w:t>xxxxxx</w:t>
            </w:r>
            <w:proofErr w:type="spellEnd"/>
          </w:p>
        </w:tc>
      </w:tr>
      <w:tr w:rsidR="00E049E1" w:rsidRPr="00767E1A" w14:paraId="6E57D864" w14:textId="77777777" w:rsidTr="00CA5BDA">
        <w:trPr>
          <w:cantSplit/>
          <w:trHeight w:val="7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D79D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7C66" w14:textId="4316A983" w:rsidR="00E049E1" w:rsidRPr="00E049E1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E049E1">
              <w:rPr>
                <w:rFonts w:cs="Arial"/>
                <w:b/>
                <w:bCs/>
                <w:sz w:val="18"/>
                <w:szCs w:val="18"/>
                <w:lang w:eastAsia="zh-CN"/>
              </w:rPr>
              <w:t xml:space="preserve">MTS Armenia GSM </w:t>
            </w:r>
            <w:r w:rsidRPr="00E049E1">
              <w:rPr>
                <w:rFonts w:cs="Arial"/>
                <w:b/>
                <w:bCs/>
                <w:sz w:val="18"/>
                <w:szCs w:val="18"/>
                <w:lang w:eastAsia="zh-CN"/>
              </w:rPr>
              <w:br/>
              <w:t>(</w:t>
            </w:r>
            <w:proofErr w:type="spellStart"/>
            <w:r w:rsidRPr="00E049E1">
              <w:rPr>
                <w:rFonts w:cs="Arial"/>
                <w:b/>
                <w:bCs/>
                <w:sz w:val="18"/>
                <w:szCs w:val="18"/>
                <w:lang w:eastAsia="zh-CN"/>
              </w:rPr>
              <w:t>Vivacell</w:t>
            </w:r>
            <w:proofErr w:type="spellEnd"/>
            <w:r w:rsidRPr="00E049E1">
              <w:rPr>
                <w:rFonts w:cs="Arial"/>
                <w:b/>
                <w:bCs/>
                <w:sz w:val="18"/>
                <w:szCs w:val="18"/>
                <w:lang w:eastAsia="zh-CN"/>
              </w:rPr>
              <w:t xml:space="preserve"> MTS)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3123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767E1A">
              <w:rPr>
                <w:rFonts w:cs="Arial"/>
                <w:sz w:val="18"/>
                <w:szCs w:val="18"/>
                <w:lang w:eastAsia="zh-CN"/>
              </w:rPr>
              <w:t>77, 88, 93, 94, 98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14FD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767E1A">
              <w:rPr>
                <w:rFonts w:cs="Arial"/>
                <w:sz w:val="18"/>
                <w:szCs w:val="18"/>
                <w:lang w:eastAsia="zh-CN"/>
              </w:rPr>
              <w:t>xxxxxx</w:t>
            </w:r>
            <w:proofErr w:type="spellEnd"/>
          </w:p>
        </w:tc>
      </w:tr>
      <w:tr w:rsidR="00E049E1" w:rsidRPr="00767E1A" w14:paraId="6A677355" w14:textId="77777777" w:rsidTr="00CA5BDA">
        <w:trPr>
          <w:cantSplit/>
          <w:trHeight w:val="7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7429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0ECE" w14:textId="4648B2CE" w:rsidR="00E049E1" w:rsidRPr="00E049E1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E049E1">
              <w:rPr>
                <w:rFonts w:cs="Arial"/>
                <w:b/>
                <w:bCs/>
                <w:sz w:val="18"/>
                <w:szCs w:val="18"/>
                <w:lang w:eastAsia="zh-CN"/>
              </w:rPr>
              <w:t>Ucom</w:t>
            </w:r>
            <w:proofErr w:type="spellEnd"/>
            <w:r w:rsidRPr="00E049E1">
              <w:rPr>
                <w:rFonts w:cs="Arial"/>
                <w:b/>
                <w:bCs/>
                <w:sz w:val="18"/>
                <w:szCs w:val="18"/>
                <w:lang w:eastAsia="zh-CN"/>
              </w:rPr>
              <w:t xml:space="preserve"> GSM (</w:t>
            </w:r>
            <w:proofErr w:type="spellStart"/>
            <w:r w:rsidRPr="00E049E1">
              <w:rPr>
                <w:rFonts w:cs="Arial"/>
                <w:b/>
                <w:bCs/>
                <w:sz w:val="18"/>
                <w:szCs w:val="18"/>
                <w:lang w:eastAsia="zh-CN"/>
              </w:rPr>
              <w:t>Ucom</w:t>
            </w:r>
            <w:proofErr w:type="spellEnd"/>
            <w:r w:rsidRPr="00E049E1">
              <w:rPr>
                <w:rFonts w:cs="Arial"/>
                <w:b/>
                <w:bCs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BA60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767E1A">
              <w:rPr>
                <w:rFonts w:cs="Arial"/>
                <w:sz w:val="18"/>
                <w:szCs w:val="18"/>
                <w:lang w:eastAsia="zh-CN"/>
              </w:rPr>
              <w:t>41, 44, 55, 95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9791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proofErr w:type="spellStart"/>
            <w:r w:rsidRPr="00767E1A">
              <w:rPr>
                <w:rFonts w:cs="Arial"/>
                <w:sz w:val="18"/>
                <w:szCs w:val="18"/>
                <w:lang w:eastAsia="zh-CN"/>
              </w:rPr>
              <w:t>xxxxxx</w:t>
            </w:r>
            <w:proofErr w:type="spellEnd"/>
          </w:p>
        </w:tc>
      </w:tr>
      <w:tr w:rsidR="00767E1A" w:rsidRPr="00767E1A" w14:paraId="111D5663" w14:textId="77777777" w:rsidTr="00CA5BDA">
        <w:trPr>
          <w:cantSplit/>
          <w:trHeight w:val="70"/>
        </w:trPr>
        <w:tc>
          <w:tcPr>
            <w:tcW w:w="170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DC08608" w14:textId="77777777" w:rsidR="00687F41" w:rsidRPr="00767E1A" w:rsidRDefault="00687F4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DE2A7EF" w14:textId="77777777" w:rsidR="00687F41" w:rsidRPr="00767E1A" w:rsidRDefault="00687F4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B518384" w14:textId="77777777" w:rsidR="00687F41" w:rsidRPr="00767E1A" w:rsidRDefault="00687F4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687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14:paraId="012F5D5C" w14:textId="77777777" w:rsidR="00687F41" w:rsidRPr="00767E1A" w:rsidRDefault="00687F4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</w:tr>
      <w:tr w:rsidR="00767E1A" w:rsidRPr="00767E1A" w14:paraId="718B7CD4" w14:textId="77777777" w:rsidTr="00CA5BDA">
        <w:trPr>
          <w:cantSplit/>
          <w:trHeight w:val="28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BDC7" w14:textId="77777777" w:rsidR="00687F41" w:rsidRPr="00767E1A" w:rsidRDefault="00687F41" w:rsidP="00E049E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47E8" w14:textId="77777777" w:rsidR="00687F41" w:rsidRPr="00767E1A" w:rsidRDefault="00687F4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71D9" w14:textId="6DC2A47F" w:rsidR="00687F41" w:rsidRPr="00767E1A" w:rsidRDefault="00767E1A" w:rsidP="00E049E1">
            <w:pPr>
              <w:keepNext/>
              <w:overflowPunct/>
              <w:autoSpaceDE/>
              <w:autoSpaceDN/>
              <w:adjustRightInd/>
              <w:spacing w:before="0"/>
              <w:ind w:left="1701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Существующий</w:t>
            </w:r>
            <w:r w:rsidR="00687F41" w:rsidRPr="00767E1A">
              <w:rPr>
                <w:rFonts w:cs="Arial"/>
                <w:i/>
                <w:iCs/>
                <w:sz w:val="18"/>
                <w:szCs w:val="18"/>
                <w:lang w:eastAsia="zh-CN"/>
              </w:rPr>
              <w:t xml:space="preserve"> N(S)N</w:t>
            </w:r>
          </w:p>
        </w:tc>
      </w:tr>
      <w:tr w:rsidR="00767E1A" w:rsidRPr="00767E1A" w14:paraId="2A7906C9" w14:textId="77777777" w:rsidTr="00CA5BDA">
        <w:trPr>
          <w:cantSplit/>
          <w:trHeight w:val="24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B98B" w14:textId="77777777" w:rsidR="00687F41" w:rsidRPr="00767E1A" w:rsidRDefault="00687F41" w:rsidP="00E049E1">
            <w:pPr>
              <w:keepNext/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CBF5" w14:textId="77777777" w:rsidR="00687F41" w:rsidRPr="00767E1A" w:rsidRDefault="00687F41" w:rsidP="00E049E1">
            <w:pPr>
              <w:keepNext/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5444" w14:textId="77777777" w:rsidR="00687F41" w:rsidRPr="00767E1A" w:rsidRDefault="00687F41" w:rsidP="00E049E1">
            <w:pPr>
              <w:keepNext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  <w:r w:rsidRPr="00767E1A">
              <w:rPr>
                <w:rFonts w:cs="Arial"/>
                <w:i/>
                <w:iCs/>
                <w:sz w:val="18"/>
                <w:szCs w:val="18"/>
                <w:lang w:eastAsia="zh-CN"/>
              </w:rPr>
              <w:t>NDC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7B83" w14:textId="44DEBD0B" w:rsidR="00687F41" w:rsidRPr="00767E1A" w:rsidRDefault="00767E1A" w:rsidP="00E049E1">
            <w:pPr>
              <w:keepNext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Дополнительные цифры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1D05" w14:textId="77777777" w:rsidR="00687F41" w:rsidRPr="00767E1A" w:rsidRDefault="00687F41" w:rsidP="00E049E1">
            <w:pPr>
              <w:keepNext/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eastAsia="zh-CN"/>
              </w:rPr>
            </w:pPr>
            <w:r w:rsidRPr="00767E1A">
              <w:rPr>
                <w:rFonts w:cs="Arial"/>
                <w:i/>
                <w:iCs/>
                <w:sz w:val="18"/>
                <w:szCs w:val="18"/>
                <w:lang w:eastAsia="zh-CN"/>
              </w:rPr>
              <w:t>SN</w:t>
            </w:r>
          </w:p>
        </w:tc>
      </w:tr>
      <w:tr w:rsidR="00E049E1" w:rsidRPr="00767E1A" w14:paraId="3F382263" w14:textId="77777777" w:rsidTr="00916D44">
        <w:trPr>
          <w:cantSplit/>
          <w:trHeight w:val="283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608D1" w14:textId="79BBA97F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767E1A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Негеографический код для услуг фиксированной телефонной связи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F9D8" w14:textId="047C643B" w:rsidR="00E049E1" w:rsidRPr="00E049E1" w:rsidRDefault="00E049E1" w:rsidP="00E049E1">
            <w:pPr>
              <w:keepNext/>
              <w:spacing w:before="0"/>
              <w:jc w:val="left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E049E1">
              <w:rPr>
                <w:rFonts w:cs="Arial"/>
                <w:b/>
                <w:bCs/>
                <w:sz w:val="18"/>
                <w:szCs w:val="18"/>
                <w:lang w:eastAsia="zh-CN"/>
              </w:rPr>
              <w:t>Hi-Tech Gateway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9849F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767E1A">
              <w:rPr>
                <w:rFonts w:cs="Arial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1B541" w14:textId="24EFD1D1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>
              <w:rPr>
                <w:rFonts w:cs="Arial"/>
                <w:sz w:val="18"/>
                <w:szCs w:val="18"/>
                <w:lang w:eastAsia="zh-CN"/>
              </w:rPr>
              <w:t>–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38D6" w14:textId="77777777" w:rsidR="00E049E1" w:rsidRPr="00767E1A" w:rsidRDefault="00E049E1" w:rsidP="00916D44">
            <w:pPr>
              <w:keepNext/>
              <w:spacing w:before="0"/>
              <w:jc w:val="left"/>
              <w:rPr>
                <w:rFonts w:cs="Arial"/>
                <w:sz w:val="18"/>
                <w:szCs w:val="18"/>
                <w:lang w:eastAsia="zh-CN"/>
              </w:rPr>
            </w:pPr>
            <w:r w:rsidRPr="00767E1A">
              <w:rPr>
                <w:rFonts w:cs="Arial"/>
                <w:sz w:val="18"/>
                <w:szCs w:val="18"/>
                <w:lang w:eastAsia="zh-CN"/>
              </w:rPr>
              <w:t>351xxx</w:t>
            </w:r>
          </w:p>
        </w:tc>
      </w:tr>
      <w:tr w:rsidR="00E049E1" w:rsidRPr="00767E1A" w14:paraId="6ABB445F" w14:textId="77777777" w:rsidTr="00916D44">
        <w:trPr>
          <w:cantSplit/>
          <w:trHeight w:val="25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C1617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604D" w14:textId="1A8D72DF" w:rsidR="00E049E1" w:rsidRPr="00E049E1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E049E1">
              <w:rPr>
                <w:rFonts w:cs="Arial"/>
                <w:b/>
                <w:bCs/>
                <w:sz w:val="18"/>
                <w:szCs w:val="18"/>
                <w:lang w:eastAsia="zh-CN"/>
              </w:rPr>
              <w:t>Web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32BB0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FBDE1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2A65" w14:textId="77777777" w:rsidR="00E049E1" w:rsidRPr="00767E1A" w:rsidRDefault="00E049E1" w:rsidP="00916D4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767E1A">
              <w:rPr>
                <w:rFonts w:cs="Arial"/>
                <w:sz w:val="18"/>
                <w:szCs w:val="18"/>
                <w:lang w:eastAsia="zh-CN"/>
              </w:rPr>
              <w:t>36xxxx</w:t>
            </w:r>
          </w:p>
        </w:tc>
      </w:tr>
      <w:tr w:rsidR="00E049E1" w:rsidRPr="00767E1A" w14:paraId="17E52F94" w14:textId="77777777" w:rsidTr="00916D44">
        <w:trPr>
          <w:cantSplit/>
          <w:trHeight w:val="25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AEEFE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5120" w14:textId="2BCB8433" w:rsidR="00E049E1" w:rsidRPr="00E049E1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E049E1">
              <w:rPr>
                <w:rFonts w:cs="Arial"/>
                <w:b/>
                <w:bCs/>
                <w:sz w:val="18"/>
                <w:szCs w:val="18"/>
                <w:lang w:eastAsia="zh-CN"/>
              </w:rPr>
              <w:t>CrossNet</w:t>
            </w:r>
            <w:proofErr w:type="spellEnd"/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82413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CB282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1B9D" w14:textId="77777777" w:rsidR="00E049E1" w:rsidRPr="00767E1A" w:rsidRDefault="00E049E1" w:rsidP="00916D4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767E1A">
              <w:rPr>
                <w:rFonts w:cs="Arial"/>
                <w:sz w:val="18"/>
                <w:szCs w:val="18"/>
                <w:lang w:eastAsia="zh-CN"/>
              </w:rPr>
              <w:t>37xxxx, 40xxxx, 43xxxx, 47xxxx, 48xxxx, 49xxxx</w:t>
            </w:r>
          </w:p>
        </w:tc>
      </w:tr>
      <w:tr w:rsidR="00E049E1" w:rsidRPr="00767E1A" w14:paraId="2B27B481" w14:textId="77777777" w:rsidTr="00916D44">
        <w:trPr>
          <w:cantSplit/>
          <w:trHeight w:val="25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EF690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DC30" w14:textId="17F2FAB1" w:rsidR="00E049E1" w:rsidRPr="00E049E1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E049E1">
              <w:rPr>
                <w:rFonts w:cs="Arial"/>
                <w:b/>
                <w:bCs/>
                <w:sz w:val="18"/>
                <w:szCs w:val="18"/>
                <w:lang w:eastAsia="zh-CN"/>
              </w:rPr>
              <w:t>Netsys</w:t>
            </w:r>
            <w:proofErr w:type="spellEnd"/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EA2A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02719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BBC2" w14:textId="77777777" w:rsidR="00E049E1" w:rsidRPr="00767E1A" w:rsidRDefault="00E049E1" w:rsidP="00916D4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767E1A">
              <w:rPr>
                <w:rFonts w:cs="Arial"/>
                <w:sz w:val="18"/>
                <w:szCs w:val="18"/>
                <w:lang w:eastAsia="zh-CN"/>
              </w:rPr>
              <w:t>39xxxx, 63xxxx</w:t>
            </w:r>
          </w:p>
        </w:tc>
      </w:tr>
      <w:tr w:rsidR="00E049E1" w:rsidRPr="00767E1A" w14:paraId="36017326" w14:textId="77777777" w:rsidTr="00916D44">
        <w:trPr>
          <w:cantSplit/>
          <w:trHeight w:val="25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48717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491C" w14:textId="00D6E75E" w:rsidR="00E049E1" w:rsidRPr="00E049E1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E049E1">
              <w:rPr>
                <w:rFonts w:cs="Arial"/>
                <w:b/>
                <w:bCs/>
                <w:sz w:val="18"/>
                <w:szCs w:val="18"/>
                <w:lang w:eastAsia="zh-CN"/>
              </w:rPr>
              <w:t>Ucom</w:t>
            </w:r>
            <w:proofErr w:type="spellEnd"/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48326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829B0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1975" w14:textId="77777777" w:rsidR="00E049E1" w:rsidRPr="00767E1A" w:rsidRDefault="00E049E1" w:rsidP="00916D4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767E1A">
              <w:rPr>
                <w:rFonts w:cs="Arial"/>
                <w:sz w:val="18"/>
                <w:szCs w:val="18"/>
                <w:lang w:eastAsia="zh-CN"/>
              </w:rPr>
              <w:t>38xxxx, 42xxxx, 44xxxx, 50xxxx, 51xxxx, 52xxxx, 53xxxx, 54xxxx, 65xxxx</w:t>
            </w:r>
          </w:p>
        </w:tc>
      </w:tr>
      <w:tr w:rsidR="00E049E1" w:rsidRPr="00804FEE" w14:paraId="48AFE148" w14:textId="77777777" w:rsidTr="00916D44">
        <w:trPr>
          <w:cantSplit/>
          <w:trHeight w:val="25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B43E1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0F16" w14:textId="15EB4799" w:rsidR="00E049E1" w:rsidRPr="00E049E1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es-ES" w:eastAsia="zh-CN"/>
              </w:rPr>
            </w:pPr>
            <w:proofErr w:type="spellStart"/>
            <w:r w:rsidRPr="00E049E1">
              <w:rPr>
                <w:rFonts w:cs="Arial"/>
                <w:b/>
                <w:bCs/>
                <w:sz w:val="18"/>
                <w:szCs w:val="18"/>
                <w:lang w:val="es-ES" w:eastAsia="zh-CN"/>
              </w:rPr>
              <w:t>Gtel</w:t>
            </w:r>
            <w:proofErr w:type="spellEnd"/>
            <w:r w:rsidRPr="00E049E1">
              <w:rPr>
                <w:rFonts w:cs="Arial"/>
                <w:b/>
                <w:bCs/>
                <w:sz w:val="18"/>
                <w:szCs w:val="18"/>
                <w:lang w:val="es-ES" w:eastAsia="zh-CN"/>
              </w:rPr>
              <w:t xml:space="preserve"> (</w:t>
            </w:r>
            <w:proofErr w:type="spellStart"/>
            <w:r w:rsidRPr="00E049E1">
              <w:rPr>
                <w:rFonts w:cs="Arial"/>
                <w:b/>
                <w:bCs/>
                <w:sz w:val="18"/>
                <w:szCs w:val="18"/>
                <w:lang w:val="es-ES" w:eastAsia="zh-CN"/>
              </w:rPr>
              <w:t>Griar</w:t>
            </w:r>
            <w:proofErr w:type="spellEnd"/>
            <w:r w:rsidRPr="00E049E1">
              <w:rPr>
                <w:rFonts w:cs="Arial"/>
                <w:b/>
                <w:bCs/>
                <w:sz w:val="18"/>
                <w:szCs w:val="18"/>
                <w:lang w:val="es-ES" w:eastAsia="zh-CN"/>
              </w:rPr>
              <w:t xml:space="preserve"> Telecom)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7C50A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s-ES" w:eastAsia="zh-CN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EE8D3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s-ES" w:eastAsia="zh-C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B878" w14:textId="77777777" w:rsidR="00E049E1" w:rsidRPr="00767E1A" w:rsidRDefault="00E049E1" w:rsidP="00916D4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es-ES" w:eastAsia="zh-CN"/>
              </w:rPr>
            </w:pPr>
            <w:r w:rsidRPr="00767E1A">
              <w:rPr>
                <w:rFonts w:cs="Arial"/>
                <w:sz w:val="18"/>
                <w:szCs w:val="18"/>
                <w:lang w:val="es-ES" w:eastAsia="zh-CN"/>
              </w:rPr>
              <w:t>45xxxx, 56xxxx, 57xxxx, 58xxxx, 59xxxx, 60xxxx</w:t>
            </w:r>
          </w:p>
        </w:tc>
      </w:tr>
      <w:tr w:rsidR="00E049E1" w:rsidRPr="00767E1A" w14:paraId="0D0DE444" w14:textId="77777777" w:rsidTr="00916D44">
        <w:trPr>
          <w:cantSplit/>
          <w:trHeight w:val="437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27394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es-ES"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C83C" w14:textId="2359E9A2" w:rsidR="00E049E1" w:rsidRPr="00E049E1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E049E1">
              <w:rPr>
                <w:rFonts w:cs="Arial"/>
                <w:b/>
                <w:bCs/>
                <w:sz w:val="18"/>
                <w:szCs w:val="18"/>
                <w:lang w:eastAsia="zh-CN"/>
              </w:rPr>
              <w:t>GNC-Alfa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68CFA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B0ADD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BB64" w14:textId="77777777" w:rsidR="00E049E1" w:rsidRPr="00767E1A" w:rsidRDefault="00E049E1" w:rsidP="00916D4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767E1A">
              <w:rPr>
                <w:rFonts w:cs="Arial"/>
                <w:sz w:val="18"/>
                <w:szCs w:val="18"/>
                <w:lang w:eastAsia="zh-CN"/>
              </w:rPr>
              <w:t>46xxxx, 71xxxx, 72xxxx, 73xxxx, 74xxxx, 75xxxx</w:t>
            </w:r>
          </w:p>
        </w:tc>
      </w:tr>
      <w:tr w:rsidR="00767E1A" w:rsidRPr="00767E1A" w14:paraId="5B6BA93F" w14:textId="77777777" w:rsidTr="00CA5BDA">
        <w:trPr>
          <w:cantSplit/>
          <w:trHeight w:val="25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ABEC5" w14:textId="77777777" w:rsidR="00687F41" w:rsidRPr="00767E1A" w:rsidRDefault="00687F4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8300" w14:textId="580E18D3" w:rsidR="00687F41" w:rsidRPr="00E049E1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>MTS Armenia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F855F" w14:textId="77777777" w:rsidR="00687F41" w:rsidRPr="00767E1A" w:rsidRDefault="00687F4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C566A" w14:textId="77777777" w:rsidR="00687F41" w:rsidRPr="00767E1A" w:rsidRDefault="00687F4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1698" w14:textId="73745AC2" w:rsidR="00687F41" w:rsidRPr="00767E1A" w:rsidRDefault="00687F4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767E1A">
              <w:rPr>
                <w:rFonts w:cs="Arial"/>
                <w:sz w:val="18"/>
                <w:szCs w:val="18"/>
                <w:lang w:eastAsia="zh-CN"/>
              </w:rPr>
              <w:t xml:space="preserve">61xxxx, 67xxxx, 68xxxx, 69xxxx, 70xxxx, </w:t>
            </w:r>
            <w:r w:rsidRPr="00767E1A">
              <w:rPr>
                <w:rFonts w:cs="Arial"/>
                <w:sz w:val="18"/>
                <w:szCs w:val="18"/>
                <w:lang w:eastAsia="zh-CN"/>
              </w:rPr>
              <w:br/>
              <w:t>77/0000</w:t>
            </w:r>
            <w:r w:rsidR="00CA5BDA">
              <w:rPr>
                <w:rFonts w:cs="Arial"/>
                <w:sz w:val="18"/>
                <w:szCs w:val="18"/>
                <w:lang w:eastAsia="zh-CN"/>
              </w:rPr>
              <w:t>–</w:t>
            </w:r>
            <w:r w:rsidRPr="00767E1A">
              <w:rPr>
                <w:rFonts w:cs="Arial"/>
                <w:sz w:val="18"/>
                <w:szCs w:val="18"/>
                <w:lang w:eastAsia="zh-CN"/>
              </w:rPr>
              <w:t>1200,3300</w:t>
            </w:r>
            <w:r w:rsidR="00CA5BDA">
              <w:rPr>
                <w:rFonts w:cs="Arial"/>
                <w:sz w:val="18"/>
                <w:szCs w:val="18"/>
                <w:lang w:eastAsia="zh-CN"/>
              </w:rPr>
              <w:t>–</w:t>
            </w:r>
            <w:r w:rsidRPr="00767E1A">
              <w:rPr>
                <w:rFonts w:cs="Arial"/>
                <w:sz w:val="18"/>
                <w:szCs w:val="18"/>
                <w:lang w:eastAsia="zh-CN"/>
              </w:rPr>
              <w:t>3400,6600</w:t>
            </w:r>
            <w:r w:rsidR="00CA5BDA">
              <w:rPr>
                <w:rFonts w:cs="Arial"/>
                <w:sz w:val="18"/>
                <w:szCs w:val="18"/>
                <w:lang w:eastAsia="zh-CN"/>
              </w:rPr>
              <w:t>–</w:t>
            </w:r>
            <w:r w:rsidRPr="00767E1A">
              <w:rPr>
                <w:rFonts w:cs="Arial"/>
                <w:sz w:val="18"/>
                <w:szCs w:val="18"/>
                <w:lang w:eastAsia="zh-CN"/>
              </w:rPr>
              <w:t xml:space="preserve">6700, </w:t>
            </w:r>
            <w:r w:rsidR="00916D44">
              <w:rPr>
                <w:rFonts w:cs="Arial"/>
                <w:sz w:val="18"/>
                <w:szCs w:val="18"/>
                <w:lang w:eastAsia="zh-CN"/>
              </w:rPr>
              <w:br/>
            </w:r>
            <w:r w:rsidRPr="00767E1A">
              <w:rPr>
                <w:rFonts w:cs="Arial"/>
                <w:sz w:val="18"/>
                <w:szCs w:val="18"/>
                <w:lang w:eastAsia="zh-CN"/>
              </w:rPr>
              <w:t>7000</w:t>
            </w:r>
            <w:r w:rsidR="00CA5BDA">
              <w:rPr>
                <w:rFonts w:cs="Arial"/>
                <w:sz w:val="18"/>
                <w:szCs w:val="18"/>
                <w:lang w:eastAsia="zh-CN"/>
              </w:rPr>
              <w:t>–</w:t>
            </w:r>
            <w:r w:rsidRPr="00767E1A">
              <w:rPr>
                <w:rFonts w:cs="Arial"/>
                <w:sz w:val="18"/>
                <w:szCs w:val="18"/>
                <w:lang w:eastAsia="zh-CN"/>
              </w:rPr>
              <w:t xml:space="preserve">9200/, </w:t>
            </w:r>
            <w:r w:rsidRPr="00767E1A">
              <w:rPr>
                <w:rFonts w:cs="Arial"/>
                <w:sz w:val="18"/>
                <w:szCs w:val="18"/>
                <w:lang w:eastAsia="zh-CN"/>
              </w:rPr>
              <w:br/>
              <w:t>78/0000</w:t>
            </w:r>
            <w:r w:rsidR="00CA5BDA">
              <w:rPr>
                <w:rFonts w:cs="Arial"/>
                <w:sz w:val="18"/>
                <w:szCs w:val="18"/>
                <w:lang w:eastAsia="zh-CN"/>
              </w:rPr>
              <w:t>–</w:t>
            </w:r>
            <w:r w:rsidRPr="00767E1A">
              <w:rPr>
                <w:rFonts w:cs="Arial"/>
                <w:sz w:val="18"/>
                <w:szCs w:val="18"/>
                <w:lang w:eastAsia="zh-CN"/>
              </w:rPr>
              <w:t>0800,7700</w:t>
            </w:r>
            <w:r w:rsidR="00CA5BDA">
              <w:rPr>
                <w:rFonts w:cs="Arial"/>
                <w:sz w:val="18"/>
                <w:szCs w:val="18"/>
                <w:lang w:eastAsia="zh-CN"/>
              </w:rPr>
              <w:t>–</w:t>
            </w:r>
            <w:r w:rsidRPr="00767E1A">
              <w:rPr>
                <w:rFonts w:cs="Arial"/>
                <w:sz w:val="18"/>
                <w:szCs w:val="18"/>
                <w:lang w:eastAsia="zh-CN"/>
              </w:rPr>
              <w:t xml:space="preserve">8900/, </w:t>
            </w:r>
            <w:r w:rsidRPr="00767E1A">
              <w:rPr>
                <w:rFonts w:cs="Arial"/>
                <w:sz w:val="18"/>
                <w:szCs w:val="18"/>
                <w:lang w:eastAsia="zh-CN"/>
              </w:rPr>
              <w:br/>
              <w:t>80/0000</w:t>
            </w:r>
            <w:r w:rsidR="00CA5BDA">
              <w:rPr>
                <w:rFonts w:cs="Arial"/>
                <w:sz w:val="18"/>
                <w:szCs w:val="18"/>
                <w:lang w:eastAsia="zh-CN"/>
              </w:rPr>
              <w:t>–</w:t>
            </w:r>
            <w:r w:rsidRPr="00767E1A">
              <w:rPr>
                <w:rFonts w:cs="Arial"/>
                <w:sz w:val="18"/>
                <w:szCs w:val="18"/>
                <w:lang w:eastAsia="zh-CN"/>
              </w:rPr>
              <w:t>0100,0800</w:t>
            </w:r>
            <w:r w:rsidR="00CA5BDA">
              <w:rPr>
                <w:rFonts w:cs="Arial"/>
                <w:sz w:val="18"/>
                <w:szCs w:val="18"/>
                <w:lang w:eastAsia="zh-CN"/>
              </w:rPr>
              <w:t>–</w:t>
            </w:r>
            <w:r w:rsidRPr="00767E1A">
              <w:rPr>
                <w:rFonts w:cs="Arial"/>
                <w:sz w:val="18"/>
                <w:szCs w:val="18"/>
                <w:lang w:eastAsia="zh-CN"/>
              </w:rPr>
              <w:t>2400,</w:t>
            </w:r>
            <w:r w:rsidR="00916D44">
              <w:rPr>
                <w:rFonts w:cs="Arial"/>
                <w:sz w:val="18"/>
                <w:szCs w:val="18"/>
                <w:lang w:eastAsia="zh-CN"/>
              </w:rPr>
              <w:br/>
            </w:r>
            <w:r w:rsidRPr="00767E1A">
              <w:rPr>
                <w:rFonts w:cs="Arial"/>
                <w:sz w:val="18"/>
                <w:szCs w:val="18"/>
                <w:lang w:eastAsia="zh-CN"/>
              </w:rPr>
              <w:t>7770</w:t>
            </w:r>
            <w:r w:rsidR="00CA5BDA">
              <w:rPr>
                <w:rFonts w:cs="Arial"/>
                <w:sz w:val="18"/>
                <w:szCs w:val="18"/>
                <w:lang w:eastAsia="zh-CN"/>
              </w:rPr>
              <w:t>–</w:t>
            </w:r>
            <w:r w:rsidRPr="00767E1A">
              <w:rPr>
                <w:rFonts w:cs="Arial"/>
                <w:sz w:val="18"/>
                <w:szCs w:val="18"/>
                <w:lang w:eastAsia="zh-CN"/>
              </w:rPr>
              <w:t>8990,9900</w:t>
            </w:r>
            <w:r w:rsidR="00CA5BDA">
              <w:rPr>
                <w:rFonts w:cs="Arial"/>
                <w:sz w:val="18"/>
                <w:szCs w:val="18"/>
                <w:lang w:eastAsia="zh-CN"/>
              </w:rPr>
              <w:t>–</w:t>
            </w:r>
            <w:r w:rsidRPr="00767E1A">
              <w:rPr>
                <w:rFonts w:cs="Arial"/>
                <w:sz w:val="18"/>
                <w:szCs w:val="18"/>
                <w:lang w:eastAsia="zh-CN"/>
              </w:rPr>
              <w:t xml:space="preserve">9999/, </w:t>
            </w:r>
            <w:r w:rsidRPr="00767E1A">
              <w:rPr>
                <w:rFonts w:cs="Arial"/>
                <w:sz w:val="18"/>
                <w:szCs w:val="18"/>
                <w:lang w:eastAsia="zh-CN"/>
              </w:rPr>
              <w:br/>
              <w:t>81/0000</w:t>
            </w:r>
            <w:r w:rsidR="00CA5BDA">
              <w:rPr>
                <w:rFonts w:cs="Arial"/>
                <w:sz w:val="18"/>
                <w:szCs w:val="18"/>
                <w:lang w:eastAsia="zh-CN"/>
              </w:rPr>
              <w:t>–</w:t>
            </w:r>
            <w:r w:rsidRPr="00767E1A">
              <w:rPr>
                <w:rFonts w:cs="Arial"/>
                <w:sz w:val="18"/>
                <w:szCs w:val="18"/>
                <w:lang w:eastAsia="zh-CN"/>
              </w:rPr>
              <w:t>1200,8800</w:t>
            </w:r>
            <w:r w:rsidR="00CA5BDA">
              <w:rPr>
                <w:rFonts w:cs="Arial"/>
                <w:sz w:val="18"/>
                <w:szCs w:val="18"/>
                <w:lang w:eastAsia="zh-CN"/>
              </w:rPr>
              <w:t>–</w:t>
            </w:r>
            <w:r w:rsidRPr="00767E1A">
              <w:rPr>
                <w:rFonts w:cs="Arial"/>
                <w:sz w:val="18"/>
                <w:szCs w:val="18"/>
                <w:lang w:eastAsia="zh-CN"/>
              </w:rPr>
              <w:t>8999/</w:t>
            </w:r>
          </w:p>
        </w:tc>
      </w:tr>
      <w:tr w:rsidR="00E049E1" w:rsidRPr="00767E1A" w14:paraId="0462D5B8" w14:textId="77777777" w:rsidTr="00916D44">
        <w:trPr>
          <w:cantSplit/>
          <w:trHeight w:val="25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8C288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C3C9" w14:textId="17FD956D" w:rsidR="00E049E1" w:rsidRPr="00E049E1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E049E1">
              <w:rPr>
                <w:rFonts w:cs="Arial"/>
                <w:b/>
                <w:bCs/>
                <w:sz w:val="18"/>
                <w:szCs w:val="18"/>
                <w:lang w:eastAsia="zh-CN"/>
              </w:rPr>
              <w:t>Hnet</w:t>
            </w:r>
            <w:proofErr w:type="spellEnd"/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2AA78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29D20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C52A" w14:textId="77777777" w:rsidR="00E049E1" w:rsidRPr="00767E1A" w:rsidRDefault="00E049E1" w:rsidP="00916D4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767E1A">
              <w:rPr>
                <w:rFonts w:cs="Arial"/>
                <w:sz w:val="18"/>
                <w:szCs w:val="18"/>
                <w:lang w:eastAsia="zh-CN"/>
              </w:rPr>
              <w:t>82xxxx</w:t>
            </w:r>
          </w:p>
        </w:tc>
      </w:tr>
      <w:tr w:rsidR="00E049E1" w:rsidRPr="00767E1A" w14:paraId="389CE1DF" w14:textId="77777777" w:rsidTr="00916D44">
        <w:trPr>
          <w:cantSplit/>
          <w:trHeight w:val="25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DB82D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895D" w14:textId="7D5D3D71" w:rsidR="00E049E1" w:rsidRPr="00E049E1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E049E1">
              <w:rPr>
                <w:rFonts w:cs="Arial"/>
                <w:b/>
                <w:bCs/>
                <w:sz w:val="18"/>
                <w:szCs w:val="18"/>
                <w:lang w:eastAsia="zh-CN"/>
              </w:rPr>
              <w:t>Telecom Armenia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587A8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F20DD4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30AA" w14:textId="77777777" w:rsidR="00E049E1" w:rsidRPr="00767E1A" w:rsidRDefault="00E049E1" w:rsidP="00916D4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767E1A">
              <w:rPr>
                <w:rFonts w:cs="Arial"/>
                <w:sz w:val="18"/>
                <w:szCs w:val="18"/>
                <w:lang w:eastAsia="zh-CN"/>
              </w:rPr>
              <w:t>83xxxx, 84xxxx, 85xxxx</w:t>
            </w:r>
          </w:p>
        </w:tc>
      </w:tr>
      <w:tr w:rsidR="00E049E1" w:rsidRPr="00767E1A" w14:paraId="1347B7B9" w14:textId="77777777" w:rsidTr="00CA5BDA">
        <w:trPr>
          <w:cantSplit/>
          <w:trHeight w:val="25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1ED78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FD0A" w14:textId="2A5B6DA4" w:rsidR="00E049E1" w:rsidRPr="00E049E1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E049E1">
              <w:rPr>
                <w:rFonts w:cs="Arial"/>
                <w:b/>
                <w:bCs/>
                <w:sz w:val="18"/>
                <w:szCs w:val="18"/>
                <w:lang w:eastAsia="zh-CN"/>
              </w:rPr>
              <w:t>Arpinet</w:t>
            </w:r>
            <w:proofErr w:type="spellEnd"/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B70ED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81D85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66F6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767E1A">
              <w:rPr>
                <w:rFonts w:cs="Arial"/>
                <w:sz w:val="18"/>
                <w:szCs w:val="18"/>
                <w:lang w:eastAsia="zh-CN"/>
              </w:rPr>
              <w:t>27xxxx, 62xxxx, 66xxxx, 86xxxx, 87xxxx, 88xxxx, 89xxxx, 90xxxx</w:t>
            </w:r>
          </w:p>
        </w:tc>
      </w:tr>
      <w:tr w:rsidR="00E049E1" w:rsidRPr="00767E1A" w14:paraId="04051E7E" w14:textId="77777777" w:rsidTr="00916D44">
        <w:trPr>
          <w:cantSplit/>
          <w:trHeight w:val="25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FEB34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102C" w14:textId="19F70A9D" w:rsidR="00E049E1" w:rsidRPr="00E049E1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proofErr w:type="spellStart"/>
            <w:r w:rsidRPr="00E049E1">
              <w:rPr>
                <w:rFonts w:cs="Arial"/>
                <w:b/>
                <w:bCs/>
                <w:sz w:val="18"/>
                <w:szCs w:val="18"/>
                <w:lang w:eastAsia="zh-CN"/>
              </w:rPr>
              <w:t>FNet</w:t>
            </w:r>
            <w:proofErr w:type="spellEnd"/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1922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D338C" w14:textId="77777777" w:rsidR="00E049E1" w:rsidRPr="00767E1A" w:rsidRDefault="00E049E1" w:rsidP="00E049E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67FE" w14:textId="77777777" w:rsidR="00E049E1" w:rsidRPr="00767E1A" w:rsidRDefault="00E049E1" w:rsidP="00916D44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eastAsia="zh-CN"/>
              </w:rPr>
            </w:pPr>
            <w:r w:rsidRPr="00767E1A">
              <w:rPr>
                <w:rFonts w:cs="Arial"/>
                <w:sz w:val="18"/>
                <w:szCs w:val="18"/>
                <w:lang w:eastAsia="zh-CN"/>
              </w:rPr>
              <w:t>91xxxx</w:t>
            </w:r>
          </w:p>
        </w:tc>
      </w:tr>
    </w:tbl>
    <w:p w14:paraId="536F897D" w14:textId="1712AC64" w:rsidR="00687F41" w:rsidRPr="00564193" w:rsidRDefault="00767E1A" w:rsidP="00E049E1">
      <w:pPr>
        <w:overflowPunct/>
        <w:autoSpaceDE/>
        <w:autoSpaceDN/>
        <w:adjustRightInd/>
        <w:spacing w:before="360"/>
        <w:jc w:val="left"/>
        <w:textAlignment w:val="auto"/>
        <w:rPr>
          <w:rFonts w:eastAsia="SimSun" w:cs="Arial"/>
          <w:lang w:eastAsia="zh-CN"/>
        </w:rPr>
      </w:pPr>
      <w:proofErr w:type="spellStart"/>
      <w:r w:rsidRPr="00767E1A">
        <w:rPr>
          <w:rFonts w:eastAsia="SimSun" w:cs="Arial"/>
          <w:lang w:eastAsia="zh-CN"/>
        </w:rPr>
        <w:t>Для</w:t>
      </w:r>
      <w:proofErr w:type="spellEnd"/>
      <w:r w:rsidRPr="00767E1A">
        <w:rPr>
          <w:rFonts w:eastAsia="SimSun" w:cs="Arial"/>
          <w:lang w:eastAsia="zh-CN"/>
        </w:rPr>
        <w:t xml:space="preserve"> </w:t>
      </w:r>
      <w:proofErr w:type="spellStart"/>
      <w:r w:rsidRPr="00767E1A">
        <w:rPr>
          <w:rFonts w:eastAsia="SimSun" w:cs="Arial"/>
          <w:lang w:eastAsia="zh-CN"/>
        </w:rPr>
        <w:t>контактов</w:t>
      </w:r>
      <w:proofErr w:type="spellEnd"/>
      <w:r w:rsidR="00687F41" w:rsidRPr="00564193">
        <w:rPr>
          <w:rFonts w:eastAsia="SimSun" w:cs="Arial"/>
          <w:lang w:eastAsia="zh-CN"/>
        </w:rPr>
        <w:t>:</w:t>
      </w:r>
    </w:p>
    <w:p w14:paraId="78FA5657" w14:textId="77777777" w:rsidR="00687F41" w:rsidRPr="00564193" w:rsidRDefault="00687F41" w:rsidP="00E049E1">
      <w:pPr>
        <w:overflowPunct/>
        <w:autoSpaceDE/>
        <w:autoSpaceDN/>
        <w:adjustRightInd/>
        <w:jc w:val="left"/>
        <w:textAlignment w:val="auto"/>
        <w:rPr>
          <w:rFonts w:eastAsia="SimSun" w:cs="Arial"/>
          <w:lang w:eastAsia="zh-CN"/>
        </w:rPr>
      </w:pPr>
      <w:r w:rsidRPr="00564193">
        <w:rPr>
          <w:rFonts w:eastAsia="SimSun" w:cs="Arial"/>
          <w:lang w:eastAsia="zh-CN"/>
        </w:rPr>
        <w:tab/>
        <w:t>Ministry of High-Tech Industry</w:t>
      </w:r>
    </w:p>
    <w:p w14:paraId="36CF45A3" w14:textId="77777777" w:rsidR="00687F41" w:rsidRPr="00564193" w:rsidRDefault="00687F41" w:rsidP="00E049E1">
      <w:pPr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eastAsia="zh-CN"/>
        </w:rPr>
      </w:pPr>
      <w:r w:rsidRPr="00564193">
        <w:rPr>
          <w:rFonts w:eastAsia="SimSun" w:cs="Arial"/>
          <w:lang w:eastAsia="zh-CN"/>
        </w:rPr>
        <w:tab/>
        <w:t xml:space="preserve">3/3 </w:t>
      </w:r>
      <w:proofErr w:type="spellStart"/>
      <w:r w:rsidRPr="00564193">
        <w:rPr>
          <w:rFonts w:eastAsia="SimSun" w:cs="Arial"/>
          <w:lang w:eastAsia="zh-CN"/>
        </w:rPr>
        <w:t>Vazgen</w:t>
      </w:r>
      <w:proofErr w:type="spellEnd"/>
      <w:r w:rsidRPr="00564193">
        <w:rPr>
          <w:rFonts w:eastAsia="SimSun" w:cs="Arial"/>
          <w:lang w:eastAsia="zh-CN"/>
        </w:rPr>
        <w:t xml:space="preserve"> Sargsyan Street</w:t>
      </w:r>
    </w:p>
    <w:p w14:paraId="48AF45C5" w14:textId="77777777" w:rsidR="00687F41" w:rsidRPr="00564193" w:rsidRDefault="00687F41" w:rsidP="00E049E1">
      <w:pPr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eastAsia="zh-CN"/>
        </w:rPr>
      </w:pPr>
      <w:r w:rsidRPr="00564193">
        <w:rPr>
          <w:rFonts w:eastAsia="SimSun" w:cs="Arial"/>
          <w:lang w:eastAsia="zh-CN"/>
        </w:rPr>
        <w:tab/>
        <w:t>0010 YEREVAN</w:t>
      </w:r>
    </w:p>
    <w:p w14:paraId="07148251" w14:textId="77777777" w:rsidR="00687F41" w:rsidRPr="00564193" w:rsidRDefault="00687F41" w:rsidP="00E049E1">
      <w:pPr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eastAsia="zh-CN"/>
        </w:rPr>
      </w:pPr>
      <w:r w:rsidRPr="00564193">
        <w:rPr>
          <w:rFonts w:eastAsia="SimSun" w:cs="Arial"/>
          <w:lang w:eastAsia="zh-CN"/>
        </w:rPr>
        <w:tab/>
        <w:t>Armenia</w:t>
      </w:r>
    </w:p>
    <w:p w14:paraId="38D8188C" w14:textId="72562F74" w:rsidR="00687F41" w:rsidRPr="00767E1A" w:rsidRDefault="00687F41" w:rsidP="00E049E1">
      <w:pPr>
        <w:tabs>
          <w:tab w:val="clear" w:pos="1276"/>
          <w:tab w:val="left" w:pos="1560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 w:eastAsia="zh-CN"/>
        </w:rPr>
      </w:pPr>
      <w:r w:rsidRPr="00564193">
        <w:rPr>
          <w:rFonts w:eastAsia="SimSun" w:cs="Arial"/>
          <w:lang w:eastAsia="zh-CN"/>
        </w:rPr>
        <w:tab/>
      </w:r>
      <w:r w:rsidR="00767E1A" w:rsidRPr="00767E1A">
        <w:rPr>
          <w:rFonts w:eastAsia="SimSun" w:cs="Arial"/>
          <w:lang w:val="ru-RU" w:eastAsia="zh-CN"/>
        </w:rPr>
        <w:t>Тел</w:t>
      </w:r>
      <w:r w:rsidR="00767E1A">
        <w:rPr>
          <w:rFonts w:eastAsia="SimSun" w:cs="Arial"/>
          <w:lang w:val="ru-RU" w:eastAsia="zh-CN"/>
        </w:rPr>
        <w:t>.</w:t>
      </w:r>
      <w:r w:rsidRPr="00767E1A">
        <w:rPr>
          <w:rFonts w:eastAsia="SimSun" w:cs="Arial"/>
          <w:lang w:val="ru-RU" w:eastAsia="zh-CN"/>
        </w:rPr>
        <w:t>:</w:t>
      </w:r>
      <w:r w:rsidRPr="00767E1A">
        <w:rPr>
          <w:rFonts w:eastAsia="SimSun" w:cs="Arial"/>
          <w:lang w:val="ru-RU" w:eastAsia="zh-CN"/>
        </w:rPr>
        <w:tab/>
        <w:t>+374 10590021</w:t>
      </w:r>
    </w:p>
    <w:p w14:paraId="55327266" w14:textId="6895927D" w:rsidR="00687F41" w:rsidRPr="00767E1A" w:rsidRDefault="00687F41" w:rsidP="00E049E1">
      <w:pPr>
        <w:tabs>
          <w:tab w:val="clear" w:pos="1276"/>
          <w:tab w:val="left" w:pos="1560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 w:eastAsia="zh-CN"/>
        </w:rPr>
      </w:pPr>
      <w:r w:rsidRPr="00767E1A">
        <w:rPr>
          <w:rFonts w:eastAsia="SimSun" w:cs="Arial"/>
          <w:lang w:val="ru-RU" w:eastAsia="zh-CN"/>
        </w:rPr>
        <w:tab/>
      </w:r>
      <w:r w:rsidR="00767E1A" w:rsidRPr="00767E1A">
        <w:rPr>
          <w:rFonts w:eastAsia="SimSun" w:cs="Arial"/>
          <w:lang w:val="ru-RU" w:eastAsia="zh-CN"/>
        </w:rPr>
        <w:t>Факс</w:t>
      </w:r>
      <w:r w:rsidRPr="00767E1A">
        <w:rPr>
          <w:rFonts w:eastAsia="SimSun" w:cs="Arial"/>
          <w:lang w:val="ru-RU" w:eastAsia="zh-CN"/>
        </w:rPr>
        <w:t>:</w:t>
      </w:r>
      <w:r w:rsidRPr="00767E1A">
        <w:rPr>
          <w:rFonts w:eastAsia="SimSun" w:cs="Arial"/>
          <w:lang w:val="ru-RU" w:eastAsia="zh-CN"/>
        </w:rPr>
        <w:tab/>
        <w:t>+374 10590017</w:t>
      </w:r>
    </w:p>
    <w:p w14:paraId="0B5B8E19" w14:textId="225FA879" w:rsidR="00687F41" w:rsidRPr="00767E1A" w:rsidRDefault="00687F41" w:rsidP="00E049E1">
      <w:pPr>
        <w:tabs>
          <w:tab w:val="clear" w:pos="1276"/>
          <w:tab w:val="left" w:pos="1560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 w:eastAsia="zh-CN"/>
        </w:rPr>
      </w:pPr>
      <w:r w:rsidRPr="00767E1A">
        <w:rPr>
          <w:rFonts w:eastAsia="SimSun" w:cs="Arial"/>
          <w:lang w:val="ru-RU" w:eastAsia="zh-CN"/>
        </w:rPr>
        <w:tab/>
      </w:r>
      <w:r w:rsidR="00767E1A" w:rsidRPr="00767E1A">
        <w:rPr>
          <w:rFonts w:eastAsia="SimSun" w:cs="Arial"/>
          <w:lang w:val="ru-RU" w:eastAsia="zh-CN"/>
        </w:rPr>
        <w:t>Эл. почта</w:t>
      </w:r>
      <w:r w:rsidRPr="00767E1A">
        <w:rPr>
          <w:rFonts w:eastAsia="SimSun" w:cs="Arial"/>
          <w:lang w:val="ru-RU" w:eastAsia="zh-CN"/>
        </w:rPr>
        <w:t xml:space="preserve">: </w:t>
      </w:r>
      <w:r w:rsidRPr="00767E1A">
        <w:rPr>
          <w:rFonts w:eastAsia="SimSun" w:cs="Arial"/>
          <w:lang w:val="ru-RU" w:eastAsia="zh-CN"/>
        </w:rPr>
        <w:tab/>
      </w:r>
      <w:r w:rsidRPr="00767E1A">
        <w:rPr>
          <w:rFonts w:eastAsia="SimSun" w:cs="Arial"/>
          <w:lang w:eastAsia="zh-CN"/>
        </w:rPr>
        <w:t>info</w:t>
      </w:r>
      <w:r w:rsidRPr="00767E1A">
        <w:rPr>
          <w:rFonts w:eastAsia="SimSun" w:cs="Arial"/>
          <w:lang w:val="ru-RU" w:eastAsia="zh-CN"/>
        </w:rPr>
        <w:t>@</w:t>
      </w:r>
      <w:proofErr w:type="spellStart"/>
      <w:r w:rsidRPr="00767E1A">
        <w:rPr>
          <w:rFonts w:eastAsia="SimSun" w:cs="Arial"/>
          <w:lang w:eastAsia="zh-CN"/>
        </w:rPr>
        <w:t>hti</w:t>
      </w:r>
      <w:proofErr w:type="spellEnd"/>
      <w:r w:rsidRPr="00767E1A">
        <w:rPr>
          <w:rFonts w:eastAsia="SimSun" w:cs="Arial"/>
          <w:lang w:val="ru-RU" w:eastAsia="zh-CN"/>
        </w:rPr>
        <w:t>.</w:t>
      </w:r>
      <w:r w:rsidRPr="00767E1A">
        <w:rPr>
          <w:rFonts w:eastAsia="SimSun" w:cs="Arial"/>
          <w:lang w:eastAsia="zh-CN"/>
        </w:rPr>
        <w:t>am</w:t>
      </w:r>
    </w:p>
    <w:p w14:paraId="5266FCCB" w14:textId="77777777" w:rsidR="00687F41" w:rsidRPr="00564193" w:rsidRDefault="00687F41" w:rsidP="00E049E1">
      <w:pPr>
        <w:tabs>
          <w:tab w:val="clear" w:pos="1276"/>
          <w:tab w:val="left" w:pos="1560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es-ES_tradnl" w:eastAsia="zh-CN"/>
        </w:rPr>
      </w:pPr>
      <w:r w:rsidRPr="00767E1A">
        <w:rPr>
          <w:rFonts w:eastAsia="SimSun" w:cs="Arial"/>
          <w:lang w:val="ru-RU" w:eastAsia="zh-CN"/>
        </w:rPr>
        <w:tab/>
      </w:r>
      <w:r w:rsidRPr="00564193">
        <w:rPr>
          <w:rFonts w:eastAsia="SimSun" w:cs="Arial"/>
          <w:lang w:val="es-ES_tradnl" w:eastAsia="zh-CN"/>
        </w:rPr>
        <w:t>URL:</w:t>
      </w:r>
      <w:r w:rsidRPr="00564193">
        <w:rPr>
          <w:rFonts w:eastAsia="SimSun" w:cs="Arial"/>
          <w:lang w:val="es-ES_tradnl" w:eastAsia="zh-CN"/>
        </w:rPr>
        <w:tab/>
        <w:t>www.hti.am</w:t>
      </w:r>
    </w:p>
    <w:p w14:paraId="6E001CE3" w14:textId="35345B4B" w:rsidR="00276BF9" w:rsidRPr="006539D2" w:rsidRDefault="00276BF9" w:rsidP="00E049E1">
      <w:pPr>
        <w:keepNext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lastRenderedPageBreak/>
        <w:t>Кипр</w:t>
      </w:r>
      <w:r w:rsidRPr="006539D2">
        <w:rPr>
          <w:rFonts w:cs="Arial"/>
          <w:b/>
          <w:lang w:val="ru-RU"/>
        </w:rPr>
        <w:t xml:space="preserve"> (</w:t>
      </w:r>
      <w:r>
        <w:rPr>
          <w:rFonts w:cs="Arial"/>
          <w:b/>
          <w:lang w:val="ru-RU"/>
        </w:rPr>
        <w:t>код страны</w:t>
      </w:r>
      <w:r w:rsidRPr="006539D2">
        <w:rPr>
          <w:rFonts w:cs="Arial"/>
          <w:b/>
          <w:lang w:val="ru-RU"/>
        </w:rPr>
        <w:t xml:space="preserve"> +357)</w:t>
      </w:r>
    </w:p>
    <w:p w14:paraId="15610FB4" w14:textId="38C4A784" w:rsidR="00276BF9" w:rsidRPr="006539D2" w:rsidRDefault="00276BF9" w:rsidP="00E049E1">
      <w:pPr>
        <w:tabs>
          <w:tab w:val="left" w:pos="1560"/>
          <w:tab w:val="left" w:pos="2127"/>
        </w:tabs>
        <w:spacing w:before="60"/>
        <w:jc w:val="left"/>
        <w:outlineLvl w:val="4"/>
        <w:rPr>
          <w:rFonts w:cs="Arial"/>
          <w:lang w:val="ru-RU"/>
        </w:rPr>
      </w:pPr>
      <w:r>
        <w:rPr>
          <w:rFonts w:cs="Arial"/>
          <w:lang w:val="ru-RU"/>
        </w:rPr>
        <w:t>Сообщение от</w:t>
      </w:r>
      <w:r w:rsidRPr="006539D2">
        <w:rPr>
          <w:rFonts w:cs="Arial"/>
          <w:lang w:val="ru-RU"/>
        </w:rPr>
        <w:t xml:space="preserve"> 7.</w:t>
      </w:r>
      <w:r w:rsidRPr="001E39F7">
        <w:rPr>
          <w:rFonts w:cs="Arial"/>
        </w:rPr>
        <w:t>VI</w:t>
      </w:r>
      <w:r w:rsidRPr="006539D2">
        <w:rPr>
          <w:rFonts w:cs="Arial"/>
          <w:lang w:val="ru-RU"/>
        </w:rPr>
        <w:t>.2021:</w:t>
      </w:r>
    </w:p>
    <w:p w14:paraId="47A41AC5" w14:textId="368D8785" w:rsidR="00276BF9" w:rsidRPr="006539D2" w:rsidRDefault="006539D2" w:rsidP="00E049E1">
      <w:pPr>
        <w:rPr>
          <w:rFonts w:asciiTheme="minorHAnsi" w:hAnsiTheme="minorHAnsi" w:cs="Arial"/>
          <w:lang w:val="ru-RU"/>
        </w:rPr>
      </w:pPr>
      <w:r w:rsidRPr="006539D2">
        <w:rPr>
          <w:rFonts w:asciiTheme="minorHAnsi" w:hAnsiTheme="minorHAnsi" w:cs="Arial"/>
          <w:i/>
          <w:iCs/>
          <w:lang w:val="ru-RU"/>
        </w:rPr>
        <w:t>Управление уполномоченного по вопросам регулирования электронной</w:t>
      </w:r>
      <w:r w:rsidRPr="006539D2">
        <w:rPr>
          <w:rFonts w:asciiTheme="minorHAnsi" w:hAnsiTheme="minorHAnsi" w:cs="Arial"/>
          <w:lang w:val="ru-RU"/>
        </w:rPr>
        <w:t xml:space="preserve"> </w:t>
      </w:r>
      <w:r w:rsidRPr="006539D2">
        <w:rPr>
          <w:rFonts w:asciiTheme="minorHAnsi" w:hAnsiTheme="minorHAnsi" w:cs="Arial"/>
          <w:i/>
          <w:iCs/>
          <w:lang w:val="ru-RU"/>
        </w:rPr>
        <w:t>и почтовой связи</w:t>
      </w:r>
      <w:r w:rsidR="00276BF9" w:rsidRPr="006539D2">
        <w:rPr>
          <w:rFonts w:asciiTheme="minorHAnsi" w:hAnsiTheme="minorHAnsi" w:cs="Arial"/>
          <w:i/>
          <w:iCs/>
          <w:lang w:val="ru-RU"/>
        </w:rPr>
        <w:t xml:space="preserve"> (</w:t>
      </w:r>
      <w:r w:rsidR="00276BF9" w:rsidRPr="003A1FB6">
        <w:rPr>
          <w:rFonts w:asciiTheme="minorHAnsi" w:hAnsiTheme="minorHAnsi" w:cs="Arial"/>
          <w:i/>
          <w:iCs/>
        </w:rPr>
        <w:t>OCECPR</w:t>
      </w:r>
      <w:r w:rsidR="00276BF9" w:rsidRPr="006539D2">
        <w:rPr>
          <w:rFonts w:asciiTheme="minorHAnsi" w:hAnsiTheme="minorHAnsi" w:cs="Arial"/>
          <w:i/>
          <w:iCs/>
          <w:lang w:val="ru-RU"/>
        </w:rPr>
        <w:t>)</w:t>
      </w:r>
      <w:r w:rsidR="00276BF9" w:rsidRPr="006539D2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>Никосия</w:t>
      </w:r>
      <w:r w:rsidR="00276BF9" w:rsidRPr="006539D2">
        <w:rPr>
          <w:rFonts w:asciiTheme="minorHAnsi" w:hAnsiTheme="minorHAnsi" w:cs="Arial"/>
          <w:lang w:val="ru-RU"/>
        </w:rPr>
        <w:t xml:space="preserve">, </w:t>
      </w:r>
      <w:r>
        <w:rPr>
          <w:rFonts w:asciiTheme="minorHAnsi" w:hAnsiTheme="minorHAnsi" w:cs="Arial"/>
          <w:lang w:val="ru-RU"/>
        </w:rPr>
        <w:t xml:space="preserve">объявляет </w:t>
      </w:r>
      <w:r w:rsidR="00E049E1">
        <w:rPr>
          <w:rFonts w:asciiTheme="minorHAnsi" w:hAnsiTheme="minorHAnsi" w:cs="Arial"/>
          <w:lang w:val="ru-RU"/>
        </w:rPr>
        <w:t>новый</w:t>
      </w:r>
      <w:r>
        <w:rPr>
          <w:rFonts w:asciiTheme="minorHAnsi" w:hAnsiTheme="minorHAnsi" w:cs="Arial"/>
          <w:lang w:val="ru-RU"/>
        </w:rPr>
        <w:t xml:space="preserve"> национальный план нумерации</w:t>
      </w:r>
      <w:r w:rsidR="00276BF9" w:rsidRPr="006539D2">
        <w:rPr>
          <w:rFonts w:asciiTheme="minorHAnsi" w:hAnsiTheme="minorHAnsi" w:cs="Arial"/>
          <w:lang w:val="ru-RU"/>
        </w:rPr>
        <w:t xml:space="preserve"> (</w:t>
      </w:r>
      <w:r w:rsidR="00276BF9" w:rsidRPr="003A1FB6">
        <w:rPr>
          <w:rFonts w:asciiTheme="minorHAnsi" w:hAnsiTheme="minorHAnsi" w:cs="Arial"/>
        </w:rPr>
        <w:t>NNP</w:t>
      </w:r>
      <w:r w:rsidR="00276BF9" w:rsidRPr="006539D2">
        <w:rPr>
          <w:rFonts w:asciiTheme="minorHAnsi" w:hAnsiTheme="minorHAnsi" w:cs="Arial"/>
          <w:lang w:val="ru-RU"/>
        </w:rPr>
        <w:t xml:space="preserve">) </w:t>
      </w:r>
      <w:r>
        <w:rPr>
          <w:rFonts w:asciiTheme="minorHAnsi" w:hAnsiTheme="minorHAnsi" w:cs="Arial"/>
          <w:lang w:val="ru-RU"/>
        </w:rPr>
        <w:t>Кипра, представленный в соответствии с форматом МСЭ</w:t>
      </w:r>
      <w:r w:rsidR="00276BF9" w:rsidRPr="006539D2">
        <w:rPr>
          <w:rFonts w:asciiTheme="minorHAnsi" w:hAnsiTheme="minorHAnsi" w:cs="Arial"/>
          <w:lang w:val="ru-RU"/>
        </w:rPr>
        <w:t>-</w:t>
      </w:r>
      <w:r w:rsidR="00276BF9" w:rsidRPr="003A1FB6">
        <w:rPr>
          <w:rFonts w:asciiTheme="minorHAnsi" w:hAnsiTheme="minorHAnsi" w:cs="Arial"/>
        </w:rPr>
        <w:t>T</w:t>
      </w:r>
      <w:r w:rsidR="00276BF9" w:rsidRPr="006539D2">
        <w:rPr>
          <w:rFonts w:asciiTheme="minorHAnsi" w:hAnsiTheme="minorHAnsi" w:cs="Arial"/>
          <w:lang w:val="ru-RU"/>
        </w:rPr>
        <w:t xml:space="preserve"> </w:t>
      </w:r>
      <w:r w:rsidR="00276BF9" w:rsidRPr="003A1FB6">
        <w:rPr>
          <w:rFonts w:asciiTheme="minorHAnsi" w:hAnsiTheme="minorHAnsi" w:cs="Arial"/>
        </w:rPr>
        <w:t>E</w:t>
      </w:r>
      <w:r w:rsidR="00276BF9" w:rsidRPr="006539D2">
        <w:rPr>
          <w:rFonts w:asciiTheme="minorHAnsi" w:hAnsiTheme="minorHAnsi" w:cs="Arial"/>
          <w:lang w:val="ru-RU"/>
        </w:rPr>
        <w:t>.129</w:t>
      </w:r>
      <w:r>
        <w:rPr>
          <w:rFonts w:asciiTheme="minorHAnsi" w:hAnsiTheme="minorHAnsi" w:cs="Arial"/>
          <w:lang w:val="ru-RU"/>
        </w:rPr>
        <w:t>.</w:t>
      </w:r>
    </w:p>
    <w:p w14:paraId="7DA3E21C" w14:textId="4B0E5BB6" w:rsidR="00276BF9" w:rsidRPr="00CC4AFE" w:rsidRDefault="00CC4AFE" w:rsidP="00E049E1">
      <w:pPr>
        <w:spacing w:before="240" w:after="120"/>
        <w:jc w:val="center"/>
        <w:rPr>
          <w:rFonts w:asciiTheme="minorHAnsi" w:hAnsiTheme="minorHAnsi" w:cs="Arial"/>
          <w:bCs/>
          <w:lang w:val="ru-RU" w:eastAsia="x-none"/>
        </w:rPr>
      </w:pPr>
      <w:r>
        <w:rPr>
          <w:rFonts w:asciiTheme="minorHAnsi" w:hAnsiTheme="minorHAnsi" w:cs="Arial"/>
          <w:bCs/>
          <w:lang w:val="ru-RU" w:eastAsia="x-none"/>
        </w:rPr>
        <w:t>Национальный</w:t>
      </w:r>
      <w:r w:rsidRPr="00CC4AFE">
        <w:rPr>
          <w:rFonts w:asciiTheme="minorHAnsi" w:hAnsiTheme="minorHAnsi" w:cs="Arial"/>
          <w:bCs/>
          <w:lang w:val="ru-RU" w:eastAsia="x-none"/>
        </w:rPr>
        <w:t xml:space="preserve"> </w:t>
      </w:r>
      <w:r>
        <w:rPr>
          <w:rFonts w:asciiTheme="minorHAnsi" w:hAnsiTheme="minorHAnsi" w:cs="Arial"/>
          <w:bCs/>
          <w:lang w:val="ru-RU" w:eastAsia="x-none"/>
        </w:rPr>
        <w:t>план</w:t>
      </w:r>
      <w:r w:rsidRPr="00CC4AFE">
        <w:rPr>
          <w:rFonts w:asciiTheme="minorHAnsi" w:hAnsiTheme="minorHAnsi" w:cs="Arial"/>
          <w:bCs/>
          <w:lang w:val="ru-RU" w:eastAsia="x-none"/>
        </w:rPr>
        <w:t xml:space="preserve"> </w:t>
      </w:r>
      <w:r>
        <w:rPr>
          <w:rFonts w:asciiTheme="minorHAnsi" w:hAnsiTheme="minorHAnsi" w:cs="Arial"/>
          <w:bCs/>
          <w:lang w:val="ru-RU" w:eastAsia="x-none"/>
        </w:rPr>
        <w:t>нумерации</w:t>
      </w:r>
      <w:r w:rsidRPr="00CC4AFE">
        <w:rPr>
          <w:rFonts w:asciiTheme="minorHAnsi" w:hAnsiTheme="minorHAnsi" w:cs="Arial"/>
          <w:bCs/>
          <w:lang w:val="ru-RU" w:eastAsia="x-none"/>
        </w:rPr>
        <w:t xml:space="preserve"> </w:t>
      </w:r>
      <w:r>
        <w:rPr>
          <w:rFonts w:asciiTheme="minorHAnsi" w:hAnsiTheme="minorHAnsi" w:cs="Arial"/>
          <w:bCs/>
          <w:lang w:val="ru-RU" w:eastAsia="x-none"/>
        </w:rPr>
        <w:t>Республики</w:t>
      </w:r>
      <w:r w:rsidRPr="00CC4AFE">
        <w:rPr>
          <w:rFonts w:asciiTheme="minorHAnsi" w:hAnsiTheme="minorHAnsi" w:cs="Arial"/>
          <w:bCs/>
          <w:lang w:val="ru-RU" w:eastAsia="x-none"/>
        </w:rPr>
        <w:t xml:space="preserve"> </w:t>
      </w:r>
      <w:r>
        <w:rPr>
          <w:rFonts w:asciiTheme="minorHAnsi" w:hAnsiTheme="minorHAnsi" w:cs="Arial"/>
          <w:bCs/>
          <w:lang w:val="ru-RU" w:eastAsia="x-none"/>
        </w:rPr>
        <w:t>Кипр</w:t>
      </w:r>
      <w:r w:rsidRPr="00CC4AFE">
        <w:rPr>
          <w:rFonts w:asciiTheme="minorHAnsi" w:hAnsiTheme="minorHAnsi" w:cs="Arial"/>
          <w:bCs/>
          <w:lang w:val="ru-RU" w:eastAsia="x-none"/>
        </w:rPr>
        <w:t xml:space="preserve"> </w:t>
      </w:r>
      <w:r w:rsidR="00276BF9" w:rsidRPr="00CC4AFE">
        <w:rPr>
          <w:rFonts w:asciiTheme="minorHAnsi" w:hAnsiTheme="minorHAnsi" w:cs="Arial"/>
          <w:bCs/>
          <w:lang w:val="ru-RU" w:eastAsia="x-none"/>
        </w:rPr>
        <w:t>(</w:t>
      </w:r>
      <w:r>
        <w:rPr>
          <w:rFonts w:asciiTheme="minorHAnsi" w:hAnsiTheme="minorHAnsi" w:cs="Arial"/>
          <w:bCs/>
          <w:lang w:val="ru-RU" w:eastAsia="x-none"/>
        </w:rPr>
        <w:t>код страны</w:t>
      </w:r>
      <w:r w:rsidR="00276BF9" w:rsidRPr="00CC4AFE">
        <w:rPr>
          <w:rFonts w:asciiTheme="minorHAnsi" w:hAnsiTheme="minorHAnsi" w:cs="Arial"/>
          <w:bCs/>
          <w:lang w:val="ru-RU" w:eastAsia="x-none"/>
        </w:rPr>
        <w:t xml:space="preserve"> +357)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526"/>
        <w:gridCol w:w="2670"/>
        <w:gridCol w:w="1613"/>
        <w:gridCol w:w="2700"/>
      </w:tblGrid>
      <w:tr w:rsidR="00276BF9" w:rsidRPr="00276BF9" w14:paraId="3D131770" w14:textId="77777777" w:rsidTr="004612B4">
        <w:trPr>
          <w:cantSplit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FBFD39" w14:textId="032D2152" w:rsidR="00276BF9" w:rsidRPr="002A6E74" w:rsidRDefault="002A6E74" w:rsidP="00E049E1">
            <w:pPr>
              <w:spacing w:after="120"/>
              <w:rPr>
                <w:rFonts w:asciiTheme="minorHAnsi" w:hAnsiTheme="minorHAnsi" w:cs="Tahoma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i/>
                <w:iCs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2E4FB9" w14:textId="38108ADA" w:rsidR="00276BF9" w:rsidRPr="002A6E74" w:rsidRDefault="002A6E74" w:rsidP="00E049E1">
            <w:pPr>
              <w:spacing w:after="120"/>
              <w:rPr>
                <w:rFonts w:asciiTheme="minorHAnsi" w:hAnsiTheme="minorHAnsi" w:cs="Tahoma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i/>
                <w:iCs/>
                <w:sz w:val="18"/>
                <w:szCs w:val="18"/>
                <w:lang w:val="ru-RU"/>
              </w:rPr>
              <w:t>Серия номеров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B521C7" w14:textId="2F6431D1" w:rsidR="00276BF9" w:rsidRPr="002A6E74" w:rsidRDefault="002A6E74" w:rsidP="00E049E1">
            <w:pPr>
              <w:spacing w:after="120"/>
              <w:rPr>
                <w:rFonts w:asciiTheme="minorHAnsi" w:hAnsiTheme="minorHAnsi" w:cs="Tahoma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i/>
                <w:iCs/>
                <w:sz w:val="18"/>
                <w:szCs w:val="18"/>
                <w:lang w:val="ru-RU"/>
              </w:rPr>
              <w:t>Использование/услуга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DDCAA0" w14:textId="3AE767B6" w:rsidR="00276BF9" w:rsidRPr="002A6E74" w:rsidRDefault="002A6E74" w:rsidP="00E049E1">
            <w:pPr>
              <w:spacing w:after="120"/>
              <w:rPr>
                <w:rFonts w:asciiTheme="minorHAnsi" w:hAnsiTheme="minorHAnsi" w:cs="Tahoma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i/>
                <w:iCs/>
                <w:sz w:val="18"/>
                <w:szCs w:val="18"/>
                <w:lang w:val="ru-RU"/>
              </w:rPr>
              <w:t>Количество цифр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B3355D" w14:textId="3C95ECC5" w:rsidR="00276BF9" w:rsidRPr="002A6E74" w:rsidRDefault="002A6E74" w:rsidP="00E049E1">
            <w:pPr>
              <w:spacing w:after="120"/>
              <w:rPr>
                <w:rFonts w:asciiTheme="minorHAnsi" w:hAnsiTheme="minorHAnsi" w:cs="Tahoma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i/>
                <w:iCs/>
                <w:sz w:val="18"/>
                <w:szCs w:val="18"/>
                <w:lang w:val="ru-RU"/>
              </w:rPr>
              <w:t>Формат нумерации</w:t>
            </w:r>
          </w:p>
        </w:tc>
      </w:tr>
      <w:tr w:rsidR="00276BF9" w:rsidRPr="00276BF9" w14:paraId="6819F218" w14:textId="77777777" w:rsidTr="004612B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76F7D6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0E7F8C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3FD72E" w14:textId="1335413F" w:rsidR="00276BF9" w:rsidRPr="00CC4AFE" w:rsidRDefault="00CC4AFE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Международный префикс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2ED7D4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1AAADF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276BF9" w:rsidRPr="00804FEE" w14:paraId="1C2B045E" w14:textId="77777777" w:rsidTr="004612B4">
        <w:trPr>
          <w:cantSplit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696EB1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C84C53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24E5B2" w14:textId="430A9047" w:rsidR="00276BF9" w:rsidRPr="004612B4" w:rsidRDefault="004612B4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Короткие</w:t>
            </w:r>
            <w:r w:rsidRPr="004612B4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коды</w:t>
            </w:r>
            <w:r w:rsidR="00276BF9" w:rsidRPr="004612B4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экстренные</w:t>
            </w:r>
            <w:r w:rsidRPr="004612B4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службы</w:t>
            </w:r>
            <w:r w:rsidR="00276BF9" w:rsidRPr="004612B4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информационные службы</w:t>
            </w:r>
            <w:r w:rsidR="00276BF9" w:rsidRPr="004612B4">
              <w:rPr>
                <w:rFonts w:asciiTheme="minorHAnsi" w:hAnsiTheme="minorHAnsi" w:cs="Tahoma"/>
                <w:sz w:val="18"/>
                <w:szCs w:val="18"/>
                <w:lang w:val="ru-RU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8C9377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3, 4, 5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01FFBF" w14:textId="29C84920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1ΖΧ         (Ζ</w:t>
            </w:r>
            <w:r w:rsidR="008933D6" w:rsidRPr="008933D6">
              <w:rPr>
                <w:rFonts w:asciiTheme="minorHAnsi" w:hAnsiTheme="minorHAnsi" w:cs="Tahoma"/>
                <w:sz w:val="18"/>
                <w:szCs w:val="18"/>
              </w:rPr>
              <w:t> 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=</w:t>
            </w:r>
            <w:r w:rsidR="008933D6" w:rsidRPr="008933D6">
              <w:rPr>
                <w:rFonts w:asciiTheme="minorHAnsi" w:hAnsiTheme="minorHAnsi" w:cs="Tahoma"/>
                <w:sz w:val="18"/>
                <w:szCs w:val="18"/>
              </w:rPr>
              <w:t> 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1,2,3,5,9)</w:t>
            </w:r>
          </w:p>
          <w:p w14:paraId="15BCF724" w14:textId="5EA64F6E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1ΖΧΧ      (Ζ</w:t>
            </w:r>
            <w:r w:rsidR="008933D6" w:rsidRPr="008933D6">
              <w:rPr>
                <w:rFonts w:asciiTheme="minorHAnsi" w:hAnsiTheme="minorHAnsi" w:cs="Tahoma"/>
                <w:sz w:val="18"/>
                <w:szCs w:val="18"/>
              </w:rPr>
              <w:t> 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=</w:t>
            </w:r>
            <w:r w:rsidR="008933D6" w:rsidRPr="008933D6">
              <w:rPr>
                <w:rFonts w:asciiTheme="minorHAnsi" w:hAnsiTheme="minorHAnsi" w:cs="Tahoma"/>
                <w:sz w:val="18"/>
                <w:szCs w:val="18"/>
              </w:rPr>
              <w:t> 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0,4,6,8)</w:t>
            </w:r>
          </w:p>
          <w:p w14:paraId="0D61CEC3" w14:textId="53735804" w:rsidR="00276BF9" w:rsidRPr="008933D6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8933D6">
              <w:rPr>
                <w:rFonts w:asciiTheme="minorHAnsi" w:hAnsiTheme="minorHAnsi" w:cs="Tahoma"/>
                <w:sz w:val="18"/>
                <w:szCs w:val="18"/>
              </w:rPr>
              <w:t>1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ΖΧΧΧ</w:t>
            </w:r>
            <w:r w:rsidRPr="008933D6">
              <w:rPr>
                <w:rFonts w:asciiTheme="minorHAnsi" w:hAnsiTheme="minorHAnsi" w:cs="Tahoma"/>
                <w:sz w:val="18"/>
                <w:szCs w:val="18"/>
              </w:rPr>
              <w:t xml:space="preserve">    (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Ζ</w:t>
            </w:r>
            <w:r w:rsidR="008933D6" w:rsidRPr="008933D6">
              <w:rPr>
                <w:rFonts w:asciiTheme="minorHAnsi" w:hAnsiTheme="minorHAnsi" w:cs="Tahoma"/>
                <w:sz w:val="18"/>
                <w:szCs w:val="18"/>
              </w:rPr>
              <w:t> </w:t>
            </w:r>
            <w:r w:rsidRPr="008933D6">
              <w:rPr>
                <w:rFonts w:asciiTheme="minorHAnsi" w:hAnsiTheme="minorHAnsi" w:cs="Tahoma"/>
                <w:sz w:val="18"/>
                <w:szCs w:val="18"/>
              </w:rPr>
              <w:t>=</w:t>
            </w:r>
            <w:r w:rsidR="008933D6" w:rsidRPr="003F220D">
              <w:rPr>
                <w:rFonts w:asciiTheme="minorHAnsi" w:hAnsiTheme="minorHAnsi" w:cs="Tahoma"/>
                <w:sz w:val="18"/>
                <w:szCs w:val="18"/>
              </w:rPr>
              <w:t> </w:t>
            </w:r>
            <w:r w:rsidRPr="008933D6">
              <w:rPr>
                <w:rFonts w:asciiTheme="minorHAnsi" w:hAnsiTheme="minorHAnsi" w:cs="Tahoma"/>
                <w:sz w:val="18"/>
                <w:szCs w:val="18"/>
              </w:rPr>
              <w:t>7)</w:t>
            </w:r>
            <w:r w:rsidR="001C31E2" w:rsidRPr="008933D6">
              <w:rPr>
                <w:rFonts w:asciiTheme="minorHAnsi" w:hAnsiTheme="minorHAnsi" w:cs="Tahoma"/>
                <w:sz w:val="18"/>
                <w:szCs w:val="18"/>
              </w:rPr>
              <w:t>,</w:t>
            </w:r>
          </w:p>
          <w:p w14:paraId="7C45C888" w14:textId="3C80AF00" w:rsidR="00276BF9" w:rsidRPr="004612B4" w:rsidRDefault="004612B4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где</w:t>
            </w:r>
            <w:r w:rsidR="00276BF9" w:rsidRPr="004612B4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276BF9"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Χ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= </w:t>
            </w:r>
            <w:r w:rsidR="00276BF9" w:rsidRPr="004612B4">
              <w:rPr>
                <w:rFonts w:asciiTheme="minorHAnsi" w:hAnsiTheme="minorHAnsi" w:cs="Tahoma"/>
                <w:sz w:val="18"/>
                <w:szCs w:val="18"/>
                <w:lang w:val="ru-RU"/>
              </w:rPr>
              <w:t>0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–</w:t>
            </w:r>
            <w:r w:rsidR="00276BF9" w:rsidRPr="004612B4">
              <w:rPr>
                <w:rFonts w:asciiTheme="minorHAnsi" w:hAnsiTheme="minorHAnsi" w:cs="Tahoma"/>
                <w:sz w:val="18"/>
                <w:szCs w:val="18"/>
                <w:lang w:val="ru-RU"/>
              </w:rPr>
              <w:t>9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,</w:t>
            </w:r>
            <w:r w:rsidR="00276BF9" w:rsidRPr="004612B4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276BF9" w:rsidRPr="004612B4">
              <w:rPr>
                <w:rFonts w:asciiTheme="minorHAnsi" w:hAnsiTheme="minorHAnsi" w:cs="Tahoma"/>
                <w:sz w:val="18"/>
                <w:szCs w:val="18"/>
                <w:lang w:val="ru-RU"/>
              </w:rPr>
              <w:br/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за исключением серии</w:t>
            </w:r>
            <w:r w:rsidR="00276BF9" w:rsidRPr="004612B4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116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и</w:t>
            </w:r>
            <w:r w:rsidR="00276BF9" w:rsidRPr="004612B4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118</w:t>
            </w:r>
          </w:p>
        </w:tc>
      </w:tr>
      <w:tr w:rsidR="00276BF9" w:rsidRPr="00804FEE" w14:paraId="303A92BE" w14:textId="77777777" w:rsidTr="004612B4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534079" w14:textId="77777777" w:rsidR="00276BF9" w:rsidRPr="004612B4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DD2FE2" w14:textId="77777777" w:rsidR="00276BF9" w:rsidRPr="004612B4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82C758" w14:textId="1452F047" w:rsidR="00276BF9" w:rsidRPr="001C31E2" w:rsidRDefault="001C31E2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Коды предварительного выбора оператора связи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26576E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F4F658" w14:textId="0C95AB05" w:rsidR="00276BF9" w:rsidRPr="001C31E2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10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ΧΧ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(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ΧΧ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=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00</w:t>
            </w:r>
            <w:r w:rsidR="004612B4"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–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49) 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br/>
            </w:r>
            <w:r w:rsid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для выбора оператора связи</w:t>
            </w:r>
            <w:r w:rsid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br/>
              <w:t>и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</w:p>
          <w:p w14:paraId="529B7093" w14:textId="2ED27C61" w:rsidR="00276BF9" w:rsidRPr="001C31E2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10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ΥΥ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(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ΥΥ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=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50</w:t>
            </w:r>
            <w:r w:rsidR="004612B4"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–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99) 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br/>
            </w:r>
            <w:r w:rsid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для предварительного выбора оператора связи</w:t>
            </w:r>
          </w:p>
        </w:tc>
      </w:tr>
      <w:tr w:rsidR="00276BF9" w:rsidRPr="00804FEE" w14:paraId="72629A63" w14:textId="77777777" w:rsidTr="004612B4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1C469C" w14:textId="77777777" w:rsidR="00276BF9" w:rsidRPr="001C31E2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CDA25E" w14:textId="77777777" w:rsidR="00276BF9" w:rsidRPr="001C31E2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DAC5DD" w14:textId="7D2CDEB5" w:rsidR="00276BF9" w:rsidRPr="001C31E2" w:rsidRDefault="001C31E2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Коммерческие услуги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E5A7B2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5F2D89" w14:textId="579D51B9" w:rsidR="00276BF9" w:rsidRPr="001C31E2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1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YXX</w:t>
            </w:r>
            <w:r w:rsidR="001C31E2"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,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br/>
            </w:r>
            <w:r w:rsid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где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Y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=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6 </w:t>
            </w:r>
            <w:r w:rsid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или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8 </w:t>
            </w:r>
            <w:r w:rsid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и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X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=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0</w:t>
            </w:r>
            <w:r w:rsidR="004612B4"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–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9</w:t>
            </w:r>
          </w:p>
        </w:tc>
      </w:tr>
      <w:tr w:rsidR="00276BF9" w:rsidRPr="00804FEE" w14:paraId="15473F11" w14:textId="77777777" w:rsidTr="004612B4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C9BBF4" w14:textId="77777777" w:rsidR="00276BF9" w:rsidRPr="001C31E2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3C6060" w14:textId="77777777" w:rsidR="00276BF9" w:rsidRPr="001C31E2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4A0975" w14:textId="58FC7292" w:rsidR="00276BF9" w:rsidRPr="001C31E2" w:rsidRDefault="001C31E2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Номера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276BF9" w:rsidRPr="00276BF9">
              <w:rPr>
                <w:rFonts w:asciiTheme="minorHAnsi" w:hAnsiTheme="minorHAnsi" w:cs="Tahoma"/>
                <w:sz w:val="18"/>
                <w:szCs w:val="18"/>
              </w:rPr>
              <w:t>SMS</w:t>
            </w:r>
            <w:r w:rsidR="00276BF9"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/</w:t>
            </w:r>
            <w:r w:rsidR="00276BF9" w:rsidRPr="00276BF9">
              <w:rPr>
                <w:rFonts w:asciiTheme="minorHAnsi" w:hAnsiTheme="minorHAnsi" w:cs="Tahoma"/>
                <w:sz w:val="18"/>
                <w:szCs w:val="18"/>
              </w:rPr>
              <w:t>MMS</w:t>
            </w:r>
            <w:r w:rsidR="00276BF9"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подробно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категории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276BF9" w:rsidRPr="00276BF9">
              <w:rPr>
                <w:rFonts w:asciiTheme="minorHAnsi" w:hAnsiTheme="minorHAnsi" w:cs="Tahoma"/>
                <w:sz w:val="18"/>
                <w:szCs w:val="18"/>
              </w:rPr>
              <w:t>SMS</w:t>
            </w:r>
            <w:r w:rsidR="00276BF9"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см. в Таблице </w:t>
            </w:r>
            <w:r w:rsidR="00276BF9" w:rsidRPr="00276BF9">
              <w:rPr>
                <w:rFonts w:asciiTheme="minorHAnsi" w:hAnsiTheme="minorHAnsi" w:cs="Tahoma"/>
                <w:sz w:val="18"/>
                <w:szCs w:val="18"/>
              </w:rPr>
              <w:t>B</w:t>
            </w:r>
            <w:r w:rsidR="00276BF9"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59AB63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10E5A9" w14:textId="66160FE2" w:rsidR="00276BF9" w:rsidRPr="001C31E2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YXXX</w:t>
            </w:r>
            <w:r w:rsidR="001C31E2"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,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br/>
            </w:r>
            <w:r w:rsidR="001C31E2"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где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Y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=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0</w:t>
            </w:r>
            <w:r w:rsidR="004612B4"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–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9 </w:t>
            </w:r>
            <w:r w:rsid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и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X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=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0</w:t>
            </w:r>
            <w:r w:rsidR="004612B4"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–</w:t>
            </w:r>
            <w:r w:rsidRP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9</w:t>
            </w:r>
          </w:p>
        </w:tc>
      </w:tr>
      <w:tr w:rsidR="00276BF9" w:rsidRPr="00276BF9" w14:paraId="7FCFBBFF" w14:textId="77777777" w:rsidTr="004612B4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4B2B44" w14:textId="77777777" w:rsidR="00276BF9" w:rsidRPr="001C31E2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C7C379" w14:textId="77777777" w:rsidR="00276BF9" w:rsidRPr="001C31E2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A29E6C" w14:textId="73425047" w:rsidR="00276BF9" w:rsidRPr="004211B6" w:rsidRDefault="004211B6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Префиксы маршрутизации вызовов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A4682D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3D897A" w14:textId="1491F35D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 xml:space="preserve">16ΧΧΥΥ 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br/>
              <w:t>(ΧΧ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=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00</w:t>
            </w:r>
            <w:r w:rsidR="004612B4">
              <w:rPr>
                <w:rFonts w:asciiTheme="minorHAnsi" w:hAnsiTheme="minorHAnsi" w:cs="Tahoma"/>
                <w:sz w:val="18"/>
                <w:szCs w:val="18"/>
              </w:rPr>
              <w:t>–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 xml:space="preserve">99 </w:t>
            </w:r>
            <w:r w:rsidR="001C31E2">
              <w:rPr>
                <w:rFonts w:asciiTheme="minorHAnsi" w:hAnsiTheme="minorHAnsi" w:cs="Tahoma"/>
                <w:sz w:val="18"/>
                <w:szCs w:val="18"/>
                <w:lang w:val="ru-RU"/>
              </w:rPr>
              <w:t>и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 xml:space="preserve"> ΥΥ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=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00</w:t>
            </w:r>
            <w:r w:rsidR="004612B4">
              <w:rPr>
                <w:rFonts w:asciiTheme="minorHAnsi" w:hAnsiTheme="minorHAnsi" w:cs="Tahoma"/>
                <w:sz w:val="18"/>
                <w:szCs w:val="18"/>
              </w:rPr>
              <w:t>–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99)</w:t>
            </w:r>
          </w:p>
        </w:tc>
      </w:tr>
      <w:tr w:rsidR="00276BF9" w:rsidRPr="00276BF9" w14:paraId="75D04104" w14:textId="77777777" w:rsidTr="004612B4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6C2C0E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E31031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F11259" w14:textId="05A32DE9" w:rsidR="00276BF9" w:rsidRPr="004211B6" w:rsidRDefault="004211B6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Справочная служба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59C569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F72843" w14:textId="268592B0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118ΧΧ (ΧΧ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=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00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–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99)</w:t>
            </w:r>
          </w:p>
        </w:tc>
      </w:tr>
      <w:tr w:rsidR="00276BF9" w:rsidRPr="00804FEE" w14:paraId="7F8A4E81" w14:textId="77777777" w:rsidTr="004612B4">
        <w:trPr>
          <w:cantSplit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5B3CE0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3B321F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FE9372" w14:textId="24F741B6" w:rsidR="00276BF9" w:rsidRPr="004211B6" w:rsidRDefault="004211B6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Согласованные</w:t>
            </w:r>
            <w:r w:rsidRPr="004211B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номера</w:t>
            </w:r>
            <w:r w:rsidRPr="004211B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для</w:t>
            </w:r>
            <w:r w:rsidRPr="004211B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согласованных социально значимых услуг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6B617F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87F9E3" w14:textId="30E1748B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el-GR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116ΧΥΖ</w:t>
            </w:r>
            <w:r w:rsidR="001C31E2">
              <w:rPr>
                <w:rFonts w:asciiTheme="minorHAnsi" w:hAnsiTheme="minorHAnsi" w:cs="Tahoma"/>
                <w:sz w:val="18"/>
                <w:szCs w:val="18"/>
                <w:lang w:val="el-GR"/>
              </w:rPr>
              <w:t>, где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 xml:space="preserve"> Χ,Υ,Ζ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=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0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–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9</w:t>
            </w:r>
            <w:r w:rsidR="00137579"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>,</w:t>
            </w:r>
            <w:r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br/>
            </w:r>
            <w:r w:rsidR="00137579">
              <w:rPr>
                <w:rFonts w:asciiTheme="minorHAnsi" w:hAnsiTheme="minorHAnsi" w:cs="Tahoma"/>
                <w:sz w:val="18"/>
                <w:szCs w:val="18"/>
                <w:lang w:val="ru-RU"/>
              </w:rPr>
              <w:t>за исключением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 xml:space="preserve"> 116112</w:t>
            </w:r>
          </w:p>
        </w:tc>
      </w:tr>
      <w:tr w:rsidR="00276BF9" w:rsidRPr="00804FEE" w14:paraId="788316C6" w14:textId="77777777" w:rsidTr="004612B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F2B148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el-G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881244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vertAlign w:val="superscript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2</w:t>
            </w:r>
            <w:r w:rsidRPr="00276BF9">
              <w:rPr>
                <w:rFonts w:asciiTheme="minorHAnsi" w:hAnsiTheme="minorHAnsi" w:cs="Tahom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317EF6" w14:textId="5102FD6F" w:rsidR="00276BF9" w:rsidRPr="004211B6" w:rsidRDefault="004211B6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Географические номера</w:t>
            </w:r>
            <w:r w:rsidR="00276BF9" w:rsidRPr="004211B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–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фиксированная телефонная связь</w:t>
            </w:r>
            <w:r w:rsidR="00276BF9" w:rsidRPr="004211B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КТСОП</w:t>
            </w:r>
            <w:r w:rsidR="00276BF9" w:rsidRPr="004211B6">
              <w:rPr>
                <w:rFonts w:asciiTheme="minorHAnsi" w:hAnsiTheme="minorHAnsi" w:cs="Tahoma"/>
                <w:sz w:val="18"/>
                <w:szCs w:val="18"/>
                <w:lang w:val="ru-RU"/>
              </w:rPr>
              <w:t>/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ЦСИС</w:t>
            </w:r>
            <w:r w:rsidR="00276BF9" w:rsidRPr="004211B6">
              <w:rPr>
                <w:rFonts w:asciiTheme="minorHAnsi" w:hAnsiTheme="minorHAnsi" w:cs="Tahoma"/>
                <w:sz w:val="18"/>
                <w:szCs w:val="18"/>
                <w:lang w:val="ru-RU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E08F69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EAAC80" w14:textId="48AB2390" w:rsidR="00276BF9" w:rsidRPr="006D3E0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>8-</w:t>
            </w:r>
            <w:r w:rsid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>значные</w:t>
            </w:r>
            <w:r w:rsidR="006D3E09"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>номера</w:t>
            </w:r>
            <w:r w:rsidR="006D3E09"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>следующего</w:t>
            </w:r>
            <w:r w:rsidR="006D3E09"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>формата</w:t>
            </w:r>
            <w:r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>:</w:t>
            </w:r>
          </w:p>
          <w:p w14:paraId="3EE87FFE" w14:textId="68AD5851" w:rsidR="00276BF9" w:rsidRPr="006D3E0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>2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ΧΧΧΧΧΧΧ</w:t>
            </w:r>
            <w:r w:rsidR="001C31E2"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>, где</w:t>
            </w:r>
            <w:r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>вторая</w:t>
            </w:r>
            <w:r w:rsidR="006D3E09"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>цифра</w:t>
            </w:r>
            <w:r w:rsidR="006D3E09"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>определяет</w:t>
            </w:r>
            <w:r w:rsidR="006D3E09"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>код</w:t>
            </w:r>
            <w:r w:rsidR="006D3E09"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>пункта</w:t>
            </w:r>
            <w:r w:rsidR="006D3E09"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>назначения</w:t>
            </w:r>
            <w:r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(</w:t>
            </w:r>
            <w:r w:rsidR="006D3E09"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>с учетом возможных исключений из положения о переносимости номера</w:t>
            </w:r>
            <w:r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), </w:t>
            </w:r>
            <w:r w:rsid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>за которой следует 6-значные номера</w:t>
            </w:r>
            <w:r w:rsidR="001C31E2"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>, где</w:t>
            </w:r>
            <w:r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Pr="00276BF9">
              <w:rPr>
                <w:rFonts w:asciiTheme="minorHAnsi" w:hAnsiTheme="minorHAnsi" w:cs="Tahoma"/>
                <w:sz w:val="18"/>
                <w:szCs w:val="18"/>
              </w:rPr>
              <w:t>X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>=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>0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–</w:t>
            </w:r>
            <w:r w:rsidRPr="006D3E09">
              <w:rPr>
                <w:rFonts w:asciiTheme="minorHAnsi" w:hAnsiTheme="minorHAnsi" w:cs="Tahoma"/>
                <w:sz w:val="18"/>
                <w:szCs w:val="18"/>
                <w:lang w:val="ru-RU"/>
              </w:rPr>
              <w:t>9</w:t>
            </w:r>
          </w:p>
        </w:tc>
      </w:tr>
      <w:tr w:rsidR="00276BF9" w:rsidRPr="00804FEE" w14:paraId="636D8B5F" w14:textId="77777777" w:rsidTr="004612B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0DB286" w14:textId="77777777" w:rsidR="00276BF9" w:rsidRPr="006D3E0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869D9E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596F31" w14:textId="79AF1825" w:rsidR="00276BF9" w:rsidRPr="002F7B12" w:rsidRDefault="002F7B12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Серия</w:t>
            </w:r>
            <w:r w:rsidRPr="002F7B1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бесплатных</w:t>
            </w:r>
            <w:r w:rsidRPr="002F7B1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номеров</w:t>
            </w:r>
            <w:r w:rsidR="00276BF9" w:rsidRPr="002F7B1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серия</w:t>
            </w:r>
            <w:r w:rsidRPr="002F7B1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номеров</w:t>
            </w:r>
            <w:r w:rsidRPr="002F7B1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зарезервированных</w:t>
            </w:r>
            <w:r w:rsidRPr="002F7B1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для географических номеров</w:t>
            </w:r>
            <w:r w:rsidR="00276BF9" w:rsidRPr="002F7B12">
              <w:rPr>
                <w:rFonts w:asciiTheme="minorHAnsi" w:hAnsiTheme="minorHAnsi" w:cs="Tahoma"/>
                <w:sz w:val="18"/>
                <w:szCs w:val="18"/>
                <w:lang w:val="ru-RU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0B9EDD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DA6BFC" w14:textId="22A43437" w:rsidR="00276BF9" w:rsidRPr="00F37ECC" w:rsidRDefault="00F37ECC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За</w:t>
            </w:r>
            <w:r w:rsidRPr="00F37ECC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исключением</w:t>
            </w:r>
            <w:r w:rsidRPr="00F37ECC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последовательности</w:t>
            </w:r>
            <w:r w:rsidRPr="00F37ECC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номеров</w:t>
            </w:r>
            <w:r w:rsidR="00276BF9" w:rsidRPr="00F37ECC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3883</w:t>
            </w:r>
            <w:r w:rsidRPr="00F37ECC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назначенных для целей</w:t>
            </w:r>
            <w:r w:rsidR="00276BF9" w:rsidRPr="00F37ECC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276BF9" w:rsidRPr="00276BF9">
              <w:rPr>
                <w:rFonts w:asciiTheme="minorHAnsi" w:hAnsiTheme="minorHAnsi" w:cs="Tahoma"/>
                <w:sz w:val="18"/>
                <w:szCs w:val="18"/>
              </w:rPr>
              <w:t>ETNS</w:t>
            </w:r>
            <w:r w:rsidR="00276BF9" w:rsidRPr="00F37ECC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Европейское пространство нумерации телефонной связи</w:t>
            </w:r>
            <w:r w:rsidR="00276BF9" w:rsidRPr="00F37ECC">
              <w:rPr>
                <w:rFonts w:asciiTheme="minorHAnsi" w:hAnsiTheme="minorHAnsi" w:cs="Tahoma"/>
                <w:sz w:val="18"/>
                <w:szCs w:val="18"/>
                <w:lang w:val="ru-RU"/>
              </w:rPr>
              <w:t>)</w:t>
            </w:r>
          </w:p>
        </w:tc>
      </w:tr>
      <w:tr w:rsidR="00276BF9" w:rsidRPr="00276BF9" w14:paraId="513E5FDC" w14:textId="77777777" w:rsidTr="004612B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8899D8" w14:textId="77777777" w:rsidR="00276BF9" w:rsidRPr="00F37ECC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82E79C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FC1420" w14:textId="1D688746" w:rsidR="00276BF9" w:rsidRPr="002F7B12" w:rsidRDefault="002F7B12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Серия бесплатных номеров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9D0245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26CC13E" w14:textId="287C653A" w:rsidR="00276BF9" w:rsidRPr="00276BF9" w:rsidRDefault="00916D44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916D44">
              <w:rPr>
                <w:rFonts w:asciiTheme="minorHAnsi" w:hAnsiTheme="minorHAnsi" w:cs="Tahoma"/>
                <w:sz w:val="18"/>
                <w:szCs w:val="18"/>
              </w:rPr>
              <w:t>–</w:t>
            </w:r>
          </w:p>
        </w:tc>
      </w:tr>
      <w:tr w:rsidR="00276BF9" w:rsidRPr="00804FEE" w14:paraId="1D18F954" w14:textId="77777777" w:rsidTr="004612B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F049F8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2A122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FC80B9" w14:textId="24EB50A4" w:rsidR="00276BF9" w:rsidRPr="003F220D" w:rsidRDefault="00F37ECC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Серия</w:t>
            </w:r>
            <w:r w:rsidRPr="003F220D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номеров</w:t>
            </w:r>
            <w:r w:rsidRPr="003F220D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для</w:t>
            </w:r>
            <w:r w:rsidRPr="003F220D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виртуальных</w:t>
            </w:r>
            <w:r w:rsidRPr="003F220D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частных</w:t>
            </w:r>
            <w:r w:rsidRPr="003F220D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сетей</w:t>
            </w:r>
            <w:r w:rsidRPr="003F220D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и</w:t>
            </w:r>
            <w:r w:rsidRPr="003F220D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корпоративных</w:t>
            </w:r>
            <w:r w:rsidRPr="003F220D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сетей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E31E4A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0DB1A1" w14:textId="07D652B9" w:rsidR="00276BF9" w:rsidRPr="00CC4036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 w:rsidRPr="00CC4036">
              <w:rPr>
                <w:rFonts w:asciiTheme="minorHAnsi" w:hAnsiTheme="minorHAnsi" w:cs="Tahoma"/>
                <w:sz w:val="18"/>
                <w:szCs w:val="18"/>
                <w:lang w:val="ru-RU"/>
              </w:rPr>
              <w:t>8-</w:t>
            </w:r>
            <w:r w:rsidR="00F37ECC">
              <w:rPr>
                <w:rFonts w:asciiTheme="minorHAnsi" w:hAnsiTheme="minorHAnsi" w:cs="Tahoma"/>
                <w:sz w:val="18"/>
                <w:szCs w:val="18"/>
                <w:lang w:val="ru-RU"/>
              </w:rPr>
              <w:t>значные</w:t>
            </w:r>
            <w:r w:rsidR="00F37ECC" w:rsidRPr="00CC403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F37ECC">
              <w:rPr>
                <w:rFonts w:asciiTheme="minorHAnsi" w:hAnsiTheme="minorHAnsi" w:cs="Tahoma"/>
                <w:sz w:val="18"/>
                <w:szCs w:val="18"/>
                <w:lang w:val="ru-RU"/>
              </w:rPr>
              <w:t>номера</w:t>
            </w:r>
            <w:r w:rsidR="00F37ECC" w:rsidRPr="00CC403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F37ECC">
              <w:rPr>
                <w:rFonts w:asciiTheme="minorHAnsi" w:hAnsiTheme="minorHAnsi" w:cs="Tahoma"/>
                <w:sz w:val="18"/>
                <w:szCs w:val="18"/>
                <w:lang w:val="ru-RU"/>
              </w:rPr>
              <w:t>следующего формата</w:t>
            </w:r>
            <w:r w:rsidRPr="00CC4036">
              <w:rPr>
                <w:rFonts w:asciiTheme="minorHAnsi" w:hAnsiTheme="minorHAnsi" w:cs="Tahoma"/>
                <w:sz w:val="18"/>
                <w:szCs w:val="18"/>
                <w:lang w:val="ru-RU"/>
              </w:rPr>
              <w:t>:</w:t>
            </w:r>
          </w:p>
          <w:p w14:paraId="6E6468E5" w14:textId="01F89FD3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el-GR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50ΧΧΧΧΧΧ</w:t>
            </w:r>
            <w:r w:rsidR="001C31E2">
              <w:rPr>
                <w:rFonts w:asciiTheme="minorHAnsi" w:hAnsiTheme="minorHAnsi" w:cs="Tahoma"/>
                <w:sz w:val="18"/>
                <w:szCs w:val="18"/>
                <w:lang w:val="el-GR"/>
              </w:rPr>
              <w:t>, где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 xml:space="preserve"> Χ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el-GR"/>
              </w:rPr>
              <w:t> = 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0</w:t>
            </w:r>
            <w:r w:rsidR="004612B4">
              <w:rPr>
                <w:rFonts w:asciiTheme="minorHAnsi" w:hAnsiTheme="minorHAnsi" w:cs="Tahoma"/>
                <w:sz w:val="18"/>
                <w:szCs w:val="18"/>
                <w:lang w:val="el-GR"/>
              </w:rPr>
              <w:t>–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9.</w:t>
            </w:r>
          </w:p>
        </w:tc>
      </w:tr>
      <w:tr w:rsidR="00276BF9" w:rsidRPr="00276BF9" w14:paraId="171693E9" w14:textId="77777777" w:rsidTr="004612B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21C0CA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el-G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EDE4D7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70F5AF" w14:textId="29F90B60" w:rsidR="00276BF9" w:rsidRPr="00F37ECC" w:rsidRDefault="00F37ECC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Серия бесплатных номеров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8DEB6E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8D9EEC" w14:textId="7A02A978" w:rsidR="00276BF9" w:rsidRPr="00276BF9" w:rsidRDefault="00916D44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916D44">
              <w:rPr>
                <w:rFonts w:asciiTheme="minorHAnsi" w:hAnsiTheme="minorHAnsi" w:cs="Tahoma"/>
                <w:sz w:val="18"/>
                <w:szCs w:val="18"/>
              </w:rPr>
              <w:t>–</w:t>
            </w:r>
          </w:p>
        </w:tc>
      </w:tr>
      <w:tr w:rsidR="00276BF9" w:rsidRPr="002C423C" w14:paraId="2A1D78DA" w14:textId="77777777" w:rsidTr="004612B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3512C2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1D7066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6DBD51" w14:textId="31C9270A" w:rsidR="00276BF9" w:rsidRPr="00CC4036" w:rsidRDefault="00CC4036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Серия</w:t>
            </w:r>
            <w:r w:rsidRPr="00CC403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номеров</w:t>
            </w:r>
            <w:r w:rsidRPr="00CC403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для</w:t>
            </w:r>
            <w:r w:rsidRPr="00CC403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персональных</w:t>
            </w:r>
            <w:r w:rsidRPr="00CC403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услуг</w:t>
            </w:r>
            <w:r w:rsidRPr="00CC403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и</w:t>
            </w:r>
            <w:r w:rsidRPr="00CC403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услуг</w:t>
            </w:r>
            <w:r w:rsidRPr="00CC403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интеллектуальных сетей</w:t>
            </w:r>
            <w:r w:rsidR="00276BF9" w:rsidRPr="00CC403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универсальное обслуживание</w:t>
            </w:r>
            <w:r w:rsidR="00276BF9" w:rsidRPr="00CC4036">
              <w:rPr>
                <w:rFonts w:asciiTheme="minorHAnsi" w:hAnsiTheme="minorHAnsi" w:cs="Tahoma"/>
                <w:sz w:val="18"/>
                <w:szCs w:val="18"/>
                <w:lang w:val="ru-RU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004921D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66132A" w14:textId="5C5592A9" w:rsidR="00276BF9" w:rsidRPr="00410558" w:rsidRDefault="00410558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27"/>
              </w:tabs>
              <w:spacing w:before="60" w:after="60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–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ab/>
            </w:r>
            <w:r w:rsidR="00B52DFB" w:rsidRPr="00410558">
              <w:rPr>
                <w:rFonts w:asciiTheme="minorHAnsi" w:hAnsiTheme="minorHAnsi" w:cs="Tahoma"/>
                <w:sz w:val="18"/>
                <w:szCs w:val="18"/>
                <w:lang w:val="ru-RU"/>
              </w:rPr>
              <w:t>Персональные номера</w:t>
            </w:r>
            <w:r w:rsidR="00276BF9" w:rsidRPr="00410558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</w:p>
          <w:p w14:paraId="48FA07AD" w14:textId="570CC6EF" w:rsidR="00276BF9" w:rsidRPr="00410558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 w:rsidRPr="00410558">
              <w:rPr>
                <w:rFonts w:asciiTheme="minorHAnsi" w:hAnsiTheme="minorHAnsi" w:cs="Tahoma"/>
                <w:sz w:val="18"/>
                <w:szCs w:val="18"/>
                <w:lang w:val="ru-RU"/>
              </w:rPr>
              <w:t>8-</w:t>
            </w:r>
            <w:r w:rsid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значные</w:t>
            </w:r>
            <w:r w:rsidR="00201165" w:rsidRPr="00CC403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номера</w:t>
            </w:r>
            <w:r w:rsidR="00201165" w:rsidRPr="00CC403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следующего формата</w:t>
            </w:r>
            <w:r w:rsidRPr="00410558">
              <w:rPr>
                <w:rFonts w:asciiTheme="minorHAnsi" w:hAnsiTheme="minorHAnsi" w:cs="Tahoma"/>
                <w:sz w:val="18"/>
                <w:szCs w:val="18"/>
                <w:lang w:val="ru-RU"/>
              </w:rPr>
              <w:t>:</w:t>
            </w:r>
          </w:p>
          <w:p w14:paraId="3B05623F" w14:textId="769AAC75" w:rsidR="00276BF9" w:rsidRPr="00410558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 w:rsidRPr="00410558">
              <w:rPr>
                <w:rFonts w:asciiTheme="minorHAnsi" w:hAnsiTheme="minorHAnsi" w:cs="Tahoma"/>
                <w:sz w:val="18"/>
                <w:szCs w:val="18"/>
                <w:lang w:val="ru-RU"/>
              </w:rPr>
              <w:t>700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ΧΧΧΧΧ</w:t>
            </w:r>
            <w:r w:rsidR="001C31E2" w:rsidRPr="00410558">
              <w:rPr>
                <w:rFonts w:asciiTheme="minorHAnsi" w:hAnsiTheme="minorHAnsi" w:cs="Tahoma"/>
                <w:sz w:val="18"/>
                <w:szCs w:val="18"/>
                <w:lang w:val="ru-RU"/>
              </w:rPr>
              <w:t>, где</w:t>
            </w:r>
            <w:r w:rsidRPr="00410558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Χ</w:t>
            </w:r>
            <w:r w:rsidR="008933D6">
              <w:rPr>
                <w:rFonts w:asciiTheme="minorHAnsi" w:hAnsiTheme="minorHAnsi" w:cs="Tahoma"/>
                <w:sz w:val="18"/>
                <w:szCs w:val="18"/>
              </w:rPr>
              <w:t> </w:t>
            </w:r>
            <w:r w:rsidR="008933D6" w:rsidRPr="00410558">
              <w:rPr>
                <w:rFonts w:asciiTheme="minorHAnsi" w:hAnsiTheme="minorHAnsi" w:cs="Tahoma"/>
                <w:sz w:val="18"/>
                <w:szCs w:val="18"/>
                <w:lang w:val="ru-RU"/>
              </w:rPr>
              <w:t>=</w:t>
            </w:r>
            <w:r w:rsidR="008933D6">
              <w:rPr>
                <w:rFonts w:asciiTheme="minorHAnsi" w:hAnsiTheme="minorHAnsi" w:cs="Tahoma"/>
                <w:sz w:val="18"/>
                <w:szCs w:val="18"/>
              </w:rPr>
              <w:t> </w:t>
            </w:r>
            <w:r w:rsidRPr="00410558">
              <w:rPr>
                <w:rFonts w:asciiTheme="minorHAnsi" w:hAnsiTheme="minorHAnsi" w:cs="Tahoma"/>
                <w:sz w:val="18"/>
                <w:szCs w:val="18"/>
                <w:lang w:val="ru-RU"/>
              </w:rPr>
              <w:t>0</w:t>
            </w:r>
            <w:r w:rsidR="004612B4" w:rsidRPr="00410558">
              <w:rPr>
                <w:rFonts w:asciiTheme="minorHAnsi" w:hAnsiTheme="minorHAnsi" w:cs="Tahoma"/>
                <w:sz w:val="18"/>
                <w:szCs w:val="18"/>
                <w:lang w:val="ru-RU"/>
              </w:rPr>
              <w:t>–</w:t>
            </w:r>
            <w:r w:rsidRPr="00410558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9 </w:t>
            </w:r>
          </w:p>
          <w:p w14:paraId="5896E207" w14:textId="27C6D18B" w:rsidR="00276BF9" w:rsidRPr="00410558" w:rsidRDefault="00410558" w:rsidP="00E049E1">
            <w:pPr>
              <w:tabs>
                <w:tab w:val="clear" w:pos="567"/>
                <w:tab w:val="left" w:pos="233"/>
              </w:tabs>
              <w:spacing w:before="60" w:after="60"/>
              <w:ind w:left="232" w:hanging="232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–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ab/>
            </w:r>
            <w:r w:rsidR="002C423C" w:rsidRPr="00410558">
              <w:rPr>
                <w:rFonts w:asciiTheme="minorHAnsi" w:hAnsiTheme="minorHAnsi" w:cs="Tahoma"/>
                <w:sz w:val="18"/>
                <w:szCs w:val="18"/>
                <w:lang w:val="ru-RU"/>
              </w:rPr>
              <w:t>Номера дл</w:t>
            </w:r>
            <w:r w:rsidR="008933D6" w:rsidRPr="00410558">
              <w:rPr>
                <w:rFonts w:asciiTheme="minorHAnsi" w:hAnsiTheme="minorHAnsi" w:cs="Tahoma"/>
                <w:sz w:val="18"/>
                <w:szCs w:val="18"/>
                <w:lang w:val="ru-RU"/>
              </w:rPr>
              <w:t>я</w:t>
            </w:r>
            <w:r w:rsidR="002C423C" w:rsidRPr="00410558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услуг интеллектуальных сетей</w:t>
            </w:r>
            <w:r w:rsidR="00276BF9" w:rsidRPr="00410558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</w:p>
          <w:p w14:paraId="2F6A09E6" w14:textId="2C93E153" w:rsidR="00276BF9" w:rsidRPr="00410558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 w:rsidRPr="00410558">
              <w:rPr>
                <w:rFonts w:asciiTheme="minorHAnsi" w:hAnsiTheme="minorHAnsi" w:cs="Tahoma"/>
                <w:sz w:val="18"/>
                <w:szCs w:val="18"/>
                <w:lang w:val="ru-RU"/>
              </w:rPr>
              <w:t>8-</w:t>
            </w:r>
            <w:r w:rsid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значные</w:t>
            </w:r>
            <w:r w:rsidR="00201165" w:rsidRPr="00CC403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номера</w:t>
            </w:r>
            <w:r w:rsidR="00201165" w:rsidRPr="00CC403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следующего формата</w:t>
            </w:r>
            <w:r w:rsidRPr="00410558">
              <w:rPr>
                <w:rFonts w:asciiTheme="minorHAnsi" w:hAnsiTheme="minorHAnsi" w:cs="Tahoma"/>
                <w:sz w:val="18"/>
                <w:szCs w:val="18"/>
                <w:lang w:val="ru-RU"/>
              </w:rPr>
              <w:t>:</w:t>
            </w:r>
          </w:p>
          <w:p w14:paraId="120A90DA" w14:textId="4C75D11A" w:rsidR="00276BF9" w:rsidRPr="002C423C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 w:rsidRPr="002C423C">
              <w:rPr>
                <w:rFonts w:asciiTheme="minorHAnsi" w:hAnsiTheme="minorHAnsi" w:cs="Tahoma"/>
                <w:sz w:val="18"/>
                <w:szCs w:val="18"/>
                <w:lang w:val="ru-RU"/>
              </w:rPr>
              <w:t>7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ΥΧΧΧΧΧΧ</w:t>
            </w:r>
            <w:r w:rsidR="002C423C" w:rsidRPr="002C423C">
              <w:rPr>
                <w:rFonts w:asciiTheme="minorHAnsi" w:hAnsiTheme="minorHAnsi" w:cs="Tahoma"/>
                <w:sz w:val="18"/>
                <w:szCs w:val="18"/>
                <w:lang w:val="ru-RU"/>
              </w:rPr>
              <w:t>,</w:t>
            </w:r>
            <w:r w:rsidRPr="002C423C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Pr="002C423C">
              <w:rPr>
                <w:rFonts w:asciiTheme="minorHAnsi" w:hAnsiTheme="minorHAnsi" w:cs="Tahoma"/>
                <w:sz w:val="18"/>
                <w:szCs w:val="18"/>
                <w:lang w:val="ru-RU"/>
              </w:rPr>
              <w:br/>
            </w:r>
            <w:r w:rsidR="002C423C">
              <w:rPr>
                <w:rFonts w:asciiTheme="minorHAnsi" w:hAnsiTheme="minorHAnsi" w:cs="Tahoma"/>
                <w:sz w:val="18"/>
                <w:szCs w:val="18"/>
                <w:lang w:val="ru-RU"/>
              </w:rPr>
              <w:t>где</w:t>
            </w:r>
            <w:r w:rsidRPr="002C423C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Υ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= </w:t>
            </w:r>
            <w:r w:rsidRPr="002C423C">
              <w:rPr>
                <w:rFonts w:asciiTheme="minorHAnsi" w:hAnsiTheme="minorHAnsi" w:cs="Tahoma"/>
                <w:sz w:val="18"/>
                <w:szCs w:val="18"/>
                <w:lang w:val="ru-RU"/>
              </w:rPr>
              <w:t>0</w:t>
            </w:r>
            <w:r w:rsidR="004612B4" w:rsidRPr="002C423C">
              <w:rPr>
                <w:rFonts w:asciiTheme="minorHAnsi" w:hAnsiTheme="minorHAnsi" w:cs="Tahoma"/>
                <w:sz w:val="18"/>
                <w:szCs w:val="18"/>
                <w:lang w:val="ru-RU"/>
              </w:rPr>
              <w:t>–</w:t>
            </w:r>
            <w:r w:rsidRPr="002C423C">
              <w:rPr>
                <w:rFonts w:asciiTheme="minorHAnsi" w:hAnsiTheme="minorHAnsi" w:cs="Tahoma"/>
                <w:sz w:val="18"/>
                <w:szCs w:val="18"/>
                <w:lang w:val="ru-RU"/>
              </w:rPr>
              <w:t>9 (</w:t>
            </w:r>
            <w:r w:rsidR="002C423C">
              <w:rPr>
                <w:rFonts w:asciiTheme="minorHAnsi" w:hAnsiTheme="minorHAnsi" w:cs="Tahoma"/>
                <w:sz w:val="18"/>
                <w:szCs w:val="18"/>
                <w:lang w:val="ru-RU"/>
              </w:rPr>
              <w:t>за исключением</w:t>
            </w:r>
            <w:r w:rsidRPr="002C423C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0 </w:t>
            </w:r>
            <w:r w:rsidR="00916D44">
              <w:rPr>
                <w:rFonts w:asciiTheme="minorHAnsi" w:hAnsiTheme="minorHAnsi" w:cs="Tahoma"/>
                <w:sz w:val="18"/>
                <w:szCs w:val="18"/>
                <w:lang w:val="ru-RU"/>
              </w:rPr>
              <w:br/>
            </w:r>
            <w:r w:rsidR="002C423C">
              <w:rPr>
                <w:rFonts w:asciiTheme="minorHAnsi" w:hAnsiTheme="minorHAnsi" w:cs="Tahoma"/>
                <w:sz w:val="18"/>
                <w:szCs w:val="18"/>
                <w:lang w:val="ru-RU"/>
              </w:rPr>
              <w:t>и</w:t>
            </w:r>
            <w:r w:rsidRPr="002C423C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7) </w:t>
            </w:r>
            <w:r w:rsidR="002C423C">
              <w:rPr>
                <w:rFonts w:asciiTheme="minorHAnsi" w:hAnsiTheme="minorHAnsi" w:cs="Tahoma"/>
                <w:sz w:val="18"/>
                <w:szCs w:val="18"/>
                <w:lang w:val="ru-RU"/>
              </w:rPr>
              <w:t>и</w:t>
            </w:r>
            <w:r w:rsidRPr="002C423C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Χ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= </w:t>
            </w:r>
            <w:r w:rsidRPr="002C423C">
              <w:rPr>
                <w:rFonts w:asciiTheme="minorHAnsi" w:hAnsiTheme="minorHAnsi" w:cs="Tahoma"/>
                <w:sz w:val="18"/>
                <w:szCs w:val="18"/>
                <w:lang w:val="ru-RU"/>
              </w:rPr>
              <w:t>0</w:t>
            </w:r>
            <w:r w:rsidR="004612B4" w:rsidRPr="002C423C">
              <w:rPr>
                <w:rFonts w:asciiTheme="minorHAnsi" w:hAnsiTheme="minorHAnsi" w:cs="Tahoma"/>
                <w:sz w:val="18"/>
                <w:szCs w:val="18"/>
                <w:lang w:val="ru-RU"/>
              </w:rPr>
              <w:t>–</w:t>
            </w:r>
            <w:r w:rsidRPr="002C423C">
              <w:rPr>
                <w:rFonts w:asciiTheme="minorHAnsi" w:hAnsiTheme="minorHAnsi" w:cs="Tahoma"/>
                <w:sz w:val="18"/>
                <w:szCs w:val="18"/>
                <w:lang w:val="ru-RU"/>
              </w:rPr>
              <w:t>9</w:t>
            </w:r>
          </w:p>
          <w:p w14:paraId="3A63BBEF" w14:textId="7F2A6D28" w:rsidR="00276BF9" w:rsidRPr="00410558" w:rsidRDefault="00410558" w:rsidP="00E049E1">
            <w:pPr>
              <w:tabs>
                <w:tab w:val="clear" w:pos="567"/>
                <w:tab w:val="left" w:pos="233"/>
              </w:tabs>
              <w:spacing w:before="60" w:after="60"/>
              <w:ind w:left="232" w:hanging="232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–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ab/>
            </w:r>
            <w:r w:rsidR="002C423C" w:rsidRPr="00410558">
              <w:rPr>
                <w:rFonts w:asciiTheme="minorHAnsi" w:hAnsiTheme="minorHAnsi" w:cs="Tahoma"/>
                <w:sz w:val="18"/>
                <w:szCs w:val="18"/>
                <w:lang w:val="ru-RU"/>
              </w:rPr>
              <w:t>Номера универсального доступа</w:t>
            </w:r>
          </w:p>
          <w:p w14:paraId="1F2D9745" w14:textId="10027D66" w:rsidR="00276BF9" w:rsidRPr="002C423C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 w:rsidRPr="002C423C">
              <w:rPr>
                <w:rFonts w:asciiTheme="minorHAnsi" w:hAnsiTheme="minorHAnsi" w:cs="Tahoma"/>
                <w:sz w:val="18"/>
                <w:szCs w:val="18"/>
                <w:lang w:val="ru-RU"/>
              </w:rPr>
              <w:t>8-</w:t>
            </w:r>
            <w:r w:rsid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значные</w:t>
            </w:r>
            <w:r w:rsidR="00201165" w:rsidRPr="00CC403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номера</w:t>
            </w:r>
            <w:r w:rsidR="00201165" w:rsidRPr="00CC403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следующего формата</w:t>
            </w:r>
            <w:r w:rsidRPr="002C423C">
              <w:rPr>
                <w:rFonts w:asciiTheme="minorHAnsi" w:hAnsiTheme="minorHAnsi" w:cs="Tahoma"/>
                <w:sz w:val="18"/>
                <w:szCs w:val="18"/>
                <w:lang w:val="ru-RU"/>
              </w:rPr>
              <w:t>:</w:t>
            </w:r>
          </w:p>
          <w:p w14:paraId="3310E492" w14:textId="1943C48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el-GR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77ΧΧΧΧΧΧ</w:t>
            </w:r>
            <w:r w:rsidR="001C31E2">
              <w:rPr>
                <w:rFonts w:asciiTheme="minorHAnsi" w:hAnsiTheme="minorHAnsi" w:cs="Tahoma"/>
                <w:sz w:val="18"/>
                <w:szCs w:val="18"/>
                <w:lang w:val="el-GR"/>
              </w:rPr>
              <w:t>, где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 xml:space="preserve"> Χ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el-GR"/>
              </w:rPr>
              <w:t> = 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0</w:t>
            </w:r>
            <w:r w:rsidR="004612B4">
              <w:rPr>
                <w:rFonts w:asciiTheme="minorHAnsi" w:hAnsiTheme="minorHAnsi" w:cs="Tahoma"/>
                <w:sz w:val="18"/>
                <w:szCs w:val="18"/>
                <w:lang w:val="el-GR"/>
              </w:rPr>
              <w:t>–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9</w:t>
            </w:r>
          </w:p>
        </w:tc>
      </w:tr>
      <w:tr w:rsidR="00276BF9" w:rsidRPr="00804FEE" w14:paraId="4BB88F84" w14:textId="77777777" w:rsidTr="004612B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B2056F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el-GR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873CAF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80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2FB262" w14:textId="36B2E224" w:rsidR="00276BF9" w:rsidRPr="008933D6" w:rsidRDefault="008933D6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Серия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номеров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для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услуги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национальных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и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международных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бесплатных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вызовов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276BF9"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(</w:t>
            </w:r>
            <w:r w:rsidR="00276BF9" w:rsidRPr="00276BF9">
              <w:rPr>
                <w:rFonts w:asciiTheme="minorHAnsi" w:hAnsiTheme="minorHAnsi" w:cs="Tahoma"/>
                <w:sz w:val="18"/>
                <w:szCs w:val="18"/>
              </w:rPr>
              <w:t>Freephone</w:t>
            </w:r>
            <w:r w:rsidR="00276BF9"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) (800)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и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услуги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вызова с долевой оплатой</w:t>
            </w:r>
            <w:r w:rsidR="00276BF9"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(80</w:t>
            </w:r>
            <w:r w:rsidR="00276BF9" w:rsidRPr="00276BF9">
              <w:rPr>
                <w:rFonts w:asciiTheme="minorHAnsi" w:hAnsiTheme="minorHAnsi" w:cs="Tahoma"/>
                <w:sz w:val="18"/>
                <w:szCs w:val="18"/>
              </w:rPr>
              <w:t>Y</w:t>
            </w:r>
            <w:r w:rsidR="00276BF9"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)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, а также для услуг интернета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DB24E8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23A0D0" w14:textId="12BDA9F0" w:rsidR="00276BF9" w:rsidRPr="008933D6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8-</w:t>
            </w:r>
            <w:r w:rsid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значные</w:t>
            </w:r>
            <w:r w:rsidR="00201165" w:rsidRPr="00CC403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номера</w:t>
            </w:r>
            <w:r w:rsidR="00201165" w:rsidRPr="00CC403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следующего формата</w:t>
            </w:r>
            <w:r w:rsidR="00E651FA">
              <w:rPr>
                <w:rFonts w:asciiTheme="minorHAnsi" w:hAnsiTheme="minorHAnsi" w:cs="Tahoma"/>
                <w:sz w:val="18"/>
                <w:szCs w:val="18"/>
                <w:lang w:val="ru-RU"/>
              </w:rPr>
              <w:t>:</w:t>
            </w:r>
          </w:p>
          <w:p w14:paraId="79DD1ECE" w14:textId="400791B0" w:rsidR="00276BF9" w:rsidRPr="008933D6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800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ΧΧΧΧΧ</w:t>
            </w:r>
            <w:r w:rsidR="001C31E2"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, где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Χ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= 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0</w:t>
            </w:r>
            <w:r w:rsidR="004612B4"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–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9 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и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br/>
              <w:t>80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ΥΧΧΧΧΧ</w:t>
            </w:r>
            <w:r w:rsidR="001C31E2"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, где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Υ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= 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1</w:t>
            </w:r>
            <w:r w:rsidR="004612B4"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–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9 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и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Χ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= 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0</w:t>
            </w:r>
            <w:r w:rsidR="004612B4"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–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9.</w:t>
            </w:r>
          </w:p>
          <w:p w14:paraId="32F3BD79" w14:textId="0E042380" w:rsidR="00276BF9" w:rsidRPr="00E11A02" w:rsidRDefault="00E11A02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Серия интернет</w:t>
            </w:r>
            <w:r w:rsidR="00276BF9" w:rsidRPr="00E11A0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: </w:t>
            </w:r>
            <w:r w:rsidR="00276BF9" w:rsidRPr="00E11A02">
              <w:rPr>
                <w:rFonts w:asciiTheme="minorHAnsi" w:hAnsiTheme="minorHAnsi" w:cs="Tahoma"/>
                <w:sz w:val="18"/>
                <w:szCs w:val="18"/>
                <w:lang w:val="ru-RU"/>
              </w:rPr>
              <w:br/>
              <w:t>8090</w:t>
            </w:r>
            <w:r w:rsidR="00276BF9"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ΥΧΧΧ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,</w:t>
            </w:r>
            <w:r w:rsidR="00276BF9" w:rsidRPr="00E11A0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276BF9" w:rsidRPr="00E11A02">
              <w:rPr>
                <w:rFonts w:asciiTheme="minorHAnsi" w:hAnsiTheme="minorHAnsi" w:cs="Tahoma"/>
                <w:sz w:val="18"/>
                <w:szCs w:val="18"/>
                <w:lang w:val="ru-RU"/>
              </w:rPr>
              <w:br/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где</w:t>
            </w:r>
            <w:r w:rsidR="00276BF9" w:rsidRPr="00E11A0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276BF9"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Υ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="00276BF9" w:rsidRPr="00E11A02">
              <w:rPr>
                <w:rFonts w:asciiTheme="minorHAnsi" w:hAnsiTheme="minorHAnsi" w:cs="Tahoma"/>
                <w:sz w:val="18"/>
                <w:szCs w:val="18"/>
                <w:lang w:val="ru-RU"/>
              </w:rPr>
              <w:t>=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="00276BF9" w:rsidRPr="00E11A0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1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или</w:t>
            </w:r>
            <w:r w:rsidR="00276BF9" w:rsidRPr="00E11A0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2 </w:t>
            </w: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и</w:t>
            </w:r>
            <w:r w:rsidR="00276BF9" w:rsidRPr="00E11A02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276BF9"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Χ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= </w:t>
            </w:r>
            <w:r w:rsidR="00276BF9" w:rsidRPr="00E11A02">
              <w:rPr>
                <w:rFonts w:asciiTheme="minorHAnsi" w:hAnsiTheme="minorHAnsi" w:cs="Tahoma"/>
                <w:sz w:val="18"/>
                <w:szCs w:val="18"/>
                <w:lang w:val="ru-RU"/>
              </w:rPr>
              <w:t>0</w:t>
            </w:r>
            <w:r w:rsidR="004612B4" w:rsidRPr="00E11A02">
              <w:rPr>
                <w:rFonts w:asciiTheme="minorHAnsi" w:hAnsiTheme="minorHAnsi" w:cs="Tahoma"/>
                <w:sz w:val="18"/>
                <w:szCs w:val="18"/>
                <w:lang w:val="ru-RU"/>
              </w:rPr>
              <w:t>–</w:t>
            </w:r>
            <w:r w:rsidR="00276BF9" w:rsidRPr="00E11A02">
              <w:rPr>
                <w:rFonts w:asciiTheme="minorHAnsi" w:hAnsiTheme="minorHAnsi" w:cs="Tahoma"/>
                <w:sz w:val="18"/>
                <w:szCs w:val="18"/>
                <w:lang w:val="ru-RU"/>
              </w:rPr>
              <w:t>9</w:t>
            </w:r>
          </w:p>
        </w:tc>
      </w:tr>
      <w:tr w:rsidR="00276BF9" w:rsidRPr="00276BF9" w14:paraId="7828B0BC" w14:textId="77777777" w:rsidTr="004612B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669C84" w14:textId="77777777" w:rsidR="00276BF9" w:rsidRPr="00E11A02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8F1419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8Y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02DA00" w14:textId="74932F44" w:rsidR="00276BF9" w:rsidRPr="00276BF9" w:rsidRDefault="00CC4036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Серия бесплатных номеров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721775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FA94BC" w14:textId="6514F467" w:rsidR="00276BF9" w:rsidRPr="00276BF9" w:rsidRDefault="00916D44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916D44">
              <w:rPr>
                <w:rFonts w:asciiTheme="minorHAnsi" w:hAnsiTheme="minorHAnsi" w:cs="Tahoma"/>
                <w:sz w:val="18"/>
                <w:szCs w:val="18"/>
              </w:rPr>
              <w:t>–</w:t>
            </w:r>
          </w:p>
        </w:tc>
      </w:tr>
      <w:tr w:rsidR="00276BF9" w:rsidRPr="00804FEE" w14:paraId="5A59367E" w14:textId="77777777" w:rsidTr="004612B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1109BB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AF1CAE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90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EC1F92" w14:textId="74B18F96" w:rsidR="00276BF9" w:rsidRPr="00201165" w:rsidRDefault="00201165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Услуги вызовов по повышенной цене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83EE24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53CD92" w14:textId="298878B1" w:rsidR="00276BF9" w:rsidRPr="008933D6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8-</w:t>
            </w:r>
            <w:r w:rsid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значные</w:t>
            </w:r>
            <w:r w:rsidR="00201165" w:rsidRPr="00CC403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номера</w:t>
            </w:r>
            <w:r w:rsidR="00201165" w:rsidRPr="00CC403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следующего формата</w:t>
            </w:r>
            <w:r w:rsidR="00E651FA">
              <w:rPr>
                <w:rFonts w:asciiTheme="minorHAnsi" w:hAnsiTheme="minorHAnsi" w:cs="Tahoma"/>
                <w:sz w:val="18"/>
                <w:szCs w:val="18"/>
                <w:lang w:val="ru-RU"/>
              </w:rPr>
              <w:t>:</w:t>
            </w:r>
          </w:p>
          <w:p w14:paraId="6B02227E" w14:textId="63EA305A" w:rsidR="00276BF9" w:rsidRPr="008933D6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900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ΧΧΧΧΧ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для развлекательных целей или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</w:p>
          <w:p w14:paraId="24EB6F0D" w14:textId="7E388F8F" w:rsidR="00276BF9" w:rsidRPr="008933D6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909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ΧΧΧΧΧ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для</w:t>
            </w:r>
            <w:r w:rsidR="008933D6"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деловых, информационных или некоммерческих целей</w:t>
            </w:r>
            <w:r w:rsidR="001C31E2"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, где</w:t>
            </w:r>
            <w:r w:rsidR="00201165"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Χ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= 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0</w:t>
            </w:r>
            <w:r w:rsidR="004612B4"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–</w:t>
            </w:r>
            <w:r w:rsidRP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9.</w:t>
            </w:r>
          </w:p>
          <w:p w14:paraId="771017B1" w14:textId="0D2D6DC5" w:rsidR="00276BF9" w:rsidRPr="008933D6" w:rsidRDefault="008933D6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Услуги интернета</w:t>
            </w:r>
            <w:r w:rsidR="00E651FA">
              <w:rPr>
                <w:rFonts w:asciiTheme="minorHAnsi" w:hAnsiTheme="minorHAnsi" w:cs="Tahoma"/>
                <w:sz w:val="18"/>
                <w:szCs w:val="18"/>
                <w:lang w:val="ru-RU"/>
              </w:rPr>
              <w:t>:</w:t>
            </w:r>
          </w:p>
          <w:p w14:paraId="3F69D690" w14:textId="5D4DBB4F" w:rsidR="00276BF9" w:rsidRPr="00201165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9090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ΥΧΧΧ</w:t>
            </w:r>
            <w:r w:rsidR="00201165"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,</w:t>
            </w:r>
            <w:r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br/>
            </w:r>
            <w:r w:rsid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где</w:t>
            </w:r>
            <w:r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Υ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=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2 </w:t>
            </w:r>
            <w:r w:rsid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и</w:t>
            </w:r>
            <w:r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Χ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= </w:t>
            </w:r>
            <w:r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0</w:t>
            </w:r>
            <w:r w:rsidR="004612B4"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–</w:t>
            </w:r>
            <w:r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9</w:t>
            </w:r>
          </w:p>
        </w:tc>
      </w:tr>
      <w:tr w:rsidR="00276BF9" w:rsidRPr="00804FEE" w14:paraId="4FDA9D5E" w14:textId="77777777" w:rsidTr="004612B4">
        <w:trPr>
          <w:cantSplit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8C53FF" w14:textId="77777777" w:rsidR="00276BF9" w:rsidRPr="00201165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7F1768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vertAlign w:val="superscript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9Υ</w:t>
            </w:r>
            <w:r w:rsidRPr="00276BF9">
              <w:rPr>
                <w:rFonts w:asciiTheme="minorHAnsi" w:hAnsiTheme="minorHAnsi" w:cs="Tahom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B1CC58" w14:textId="32044937" w:rsidR="00276BF9" w:rsidRPr="00201165" w:rsidRDefault="00201165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Tahoma"/>
                <w:sz w:val="18"/>
                <w:szCs w:val="18"/>
                <w:lang w:val="ru-RU"/>
              </w:rPr>
              <w:t>Номера подвижной связи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F92476" w14:textId="77777777" w:rsidR="00276BF9" w:rsidRPr="00276BF9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</w:rPr>
            </w:pPr>
            <w:r w:rsidRPr="00276BF9">
              <w:rPr>
                <w:rFonts w:asciiTheme="minorHAnsi" w:hAnsiTheme="minorHAnsi" w:cs="Tahoma"/>
                <w:sz w:val="18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F88A32" w14:textId="796ABC1C" w:rsidR="00276BF9" w:rsidRPr="00201165" w:rsidRDefault="00276BF9" w:rsidP="00E049E1">
            <w:pPr>
              <w:spacing w:before="60" w:after="60"/>
              <w:jc w:val="left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9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ΥΧΧΧΧΧΧ</w:t>
            </w:r>
            <w:r w:rsidR="00201165"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,</w:t>
            </w:r>
            <w:r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br/>
            </w:r>
            <w:r w:rsid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где</w:t>
            </w:r>
            <w:r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Υ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=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</w:t>
            </w:r>
            <w:r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1</w:t>
            </w:r>
            <w:r w:rsidR="004612B4"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–</w:t>
            </w:r>
            <w:r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9 </w:t>
            </w:r>
            <w:r w:rsid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и</w:t>
            </w:r>
            <w:r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 xml:space="preserve"> </w:t>
            </w:r>
            <w:r w:rsidRPr="00276BF9">
              <w:rPr>
                <w:rFonts w:asciiTheme="minorHAnsi" w:hAnsiTheme="minorHAnsi" w:cs="Tahoma"/>
                <w:sz w:val="18"/>
                <w:szCs w:val="18"/>
                <w:lang w:val="el-GR"/>
              </w:rPr>
              <w:t>Χ</w:t>
            </w:r>
            <w:r w:rsidR="008933D6">
              <w:rPr>
                <w:rFonts w:asciiTheme="minorHAnsi" w:hAnsiTheme="minorHAnsi" w:cs="Tahoma"/>
                <w:sz w:val="18"/>
                <w:szCs w:val="18"/>
                <w:lang w:val="ru-RU"/>
              </w:rPr>
              <w:t> = </w:t>
            </w:r>
            <w:r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0</w:t>
            </w:r>
            <w:r w:rsidR="004612B4"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–</w:t>
            </w:r>
            <w:r w:rsidRPr="00201165">
              <w:rPr>
                <w:rFonts w:asciiTheme="minorHAnsi" w:hAnsiTheme="minorHAnsi" w:cs="Tahoma"/>
                <w:sz w:val="18"/>
                <w:szCs w:val="18"/>
                <w:lang w:val="ru-RU"/>
              </w:rPr>
              <w:t>9</w:t>
            </w:r>
          </w:p>
        </w:tc>
      </w:tr>
    </w:tbl>
    <w:p w14:paraId="10D40D12" w14:textId="5AE5AC7C" w:rsidR="00276BF9" w:rsidRPr="00A0343F" w:rsidRDefault="00276BF9" w:rsidP="00E049E1">
      <w:pPr>
        <w:keepNext/>
        <w:tabs>
          <w:tab w:val="clear" w:pos="567"/>
          <w:tab w:val="left" w:pos="284"/>
        </w:tabs>
        <w:ind w:left="284" w:hanging="284"/>
        <w:jc w:val="left"/>
        <w:rPr>
          <w:rFonts w:asciiTheme="minorHAnsi" w:hAnsiTheme="minorHAnsi" w:cs="Tahoma"/>
          <w:lang w:val="ru-RU"/>
        </w:rPr>
      </w:pPr>
      <w:r w:rsidRPr="00A0343F">
        <w:rPr>
          <w:rFonts w:asciiTheme="minorHAnsi" w:hAnsiTheme="minorHAnsi" w:cs="Tahoma"/>
          <w:vertAlign w:val="superscript"/>
          <w:lang w:val="ru-RU"/>
        </w:rPr>
        <w:t>1</w:t>
      </w:r>
      <w:r w:rsidR="00A0343F" w:rsidRPr="00A0343F">
        <w:rPr>
          <w:rFonts w:asciiTheme="minorHAnsi" w:hAnsiTheme="minorHAnsi" w:cs="Tahoma"/>
          <w:vertAlign w:val="superscript"/>
          <w:lang w:val="ru-RU"/>
        </w:rPr>
        <w:tab/>
      </w:r>
      <w:r w:rsidR="00A0343F">
        <w:rPr>
          <w:rFonts w:asciiTheme="minorHAnsi" w:hAnsiTheme="minorHAnsi" w:cs="Tahoma"/>
          <w:lang w:val="ru-RU"/>
        </w:rPr>
        <w:t>Распределенные номера</w:t>
      </w:r>
      <w:r w:rsidRPr="00A0343F">
        <w:rPr>
          <w:rFonts w:asciiTheme="minorHAnsi" w:hAnsiTheme="minorHAnsi" w:cs="Tahoma"/>
          <w:lang w:val="ru-RU"/>
        </w:rPr>
        <w:t>: 22</w:t>
      </w:r>
      <w:r w:rsidRPr="003A1FB6">
        <w:rPr>
          <w:rFonts w:asciiTheme="minorHAnsi" w:hAnsiTheme="minorHAnsi" w:cs="Tahoma"/>
        </w:rPr>
        <w:t>XXXXXX</w:t>
      </w:r>
      <w:r w:rsidR="00A0343F">
        <w:rPr>
          <w:rFonts w:asciiTheme="minorHAnsi" w:hAnsiTheme="minorHAnsi" w:cs="Tahoma"/>
          <w:lang w:val="ru-RU"/>
        </w:rPr>
        <w:t> </w:t>
      </w:r>
      <w:r w:rsidRPr="00A0343F">
        <w:rPr>
          <w:rFonts w:asciiTheme="minorHAnsi" w:hAnsiTheme="minorHAnsi" w:cs="Tahoma"/>
          <w:lang w:val="ru-RU"/>
        </w:rPr>
        <w:t>(</w:t>
      </w:r>
      <w:r w:rsidR="00A0343F">
        <w:rPr>
          <w:rFonts w:asciiTheme="minorHAnsi" w:hAnsiTheme="minorHAnsi" w:cs="Tahoma"/>
          <w:lang w:val="ru-RU"/>
        </w:rPr>
        <w:t>Никосия</w:t>
      </w:r>
      <w:r w:rsidRPr="00A0343F">
        <w:rPr>
          <w:rFonts w:asciiTheme="minorHAnsi" w:hAnsiTheme="minorHAnsi" w:cs="Tahoma"/>
          <w:lang w:val="ru-RU"/>
        </w:rPr>
        <w:t>), 23</w:t>
      </w:r>
      <w:r w:rsidRPr="003A1FB6">
        <w:rPr>
          <w:rFonts w:asciiTheme="minorHAnsi" w:hAnsiTheme="minorHAnsi" w:cs="Tahoma"/>
        </w:rPr>
        <w:t>XXXXXX</w:t>
      </w:r>
      <w:r w:rsidR="00A0343F">
        <w:rPr>
          <w:rFonts w:asciiTheme="minorHAnsi" w:hAnsiTheme="minorHAnsi" w:cs="Tahoma"/>
          <w:lang w:val="ru-RU"/>
        </w:rPr>
        <w:t> </w:t>
      </w:r>
      <w:r w:rsidRPr="00A0343F">
        <w:rPr>
          <w:rFonts w:asciiTheme="minorHAnsi" w:hAnsiTheme="minorHAnsi" w:cs="Tahoma"/>
          <w:lang w:val="ru-RU"/>
        </w:rPr>
        <w:t>(</w:t>
      </w:r>
      <w:proofErr w:type="spellStart"/>
      <w:r w:rsidR="00A0343F">
        <w:rPr>
          <w:rFonts w:asciiTheme="minorHAnsi" w:hAnsiTheme="minorHAnsi" w:cs="Tahoma"/>
          <w:lang w:val="ru-RU"/>
        </w:rPr>
        <w:t>Фамагуста</w:t>
      </w:r>
      <w:proofErr w:type="spellEnd"/>
      <w:r w:rsidRPr="00A0343F">
        <w:rPr>
          <w:rFonts w:asciiTheme="minorHAnsi" w:hAnsiTheme="minorHAnsi" w:cs="Tahoma"/>
          <w:lang w:val="ru-RU"/>
        </w:rPr>
        <w:t>), 24</w:t>
      </w:r>
      <w:r w:rsidRPr="003A1FB6">
        <w:rPr>
          <w:rFonts w:asciiTheme="minorHAnsi" w:hAnsiTheme="minorHAnsi" w:cs="Tahoma"/>
        </w:rPr>
        <w:t>XXXXXX</w:t>
      </w:r>
      <w:r w:rsidR="00A0343F">
        <w:rPr>
          <w:rFonts w:asciiTheme="minorHAnsi" w:hAnsiTheme="minorHAnsi" w:cs="Tahoma"/>
          <w:lang w:val="ru-RU"/>
        </w:rPr>
        <w:t> </w:t>
      </w:r>
      <w:r w:rsidRPr="00A0343F">
        <w:rPr>
          <w:rFonts w:asciiTheme="minorHAnsi" w:hAnsiTheme="minorHAnsi" w:cs="Tahoma"/>
          <w:lang w:val="ru-RU"/>
        </w:rPr>
        <w:t>(</w:t>
      </w:r>
      <w:proofErr w:type="spellStart"/>
      <w:r w:rsidR="00A0343F">
        <w:rPr>
          <w:rFonts w:asciiTheme="minorHAnsi" w:hAnsiTheme="minorHAnsi" w:cs="Tahoma"/>
          <w:lang w:val="ru-RU"/>
        </w:rPr>
        <w:t>Ларнака</w:t>
      </w:r>
      <w:proofErr w:type="spellEnd"/>
      <w:r w:rsidRPr="00A0343F">
        <w:rPr>
          <w:rFonts w:asciiTheme="minorHAnsi" w:hAnsiTheme="minorHAnsi" w:cs="Tahoma"/>
          <w:lang w:val="ru-RU"/>
        </w:rPr>
        <w:t>), 25</w:t>
      </w:r>
      <w:r w:rsidRPr="003A1FB6">
        <w:rPr>
          <w:rFonts w:asciiTheme="minorHAnsi" w:hAnsiTheme="minorHAnsi" w:cs="Tahoma"/>
        </w:rPr>
        <w:t>XXXXXX</w:t>
      </w:r>
      <w:r w:rsidR="00A0343F">
        <w:rPr>
          <w:rFonts w:asciiTheme="minorHAnsi" w:hAnsiTheme="minorHAnsi" w:cs="Tahoma"/>
          <w:lang w:val="ru-RU"/>
        </w:rPr>
        <w:t> </w:t>
      </w:r>
      <w:r w:rsidRPr="00A0343F">
        <w:rPr>
          <w:rFonts w:asciiTheme="minorHAnsi" w:hAnsiTheme="minorHAnsi" w:cs="Tahoma"/>
          <w:lang w:val="ru-RU"/>
        </w:rPr>
        <w:t>(</w:t>
      </w:r>
      <w:r w:rsidR="00A0343F">
        <w:rPr>
          <w:rFonts w:asciiTheme="minorHAnsi" w:hAnsiTheme="minorHAnsi" w:cs="Tahoma"/>
          <w:lang w:val="ru-RU"/>
        </w:rPr>
        <w:t>Лимасол</w:t>
      </w:r>
      <w:r w:rsidRPr="00A0343F">
        <w:rPr>
          <w:rFonts w:asciiTheme="minorHAnsi" w:hAnsiTheme="minorHAnsi" w:cs="Tahoma"/>
          <w:lang w:val="ru-RU"/>
        </w:rPr>
        <w:t xml:space="preserve">) </w:t>
      </w:r>
      <w:r w:rsidR="00A0343F">
        <w:rPr>
          <w:rFonts w:asciiTheme="minorHAnsi" w:hAnsiTheme="minorHAnsi" w:cs="Tahoma"/>
          <w:lang w:val="ru-RU"/>
        </w:rPr>
        <w:t>и</w:t>
      </w:r>
      <w:r w:rsidRPr="00A0343F">
        <w:rPr>
          <w:rFonts w:asciiTheme="minorHAnsi" w:hAnsiTheme="minorHAnsi" w:cs="Tahoma"/>
          <w:lang w:val="ru-RU"/>
        </w:rPr>
        <w:t xml:space="preserve"> 26</w:t>
      </w:r>
      <w:r w:rsidRPr="003A1FB6">
        <w:rPr>
          <w:rFonts w:asciiTheme="minorHAnsi" w:hAnsiTheme="minorHAnsi" w:cs="Tahoma"/>
        </w:rPr>
        <w:t>XXXXXX</w:t>
      </w:r>
      <w:r w:rsidR="00A0343F">
        <w:rPr>
          <w:rFonts w:asciiTheme="minorHAnsi" w:hAnsiTheme="minorHAnsi" w:cs="Tahoma"/>
          <w:lang w:val="ru-RU"/>
        </w:rPr>
        <w:t> </w:t>
      </w:r>
      <w:r w:rsidRPr="00A0343F">
        <w:rPr>
          <w:rFonts w:asciiTheme="minorHAnsi" w:hAnsiTheme="minorHAnsi" w:cs="Tahoma"/>
          <w:lang w:val="ru-RU"/>
        </w:rPr>
        <w:t>(</w:t>
      </w:r>
      <w:r w:rsidR="00A0343F">
        <w:rPr>
          <w:rFonts w:asciiTheme="minorHAnsi" w:hAnsiTheme="minorHAnsi" w:cs="Tahoma"/>
          <w:lang w:val="ru-RU"/>
        </w:rPr>
        <w:t>Пафос</w:t>
      </w:r>
      <w:r w:rsidRPr="00A0343F">
        <w:rPr>
          <w:rFonts w:asciiTheme="minorHAnsi" w:hAnsiTheme="minorHAnsi" w:cs="Tahoma"/>
          <w:lang w:val="ru-RU"/>
        </w:rPr>
        <w:t xml:space="preserve">) </w:t>
      </w:r>
    </w:p>
    <w:p w14:paraId="320630ED" w14:textId="2A078A57" w:rsidR="00276BF9" w:rsidRPr="00A0343F" w:rsidRDefault="00276BF9" w:rsidP="00E049E1">
      <w:pPr>
        <w:tabs>
          <w:tab w:val="clear" w:pos="567"/>
          <w:tab w:val="left" w:pos="284"/>
        </w:tabs>
        <w:ind w:left="284" w:hanging="284"/>
        <w:jc w:val="left"/>
        <w:rPr>
          <w:rFonts w:asciiTheme="minorHAnsi" w:hAnsiTheme="minorHAnsi" w:cs="Tahoma"/>
          <w:lang w:val="ru-RU"/>
        </w:rPr>
      </w:pPr>
      <w:r w:rsidRPr="00A0343F">
        <w:rPr>
          <w:rFonts w:asciiTheme="minorHAnsi" w:hAnsiTheme="minorHAnsi" w:cs="Tahoma"/>
          <w:vertAlign w:val="superscript"/>
          <w:lang w:val="ru-RU"/>
        </w:rPr>
        <w:t>2</w:t>
      </w:r>
      <w:r w:rsidR="00A0343F" w:rsidRPr="00A0343F">
        <w:rPr>
          <w:rFonts w:asciiTheme="minorHAnsi" w:hAnsiTheme="minorHAnsi" w:cs="Tahoma"/>
          <w:vertAlign w:val="superscript"/>
          <w:lang w:val="ru-RU"/>
        </w:rPr>
        <w:tab/>
      </w:r>
      <w:r w:rsidR="00A0343F">
        <w:rPr>
          <w:rFonts w:asciiTheme="minorHAnsi" w:hAnsiTheme="minorHAnsi" w:cs="Tahoma"/>
          <w:lang w:val="ru-RU"/>
        </w:rPr>
        <w:t>Распределенные номера</w:t>
      </w:r>
      <w:r w:rsidR="00A0343F" w:rsidRPr="00A0343F">
        <w:rPr>
          <w:rFonts w:asciiTheme="minorHAnsi" w:hAnsiTheme="minorHAnsi" w:cs="Tahoma"/>
          <w:lang w:val="ru-RU"/>
        </w:rPr>
        <w:t>:</w:t>
      </w:r>
      <w:r w:rsidRPr="00A0343F">
        <w:rPr>
          <w:rFonts w:asciiTheme="minorHAnsi" w:hAnsiTheme="minorHAnsi" w:cs="Tahoma"/>
          <w:lang w:val="ru-RU"/>
        </w:rPr>
        <w:t xml:space="preserve"> </w:t>
      </w:r>
      <w:r w:rsidRPr="00A0343F">
        <w:rPr>
          <w:rFonts w:asciiTheme="minorHAnsi" w:hAnsiTheme="minorHAnsi" w:cs="Tahoma"/>
          <w:color w:val="FF0000"/>
          <w:lang w:val="ru-RU"/>
        </w:rPr>
        <w:t>94</w:t>
      </w:r>
      <w:r w:rsidRPr="003A1FB6">
        <w:rPr>
          <w:rFonts w:asciiTheme="minorHAnsi" w:hAnsiTheme="minorHAnsi" w:cs="Tahoma"/>
          <w:color w:val="FF0000"/>
        </w:rPr>
        <w:t>XXXXXX</w:t>
      </w:r>
      <w:r w:rsidR="00A0343F">
        <w:rPr>
          <w:rFonts w:asciiTheme="minorHAnsi" w:hAnsiTheme="minorHAnsi" w:cs="Tahoma"/>
          <w:color w:val="FF0000"/>
          <w:lang w:val="ru-RU"/>
        </w:rPr>
        <w:t> </w:t>
      </w:r>
      <w:r w:rsidRPr="00A0343F">
        <w:rPr>
          <w:rFonts w:asciiTheme="minorHAnsi" w:hAnsiTheme="minorHAnsi" w:cs="Tahoma"/>
          <w:color w:val="FF0000"/>
          <w:lang w:val="ru-RU"/>
        </w:rPr>
        <w:t>(</w:t>
      </w:r>
      <w:r w:rsidRPr="003A1FB6">
        <w:rPr>
          <w:rFonts w:asciiTheme="minorHAnsi" w:hAnsiTheme="minorHAnsi" w:cs="Tahoma"/>
          <w:color w:val="FF0000"/>
        </w:rPr>
        <w:t>CABLENET</w:t>
      </w:r>
      <w:r w:rsidRPr="00A0343F">
        <w:rPr>
          <w:rFonts w:asciiTheme="minorHAnsi" w:hAnsiTheme="minorHAnsi" w:cs="Tahoma"/>
          <w:color w:val="FF0000"/>
          <w:lang w:val="ru-RU"/>
        </w:rPr>
        <w:t xml:space="preserve"> </w:t>
      </w:r>
      <w:r w:rsidRPr="003A1FB6">
        <w:rPr>
          <w:rFonts w:asciiTheme="minorHAnsi" w:hAnsiTheme="minorHAnsi" w:cs="Tahoma"/>
          <w:color w:val="FF0000"/>
        </w:rPr>
        <w:t>Communication</w:t>
      </w:r>
      <w:r w:rsidRPr="00A0343F">
        <w:rPr>
          <w:rFonts w:asciiTheme="minorHAnsi" w:hAnsiTheme="minorHAnsi" w:cs="Tahoma"/>
          <w:color w:val="FF0000"/>
          <w:lang w:val="ru-RU"/>
        </w:rPr>
        <w:t xml:space="preserve"> </w:t>
      </w:r>
      <w:r w:rsidRPr="003A1FB6">
        <w:rPr>
          <w:rFonts w:asciiTheme="minorHAnsi" w:hAnsiTheme="minorHAnsi" w:cs="Tahoma"/>
          <w:color w:val="FF0000"/>
        </w:rPr>
        <w:t>Systems</w:t>
      </w:r>
      <w:r w:rsidRPr="00A0343F">
        <w:rPr>
          <w:rFonts w:asciiTheme="minorHAnsi" w:hAnsiTheme="minorHAnsi" w:cs="Tahoma"/>
          <w:color w:val="FF0000"/>
          <w:lang w:val="ru-RU"/>
        </w:rPr>
        <w:t xml:space="preserve"> </w:t>
      </w:r>
      <w:r w:rsidRPr="003A1FB6">
        <w:rPr>
          <w:rFonts w:asciiTheme="minorHAnsi" w:hAnsiTheme="minorHAnsi" w:cs="Tahoma"/>
          <w:color w:val="FF0000"/>
        </w:rPr>
        <w:t>PLC</w:t>
      </w:r>
      <w:r w:rsidRPr="00A0343F">
        <w:rPr>
          <w:rFonts w:asciiTheme="minorHAnsi" w:hAnsiTheme="minorHAnsi" w:cs="Tahoma"/>
          <w:color w:val="FF0000"/>
          <w:lang w:val="ru-RU"/>
        </w:rPr>
        <w:t>)</w:t>
      </w:r>
      <w:r w:rsidRPr="00A0343F">
        <w:rPr>
          <w:rFonts w:asciiTheme="minorHAnsi" w:hAnsiTheme="minorHAnsi" w:cs="Tahoma"/>
          <w:lang w:val="ru-RU"/>
        </w:rPr>
        <w:t>, 95</w:t>
      </w:r>
      <w:r w:rsidRPr="003A1FB6">
        <w:rPr>
          <w:rFonts w:asciiTheme="minorHAnsi" w:hAnsiTheme="minorHAnsi" w:cs="Tahoma"/>
        </w:rPr>
        <w:t>XXXXXX</w:t>
      </w:r>
      <w:r w:rsidR="00A0343F">
        <w:rPr>
          <w:rFonts w:asciiTheme="minorHAnsi" w:hAnsiTheme="minorHAnsi" w:cs="Tahoma"/>
          <w:lang w:val="ru-RU"/>
        </w:rPr>
        <w:t> </w:t>
      </w:r>
      <w:r w:rsidRPr="00A0343F">
        <w:rPr>
          <w:rFonts w:asciiTheme="minorHAnsi" w:hAnsiTheme="minorHAnsi" w:cs="Tahoma"/>
          <w:lang w:val="ru-RU"/>
        </w:rPr>
        <w:t>(</w:t>
      </w:r>
      <w:proofErr w:type="spellStart"/>
      <w:r w:rsidRPr="003A1FB6">
        <w:rPr>
          <w:rFonts w:asciiTheme="minorHAnsi" w:hAnsiTheme="minorHAnsi" w:cs="Tahoma"/>
        </w:rPr>
        <w:t>Primetel</w:t>
      </w:r>
      <w:proofErr w:type="spellEnd"/>
      <w:r w:rsidRPr="00A0343F">
        <w:rPr>
          <w:rFonts w:asciiTheme="minorHAnsi" w:hAnsiTheme="minorHAnsi" w:cs="Tahoma"/>
          <w:lang w:val="ru-RU"/>
        </w:rPr>
        <w:t xml:space="preserve"> </w:t>
      </w:r>
      <w:r w:rsidRPr="003A1FB6">
        <w:rPr>
          <w:rFonts w:asciiTheme="minorHAnsi" w:hAnsiTheme="minorHAnsi" w:cs="Tahoma"/>
        </w:rPr>
        <w:t>Plc</w:t>
      </w:r>
      <w:r w:rsidRPr="00A0343F">
        <w:rPr>
          <w:rFonts w:asciiTheme="minorHAnsi" w:hAnsiTheme="minorHAnsi" w:cs="Tahoma"/>
          <w:lang w:val="ru-RU"/>
        </w:rPr>
        <w:t>), 96</w:t>
      </w:r>
      <w:r w:rsidRPr="003A1FB6">
        <w:rPr>
          <w:rFonts w:asciiTheme="minorHAnsi" w:hAnsiTheme="minorHAnsi" w:cs="Tahoma"/>
        </w:rPr>
        <w:t>XXXXXX</w:t>
      </w:r>
      <w:r w:rsidR="00A0343F">
        <w:rPr>
          <w:rFonts w:asciiTheme="minorHAnsi" w:hAnsiTheme="minorHAnsi" w:cs="Tahoma"/>
          <w:lang w:val="ru-RU"/>
        </w:rPr>
        <w:t> </w:t>
      </w:r>
      <w:r w:rsidRPr="00A0343F">
        <w:rPr>
          <w:rFonts w:asciiTheme="minorHAnsi" w:hAnsiTheme="minorHAnsi" w:cs="Tahoma"/>
          <w:lang w:val="ru-RU"/>
        </w:rPr>
        <w:t>(</w:t>
      </w:r>
      <w:r w:rsidRPr="003A1FB6">
        <w:rPr>
          <w:rFonts w:asciiTheme="minorHAnsi" w:hAnsiTheme="minorHAnsi" w:cs="Tahoma"/>
        </w:rPr>
        <w:t>MTN</w:t>
      </w:r>
      <w:r w:rsidRPr="00A0343F">
        <w:rPr>
          <w:rFonts w:asciiTheme="minorHAnsi" w:hAnsiTheme="minorHAnsi" w:cs="Tahoma"/>
          <w:lang w:val="ru-RU"/>
        </w:rPr>
        <w:t>), 97</w:t>
      </w:r>
      <w:r w:rsidRPr="003A1FB6">
        <w:rPr>
          <w:rFonts w:asciiTheme="minorHAnsi" w:hAnsiTheme="minorHAnsi" w:cs="Tahoma"/>
        </w:rPr>
        <w:t>XXXXXX</w:t>
      </w:r>
      <w:r w:rsidRPr="00A0343F">
        <w:rPr>
          <w:rFonts w:asciiTheme="minorHAnsi" w:hAnsiTheme="minorHAnsi" w:cs="Tahoma"/>
          <w:lang w:val="ru-RU"/>
        </w:rPr>
        <w:t xml:space="preserve"> </w:t>
      </w:r>
      <w:r w:rsidR="00A0343F">
        <w:rPr>
          <w:rFonts w:asciiTheme="minorHAnsi" w:hAnsiTheme="minorHAnsi" w:cs="Tahoma"/>
          <w:lang w:val="ru-RU"/>
        </w:rPr>
        <w:t>и</w:t>
      </w:r>
      <w:r w:rsidRPr="00A0343F">
        <w:rPr>
          <w:rFonts w:asciiTheme="minorHAnsi" w:hAnsiTheme="minorHAnsi" w:cs="Tahoma"/>
          <w:lang w:val="ru-RU"/>
        </w:rPr>
        <w:t xml:space="preserve"> 99</w:t>
      </w:r>
      <w:r w:rsidRPr="003A1FB6">
        <w:rPr>
          <w:rFonts w:asciiTheme="minorHAnsi" w:hAnsiTheme="minorHAnsi" w:cs="Tahoma"/>
        </w:rPr>
        <w:t>XXXXXX</w:t>
      </w:r>
      <w:r w:rsidR="00A0343F">
        <w:rPr>
          <w:rFonts w:asciiTheme="minorHAnsi" w:hAnsiTheme="minorHAnsi" w:cs="Tahoma"/>
          <w:lang w:val="ru-RU"/>
        </w:rPr>
        <w:t> </w:t>
      </w:r>
      <w:r w:rsidRPr="00A0343F">
        <w:rPr>
          <w:rFonts w:asciiTheme="minorHAnsi" w:hAnsiTheme="minorHAnsi" w:cs="Tahoma"/>
          <w:lang w:val="ru-RU"/>
        </w:rPr>
        <w:t>(</w:t>
      </w:r>
      <w:r w:rsidRPr="003A1FB6">
        <w:rPr>
          <w:rFonts w:asciiTheme="minorHAnsi" w:hAnsiTheme="minorHAnsi" w:cs="Tahoma"/>
        </w:rPr>
        <w:t>CYTA</w:t>
      </w:r>
      <w:r w:rsidRPr="00A0343F">
        <w:rPr>
          <w:rFonts w:asciiTheme="minorHAnsi" w:hAnsiTheme="minorHAnsi" w:cs="Tahoma"/>
          <w:lang w:val="ru-RU"/>
        </w:rPr>
        <w:t xml:space="preserve">) </w:t>
      </w:r>
    </w:p>
    <w:p w14:paraId="328FAF38" w14:textId="1A269871" w:rsidR="00276BF9" w:rsidRPr="00A0343F" w:rsidRDefault="00A0343F" w:rsidP="00E049E1">
      <w:pPr>
        <w:rPr>
          <w:rFonts w:asciiTheme="minorHAnsi" w:hAnsiTheme="minorHAnsi" w:cs="Tahoma"/>
          <w:lang w:val="ru-RU"/>
        </w:rPr>
      </w:pPr>
      <w:r>
        <w:rPr>
          <w:rFonts w:asciiTheme="minorHAnsi" w:hAnsiTheme="minorHAnsi" w:cs="Tahoma"/>
          <w:lang w:val="ru-RU"/>
        </w:rPr>
        <w:t>Вызовы</w:t>
      </w:r>
      <w:r w:rsidRPr="00A0343F">
        <w:rPr>
          <w:rFonts w:asciiTheme="minorHAnsi" w:hAnsiTheme="minorHAnsi" w:cs="Tahoma"/>
          <w:lang w:val="ru-RU"/>
        </w:rPr>
        <w:t xml:space="preserve"> </w:t>
      </w:r>
      <w:r>
        <w:rPr>
          <w:rFonts w:asciiTheme="minorHAnsi" w:hAnsiTheme="minorHAnsi" w:cs="Tahoma"/>
          <w:lang w:val="ru-RU"/>
        </w:rPr>
        <w:t>на</w:t>
      </w:r>
      <w:r w:rsidRPr="00A0343F">
        <w:rPr>
          <w:rFonts w:asciiTheme="minorHAnsi" w:hAnsiTheme="minorHAnsi" w:cs="Tahoma"/>
          <w:lang w:val="ru-RU"/>
        </w:rPr>
        <w:t xml:space="preserve"> </w:t>
      </w:r>
      <w:r>
        <w:rPr>
          <w:rFonts w:asciiTheme="minorHAnsi" w:hAnsiTheme="minorHAnsi" w:cs="Tahoma"/>
          <w:lang w:val="ru-RU"/>
        </w:rPr>
        <w:t>номера</w:t>
      </w:r>
      <w:r w:rsidRPr="00A0343F">
        <w:rPr>
          <w:rFonts w:asciiTheme="minorHAnsi" w:hAnsiTheme="minorHAnsi" w:cs="Tahoma"/>
          <w:lang w:val="ru-RU"/>
        </w:rPr>
        <w:t xml:space="preserve"> </w:t>
      </w:r>
      <w:r>
        <w:rPr>
          <w:rFonts w:asciiTheme="minorHAnsi" w:hAnsiTheme="minorHAnsi" w:cs="Tahoma"/>
          <w:lang w:val="ru-RU"/>
        </w:rPr>
        <w:t>подвижной связи за</w:t>
      </w:r>
      <w:r w:rsidRPr="00A0343F">
        <w:rPr>
          <w:rFonts w:asciiTheme="minorHAnsi" w:hAnsiTheme="minorHAnsi" w:cs="Tahoma"/>
          <w:lang w:val="ru-RU"/>
        </w:rPr>
        <w:t xml:space="preserve"> </w:t>
      </w:r>
      <w:r>
        <w:rPr>
          <w:rFonts w:asciiTheme="minorHAnsi" w:hAnsiTheme="minorHAnsi" w:cs="Tahoma"/>
          <w:lang w:val="ru-RU"/>
        </w:rPr>
        <w:t>счет</w:t>
      </w:r>
      <w:r w:rsidRPr="00A0343F">
        <w:rPr>
          <w:rFonts w:asciiTheme="minorHAnsi" w:hAnsiTheme="minorHAnsi" w:cs="Tahoma"/>
          <w:lang w:val="ru-RU"/>
        </w:rPr>
        <w:t xml:space="preserve"> </w:t>
      </w:r>
      <w:r>
        <w:rPr>
          <w:rFonts w:asciiTheme="minorHAnsi" w:hAnsiTheme="minorHAnsi" w:cs="Tahoma"/>
          <w:lang w:val="ru-RU"/>
        </w:rPr>
        <w:t>вызываемого</w:t>
      </w:r>
      <w:r w:rsidRPr="00A0343F">
        <w:rPr>
          <w:rFonts w:asciiTheme="minorHAnsi" w:hAnsiTheme="minorHAnsi" w:cs="Tahoma"/>
          <w:lang w:val="ru-RU"/>
        </w:rPr>
        <w:t xml:space="preserve"> </w:t>
      </w:r>
      <w:r>
        <w:rPr>
          <w:rFonts w:asciiTheme="minorHAnsi" w:hAnsiTheme="minorHAnsi" w:cs="Tahoma"/>
          <w:lang w:val="ru-RU"/>
        </w:rPr>
        <w:t>абонента</w:t>
      </w:r>
      <w:r w:rsidRPr="00A0343F">
        <w:rPr>
          <w:rFonts w:asciiTheme="minorHAnsi" w:hAnsiTheme="minorHAnsi" w:cs="Tahoma"/>
          <w:lang w:val="ru-RU"/>
        </w:rPr>
        <w:t xml:space="preserve"> </w:t>
      </w:r>
      <w:r>
        <w:rPr>
          <w:rFonts w:asciiTheme="minorHAnsi" w:hAnsiTheme="minorHAnsi" w:cs="Tahoma"/>
          <w:lang w:val="ru-RU"/>
        </w:rPr>
        <w:t>не принимаются</w:t>
      </w:r>
      <w:r w:rsidR="00276BF9" w:rsidRPr="00A0343F">
        <w:rPr>
          <w:rFonts w:asciiTheme="minorHAnsi" w:hAnsiTheme="minorHAnsi" w:cs="Tahoma"/>
          <w:lang w:val="ru-RU"/>
        </w:rPr>
        <w:t>.</w:t>
      </w:r>
    </w:p>
    <w:p w14:paraId="6D11D723" w14:textId="1FC80D96" w:rsidR="00276BF9" w:rsidRPr="00804FEE" w:rsidRDefault="00C474B6" w:rsidP="00E049E1">
      <w:pPr>
        <w:pageBreakBefore/>
        <w:spacing w:after="120"/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  <w:u w:val="single"/>
          <w:lang w:val="ru-RU"/>
        </w:rPr>
        <w:lastRenderedPageBreak/>
        <w:t>Таблица</w:t>
      </w:r>
      <w:r w:rsidR="00276BF9" w:rsidRPr="00004039">
        <w:rPr>
          <w:rFonts w:asciiTheme="minorHAnsi" w:hAnsiTheme="minorHAnsi" w:cs="Tahoma"/>
          <w:bCs/>
          <w:u w:val="single"/>
        </w:rPr>
        <w:t xml:space="preserve"> B</w:t>
      </w:r>
      <w:r w:rsidR="00276BF9" w:rsidRPr="00804FEE">
        <w:rPr>
          <w:rFonts w:asciiTheme="minorHAnsi" w:hAnsiTheme="minorHAnsi" w:cs="Tahoma"/>
          <w:bCs/>
        </w:rPr>
        <w:t>:</w:t>
      </w:r>
    </w:p>
    <w:tbl>
      <w:tblPr>
        <w:tblW w:w="5099" w:type="dxa"/>
        <w:tblLayout w:type="fixed"/>
        <w:tblLook w:val="0000" w:firstRow="0" w:lastRow="0" w:firstColumn="0" w:lastColumn="0" w:noHBand="0" w:noVBand="0"/>
      </w:tblPr>
      <w:tblGrid>
        <w:gridCol w:w="1835"/>
        <w:gridCol w:w="3264"/>
      </w:tblGrid>
      <w:tr w:rsidR="00276BF9" w:rsidRPr="003A1FB6" w14:paraId="5BFE127F" w14:textId="77777777" w:rsidTr="00276BF9">
        <w:trPr>
          <w:cantSplit/>
          <w:trHeight w:val="247"/>
        </w:trPr>
        <w:tc>
          <w:tcPr>
            <w:tcW w:w="50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0774E27" w14:textId="070B470D" w:rsidR="00276BF9" w:rsidRPr="00004039" w:rsidRDefault="00C474B6" w:rsidP="00E049E1">
            <w:pPr>
              <w:jc w:val="center"/>
              <w:rPr>
                <w:rFonts w:asciiTheme="minorHAnsi" w:hAnsiTheme="minorHAnsi" w:cs="Tahoma"/>
                <w:i/>
                <w:iCs/>
              </w:rPr>
            </w:pPr>
            <w:r>
              <w:rPr>
                <w:rFonts w:asciiTheme="minorHAnsi" w:hAnsiTheme="minorHAnsi" w:cs="Tahoma"/>
                <w:i/>
                <w:iCs/>
                <w:lang w:val="ru-RU"/>
              </w:rPr>
              <w:t xml:space="preserve">КАТЕГОРИИ </w:t>
            </w:r>
            <w:r w:rsidR="00276BF9" w:rsidRPr="00004039">
              <w:rPr>
                <w:rFonts w:asciiTheme="minorHAnsi" w:hAnsiTheme="minorHAnsi" w:cs="Tahoma"/>
                <w:i/>
                <w:iCs/>
              </w:rPr>
              <w:t>SMS/MMS</w:t>
            </w:r>
          </w:p>
        </w:tc>
      </w:tr>
      <w:tr w:rsidR="00276BF9" w:rsidRPr="003A1FB6" w14:paraId="17C6D007" w14:textId="77777777" w:rsidTr="00A0343F">
        <w:trPr>
          <w:cantSplit/>
          <w:trHeight w:val="247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D18744B" w14:textId="4EAF18E8" w:rsidR="00276BF9" w:rsidRPr="00E049E1" w:rsidRDefault="00C474B6" w:rsidP="00E049E1">
            <w:pPr>
              <w:spacing w:before="60" w:after="60"/>
              <w:rPr>
                <w:rFonts w:asciiTheme="minorHAnsi" w:hAnsiTheme="minorHAnsi" w:cs="Tahoma"/>
                <w:i/>
                <w:iCs/>
                <w:sz w:val="18"/>
                <w:szCs w:val="18"/>
              </w:rPr>
            </w:pPr>
            <w:r w:rsidRPr="00E049E1">
              <w:rPr>
                <w:rFonts w:asciiTheme="minorHAnsi" w:hAnsiTheme="minorHAnsi" w:cs="Tahoma"/>
                <w:i/>
                <w:iCs/>
                <w:sz w:val="18"/>
                <w:szCs w:val="18"/>
                <w:lang w:val="ru-RU"/>
              </w:rPr>
              <w:t>Серия</w:t>
            </w:r>
            <w:r w:rsidR="00276BF9" w:rsidRPr="00E049E1">
              <w:rPr>
                <w:rFonts w:asciiTheme="minorHAnsi" w:hAnsiTheme="minorHAnsi" w:cs="Tahoma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E323922" w14:textId="234BBC9E" w:rsidR="00276BF9" w:rsidRPr="00E049E1" w:rsidRDefault="00C474B6" w:rsidP="00E049E1">
            <w:pPr>
              <w:spacing w:before="60" w:after="60"/>
              <w:rPr>
                <w:rFonts w:asciiTheme="minorHAnsi" w:hAnsiTheme="minorHAnsi" w:cs="Tahoma"/>
                <w:i/>
                <w:iCs/>
                <w:sz w:val="18"/>
                <w:szCs w:val="18"/>
                <w:lang w:val="ru-RU"/>
              </w:rPr>
            </w:pPr>
            <w:r w:rsidRPr="00E049E1">
              <w:rPr>
                <w:rFonts w:asciiTheme="minorHAnsi" w:hAnsiTheme="minorHAnsi" w:cs="Tahoma"/>
                <w:i/>
                <w:iCs/>
                <w:sz w:val="18"/>
                <w:szCs w:val="18"/>
                <w:lang w:val="ru-RU"/>
              </w:rPr>
              <w:t>Категория</w:t>
            </w:r>
          </w:p>
        </w:tc>
      </w:tr>
      <w:tr w:rsidR="00276BF9" w:rsidRPr="003A1FB6" w14:paraId="1E868611" w14:textId="77777777" w:rsidTr="00A0343F">
        <w:trPr>
          <w:cantSplit/>
          <w:trHeight w:val="247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76DFE" w14:textId="25E9B215" w:rsidR="00276BF9" w:rsidRPr="00E049E1" w:rsidRDefault="00276BF9" w:rsidP="00E049E1">
            <w:pPr>
              <w:spacing w:before="60" w:after="60"/>
              <w:rPr>
                <w:rFonts w:asciiTheme="minorHAnsi" w:hAnsiTheme="minorHAnsi" w:cs="Tahoma"/>
                <w:sz w:val="18"/>
                <w:szCs w:val="18"/>
              </w:rPr>
            </w:pPr>
            <w:r w:rsidRPr="00E049E1">
              <w:rPr>
                <w:rFonts w:asciiTheme="minorHAnsi" w:hAnsiTheme="minorHAnsi" w:cs="Tahoma"/>
                <w:sz w:val="18"/>
                <w:szCs w:val="18"/>
              </w:rPr>
              <w:t>1000</w:t>
            </w:r>
            <w:r w:rsidR="004612B4" w:rsidRPr="00E049E1">
              <w:rPr>
                <w:rFonts w:asciiTheme="minorHAnsi" w:hAnsiTheme="minorHAnsi" w:cs="Tahoma"/>
                <w:sz w:val="18"/>
                <w:szCs w:val="18"/>
              </w:rPr>
              <w:t>–</w:t>
            </w:r>
            <w:r w:rsidRPr="00E049E1">
              <w:rPr>
                <w:rFonts w:asciiTheme="minorHAnsi" w:hAnsiTheme="minorHAnsi" w:cs="Tahoma"/>
                <w:sz w:val="18"/>
                <w:szCs w:val="18"/>
              </w:rPr>
              <w:t>1999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B36DC3" w14:textId="18E3242B" w:rsidR="00276BF9" w:rsidRPr="00E049E1" w:rsidRDefault="00A0343F" w:rsidP="00E049E1">
            <w:pPr>
              <w:spacing w:before="60" w:after="60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 w:rsidRPr="00E049E1">
              <w:rPr>
                <w:rFonts w:asciiTheme="minorHAnsi" w:hAnsiTheme="minorHAnsi" w:cs="Tahoma"/>
                <w:sz w:val="18"/>
                <w:szCs w:val="18"/>
                <w:lang w:val="ru-RU"/>
              </w:rPr>
              <w:t>По базовой повышенной цене</w:t>
            </w:r>
          </w:p>
        </w:tc>
      </w:tr>
      <w:tr w:rsidR="00276BF9" w:rsidRPr="003A1FB6" w14:paraId="55B34035" w14:textId="77777777" w:rsidTr="00A0343F">
        <w:trPr>
          <w:cantSplit/>
          <w:trHeight w:val="247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204CE" w14:textId="6F73F135" w:rsidR="00276BF9" w:rsidRPr="00E049E1" w:rsidRDefault="00276BF9" w:rsidP="00E049E1">
            <w:pPr>
              <w:spacing w:before="60" w:after="60"/>
              <w:rPr>
                <w:rFonts w:asciiTheme="minorHAnsi" w:hAnsiTheme="minorHAnsi" w:cs="Tahoma"/>
                <w:sz w:val="18"/>
                <w:szCs w:val="18"/>
              </w:rPr>
            </w:pPr>
            <w:r w:rsidRPr="00E049E1">
              <w:rPr>
                <w:rFonts w:asciiTheme="minorHAnsi" w:hAnsiTheme="minorHAnsi" w:cs="Tahoma"/>
                <w:sz w:val="18"/>
                <w:szCs w:val="18"/>
              </w:rPr>
              <w:t>2000</w:t>
            </w:r>
            <w:r w:rsidR="004612B4" w:rsidRPr="00E049E1">
              <w:rPr>
                <w:rFonts w:asciiTheme="minorHAnsi" w:hAnsiTheme="minorHAnsi" w:cs="Tahoma"/>
                <w:sz w:val="18"/>
                <w:szCs w:val="18"/>
              </w:rPr>
              <w:t>–</w:t>
            </w:r>
            <w:r w:rsidRPr="00E049E1">
              <w:rPr>
                <w:rFonts w:asciiTheme="minorHAnsi" w:hAnsiTheme="minorHAnsi" w:cs="Tahoma"/>
                <w:sz w:val="18"/>
                <w:szCs w:val="18"/>
              </w:rPr>
              <w:t>2999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F2960" w14:textId="06449307" w:rsidR="00276BF9" w:rsidRPr="00E049E1" w:rsidRDefault="00A0343F" w:rsidP="00E049E1">
            <w:pPr>
              <w:spacing w:before="60" w:after="60"/>
              <w:rPr>
                <w:rFonts w:asciiTheme="minorHAnsi" w:hAnsiTheme="minorHAnsi" w:cs="Tahoma"/>
                <w:sz w:val="18"/>
                <w:szCs w:val="18"/>
              </w:rPr>
            </w:pPr>
            <w:r w:rsidRPr="00E049E1">
              <w:rPr>
                <w:rFonts w:asciiTheme="minorHAnsi" w:hAnsiTheme="minorHAnsi" w:cs="Tahoma"/>
                <w:sz w:val="18"/>
                <w:szCs w:val="18"/>
                <w:lang w:val="ru-RU"/>
              </w:rPr>
              <w:t>По повышенной цене</w:t>
            </w:r>
          </w:p>
        </w:tc>
      </w:tr>
      <w:tr w:rsidR="00276BF9" w:rsidRPr="003A1FB6" w14:paraId="6DB9327B" w14:textId="77777777" w:rsidTr="00A0343F">
        <w:trPr>
          <w:cantSplit/>
          <w:trHeight w:val="247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326AA" w14:textId="516EF4E6" w:rsidR="00276BF9" w:rsidRPr="00E049E1" w:rsidRDefault="00C474B6" w:rsidP="00E049E1">
            <w:pPr>
              <w:spacing w:before="60" w:after="60"/>
              <w:rPr>
                <w:rFonts w:asciiTheme="minorHAnsi" w:hAnsiTheme="minorHAnsi" w:cs="Tahoma"/>
                <w:sz w:val="18"/>
                <w:szCs w:val="18"/>
              </w:rPr>
            </w:pPr>
            <w:r w:rsidRPr="00E049E1">
              <w:rPr>
                <w:rFonts w:asciiTheme="minorHAnsi" w:hAnsiTheme="minorHAnsi" w:cs="Tahoma"/>
                <w:sz w:val="18"/>
                <w:szCs w:val="18"/>
                <w:lang w:val="ru-RU"/>
              </w:rPr>
              <w:t>3</w:t>
            </w:r>
            <w:r w:rsidR="00276BF9" w:rsidRPr="00E049E1">
              <w:rPr>
                <w:rFonts w:asciiTheme="minorHAnsi" w:hAnsiTheme="minorHAnsi" w:cs="Tahoma"/>
                <w:sz w:val="18"/>
                <w:szCs w:val="18"/>
              </w:rPr>
              <w:t>000</w:t>
            </w:r>
            <w:r w:rsidR="004612B4" w:rsidRPr="00E049E1">
              <w:rPr>
                <w:rFonts w:asciiTheme="minorHAnsi" w:hAnsiTheme="minorHAnsi" w:cs="Tahoma"/>
                <w:sz w:val="18"/>
                <w:szCs w:val="18"/>
              </w:rPr>
              <w:t>–</w:t>
            </w:r>
            <w:r w:rsidR="00276BF9" w:rsidRPr="00E049E1">
              <w:rPr>
                <w:rFonts w:asciiTheme="minorHAnsi" w:hAnsiTheme="minorHAnsi" w:cs="Tahoma"/>
                <w:sz w:val="18"/>
                <w:szCs w:val="18"/>
              </w:rPr>
              <w:t>3999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F39CC" w14:textId="77A3A94E" w:rsidR="00276BF9" w:rsidRPr="00E049E1" w:rsidRDefault="00A0343F" w:rsidP="00E049E1">
            <w:pPr>
              <w:spacing w:before="60" w:after="60"/>
              <w:rPr>
                <w:rFonts w:asciiTheme="minorHAnsi" w:hAnsiTheme="minorHAnsi" w:cs="Tahoma"/>
                <w:sz w:val="18"/>
                <w:szCs w:val="18"/>
              </w:rPr>
            </w:pPr>
            <w:r w:rsidRPr="00E049E1">
              <w:rPr>
                <w:rFonts w:asciiTheme="minorHAnsi" w:hAnsiTheme="minorHAnsi" w:cs="Tahoma"/>
                <w:sz w:val="18"/>
                <w:szCs w:val="18"/>
                <w:lang w:val="ru-RU"/>
              </w:rPr>
              <w:t>По повышенной цене</w:t>
            </w:r>
          </w:p>
        </w:tc>
      </w:tr>
      <w:tr w:rsidR="00276BF9" w:rsidRPr="003A1FB6" w14:paraId="1ADC51A2" w14:textId="77777777" w:rsidTr="00A0343F">
        <w:trPr>
          <w:cantSplit/>
          <w:trHeight w:val="247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27DC2" w14:textId="6B8263D4" w:rsidR="00276BF9" w:rsidRPr="00E049E1" w:rsidRDefault="00276BF9" w:rsidP="00E049E1">
            <w:pPr>
              <w:spacing w:before="60" w:after="60"/>
              <w:rPr>
                <w:rFonts w:asciiTheme="minorHAnsi" w:hAnsiTheme="minorHAnsi" w:cs="Tahoma"/>
                <w:sz w:val="18"/>
                <w:szCs w:val="18"/>
              </w:rPr>
            </w:pPr>
            <w:r w:rsidRPr="00E049E1">
              <w:rPr>
                <w:rFonts w:asciiTheme="minorHAnsi" w:hAnsiTheme="minorHAnsi" w:cs="Tahoma"/>
                <w:sz w:val="18"/>
                <w:szCs w:val="18"/>
              </w:rPr>
              <w:t>4000</w:t>
            </w:r>
            <w:r w:rsidR="004612B4" w:rsidRPr="00E049E1">
              <w:rPr>
                <w:rFonts w:asciiTheme="minorHAnsi" w:hAnsiTheme="minorHAnsi" w:cs="Tahoma"/>
                <w:sz w:val="18"/>
                <w:szCs w:val="18"/>
              </w:rPr>
              <w:t>–</w:t>
            </w:r>
            <w:r w:rsidRPr="00E049E1">
              <w:rPr>
                <w:rFonts w:asciiTheme="minorHAnsi" w:hAnsiTheme="minorHAnsi" w:cs="Tahoma"/>
                <w:sz w:val="18"/>
                <w:szCs w:val="18"/>
              </w:rPr>
              <w:t>4999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F7D07" w14:textId="535165E4" w:rsidR="00276BF9" w:rsidRPr="00E049E1" w:rsidRDefault="00A0343F" w:rsidP="00E049E1">
            <w:pPr>
              <w:spacing w:before="60" w:after="60"/>
              <w:rPr>
                <w:rFonts w:asciiTheme="minorHAnsi" w:hAnsiTheme="minorHAnsi" w:cs="Tahoma"/>
                <w:sz w:val="18"/>
                <w:szCs w:val="18"/>
              </w:rPr>
            </w:pPr>
            <w:r w:rsidRPr="00E049E1">
              <w:rPr>
                <w:rFonts w:asciiTheme="minorHAnsi" w:hAnsiTheme="minorHAnsi" w:cs="Tahoma"/>
                <w:sz w:val="18"/>
                <w:szCs w:val="18"/>
                <w:lang w:val="ru-RU"/>
              </w:rPr>
              <w:t>По повышенной цене</w:t>
            </w:r>
          </w:p>
        </w:tc>
      </w:tr>
      <w:tr w:rsidR="00276BF9" w:rsidRPr="003A1FB6" w14:paraId="6336BE98" w14:textId="77777777" w:rsidTr="00A0343F">
        <w:trPr>
          <w:cantSplit/>
          <w:trHeight w:val="247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47066" w14:textId="32419063" w:rsidR="00276BF9" w:rsidRPr="00E049E1" w:rsidRDefault="00276BF9" w:rsidP="00E049E1">
            <w:pPr>
              <w:spacing w:before="60" w:after="60"/>
              <w:rPr>
                <w:rFonts w:asciiTheme="minorHAnsi" w:hAnsiTheme="minorHAnsi" w:cs="Tahoma"/>
                <w:sz w:val="18"/>
                <w:szCs w:val="18"/>
              </w:rPr>
            </w:pPr>
            <w:r w:rsidRPr="00E049E1">
              <w:rPr>
                <w:rFonts w:asciiTheme="minorHAnsi" w:hAnsiTheme="minorHAnsi" w:cs="Tahoma"/>
                <w:sz w:val="18"/>
                <w:szCs w:val="18"/>
              </w:rPr>
              <w:t>5000</w:t>
            </w:r>
            <w:r w:rsidR="004612B4" w:rsidRPr="00E049E1">
              <w:rPr>
                <w:rFonts w:asciiTheme="minorHAnsi" w:hAnsiTheme="minorHAnsi" w:cs="Tahoma"/>
                <w:sz w:val="18"/>
                <w:szCs w:val="18"/>
              </w:rPr>
              <w:t>–</w:t>
            </w:r>
            <w:r w:rsidRPr="00E049E1">
              <w:rPr>
                <w:rFonts w:asciiTheme="minorHAnsi" w:hAnsiTheme="minorHAnsi" w:cs="Tahoma"/>
                <w:sz w:val="18"/>
                <w:szCs w:val="18"/>
              </w:rPr>
              <w:t xml:space="preserve">5999 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8A38B" w14:textId="2FFEF7B5" w:rsidR="00276BF9" w:rsidRPr="00E049E1" w:rsidRDefault="00A0343F" w:rsidP="00E049E1">
            <w:pPr>
              <w:spacing w:before="60" w:after="60"/>
              <w:rPr>
                <w:rFonts w:asciiTheme="minorHAnsi" w:hAnsiTheme="minorHAnsi" w:cs="Tahoma"/>
                <w:sz w:val="18"/>
                <w:szCs w:val="18"/>
              </w:rPr>
            </w:pPr>
            <w:r w:rsidRPr="00E049E1">
              <w:rPr>
                <w:rFonts w:asciiTheme="minorHAnsi" w:hAnsiTheme="minorHAnsi" w:cs="Tahoma"/>
                <w:sz w:val="18"/>
                <w:szCs w:val="18"/>
                <w:lang w:val="ru-RU"/>
              </w:rPr>
              <w:t>По повышенной цене</w:t>
            </w:r>
          </w:p>
        </w:tc>
      </w:tr>
      <w:tr w:rsidR="00276BF9" w:rsidRPr="003A1FB6" w14:paraId="0E2EED74" w14:textId="77777777" w:rsidTr="00A0343F">
        <w:trPr>
          <w:cantSplit/>
          <w:trHeight w:val="247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AC8C7" w14:textId="0ACE9AB0" w:rsidR="00276BF9" w:rsidRPr="00E049E1" w:rsidRDefault="00276BF9" w:rsidP="00E049E1">
            <w:pPr>
              <w:spacing w:before="60" w:after="60"/>
              <w:rPr>
                <w:rFonts w:asciiTheme="minorHAnsi" w:hAnsiTheme="minorHAnsi" w:cs="Tahoma"/>
                <w:sz w:val="18"/>
                <w:szCs w:val="18"/>
              </w:rPr>
            </w:pPr>
            <w:r w:rsidRPr="00E049E1">
              <w:rPr>
                <w:rFonts w:asciiTheme="minorHAnsi" w:hAnsiTheme="minorHAnsi" w:cs="Tahoma"/>
                <w:sz w:val="18"/>
                <w:szCs w:val="18"/>
              </w:rPr>
              <w:t>6000</w:t>
            </w:r>
            <w:r w:rsidR="004612B4" w:rsidRPr="00E049E1">
              <w:rPr>
                <w:rFonts w:asciiTheme="minorHAnsi" w:hAnsiTheme="minorHAnsi" w:cs="Tahoma"/>
                <w:sz w:val="18"/>
                <w:szCs w:val="18"/>
              </w:rPr>
              <w:t>–</w:t>
            </w:r>
            <w:r w:rsidRPr="00E049E1">
              <w:rPr>
                <w:rFonts w:asciiTheme="minorHAnsi" w:hAnsiTheme="minorHAnsi" w:cs="Tahoma"/>
                <w:sz w:val="18"/>
                <w:szCs w:val="18"/>
              </w:rPr>
              <w:t>7999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541EC" w14:textId="1C54C7BF" w:rsidR="00276BF9" w:rsidRPr="00E049E1" w:rsidRDefault="00A0343F" w:rsidP="00E049E1">
            <w:pPr>
              <w:spacing w:before="60" w:after="60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 w:rsidRPr="00E049E1">
              <w:rPr>
                <w:rFonts w:asciiTheme="minorHAnsi" w:hAnsiTheme="minorHAnsi" w:cs="Tahoma"/>
                <w:sz w:val="18"/>
                <w:szCs w:val="18"/>
                <w:lang w:val="ru-RU"/>
              </w:rPr>
              <w:t>По значительно повышенной цене</w:t>
            </w:r>
          </w:p>
        </w:tc>
      </w:tr>
      <w:tr w:rsidR="00276BF9" w:rsidRPr="003A1FB6" w14:paraId="134B3DCB" w14:textId="77777777" w:rsidTr="00A0343F">
        <w:trPr>
          <w:cantSplit/>
          <w:trHeight w:val="247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83224" w14:textId="5A33049E" w:rsidR="00276BF9" w:rsidRPr="00E049E1" w:rsidRDefault="00276BF9" w:rsidP="00E049E1">
            <w:pPr>
              <w:spacing w:before="60" w:after="60"/>
              <w:rPr>
                <w:rFonts w:asciiTheme="minorHAnsi" w:hAnsiTheme="minorHAnsi" w:cs="Tahoma"/>
                <w:sz w:val="18"/>
                <w:szCs w:val="18"/>
              </w:rPr>
            </w:pPr>
            <w:r w:rsidRPr="00E049E1">
              <w:rPr>
                <w:rFonts w:asciiTheme="minorHAnsi" w:hAnsiTheme="minorHAnsi" w:cs="Tahoma"/>
                <w:sz w:val="18"/>
                <w:szCs w:val="18"/>
              </w:rPr>
              <w:t>8000</w:t>
            </w:r>
            <w:r w:rsidR="004612B4" w:rsidRPr="00E049E1">
              <w:rPr>
                <w:rFonts w:asciiTheme="minorHAnsi" w:hAnsiTheme="minorHAnsi" w:cs="Tahoma"/>
                <w:sz w:val="18"/>
                <w:szCs w:val="18"/>
              </w:rPr>
              <w:t>–</w:t>
            </w:r>
            <w:r w:rsidRPr="00E049E1">
              <w:rPr>
                <w:rFonts w:asciiTheme="minorHAnsi" w:hAnsiTheme="minorHAnsi" w:cs="Tahoma"/>
                <w:sz w:val="18"/>
                <w:szCs w:val="18"/>
              </w:rPr>
              <w:t>8999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84EFF" w14:textId="131A2436" w:rsidR="00276BF9" w:rsidRPr="00E049E1" w:rsidRDefault="00A0343F" w:rsidP="00E049E1">
            <w:pPr>
              <w:spacing w:before="60" w:after="60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 w:rsidRPr="00E049E1">
              <w:rPr>
                <w:rFonts w:asciiTheme="minorHAnsi" w:hAnsiTheme="minorHAnsi" w:cs="Tahoma"/>
                <w:sz w:val="18"/>
                <w:szCs w:val="18"/>
                <w:lang w:val="ru-RU"/>
              </w:rPr>
              <w:t>Бесплатные сообщения</w:t>
            </w:r>
          </w:p>
        </w:tc>
      </w:tr>
      <w:tr w:rsidR="00276BF9" w:rsidRPr="003A1FB6" w14:paraId="4E656DE1" w14:textId="77777777" w:rsidTr="00A0343F">
        <w:trPr>
          <w:cantSplit/>
          <w:trHeight w:val="247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E4E37" w14:textId="766926B0" w:rsidR="00276BF9" w:rsidRPr="00E049E1" w:rsidRDefault="00276BF9" w:rsidP="00E049E1">
            <w:pPr>
              <w:spacing w:before="60" w:after="60"/>
              <w:rPr>
                <w:rFonts w:asciiTheme="minorHAnsi" w:hAnsiTheme="minorHAnsi" w:cs="Tahoma"/>
                <w:sz w:val="18"/>
                <w:szCs w:val="18"/>
              </w:rPr>
            </w:pPr>
            <w:r w:rsidRPr="00E049E1">
              <w:rPr>
                <w:rFonts w:asciiTheme="minorHAnsi" w:hAnsiTheme="minorHAnsi" w:cs="Tahoma"/>
                <w:sz w:val="18"/>
                <w:szCs w:val="18"/>
              </w:rPr>
              <w:t>9000</w:t>
            </w:r>
            <w:r w:rsidR="004612B4" w:rsidRPr="00E049E1">
              <w:rPr>
                <w:rFonts w:asciiTheme="minorHAnsi" w:hAnsiTheme="minorHAnsi" w:cs="Tahoma"/>
                <w:sz w:val="18"/>
                <w:szCs w:val="18"/>
              </w:rPr>
              <w:t>–</w:t>
            </w:r>
            <w:r w:rsidRPr="00E049E1">
              <w:rPr>
                <w:rFonts w:asciiTheme="minorHAnsi" w:hAnsiTheme="minorHAnsi" w:cs="Tahoma"/>
                <w:sz w:val="18"/>
                <w:szCs w:val="18"/>
              </w:rPr>
              <w:t>9999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B7A09" w14:textId="5F8CE04A" w:rsidR="00276BF9" w:rsidRPr="00E049E1" w:rsidRDefault="00A0343F" w:rsidP="00E049E1">
            <w:pPr>
              <w:spacing w:before="60" w:after="60"/>
              <w:rPr>
                <w:rFonts w:asciiTheme="minorHAnsi" w:hAnsiTheme="minorHAnsi" w:cs="Tahoma"/>
                <w:sz w:val="18"/>
                <w:szCs w:val="18"/>
                <w:lang w:val="ru-RU"/>
              </w:rPr>
            </w:pPr>
            <w:r w:rsidRPr="00E049E1">
              <w:rPr>
                <w:rFonts w:asciiTheme="minorHAnsi" w:hAnsiTheme="minorHAnsi" w:cs="Tahoma"/>
                <w:sz w:val="18"/>
                <w:szCs w:val="18"/>
                <w:lang w:val="ru-RU"/>
              </w:rPr>
              <w:t>Услуги для взрослых</w:t>
            </w:r>
          </w:p>
        </w:tc>
      </w:tr>
    </w:tbl>
    <w:p w14:paraId="296F81C1" w14:textId="32F259F8" w:rsidR="00276BF9" w:rsidRPr="00213D0C" w:rsidRDefault="00C474B6" w:rsidP="00E049E1">
      <w:pPr>
        <w:spacing w:before="360"/>
        <w:rPr>
          <w:rFonts w:asciiTheme="minorHAnsi" w:hAnsiTheme="minorHAnsi" w:cs="Arial"/>
          <w:bCs/>
          <w:color w:val="000000" w:themeColor="text1"/>
          <w:lang w:eastAsia="x-none"/>
        </w:rPr>
      </w:pPr>
      <w:r>
        <w:rPr>
          <w:rFonts w:asciiTheme="minorHAnsi" w:hAnsiTheme="minorHAnsi" w:cs="Arial"/>
          <w:bCs/>
          <w:color w:val="000000" w:themeColor="text1"/>
          <w:lang w:val="ru-RU" w:eastAsia="x-none"/>
        </w:rPr>
        <w:t>Для контактов</w:t>
      </w:r>
      <w:r w:rsidR="00276BF9" w:rsidRPr="00213D0C">
        <w:rPr>
          <w:rFonts w:asciiTheme="minorHAnsi" w:hAnsiTheme="minorHAnsi" w:cs="Arial"/>
          <w:bCs/>
          <w:color w:val="000000" w:themeColor="text1"/>
          <w:lang w:eastAsia="x-none"/>
        </w:rPr>
        <w:t xml:space="preserve">: </w:t>
      </w:r>
    </w:p>
    <w:p w14:paraId="35D1964A" w14:textId="77777777" w:rsidR="00276BF9" w:rsidRDefault="00276BF9" w:rsidP="00E049E1">
      <w:pPr>
        <w:ind w:left="720"/>
        <w:rPr>
          <w:rFonts w:asciiTheme="minorHAnsi" w:hAnsiTheme="minorHAnsi" w:cs="Arial"/>
          <w:bCs/>
          <w:color w:val="000000" w:themeColor="text1"/>
          <w:lang w:eastAsia="x-none"/>
        </w:rPr>
      </w:pPr>
      <w:r w:rsidRPr="00213D0C">
        <w:rPr>
          <w:rFonts w:asciiTheme="minorHAnsi" w:hAnsiTheme="minorHAnsi" w:cs="Arial"/>
          <w:bCs/>
          <w:color w:val="000000" w:themeColor="text1"/>
          <w:lang w:eastAsia="x-none"/>
        </w:rPr>
        <w:t xml:space="preserve">Mr George </w:t>
      </w:r>
      <w:proofErr w:type="spellStart"/>
      <w:r w:rsidRPr="00213D0C">
        <w:rPr>
          <w:rFonts w:asciiTheme="minorHAnsi" w:hAnsiTheme="minorHAnsi" w:cs="Arial"/>
          <w:bCs/>
          <w:color w:val="000000" w:themeColor="text1"/>
          <w:lang w:eastAsia="x-none"/>
        </w:rPr>
        <w:t>Michaelides</w:t>
      </w:r>
      <w:proofErr w:type="spellEnd"/>
    </w:p>
    <w:p w14:paraId="447F722B" w14:textId="77777777" w:rsidR="00276BF9" w:rsidRDefault="00276BF9" w:rsidP="00E049E1">
      <w:pPr>
        <w:spacing w:before="0"/>
        <w:ind w:left="720"/>
        <w:rPr>
          <w:rFonts w:asciiTheme="minorHAnsi" w:hAnsiTheme="minorHAnsi" w:cs="Arial"/>
          <w:bCs/>
          <w:color w:val="000000" w:themeColor="text1"/>
          <w:lang w:eastAsia="x-none"/>
        </w:rPr>
      </w:pPr>
      <w:r w:rsidRPr="00213D0C">
        <w:rPr>
          <w:rFonts w:asciiTheme="minorHAnsi" w:hAnsiTheme="minorHAnsi" w:cs="Arial"/>
          <w:bCs/>
          <w:color w:val="000000" w:themeColor="text1"/>
          <w:lang w:eastAsia="x-none"/>
        </w:rPr>
        <w:t>Commissioner</w:t>
      </w:r>
    </w:p>
    <w:p w14:paraId="684BBAEE" w14:textId="77777777" w:rsidR="00276BF9" w:rsidRPr="00213D0C" w:rsidRDefault="00276BF9" w:rsidP="00E049E1">
      <w:pPr>
        <w:spacing w:before="0"/>
        <w:ind w:left="720"/>
        <w:rPr>
          <w:rFonts w:asciiTheme="minorHAnsi" w:hAnsiTheme="minorHAnsi" w:cs="Arial"/>
          <w:bCs/>
          <w:color w:val="000000" w:themeColor="text1"/>
          <w:lang w:eastAsia="x-none"/>
        </w:rPr>
      </w:pPr>
      <w:r w:rsidRPr="00213D0C">
        <w:rPr>
          <w:rFonts w:asciiTheme="minorHAnsi" w:hAnsiTheme="minorHAnsi" w:cs="Arial"/>
          <w:bCs/>
          <w:color w:val="000000" w:themeColor="text1"/>
          <w:lang w:eastAsia="x-none"/>
        </w:rPr>
        <w:t>Office of the Commissioner of Electronic Communications and Postal Regulation</w:t>
      </w:r>
      <w:r>
        <w:rPr>
          <w:rFonts w:asciiTheme="minorHAnsi" w:hAnsiTheme="minorHAnsi" w:cs="Arial"/>
          <w:bCs/>
          <w:color w:val="000000" w:themeColor="text1"/>
          <w:lang w:eastAsia="x-none"/>
        </w:rPr>
        <w:t xml:space="preserve"> </w:t>
      </w:r>
      <w:r w:rsidRPr="00213D0C">
        <w:rPr>
          <w:rFonts w:asciiTheme="minorHAnsi" w:hAnsiTheme="minorHAnsi" w:cs="Arial"/>
          <w:bCs/>
          <w:color w:val="000000" w:themeColor="text1"/>
          <w:lang w:eastAsia="x-none"/>
        </w:rPr>
        <w:t>(OCECPR)</w:t>
      </w:r>
    </w:p>
    <w:p w14:paraId="3C4F1819" w14:textId="77777777" w:rsidR="00276BF9" w:rsidRPr="00213D0C" w:rsidRDefault="00276BF9" w:rsidP="00E049E1">
      <w:pPr>
        <w:spacing w:before="0"/>
        <w:ind w:left="720"/>
        <w:rPr>
          <w:rFonts w:asciiTheme="minorHAnsi" w:hAnsiTheme="minorHAnsi" w:cs="Arial"/>
          <w:bCs/>
          <w:color w:val="000000" w:themeColor="text1"/>
          <w:lang w:eastAsia="x-none"/>
        </w:rPr>
      </w:pPr>
      <w:r w:rsidRPr="00213D0C">
        <w:rPr>
          <w:rFonts w:asciiTheme="minorHAnsi" w:hAnsiTheme="minorHAnsi" w:cs="Arial"/>
          <w:bCs/>
          <w:color w:val="000000" w:themeColor="text1"/>
          <w:lang w:eastAsia="x-none"/>
        </w:rPr>
        <w:t xml:space="preserve">12 </w:t>
      </w:r>
      <w:proofErr w:type="spellStart"/>
      <w:r w:rsidRPr="00213D0C">
        <w:rPr>
          <w:rFonts w:asciiTheme="minorHAnsi" w:hAnsiTheme="minorHAnsi" w:cs="Arial"/>
          <w:bCs/>
          <w:color w:val="000000" w:themeColor="text1"/>
          <w:lang w:eastAsia="x-none"/>
        </w:rPr>
        <w:t>Helioupoleos</w:t>
      </w:r>
      <w:proofErr w:type="spellEnd"/>
    </w:p>
    <w:p w14:paraId="415C568A" w14:textId="77777777" w:rsidR="00276BF9" w:rsidRPr="00213D0C" w:rsidRDefault="00276BF9" w:rsidP="00E049E1">
      <w:pPr>
        <w:spacing w:before="0"/>
        <w:ind w:left="720"/>
        <w:rPr>
          <w:rFonts w:asciiTheme="minorHAnsi" w:hAnsiTheme="minorHAnsi" w:cs="Arial"/>
          <w:bCs/>
          <w:color w:val="000000" w:themeColor="text1"/>
          <w:lang w:eastAsia="x-none"/>
        </w:rPr>
      </w:pPr>
      <w:r w:rsidRPr="00213D0C">
        <w:rPr>
          <w:rFonts w:asciiTheme="minorHAnsi" w:hAnsiTheme="minorHAnsi" w:cs="Arial"/>
          <w:bCs/>
          <w:color w:val="000000" w:themeColor="text1"/>
          <w:lang w:eastAsia="x-none"/>
        </w:rPr>
        <w:t>P.O. Box 24412</w:t>
      </w:r>
    </w:p>
    <w:p w14:paraId="0E70D5B6" w14:textId="77777777" w:rsidR="00276BF9" w:rsidRPr="00213D0C" w:rsidRDefault="00276BF9" w:rsidP="00E049E1">
      <w:pPr>
        <w:spacing w:before="0"/>
        <w:ind w:left="720"/>
        <w:rPr>
          <w:rFonts w:asciiTheme="minorHAnsi" w:hAnsiTheme="minorHAnsi" w:cs="Arial"/>
          <w:bCs/>
          <w:color w:val="000000" w:themeColor="text1"/>
          <w:lang w:eastAsia="x-none"/>
        </w:rPr>
      </w:pPr>
      <w:r w:rsidRPr="00213D0C">
        <w:rPr>
          <w:rFonts w:asciiTheme="minorHAnsi" w:hAnsiTheme="minorHAnsi" w:cs="Arial"/>
          <w:bCs/>
          <w:color w:val="000000" w:themeColor="text1"/>
          <w:lang w:eastAsia="x-none"/>
        </w:rPr>
        <w:t>1101 NICOSIA</w:t>
      </w:r>
    </w:p>
    <w:p w14:paraId="19C357F9" w14:textId="77777777" w:rsidR="00276BF9" w:rsidRPr="00213D0C" w:rsidRDefault="00276BF9" w:rsidP="00E049E1">
      <w:pPr>
        <w:spacing w:before="0"/>
        <w:ind w:left="720"/>
        <w:rPr>
          <w:rFonts w:asciiTheme="minorHAnsi" w:hAnsiTheme="minorHAnsi" w:cs="Arial"/>
          <w:bCs/>
          <w:color w:val="000000" w:themeColor="text1"/>
          <w:highlight w:val="yellow"/>
          <w:lang w:eastAsia="x-none"/>
        </w:rPr>
      </w:pPr>
      <w:r w:rsidRPr="00213D0C">
        <w:rPr>
          <w:rFonts w:asciiTheme="minorHAnsi" w:hAnsiTheme="minorHAnsi" w:cs="Arial"/>
          <w:bCs/>
          <w:color w:val="000000" w:themeColor="text1"/>
          <w:lang w:eastAsia="x-none"/>
        </w:rPr>
        <w:t>Cyprus</w:t>
      </w:r>
    </w:p>
    <w:p w14:paraId="7612AF6A" w14:textId="521E8EF1" w:rsidR="00276BF9" w:rsidRPr="00C474B6" w:rsidRDefault="00C474B6" w:rsidP="00E049E1">
      <w:pPr>
        <w:tabs>
          <w:tab w:val="clear" w:pos="1276"/>
          <w:tab w:val="left" w:pos="1701"/>
        </w:tabs>
        <w:spacing w:before="0"/>
        <w:ind w:left="720"/>
        <w:rPr>
          <w:rFonts w:asciiTheme="minorHAnsi" w:hAnsiTheme="minorHAnsi" w:cs="Arial"/>
          <w:bCs/>
          <w:color w:val="000000" w:themeColor="text1"/>
          <w:lang w:val="ru-RU" w:eastAsia="x-none"/>
        </w:rPr>
      </w:pPr>
      <w:r>
        <w:rPr>
          <w:rFonts w:asciiTheme="minorHAnsi" w:hAnsiTheme="minorHAnsi" w:cs="Arial"/>
          <w:bCs/>
          <w:color w:val="000000" w:themeColor="text1"/>
          <w:lang w:val="ru-RU" w:eastAsia="x-none"/>
        </w:rPr>
        <w:t>Тел.</w:t>
      </w:r>
      <w:r w:rsidR="00276BF9" w:rsidRPr="00C474B6">
        <w:rPr>
          <w:rFonts w:asciiTheme="minorHAnsi" w:hAnsiTheme="minorHAnsi" w:cs="Arial"/>
          <w:bCs/>
          <w:color w:val="000000" w:themeColor="text1"/>
          <w:lang w:val="ru-RU" w:eastAsia="x-none"/>
        </w:rPr>
        <w:t xml:space="preserve">: </w:t>
      </w:r>
      <w:r w:rsidR="00276BF9" w:rsidRPr="00C474B6">
        <w:rPr>
          <w:rFonts w:asciiTheme="minorHAnsi" w:hAnsiTheme="minorHAnsi" w:cs="Arial"/>
          <w:bCs/>
          <w:color w:val="000000" w:themeColor="text1"/>
          <w:lang w:val="ru-RU" w:eastAsia="x-none"/>
        </w:rPr>
        <w:tab/>
        <w:t>+357 2269 3000</w:t>
      </w:r>
    </w:p>
    <w:p w14:paraId="45E06C0B" w14:textId="49D43F4C" w:rsidR="00276BF9" w:rsidRPr="00C474B6" w:rsidRDefault="00C474B6" w:rsidP="00E049E1">
      <w:pPr>
        <w:tabs>
          <w:tab w:val="clear" w:pos="1276"/>
          <w:tab w:val="left" w:pos="1701"/>
        </w:tabs>
        <w:spacing w:before="0"/>
        <w:ind w:left="720"/>
        <w:rPr>
          <w:rFonts w:asciiTheme="minorHAnsi" w:hAnsiTheme="minorHAnsi" w:cs="Arial"/>
          <w:bCs/>
          <w:color w:val="000000" w:themeColor="text1"/>
          <w:lang w:val="ru-RU" w:eastAsia="x-none"/>
        </w:rPr>
      </w:pPr>
      <w:r>
        <w:rPr>
          <w:rFonts w:asciiTheme="minorHAnsi" w:hAnsiTheme="minorHAnsi" w:cs="Arial"/>
          <w:bCs/>
          <w:color w:val="000000" w:themeColor="text1"/>
          <w:lang w:val="ru-RU" w:eastAsia="x-none"/>
        </w:rPr>
        <w:t>Факс</w:t>
      </w:r>
      <w:r w:rsidR="00276BF9" w:rsidRPr="00C474B6">
        <w:rPr>
          <w:rFonts w:asciiTheme="minorHAnsi" w:hAnsiTheme="minorHAnsi" w:cs="Arial"/>
          <w:bCs/>
          <w:color w:val="000000" w:themeColor="text1"/>
          <w:lang w:val="ru-RU" w:eastAsia="x-none"/>
        </w:rPr>
        <w:t xml:space="preserve">: </w:t>
      </w:r>
      <w:r w:rsidR="00276BF9" w:rsidRPr="00C474B6">
        <w:rPr>
          <w:rFonts w:asciiTheme="minorHAnsi" w:hAnsiTheme="minorHAnsi" w:cs="Arial"/>
          <w:bCs/>
          <w:color w:val="000000" w:themeColor="text1"/>
          <w:lang w:val="ru-RU" w:eastAsia="x-none"/>
        </w:rPr>
        <w:tab/>
        <w:t>+357 2269 3070</w:t>
      </w:r>
    </w:p>
    <w:p w14:paraId="4D9DC99F" w14:textId="0EBF0CDF" w:rsidR="00276BF9" w:rsidRPr="00C474B6" w:rsidRDefault="00C474B6" w:rsidP="00E049E1">
      <w:pPr>
        <w:tabs>
          <w:tab w:val="clear" w:pos="1276"/>
          <w:tab w:val="left" w:pos="1701"/>
        </w:tabs>
        <w:spacing w:before="0"/>
        <w:ind w:left="720"/>
        <w:rPr>
          <w:rFonts w:asciiTheme="minorHAnsi" w:hAnsiTheme="minorHAnsi" w:cs="Arial"/>
          <w:bCs/>
          <w:color w:val="000000" w:themeColor="text1"/>
          <w:lang w:val="ru-RU" w:eastAsia="x-none"/>
        </w:rPr>
      </w:pPr>
      <w:r>
        <w:rPr>
          <w:rFonts w:asciiTheme="minorHAnsi" w:hAnsiTheme="minorHAnsi" w:cs="Arial"/>
          <w:bCs/>
          <w:color w:val="000000" w:themeColor="text1"/>
          <w:lang w:val="ru-RU" w:eastAsia="x-none"/>
        </w:rPr>
        <w:t>Эл. почта</w:t>
      </w:r>
      <w:r w:rsidR="00276BF9" w:rsidRPr="00C474B6">
        <w:rPr>
          <w:rFonts w:asciiTheme="minorHAnsi" w:hAnsiTheme="minorHAnsi" w:cs="Arial"/>
          <w:bCs/>
          <w:color w:val="000000" w:themeColor="text1"/>
          <w:lang w:val="ru-RU" w:eastAsia="x-none"/>
        </w:rPr>
        <w:t xml:space="preserve">: </w:t>
      </w:r>
      <w:r>
        <w:rPr>
          <w:rFonts w:asciiTheme="minorHAnsi" w:hAnsiTheme="minorHAnsi" w:cs="Arial"/>
          <w:bCs/>
          <w:color w:val="000000" w:themeColor="text1"/>
          <w:lang w:val="ru-RU" w:eastAsia="x-none"/>
        </w:rPr>
        <w:tab/>
      </w:r>
      <w:r w:rsidR="00276BF9" w:rsidRPr="00213D0C">
        <w:rPr>
          <w:rFonts w:asciiTheme="minorHAnsi" w:hAnsiTheme="minorHAnsi" w:cs="Arial"/>
          <w:bCs/>
          <w:color w:val="000000" w:themeColor="text1"/>
          <w:lang w:eastAsia="x-none"/>
        </w:rPr>
        <w:t>info</w:t>
      </w:r>
      <w:r w:rsidR="00276BF9" w:rsidRPr="00C474B6">
        <w:rPr>
          <w:rFonts w:asciiTheme="minorHAnsi" w:hAnsiTheme="minorHAnsi" w:cs="Arial"/>
          <w:bCs/>
          <w:color w:val="000000" w:themeColor="text1"/>
          <w:lang w:val="ru-RU" w:eastAsia="x-none"/>
        </w:rPr>
        <w:t>@</w:t>
      </w:r>
      <w:proofErr w:type="spellStart"/>
      <w:r w:rsidR="00276BF9" w:rsidRPr="00213D0C">
        <w:rPr>
          <w:rFonts w:asciiTheme="minorHAnsi" w:hAnsiTheme="minorHAnsi" w:cs="Arial"/>
          <w:bCs/>
          <w:color w:val="000000" w:themeColor="text1"/>
          <w:lang w:eastAsia="x-none"/>
        </w:rPr>
        <w:t>ocecpr</w:t>
      </w:r>
      <w:proofErr w:type="spellEnd"/>
      <w:r w:rsidR="00276BF9" w:rsidRPr="00C474B6">
        <w:rPr>
          <w:rFonts w:asciiTheme="minorHAnsi" w:hAnsiTheme="minorHAnsi" w:cs="Arial"/>
          <w:bCs/>
          <w:color w:val="000000" w:themeColor="text1"/>
          <w:lang w:val="ru-RU" w:eastAsia="x-none"/>
        </w:rPr>
        <w:t>.</w:t>
      </w:r>
      <w:proofErr w:type="spellStart"/>
      <w:r w:rsidR="00276BF9" w:rsidRPr="00213D0C">
        <w:rPr>
          <w:rFonts w:asciiTheme="minorHAnsi" w:hAnsiTheme="minorHAnsi" w:cs="Arial"/>
          <w:bCs/>
          <w:color w:val="000000" w:themeColor="text1"/>
          <w:lang w:eastAsia="x-none"/>
        </w:rPr>
        <w:t>ee</w:t>
      </w:r>
      <w:proofErr w:type="spellEnd"/>
      <w:r w:rsidR="00276BF9" w:rsidRPr="00C474B6">
        <w:rPr>
          <w:rFonts w:asciiTheme="minorHAnsi" w:hAnsiTheme="minorHAnsi" w:cs="Arial"/>
          <w:bCs/>
          <w:color w:val="000000" w:themeColor="text1"/>
          <w:lang w:val="ru-RU" w:eastAsia="x-none"/>
        </w:rPr>
        <w:t>.</w:t>
      </w:r>
      <w:r w:rsidR="00276BF9" w:rsidRPr="00213D0C">
        <w:rPr>
          <w:rFonts w:asciiTheme="minorHAnsi" w:hAnsiTheme="minorHAnsi" w:cs="Arial"/>
          <w:bCs/>
          <w:color w:val="000000" w:themeColor="text1"/>
          <w:lang w:eastAsia="x-none"/>
        </w:rPr>
        <w:t>cy</w:t>
      </w:r>
    </w:p>
    <w:p w14:paraId="394CBA9E" w14:textId="77777777" w:rsidR="00276BF9" w:rsidRPr="00C474B6" w:rsidRDefault="00276BF9" w:rsidP="00E049E1">
      <w:pPr>
        <w:tabs>
          <w:tab w:val="clear" w:pos="1276"/>
          <w:tab w:val="left" w:pos="1701"/>
        </w:tabs>
        <w:spacing w:before="0"/>
        <w:ind w:left="720"/>
        <w:rPr>
          <w:color w:val="000000" w:themeColor="text1"/>
          <w:lang w:val="ru-RU"/>
        </w:rPr>
      </w:pPr>
      <w:r>
        <w:rPr>
          <w:rFonts w:asciiTheme="minorHAnsi" w:hAnsiTheme="minorHAnsi" w:cs="Arial"/>
          <w:bCs/>
          <w:color w:val="000000" w:themeColor="text1"/>
          <w:lang w:eastAsia="x-none"/>
        </w:rPr>
        <w:t>URL</w:t>
      </w:r>
      <w:r w:rsidRPr="00C474B6">
        <w:rPr>
          <w:rFonts w:asciiTheme="minorHAnsi" w:hAnsiTheme="minorHAnsi" w:cs="Arial"/>
          <w:bCs/>
          <w:color w:val="000000" w:themeColor="text1"/>
          <w:lang w:val="ru-RU" w:eastAsia="x-none"/>
        </w:rPr>
        <w:t xml:space="preserve">: </w:t>
      </w:r>
      <w:r w:rsidRPr="00C474B6">
        <w:rPr>
          <w:rFonts w:asciiTheme="minorHAnsi" w:hAnsiTheme="minorHAnsi" w:cs="Arial"/>
          <w:bCs/>
          <w:color w:val="000000" w:themeColor="text1"/>
          <w:lang w:val="ru-RU" w:eastAsia="x-none"/>
        </w:rPr>
        <w:tab/>
      </w:r>
      <w:r>
        <w:rPr>
          <w:rFonts w:asciiTheme="minorHAnsi" w:hAnsiTheme="minorHAnsi" w:cs="Arial"/>
          <w:bCs/>
          <w:color w:val="000000" w:themeColor="text1"/>
          <w:lang w:eastAsia="x-none"/>
        </w:rPr>
        <w:t>www</w:t>
      </w:r>
      <w:r w:rsidRPr="00C474B6">
        <w:rPr>
          <w:rFonts w:asciiTheme="minorHAnsi" w:hAnsiTheme="minorHAnsi" w:cs="Arial"/>
          <w:bCs/>
          <w:color w:val="000000" w:themeColor="text1"/>
          <w:lang w:val="ru-RU" w:eastAsia="x-none"/>
        </w:rPr>
        <w:t>.</w:t>
      </w:r>
      <w:proofErr w:type="spellStart"/>
      <w:r w:rsidRPr="00213D0C">
        <w:rPr>
          <w:rFonts w:asciiTheme="minorHAnsi" w:hAnsiTheme="minorHAnsi" w:cs="Arial"/>
          <w:bCs/>
          <w:color w:val="000000" w:themeColor="text1"/>
          <w:lang w:eastAsia="x-none"/>
        </w:rPr>
        <w:t>ocecpr</w:t>
      </w:r>
      <w:proofErr w:type="spellEnd"/>
      <w:r w:rsidRPr="00C474B6">
        <w:rPr>
          <w:rFonts w:asciiTheme="minorHAnsi" w:hAnsiTheme="minorHAnsi" w:cs="Arial"/>
          <w:bCs/>
          <w:color w:val="000000" w:themeColor="text1"/>
          <w:lang w:val="ru-RU" w:eastAsia="x-none"/>
        </w:rPr>
        <w:t>.</w:t>
      </w:r>
      <w:proofErr w:type="spellStart"/>
      <w:r w:rsidRPr="00213D0C">
        <w:rPr>
          <w:rFonts w:asciiTheme="minorHAnsi" w:hAnsiTheme="minorHAnsi" w:cs="Arial"/>
          <w:bCs/>
          <w:color w:val="000000" w:themeColor="text1"/>
          <w:lang w:eastAsia="x-none"/>
        </w:rPr>
        <w:t>ee</w:t>
      </w:r>
      <w:proofErr w:type="spellEnd"/>
      <w:r w:rsidRPr="00C474B6">
        <w:rPr>
          <w:rFonts w:asciiTheme="minorHAnsi" w:hAnsiTheme="minorHAnsi" w:cs="Arial"/>
          <w:bCs/>
          <w:color w:val="000000" w:themeColor="text1"/>
          <w:lang w:val="ru-RU" w:eastAsia="x-none"/>
        </w:rPr>
        <w:t>.</w:t>
      </w:r>
      <w:r w:rsidRPr="00213D0C">
        <w:rPr>
          <w:rFonts w:asciiTheme="minorHAnsi" w:hAnsiTheme="minorHAnsi" w:cs="Arial"/>
          <w:bCs/>
          <w:color w:val="000000" w:themeColor="text1"/>
          <w:lang w:eastAsia="x-none"/>
        </w:rPr>
        <w:t>cy</w:t>
      </w:r>
    </w:p>
    <w:p w14:paraId="0B4C55CC" w14:textId="0AA0885A" w:rsidR="00044091" w:rsidRPr="00044091" w:rsidRDefault="00044091" w:rsidP="00E049E1">
      <w:pPr>
        <w:pageBreakBefore/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lastRenderedPageBreak/>
        <w:t>Марокко</w:t>
      </w:r>
      <w:r w:rsidRPr="00044091">
        <w:rPr>
          <w:rFonts w:cs="Arial"/>
          <w:b/>
          <w:lang w:val="ru-RU"/>
        </w:rPr>
        <w:t xml:space="preserve"> (</w:t>
      </w:r>
      <w:r>
        <w:rPr>
          <w:rFonts w:cs="Arial"/>
          <w:b/>
          <w:lang w:val="ru-RU"/>
        </w:rPr>
        <w:t>код страны</w:t>
      </w:r>
      <w:r w:rsidRPr="00044091">
        <w:rPr>
          <w:rFonts w:cs="Arial"/>
          <w:b/>
          <w:lang w:val="ru-RU"/>
        </w:rPr>
        <w:t xml:space="preserve"> +212)</w:t>
      </w:r>
    </w:p>
    <w:p w14:paraId="0A842684" w14:textId="1D916CDD" w:rsidR="00044091" w:rsidRPr="00044091" w:rsidRDefault="00044091" w:rsidP="00E049E1">
      <w:pPr>
        <w:tabs>
          <w:tab w:val="clear" w:pos="1276"/>
          <w:tab w:val="clear" w:pos="1843"/>
          <w:tab w:val="left" w:pos="1560"/>
          <w:tab w:val="left" w:pos="2127"/>
        </w:tabs>
        <w:spacing w:before="60"/>
        <w:jc w:val="left"/>
        <w:outlineLvl w:val="4"/>
        <w:rPr>
          <w:rFonts w:cs="Arial"/>
          <w:lang w:val="ru-RU"/>
        </w:rPr>
      </w:pPr>
      <w:r>
        <w:rPr>
          <w:rFonts w:cs="Arial"/>
          <w:lang w:val="ru-RU"/>
        </w:rPr>
        <w:t>Сообщение от</w:t>
      </w:r>
      <w:r w:rsidRPr="00044091">
        <w:rPr>
          <w:rFonts w:cs="Arial"/>
          <w:lang w:val="ru-RU"/>
        </w:rPr>
        <w:t xml:space="preserve"> 2.</w:t>
      </w:r>
      <w:r w:rsidRPr="00CE134F">
        <w:rPr>
          <w:rFonts w:cs="Arial"/>
        </w:rPr>
        <w:t>VI</w:t>
      </w:r>
      <w:r w:rsidRPr="00044091">
        <w:rPr>
          <w:rFonts w:cs="Arial"/>
          <w:lang w:val="ru-RU"/>
        </w:rPr>
        <w:t>.2021:</w:t>
      </w:r>
    </w:p>
    <w:p w14:paraId="0AC63A4C" w14:textId="65DDA18C" w:rsidR="00044091" w:rsidRPr="00044091" w:rsidRDefault="00044091" w:rsidP="00E049E1">
      <w:pPr>
        <w:jc w:val="left"/>
        <w:rPr>
          <w:lang w:val="ru-RU"/>
        </w:rPr>
      </w:pPr>
      <w:r w:rsidRPr="00044091">
        <w:rPr>
          <w:i/>
          <w:iCs/>
          <w:lang w:val="ru-RU"/>
        </w:rPr>
        <w:t>Национальное агентство по регулированию в сфере телекоммуникаций (</w:t>
      </w:r>
      <w:r w:rsidRPr="00044091">
        <w:rPr>
          <w:i/>
          <w:iCs/>
        </w:rPr>
        <w:t>ANRT</w:t>
      </w:r>
      <w:r w:rsidRPr="00044091">
        <w:rPr>
          <w:i/>
          <w:iCs/>
          <w:lang w:val="ru-RU"/>
        </w:rPr>
        <w:t>)</w:t>
      </w:r>
      <w:r w:rsidRPr="00044091">
        <w:rPr>
          <w:lang w:val="ru-RU"/>
        </w:rPr>
        <w:t>, Рабат, объявляет о следующем обновлении национального телефонного плана нумерации Марокко.</w:t>
      </w:r>
    </w:p>
    <w:p w14:paraId="1B3CDC54" w14:textId="5AF17642" w:rsidR="00044091" w:rsidRPr="00044091" w:rsidRDefault="00044091" w:rsidP="00E049E1">
      <w:pPr>
        <w:numPr>
          <w:ilvl w:val="0"/>
          <w:numId w:val="15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120"/>
        <w:ind w:left="357" w:hanging="357"/>
        <w:jc w:val="left"/>
        <w:textAlignment w:val="auto"/>
        <w:rPr>
          <w:rFonts w:eastAsia="SimSun"/>
          <w:lang w:val="ru-RU" w:eastAsia="zh-CN"/>
        </w:rPr>
      </w:pPr>
      <w:r w:rsidRPr="00044091">
        <w:rPr>
          <w:bCs/>
          <w:lang w:val="ru-RU"/>
        </w:rPr>
        <w:t xml:space="preserve">Описание ввода нового ресурса в отношении национального плана нумерации </w:t>
      </w:r>
      <w:r w:rsidRPr="00044091">
        <w:rPr>
          <w:bCs/>
        </w:rPr>
        <w:t>E</w:t>
      </w:r>
      <w:r w:rsidRPr="00044091">
        <w:rPr>
          <w:bCs/>
          <w:lang w:val="ru-RU"/>
        </w:rPr>
        <w:t>.164 для кода страны +212: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864"/>
        <w:gridCol w:w="992"/>
        <w:gridCol w:w="3184"/>
        <w:gridCol w:w="1777"/>
      </w:tblGrid>
      <w:tr w:rsidR="00044091" w:rsidRPr="00044091" w14:paraId="6B0AB259" w14:textId="77777777" w:rsidTr="00E049E1">
        <w:trPr>
          <w:cantSplit/>
          <w:tblHeader/>
        </w:trPr>
        <w:tc>
          <w:tcPr>
            <w:tcW w:w="22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D9A72D6" w14:textId="1D2DF48C" w:rsidR="00044091" w:rsidRPr="00044091" w:rsidRDefault="00044091" w:rsidP="00E049E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80" w:after="80"/>
              <w:contextualSpacing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</w:pPr>
            <w:r w:rsidRPr="00044091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1856" w:type="dxa"/>
            <w:gridSpan w:val="2"/>
            <w:tcMar>
              <w:left w:w="57" w:type="dxa"/>
              <w:right w:w="57" w:type="dxa"/>
            </w:tcMar>
            <w:vAlign w:val="center"/>
          </w:tcPr>
          <w:p w14:paraId="193456A2" w14:textId="598A9198" w:rsidR="00044091" w:rsidRPr="00044091" w:rsidRDefault="00044091" w:rsidP="00E049E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</w:pPr>
            <w:r w:rsidRPr="00044091"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1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7EC44FE" w14:textId="0A4F4C2B" w:rsidR="00044091" w:rsidRPr="00044091" w:rsidRDefault="00044091" w:rsidP="00E049E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</w:pPr>
            <w:r w:rsidRPr="00044091">
              <w:rPr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 w:rsidRPr="00044091">
              <w:rPr>
                <w:i/>
                <w:iCs/>
                <w:sz w:val="18"/>
                <w:szCs w:val="18"/>
                <w:lang w:val="ru-RU"/>
              </w:rPr>
              <w:br/>
              <w:t>номера МСЭ−Т E.164</w:t>
            </w:r>
          </w:p>
        </w:tc>
        <w:tc>
          <w:tcPr>
            <w:tcW w:w="177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E1F8A56" w14:textId="20E741FD" w:rsidR="00044091" w:rsidRPr="00044091" w:rsidRDefault="00044091" w:rsidP="00E049E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</w:pPr>
            <w:r w:rsidRPr="00044091">
              <w:rPr>
                <w:rFonts w:cs="Arial"/>
                <w:i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044091" w:rsidRPr="00044091" w14:paraId="16499C75" w14:textId="77777777" w:rsidTr="00E049E1">
        <w:trPr>
          <w:cantSplit/>
          <w:tblHeader/>
        </w:trPr>
        <w:tc>
          <w:tcPr>
            <w:tcW w:w="2250" w:type="dxa"/>
            <w:vMerge/>
            <w:tcMar>
              <w:left w:w="28" w:type="dxa"/>
              <w:right w:w="28" w:type="dxa"/>
            </w:tcMar>
            <w:vAlign w:val="center"/>
          </w:tcPr>
          <w:p w14:paraId="1468E783" w14:textId="77777777" w:rsidR="00044091" w:rsidRPr="00044091" w:rsidRDefault="00044091" w:rsidP="00E049E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178644B7" w14:textId="419C6C3A" w:rsidR="00044091" w:rsidRPr="00044091" w:rsidRDefault="00044091" w:rsidP="00E049E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cs="Arial"/>
                <w:i/>
                <w:sz w:val="18"/>
                <w:szCs w:val="18"/>
                <w:lang w:val="ru-RU"/>
              </w:rPr>
              <w:t>Макси-</w:t>
            </w:r>
            <w:proofErr w:type="spellStart"/>
            <w:r w:rsidRPr="00044091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r w:rsidRPr="00044091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506D5D5" w14:textId="36737CAE" w:rsidR="00044091" w:rsidRPr="00044091" w:rsidRDefault="00044091" w:rsidP="00E049E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cs="Arial"/>
                <w:i/>
                <w:sz w:val="18"/>
                <w:szCs w:val="18"/>
                <w:lang w:val="ru-RU"/>
              </w:rPr>
              <w:t>Мини-</w:t>
            </w:r>
            <w:proofErr w:type="spellStart"/>
            <w:r w:rsidRPr="00044091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r w:rsidRPr="00044091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184" w:type="dxa"/>
            <w:vMerge/>
            <w:tcMar>
              <w:left w:w="28" w:type="dxa"/>
              <w:right w:w="28" w:type="dxa"/>
            </w:tcMar>
            <w:vAlign w:val="center"/>
          </w:tcPr>
          <w:p w14:paraId="42460C71" w14:textId="77777777" w:rsidR="00044091" w:rsidRPr="00044091" w:rsidRDefault="00044091" w:rsidP="00E049E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77" w:type="dxa"/>
            <w:vMerge/>
            <w:tcMar>
              <w:left w:w="28" w:type="dxa"/>
              <w:right w:w="28" w:type="dxa"/>
            </w:tcMar>
            <w:vAlign w:val="center"/>
          </w:tcPr>
          <w:p w14:paraId="14583082" w14:textId="77777777" w:rsidR="00044091" w:rsidRPr="00044091" w:rsidRDefault="00044091" w:rsidP="00E049E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eastAsia="SimSun" w:hAnsiTheme="minorHAnsi" w:cstheme="minorHAnsi"/>
                <w:b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044091" w:rsidRPr="00044091" w14:paraId="210B4331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3F4F2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52911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8A37C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048F09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00E95" w14:textId="00769199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6C3A74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  <w:lang w:val="ru-RU" w:eastAsia="fr-FR"/>
              </w:rPr>
              <w:t>1</w:t>
            </w:r>
          </w:p>
        </w:tc>
      </w:tr>
      <w:tr w:rsidR="00044091" w:rsidRPr="00044091" w14:paraId="61075F62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D7A7A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52912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085B2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45BC4D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5D07B" w14:textId="78E0398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2BD7EC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59DCE303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E32CF5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52913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40A499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F74326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D7B9CF" w14:textId="17234071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000C18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5FA34E60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DD252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52914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7A3A4D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1B83C0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9A262D" w14:textId="4B9EE98F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B78CDA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201CEBBE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2A825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52916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F9632A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E264A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EFAB2A" w14:textId="17F83BC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8652A2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5EFCF958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C982A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52917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B64950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277BE5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C8E785" w14:textId="6790100B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669F60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40C24DE1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68C26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52918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6B45D9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6390F1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BC31D0" w14:textId="32D88F2C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CFBE3F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473DD4BE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28627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52919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518912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04379B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5F467" w14:textId="52758622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0DC4A5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2B1BE580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75EF5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52920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A29FFD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E09596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D76BD1" w14:textId="198DA8E3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4FFFFA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6A48B072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02482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52921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C5743A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8CF94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103A01" w14:textId="671BA32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E1F03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01C9428A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5F702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52923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01C94A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93F33F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7BB9D" w14:textId="355E2913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15361A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67C9AB7B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A595D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52924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13053A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BC54A4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07F7DD" w14:textId="43D8A416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BC9C6C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5E26F333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C47C21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52925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DACDCA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158304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5018FB" w14:textId="690DE288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DB17A5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39998CC8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CD8B3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52926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21773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EAA179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415AD4" w14:textId="3F3ADD18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462F83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22E8CD98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BAA67A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52927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17DA5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8E0F4A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ED5663" w14:textId="5C34C7F8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7D8E5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78E0788D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3F232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52928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0F47EB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707D2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03CA19" w14:textId="3E6835A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6CED83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6A9B5C44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DC1BE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52981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7E6E11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51460F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F99D04" w14:textId="0EED62BB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98E0D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67159B55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2F8AD9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52982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EE811E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C5762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10B44" w14:textId="1FA04C36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A002C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1353AE54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F4F5C1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52983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84B9D7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A46F1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E08396" w14:textId="6A334451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4EAE2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24FF12BC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39846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52984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055B0A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8295E1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BCAD55" w14:textId="24D359D6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52727D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5DD7608F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E6A5F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52986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C3A191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1A1675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DC7E17" w14:textId="7C3385DF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E0E4D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6B95F981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03DD2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52987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705C08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878854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85EE28" w14:textId="2556344D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0E6719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5FEDFC65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1B861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52988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5B5E72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4302F9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D5CFD7" w14:textId="5062C40A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934C96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5D8A696A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F889BB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52989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C89903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A2C5E8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8F2981" w14:textId="5549A6F0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37F3A2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3C693C15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FAE000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52991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702755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A1BEB8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E86B1" w14:textId="6CB80FA0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21F2B8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77AF3880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2D729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52992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4F817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5E6D09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89D494" w14:textId="61A8EA63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CF13C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624A088E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177F10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52993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24654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0E33A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19F253" w14:textId="0A7EA78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723438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4988DA03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3722FA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52994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45A02B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1E792D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1B67E0" w14:textId="2F94E718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6CBC84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7C78084A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07890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52996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BDED20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3EC309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D0504" w14:textId="04A446D0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462EA4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0C56449C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E3005D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52997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91AA01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33C760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746DA4" w14:textId="268A2A3C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9EF629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15B9F8A7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2D39C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52998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CCF7B0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4709FC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6C384" w14:textId="45BB3F15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776EB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1D28ABC4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84EBFF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52999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5E5A7E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C29134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49546E" w14:textId="4D8C700F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38BFF2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6C1AC63F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523F2B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4E1A9B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5F78CF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AA8880" w14:textId="50ED1A28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434E2B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702495C9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45E30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53881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0E48A8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061A1E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24B682" w14:textId="38A6F876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7A6941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483A0E9D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3428B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53882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CB886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EFA0FA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FF8EC8" w14:textId="44D6DA7B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156114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5AAD61A3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4F6869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53883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657A01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066DED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B3F6B6" w14:textId="68FCD8F1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0C873F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20B965C9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879DD4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53884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EB246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9DC41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1385A1" w14:textId="02E3689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FA2710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41145884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8282C0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53886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DEB21A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636BAF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26E30E" w14:textId="732F37E8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E158B1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7088A488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48E1A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53887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1C6699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8A551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AF4F0" w14:textId="67168B9A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634CDE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693DF4B6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CE4F9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lastRenderedPageBreak/>
              <w:t>53888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91022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3C9C81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4CC487" w14:textId="1A9ABFF2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1C2ED9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1FA83F7C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E1E351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53889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DA5984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A8F48B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BA5F4C" w14:textId="68C9C9AE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E6C88B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485E6789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83A5D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53891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03ABBF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E08D70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9ECD5D" w14:textId="7B36B4B6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395429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3C86148A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B6C6E9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53892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F9D82C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E6EFAA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854B3D" w14:textId="6068D85C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A42E04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20FD15CA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EB7BD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53893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6BC40C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4CD9E6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5028B8" w14:textId="2EC77113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36DE5B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5734F5AD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999DC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53894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D05E98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9C69D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D51CE6" w14:textId="0B8476C0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C26F4E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306029F6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C1CEE2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53896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2A7032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1EFB90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A5B582" w14:textId="04267C1F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30E8CF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7390A822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69742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53897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55B775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6C06B5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4A0354" w14:textId="33A57432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E827C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53034115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F1F6F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53898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59B34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0FBE01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F91B55" w14:textId="3377E1C8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9A718F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  <w:tr w:rsidR="00044091" w:rsidRPr="00044091" w14:paraId="0EAB075A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E49D11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/>
              </w:rPr>
              <w:t>53899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6A783B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934E39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2C8B91" w14:textId="1C5660FC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</w:pPr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Сети фиксированной телефонной связи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F30F9F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Wana</w:t>
            </w:r>
            <w:proofErr w:type="spellEnd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proofErr w:type="spellStart"/>
            <w:r w:rsidRPr="00044091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fr-FR"/>
              </w:rPr>
              <w:t>Corporate</w:t>
            </w:r>
            <w:proofErr w:type="spellEnd"/>
          </w:p>
        </w:tc>
      </w:tr>
    </w:tbl>
    <w:p w14:paraId="5245D133" w14:textId="77777777" w:rsidR="00044091" w:rsidRPr="00CE134F" w:rsidRDefault="00044091" w:rsidP="00E049E1">
      <w:pPr>
        <w:jc w:val="left"/>
        <w:rPr>
          <w:rFonts w:eastAsia="SimSun"/>
          <w:lang w:eastAsia="zh-CN"/>
        </w:rPr>
      </w:pPr>
      <w:r w:rsidRPr="00CE134F">
        <w:rPr>
          <w:rFonts w:eastAsia="SimSun"/>
          <w:vertAlign w:val="superscript"/>
          <w:lang w:eastAsia="zh-CN"/>
        </w:rPr>
        <w:t>1</w:t>
      </w:r>
      <w:r w:rsidRPr="00CE134F">
        <w:rPr>
          <w:rFonts w:eastAsia="SimSun"/>
          <w:lang w:eastAsia="zh-CN"/>
        </w:rPr>
        <w:t>: INWI</w:t>
      </w:r>
    </w:p>
    <w:p w14:paraId="5B7772A2" w14:textId="03907251" w:rsidR="00044091" w:rsidRDefault="00044091" w:rsidP="00E049E1">
      <w:pPr>
        <w:tabs>
          <w:tab w:val="clear" w:pos="1276"/>
          <w:tab w:val="clear" w:pos="1843"/>
          <w:tab w:val="left" w:pos="1560"/>
          <w:tab w:val="left" w:pos="2127"/>
        </w:tabs>
        <w:spacing w:before="360"/>
        <w:jc w:val="left"/>
        <w:outlineLvl w:val="4"/>
        <w:rPr>
          <w:rFonts w:cs="Arial"/>
        </w:rPr>
      </w:pPr>
      <w:r>
        <w:rPr>
          <w:rFonts w:cs="Arial"/>
          <w:lang w:val="ru-RU"/>
        </w:rPr>
        <w:t>Сообщение от</w:t>
      </w:r>
      <w:r w:rsidRPr="00CE134F">
        <w:rPr>
          <w:rFonts w:cs="Arial"/>
        </w:rPr>
        <w:t xml:space="preserve"> 11.VI.2021:</w:t>
      </w:r>
    </w:p>
    <w:p w14:paraId="42D0688D" w14:textId="2F4B6FBF" w:rsidR="00044091" w:rsidRPr="00044091" w:rsidRDefault="00044091" w:rsidP="00E049E1">
      <w:pPr>
        <w:jc w:val="left"/>
        <w:rPr>
          <w:lang w:val="ru-RU"/>
        </w:rPr>
      </w:pPr>
      <w:r w:rsidRPr="00044091">
        <w:rPr>
          <w:i/>
          <w:iCs/>
          <w:lang w:val="ru-RU"/>
        </w:rPr>
        <w:t>Национальное агентство по регулированию в сфере телекоммуникаций (</w:t>
      </w:r>
      <w:r w:rsidRPr="00044091">
        <w:rPr>
          <w:i/>
          <w:iCs/>
        </w:rPr>
        <w:t>ANRT</w:t>
      </w:r>
      <w:r w:rsidRPr="00044091">
        <w:rPr>
          <w:i/>
          <w:iCs/>
          <w:lang w:val="ru-RU"/>
        </w:rPr>
        <w:t>)</w:t>
      </w:r>
      <w:r w:rsidRPr="00044091">
        <w:rPr>
          <w:lang w:val="ru-RU"/>
        </w:rPr>
        <w:t>, Рабат, объявляет о следующем обновлении национального телефонного плана нумерации Марокко.</w:t>
      </w:r>
    </w:p>
    <w:p w14:paraId="5047B2E0" w14:textId="77777777" w:rsidR="00044091" w:rsidRPr="00044091" w:rsidRDefault="00044091" w:rsidP="00E049E1">
      <w:pPr>
        <w:numPr>
          <w:ilvl w:val="0"/>
          <w:numId w:val="15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 w:after="120"/>
        <w:ind w:left="357" w:hanging="357"/>
        <w:jc w:val="left"/>
        <w:textAlignment w:val="auto"/>
        <w:rPr>
          <w:rFonts w:eastAsia="SimSun"/>
          <w:lang w:val="ru-RU" w:eastAsia="zh-CN"/>
        </w:rPr>
      </w:pPr>
      <w:r w:rsidRPr="00044091">
        <w:rPr>
          <w:bCs/>
          <w:lang w:val="ru-RU"/>
        </w:rPr>
        <w:t xml:space="preserve">Описание ввода нового ресурса в отношении национального плана нумерации </w:t>
      </w:r>
      <w:r w:rsidRPr="00044091">
        <w:rPr>
          <w:bCs/>
        </w:rPr>
        <w:t>E</w:t>
      </w:r>
      <w:r w:rsidRPr="00044091">
        <w:rPr>
          <w:bCs/>
          <w:lang w:val="ru-RU"/>
        </w:rPr>
        <w:t>.164 для кода страны +212: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864"/>
        <w:gridCol w:w="992"/>
        <w:gridCol w:w="3184"/>
        <w:gridCol w:w="1777"/>
      </w:tblGrid>
      <w:tr w:rsidR="00044091" w:rsidRPr="00CE134F" w14:paraId="6702EB8F" w14:textId="77777777" w:rsidTr="00E049E1">
        <w:trPr>
          <w:cantSplit/>
          <w:tblHeader/>
        </w:trPr>
        <w:tc>
          <w:tcPr>
            <w:tcW w:w="225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466BCF5" w14:textId="5F04F200" w:rsidR="00044091" w:rsidRPr="00044091" w:rsidRDefault="00044091" w:rsidP="00E049E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rFonts w:eastAsia="SimSun" w:cs="Calibri"/>
                <w:i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1856" w:type="dxa"/>
            <w:gridSpan w:val="2"/>
            <w:tcMar>
              <w:left w:w="28" w:type="dxa"/>
              <w:right w:w="28" w:type="dxa"/>
            </w:tcMar>
            <w:vAlign w:val="center"/>
          </w:tcPr>
          <w:p w14:paraId="746BB368" w14:textId="293D6DDA" w:rsidR="00044091" w:rsidRPr="00044091" w:rsidRDefault="00044091" w:rsidP="00E049E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 w:cs="Calibri"/>
                <w:i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18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2CE83A8" w14:textId="475CEFB9" w:rsidR="00044091" w:rsidRPr="00044091" w:rsidRDefault="00044091" w:rsidP="00E049E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 w:cs="Calibri"/>
                <w:i/>
                <w:lang w:val="ru-RU"/>
              </w:rPr>
            </w:pPr>
            <w:r>
              <w:rPr>
                <w:i/>
                <w:iCs/>
                <w:sz w:val="18"/>
                <w:szCs w:val="18"/>
                <w:lang w:val="ru-RU"/>
              </w:rPr>
              <w:t xml:space="preserve">Использование </w:t>
            </w:r>
            <w:r>
              <w:rPr>
                <w:i/>
                <w:iCs/>
                <w:sz w:val="18"/>
                <w:szCs w:val="18"/>
                <w:lang w:val="ru-RU"/>
              </w:rPr>
              <w:br/>
              <w:t>номера МСЭ−Т E.164</w:t>
            </w:r>
          </w:p>
        </w:tc>
        <w:tc>
          <w:tcPr>
            <w:tcW w:w="177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79DAD02" w14:textId="71794984" w:rsidR="00044091" w:rsidRPr="00CE134F" w:rsidRDefault="00044091" w:rsidP="00E049E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 w:cs="Calibri"/>
                <w:i/>
              </w:rPr>
            </w:pPr>
            <w:r>
              <w:rPr>
                <w:rFonts w:cs="Arial"/>
                <w:i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044091" w:rsidRPr="00CE134F" w14:paraId="13536E77" w14:textId="77777777" w:rsidTr="00E049E1">
        <w:trPr>
          <w:cantSplit/>
          <w:tblHeader/>
        </w:trPr>
        <w:tc>
          <w:tcPr>
            <w:tcW w:w="2250" w:type="dxa"/>
            <w:vMerge/>
            <w:tcMar>
              <w:left w:w="28" w:type="dxa"/>
              <w:right w:w="28" w:type="dxa"/>
            </w:tcMar>
            <w:vAlign w:val="center"/>
          </w:tcPr>
          <w:p w14:paraId="7613B1E0" w14:textId="77777777" w:rsidR="00044091" w:rsidRPr="00CE134F" w:rsidRDefault="00044091" w:rsidP="00E049E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 w:cs="Calibri"/>
                <w:b/>
                <w:i/>
                <w:color w:val="000000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6C9BD1E9" w14:textId="7FCA6533" w:rsidR="00044091" w:rsidRPr="00CE134F" w:rsidRDefault="00044091" w:rsidP="00E049E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 w:cs="Calibri"/>
                <w:i/>
                <w:color w:val="000000"/>
              </w:rPr>
            </w:pPr>
            <w:r>
              <w:rPr>
                <w:rFonts w:cs="Arial"/>
                <w:i/>
                <w:sz w:val="18"/>
                <w:szCs w:val="18"/>
                <w:lang w:val="ru-RU"/>
              </w:rPr>
              <w:t>Макси-</w:t>
            </w:r>
            <w:proofErr w:type="spellStart"/>
            <w:r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r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30D0DB72" w14:textId="1C52FD19" w:rsidR="00044091" w:rsidRPr="00CE134F" w:rsidRDefault="00044091" w:rsidP="00E049E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 w:cs="Calibri"/>
                <w:i/>
                <w:color w:val="000000"/>
              </w:rPr>
            </w:pPr>
            <w:r>
              <w:rPr>
                <w:rFonts w:cs="Arial"/>
                <w:i/>
                <w:sz w:val="18"/>
                <w:szCs w:val="18"/>
                <w:lang w:val="ru-RU"/>
              </w:rPr>
              <w:t>Мини-</w:t>
            </w:r>
            <w:proofErr w:type="spellStart"/>
            <w:r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r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3184" w:type="dxa"/>
            <w:vMerge/>
            <w:tcMar>
              <w:left w:w="28" w:type="dxa"/>
              <w:right w:w="28" w:type="dxa"/>
            </w:tcMar>
            <w:vAlign w:val="center"/>
          </w:tcPr>
          <w:p w14:paraId="577F6B5F" w14:textId="77777777" w:rsidR="00044091" w:rsidRPr="00CE134F" w:rsidRDefault="00044091" w:rsidP="00E049E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 w:cs="Calibri"/>
                <w:b/>
                <w:i/>
                <w:color w:val="000000"/>
              </w:rPr>
            </w:pPr>
          </w:p>
        </w:tc>
        <w:tc>
          <w:tcPr>
            <w:tcW w:w="1777" w:type="dxa"/>
            <w:vMerge/>
            <w:tcMar>
              <w:left w:w="28" w:type="dxa"/>
              <w:right w:w="28" w:type="dxa"/>
            </w:tcMar>
            <w:vAlign w:val="center"/>
          </w:tcPr>
          <w:p w14:paraId="4E46F5E0" w14:textId="77777777" w:rsidR="00044091" w:rsidRPr="00CE134F" w:rsidRDefault="00044091" w:rsidP="00E049E1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eastAsia="SimSun" w:cs="Calibri"/>
                <w:b/>
                <w:i/>
                <w:color w:val="000000"/>
              </w:rPr>
            </w:pPr>
          </w:p>
        </w:tc>
      </w:tr>
      <w:tr w:rsidR="00044091" w:rsidRPr="00CE134F" w14:paraId="0E57CAB0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C187C7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Calibri"/>
                <w:color w:val="000000"/>
                <w:sz w:val="18"/>
                <w:szCs w:val="18"/>
                <w:lang w:eastAsia="fr-FR"/>
              </w:rPr>
            </w:pPr>
            <w:r w:rsidRPr="00044091">
              <w:rPr>
                <w:color w:val="000000"/>
                <w:sz w:val="18"/>
                <w:szCs w:val="18"/>
                <w:lang w:val="fr-FR" w:eastAsia="fr-FR"/>
              </w:rPr>
              <w:t>711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8287C7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color w:val="000000"/>
                <w:sz w:val="18"/>
                <w:szCs w:val="18"/>
                <w:lang w:val="fr-FR" w:eastAsia="fr-FR"/>
              </w:rPr>
            </w:pPr>
            <w:r w:rsidRPr="00044091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9FB6C3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color w:val="000000"/>
                <w:sz w:val="18"/>
                <w:szCs w:val="18"/>
                <w:lang w:val="fr-FR" w:eastAsia="fr-FR"/>
              </w:rPr>
            </w:pPr>
            <w:r w:rsidRPr="00044091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331CAD" w14:textId="1B9D372A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>
              <w:rPr>
                <w:color w:val="000000"/>
                <w:sz w:val="18"/>
                <w:szCs w:val="18"/>
                <w:lang w:val="ru-RU" w:eastAsia="fr-FR"/>
              </w:rPr>
              <w:t>Услуги подвижной связи</w:t>
            </w:r>
            <w:r w:rsidRPr="00044091">
              <w:rPr>
                <w:color w:val="000000"/>
                <w:sz w:val="18"/>
                <w:szCs w:val="18"/>
                <w:lang w:val="ru-RU" w:eastAsia="fr-FR"/>
              </w:rPr>
              <w:t xml:space="preserve"> 2</w:t>
            </w:r>
            <w:r w:rsidRPr="00044091">
              <w:rPr>
                <w:color w:val="000000"/>
                <w:sz w:val="18"/>
                <w:szCs w:val="18"/>
                <w:lang w:val="fr-FR" w:eastAsia="fr-FR"/>
              </w:rPr>
              <w:t>G</w:t>
            </w:r>
            <w:r w:rsidRPr="00044091">
              <w:rPr>
                <w:color w:val="000000"/>
                <w:sz w:val="18"/>
                <w:szCs w:val="18"/>
                <w:lang w:val="ru-RU" w:eastAsia="fr-FR"/>
              </w:rPr>
              <w:t>/3</w:t>
            </w:r>
            <w:r w:rsidRPr="00044091">
              <w:rPr>
                <w:color w:val="000000"/>
                <w:sz w:val="18"/>
                <w:szCs w:val="18"/>
                <w:lang w:val="fr-FR" w:eastAsia="fr-FR"/>
              </w:rPr>
              <w:t>G</w:t>
            </w:r>
            <w:r w:rsidRPr="00044091">
              <w:rPr>
                <w:color w:val="000000"/>
                <w:sz w:val="18"/>
                <w:szCs w:val="18"/>
                <w:lang w:val="ru-RU" w:eastAsia="fr-FR"/>
              </w:rPr>
              <w:t>/4</w:t>
            </w:r>
            <w:r w:rsidRPr="00044091">
              <w:rPr>
                <w:color w:val="000000"/>
                <w:sz w:val="18"/>
                <w:szCs w:val="18"/>
                <w:lang w:val="fr-FR" w:eastAsia="fr-FR"/>
              </w:rPr>
              <w:t>G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FD76B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color w:val="000000"/>
                <w:sz w:val="18"/>
                <w:szCs w:val="18"/>
                <w:lang w:val="fr-FR" w:eastAsia="fr-FR"/>
              </w:rPr>
            </w:pPr>
            <w:proofErr w:type="spellStart"/>
            <w:r w:rsidRPr="00044091">
              <w:rPr>
                <w:color w:val="000000"/>
                <w:sz w:val="18"/>
                <w:szCs w:val="18"/>
                <w:lang w:val="fr-FR" w:eastAsia="fr-FR"/>
              </w:rPr>
              <w:t>Wana</w:t>
            </w:r>
            <w:proofErr w:type="spellEnd"/>
            <w:r w:rsidRPr="00044091">
              <w:rPr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044091">
              <w:rPr>
                <w:color w:val="000000"/>
                <w:sz w:val="18"/>
                <w:szCs w:val="18"/>
                <w:lang w:val="fr-FR" w:eastAsia="fr-FR"/>
              </w:rPr>
              <w:t>Corporate</w:t>
            </w:r>
            <w:proofErr w:type="spellEnd"/>
            <w:r w:rsidRPr="00044091">
              <w:rPr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r w:rsidRPr="00044091">
              <w:rPr>
                <w:color w:val="000000"/>
                <w:sz w:val="18"/>
                <w:szCs w:val="18"/>
                <w:vertAlign w:val="superscript"/>
                <w:lang w:val="fr-FR" w:eastAsia="fr-FR"/>
              </w:rPr>
              <w:t>1</w:t>
            </w:r>
          </w:p>
        </w:tc>
      </w:tr>
      <w:tr w:rsidR="00044091" w:rsidRPr="00CE134F" w14:paraId="7DE985D5" w14:textId="77777777" w:rsidTr="00E049E1">
        <w:tblPrEx>
          <w:jc w:val="center"/>
        </w:tblPrEx>
        <w:trPr>
          <w:cantSplit/>
          <w:jc w:val="center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90778DC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044091">
              <w:rPr>
                <w:color w:val="000000"/>
                <w:sz w:val="18"/>
                <w:szCs w:val="18"/>
              </w:rPr>
              <w:t>712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B46F3C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color w:val="000000"/>
                <w:sz w:val="18"/>
                <w:szCs w:val="18"/>
                <w:lang w:val="fr-FR" w:eastAsia="fr-FR"/>
              </w:rPr>
            </w:pPr>
            <w:r w:rsidRPr="00044091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1C0612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color w:val="000000"/>
                <w:sz w:val="18"/>
                <w:szCs w:val="18"/>
                <w:lang w:val="fr-FR" w:eastAsia="fr-FR"/>
              </w:rPr>
            </w:pPr>
            <w:r w:rsidRPr="00044091">
              <w:rPr>
                <w:color w:val="000000"/>
                <w:sz w:val="18"/>
                <w:szCs w:val="18"/>
                <w:lang w:val="fr-FR" w:eastAsia="fr-FR"/>
              </w:rPr>
              <w:t>9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21C000" w14:textId="1FA875F0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color w:val="000000"/>
                <w:sz w:val="18"/>
                <w:szCs w:val="18"/>
                <w:lang w:val="ru-RU" w:eastAsia="fr-FR"/>
              </w:rPr>
            </w:pPr>
            <w:r>
              <w:rPr>
                <w:color w:val="000000"/>
                <w:sz w:val="18"/>
                <w:szCs w:val="18"/>
                <w:lang w:val="ru-RU" w:eastAsia="fr-FR"/>
              </w:rPr>
              <w:t>Услуги подвижной связи</w:t>
            </w:r>
            <w:r w:rsidRPr="00044091">
              <w:rPr>
                <w:color w:val="000000"/>
                <w:sz w:val="18"/>
                <w:szCs w:val="18"/>
                <w:lang w:val="ru-RU" w:eastAsia="fr-FR"/>
              </w:rPr>
              <w:t xml:space="preserve"> 2</w:t>
            </w:r>
            <w:r w:rsidRPr="00044091">
              <w:rPr>
                <w:color w:val="000000"/>
                <w:sz w:val="18"/>
                <w:szCs w:val="18"/>
                <w:lang w:val="fr-FR" w:eastAsia="fr-FR"/>
              </w:rPr>
              <w:t>G</w:t>
            </w:r>
            <w:r w:rsidRPr="00044091">
              <w:rPr>
                <w:color w:val="000000"/>
                <w:sz w:val="18"/>
                <w:szCs w:val="18"/>
                <w:lang w:val="ru-RU" w:eastAsia="fr-FR"/>
              </w:rPr>
              <w:t>/3</w:t>
            </w:r>
            <w:r w:rsidRPr="00044091">
              <w:rPr>
                <w:color w:val="000000"/>
                <w:sz w:val="18"/>
                <w:szCs w:val="18"/>
                <w:lang w:val="fr-FR" w:eastAsia="fr-FR"/>
              </w:rPr>
              <w:t>G</w:t>
            </w:r>
            <w:r w:rsidRPr="00044091">
              <w:rPr>
                <w:color w:val="000000"/>
                <w:sz w:val="18"/>
                <w:szCs w:val="18"/>
                <w:lang w:val="ru-RU" w:eastAsia="fr-FR"/>
              </w:rPr>
              <w:t>/4</w:t>
            </w:r>
            <w:r w:rsidRPr="00044091">
              <w:rPr>
                <w:color w:val="000000"/>
                <w:sz w:val="18"/>
                <w:szCs w:val="18"/>
                <w:lang w:val="fr-FR" w:eastAsia="fr-FR"/>
              </w:rPr>
              <w:t>G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CF8336" w14:textId="77777777" w:rsidR="00044091" w:rsidRPr="00044091" w:rsidRDefault="00044091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44091">
              <w:rPr>
                <w:color w:val="000000"/>
                <w:sz w:val="18"/>
                <w:szCs w:val="18"/>
                <w:lang w:val="fr-FR" w:eastAsia="fr-FR"/>
              </w:rPr>
              <w:t>Wana</w:t>
            </w:r>
            <w:proofErr w:type="spellEnd"/>
            <w:r w:rsidRPr="00044091">
              <w:rPr>
                <w:color w:val="00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044091">
              <w:rPr>
                <w:color w:val="000000"/>
                <w:sz w:val="18"/>
                <w:szCs w:val="18"/>
                <w:lang w:val="fr-FR" w:eastAsia="fr-FR"/>
              </w:rPr>
              <w:t>Corporate</w:t>
            </w:r>
            <w:proofErr w:type="spellEnd"/>
          </w:p>
        </w:tc>
      </w:tr>
    </w:tbl>
    <w:p w14:paraId="02C026B5" w14:textId="77777777" w:rsidR="00044091" w:rsidRPr="00CE134F" w:rsidRDefault="00044091" w:rsidP="00E049E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eastAsia="SimSun"/>
          <w:lang w:eastAsia="zh-CN"/>
        </w:rPr>
      </w:pPr>
      <w:r w:rsidRPr="00CE134F">
        <w:rPr>
          <w:rFonts w:eastAsia="SimSun"/>
          <w:vertAlign w:val="superscript"/>
          <w:lang w:eastAsia="zh-CN"/>
        </w:rPr>
        <w:t>1</w:t>
      </w:r>
      <w:r w:rsidRPr="00CE134F">
        <w:rPr>
          <w:rFonts w:eastAsia="SimSun"/>
          <w:lang w:eastAsia="zh-CN"/>
        </w:rPr>
        <w:t>: INWI</w:t>
      </w:r>
    </w:p>
    <w:p w14:paraId="209997A4" w14:textId="37FEE3BB" w:rsidR="00044091" w:rsidRPr="00CE134F" w:rsidRDefault="00044091" w:rsidP="00E049E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360"/>
        <w:jc w:val="left"/>
        <w:rPr>
          <w:rFonts w:eastAsia="SimSun"/>
          <w:lang w:eastAsia="zh-CN"/>
        </w:rPr>
      </w:pPr>
      <w:r>
        <w:rPr>
          <w:rFonts w:eastAsia="SimSun"/>
          <w:lang w:val="ru-RU" w:eastAsia="zh-CN"/>
        </w:rPr>
        <w:t>Для контактов</w:t>
      </w:r>
      <w:r w:rsidRPr="00CE134F">
        <w:rPr>
          <w:rFonts w:eastAsia="SimSun"/>
          <w:lang w:eastAsia="zh-CN"/>
        </w:rPr>
        <w:t>:</w:t>
      </w:r>
    </w:p>
    <w:p w14:paraId="3F5B36A9" w14:textId="77777777" w:rsidR="00044091" w:rsidRPr="00CE134F" w:rsidRDefault="00044091" w:rsidP="00E049E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ind w:left="720"/>
        <w:jc w:val="left"/>
      </w:pPr>
      <w:proofErr w:type="spellStart"/>
      <w:r w:rsidRPr="00CE134F">
        <w:t>Motiaa</w:t>
      </w:r>
      <w:proofErr w:type="spellEnd"/>
      <w:r w:rsidRPr="00CE134F">
        <w:t xml:space="preserve"> </w:t>
      </w:r>
      <w:proofErr w:type="spellStart"/>
      <w:r w:rsidRPr="00CE134F">
        <w:t>Abdelhay</w:t>
      </w:r>
      <w:proofErr w:type="spellEnd"/>
    </w:p>
    <w:p w14:paraId="294CD833" w14:textId="77777777" w:rsidR="00044091" w:rsidRPr="00CE134F" w:rsidRDefault="00044091" w:rsidP="00E049E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lang w:val="fr-CH"/>
        </w:rPr>
      </w:pPr>
      <w:r w:rsidRPr="00CE134F">
        <w:rPr>
          <w:lang w:val="fr-CH"/>
        </w:rPr>
        <w:t>Agence Nationale de Réglementation des Télécommunications (ANRT)</w:t>
      </w:r>
    </w:p>
    <w:p w14:paraId="040ED819" w14:textId="77777777" w:rsidR="00044091" w:rsidRPr="00CE134F" w:rsidRDefault="00044091" w:rsidP="00E049E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rFonts w:eastAsia="SimSun"/>
          <w:lang w:val="fr-CH" w:eastAsia="zh-CN"/>
        </w:rPr>
      </w:pPr>
      <w:r w:rsidRPr="00CE134F">
        <w:rPr>
          <w:lang w:val="fr-CH"/>
        </w:rPr>
        <w:t>Centre d'affaires</w:t>
      </w:r>
    </w:p>
    <w:p w14:paraId="4884FA11" w14:textId="77777777" w:rsidR="00044091" w:rsidRPr="00CE134F" w:rsidRDefault="00044091" w:rsidP="00E049E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rFonts w:eastAsia="SimSun"/>
          <w:lang w:val="fr-FR" w:eastAsia="zh-CN"/>
        </w:rPr>
      </w:pPr>
      <w:r w:rsidRPr="00CE134F">
        <w:rPr>
          <w:rFonts w:eastAsia="SimSun"/>
          <w:lang w:val="fr-FR" w:eastAsia="zh-CN"/>
        </w:rPr>
        <w:t xml:space="preserve">Boulevard Ar-Riad, Hay Riad </w:t>
      </w:r>
    </w:p>
    <w:p w14:paraId="307A46DA" w14:textId="77777777" w:rsidR="00044091" w:rsidRPr="00CE134F" w:rsidRDefault="00044091" w:rsidP="00E049E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rFonts w:eastAsia="SimSun"/>
          <w:lang w:val="fr-FR" w:eastAsia="zh-CN"/>
        </w:rPr>
      </w:pPr>
      <w:r w:rsidRPr="00CE134F">
        <w:rPr>
          <w:rFonts w:eastAsia="SimSun"/>
          <w:lang w:val="fr-FR" w:eastAsia="zh-CN"/>
        </w:rPr>
        <w:t>B.P. 2939</w:t>
      </w:r>
    </w:p>
    <w:p w14:paraId="5DFCE984" w14:textId="77777777" w:rsidR="00044091" w:rsidRPr="00CE134F" w:rsidRDefault="00044091" w:rsidP="00E049E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rFonts w:eastAsia="SimSun"/>
          <w:lang w:val="fr-FR" w:eastAsia="zh-CN"/>
        </w:rPr>
      </w:pPr>
      <w:r w:rsidRPr="00CE134F">
        <w:rPr>
          <w:rFonts w:eastAsia="SimSun"/>
          <w:lang w:val="fr-FR" w:eastAsia="zh-CN"/>
        </w:rPr>
        <w:t>RABAT 10100</w:t>
      </w:r>
    </w:p>
    <w:p w14:paraId="4A97625E" w14:textId="77777777" w:rsidR="00044091" w:rsidRPr="00B95217" w:rsidRDefault="00044091" w:rsidP="00E049E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720"/>
        <w:jc w:val="left"/>
        <w:rPr>
          <w:rFonts w:eastAsia="SimSun"/>
          <w:lang w:val="fr-FR" w:eastAsia="zh-CN"/>
        </w:rPr>
      </w:pPr>
      <w:r w:rsidRPr="00B95217">
        <w:rPr>
          <w:rFonts w:eastAsia="SimSun"/>
          <w:lang w:val="fr-FR" w:eastAsia="zh-CN"/>
        </w:rPr>
        <w:t>Morocco</w:t>
      </w:r>
    </w:p>
    <w:p w14:paraId="2CA57BD4" w14:textId="3EC6BE57" w:rsidR="00044091" w:rsidRPr="00B95217" w:rsidRDefault="00044091" w:rsidP="00E049E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720"/>
        <w:jc w:val="left"/>
        <w:rPr>
          <w:rFonts w:eastAsia="SimSun"/>
          <w:lang w:val="fr-FR" w:eastAsia="zh-CN"/>
        </w:rPr>
      </w:pPr>
      <w:r>
        <w:rPr>
          <w:rFonts w:eastAsia="SimSun"/>
          <w:lang w:val="ru-RU" w:eastAsia="zh-CN"/>
        </w:rPr>
        <w:t>Тел</w:t>
      </w:r>
      <w:r w:rsidRPr="00044091">
        <w:rPr>
          <w:rFonts w:eastAsia="SimSun"/>
          <w:lang w:val="fr-FR" w:eastAsia="zh-CN"/>
        </w:rPr>
        <w:t>.</w:t>
      </w:r>
      <w:r w:rsidRPr="00B95217">
        <w:rPr>
          <w:rFonts w:eastAsia="SimSun"/>
          <w:lang w:val="fr-FR" w:eastAsia="zh-CN"/>
        </w:rPr>
        <w:t>:</w:t>
      </w:r>
      <w:r w:rsidRPr="00B95217">
        <w:rPr>
          <w:rFonts w:eastAsia="SimSun"/>
          <w:lang w:val="fr-FR" w:eastAsia="zh-CN"/>
        </w:rPr>
        <w:tab/>
        <w:t>+212 5 37 71 85 64</w:t>
      </w:r>
    </w:p>
    <w:p w14:paraId="638C3906" w14:textId="43E36CBD" w:rsidR="00044091" w:rsidRPr="00044091" w:rsidRDefault="00044091" w:rsidP="00E049E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720"/>
        <w:jc w:val="left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Эл. почта</w:t>
      </w:r>
      <w:r w:rsidRPr="00044091">
        <w:rPr>
          <w:rFonts w:eastAsia="SimSun"/>
          <w:lang w:val="ru-RU" w:eastAsia="zh-CN"/>
        </w:rPr>
        <w:t xml:space="preserve">: </w:t>
      </w:r>
      <w:r w:rsidRPr="00044091">
        <w:rPr>
          <w:rFonts w:eastAsia="SimSun"/>
          <w:lang w:val="ru-RU" w:eastAsia="zh-CN"/>
        </w:rPr>
        <w:tab/>
      </w:r>
      <w:proofErr w:type="spellStart"/>
      <w:r w:rsidRPr="00B95217">
        <w:rPr>
          <w:rFonts w:eastAsia="SimSun"/>
          <w:lang w:val="fr-FR" w:eastAsia="zh-CN"/>
        </w:rPr>
        <w:t>numerotation</w:t>
      </w:r>
      <w:proofErr w:type="spellEnd"/>
      <w:r w:rsidRPr="00044091">
        <w:rPr>
          <w:rFonts w:eastAsia="SimSun"/>
          <w:lang w:val="ru-RU" w:eastAsia="zh-CN"/>
        </w:rPr>
        <w:t>@</w:t>
      </w:r>
      <w:proofErr w:type="spellStart"/>
      <w:r w:rsidRPr="00B95217">
        <w:rPr>
          <w:rFonts w:eastAsia="SimSun"/>
          <w:lang w:val="fr-FR" w:eastAsia="zh-CN"/>
        </w:rPr>
        <w:t>anrt</w:t>
      </w:r>
      <w:proofErr w:type="spellEnd"/>
      <w:r w:rsidRPr="00044091">
        <w:rPr>
          <w:rFonts w:eastAsia="SimSun"/>
          <w:lang w:val="ru-RU" w:eastAsia="zh-CN"/>
        </w:rPr>
        <w:t>.</w:t>
      </w:r>
      <w:r w:rsidRPr="00B95217">
        <w:rPr>
          <w:rFonts w:eastAsia="SimSun"/>
          <w:lang w:val="fr-FR" w:eastAsia="zh-CN"/>
        </w:rPr>
        <w:t>ma</w:t>
      </w:r>
      <w:r w:rsidRPr="00044091">
        <w:rPr>
          <w:rFonts w:eastAsia="SimSun"/>
          <w:lang w:val="ru-RU" w:eastAsia="zh-CN"/>
        </w:rPr>
        <w:t xml:space="preserve"> </w:t>
      </w:r>
    </w:p>
    <w:p w14:paraId="15748030" w14:textId="1677FD59" w:rsidR="00044091" w:rsidRPr="00044091" w:rsidRDefault="00044091" w:rsidP="00E049E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701"/>
        </w:tabs>
        <w:spacing w:before="0"/>
        <w:ind w:left="720"/>
        <w:jc w:val="left"/>
        <w:rPr>
          <w:rFonts w:eastAsia="SimSun"/>
          <w:lang w:val="ru-RU" w:eastAsia="zh-CN"/>
        </w:rPr>
      </w:pPr>
      <w:proofErr w:type="gramStart"/>
      <w:r w:rsidRPr="00B95217">
        <w:rPr>
          <w:rFonts w:eastAsia="SimSun"/>
          <w:lang w:val="fr-FR" w:eastAsia="zh-CN"/>
        </w:rPr>
        <w:t>URL</w:t>
      </w:r>
      <w:r w:rsidRPr="00044091">
        <w:rPr>
          <w:rFonts w:eastAsia="SimSun"/>
          <w:lang w:val="ru-RU" w:eastAsia="zh-CN"/>
        </w:rPr>
        <w:t>:</w:t>
      </w:r>
      <w:proofErr w:type="gramEnd"/>
      <w:r w:rsidRPr="00044091">
        <w:rPr>
          <w:rFonts w:eastAsia="SimSun"/>
          <w:lang w:val="ru-RU" w:eastAsia="zh-CN"/>
        </w:rPr>
        <w:t xml:space="preserve"> </w:t>
      </w:r>
      <w:r w:rsidRPr="00044091">
        <w:rPr>
          <w:rFonts w:eastAsia="SimSun"/>
          <w:lang w:val="ru-RU" w:eastAsia="zh-CN"/>
        </w:rPr>
        <w:tab/>
      </w:r>
      <w:r w:rsidRPr="00B95217">
        <w:rPr>
          <w:rFonts w:eastAsia="SimSun"/>
          <w:lang w:val="fr-FR" w:eastAsia="zh-CN"/>
        </w:rPr>
        <w:t>www</w:t>
      </w:r>
      <w:r w:rsidRPr="00044091">
        <w:rPr>
          <w:rFonts w:eastAsia="SimSun"/>
          <w:lang w:val="ru-RU" w:eastAsia="zh-CN"/>
        </w:rPr>
        <w:t>.</w:t>
      </w:r>
      <w:proofErr w:type="spellStart"/>
      <w:r w:rsidRPr="00B95217">
        <w:rPr>
          <w:rFonts w:eastAsia="SimSun"/>
          <w:lang w:val="fr-FR" w:eastAsia="zh-CN"/>
        </w:rPr>
        <w:t>anrt</w:t>
      </w:r>
      <w:proofErr w:type="spellEnd"/>
      <w:r w:rsidRPr="00044091">
        <w:rPr>
          <w:rFonts w:eastAsia="SimSun"/>
          <w:lang w:val="ru-RU" w:eastAsia="zh-CN"/>
        </w:rPr>
        <w:t>.</w:t>
      </w:r>
      <w:r w:rsidRPr="00B95217">
        <w:rPr>
          <w:rFonts w:eastAsia="SimSun"/>
          <w:lang w:val="fr-FR" w:eastAsia="zh-CN"/>
        </w:rPr>
        <w:t>ma</w:t>
      </w:r>
    </w:p>
    <w:p w14:paraId="3AFCE3C9" w14:textId="77777777" w:rsidR="00984E0B" w:rsidRPr="00044091" w:rsidRDefault="00984E0B" w:rsidP="00E049E1">
      <w:pPr>
        <w:keepNext/>
        <w:keepLines/>
        <w:pageBreakBefore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1080" w:after="360"/>
        <w:jc w:val="center"/>
        <w:outlineLvl w:val="1"/>
        <w:rPr>
          <w:b/>
          <w:bCs/>
          <w:sz w:val="26"/>
          <w:szCs w:val="26"/>
          <w:lang w:val="ru-RU"/>
        </w:rPr>
      </w:pPr>
      <w:r w:rsidRPr="00564193">
        <w:rPr>
          <w:b/>
          <w:bCs/>
          <w:sz w:val="26"/>
          <w:szCs w:val="26"/>
          <w:lang w:val="ru-RU"/>
        </w:rPr>
        <w:lastRenderedPageBreak/>
        <w:t>Другие</w:t>
      </w:r>
      <w:r w:rsidRPr="00044091">
        <w:rPr>
          <w:b/>
          <w:bCs/>
          <w:sz w:val="26"/>
          <w:szCs w:val="26"/>
          <w:lang w:val="ru-RU"/>
        </w:rPr>
        <w:t xml:space="preserve"> </w:t>
      </w:r>
      <w:r w:rsidRPr="00564193">
        <w:rPr>
          <w:b/>
          <w:bCs/>
          <w:sz w:val="26"/>
          <w:szCs w:val="26"/>
          <w:lang w:val="ru-RU"/>
        </w:rPr>
        <w:t>сообщения</w:t>
      </w:r>
    </w:p>
    <w:p w14:paraId="12BB6D77" w14:textId="77777777" w:rsidR="00984E0B" w:rsidRPr="003F220D" w:rsidRDefault="00984E0B" w:rsidP="00E049E1">
      <w:pPr>
        <w:tabs>
          <w:tab w:val="clear" w:pos="1276"/>
          <w:tab w:val="clear" w:pos="1843"/>
          <w:tab w:val="clear" w:pos="5387"/>
          <w:tab w:val="clear" w:pos="5954"/>
        </w:tabs>
        <w:spacing w:before="240"/>
        <w:outlineLvl w:val="4"/>
        <w:rPr>
          <w:rFonts w:ascii="Arial" w:hAnsi="Arial" w:cs="Arial"/>
          <w:lang w:val="ru-RU"/>
        </w:rPr>
      </w:pPr>
      <w:r w:rsidRPr="00564193">
        <w:rPr>
          <w:b/>
          <w:bCs/>
          <w:szCs w:val="18"/>
          <w:lang w:val="ru-RU"/>
        </w:rPr>
        <w:t>Австрия</w:t>
      </w:r>
      <w:r w:rsidRPr="003F220D">
        <w:rPr>
          <w:b/>
          <w:bCs/>
          <w:szCs w:val="18"/>
          <w:lang w:val="ru-RU"/>
        </w:rPr>
        <w:tab/>
      </w:r>
    </w:p>
    <w:p w14:paraId="3B6320BC" w14:textId="01AE5C61" w:rsidR="00984E0B" w:rsidRPr="00D03190" w:rsidRDefault="00984E0B" w:rsidP="00E049E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60" w:after="120"/>
        <w:rPr>
          <w:szCs w:val="18"/>
          <w:lang w:val="ru-RU"/>
        </w:rPr>
      </w:pPr>
      <w:r w:rsidRPr="00564193">
        <w:rPr>
          <w:szCs w:val="18"/>
          <w:lang w:val="ru-RU"/>
        </w:rPr>
        <w:t>Сообщение</w:t>
      </w:r>
      <w:r w:rsidRPr="00D03190">
        <w:rPr>
          <w:szCs w:val="18"/>
          <w:lang w:val="ru-RU"/>
        </w:rPr>
        <w:t xml:space="preserve"> </w:t>
      </w:r>
      <w:r w:rsidRPr="00564193">
        <w:rPr>
          <w:szCs w:val="18"/>
          <w:lang w:val="ru-RU"/>
        </w:rPr>
        <w:t>от</w:t>
      </w:r>
      <w:r w:rsidRPr="00D03190">
        <w:rPr>
          <w:szCs w:val="18"/>
          <w:lang w:val="ru-RU"/>
        </w:rPr>
        <w:t xml:space="preserve"> </w:t>
      </w:r>
      <w:r w:rsidR="00D03190" w:rsidRPr="00D03190">
        <w:rPr>
          <w:szCs w:val="18"/>
          <w:lang w:val="ru-RU"/>
        </w:rPr>
        <w:t>11.</w:t>
      </w:r>
      <w:r w:rsidR="00D03190" w:rsidRPr="00D03190">
        <w:rPr>
          <w:szCs w:val="18"/>
        </w:rPr>
        <w:t>VI</w:t>
      </w:r>
      <w:r w:rsidR="00D03190" w:rsidRPr="00D03190">
        <w:rPr>
          <w:szCs w:val="18"/>
          <w:lang w:val="ru-RU"/>
        </w:rPr>
        <w:t>.2021</w:t>
      </w:r>
      <w:r w:rsidRPr="00D03190">
        <w:rPr>
          <w:szCs w:val="18"/>
          <w:lang w:val="ru-RU"/>
        </w:rPr>
        <w:t>:</w:t>
      </w:r>
    </w:p>
    <w:p w14:paraId="64EB901B" w14:textId="7E9CC94D" w:rsidR="00984E0B" w:rsidRPr="00564193" w:rsidRDefault="00984E0B" w:rsidP="00E049E1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564193">
        <w:rPr>
          <w:lang w:val="ru-RU"/>
        </w:rPr>
        <w:t>По случаю мероприятия "</w:t>
      </w:r>
      <w:r w:rsidR="00D03190">
        <w:rPr>
          <w:lang w:val="ru-RU"/>
        </w:rPr>
        <w:t>1</w:t>
      </w:r>
      <w:r w:rsidR="00D03190" w:rsidRPr="00D03190">
        <w:rPr>
          <w:lang w:val="ru-RU"/>
        </w:rPr>
        <w:t xml:space="preserve">00 лет </w:t>
      </w:r>
      <w:proofErr w:type="spellStart"/>
      <w:r w:rsidR="00D03190" w:rsidRPr="00D03190">
        <w:rPr>
          <w:lang w:val="ru-RU"/>
        </w:rPr>
        <w:t>Бургенланда</w:t>
      </w:r>
      <w:proofErr w:type="spellEnd"/>
      <w:r w:rsidR="00D03190" w:rsidRPr="00D03190">
        <w:rPr>
          <w:lang w:val="ru-RU"/>
        </w:rPr>
        <w:t xml:space="preserve"> в Австрии </w:t>
      </w:r>
      <w:r w:rsidR="00082BC7" w:rsidRPr="00564193">
        <w:rPr>
          <w:lang w:val="ru-RU"/>
        </w:rPr>
        <w:t xml:space="preserve">" </w:t>
      </w:r>
      <w:r w:rsidRPr="00564193">
        <w:rPr>
          <w:lang w:val="ru-RU"/>
        </w:rPr>
        <w:t>администрация Австрии разрешает австрийской любительской станции использовать в период с 1</w:t>
      </w:r>
      <w:r w:rsidR="00D03190">
        <w:rPr>
          <w:lang w:val="ru-RU"/>
        </w:rPr>
        <w:t>1</w:t>
      </w:r>
      <w:r w:rsidRPr="00564193">
        <w:rPr>
          <w:lang w:val="ru-RU"/>
        </w:rPr>
        <w:t> </w:t>
      </w:r>
      <w:r w:rsidR="00082BC7" w:rsidRPr="00564193">
        <w:rPr>
          <w:lang w:val="ru-RU"/>
        </w:rPr>
        <w:t>ию</w:t>
      </w:r>
      <w:r w:rsidR="00D03190">
        <w:rPr>
          <w:lang w:val="ru-RU"/>
        </w:rPr>
        <w:t>н</w:t>
      </w:r>
      <w:r w:rsidR="00082BC7" w:rsidRPr="00564193">
        <w:rPr>
          <w:lang w:val="ru-RU"/>
        </w:rPr>
        <w:t>я</w:t>
      </w:r>
      <w:r w:rsidRPr="00564193">
        <w:rPr>
          <w:lang w:val="ru-RU"/>
        </w:rPr>
        <w:t xml:space="preserve"> по 3</w:t>
      </w:r>
      <w:r w:rsidR="00082BC7" w:rsidRPr="00564193">
        <w:rPr>
          <w:lang w:val="ru-RU"/>
        </w:rPr>
        <w:t>1</w:t>
      </w:r>
      <w:r w:rsidRPr="00564193">
        <w:rPr>
          <w:lang w:val="ru-RU"/>
        </w:rPr>
        <w:t> </w:t>
      </w:r>
      <w:r w:rsidR="00082BC7" w:rsidRPr="00564193">
        <w:rPr>
          <w:lang w:val="ru-RU"/>
        </w:rPr>
        <w:t>декабря</w:t>
      </w:r>
      <w:r w:rsidRPr="00564193">
        <w:rPr>
          <w:lang w:val="ru-RU"/>
        </w:rPr>
        <w:t xml:space="preserve"> 2021</w:t>
      </w:r>
      <w:r w:rsidR="00D03190">
        <w:rPr>
          <w:lang w:val="ru-RU"/>
        </w:rPr>
        <w:t> </w:t>
      </w:r>
      <w:r w:rsidRPr="00564193">
        <w:rPr>
          <w:lang w:val="ru-RU"/>
        </w:rPr>
        <w:t xml:space="preserve">года специальный позывной сигнал </w:t>
      </w:r>
      <w:r w:rsidR="00D03190" w:rsidRPr="00D03190">
        <w:rPr>
          <w:b/>
          <w:bCs/>
        </w:rPr>
        <w:t>OE</w:t>
      </w:r>
      <w:r w:rsidR="00D03190" w:rsidRPr="005649B2">
        <w:rPr>
          <w:b/>
          <w:bCs/>
          <w:lang w:val="ru-RU"/>
        </w:rPr>
        <w:t>100</w:t>
      </w:r>
      <w:r w:rsidR="00D03190" w:rsidRPr="00D03190">
        <w:rPr>
          <w:b/>
          <w:bCs/>
        </w:rPr>
        <w:t>GOA</w:t>
      </w:r>
      <w:r w:rsidRPr="00564193">
        <w:rPr>
          <w:lang w:val="ru-RU"/>
        </w:rPr>
        <w:t>.</w:t>
      </w:r>
    </w:p>
    <w:p w14:paraId="0C9EF1CC" w14:textId="77777777" w:rsidR="00D5349A" w:rsidRPr="00564193" w:rsidRDefault="00D5349A" w:rsidP="00E049E1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564193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77777777" w:rsidR="00D5349A" w:rsidRPr="00564193" w:rsidRDefault="00D5349A" w:rsidP="00E049E1">
      <w:pPr>
        <w:spacing w:after="360"/>
        <w:jc w:val="center"/>
        <w:rPr>
          <w:rFonts w:asciiTheme="minorHAnsi" w:hAnsiTheme="minorHAnsi"/>
          <w:lang w:val="ru-RU"/>
        </w:rPr>
      </w:pPr>
      <w:bookmarkStart w:id="56" w:name="_Toc248829287"/>
      <w:bookmarkStart w:id="57" w:name="_Toc251059440"/>
      <w:r w:rsidRPr="00564193">
        <w:rPr>
          <w:rFonts w:asciiTheme="minorHAnsi" w:hAnsiTheme="minorHAnsi"/>
          <w:lang w:val="ru-RU"/>
        </w:rPr>
        <w:t xml:space="preserve">См. </w:t>
      </w:r>
      <w:r w:rsidRPr="00564193">
        <w:rPr>
          <w:rFonts w:asciiTheme="minorHAnsi" w:hAnsiTheme="minorHAnsi"/>
          <w:lang w:val="en-US"/>
        </w:rPr>
        <w:t>URL</w:t>
      </w:r>
      <w:r w:rsidRPr="00564193">
        <w:rPr>
          <w:rFonts w:asciiTheme="minorHAnsi" w:hAnsiTheme="minorHAnsi"/>
          <w:lang w:val="ru-RU"/>
        </w:rPr>
        <w:t xml:space="preserve">: </w:t>
      </w:r>
      <w:hyperlink r:id="rId18" w:history="1">
        <w:r w:rsidR="00604907" w:rsidRPr="00564193">
          <w:rPr>
            <w:rStyle w:val="Hyperlink"/>
            <w:rFonts w:asciiTheme="minorHAnsi" w:hAnsiTheme="minorHAnsi"/>
            <w:color w:val="auto"/>
            <w:u w:val="none"/>
            <w:lang w:val="en-US"/>
          </w:rPr>
          <w:t>www</w:t>
        </w:r>
        <w:r w:rsidR="00604907" w:rsidRPr="00564193">
          <w:rPr>
            <w:rStyle w:val="Hyperlink"/>
            <w:rFonts w:asciiTheme="minorHAnsi" w:hAnsiTheme="minorHAnsi"/>
            <w:color w:val="auto"/>
            <w:u w:val="none"/>
            <w:lang w:val="ru-RU"/>
          </w:rPr>
          <w:t>.</w:t>
        </w:r>
        <w:proofErr w:type="spellStart"/>
        <w:r w:rsidR="00604907" w:rsidRPr="00564193">
          <w:rPr>
            <w:rStyle w:val="Hyperlink"/>
            <w:rFonts w:asciiTheme="minorHAnsi" w:hAnsiTheme="minorHAnsi"/>
            <w:color w:val="auto"/>
            <w:u w:val="none"/>
            <w:lang w:val="en-US"/>
          </w:rPr>
          <w:t>itu</w:t>
        </w:r>
        <w:proofErr w:type="spellEnd"/>
        <w:r w:rsidR="00604907" w:rsidRPr="00564193">
          <w:rPr>
            <w:rStyle w:val="Hyperlink"/>
            <w:rFonts w:asciiTheme="minorHAnsi" w:hAnsiTheme="minorHAnsi"/>
            <w:color w:val="auto"/>
            <w:u w:val="none"/>
            <w:lang w:val="ru-RU"/>
          </w:rPr>
          <w:t>.</w:t>
        </w:r>
        <w:r w:rsidR="00604907" w:rsidRPr="00564193">
          <w:rPr>
            <w:rStyle w:val="Hyperlink"/>
            <w:rFonts w:asciiTheme="minorHAnsi" w:hAnsiTheme="minorHAnsi"/>
            <w:color w:val="auto"/>
            <w:u w:val="none"/>
            <w:lang w:val="en-US"/>
          </w:rPr>
          <w:t>int</w:t>
        </w:r>
        <w:r w:rsidR="00604907" w:rsidRPr="00564193">
          <w:rPr>
            <w:rStyle w:val="Hyperlink"/>
            <w:rFonts w:asciiTheme="minorHAnsi" w:hAnsiTheme="minorHAnsi"/>
            <w:color w:val="auto"/>
            <w:u w:val="none"/>
            <w:lang w:val="ru-RU"/>
          </w:rPr>
          <w:t>/</w:t>
        </w:r>
        <w:r w:rsidR="00604907" w:rsidRPr="00564193">
          <w:rPr>
            <w:rStyle w:val="Hyperlink"/>
            <w:rFonts w:asciiTheme="minorHAnsi" w:hAnsiTheme="minorHAnsi"/>
            <w:color w:val="auto"/>
            <w:u w:val="none"/>
            <w:lang w:val="en-US"/>
          </w:rPr>
          <w:t>pub</w:t>
        </w:r>
        <w:r w:rsidR="00604907" w:rsidRPr="00564193">
          <w:rPr>
            <w:rStyle w:val="Hyperlink"/>
            <w:rFonts w:asciiTheme="minorHAnsi" w:hAnsiTheme="minorHAnsi"/>
            <w:color w:val="auto"/>
            <w:u w:val="none"/>
            <w:lang w:val="ru-RU"/>
          </w:rPr>
          <w:t>/</w:t>
        </w:r>
        <w:r w:rsidR="00604907" w:rsidRPr="00564193">
          <w:rPr>
            <w:rStyle w:val="Hyperlink"/>
            <w:rFonts w:asciiTheme="minorHAnsi" w:hAnsiTheme="minorHAnsi"/>
            <w:color w:val="auto"/>
            <w:u w:val="none"/>
            <w:lang w:val="en-US"/>
          </w:rPr>
          <w:t>T</w:t>
        </w:r>
        <w:r w:rsidR="00604907" w:rsidRPr="00564193">
          <w:rPr>
            <w:rStyle w:val="Hyperlink"/>
            <w:rFonts w:asciiTheme="minorHAnsi" w:hAnsiTheme="minorHAnsi"/>
            <w:color w:val="auto"/>
            <w:u w:val="none"/>
            <w:lang w:val="ru-RU"/>
          </w:rPr>
          <w:t>-</w:t>
        </w:r>
        <w:r w:rsidR="00604907" w:rsidRPr="00564193">
          <w:rPr>
            <w:rStyle w:val="Hyperlink"/>
            <w:rFonts w:asciiTheme="minorHAnsi" w:hAnsiTheme="minorHAnsi"/>
            <w:color w:val="auto"/>
            <w:u w:val="none"/>
            <w:lang w:val="en-US"/>
          </w:rPr>
          <w:t>SP</w:t>
        </w:r>
        <w:r w:rsidR="00604907" w:rsidRPr="00564193">
          <w:rPr>
            <w:rStyle w:val="Hyperlink"/>
            <w:rFonts w:asciiTheme="minorHAnsi" w:hAnsiTheme="minorHAnsi"/>
            <w:color w:val="auto"/>
            <w:u w:val="none"/>
            <w:lang w:val="ru-RU"/>
          </w:rPr>
          <w:t>-</w:t>
        </w:r>
        <w:r w:rsidR="00604907" w:rsidRPr="00564193">
          <w:rPr>
            <w:rStyle w:val="Hyperlink"/>
            <w:rFonts w:asciiTheme="minorHAnsi" w:hAnsiTheme="minorHAnsi"/>
            <w:color w:val="auto"/>
            <w:u w:val="none"/>
            <w:lang w:val="en-US"/>
          </w:rPr>
          <w:t>SR</w:t>
        </w:r>
        <w:r w:rsidR="00604907" w:rsidRPr="00564193">
          <w:rPr>
            <w:rStyle w:val="Hyperlink"/>
            <w:rFonts w:asciiTheme="minorHAnsi" w:hAnsiTheme="minorHAnsi"/>
            <w:color w:val="auto"/>
            <w:u w:val="none"/>
            <w:lang w:val="ru-RU"/>
          </w:rPr>
          <w:t>.1-2012</w:t>
        </w:r>
      </w:hyperlink>
      <w:r w:rsidR="00604907" w:rsidRPr="00564193">
        <w:rPr>
          <w:rStyle w:val="Hyperlink"/>
          <w:rFonts w:asciiTheme="minorHAnsi" w:hAnsiTheme="minorHAnsi"/>
          <w:color w:val="auto"/>
          <w:lang w:val="ru-RU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564193" w14:paraId="79EEB411" w14:textId="77777777" w:rsidTr="00D5349A">
        <w:tc>
          <w:tcPr>
            <w:tcW w:w="2977" w:type="dxa"/>
          </w:tcPr>
          <w:p w14:paraId="765E6FD3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564193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56419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564193" w:rsidRDefault="00D5349A" w:rsidP="00E049E1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64193" w14:paraId="78452F3F" w14:textId="77777777" w:rsidTr="00D5349A">
        <w:tc>
          <w:tcPr>
            <w:tcW w:w="2977" w:type="dxa"/>
          </w:tcPr>
          <w:p w14:paraId="557EE0DE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64193" w14:paraId="7C79C623" w14:textId="77777777" w:rsidTr="00D5349A">
        <w:tc>
          <w:tcPr>
            <w:tcW w:w="2977" w:type="dxa"/>
          </w:tcPr>
          <w:p w14:paraId="113274F5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564193" w14:paraId="3FAD70E1" w14:textId="77777777" w:rsidTr="00D5349A">
        <w:tc>
          <w:tcPr>
            <w:tcW w:w="2977" w:type="dxa"/>
          </w:tcPr>
          <w:p w14:paraId="66B32E90" w14:textId="77777777" w:rsidR="00BD26BB" w:rsidRPr="00564193" w:rsidRDefault="00BD26BB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564193" w:rsidRDefault="00BD26BB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564193" w:rsidRDefault="00BD26BB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564193" w:rsidRDefault="00BD26BB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64193" w14:paraId="15CBC9B8" w14:textId="77777777" w:rsidTr="00D5349A">
        <w:tc>
          <w:tcPr>
            <w:tcW w:w="2977" w:type="dxa"/>
          </w:tcPr>
          <w:p w14:paraId="7BD02E2B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64193" w14:paraId="3CE1A7C2" w14:textId="77777777" w:rsidTr="00D5349A">
        <w:tc>
          <w:tcPr>
            <w:tcW w:w="2977" w:type="dxa"/>
          </w:tcPr>
          <w:p w14:paraId="46066458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64193" w14:paraId="5BC952A8" w14:textId="77777777" w:rsidTr="00D5349A">
        <w:tc>
          <w:tcPr>
            <w:tcW w:w="2977" w:type="dxa"/>
          </w:tcPr>
          <w:p w14:paraId="37ED9C90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64193" w14:paraId="69F1EFBE" w14:textId="77777777" w:rsidTr="00D5349A">
        <w:tc>
          <w:tcPr>
            <w:tcW w:w="2977" w:type="dxa"/>
          </w:tcPr>
          <w:p w14:paraId="5574D285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564193" w:rsidRDefault="00D5349A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564193" w14:paraId="1DB1D864" w14:textId="77777777" w:rsidTr="00D5349A">
        <w:tc>
          <w:tcPr>
            <w:tcW w:w="2977" w:type="dxa"/>
          </w:tcPr>
          <w:p w14:paraId="0187414A" w14:textId="77777777" w:rsidR="00DD2718" w:rsidRPr="00564193" w:rsidRDefault="00DD2718" w:rsidP="00E049E1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564193" w:rsidRDefault="00DD2718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564193" w:rsidRDefault="00DD2718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564193" w:rsidRDefault="00DD2718" w:rsidP="00E049E1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564193" w:rsidRDefault="00D5349A" w:rsidP="00E049E1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58" w:name="_Toc253407167"/>
      <w:bookmarkStart w:id="59" w:name="_Toc259783162"/>
      <w:bookmarkStart w:id="60" w:name="_Toc262631833"/>
      <w:bookmarkStart w:id="61" w:name="_Toc265056512"/>
      <w:bookmarkStart w:id="62" w:name="_Toc266181259"/>
      <w:bookmarkStart w:id="63" w:name="_Toc268774044"/>
      <w:bookmarkStart w:id="64" w:name="_Toc271700513"/>
      <w:bookmarkStart w:id="65" w:name="_Toc273023374"/>
      <w:bookmarkStart w:id="66" w:name="_Toc274223848"/>
      <w:bookmarkStart w:id="67" w:name="_Toc276717184"/>
      <w:bookmarkStart w:id="68" w:name="_Toc279669170"/>
      <w:bookmarkStart w:id="69" w:name="_Toc280349226"/>
      <w:bookmarkStart w:id="70" w:name="_Toc282526058"/>
      <w:bookmarkStart w:id="71" w:name="_Toc283737224"/>
      <w:bookmarkStart w:id="72" w:name="_Toc286218735"/>
      <w:bookmarkStart w:id="73" w:name="_Toc288660300"/>
      <w:bookmarkStart w:id="74" w:name="_Toc291005409"/>
      <w:bookmarkStart w:id="75" w:name="_Toc292704993"/>
      <w:bookmarkStart w:id="76" w:name="_Toc295387918"/>
      <w:bookmarkStart w:id="77" w:name="_Toc296675488"/>
      <w:bookmarkStart w:id="78" w:name="_Toc297804739"/>
      <w:bookmarkStart w:id="79" w:name="_Toc301945313"/>
      <w:bookmarkStart w:id="80" w:name="_Toc303344268"/>
      <w:bookmarkStart w:id="81" w:name="_Toc304892186"/>
      <w:bookmarkStart w:id="82" w:name="_Toc308530351"/>
      <w:bookmarkStart w:id="83" w:name="_Toc311103663"/>
      <w:bookmarkStart w:id="84" w:name="_Toc313973328"/>
      <w:bookmarkStart w:id="85" w:name="_Toc316479984"/>
      <w:bookmarkStart w:id="86" w:name="_Toc318965022"/>
      <w:bookmarkStart w:id="87" w:name="_Toc320536978"/>
      <w:bookmarkStart w:id="88" w:name="_Toc323035741"/>
      <w:bookmarkStart w:id="89" w:name="_Toc323904394"/>
      <w:bookmarkStart w:id="90" w:name="_Toc332272672"/>
      <w:bookmarkStart w:id="91" w:name="_Toc334776207"/>
      <w:bookmarkStart w:id="92" w:name="_Toc335901526"/>
      <w:bookmarkStart w:id="93" w:name="_Toc337110352"/>
      <w:bookmarkStart w:id="94" w:name="_Toc338779393"/>
      <w:bookmarkStart w:id="95" w:name="_Toc340225540"/>
      <w:bookmarkStart w:id="96" w:name="_Toc341451238"/>
      <w:bookmarkStart w:id="97" w:name="_Toc342912869"/>
      <w:bookmarkStart w:id="98" w:name="_Toc343262689"/>
      <w:bookmarkStart w:id="99" w:name="_Toc345579844"/>
      <w:bookmarkStart w:id="100" w:name="_Toc346885966"/>
      <w:bookmarkStart w:id="101" w:name="_Toc347929611"/>
      <w:bookmarkStart w:id="102" w:name="_Toc349288272"/>
      <w:bookmarkStart w:id="103" w:name="_Toc350415590"/>
      <w:bookmarkStart w:id="104" w:name="_Toc351549911"/>
      <w:bookmarkStart w:id="105" w:name="_Toc352940516"/>
      <w:bookmarkStart w:id="106" w:name="_Toc354053853"/>
      <w:bookmarkStart w:id="107" w:name="_Toc355708879"/>
      <w:r w:rsidRPr="00564193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564193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</w:t>
      </w:r>
      <w:proofErr w:type="spellStart"/>
      <w:r w:rsidRPr="00564193">
        <w:rPr>
          <w:rFonts w:asciiTheme="minorHAnsi" w:hAnsiTheme="minorHAnsi"/>
          <w:szCs w:val="26"/>
          <w:lang w:val="ru-RU"/>
        </w:rPr>
        <w:t>Пересм</w:t>
      </w:r>
      <w:proofErr w:type="spellEnd"/>
      <w:r w:rsidRPr="00564193">
        <w:rPr>
          <w:rFonts w:asciiTheme="minorHAnsi" w:hAnsiTheme="minorHAnsi"/>
          <w:szCs w:val="26"/>
          <w:lang w:val="ru-RU"/>
        </w:rPr>
        <w:t>. ПК-06))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58E0F262" w14:textId="6E51B05E" w:rsidR="00D5349A" w:rsidRPr="00564193" w:rsidRDefault="00D5349A" w:rsidP="00E049E1">
      <w:pPr>
        <w:jc w:val="center"/>
        <w:rPr>
          <w:rFonts w:asciiTheme="minorHAnsi" w:hAnsiTheme="minorHAnsi"/>
          <w:lang w:val="ru-RU"/>
        </w:rPr>
      </w:pPr>
      <w:r w:rsidRPr="00564193">
        <w:rPr>
          <w:rFonts w:asciiTheme="minorHAnsi" w:hAnsiTheme="minorHAnsi"/>
          <w:lang w:val="ru-RU"/>
        </w:rPr>
        <w:t xml:space="preserve">См. </w:t>
      </w:r>
      <w:r w:rsidRPr="00564193">
        <w:rPr>
          <w:rFonts w:asciiTheme="minorHAnsi" w:hAnsiTheme="minorHAnsi"/>
        </w:rPr>
        <w:t>URL</w:t>
      </w:r>
      <w:r w:rsidRPr="00564193">
        <w:rPr>
          <w:rFonts w:asciiTheme="minorHAnsi" w:hAnsiTheme="minorHAnsi"/>
          <w:lang w:val="ru-RU"/>
        </w:rPr>
        <w:t xml:space="preserve">: </w:t>
      </w:r>
      <w:hyperlink r:id="rId19" w:history="1">
        <w:r w:rsidR="009F4C8E" w:rsidRPr="00916D44">
          <w:rPr>
            <w:rStyle w:val="Hyperlink"/>
            <w:rFonts w:asciiTheme="minorHAnsi" w:eastAsia="SimSun" w:hAnsiTheme="minorHAnsi"/>
            <w:color w:val="auto"/>
            <w:u w:val="none"/>
          </w:rPr>
          <w:t>www</w:t>
        </w:r>
        <w:r w:rsidR="009F4C8E" w:rsidRPr="00916D44">
          <w:rPr>
            <w:rStyle w:val="Hyperlink"/>
            <w:rFonts w:asciiTheme="minorHAnsi" w:eastAsia="SimSun" w:hAnsiTheme="minorHAnsi"/>
            <w:color w:val="auto"/>
            <w:u w:val="none"/>
            <w:lang w:val="ru-RU"/>
          </w:rPr>
          <w:t>.</w:t>
        </w:r>
        <w:proofErr w:type="spellStart"/>
        <w:r w:rsidR="009F4C8E" w:rsidRPr="00916D44">
          <w:rPr>
            <w:rStyle w:val="Hyperlink"/>
            <w:rFonts w:asciiTheme="minorHAnsi" w:eastAsia="SimSun" w:hAnsiTheme="minorHAnsi"/>
            <w:color w:val="auto"/>
            <w:u w:val="none"/>
          </w:rPr>
          <w:t>itu</w:t>
        </w:r>
        <w:proofErr w:type="spellEnd"/>
        <w:r w:rsidR="009F4C8E" w:rsidRPr="00916D44">
          <w:rPr>
            <w:rStyle w:val="Hyperlink"/>
            <w:rFonts w:asciiTheme="minorHAnsi" w:eastAsia="SimSun" w:hAnsiTheme="minorHAnsi"/>
            <w:color w:val="auto"/>
            <w:u w:val="none"/>
            <w:lang w:val="ru-RU"/>
          </w:rPr>
          <w:t>.</w:t>
        </w:r>
        <w:r w:rsidR="009F4C8E" w:rsidRPr="00916D44">
          <w:rPr>
            <w:rStyle w:val="Hyperlink"/>
            <w:rFonts w:asciiTheme="minorHAnsi" w:eastAsia="SimSun" w:hAnsiTheme="minorHAnsi"/>
            <w:color w:val="auto"/>
            <w:u w:val="none"/>
          </w:rPr>
          <w:t>int</w:t>
        </w:r>
        <w:r w:rsidR="009F4C8E" w:rsidRPr="00916D44">
          <w:rPr>
            <w:rStyle w:val="Hyperlink"/>
            <w:rFonts w:asciiTheme="minorHAnsi" w:eastAsia="SimSun" w:hAnsiTheme="minorHAnsi"/>
            <w:color w:val="auto"/>
            <w:u w:val="none"/>
            <w:lang w:val="ru-RU"/>
          </w:rPr>
          <w:t>/</w:t>
        </w:r>
        <w:r w:rsidR="009F4C8E" w:rsidRPr="00916D44">
          <w:rPr>
            <w:rStyle w:val="Hyperlink"/>
            <w:rFonts w:asciiTheme="minorHAnsi" w:eastAsia="SimSun" w:hAnsiTheme="minorHAnsi"/>
            <w:color w:val="auto"/>
            <w:u w:val="none"/>
          </w:rPr>
          <w:t>pub</w:t>
        </w:r>
        <w:r w:rsidR="009F4C8E" w:rsidRPr="00916D44">
          <w:rPr>
            <w:rStyle w:val="Hyperlink"/>
            <w:rFonts w:asciiTheme="minorHAnsi" w:eastAsia="SimSun" w:hAnsiTheme="minorHAnsi"/>
            <w:color w:val="auto"/>
            <w:u w:val="none"/>
            <w:lang w:val="ru-RU"/>
          </w:rPr>
          <w:t>/</w:t>
        </w:r>
        <w:r w:rsidR="009F4C8E" w:rsidRPr="00916D44">
          <w:rPr>
            <w:rStyle w:val="Hyperlink"/>
            <w:rFonts w:asciiTheme="minorHAnsi" w:eastAsia="SimSun" w:hAnsiTheme="minorHAnsi"/>
            <w:color w:val="auto"/>
            <w:u w:val="none"/>
          </w:rPr>
          <w:t>T</w:t>
        </w:r>
        <w:r w:rsidR="009F4C8E" w:rsidRPr="00916D44">
          <w:rPr>
            <w:rStyle w:val="Hyperlink"/>
            <w:rFonts w:asciiTheme="minorHAnsi" w:eastAsia="SimSun" w:hAnsiTheme="minorHAnsi"/>
            <w:color w:val="auto"/>
            <w:u w:val="none"/>
            <w:lang w:val="ru-RU"/>
          </w:rPr>
          <w:t>-</w:t>
        </w:r>
        <w:r w:rsidR="009F4C8E" w:rsidRPr="00916D44">
          <w:rPr>
            <w:rStyle w:val="Hyperlink"/>
            <w:rFonts w:asciiTheme="minorHAnsi" w:eastAsia="SimSun" w:hAnsiTheme="minorHAnsi"/>
            <w:color w:val="auto"/>
            <w:u w:val="none"/>
          </w:rPr>
          <w:t>SP</w:t>
        </w:r>
        <w:r w:rsidR="009F4C8E" w:rsidRPr="00916D44">
          <w:rPr>
            <w:rStyle w:val="Hyperlink"/>
            <w:rFonts w:asciiTheme="minorHAnsi" w:eastAsia="SimSun" w:hAnsiTheme="minorHAnsi"/>
            <w:color w:val="auto"/>
            <w:u w:val="none"/>
            <w:lang w:val="ru-RU"/>
          </w:rPr>
          <w:t>-</w:t>
        </w:r>
        <w:r w:rsidR="009F4C8E" w:rsidRPr="00916D44">
          <w:rPr>
            <w:rStyle w:val="Hyperlink"/>
            <w:rFonts w:asciiTheme="minorHAnsi" w:eastAsia="SimSun" w:hAnsiTheme="minorHAnsi"/>
            <w:color w:val="auto"/>
            <w:u w:val="none"/>
          </w:rPr>
          <w:t>PP</w:t>
        </w:r>
        <w:r w:rsidR="009F4C8E" w:rsidRPr="00916D44">
          <w:rPr>
            <w:rStyle w:val="Hyperlink"/>
            <w:rFonts w:asciiTheme="minorHAnsi" w:eastAsia="SimSun" w:hAnsiTheme="minorHAnsi"/>
            <w:color w:val="auto"/>
            <w:u w:val="none"/>
            <w:lang w:val="ru-RU"/>
          </w:rPr>
          <w:t>.</w:t>
        </w:r>
        <w:r w:rsidR="009F4C8E" w:rsidRPr="00916D44">
          <w:rPr>
            <w:rStyle w:val="Hyperlink"/>
            <w:rFonts w:asciiTheme="minorHAnsi" w:eastAsia="SimSun" w:hAnsiTheme="minorHAnsi"/>
            <w:color w:val="auto"/>
            <w:u w:val="none"/>
          </w:rPr>
          <w:t>RES</w:t>
        </w:r>
        <w:r w:rsidR="009F4C8E" w:rsidRPr="00916D44">
          <w:rPr>
            <w:rStyle w:val="Hyperlink"/>
            <w:rFonts w:asciiTheme="minorHAnsi" w:eastAsia="SimSun" w:hAnsiTheme="minorHAnsi"/>
            <w:color w:val="auto"/>
            <w:u w:val="none"/>
            <w:lang w:val="ru-RU"/>
          </w:rPr>
          <w:t>.21-2011/</w:t>
        </w:r>
      </w:hyperlink>
      <w:r w:rsidR="009F4C8E" w:rsidRPr="00564193">
        <w:rPr>
          <w:rFonts w:asciiTheme="minorHAnsi" w:eastAsia="SimSun" w:hAnsiTheme="minorHAnsi"/>
          <w:lang w:val="ru-RU"/>
        </w:rPr>
        <w:t xml:space="preserve"> </w:t>
      </w:r>
    </w:p>
    <w:p w14:paraId="48BF6CD9" w14:textId="77777777" w:rsidR="00E5105F" w:rsidRPr="00564193" w:rsidRDefault="00E5105F" w:rsidP="00E049E1">
      <w:pPr>
        <w:rPr>
          <w:rFonts w:asciiTheme="minorHAnsi" w:hAnsiTheme="minorHAnsi"/>
          <w:lang w:val="ru-RU"/>
        </w:rPr>
      </w:pPr>
    </w:p>
    <w:p w14:paraId="72BF931A" w14:textId="77777777" w:rsidR="008852E5" w:rsidRPr="00564193" w:rsidRDefault="008852E5" w:rsidP="00E049E1">
      <w:pPr>
        <w:pStyle w:val="Heading1"/>
        <w:spacing w:before="0"/>
        <w:ind w:left="142"/>
        <w:jc w:val="center"/>
        <w:rPr>
          <w:lang w:val="ru-RU"/>
        </w:rPr>
        <w:sectPr w:rsidR="008852E5" w:rsidRPr="00564193" w:rsidSect="003F5DD5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08" w:name="_Toc253407169"/>
      <w:bookmarkStart w:id="109" w:name="_Toc259783164"/>
      <w:bookmarkStart w:id="110" w:name="_Toc266181261"/>
      <w:bookmarkStart w:id="111" w:name="_Toc268774046"/>
      <w:bookmarkStart w:id="112" w:name="_Toc271700515"/>
      <w:bookmarkStart w:id="113" w:name="_Toc273023376"/>
      <w:bookmarkStart w:id="114" w:name="_Toc274223850"/>
      <w:bookmarkStart w:id="115" w:name="_Toc276717186"/>
      <w:bookmarkStart w:id="116" w:name="_Toc279669172"/>
      <w:bookmarkStart w:id="117" w:name="_Toc280349228"/>
      <w:bookmarkStart w:id="118" w:name="_Toc282526060"/>
      <w:bookmarkStart w:id="119" w:name="_Toc283737226"/>
      <w:bookmarkStart w:id="120" w:name="_Toc286218737"/>
      <w:bookmarkStart w:id="121" w:name="_Toc288660302"/>
      <w:bookmarkStart w:id="122" w:name="_Toc291005411"/>
      <w:bookmarkStart w:id="123" w:name="_Toc292704995"/>
      <w:bookmarkStart w:id="124" w:name="_Toc295387920"/>
      <w:bookmarkStart w:id="125" w:name="_Toc296675490"/>
      <w:bookmarkStart w:id="126" w:name="_Toc297804741"/>
      <w:bookmarkStart w:id="127" w:name="_Toc301945315"/>
      <w:bookmarkStart w:id="128" w:name="_Toc303344270"/>
      <w:bookmarkStart w:id="129" w:name="_Toc304892188"/>
      <w:bookmarkStart w:id="130" w:name="_Toc308530352"/>
      <w:bookmarkStart w:id="131" w:name="_Toc311103664"/>
      <w:bookmarkStart w:id="132" w:name="_Toc313973329"/>
      <w:bookmarkStart w:id="133" w:name="_Toc316479985"/>
      <w:bookmarkStart w:id="134" w:name="_Toc318965023"/>
      <w:bookmarkStart w:id="135" w:name="_Toc320536979"/>
      <w:bookmarkStart w:id="136" w:name="_Toc321233409"/>
      <w:bookmarkStart w:id="137" w:name="_Toc321311688"/>
      <w:bookmarkStart w:id="138" w:name="_Toc321820569"/>
      <w:bookmarkStart w:id="139" w:name="_Toc323035742"/>
      <w:bookmarkStart w:id="140" w:name="_Toc323904395"/>
      <w:bookmarkStart w:id="141" w:name="_Toc332272673"/>
      <w:bookmarkStart w:id="142" w:name="_Toc334776208"/>
      <w:bookmarkStart w:id="143" w:name="_Toc335901527"/>
      <w:bookmarkStart w:id="144" w:name="_Toc337110353"/>
      <w:bookmarkStart w:id="145" w:name="_Toc338779394"/>
      <w:bookmarkStart w:id="146" w:name="_Toc340225541"/>
      <w:bookmarkStart w:id="147" w:name="_Toc341451239"/>
      <w:bookmarkStart w:id="148" w:name="_Toc342912870"/>
      <w:bookmarkStart w:id="149" w:name="_Toc343262690"/>
      <w:bookmarkStart w:id="150" w:name="_Toc345579845"/>
      <w:bookmarkStart w:id="151" w:name="_Toc346885967"/>
      <w:bookmarkStart w:id="152" w:name="_Toc347929612"/>
      <w:bookmarkStart w:id="153" w:name="_Toc349288273"/>
      <w:bookmarkStart w:id="154" w:name="_Toc350415591"/>
      <w:bookmarkStart w:id="155" w:name="_Toc351549912"/>
      <w:bookmarkStart w:id="156" w:name="_Toc352940517"/>
      <w:bookmarkStart w:id="157" w:name="_Toc354053854"/>
      <w:bookmarkStart w:id="158" w:name="_Toc355708880"/>
      <w:bookmarkStart w:id="159" w:name="_Toc357001963"/>
      <w:bookmarkStart w:id="160" w:name="_Toc358192590"/>
      <w:bookmarkStart w:id="161" w:name="_Toc359489439"/>
      <w:bookmarkStart w:id="162" w:name="_Toc360696839"/>
      <w:bookmarkStart w:id="163" w:name="_Toc361921570"/>
      <w:bookmarkStart w:id="164" w:name="_Toc363741410"/>
      <w:bookmarkStart w:id="165" w:name="_Toc364672359"/>
      <w:bookmarkStart w:id="166" w:name="_Toc366157716"/>
      <w:bookmarkStart w:id="167" w:name="_Toc367715555"/>
      <w:bookmarkStart w:id="168" w:name="_Toc369007689"/>
      <w:bookmarkStart w:id="169" w:name="_Toc369007893"/>
      <w:bookmarkStart w:id="170" w:name="_Toc370373502"/>
      <w:bookmarkStart w:id="171" w:name="_Toc371588868"/>
      <w:bookmarkStart w:id="172" w:name="_Toc373157834"/>
      <w:bookmarkStart w:id="173" w:name="_Toc374006642"/>
      <w:bookmarkStart w:id="174" w:name="_Toc374692696"/>
      <w:bookmarkStart w:id="175" w:name="_Toc374692773"/>
      <w:bookmarkStart w:id="176" w:name="_Toc377026502"/>
      <w:bookmarkStart w:id="177" w:name="_Toc378322723"/>
      <w:bookmarkStart w:id="178" w:name="_Toc379440376"/>
      <w:bookmarkStart w:id="179" w:name="_Toc380582901"/>
      <w:bookmarkStart w:id="180" w:name="_Toc381784234"/>
      <w:bookmarkStart w:id="181" w:name="_Toc383182317"/>
      <w:bookmarkStart w:id="182" w:name="_Toc384625711"/>
      <w:bookmarkStart w:id="183" w:name="_Toc385496803"/>
      <w:bookmarkStart w:id="184" w:name="_Toc388946331"/>
      <w:bookmarkStart w:id="185" w:name="_Toc388947564"/>
      <w:bookmarkStart w:id="186" w:name="_Toc389730888"/>
      <w:bookmarkStart w:id="187" w:name="_Toc391386076"/>
      <w:bookmarkStart w:id="188" w:name="_Toc392235890"/>
      <w:bookmarkStart w:id="189" w:name="_Toc393713421"/>
      <w:bookmarkStart w:id="190" w:name="_Toc393714488"/>
      <w:bookmarkStart w:id="191" w:name="_Toc393715492"/>
      <w:bookmarkStart w:id="192" w:name="_Toc395100467"/>
      <w:bookmarkStart w:id="193" w:name="_Toc396212814"/>
      <w:bookmarkStart w:id="194" w:name="_Toc397517659"/>
      <w:bookmarkStart w:id="195" w:name="_Toc399160642"/>
      <w:bookmarkStart w:id="196" w:name="_Toc400374880"/>
      <w:bookmarkStart w:id="197" w:name="_Toc401757926"/>
      <w:bookmarkStart w:id="198" w:name="_Toc402967106"/>
      <w:bookmarkStart w:id="199" w:name="_Toc404332318"/>
      <w:bookmarkStart w:id="200" w:name="_Toc405386784"/>
      <w:bookmarkStart w:id="201" w:name="_Toc406508022"/>
      <w:bookmarkStart w:id="202" w:name="_Toc408576643"/>
      <w:bookmarkStart w:id="203" w:name="_Toc409708238"/>
      <w:bookmarkStart w:id="204" w:name="_Toc410904541"/>
      <w:bookmarkStart w:id="205" w:name="_Toc414884970"/>
      <w:bookmarkStart w:id="206" w:name="_Toc416360080"/>
      <w:bookmarkStart w:id="207" w:name="_Toc417984363"/>
      <w:bookmarkStart w:id="208" w:name="_Toc420414841"/>
    </w:p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p w14:paraId="3A7B3738" w14:textId="77777777" w:rsidR="00872C86" w:rsidRPr="00564193" w:rsidRDefault="005C28E6" w:rsidP="00E049E1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564193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564193" w:rsidRDefault="005C28E6" w:rsidP="00E049E1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564193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564193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564193" w:rsidRDefault="005C28E6" w:rsidP="00E049E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564193" w:rsidRDefault="005C28E6" w:rsidP="00E049E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564193" w:rsidRDefault="005C28E6" w:rsidP="00E049E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564193" w:rsidRDefault="005C28E6" w:rsidP="00E049E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564193" w:rsidRDefault="005C28E6" w:rsidP="00E049E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564193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564193" w:rsidRDefault="005C28E6" w:rsidP="00E049E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564193" w:rsidRDefault="005C28E6" w:rsidP="00E049E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564193" w:rsidRDefault="005C28E6" w:rsidP="00E049E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564193" w:rsidRDefault="005C28E6" w:rsidP="00E049E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564193" w:rsidRDefault="005C28E6" w:rsidP="00E049E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564193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564193" w:rsidRDefault="005C28E6" w:rsidP="00E049E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564193" w:rsidRDefault="005C28E6" w:rsidP="00E049E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564193" w:rsidRDefault="005C28E6" w:rsidP="00E049E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564193" w:rsidRDefault="005C28E6" w:rsidP="00E049E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564193" w:rsidRDefault="005C28E6" w:rsidP="00E049E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564193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564193" w:rsidRDefault="005C28E6" w:rsidP="00E049E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564193" w:rsidRDefault="005C28E6" w:rsidP="00E049E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64193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564193" w:rsidRDefault="005C28E6" w:rsidP="00E049E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564193" w:rsidRDefault="005C28E6" w:rsidP="00E049E1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564193" w:rsidRDefault="005C28E6" w:rsidP="00E049E1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726DCBC6" w14:textId="77777777" w:rsidR="0091436E" w:rsidRPr="00564193" w:rsidRDefault="0091436E" w:rsidP="00E049E1">
      <w:pPr>
        <w:keepNext/>
        <w:keepLines/>
        <w:shd w:val="clear" w:color="auto" w:fill="D9D9D9"/>
        <w:spacing w:before="132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564193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международной карты для расчетов за электросвязь </w:t>
      </w:r>
      <w:r w:rsidRPr="00564193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564193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1 декабря 2018 г.)</w:t>
      </w:r>
    </w:p>
    <w:p w14:paraId="792F4FDB" w14:textId="2186D809" w:rsidR="0091436E" w:rsidRPr="00564193" w:rsidRDefault="0091436E" w:rsidP="00E049E1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564193">
        <w:rPr>
          <w:rFonts w:eastAsia="SimSun"/>
          <w:lang w:val="ru-RU"/>
        </w:rPr>
        <w:t>(Приложение к Оперативному бюллетеню № 1161 МСЭ – 1.X</w:t>
      </w:r>
      <w:r w:rsidRPr="00564193">
        <w:rPr>
          <w:rFonts w:eastAsia="SimSun"/>
          <w:lang w:val="en-US"/>
        </w:rPr>
        <w:t>I</w:t>
      </w:r>
      <w:r w:rsidRPr="00564193">
        <w:rPr>
          <w:rFonts w:eastAsia="SimSun"/>
          <w:lang w:val="ru-RU"/>
        </w:rPr>
        <w:t>I.2018)</w:t>
      </w:r>
      <w:r w:rsidRPr="00564193">
        <w:rPr>
          <w:rFonts w:eastAsia="SimSun"/>
          <w:lang w:val="ru-RU"/>
        </w:rPr>
        <w:br/>
        <w:t xml:space="preserve">(Поправка № </w:t>
      </w:r>
      <w:r w:rsidR="005D325C" w:rsidRPr="00564193">
        <w:rPr>
          <w:rFonts w:eastAsia="SimSun"/>
          <w:lang w:val="ru-RU"/>
        </w:rPr>
        <w:t>5</w:t>
      </w:r>
      <w:r w:rsidR="005649B2">
        <w:rPr>
          <w:rFonts w:eastAsia="SimSun"/>
          <w:lang w:val="ru-RU"/>
        </w:rPr>
        <w:t>1</w:t>
      </w:r>
      <w:r w:rsidRPr="00564193">
        <w:rPr>
          <w:rFonts w:eastAsia="SimSun"/>
          <w:lang w:val="ru-RU"/>
        </w:rPr>
        <w:t>)</w:t>
      </w:r>
    </w:p>
    <w:p w14:paraId="0EC71254" w14:textId="110FE252" w:rsidR="005649B2" w:rsidRDefault="005649B2" w:rsidP="00E049E1">
      <w:pPr>
        <w:tabs>
          <w:tab w:val="clear" w:pos="567"/>
          <w:tab w:val="clear" w:pos="1276"/>
          <w:tab w:val="left" w:pos="1418"/>
          <w:tab w:val="left" w:pos="1560"/>
          <w:tab w:val="left" w:pos="4140"/>
          <w:tab w:val="left" w:pos="4230"/>
        </w:tabs>
        <w:spacing w:before="240" w:after="120"/>
        <w:rPr>
          <w:rFonts w:cs="Arial"/>
          <w:b/>
          <w:bCs/>
        </w:rPr>
      </w:pPr>
      <w:r>
        <w:rPr>
          <w:rFonts w:cs="Arial"/>
          <w:b/>
          <w:bCs/>
          <w:lang w:val="ru-RU"/>
        </w:rPr>
        <w:t>Австрия</w:t>
      </w:r>
      <w:r>
        <w:rPr>
          <w:rFonts w:cs="Arial"/>
          <w:b/>
          <w:bCs/>
        </w:rPr>
        <w:tab/>
        <w:t>ADD</w:t>
      </w:r>
    </w:p>
    <w:tbl>
      <w:tblPr>
        <w:tblW w:w="516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2365"/>
        <w:gridCol w:w="1194"/>
        <w:gridCol w:w="3234"/>
        <w:gridCol w:w="1134"/>
      </w:tblGrid>
      <w:tr w:rsidR="005649B2" w:rsidRPr="005649B2" w14:paraId="4DD04C72" w14:textId="77777777" w:rsidTr="00FE5601">
        <w:trPr>
          <w:cantSplit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590035" w14:textId="77777777" w:rsidR="005649B2" w:rsidRPr="005649B2" w:rsidRDefault="005649B2" w:rsidP="00E049E1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649B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69D0DD" w14:textId="77777777" w:rsidR="005649B2" w:rsidRPr="005649B2" w:rsidRDefault="005649B2" w:rsidP="00E049E1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649B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7E7F6E" w14:textId="77777777" w:rsidR="005649B2" w:rsidRPr="005649B2" w:rsidRDefault="005649B2" w:rsidP="00E049E1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proofErr w:type="spellStart"/>
            <w:r w:rsidRPr="005649B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5649B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EB944D" w14:textId="77777777" w:rsidR="005649B2" w:rsidRPr="005649B2" w:rsidRDefault="005649B2" w:rsidP="00E049E1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649B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EA512D4" w14:textId="77777777" w:rsidR="005649B2" w:rsidRPr="005649B2" w:rsidRDefault="005649B2" w:rsidP="00E049E1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proofErr w:type="spellStart"/>
            <w:r w:rsidRPr="005649B2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Дата</w:t>
            </w:r>
            <w:proofErr w:type="spellEnd"/>
            <w:r w:rsidRPr="005649B2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649B2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начала</w:t>
            </w:r>
            <w:proofErr w:type="spellEnd"/>
            <w:r w:rsidRPr="005649B2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649B2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использо-вания</w:t>
            </w:r>
            <w:proofErr w:type="spellEnd"/>
          </w:p>
        </w:tc>
      </w:tr>
      <w:tr w:rsidR="005649B2" w:rsidRPr="005649B2" w14:paraId="62E6F9F4" w14:textId="77777777" w:rsidTr="00FE5601">
        <w:trPr>
          <w:cantSplit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B118DF3" w14:textId="6F299BC3" w:rsidR="005649B2" w:rsidRPr="005649B2" w:rsidRDefault="005649B2" w:rsidP="00E049E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Австрия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B7F89A0" w14:textId="77777777" w:rsidR="005649B2" w:rsidRPr="005649B2" w:rsidRDefault="005649B2" w:rsidP="00E04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5649B2">
              <w:rPr>
                <w:rFonts w:asciiTheme="minorHAnsi" w:hAnsiTheme="minorHAnsi"/>
                <w:b/>
                <w:sz w:val="18"/>
                <w:szCs w:val="18"/>
              </w:rPr>
              <w:t>NXP Semiconductors Austria GmbH &amp; Co. KG</w:t>
            </w:r>
          </w:p>
          <w:p w14:paraId="66CFC3F9" w14:textId="77777777" w:rsidR="005649B2" w:rsidRPr="005649B2" w:rsidRDefault="005649B2" w:rsidP="00E04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49B2">
              <w:rPr>
                <w:rFonts w:asciiTheme="minorHAnsi" w:hAnsiTheme="minorHAnsi"/>
                <w:sz w:val="18"/>
                <w:szCs w:val="18"/>
              </w:rPr>
              <w:t>Mikronweg</w:t>
            </w:r>
            <w:proofErr w:type="spellEnd"/>
            <w:r w:rsidRPr="005649B2">
              <w:rPr>
                <w:rFonts w:asciiTheme="minorHAnsi" w:hAnsiTheme="minorHAnsi"/>
                <w:sz w:val="18"/>
                <w:szCs w:val="18"/>
              </w:rPr>
              <w:t xml:space="preserve"> 1</w:t>
            </w:r>
          </w:p>
          <w:p w14:paraId="4B9E033E" w14:textId="77777777" w:rsidR="005649B2" w:rsidRPr="005649B2" w:rsidRDefault="005649B2" w:rsidP="00E04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649B2">
              <w:rPr>
                <w:rFonts w:asciiTheme="minorHAnsi" w:hAnsiTheme="minorHAnsi"/>
                <w:sz w:val="18"/>
                <w:szCs w:val="18"/>
              </w:rPr>
              <w:t>8101 GRATKORN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7EF4EEC" w14:textId="77777777" w:rsidR="005649B2" w:rsidRPr="005649B2" w:rsidRDefault="005649B2" w:rsidP="00E049E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9B2">
              <w:rPr>
                <w:rFonts w:asciiTheme="minorHAnsi" w:hAnsiTheme="minorHAnsi"/>
                <w:b/>
                <w:sz w:val="18"/>
                <w:szCs w:val="18"/>
              </w:rPr>
              <w:t>89 43 52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2B36EB5" w14:textId="77777777" w:rsidR="005649B2" w:rsidRPr="005649B2" w:rsidRDefault="005649B2" w:rsidP="00E04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649B2">
              <w:rPr>
                <w:rFonts w:asciiTheme="minorHAnsi" w:hAnsiTheme="minorHAnsi"/>
                <w:sz w:val="18"/>
                <w:szCs w:val="18"/>
              </w:rPr>
              <w:t xml:space="preserve">Clemens </w:t>
            </w:r>
            <w:proofErr w:type="spellStart"/>
            <w:r w:rsidRPr="005649B2">
              <w:rPr>
                <w:rFonts w:asciiTheme="minorHAnsi" w:hAnsiTheme="minorHAnsi"/>
                <w:sz w:val="18"/>
                <w:szCs w:val="18"/>
              </w:rPr>
              <w:t>Orthacker</w:t>
            </w:r>
            <w:proofErr w:type="spellEnd"/>
          </w:p>
          <w:p w14:paraId="38AAC75B" w14:textId="77777777" w:rsidR="005649B2" w:rsidRPr="005649B2" w:rsidRDefault="005649B2" w:rsidP="00E04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49B2">
              <w:rPr>
                <w:rFonts w:asciiTheme="minorHAnsi" w:hAnsiTheme="minorHAnsi"/>
                <w:sz w:val="18"/>
                <w:szCs w:val="18"/>
              </w:rPr>
              <w:t>Mikronweg</w:t>
            </w:r>
            <w:proofErr w:type="spellEnd"/>
            <w:r w:rsidRPr="005649B2">
              <w:rPr>
                <w:rFonts w:asciiTheme="minorHAnsi" w:hAnsiTheme="minorHAnsi"/>
                <w:sz w:val="18"/>
                <w:szCs w:val="18"/>
              </w:rPr>
              <w:t xml:space="preserve"> 1</w:t>
            </w:r>
          </w:p>
          <w:p w14:paraId="0AAED158" w14:textId="77777777" w:rsidR="005649B2" w:rsidRPr="005649B2" w:rsidRDefault="005649B2" w:rsidP="00E04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649B2">
              <w:rPr>
                <w:rFonts w:asciiTheme="minorHAnsi" w:hAnsiTheme="minorHAnsi"/>
                <w:sz w:val="18"/>
                <w:szCs w:val="18"/>
              </w:rPr>
              <w:t>8101 GRATKORN</w:t>
            </w:r>
          </w:p>
          <w:p w14:paraId="6FA1DAEF" w14:textId="6DEC2625" w:rsidR="005649B2" w:rsidRPr="003F220D" w:rsidRDefault="005649B2" w:rsidP="00E049E1">
            <w:pPr>
              <w:tabs>
                <w:tab w:val="clear" w:pos="567"/>
                <w:tab w:val="clear" w:pos="1276"/>
                <w:tab w:val="clear" w:pos="1843"/>
                <w:tab w:val="left" w:pos="857"/>
              </w:tabs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Тел</w:t>
            </w:r>
            <w:r w:rsidRPr="003F220D">
              <w:rPr>
                <w:rFonts w:cs="Arial"/>
                <w:sz w:val="18"/>
                <w:szCs w:val="18"/>
              </w:rPr>
              <w:t xml:space="preserve">.: </w:t>
            </w:r>
            <w:r w:rsidRPr="003F220D">
              <w:rPr>
                <w:rFonts w:cs="Arial"/>
                <w:sz w:val="18"/>
                <w:szCs w:val="18"/>
              </w:rPr>
              <w:tab/>
              <w:t>+43 664 963729</w:t>
            </w:r>
          </w:p>
          <w:p w14:paraId="2F58E4FB" w14:textId="4B1CD104" w:rsidR="005649B2" w:rsidRPr="005649B2" w:rsidRDefault="005649B2" w:rsidP="00E049E1">
            <w:pPr>
              <w:tabs>
                <w:tab w:val="clear" w:pos="567"/>
                <w:tab w:val="clear" w:pos="1276"/>
                <w:tab w:val="clear" w:pos="1843"/>
                <w:tab w:val="left" w:pos="857"/>
              </w:tabs>
              <w:spacing w:before="0"/>
              <w:jc w:val="left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Эл. почта</w:t>
            </w:r>
            <w:r w:rsidRPr="005649B2">
              <w:rPr>
                <w:rFonts w:cs="Arial"/>
                <w:sz w:val="18"/>
                <w:szCs w:val="18"/>
                <w:lang w:val="ru-RU"/>
              </w:rPr>
              <w:t>:</w:t>
            </w:r>
            <w:r w:rsidRPr="005649B2">
              <w:rPr>
                <w:rFonts w:cs="Arial"/>
                <w:sz w:val="18"/>
                <w:szCs w:val="18"/>
                <w:lang w:val="ru-RU"/>
              </w:rPr>
              <w:tab/>
            </w:r>
            <w:proofErr w:type="spellStart"/>
            <w:r w:rsidRPr="005649B2">
              <w:rPr>
                <w:rFonts w:cs="Arial"/>
                <w:sz w:val="18"/>
                <w:szCs w:val="18"/>
              </w:rPr>
              <w:t>clemens</w:t>
            </w:r>
            <w:proofErr w:type="spellEnd"/>
            <w:r w:rsidRPr="005649B2">
              <w:rPr>
                <w:rFonts w:cs="Arial"/>
                <w:sz w:val="18"/>
                <w:szCs w:val="18"/>
                <w:lang w:val="ru-RU"/>
              </w:rPr>
              <w:t>.</w:t>
            </w:r>
            <w:proofErr w:type="spellStart"/>
            <w:r w:rsidRPr="005649B2">
              <w:rPr>
                <w:rFonts w:cs="Arial"/>
                <w:sz w:val="18"/>
                <w:szCs w:val="18"/>
              </w:rPr>
              <w:t>orthacker</w:t>
            </w:r>
            <w:proofErr w:type="spellEnd"/>
            <w:r w:rsidRPr="005649B2">
              <w:rPr>
                <w:rFonts w:cs="Arial"/>
                <w:sz w:val="18"/>
                <w:szCs w:val="18"/>
                <w:lang w:val="ru-RU"/>
              </w:rPr>
              <w:t>@</w:t>
            </w:r>
            <w:proofErr w:type="spellStart"/>
            <w:r w:rsidRPr="005649B2">
              <w:rPr>
                <w:rFonts w:cs="Arial"/>
                <w:sz w:val="18"/>
                <w:szCs w:val="18"/>
              </w:rPr>
              <w:t>nxp</w:t>
            </w:r>
            <w:proofErr w:type="spellEnd"/>
            <w:r w:rsidRPr="005649B2">
              <w:rPr>
                <w:rFonts w:cs="Arial"/>
                <w:sz w:val="18"/>
                <w:szCs w:val="18"/>
                <w:lang w:val="ru-RU"/>
              </w:rPr>
              <w:t>.</w:t>
            </w:r>
            <w:r w:rsidRPr="005649B2">
              <w:rPr>
                <w:rFonts w:cs="Arial"/>
                <w:sz w:val="18"/>
                <w:szCs w:val="18"/>
              </w:rPr>
              <w:t>com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055493B" w14:textId="77777777" w:rsidR="005649B2" w:rsidRPr="005649B2" w:rsidRDefault="005649B2" w:rsidP="00E04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49B2">
              <w:rPr>
                <w:rFonts w:asciiTheme="minorHAnsi" w:hAnsiTheme="minorHAnsi"/>
                <w:sz w:val="18"/>
                <w:szCs w:val="18"/>
              </w:rPr>
              <w:t>9.III.2021</w:t>
            </w:r>
          </w:p>
        </w:tc>
      </w:tr>
    </w:tbl>
    <w:p w14:paraId="520FF536" w14:textId="4EF1587C" w:rsidR="005649B2" w:rsidRDefault="005649B2" w:rsidP="00E049E1">
      <w:pPr>
        <w:tabs>
          <w:tab w:val="clear" w:pos="1276"/>
          <w:tab w:val="left" w:pos="1418"/>
          <w:tab w:val="left" w:pos="1560"/>
          <w:tab w:val="left" w:pos="4140"/>
          <w:tab w:val="left" w:pos="4230"/>
        </w:tabs>
        <w:spacing w:before="240" w:after="120"/>
        <w:rPr>
          <w:rFonts w:cs="Arial"/>
          <w:b/>
          <w:bCs/>
        </w:rPr>
      </w:pPr>
      <w:r>
        <w:rPr>
          <w:rFonts w:cs="Arial"/>
          <w:b/>
          <w:bCs/>
          <w:lang w:val="ru-RU"/>
        </w:rPr>
        <w:t>Ирландия</w:t>
      </w:r>
      <w:r>
        <w:rPr>
          <w:rFonts w:cs="Arial"/>
          <w:b/>
          <w:bCs/>
        </w:rPr>
        <w:tab/>
        <w:t>ADD</w:t>
      </w:r>
    </w:p>
    <w:tbl>
      <w:tblPr>
        <w:tblW w:w="516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2365"/>
        <w:gridCol w:w="1168"/>
        <w:gridCol w:w="3260"/>
        <w:gridCol w:w="1134"/>
      </w:tblGrid>
      <w:tr w:rsidR="005649B2" w:rsidRPr="005649B2" w14:paraId="430678DA" w14:textId="77777777" w:rsidTr="00FE5601">
        <w:trPr>
          <w:cantSplit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F9AEEA" w14:textId="77777777" w:rsidR="005649B2" w:rsidRPr="005649B2" w:rsidRDefault="005649B2" w:rsidP="00E049E1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649B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B7F6D0" w14:textId="77777777" w:rsidR="005649B2" w:rsidRPr="005649B2" w:rsidRDefault="005649B2" w:rsidP="00E049E1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649B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45F0F" w14:textId="77777777" w:rsidR="005649B2" w:rsidRPr="005649B2" w:rsidRDefault="005649B2" w:rsidP="00E049E1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proofErr w:type="spellStart"/>
            <w:r w:rsidRPr="005649B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5649B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3F7F98" w14:textId="77777777" w:rsidR="005649B2" w:rsidRPr="005649B2" w:rsidRDefault="005649B2" w:rsidP="00E049E1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649B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E0EA615" w14:textId="77777777" w:rsidR="005649B2" w:rsidRPr="005649B2" w:rsidRDefault="005649B2" w:rsidP="00E049E1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proofErr w:type="spellStart"/>
            <w:r w:rsidRPr="005649B2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Дата</w:t>
            </w:r>
            <w:proofErr w:type="spellEnd"/>
            <w:r w:rsidRPr="005649B2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649B2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начала</w:t>
            </w:r>
            <w:proofErr w:type="spellEnd"/>
            <w:r w:rsidRPr="005649B2">
              <w:rPr>
                <w:rFonts w:asciiTheme="minorHAnsi" w:hAnsiTheme="minorHAnsi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649B2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использо-вания</w:t>
            </w:r>
            <w:proofErr w:type="spellEnd"/>
          </w:p>
        </w:tc>
      </w:tr>
      <w:tr w:rsidR="005649B2" w:rsidRPr="005649B2" w14:paraId="03CB88CB" w14:textId="77777777" w:rsidTr="00916D44">
        <w:trPr>
          <w:cantSplit/>
          <w:trHeight w:val="969"/>
        </w:trPr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A571B89" w14:textId="7B811BAA" w:rsidR="005649B2" w:rsidRPr="005649B2" w:rsidRDefault="005649B2" w:rsidP="00E049E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Ирландия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AC83688" w14:textId="77777777" w:rsidR="005649B2" w:rsidRPr="005649B2" w:rsidRDefault="005649B2" w:rsidP="00E04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Arial"/>
                <w:b/>
                <w:sz w:val="18"/>
                <w:szCs w:val="18"/>
              </w:rPr>
            </w:pPr>
            <w:proofErr w:type="spellStart"/>
            <w:r w:rsidRPr="005649B2">
              <w:rPr>
                <w:rFonts w:asciiTheme="minorHAnsi" w:eastAsia="Calibri" w:hAnsiTheme="minorHAnsi" w:cs="Arial"/>
                <w:b/>
                <w:color w:val="000000"/>
                <w:sz w:val="18"/>
                <w:szCs w:val="18"/>
                <w:lang w:eastAsia="en-GB"/>
              </w:rPr>
              <w:t>Lycamobile</w:t>
            </w:r>
            <w:proofErr w:type="spellEnd"/>
            <w:r w:rsidRPr="005649B2">
              <w:rPr>
                <w:rFonts w:asciiTheme="minorHAnsi" w:eastAsia="Calibri" w:hAnsiTheme="minorHAnsi" w:cs="Arial"/>
                <w:b/>
                <w:color w:val="000000"/>
                <w:sz w:val="18"/>
                <w:szCs w:val="18"/>
                <w:lang w:eastAsia="en-GB"/>
              </w:rPr>
              <w:t xml:space="preserve"> Ireland Limited</w:t>
            </w:r>
          </w:p>
          <w:p w14:paraId="5DE0B820" w14:textId="77777777" w:rsidR="005649B2" w:rsidRPr="005649B2" w:rsidRDefault="005649B2" w:rsidP="00E04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5649B2">
              <w:rPr>
                <w:rFonts w:asciiTheme="minorHAnsi" w:hAnsiTheme="minorHAnsi"/>
                <w:sz w:val="18"/>
                <w:szCs w:val="18"/>
              </w:rPr>
              <w:t>22 Clan William Square,</w:t>
            </w:r>
          </w:p>
          <w:p w14:paraId="110490B9" w14:textId="77777777" w:rsidR="005649B2" w:rsidRPr="005649B2" w:rsidRDefault="005649B2" w:rsidP="00E04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5649B2">
              <w:rPr>
                <w:rFonts w:asciiTheme="minorHAnsi" w:hAnsiTheme="minorHAnsi"/>
                <w:sz w:val="18"/>
                <w:szCs w:val="18"/>
              </w:rPr>
              <w:t>Grand Canal Quay</w:t>
            </w:r>
          </w:p>
          <w:p w14:paraId="7730CEAA" w14:textId="77777777" w:rsidR="005649B2" w:rsidRPr="005649B2" w:rsidRDefault="005649B2" w:rsidP="00E04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5649B2">
              <w:rPr>
                <w:rFonts w:asciiTheme="minorHAnsi" w:hAnsiTheme="minorHAnsi"/>
                <w:sz w:val="18"/>
                <w:szCs w:val="18"/>
              </w:rPr>
              <w:t>DUBLIN 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6753836" w14:textId="77777777" w:rsidR="005649B2" w:rsidRPr="005649B2" w:rsidRDefault="005649B2" w:rsidP="00E049E1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649B2">
              <w:rPr>
                <w:rFonts w:asciiTheme="minorHAnsi" w:hAnsiTheme="minorHAnsi"/>
                <w:b/>
                <w:sz w:val="18"/>
                <w:szCs w:val="18"/>
              </w:rPr>
              <w:t>89 353 06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9FA2B2F" w14:textId="77777777" w:rsidR="005649B2" w:rsidRPr="005649B2" w:rsidRDefault="005649B2" w:rsidP="00E04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649B2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GB"/>
              </w:rPr>
              <w:t>Lycamobile</w:t>
            </w:r>
            <w:proofErr w:type="spellEnd"/>
            <w:r w:rsidRPr="005649B2">
              <w:rPr>
                <w:rFonts w:asciiTheme="minorHAnsi" w:eastAsia="Calibri" w:hAnsiTheme="minorHAnsi" w:cs="Arial"/>
                <w:color w:val="000000"/>
                <w:sz w:val="18"/>
                <w:szCs w:val="18"/>
                <w:lang w:eastAsia="en-GB"/>
              </w:rPr>
              <w:t xml:space="preserve"> Ireland Legal</w:t>
            </w:r>
          </w:p>
          <w:p w14:paraId="0D57936D" w14:textId="77777777" w:rsidR="005649B2" w:rsidRPr="005649B2" w:rsidRDefault="005649B2" w:rsidP="00E04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sz w:val="18"/>
                <w:szCs w:val="18"/>
              </w:rPr>
            </w:pPr>
            <w:r w:rsidRPr="005649B2">
              <w:rPr>
                <w:rFonts w:cs="Arial"/>
                <w:sz w:val="18"/>
                <w:szCs w:val="18"/>
              </w:rPr>
              <w:t>195 Marsh Wall</w:t>
            </w:r>
          </w:p>
          <w:p w14:paraId="73BF7F0E" w14:textId="77777777" w:rsidR="005649B2" w:rsidRPr="005649B2" w:rsidRDefault="005649B2" w:rsidP="00E04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sz w:val="18"/>
                <w:szCs w:val="18"/>
              </w:rPr>
            </w:pPr>
            <w:r w:rsidRPr="005649B2">
              <w:rPr>
                <w:rFonts w:cs="Arial"/>
                <w:sz w:val="18"/>
                <w:szCs w:val="18"/>
              </w:rPr>
              <w:t>LONDON E14 9SG</w:t>
            </w:r>
          </w:p>
          <w:p w14:paraId="147A40B6" w14:textId="77777777" w:rsidR="005649B2" w:rsidRPr="005649B2" w:rsidRDefault="005649B2" w:rsidP="00E04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sz w:val="18"/>
                <w:szCs w:val="18"/>
              </w:rPr>
            </w:pPr>
            <w:r w:rsidRPr="005649B2">
              <w:rPr>
                <w:rFonts w:cs="Arial"/>
                <w:sz w:val="18"/>
                <w:szCs w:val="18"/>
              </w:rPr>
              <w:t>United Kingdom</w:t>
            </w:r>
          </w:p>
          <w:p w14:paraId="31114D13" w14:textId="7624B614" w:rsidR="005649B2" w:rsidRPr="003F220D" w:rsidRDefault="005649B2" w:rsidP="00916D44">
            <w:pPr>
              <w:tabs>
                <w:tab w:val="clear" w:pos="567"/>
                <w:tab w:val="clear" w:pos="1276"/>
                <w:tab w:val="clear" w:pos="1843"/>
                <w:tab w:val="left" w:pos="857"/>
              </w:tabs>
              <w:spacing w:before="0"/>
              <w:rPr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lang w:val="ru-RU"/>
              </w:rPr>
              <w:t>Эл</w:t>
            </w:r>
            <w:r w:rsidRPr="003F220D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/>
                <w:sz w:val="18"/>
                <w:szCs w:val="18"/>
                <w:lang w:val="ru-RU"/>
              </w:rPr>
              <w:t>почта</w:t>
            </w:r>
            <w:r w:rsidRPr="003F220D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3F220D">
              <w:rPr>
                <w:rFonts w:asciiTheme="minorHAnsi" w:hAnsiTheme="minorHAnsi"/>
                <w:sz w:val="18"/>
                <w:szCs w:val="18"/>
              </w:rPr>
              <w:tab/>
            </w:r>
            <w:r w:rsidRPr="005649B2">
              <w:rPr>
                <w:rFonts w:asciiTheme="minorHAnsi" w:hAnsiTheme="minorHAnsi"/>
                <w:sz w:val="18"/>
                <w:szCs w:val="18"/>
              </w:rPr>
              <w:t>legal</w:t>
            </w:r>
            <w:r w:rsidRPr="003F220D">
              <w:rPr>
                <w:rFonts w:asciiTheme="minorHAnsi" w:hAnsiTheme="minorHAnsi"/>
                <w:sz w:val="18"/>
                <w:szCs w:val="18"/>
              </w:rPr>
              <w:t>@</w:t>
            </w:r>
            <w:r w:rsidRPr="005649B2">
              <w:rPr>
                <w:rFonts w:asciiTheme="minorHAnsi" w:hAnsiTheme="minorHAnsi"/>
                <w:sz w:val="18"/>
                <w:szCs w:val="18"/>
              </w:rPr>
              <w:t>lycamobile</w:t>
            </w:r>
            <w:r w:rsidRPr="003F220D">
              <w:rPr>
                <w:rFonts w:asciiTheme="minorHAnsi" w:hAnsiTheme="minorHAnsi"/>
                <w:sz w:val="18"/>
                <w:szCs w:val="18"/>
              </w:rPr>
              <w:t>.</w:t>
            </w:r>
            <w:r w:rsidRPr="005649B2">
              <w:rPr>
                <w:rFonts w:asciiTheme="minorHAnsi" w:hAnsiTheme="minorHAnsi"/>
                <w:sz w:val="18"/>
                <w:szCs w:val="18"/>
              </w:rPr>
              <w:t>com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7FC6AC43" w14:textId="77777777" w:rsidR="005649B2" w:rsidRPr="005649B2" w:rsidRDefault="005649B2" w:rsidP="00E049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649B2">
              <w:rPr>
                <w:rFonts w:asciiTheme="minorHAnsi" w:hAnsiTheme="minorHAnsi"/>
                <w:sz w:val="18"/>
                <w:szCs w:val="18"/>
              </w:rPr>
              <w:t>17.III.2021</w:t>
            </w:r>
          </w:p>
        </w:tc>
      </w:tr>
    </w:tbl>
    <w:p w14:paraId="324B905D" w14:textId="4D0EF304" w:rsidR="005649B2" w:rsidRPr="006E38FF" w:rsidRDefault="005649B2" w:rsidP="00E049E1">
      <w:pPr>
        <w:tabs>
          <w:tab w:val="clear" w:pos="1276"/>
          <w:tab w:val="left" w:pos="1418"/>
          <w:tab w:val="left" w:pos="1560"/>
          <w:tab w:val="left" w:pos="4140"/>
          <w:tab w:val="left" w:pos="4230"/>
        </w:tabs>
        <w:spacing w:before="240" w:after="12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  <w:lang w:val="ru-RU"/>
        </w:rPr>
        <w:t>Нидерланды</w:t>
      </w:r>
      <w:r w:rsidRPr="006E38FF">
        <w:rPr>
          <w:rFonts w:asciiTheme="minorHAnsi" w:hAnsiTheme="minorHAnsi" w:cs="Arial"/>
          <w:b/>
          <w:bCs/>
        </w:rPr>
        <w:tab/>
        <w:t>LIR</w:t>
      </w:r>
    </w:p>
    <w:tbl>
      <w:tblPr>
        <w:tblW w:w="8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2410"/>
        <w:gridCol w:w="1134"/>
        <w:gridCol w:w="3260"/>
      </w:tblGrid>
      <w:tr w:rsidR="005649B2" w:rsidRPr="005649B2" w14:paraId="470FE35C" w14:textId="77777777" w:rsidTr="00FE5601">
        <w:trPr>
          <w:cantSplit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EE179B" w14:textId="77777777" w:rsidR="005649B2" w:rsidRPr="005649B2" w:rsidRDefault="005649B2" w:rsidP="00E049E1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649B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Страна/ географическая зона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0C444A" w14:textId="77777777" w:rsidR="005649B2" w:rsidRPr="005649B2" w:rsidRDefault="005649B2" w:rsidP="00E049E1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649B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Название/адрес компании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A4A074" w14:textId="77777777" w:rsidR="005649B2" w:rsidRPr="005649B2" w:rsidRDefault="005649B2" w:rsidP="00E049E1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proofErr w:type="spellStart"/>
            <w:r w:rsidRPr="005649B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Идентифи-кационный</w:t>
            </w:r>
            <w:proofErr w:type="spellEnd"/>
            <w:r w:rsidRPr="005649B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 xml:space="preserve"> номер эмитента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AC4641" w14:textId="77777777" w:rsidR="005649B2" w:rsidRPr="005649B2" w:rsidRDefault="005649B2" w:rsidP="00E049E1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5649B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5649B2" w:rsidRPr="00804FEE" w14:paraId="69B6B1C2" w14:textId="77777777" w:rsidTr="00FE5601">
        <w:trPr>
          <w:cantSplit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7921FA8" w14:textId="6203666B" w:rsidR="005649B2" w:rsidRPr="005649B2" w:rsidRDefault="005649B2" w:rsidP="00916D4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bookmarkStart w:id="209" w:name="_Hlk507763894"/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4BD544B3" w14:textId="77777777" w:rsidR="005649B2" w:rsidRPr="005649B2" w:rsidRDefault="005649B2" w:rsidP="00916D44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textAlignment w:val="auto"/>
              <w:rPr>
                <w:rFonts w:asciiTheme="minorHAnsi" w:eastAsia="Calibri" w:hAnsi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5649B2">
              <w:rPr>
                <w:rFonts w:asciiTheme="minorHAnsi" w:eastAsia="Calibri" w:hAnsiTheme="minorHAnsi"/>
                <w:b/>
                <w:bCs/>
                <w:color w:val="000000"/>
                <w:sz w:val="18"/>
                <w:szCs w:val="18"/>
                <w:lang w:eastAsia="en-GB"/>
              </w:rPr>
              <w:t>PM Factory B.V.</w:t>
            </w:r>
          </w:p>
          <w:p w14:paraId="4FB96A9B" w14:textId="77777777" w:rsidR="005649B2" w:rsidRPr="005649B2" w:rsidRDefault="005649B2" w:rsidP="00916D44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textAlignment w:val="auto"/>
              <w:rPr>
                <w:rFonts w:asciiTheme="minorHAnsi" w:eastAsia="Calibri" w:hAnsiTheme="minorHAnsi"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649B2">
              <w:rPr>
                <w:rFonts w:asciiTheme="minorHAnsi" w:eastAsia="Calibri" w:hAnsiTheme="minorHAnsi"/>
                <w:bCs/>
                <w:color w:val="000000"/>
                <w:sz w:val="18"/>
                <w:szCs w:val="18"/>
                <w:lang w:eastAsia="en-GB"/>
              </w:rPr>
              <w:t>Bolderweg</w:t>
            </w:r>
            <w:proofErr w:type="spellEnd"/>
            <w:r w:rsidRPr="005649B2">
              <w:rPr>
                <w:rFonts w:asciiTheme="minorHAnsi" w:eastAsia="Calibri" w:hAnsiTheme="minorHAnsi"/>
                <w:bCs/>
                <w:color w:val="000000"/>
                <w:sz w:val="18"/>
                <w:szCs w:val="18"/>
                <w:lang w:eastAsia="en-GB"/>
              </w:rPr>
              <w:t xml:space="preserve"> 2</w:t>
            </w:r>
          </w:p>
          <w:p w14:paraId="173BA583" w14:textId="77777777" w:rsidR="005649B2" w:rsidRPr="005649B2" w:rsidRDefault="005649B2" w:rsidP="00916D4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649B2">
              <w:rPr>
                <w:rFonts w:asciiTheme="minorHAnsi" w:hAnsiTheme="minorHAnsi"/>
                <w:sz w:val="18"/>
                <w:szCs w:val="18"/>
              </w:rPr>
              <w:t>1332 AT</w:t>
            </w:r>
            <w:r w:rsidRPr="005649B2">
              <w:rPr>
                <w:rFonts w:asciiTheme="minorHAnsi" w:eastAsia="Calibri" w:hAnsiTheme="minorHAnsi"/>
                <w:bCs/>
                <w:color w:val="000000"/>
                <w:sz w:val="18"/>
                <w:szCs w:val="18"/>
                <w:lang w:val="es-ES" w:eastAsia="en-GB"/>
              </w:rPr>
              <w:t xml:space="preserve"> ALMERE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664946F6" w14:textId="77777777" w:rsidR="005649B2" w:rsidRPr="005649B2" w:rsidRDefault="005649B2" w:rsidP="00916D44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649B2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val="es-ES"/>
              </w:rPr>
              <w:t>89 31 24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24344A4C" w14:textId="77777777" w:rsidR="005649B2" w:rsidRPr="005649B2" w:rsidRDefault="005649B2" w:rsidP="00916D44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eastAsia="en-GB"/>
              </w:rPr>
            </w:pPr>
            <w:r w:rsidRPr="005649B2">
              <w:rPr>
                <w:rFonts w:asciiTheme="minorHAnsi" w:eastAsia="Calibri" w:hAnsiTheme="minorHAnsi"/>
                <w:color w:val="000000"/>
                <w:sz w:val="18"/>
                <w:szCs w:val="18"/>
                <w:lang w:eastAsia="en-GB"/>
              </w:rPr>
              <w:t xml:space="preserve">Stefan </w:t>
            </w:r>
            <w:proofErr w:type="spellStart"/>
            <w:r w:rsidRPr="005649B2">
              <w:rPr>
                <w:rFonts w:asciiTheme="minorHAnsi" w:eastAsia="Calibri" w:hAnsiTheme="minorHAnsi"/>
                <w:color w:val="000000"/>
                <w:sz w:val="18"/>
                <w:szCs w:val="18"/>
                <w:lang w:eastAsia="en-GB"/>
              </w:rPr>
              <w:t>Tobé</w:t>
            </w:r>
            <w:proofErr w:type="spellEnd"/>
          </w:p>
          <w:p w14:paraId="051313EA" w14:textId="77777777" w:rsidR="005649B2" w:rsidRPr="005649B2" w:rsidRDefault="005649B2" w:rsidP="00916D44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5649B2">
              <w:rPr>
                <w:rFonts w:asciiTheme="minorHAnsi" w:eastAsia="Calibri" w:hAnsiTheme="minorHAnsi"/>
                <w:color w:val="000000"/>
                <w:sz w:val="18"/>
                <w:szCs w:val="18"/>
                <w:lang w:eastAsia="en-GB"/>
              </w:rPr>
              <w:t>Bolderweg</w:t>
            </w:r>
            <w:proofErr w:type="spellEnd"/>
            <w:r w:rsidRPr="005649B2">
              <w:rPr>
                <w:rFonts w:asciiTheme="minorHAnsi" w:eastAsia="Calibri" w:hAnsiTheme="minorHAnsi"/>
                <w:color w:val="000000"/>
                <w:sz w:val="18"/>
                <w:szCs w:val="18"/>
                <w:lang w:eastAsia="en-GB"/>
              </w:rPr>
              <w:t xml:space="preserve"> 2</w:t>
            </w:r>
          </w:p>
          <w:p w14:paraId="47EFA45D" w14:textId="77777777" w:rsidR="005649B2" w:rsidRPr="005649B2" w:rsidRDefault="005649B2" w:rsidP="00916D44">
            <w:pPr>
              <w:overflowPunct/>
              <w:autoSpaceDE/>
              <w:autoSpaceDN/>
              <w:adjustRightInd/>
              <w:spacing w:before="0"/>
              <w:ind w:right="256"/>
              <w:contextualSpacing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eastAsia="en-GB"/>
              </w:rPr>
            </w:pPr>
            <w:r w:rsidRPr="005649B2">
              <w:rPr>
                <w:rFonts w:asciiTheme="minorHAnsi" w:hAnsiTheme="minorHAnsi"/>
                <w:sz w:val="18"/>
                <w:szCs w:val="18"/>
              </w:rPr>
              <w:t xml:space="preserve">1332 AT </w:t>
            </w:r>
            <w:r w:rsidRPr="005649B2">
              <w:rPr>
                <w:rFonts w:asciiTheme="minorHAnsi" w:eastAsia="Calibri" w:hAnsiTheme="minorHAnsi"/>
                <w:bCs/>
                <w:color w:val="000000"/>
                <w:sz w:val="18"/>
                <w:szCs w:val="18"/>
                <w:lang w:eastAsia="en-GB"/>
              </w:rPr>
              <w:t>ALMERE</w:t>
            </w:r>
          </w:p>
          <w:p w14:paraId="4F817201" w14:textId="1F8B0CC2" w:rsidR="005649B2" w:rsidRPr="003F220D" w:rsidRDefault="005649B2" w:rsidP="00916D44">
            <w:pPr>
              <w:tabs>
                <w:tab w:val="clear" w:pos="567"/>
                <w:tab w:val="left" w:pos="857"/>
                <w:tab w:val="left" w:pos="886"/>
              </w:tabs>
              <w:overflowPunct/>
              <w:autoSpaceDE/>
              <w:autoSpaceDN/>
              <w:adjustRightInd/>
              <w:spacing w:before="0"/>
              <w:ind w:right="256"/>
              <w:contextualSpacing/>
              <w:textAlignment w:val="auto"/>
              <w:rPr>
                <w:rFonts w:asciiTheme="minorHAnsi" w:eastAsia="Calibri" w:hAnsi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Тел</w:t>
            </w:r>
            <w:r w:rsidRPr="003F220D">
              <w:rPr>
                <w:rFonts w:asciiTheme="minorHAnsi" w:eastAsia="Calibri" w:hAnsiTheme="minorHAnsi"/>
                <w:color w:val="000000"/>
                <w:sz w:val="18"/>
                <w:szCs w:val="18"/>
                <w:lang w:eastAsia="en-GB"/>
              </w:rPr>
              <w:t xml:space="preserve">.: </w:t>
            </w:r>
            <w:r w:rsidRPr="003F220D">
              <w:rPr>
                <w:rFonts w:asciiTheme="minorHAnsi" w:eastAsia="Calibri" w:hAnsiTheme="minorHAnsi"/>
                <w:color w:val="000000"/>
                <w:sz w:val="18"/>
                <w:szCs w:val="18"/>
                <w:lang w:eastAsia="en-GB"/>
              </w:rPr>
              <w:tab/>
              <w:t>+31 621265968</w:t>
            </w:r>
          </w:p>
          <w:p w14:paraId="33FF719F" w14:textId="3B227EB0" w:rsidR="005649B2" w:rsidRPr="005649B2" w:rsidRDefault="005649B2" w:rsidP="00916D44">
            <w:pPr>
              <w:tabs>
                <w:tab w:val="clear" w:pos="567"/>
                <w:tab w:val="left" w:pos="857"/>
                <w:tab w:val="left" w:pos="886"/>
              </w:tabs>
              <w:spacing w:before="0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Эл. почта</w:t>
            </w:r>
            <w:r w:rsidRPr="005649B2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 xml:space="preserve">: </w:t>
            </w:r>
            <w:r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ab/>
            </w:r>
            <w:proofErr w:type="spellStart"/>
            <w:r w:rsidRPr="005649B2">
              <w:rPr>
                <w:rFonts w:asciiTheme="minorHAnsi" w:eastAsia="Calibri" w:hAnsiTheme="minorHAnsi"/>
                <w:color w:val="000000"/>
                <w:sz w:val="18"/>
                <w:szCs w:val="18"/>
                <w:lang w:val="fr-FR" w:eastAsia="en-GB"/>
              </w:rPr>
              <w:t>stefan</w:t>
            </w:r>
            <w:proofErr w:type="spellEnd"/>
            <w:r w:rsidRPr="005649B2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.</w:t>
            </w:r>
            <w:proofErr w:type="spellStart"/>
            <w:r w:rsidRPr="005649B2">
              <w:rPr>
                <w:rFonts w:asciiTheme="minorHAnsi" w:eastAsia="Calibri" w:hAnsiTheme="minorHAnsi"/>
                <w:color w:val="000000"/>
                <w:sz w:val="18"/>
                <w:szCs w:val="18"/>
                <w:lang w:val="fr-FR" w:eastAsia="en-GB"/>
              </w:rPr>
              <w:t>tobe</w:t>
            </w:r>
            <w:proofErr w:type="spellEnd"/>
            <w:r w:rsidRPr="005649B2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@</w:t>
            </w:r>
            <w:proofErr w:type="spellStart"/>
            <w:r w:rsidRPr="005649B2">
              <w:rPr>
                <w:rFonts w:asciiTheme="minorHAnsi" w:eastAsia="Calibri" w:hAnsiTheme="minorHAnsi"/>
                <w:color w:val="000000"/>
                <w:sz w:val="18"/>
                <w:szCs w:val="18"/>
                <w:lang w:val="fr-FR" w:eastAsia="en-GB"/>
              </w:rPr>
              <w:t>pmfactory</w:t>
            </w:r>
            <w:proofErr w:type="spellEnd"/>
            <w:r w:rsidRPr="005649B2">
              <w:rPr>
                <w:rFonts w:asciiTheme="minorHAnsi" w:eastAsia="Calibri" w:hAnsiTheme="minorHAnsi"/>
                <w:color w:val="000000"/>
                <w:sz w:val="18"/>
                <w:szCs w:val="18"/>
                <w:lang w:val="ru-RU" w:eastAsia="en-GB"/>
              </w:rPr>
              <w:t>.</w:t>
            </w:r>
            <w:proofErr w:type="spellStart"/>
            <w:r w:rsidRPr="005649B2">
              <w:rPr>
                <w:rFonts w:asciiTheme="minorHAnsi" w:eastAsia="Calibri" w:hAnsiTheme="minorHAnsi"/>
                <w:color w:val="000000"/>
                <w:sz w:val="18"/>
                <w:szCs w:val="18"/>
                <w:lang w:val="fr-FR" w:eastAsia="en-GB"/>
              </w:rPr>
              <w:t>nl</w:t>
            </w:r>
            <w:proofErr w:type="spellEnd"/>
          </w:p>
        </w:tc>
      </w:tr>
    </w:tbl>
    <w:bookmarkEnd w:id="209"/>
    <w:p w14:paraId="553DA36F" w14:textId="1BD0A3B7" w:rsidR="009545CF" w:rsidRPr="00564193" w:rsidRDefault="009545CF" w:rsidP="00E049E1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564193">
        <w:rPr>
          <w:szCs w:val="26"/>
          <w:lang w:val="ru-RU"/>
        </w:rPr>
        <w:lastRenderedPageBreak/>
        <w:t>Национальный план нумерации</w:t>
      </w:r>
      <w:r w:rsidRPr="00564193">
        <w:rPr>
          <w:szCs w:val="26"/>
          <w:lang w:val="ru-RU"/>
        </w:rPr>
        <w:br/>
        <w:t>(согласно Рекомендации МСЭ-Т E.129 (01/2013))</w:t>
      </w:r>
    </w:p>
    <w:p w14:paraId="38B3B437" w14:textId="292D42DA" w:rsidR="009545CF" w:rsidRPr="00564193" w:rsidRDefault="009545CF" w:rsidP="00E049E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0" w:name="_Toc36875244"/>
      <w:bookmarkStart w:id="211" w:name="_Toc469048962"/>
      <w:r w:rsidRPr="00564193">
        <w:rPr>
          <w:rFonts w:eastAsia="SimSun" w:cs="Arial"/>
          <w:lang w:val="ru-RU"/>
        </w:rPr>
        <w:t>Веб-страница</w:t>
      </w:r>
      <w:r w:rsidRPr="00564193">
        <w:rPr>
          <w:rFonts w:eastAsia="SimSun"/>
          <w:lang w:val="ru-RU"/>
        </w:rPr>
        <w:t>:</w:t>
      </w:r>
      <w:bookmarkEnd w:id="210"/>
      <w:r w:rsidRPr="00564193">
        <w:rPr>
          <w:rFonts w:eastAsia="SimSun"/>
          <w:lang w:val="ru-RU"/>
        </w:rPr>
        <w:t xml:space="preserve"> </w:t>
      </w:r>
      <w:hyperlink r:id="rId20" w:history="1">
        <w:r w:rsidR="009F4C8E" w:rsidRPr="00916D44">
          <w:rPr>
            <w:rStyle w:val="Hyperlink"/>
            <w:rFonts w:eastAsia="SimSun" w:cs="Arial"/>
            <w:color w:val="auto"/>
            <w:u w:val="none"/>
            <w:lang w:val="ru-RU"/>
          </w:rPr>
          <w:t>www.itu.int/itu-t/inr/nnp/index.html</w:t>
        </w:r>
      </w:hyperlink>
      <w:bookmarkEnd w:id="211"/>
      <w:r w:rsidR="009F4C8E" w:rsidRPr="00564193">
        <w:rPr>
          <w:rFonts w:eastAsia="SimSun" w:cs="Arial"/>
          <w:lang w:val="ru-RU"/>
        </w:rPr>
        <w:t xml:space="preserve"> </w:t>
      </w:r>
    </w:p>
    <w:p w14:paraId="6115621E" w14:textId="77777777" w:rsidR="009545CF" w:rsidRPr="00564193" w:rsidRDefault="009545CF" w:rsidP="00E049E1">
      <w:pPr>
        <w:spacing w:before="480"/>
        <w:rPr>
          <w:lang w:val="ru-RU"/>
        </w:rPr>
      </w:pPr>
      <w:r w:rsidRPr="00564193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C620553" w14:textId="27A2426E" w:rsidR="009545CF" w:rsidRPr="00564193" w:rsidRDefault="009545CF" w:rsidP="00E049E1">
      <w:pPr>
        <w:rPr>
          <w:lang w:val="ru-RU"/>
        </w:rPr>
      </w:pPr>
      <w:r w:rsidRPr="00564193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21" w:history="1">
        <w:r w:rsidR="00646545" w:rsidRPr="00916D44">
          <w:rPr>
            <w:rStyle w:val="Hyperlink"/>
            <w:color w:val="auto"/>
            <w:u w:val="none"/>
            <w:lang w:val="ru-RU"/>
          </w:rPr>
          <w:t>tsbtson@itu.int</w:t>
        </w:r>
      </w:hyperlink>
      <w:r w:rsidRPr="00564193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2772EE43" w14:textId="75FD4C41" w:rsidR="009545CF" w:rsidRPr="00564193" w:rsidRDefault="009545CF" w:rsidP="00E049E1">
      <w:pPr>
        <w:spacing w:after="360"/>
        <w:rPr>
          <w:lang w:val="ru-RU"/>
        </w:rPr>
      </w:pPr>
      <w:r w:rsidRPr="00564193">
        <w:rPr>
          <w:lang w:val="ru-RU"/>
        </w:rPr>
        <w:t>В период с 1 </w:t>
      </w:r>
      <w:r w:rsidR="00CA7E8E">
        <w:rPr>
          <w:lang w:val="ru-RU"/>
        </w:rPr>
        <w:t>июня</w:t>
      </w:r>
      <w:r w:rsidRPr="00564193">
        <w:rPr>
          <w:lang w:val="ru-RU"/>
        </w:rPr>
        <w:t xml:space="preserve"> 20</w:t>
      </w:r>
      <w:r w:rsidR="00636414" w:rsidRPr="00564193">
        <w:rPr>
          <w:lang w:val="ru-RU"/>
        </w:rPr>
        <w:t>2</w:t>
      </w:r>
      <w:r w:rsidR="008768AB" w:rsidRPr="00564193">
        <w:rPr>
          <w:lang w:val="ru-RU"/>
        </w:rPr>
        <w:t>1</w:t>
      </w:r>
      <w:r w:rsidRPr="00564193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9545CF" w:rsidRPr="00564193" w14:paraId="7EE62982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4126" w14:textId="6CDB3664" w:rsidR="009545CF" w:rsidRPr="00564193" w:rsidRDefault="009545CF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56419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Страна/</w:t>
            </w:r>
            <w:r w:rsidR="006025AF" w:rsidRPr="0056419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географическая </w:t>
            </w:r>
            <w:r w:rsidRPr="0056419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6F5394" w14:textId="77777777" w:rsidR="009545CF" w:rsidRPr="00564193" w:rsidRDefault="009545CF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564193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8768AB" w:rsidRPr="00564193" w14:paraId="26D1DE72" w14:textId="77777777" w:rsidTr="003B48B7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FDD8" w14:textId="06A8E739" w:rsidR="008768AB" w:rsidRPr="00564193" w:rsidRDefault="00CA7E8E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80" w:after="80"/>
              <w:jc w:val="left"/>
              <w:textAlignment w:val="auto"/>
              <w:rPr>
                <w:sz w:val="18"/>
                <w:szCs w:val="18"/>
                <w:lang w:val="ru-RU"/>
              </w:rPr>
            </w:pPr>
            <w:r>
              <w:rPr>
                <w:rFonts w:eastAsia="SimSun" w:cs="Arial"/>
                <w:sz w:val="18"/>
                <w:szCs w:val="18"/>
                <w:lang w:val="ru-RU" w:eastAsia="zh-CN"/>
              </w:rPr>
              <w:t>Венгрия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37DC" w14:textId="7B94011B" w:rsidR="008768AB" w:rsidRPr="00CA7E8E" w:rsidRDefault="008768AB" w:rsidP="00E049E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564193">
              <w:rPr>
                <w:rFonts w:eastAsia="SimSun"/>
                <w:sz w:val="18"/>
                <w:szCs w:val="18"/>
              </w:rPr>
              <w:t>+</w:t>
            </w:r>
            <w:r w:rsidR="00CA7E8E">
              <w:rPr>
                <w:rFonts w:eastAsia="SimSun"/>
                <w:sz w:val="18"/>
                <w:szCs w:val="18"/>
                <w:lang w:val="ru-RU"/>
              </w:rPr>
              <w:t>36</w:t>
            </w:r>
          </w:p>
        </w:tc>
      </w:tr>
    </w:tbl>
    <w:p w14:paraId="01357676" w14:textId="77777777" w:rsidR="009545CF" w:rsidRPr="00564193" w:rsidRDefault="009545CF" w:rsidP="00E049E1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ru-RU"/>
        </w:rPr>
      </w:pPr>
    </w:p>
    <w:sectPr w:rsidR="009545CF" w:rsidRPr="00564193" w:rsidSect="004C24DE">
      <w:footerReference w:type="even" r:id="rId22"/>
      <w:footerReference w:type="default" r:id="rId23"/>
      <w:footerReference w:type="first" r:id="rId2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53C85" w14:textId="77777777" w:rsidR="00194CEA" w:rsidRDefault="00194CEA">
      <w:r>
        <w:separator/>
      </w:r>
    </w:p>
  </w:endnote>
  <w:endnote w:type="continuationSeparator" w:id="0">
    <w:p w14:paraId="1F45F18C" w14:textId="77777777" w:rsidR="00194CEA" w:rsidRDefault="0019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94CEA" w:rsidRPr="007F091C" w14:paraId="4FF3F045" w14:textId="77777777" w:rsidTr="00194CEA">
      <w:trPr>
        <w:cantSplit/>
        <w:jc w:val="center"/>
      </w:trPr>
      <w:tc>
        <w:tcPr>
          <w:tcW w:w="1761" w:type="dxa"/>
          <w:shd w:val="clear" w:color="auto" w:fill="4C4C4C"/>
        </w:tcPr>
        <w:p w14:paraId="7CE42474" w14:textId="0A69A36A" w:rsidR="00194CEA" w:rsidRPr="007F091C" w:rsidRDefault="00194CEA" w:rsidP="00304462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64583">
            <w:rPr>
              <w:noProof/>
              <w:color w:val="FFFFFF"/>
              <w:lang w:val="es-ES_tradnl"/>
            </w:rPr>
            <w:t>1223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57576CC0" w14:textId="77777777" w:rsidR="00194CEA" w:rsidRPr="00911AE9" w:rsidRDefault="00194CEA" w:rsidP="00304462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1549FE1F" w14:textId="77777777" w:rsidR="00194CEA" w:rsidRPr="00AA21A1" w:rsidRDefault="00194CEA" w:rsidP="00AA21A1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94CEA" w:rsidRPr="007F091C" w14:paraId="53D65168" w14:textId="77777777" w:rsidTr="00194CEA">
      <w:trPr>
        <w:cantSplit/>
        <w:jc w:val="right"/>
      </w:trPr>
      <w:tc>
        <w:tcPr>
          <w:tcW w:w="7378" w:type="dxa"/>
          <w:shd w:val="clear" w:color="auto" w:fill="A6A6A6"/>
        </w:tcPr>
        <w:p w14:paraId="28282790" w14:textId="77777777" w:rsidR="00194CEA" w:rsidRPr="00911AE9" w:rsidRDefault="00194CEA" w:rsidP="00304462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7827BDB" w14:textId="0AB5248F" w:rsidR="00194CEA" w:rsidRPr="007F091C" w:rsidRDefault="00194CEA" w:rsidP="00304462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64583">
            <w:rPr>
              <w:noProof/>
              <w:color w:val="FFFFFF"/>
              <w:lang w:val="es-ES_tradnl"/>
            </w:rPr>
            <w:t>1223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D1ECA97" w14:textId="77777777" w:rsidR="00194CEA" w:rsidRDefault="00194CEA" w:rsidP="00AA21A1">
    <w:pPr>
      <w:pStyle w:val="Footer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194CEA" w:rsidRPr="007F091C" w14:paraId="77C7AD77" w14:textId="77777777" w:rsidTr="00AA21A1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73C0885" w14:textId="77777777" w:rsidR="00194CEA" w:rsidRDefault="00194CEA" w:rsidP="00AA21A1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151F95EF" w14:textId="10C138FB" w:rsidR="00194CEA" w:rsidRPr="007F091C" w:rsidRDefault="00194CEA" w:rsidP="00AA21A1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sz w:val="22"/>
              <w:szCs w:val="22"/>
              <w:lang w:val="fr-FR"/>
            </w:rPr>
            <w:drawing>
              <wp:inline distT="0" distB="0" distL="0" distR="0" wp14:anchorId="5FB3AE5A" wp14:editId="0B34A33E">
                <wp:extent cx="506095" cy="554990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4F6F2" w14:textId="77777777" w:rsidR="00194CEA" w:rsidRPr="00F540FB" w:rsidRDefault="00194CEA" w:rsidP="00F540FB">
    <w:pPr>
      <w:pStyle w:val="Footer"/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194CE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4025EF70" w:rsidR="00194CEA" w:rsidRPr="007F091C" w:rsidRDefault="00194CE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64583">
            <w:rPr>
              <w:noProof/>
              <w:color w:val="FFFFFF"/>
              <w:lang w:val="es-ES_tradnl"/>
            </w:rPr>
            <w:t>1223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194CEA" w:rsidRPr="00911AE9" w:rsidRDefault="00194CE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194CEA" w:rsidRDefault="00194CEA" w:rsidP="00D94B2B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94CE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194CEA" w:rsidRPr="00911AE9" w:rsidRDefault="00194CE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591588EA" w:rsidR="00194CEA" w:rsidRPr="007F091C" w:rsidRDefault="00194CE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64583">
            <w:rPr>
              <w:noProof/>
              <w:color w:val="FFFFFF"/>
              <w:lang w:val="es-ES_tradnl"/>
            </w:rPr>
            <w:t>1223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194CEA" w:rsidRDefault="00194CEA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194CE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194CEA" w:rsidRPr="00911AE9" w:rsidRDefault="00194CE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40292FE6" w:rsidR="00194CEA" w:rsidRPr="007F091C" w:rsidRDefault="00194CE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964583">
            <w:rPr>
              <w:noProof/>
              <w:color w:val="FFFFFF"/>
              <w:lang w:val="es-ES_tradnl"/>
            </w:rPr>
            <w:t>1223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194CEA" w:rsidRDefault="00194CE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86688" w14:textId="77777777" w:rsidR="00194CEA" w:rsidRDefault="00194CEA">
      <w:r>
        <w:separator/>
      </w:r>
    </w:p>
  </w:footnote>
  <w:footnote w:type="continuationSeparator" w:id="0">
    <w:p w14:paraId="255FDF5B" w14:textId="77777777" w:rsidR="00194CEA" w:rsidRDefault="00194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CB849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7665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E8C4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B86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B0F3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0C8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565A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EAB3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26C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D594B"/>
    <w:multiLevelType w:val="hybridMultilevel"/>
    <w:tmpl w:val="2AAEB2AE"/>
    <w:lvl w:ilvl="0" w:tplc="7AEC4EA2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>
    <w:abstractNumId w:val="15"/>
  </w:num>
  <w:num w:numId="16">
    <w:abstractNumId w:val="16"/>
  </w:num>
  <w:num w:numId="17">
    <w:abstractNumId w:val="10"/>
  </w:num>
  <w:num w:numId="1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n-SG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0C5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2A9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6"/>
    <w:rsid w:val="00044091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1C6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1D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38F"/>
    <w:rsid w:val="0006492A"/>
    <w:rsid w:val="00064CC4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437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06F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BC7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73D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8A4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956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B2C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3E2A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5BC1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6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1AF"/>
    <w:rsid w:val="00113485"/>
    <w:rsid w:val="001138FA"/>
    <w:rsid w:val="00113A12"/>
    <w:rsid w:val="00113AFB"/>
    <w:rsid w:val="00113F91"/>
    <w:rsid w:val="00114132"/>
    <w:rsid w:val="00114458"/>
    <w:rsid w:val="0011449B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3FB1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2DE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79"/>
    <w:rsid w:val="00137595"/>
    <w:rsid w:val="00137A3F"/>
    <w:rsid w:val="00137B5D"/>
    <w:rsid w:val="00137EE5"/>
    <w:rsid w:val="001401C4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CB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04F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CEA"/>
    <w:rsid w:val="00194D43"/>
    <w:rsid w:val="00194FC0"/>
    <w:rsid w:val="00195176"/>
    <w:rsid w:val="0019541B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1E2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165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140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1001A"/>
    <w:rsid w:val="002101C3"/>
    <w:rsid w:val="0021077F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FFC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5B"/>
    <w:rsid w:val="00270874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6BF9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6E74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0B00"/>
    <w:rsid w:val="002B1280"/>
    <w:rsid w:val="002B1B66"/>
    <w:rsid w:val="002B1C49"/>
    <w:rsid w:val="002B1F62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3C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6E3D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D6E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B12"/>
    <w:rsid w:val="002F7D39"/>
    <w:rsid w:val="00300417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62"/>
    <w:rsid w:val="003044E7"/>
    <w:rsid w:val="003046A9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08C"/>
    <w:rsid w:val="003111A1"/>
    <w:rsid w:val="003112EB"/>
    <w:rsid w:val="0031135E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47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AB9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6B1"/>
    <w:rsid w:val="00343922"/>
    <w:rsid w:val="00343D92"/>
    <w:rsid w:val="003446B9"/>
    <w:rsid w:val="00344744"/>
    <w:rsid w:val="00344C10"/>
    <w:rsid w:val="00344D29"/>
    <w:rsid w:val="00344EF3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3B4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13A"/>
    <w:rsid w:val="00365ABB"/>
    <w:rsid w:val="00365C2D"/>
    <w:rsid w:val="00365D2D"/>
    <w:rsid w:val="00365F1F"/>
    <w:rsid w:val="0036611B"/>
    <w:rsid w:val="003662F6"/>
    <w:rsid w:val="00366360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82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3B6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1E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01"/>
    <w:rsid w:val="003C4E4F"/>
    <w:rsid w:val="003C4EF2"/>
    <w:rsid w:val="003C62EA"/>
    <w:rsid w:val="003C646C"/>
    <w:rsid w:val="003C65AE"/>
    <w:rsid w:val="003C67E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1F93"/>
    <w:rsid w:val="003E288A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EDA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20D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4CB9"/>
    <w:rsid w:val="003F5022"/>
    <w:rsid w:val="003F52ED"/>
    <w:rsid w:val="003F54CB"/>
    <w:rsid w:val="003F5BF9"/>
    <w:rsid w:val="003F5DD5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558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188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1B6"/>
    <w:rsid w:val="00421517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68F0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50A"/>
    <w:rsid w:val="00441C4C"/>
    <w:rsid w:val="00441D20"/>
    <w:rsid w:val="00442193"/>
    <w:rsid w:val="004428C0"/>
    <w:rsid w:val="00442C89"/>
    <w:rsid w:val="00442D27"/>
    <w:rsid w:val="00443124"/>
    <w:rsid w:val="004434C6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2B4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4CB0"/>
    <w:rsid w:val="00465688"/>
    <w:rsid w:val="004657AA"/>
    <w:rsid w:val="00465D97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8AB"/>
    <w:rsid w:val="004A4B95"/>
    <w:rsid w:val="004A508B"/>
    <w:rsid w:val="004A52CE"/>
    <w:rsid w:val="004A539D"/>
    <w:rsid w:val="004A5469"/>
    <w:rsid w:val="004A5D80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B09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A85"/>
    <w:rsid w:val="004D3E39"/>
    <w:rsid w:val="004D3E53"/>
    <w:rsid w:val="004D460B"/>
    <w:rsid w:val="004D47C1"/>
    <w:rsid w:val="004D48D8"/>
    <w:rsid w:val="004D4D77"/>
    <w:rsid w:val="004D5624"/>
    <w:rsid w:val="004D5C77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085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30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32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746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19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AFF"/>
    <w:rsid w:val="00563CFE"/>
    <w:rsid w:val="005640F1"/>
    <w:rsid w:val="00564193"/>
    <w:rsid w:val="005645AE"/>
    <w:rsid w:val="005646A3"/>
    <w:rsid w:val="00564879"/>
    <w:rsid w:val="0056492D"/>
    <w:rsid w:val="005649AC"/>
    <w:rsid w:val="005649B2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0C27"/>
    <w:rsid w:val="00571DED"/>
    <w:rsid w:val="0057209D"/>
    <w:rsid w:val="0057225A"/>
    <w:rsid w:val="005728BB"/>
    <w:rsid w:val="00572A7A"/>
    <w:rsid w:val="00572A7C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0C2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5DC"/>
    <w:rsid w:val="005966B4"/>
    <w:rsid w:val="005969B2"/>
    <w:rsid w:val="00596C32"/>
    <w:rsid w:val="00597353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B90"/>
    <w:rsid w:val="005B1FC9"/>
    <w:rsid w:val="005B248F"/>
    <w:rsid w:val="005B2503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0BD"/>
    <w:rsid w:val="005D1753"/>
    <w:rsid w:val="005D1A1F"/>
    <w:rsid w:val="005D1A5F"/>
    <w:rsid w:val="005D2841"/>
    <w:rsid w:val="005D29D3"/>
    <w:rsid w:val="005D2A65"/>
    <w:rsid w:val="005D325C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17"/>
    <w:rsid w:val="005F3880"/>
    <w:rsid w:val="005F3EDA"/>
    <w:rsid w:val="005F429E"/>
    <w:rsid w:val="005F452F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39C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49A"/>
    <w:rsid w:val="00631A73"/>
    <w:rsid w:val="00631E22"/>
    <w:rsid w:val="006320D9"/>
    <w:rsid w:val="006322B9"/>
    <w:rsid w:val="00632683"/>
    <w:rsid w:val="00632C10"/>
    <w:rsid w:val="00632E69"/>
    <w:rsid w:val="0063303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513F"/>
    <w:rsid w:val="0063542E"/>
    <w:rsid w:val="0063560E"/>
    <w:rsid w:val="006358A4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9E6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9D2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5697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1AA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B10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F41"/>
    <w:rsid w:val="006901BB"/>
    <w:rsid w:val="00690249"/>
    <w:rsid w:val="006902C2"/>
    <w:rsid w:val="006903FF"/>
    <w:rsid w:val="00690776"/>
    <w:rsid w:val="00690835"/>
    <w:rsid w:val="00690A4F"/>
    <w:rsid w:val="00690BDE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4E0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50F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3E09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7B4"/>
    <w:rsid w:val="006D683F"/>
    <w:rsid w:val="006D6BB6"/>
    <w:rsid w:val="006D6C36"/>
    <w:rsid w:val="006D6FA6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B10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55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791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4E7D"/>
    <w:rsid w:val="006F5400"/>
    <w:rsid w:val="006F54A7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05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C15"/>
    <w:rsid w:val="00741D8B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6F38"/>
    <w:rsid w:val="007575F4"/>
    <w:rsid w:val="00757992"/>
    <w:rsid w:val="00760486"/>
    <w:rsid w:val="007608F8"/>
    <w:rsid w:val="00760A3C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67E1A"/>
    <w:rsid w:val="00770056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420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EE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9C4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0ECE"/>
    <w:rsid w:val="008317FA"/>
    <w:rsid w:val="00831944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9B0"/>
    <w:rsid w:val="00847D85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3D7"/>
    <w:rsid w:val="00884B22"/>
    <w:rsid w:val="00884BB0"/>
    <w:rsid w:val="00885076"/>
    <w:rsid w:val="008852E5"/>
    <w:rsid w:val="0088531B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D6"/>
    <w:rsid w:val="008937E5"/>
    <w:rsid w:val="00893908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850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52D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72C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2F7B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44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27BE4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2A7E"/>
    <w:rsid w:val="00943080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47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616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583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536"/>
    <w:rsid w:val="00983A02"/>
    <w:rsid w:val="00984928"/>
    <w:rsid w:val="00984D2C"/>
    <w:rsid w:val="00984E0B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B42"/>
    <w:rsid w:val="00992C36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841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5B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805"/>
    <w:rsid w:val="009A7903"/>
    <w:rsid w:val="009A7996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29A4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C2"/>
    <w:rsid w:val="00A03189"/>
    <w:rsid w:val="00A031ED"/>
    <w:rsid w:val="00A0343F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C57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9DB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85A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6A9D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2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025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1A1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99D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404C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5EF2"/>
    <w:rsid w:val="00B163FF"/>
    <w:rsid w:val="00B16494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1CFB"/>
    <w:rsid w:val="00B5209F"/>
    <w:rsid w:val="00B52244"/>
    <w:rsid w:val="00B522FD"/>
    <w:rsid w:val="00B527D5"/>
    <w:rsid w:val="00B52DFB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57A8E"/>
    <w:rsid w:val="00B600EA"/>
    <w:rsid w:val="00B6010B"/>
    <w:rsid w:val="00B605E4"/>
    <w:rsid w:val="00B60BA6"/>
    <w:rsid w:val="00B60E0B"/>
    <w:rsid w:val="00B60F34"/>
    <w:rsid w:val="00B6138C"/>
    <w:rsid w:val="00B614AE"/>
    <w:rsid w:val="00B61664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3E9B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D0A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7E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7B1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D2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4B6"/>
    <w:rsid w:val="00C476DD"/>
    <w:rsid w:val="00C47DAF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586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9CA"/>
    <w:rsid w:val="00C77DF8"/>
    <w:rsid w:val="00C8024B"/>
    <w:rsid w:val="00C802D0"/>
    <w:rsid w:val="00C805DE"/>
    <w:rsid w:val="00C808B7"/>
    <w:rsid w:val="00C80A38"/>
    <w:rsid w:val="00C80B17"/>
    <w:rsid w:val="00C80DE1"/>
    <w:rsid w:val="00C80F01"/>
    <w:rsid w:val="00C81415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32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854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06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BDA"/>
    <w:rsid w:val="00CA5C26"/>
    <w:rsid w:val="00CA5F1A"/>
    <w:rsid w:val="00CA6881"/>
    <w:rsid w:val="00CA6CD4"/>
    <w:rsid w:val="00CA6D07"/>
    <w:rsid w:val="00CA6F3A"/>
    <w:rsid w:val="00CA6F55"/>
    <w:rsid w:val="00CA6FDF"/>
    <w:rsid w:val="00CA7064"/>
    <w:rsid w:val="00CA751F"/>
    <w:rsid w:val="00CA7B52"/>
    <w:rsid w:val="00CA7E8E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1E1"/>
    <w:rsid w:val="00CC3275"/>
    <w:rsid w:val="00CC35B8"/>
    <w:rsid w:val="00CC3D93"/>
    <w:rsid w:val="00CC4036"/>
    <w:rsid w:val="00CC4487"/>
    <w:rsid w:val="00CC4498"/>
    <w:rsid w:val="00CC456F"/>
    <w:rsid w:val="00CC4AFE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1A3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AE3"/>
    <w:rsid w:val="00CE0BD4"/>
    <w:rsid w:val="00CE0EEB"/>
    <w:rsid w:val="00CE1576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88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652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190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1F87"/>
    <w:rsid w:val="00D223A8"/>
    <w:rsid w:val="00D223F5"/>
    <w:rsid w:val="00D2252F"/>
    <w:rsid w:val="00D2260D"/>
    <w:rsid w:val="00D22CF4"/>
    <w:rsid w:val="00D23074"/>
    <w:rsid w:val="00D239C8"/>
    <w:rsid w:val="00D23B2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4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14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446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28B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A93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BBD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C25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07A"/>
    <w:rsid w:val="00E044DB"/>
    <w:rsid w:val="00E0487F"/>
    <w:rsid w:val="00E048A4"/>
    <w:rsid w:val="00E049E1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A02"/>
    <w:rsid w:val="00E11BD2"/>
    <w:rsid w:val="00E11F41"/>
    <w:rsid w:val="00E121F5"/>
    <w:rsid w:val="00E1271E"/>
    <w:rsid w:val="00E12E8A"/>
    <w:rsid w:val="00E13004"/>
    <w:rsid w:val="00E133B6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BC1"/>
    <w:rsid w:val="00E221CA"/>
    <w:rsid w:val="00E22369"/>
    <w:rsid w:val="00E2278F"/>
    <w:rsid w:val="00E231E0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5DE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E89"/>
    <w:rsid w:val="00E45293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50269"/>
    <w:rsid w:val="00E50282"/>
    <w:rsid w:val="00E504BC"/>
    <w:rsid w:val="00E5072F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1FA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CDA"/>
    <w:rsid w:val="00E90D83"/>
    <w:rsid w:val="00E90E2F"/>
    <w:rsid w:val="00E90F13"/>
    <w:rsid w:val="00E913A0"/>
    <w:rsid w:val="00E913B7"/>
    <w:rsid w:val="00E916B4"/>
    <w:rsid w:val="00E91E51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081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196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38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65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37ECC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5C58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6B8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874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79C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601"/>
    <w:rsid w:val="00FE5B3B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E7F44"/>
    <w:rsid w:val="00FF04C8"/>
    <w:rsid w:val="00FF0899"/>
    <w:rsid w:val="00FF0B6F"/>
    <w:rsid w:val="00FF0D91"/>
    <w:rsid w:val="00FF0E47"/>
    <w:rsid w:val="00FF0FED"/>
    <w:rsid w:val="00FF1218"/>
    <w:rsid w:val="00FF1364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D75F9A"/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D75F9A"/>
  </w:style>
  <w:style w:type="numbering" w:customStyle="1" w:styleId="NoList115">
    <w:name w:val="No List115"/>
    <w:next w:val="NoList"/>
    <w:uiPriority w:val="99"/>
    <w:semiHidden/>
    <w:unhideWhenUsed/>
    <w:rsid w:val="00D75F9A"/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75F9A"/>
  </w:style>
  <w:style w:type="numbering" w:customStyle="1" w:styleId="NoList34">
    <w:name w:val="No List34"/>
    <w:next w:val="NoList"/>
    <w:uiPriority w:val="99"/>
    <w:semiHidden/>
    <w:unhideWhenUsed/>
    <w:rsid w:val="00D75F9A"/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D75F9A"/>
  </w:style>
  <w:style w:type="numbering" w:customStyle="1" w:styleId="NoList117">
    <w:name w:val="No List117"/>
    <w:next w:val="NoList"/>
    <w:uiPriority w:val="99"/>
    <w:semiHidden/>
    <w:unhideWhenUsed/>
    <w:rsid w:val="00D75F9A"/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D75F9A"/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D75F9A"/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D75F9A"/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D75F9A"/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D75F9A"/>
  </w:style>
  <w:style w:type="numbering" w:customStyle="1" w:styleId="NoList71">
    <w:name w:val="No List71"/>
    <w:next w:val="NoList"/>
    <w:uiPriority w:val="99"/>
    <w:semiHidden/>
    <w:unhideWhenUsed/>
    <w:rsid w:val="00D75F9A"/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D75F9A"/>
  </w:style>
  <w:style w:type="numbering" w:customStyle="1" w:styleId="NoList91">
    <w:name w:val="No List91"/>
    <w:next w:val="NoList"/>
    <w:uiPriority w:val="99"/>
    <w:semiHidden/>
    <w:unhideWhenUsed/>
    <w:rsid w:val="00D75F9A"/>
  </w:style>
  <w:style w:type="numbering" w:customStyle="1" w:styleId="NoList101">
    <w:name w:val="No List101"/>
    <w:next w:val="NoList"/>
    <w:uiPriority w:val="99"/>
    <w:semiHidden/>
    <w:unhideWhenUsed/>
    <w:rsid w:val="00D75F9A"/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D75F9A"/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D75F9A"/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D75F9A"/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D75F9A"/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D75F9A"/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D75F9A"/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D75F9A"/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D75F9A"/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D75F9A"/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D75F9A"/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D75F9A"/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D75F9A"/>
  </w:style>
  <w:style w:type="numbering" w:customStyle="1" w:styleId="NoList1101">
    <w:name w:val="No List1101"/>
    <w:next w:val="NoList"/>
    <w:uiPriority w:val="99"/>
    <w:semiHidden/>
    <w:unhideWhenUsed/>
    <w:rsid w:val="00D75F9A"/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D75F9A"/>
  </w:style>
  <w:style w:type="numbering" w:customStyle="1" w:styleId="Aucuneliste1">
    <w:name w:val="Aucune liste1"/>
    <w:next w:val="NoList"/>
    <w:uiPriority w:val="99"/>
    <w:semiHidden/>
    <w:unhideWhenUsed/>
    <w:rsid w:val="00D75F9A"/>
  </w:style>
  <w:style w:type="numbering" w:customStyle="1" w:styleId="NoList37">
    <w:name w:val="No List37"/>
    <w:next w:val="NoList"/>
    <w:uiPriority w:val="99"/>
    <w:semiHidden/>
    <w:unhideWhenUsed/>
    <w:rsid w:val="00D75F9A"/>
  </w:style>
  <w:style w:type="numbering" w:customStyle="1" w:styleId="NoList118">
    <w:name w:val="No List118"/>
    <w:next w:val="NoList"/>
    <w:uiPriority w:val="99"/>
    <w:semiHidden/>
    <w:unhideWhenUsed/>
    <w:rsid w:val="00D75F9A"/>
  </w:style>
  <w:style w:type="numbering" w:customStyle="1" w:styleId="NoList214">
    <w:name w:val="No List214"/>
    <w:next w:val="NoList"/>
    <w:semiHidden/>
    <w:unhideWhenUsed/>
    <w:rsid w:val="00D75F9A"/>
  </w:style>
  <w:style w:type="numbering" w:customStyle="1" w:styleId="NoList38">
    <w:name w:val="No List38"/>
    <w:next w:val="NoList"/>
    <w:uiPriority w:val="99"/>
    <w:semiHidden/>
    <w:unhideWhenUsed/>
    <w:rsid w:val="00D75F9A"/>
  </w:style>
  <w:style w:type="numbering" w:customStyle="1" w:styleId="NoList42">
    <w:name w:val="No List42"/>
    <w:next w:val="NoList"/>
    <w:uiPriority w:val="99"/>
    <w:semiHidden/>
    <w:unhideWhenUsed/>
    <w:rsid w:val="00D75F9A"/>
  </w:style>
  <w:style w:type="numbering" w:customStyle="1" w:styleId="NoList52">
    <w:name w:val="No List52"/>
    <w:next w:val="NoList"/>
    <w:uiPriority w:val="99"/>
    <w:semiHidden/>
    <w:rsid w:val="00D75F9A"/>
  </w:style>
  <w:style w:type="numbering" w:customStyle="1" w:styleId="NoList62">
    <w:name w:val="No List62"/>
    <w:next w:val="NoList"/>
    <w:uiPriority w:val="99"/>
    <w:semiHidden/>
    <w:unhideWhenUsed/>
    <w:rsid w:val="00D75F9A"/>
  </w:style>
  <w:style w:type="numbering" w:customStyle="1" w:styleId="NoList72">
    <w:name w:val="No List72"/>
    <w:next w:val="NoList"/>
    <w:uiPriority w:val="99"/>
    <w:semiHidden/>
    <w:unhideWhenUsed/>
    <w:rsid w:val="00D75F9A"/>
  </w:style>
  <w:style w:type="numbering" w:customStyle="1" w:styleId="NoList82">
    <w:name w:val="No List82"/>
    <w:next w:val="NoList"/>
    <w:uiPriority w:val="99"/>
    <w:semiHidden/>
    <w:unhideWhenUsed/>
    <w:rsid w:val="00D75F9A"/>
  </w:style>
  <w:style w:type="numbering" w:customStyle="1" w:styleId="NoList92">
    <w:name w:val="No List92"/>
    <w:next w:val="NoList"/>
    <w:uiPriority w:val="99"/>
    <w:semiHidden/>
    <w:unhideWhenUsed/>
    <w:rsid w:val="00D75F9A"/>
  </w:style>
  <w:style w:type="numbering" w:customStyle="1" w:styleId="NoList102">
    <w:name w:val="No List102"/>
    <w:next w:val="NoList"/>
    <w:uiPriority w:val="99"/>
    <w:semiHidden/>
    <w:unhideWhenUsed/>
    <w:rsid w:val="00D75F9A"/>
  </w:style>
  <w:style w:type="numbering" w:customStyle="1" w:styleId="NoList119">
    <w:name w:val="No List119"/>
    <w:next w:val="NoList"/>
    <w:uiPriority w:val="99"/>
    <w:semiHidden/>
    <w:rsid w:val="00D75F9A"/>
  </w:style>
  <w:style w:type="numbering" w:customStyle="1" w:styleId="NoList122">
    <w:name w:val="No List122"/>
    <w:next w:val="NoList"/>
    <w:uiPriority w:val="99"/>
    <w:semiHidden/>
    <w:unhideWhenUsed/>
    <w:rsid w:val="00D75F9A"/>
  </w:style>
  <w:style w:type="numbering" w:customStyle="1" w:styleId="NoList132">
    <w:name w:val="No List132"/>
    <w:next w:val="NoList"/>
    <w:uiPriority w:val="99"/>
    <w:semiHidden/>
    <w:unhideWhenUsed/>
    <w:rsid w:val="00D75F9A"/>
  </w:style>
  <w:style w:type="numbering" w:customStyle="1" w:styleId="NoList142">
    <w:name w:val="No List142"/>
    <w:next w:val="NoList"/>
    <w:uiPriority w:val="99"/>
    <w:semiHidden/>
    <w:unhideWhenUsed/>
    <w:rsid w:val="00D75F9A"/>
  </w:style>
  <w:style w:type="numbering" w:customStyle="1" w:styleId="NoList152">
    <w:name w:val="No List152"/>
    <w:next w:val="NoList"/>
    <w:uiPriority w:val="99"/>
    <w:semiHidden/>
    <w:unhideWhenUsed/>
    <w:rsid w:val="00D75F9A"/>
  </w:style>
  <w:style w:type="numbering" w:customStyle="1" w:styleId="NoList162">
    <w:name w:val="No List162"/>
    <w:next w:val="NoList"/>
    <w:uiPriority w:val="99"/>
    <w:semiHidden/>
    <w:unhideWhenUsed/>
    <w:rsid w:val="00D75F9A"/>
  </w:style>
  <w:style w:type="numbering" w:customStyle="1" w:styleId="NoList172">
    <w:name w:val="No List172"/>
    <w:next w:val="NoList"/>
    <w:uiPriority w:val="99"/>
    <w:semiHidden/>
    <w:unhideWhenUsed/>
    <w:rsid w:val="00D75F9A"/>
  </w:style>
  <w:style w:type="numbering" w:customStyle="1" w:styleId="NoList182">
    <w:name w:val="No List182"/>
    <w:next w:val="NoList"/>
    <w:uiPriority w:val="99"/>
    <w:semiHidden/>
    <w:unhideWhenUsed/>
    <w:rsid w:val="00D75F9A"/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numbering" w:customStyle="1" w:styleId="NoList39">
    <w:name w:val="No List39"/>
    <w:next w:val="NoList"/>
    <w:uiPriority w:val="99"/>
    <w:semiHidden/>
    <w:unhideWhenUsed/>
    <w:rsid w:val="00D7528B"/>
  </w:style>
  <w:style w:type="numbering" w:customStyle="1" w:styleId="Aucuneliste11">
    <w:name w:val="Aucune liste11"/>
    <w:next w:val="NoList"/>
    <w:uiPriority w:val="99"/>
    <w:semiHidden/>
    <w:unhideWhenUsed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rsid w:val="0018104F"/>
    <w:rPr>
      <w:color w:val="605E5C"/>
      <w:shd w:val="clear" w:color="auto" w:fill="E1DFDD"/>
    </w:rPr>
  </w:style>
  <w:style w:type="numbering" w:customStyle="1" w:styleId="NoList40">
    <w:name w:val="No List40"/>
    <w:next w:val="NoList"/>
    <w:uiPriority w:val="99"/>
    <w:semiHidden/>
    <w:unhideWhenUsed/>
    <w:rsid w:val="00687F41"/>
  </w:style>
  <w:style w:type="numbering" w:customStyle="1" w:styleId="NoList120">
    <w:name w:val="No List120"/>
    <w:next w:val="NoList"/>
    <w:uiPriority w:val="99"/>
    <w:semiHidden/>
    <w:unhideWhenUsed/>
    <w:rsid w:val="00687F41"/>
  </w:style>
  <w:style w:type="table" w:customStyle="1" w:styleId="TableGrid122">
    <w:name w:val="Table Grid122"/>
    <w:basedOn w:val="TableNormal"/>
    <w:next w:val="TableGrid"/>
    <w:uiPriority w:val="59"/>
    <w:rsid w:val="00687F4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687F41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687F41"/>
  </w:style>
  <w:style w:type="table" w:customStyle="1" w:styleId="TableGrid216">
    <w:name w:val="Table Grid216"/>
    <w:basedOn w:val="TableNormal"/>
    <w:next w:val="TableGrid"/>
    <w:uiPriority w:val="59"/>
    <w:rsid w:val="00687F41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687F41"/>
  </w:style>
  <w:style w:type="numbering" w:customStyle="1" w:styleId="Aucuneliste12">
    <w:name w:val="Aucune liste12"/>
    <w:next w:val="NoList"/>
    <w:uiPriority w:val="99"/>
    <w:semiHidden/>
    <w:unhideWhenUsed/>
    <w:rsid w:val="00687F41"/>
  </w:style>
  <w:style w:type="table" w:customStyle="1" w:styleId="TableGrid123">
    <w:name w:val="Table Grid123"/>
    <w:basedOn w:val="TableNormal"/>
    <w:next w:val="TableGrid"/>
    <w:uiPriority w:val="39"/>
    <w:rsid w:val="00687F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687F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687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687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687F41"/>
  </w:style>
  <w:style w:type="numbering" w:customStyle="1" w:styleId="Aucuneliste13">
    <w:name w:val="Aucune liste13"/>
    <w:next w:val="NoList"/>
    <w:uiPriority w:val="99"/>
    <w:semiHidden/>
    <w:unhideWhenUsed/>
    <w:rsid w:val="00687F41"/>
  </w:style>
  <w:style w:type="table" w:customStyle="1" w:styleId="TableGrid124">
    <w:name w:val="Table Grid124"/>
    <w:basedOn w:val="TableNormal"/>
    <w:next w:val="TableGrid"/>
    <w:uiPriority w:val="39"/>
    <w:rsid w:val="00687F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687F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687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687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rsid w:val="00687F4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87F41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687F41"/>
  </w:style>
  <w:style w:type="table" w:customStyle="1" w:styleId="TableGrid125">
    <w:name w:val="Table Grid125"/>
    <w:basedOn w:val="TableNormal"/>
    <w:next w:val="TableGrid"/>
    <w:uiPriority w:val="39"/>
    <w:rsid w:val="00687F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687F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687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687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footer" Target="footer3.xml"/><Relationship Id="rId18" Type="http://schemas.openxmlformats.org/officeDocument/2006/relationships/hyperlink" Target="http://www.itu.int/pub/T-SP-SR.1-201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sbtson@itu.int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tu.int/itu-t/inr/nnp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roa/index.html" TargetMode="External"/><Relationship Id="rId20" Type="http://schemas.openxmlformats.org/officeDocument/2006/relationships/hyperlink" Target="http://www.itu.int/itu-t/inr/nnp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bureaufax/index.html" TargetMode="External"/><Relationship Id="rId23" Type="http://schemas.openxmlformats.org/officeDocument/2006/relationships/footer" Target="footer5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itu.int/pub/T-SP-PP.RES.21-2011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icc/index.html" TargetMode="External"/><Relationship Id="rId22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021D-1BEA-4CC0-921F-B9CD3E4F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26</Pages>
  <Words>4070</Words>
  <Characters>28081</Characters>
  <Application>Microsoft Office Word</Application>
  <DocSecurity>0</DocSecurity>
  <Lines>234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32087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№1223</dc:title>
  <dc:subject/>
  <dc:creator>ITU-T</dc:creator>
  <cp:keywords/>
  <dc:description/>
  <cp:lastModifiedBy>Berdyeva, Elena</cp:lastModifiedBy>
  <cp:revision>19</cp:revision>
  <cp:lastPrinted>2021-07-13T07:42:00Z</cp:lastPrinted>
  <dcterms:created xsi:type="dcterms:W3CDTF">2021-07-12T08:44:00Z</dcterms:created>
  <dcterms:modified xsi:type="dcterms:W3CDTF">2021-07-13T07:43:00Z</dcterms:modified>
</cp:coreProperties>
</file>