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2E01C43A"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A77B3">
              <w:rPr>
                <w:rStyle w:val="Foot"/>
                <w:rFonts w:ascii="Arial" w:hAnsi="Arial" w:cs="Arial"/>
                <w:b/>
                <w:bCs/>
                <w:color w:val="FFFFFF" w:themeColor="background1"/>
                <w:sz w:val="28"/>
                <w:szCs w:val="28"/>
                <w:lang w:val="fr-FR"/>
              </w:rPr>
              <w:t>2</w:t>
            </w:r>
            <w:r w:rsidR="00866A87">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5F055ACB" w14:textId="36165612"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866A87">
              <w:rPr>
                <w:color w:val="FFFFFF" w:themeColor="background1"/>
              </w:rPr>
              <w:t>5</w:t>
            </w:r>
            <w:r w:rsidR="00197D93" w:rsidRPr="00451D79">
              <w:rPr>
                <w:color w:val="FFFFFF" w:themeColor="background1"/>
              </w:rPr>
              <w:t>.</w:t>
            </w:r>
            <w:r w:rsidR="00383FFD">
              <w:rPr>
                <w:color w:val="FFFFFF" w:themeColor="background1"/>
              </w:rPr>
              <w:t>V</w:t>
            </w:r>
            <w:r w:rsidR="005A6E3C">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28EEF48C"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5A6E3C">
              <w:rPr>
                <w:color w:val="FFFFFF" w:themeColor="background1"/>
              </w:rPr>
              <w:t>1</w:t>
            </w:r>
            <w:r w:rsidR="00832472">
              <w:rPr>
                <w:color w:val="FFFFFF" w:themeColor="background1"/>
              </w:rPr>
              <w:t xml:space="preserve"> </w:t>
            </w:r>
            <w:r w:rsidR="00866A87">
              <w:rPr>
                <w:color w:val="FFFFFF" w:themeColor="background1"/>
              </w:rPr>
              <w:t>June</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328DB"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22038AA8" w14:textId="69879709" w:rsidR="007B75CA" w:rsidRDefault="00D35551" w:rsidP="00045278">
      <w:pPr>
        <w:spacing w:before="240"/>
        <w:jc w:val="right"/>
        <w:rPr>
          <w:i/>
          <w:iCs/>
        </w:rPr>
      </w:pPr>
      <w:r w:rsidRPr="00EB4E65">
        <w:rPr>
          <w:i/>
          <w:iCs/>
        </w:rPr>
        <w:t>Page</w:t>
      </w:r>
    </w:p>
    <w:p w14:paraId="726D9628" w14:textId="3843FECF" w:rsidR="005870AF" w:rsidRPr="005870AF" w:rsidRDefault="005870AF" w:rsidP="005870AF">
      <w:pPr>
        <w:pStyle w:val="TOC1"/>
        <w:rPr>
          <w:rFonts w:asciiTheme="minorHAnsi" w:eastAsiaTheme="minorEastAsia" w:hAnsiTheme="minorHAnsi" w:cstheme="minorBidi"/>
          <w:b/>
          <w:bCs/>
          <w:sz w:val="22"/>
          <w:szCs w:val="22"/>
          <w:lang w:val="en-GB" w:eastAsia="en-GB"/>
        </w:rPr>
      </w:pPr>
      <w:r>
        <w:rPr>
          <w:lang w:val="en-GB"/>
        </w:rPr>
        <w:fldChar w:fldCharType="begin"/>
      </w:r>
      <w:r>
        <w:rPr>
          <w:lang w:val="en-GB"/>
        </w:rPr>
        <w:instrText xml:space="preserve"> TOC \h \z \t "Heading 1,1,Heading_2,1,Country,2" </w:instrText>
      </w:r>
      <w:r>
        <w:rPr>
          <w:lang w:val="en-GB"/>
        </w:rPr>
        <w:fldChar w:fldCharType="separate"/>
      </w:r>
      <w:hyperlink w:anchor="_Toc74064877" w:history="1">
        <w:r w:rsidRPr="005870AF">
          <w:rPr>
            <w:rStyle w:val="Hyperlink"/>
            <w:b/>
            <w:bCs/>
          </w:rPr>
          <w:t>GENERAL  INFORMATION</w:t>
        </w:r>
      </w:hyperlink>
    </w:p>
    <w:p w14:paraId="712670AB" w14:textId="6FCF48B0" w:rsidR="005870AF" w:rsidRDefault="00425325">
      <w:pPr>
        <w:pStyle w:val="TOC1"/>
        <w:rPr>
          <w:rFonts w:asciiTheme="minorHAnsi" w:eastAsiaTheme="minorEastAsia" w:hAnsiTheme="minorHAnsi" w:cstheme="minorBidi"/>
          <w:sz w:val="22"/>
          <w:szCs w:val="22"/>
          <w:lang w:val="en-GB" w:eastAsia="en-GB"/>
        </w:rPr>
      </w:pPr>
      <w:hyperlink w:anchor="_Toc74064878" w:history="1">
        <w:r w:rsidR="005870AF" w:rsidRPr="00C7314F">
          <w:rPr>
            <w:rStyle w:val="Hyperlink"/>
            <w:lang w:val="en-US"/>
          </w:rPr>
          <w:t>Lists annexed to the ITU Operational Bulletin</w:t>
        </w:r>
        <w:r w:rsidR="005870AF" w:rsidRPr="00C1039D">
          <w:rPr>
            <w:lang w:val="en-GB"/>
          </w:rPr>
          <w:t xml:space="preserve">: </w:t>
        </w:r>
        <w:r w:rsidR="005870AF" w:rsidRPr="00C1039D">
          <w:rPr>
            <w:i/>
            <w:iCs/>
            <w:lang w:val="en-GB"/>
          </w:rPr>
          <w:t>Note from TSB</w:t>
        </w:r>
        <w:r w:rsidR="005870AF">
          <w:rPr>
            <w:i/>
            <w:iCs/>
            <w:lang w:val="en-GB"/>
          </w:rPr>
          <w:tab/>
        </w:r>
        <w:r w:rsidR="005870AF">
          <w:rPr>
            <w:webHidden/>
          </w:rPr>
          <w:tab/>
        </w:r>
        <w:r w:rsidR="005870AF">
          <w:rPr>
            <w:webHidden/>
          </w:rPr>
          <w:fldChar w:fldCharType="begin"/>
        </w:r>
        <w:r w:rsidR="005870AF">
          <w:rPr>
            <w:webHidden/>
          </w:rPr>
          <w:instrText xml:space="preserve"> PAGEREF _Toc74064878 \h </w:instrText>
        </w:r>
        <w:r w:rsidR="005870AF">
          <w:rPr>
            <w:webHidden/>
          </w:rPr>
        </w:r>
        <w:r w:rsidR="005870AF">
          <w:rPr>
            <w:webHidden/>
          </w:rPr>
          <w:fldChar w:fldCharType="separate"/>
        </w:r>
        <w:r w:rsidR="00355E05">
          <w:rPr>
            <w:webHidden/>
          </w:rPr>
          <w:t>3</w:t>
        </w:r>
        <w:r w:rsidR="005870AF">
          <w:rPr>
            <w:webHidden/>
          </w:rPr>
          <w:fldChar w:fldCharType="end"/>
        </w:r>
      </w:hyperlink>
    </w:p>
    <w:p w14:paraId="6ABD3EF0" w14:textId="148AD677" w:rsidR="005870AF" w:rsidRDefault="00425325">
      <w:pPr>
        <w:pStyle w:val="TOC1"/>
        <w:rPr>
          <w:rFonts w:asciiTheme="minorHAnsi" w:eastAsiaTheme="minorEastAsia" w:hAnsiTheme="minorHAnsi" w:cstheme="minorBidi"/>
          <w:sz w:val="22"/>
          <w:szCs w:val="22"/>
          <w:lang w:val="en-GB" w:eastAsia="en-GB"/>
        </w:rPr>
      </w:pPr>
      <w:hyperlink w:anchor="_Toc74064879" w:history="1">
        <w:r w:rsidR="005870AF" w:rsidRPr="00C7314F">
          <w:rPr>
            <w:rStyle w:val="Hyperlink"/>
            <w:lang w:val="en-GB"/>
          </w:rPr>
          <w:t>Approval of ITU-T Recommendations</w:t>
        </w:r>
        <w:r w:rsidR="005870AF">
          <w:rPr>
            <w:rStyle w:val="Hyperlink"/>
            <w:lang w:val="en-GB"/>
          </w:rPr>
          <w:tab/>
        </w:r>
        <w:r w:rsidR="005870AF">
          <w:rPr>
            <w:webHidden/>
          </w:rPr>
          <w:tab/>
        </w:r>
        <w:r w:rsidR="005870AF">
          <w:rPr>
            <w:webHidden/>
          </w:rPr>
          <w:fldChar w:fldCharType="begin"/>
        </w:r>
        <w:r w:rsidR="005870AF">
          <w:rPr>
            <w:webHidden/>
          </w:rPr>
          <w:instrText xml:space="preserve"> PAGEREF _Toc74064879 \h </w:instrText>
        </w:r>
        <w:r w:rsidR="005870AF">
          <w:rPr>
            <w:webHidden/>
          </w:rPr>
        </w:r>
        <w:r w:rsidR="005870AF">
          <w:rPr>
            <w:webHidden/>
          </w:rPr>
          <w:fldChar w:fldCharType="separate"/>
        </w:r>
        <w:r w:rsidR="00355E05">
          <w:rPr>
            <w:webHidden/>
          </w:rPr>
          <w:t>4</w:t>
        </w:r>
        <w:r w:rsidR="005870AF">
          <w:rPr>
            <w:webHidden/>
          </w:rPr>
          <w:fldChar w:fldCharType="end"/>
        </w:r>
      </w:hyperlink>
    </w:p>
    <w:p w14:paraId="79246FE6" w14:textId="4A2A0B82" w:rsidR="005870AF" w:rsidRDefault="00425325">
      <w:pPr>
        <w:pStyle w:val="TOC1"/>
        <w:rPr>
          <w:rFonts w:asciiTheme="minorHAnsi" w:eastAsiaTheme="minorEastAsia" w:hAnsiTheme="minorHAnsi" w:cstheme="minorBidi"/>
          <w:sz w:val="22"/>
          <w:szCs w:val="22"/>
          <w:lang w:val="en-GB" w:eastAsia="en-GB"/>
        </w:rPr>
      </w:pPr>
      <w:hyperlink w:anchor="_Toc74064880" w:history="1">
        <w:r w:rsidR="005870AF" w:rsidRPr="00C7314F">
          <w:rPr>
            <w:rStyle w:val="Hyperlink"/>
            <w:lang w:val="en-GB"/>
          </w:rPr>
          <w:t>Assignment of Signalling Area/Network Codes (SANC)</w:t>
        </w:r>
        <w:r w:rsidR="005870AF" w:rsidRPr="00C1039D">
          <w:rPr>
            <w:lang w:val="en-GB"/>
          </w:rPr>
          <w:t xml:space="preserve">: </w:t>
        </w:r>
        <w:r w:rsidR="005870AF" w:rsidRPr="00C1039D">
          <w:rPr>
            <w:i/>
            <w:iCs/>
            <w:lang w:val="en-GB"/>
          </w:rPr>
          <w:t>Note from TSB</w:t>
        </w:r>
        <w:r w:rsidR="005870AF">
          <w:rPr>
            <w:i/>
            <w:iCs/>
            <w:lang w:val="en-GB"/>
          </w:rPr>
          <w:tab/>
        </w:r>
        <w:r w:rsidR="005870AF">
          <w:rPr>
            <w:webHidden/>
          </w:rPr>
          <w:tab/>
        </w:r>
        <w:r w:rsidR="005870AF">
          <w:rPr>
            <w:webHidden/>
          </w:rPr>
          <w:fldChar w:fldCharType="begin"/>
        </w:r>
        <w:r w:rsidR="005870AF">
          <w:rPr>
            <w:webHidden/>
          </w:rPr>
          <w:instrText xml:space="preserve"> PAGEREF _Toc74064880 \h </w:instrText>
        </w:r>
        <w:r w:rsidR="005870AF">
          <w:rPr>
            <w:webHidden/>
          </w:rPr>
        </w:r>
        <w:r w:rsidR="005870AF">
          <w:rPr>
            <w:webHidden/>
          </w:rPr>
          <w:fldChar w:fldCharType="separate"/>
        </w:r>
        <w:r w:rsidR="00355E05">
          <w:rPr>
            <w:webHidden/>
          </w:rPr>
          <w:t>4</w:t>
        </w:r>
        <w:r w:rsidR="005870AF">
          <w:rPr>
            <w:webHidden/>
          </w:rPr>
          <w:fldChar w:fldCharType="end"/>
        </w:r>
      </w:hyperlink>
    </w:p>
    <w:p w14:paraId="05E5CE48" w14:textId="3F1D445D" w:rsidR="005870AF" w:rsidRDefault="00425325">
      <w:pPr>
        <w:pStyle w:val="TOC1"/>
        <w:rPr>
          <w:rFonts w:asciiTheme="minorHAnsi" w:eastAsiaTheme="minorEastAsia" w:hAnsiTheme="minorHAnsi" w:cstheme="minorBidi"/>
          <w:sz w:val="22"/>
          <w:szCs w:val="22"/>
          <w:lang w:val="en-GB" w:eastAsia="en-GB"/>
        </w:rPr>
      </w:pPr>
      <w:hyperlink w:anchor="_Toc74064881" w:history="1">
        <w:r w:rsidR="005870AF" w:rsidRPr="00C7314F">
          <w:rPr>
            <w:rStyle w:val="Hyperlink"/>
            <w:lang w:val="en-GB"/>
          </w:rPr>
          <w:t>International Identification Plan for Public Networks and Subscriptions</w:t>
        </w:r>
        <w:r w:rsidR="005870AF" w:rsidRPr="005870AF">
          <w:rPr>
            <w:rStyle w:val="Hyperlink"/>
            <w:lang w:val="en-GB"/>
          </w:rPr>
          <w:t xml:space="preserve">: </w:t>
        </w:r>
        <w:r w:rsidR="005870AF" w:rsidRPr="005870AF">
          <w:rPr>
            <w:rStyle w:val="Hyperlink"/>
            <w:i/>
            <w:iCs/>
            <w:lang w:val="en-GB"/>
          </w:rPr>
          <w:t>Note from TSB</w:t>
        </w:r>
        <w:r w:rsidR="005870AF">
          <w:rPr>
            <w:rStyle w:val="Hyperlink"/>
            <w:lang w:val="en-GB"/>
          </w:rPr>
          <w:tab/>
        </w:r>
        <w:r w:rsidR="005870AF">
          <w:rPr>
            <w:webHidden/>
          </w:rPr>
          <w:tab/>
        </w:r>
        <w:r w:rsidR="005870AF">
          <w:rPr>
            <w:webHidden/>
          </w:rPr>
          <w:fldChar w:fldCharType="begin"/>
        </w:r>
        <w:r w:rsidR="005870AF">
          <w:rPr>
            <w:webHidden/>
          </w:rPr>
          <w:instrText xml:space="preserve"> PAGEREF _Toc74064881 \h </w:instrText>
        </w:r>
        <w:r w:rsidR="005870AF">
          <w:rPr>
            <w:webHidden/>
          </w:rPr>
        </w:r>
        <w:r w:rsidR="005870AF">
          <w:rPr>
            <w:webHidden/>
          </w:rPr>
          <w:fldChar w:fldCharType="separate"/>
        </w:r>
        <w:r w:rsidR="00355E05">
          <w:rPr>
            <w:webHidden/>
          </w:rPr>
          <w:t>5</w:t>
        </w:r>
        <w:r w:rsidR="005870AF">
          <w:rPr>
            <w:webHidden/>
          </w:rPr>
          <w:fldChar w:fldCharType="end"/>
        </w:r>
      </w:hyperlink>
    </w:p>
    <w:p w14:paraId="5C276038" w14:textId="6ED0C621" w:rsidR="005870AF" w:rsidRDefault="00425325">
      <w:pPr>
        <w:pStyle w:val="TOC1"/>
        <w:rPr>
          <w:rFonts w:asciiTheme="minorHAnsi" w:eastAsiaTheme="minorEastAsia" w:hAnsiTheme="minorHAnsi" w:cstheme="minorBidi"/>
          <w:sz w:val="22"/>
          <w:szCs w:val="22"/>
          <w:lang w:val="en-GB" w:eastAsia="en-GB"/>
        </w:rPr>
      </w:pPr>
      <w:hyperlink w:anchor="_Toc74064882" w:history="1">
        <w:r w:rsidR="005870AF" w:rsidRPr="00C7314F">
          <w:rPr>
            <w:rStyle w:val="Hyperlink"/>
            <w:lang w:val="es-ES_tradnl"/>
          </w:rPr>
          <w:t>Telephone Service</w:t>
        </w:r>
        <w:r w:rsidR="005870AF">
          <w:rPr>
            <w:rStyle w:val="Hyperlink"/>
            <w:lang w:val="es-ES_tradnl"/>
          </w:rPr>
          <w:t>:</w:t>
        </w:r>
      </w:hyperlink>
    </w:p>
    <w:p w14:paraId="6DA329CB" w14:textId="4FFE962A" w:rsidR="005870AF" w:rsidRDefault="00425325" w:rsidP="005870AF">
      <w:pPr>
        <w:pStyle w:val="TOC2"/>
        <w:rPr>
          <w:rFonts w:asciiTheme="minorHAnsi" w:eastAsiaTheme="minorEastAsia" w:hAnsiTheme="minorHAnsi" w:cstheme="minorBidi"/>
          <w:sz w:val="22"/>
          <w:szCs w:val="22"/>
          <w:lang w:val="en-GB" w:eastAsia="en-GB"/>
        </w:rPr>
      </w:pPr>
      <w:hyperlink w:anchor="_Toc74064883" w:history="1">
        <w:r w:rsidR="005870AF" w:rsidRPr="005870AF">
          <w:rPr>
            <w:rStyle w:val="Hyperlink"/>
          </w:rPr>
          <w:t>Ghana (</w:t>
        </w:r>
        <w:r w:rsidR="005870AF" w:rsidRPr="005870AF">
          <w:rPr>
            <w:rStyle w:val="Hyperlink"/>
            <w:i/>
          </w:rPr>
          <w:t>National Communications Authority (NCA),</w:t>
        </w:r>
        <w:r w:rsidR="005870AF" w:rsidRPr="005870AF">
          <w:rPr>
            <w:rStyle w:val="Hyperlink"/>
            <w:i/>
            <w:iCs/>
          </w:rPr>
          <w:t xml:space="preserve"> Accra</w:t>
        </w:r>
        <w:r w:rsidR="005870AF" w:rsidRPr="005870AF">
          <w:rPr>
            <w:rStyle w:val="Hyperlink"/>
          </w:rPr>
          <w:t>)</w:t>
        </w:r>
        <w:r w:rsidR="005870AF" w:rsidRPr="005870AF">
          <w:rPr>
            <w:rStyle w:val="Hyperlink"/>
            <w:webHidden/>
          </w:rPr>
          <w:tab/>
        </w:r>
        <w:r w:rsidR="005870AF" w:rsidRPr="005870AF">
          <w:rPr>
            <w:rStyle w:val="Hyperlink"/>
            <w:webHidden/>
          </w:rPr>
          <w:fldChar w:fldCharType="begin"/>
        </w:r>
        <w:r w:rsidR="005870AF" w:rsidRPr="005870AF">
          <w:rPr>
            <w:rStyle w:val="Hyperlink"/>
            <w:webHidden/>
          </w:rPr>
          <w:instrText xml:space="preserve"> PAGEREF _Toc74064883 \h </w:instrText>
        </w:r>
        <w:r w:rsidR="005870AF" w:rsidRPr="005870AF">
          <w:rPr>
            <w:rStyle w:val="Hyperlink"/>
            <w:webHidden/>
          </w:rPr>
        </w:r>
        <w:r w:rsidR="005870AF" w:rsidRPr="005870AF">
          <w:rPr>
            <w:rStyle w:val="Hyperlink"/>
            <w:webHidden/>
          </w:rPr>
          <w:fldChar w:fldCharType="separate"/>
        </w:r>
        <w:r w:rsidR="00355E05">
          <w:rPr>
            <w:rStyle w:val="Hyperlink"/>
            <w:webHidden/>
          </w:rPr>
          <w:t>5</w:t>
        </w:r>
        <w:r w:rsidR="005870AF" w:rsidRPr="005870AF">
          <w:rPr>
            <w:rStyle w:val="Hyperlink"/>
            <w:webHidden/>
          </w:rPr>
          <w:fldChar w:fldCharType="end"/>
        </w:r>
      </w:hyperlink>
    </w:p>
    <w:p w14:paraId="27874EB4" w14:textId="746FDB69" w:rsidR="005870AF" w:rsidRDefault="00425325">
      <w:pPr>
        <w:pStyle w:val="TOC2"/>
        <w:rPr>
          <w:rFonts w:asciiTheme="minorHAnsi" w:eastAsiaTheme="minorEastAsia" w:hAnsiTheme="minorHAnsi" w:cstheme="minorBidi"/>
          <w:sz w:val="22"/>
          <w:szCs w:val="22"/>
          <w:lang w:val="en-GB" w:eastAsia="en-GB"/>
        </w:rPr>
      </w:pPr>
      <w:hyperlink w:anchor="_Toc74064884" w:history="1">
        <w:r w:rsidR="005870AF" w:rsidRPr="00C7314F">
          <w:rPr>
            <w:rStyle w:val="Hyperlink"/>
          </w:rPr>
          <w:t>Iran (Islamic Republic of) (</w:t>
        </w:r>
        <w:r w:rsidR="005870AF" w:rsidRPr="00E17186">
          <w:rPr>
            <w:rFonts w:cs="Arial"/>
            <w:i/>
            <w:iCs/>
            <w:lang w:val="en-GB"/>
          </w:rPr>
          <w:t>Communications Regulatory Authority (CRA)</w:t>
        </w:r>
        <w:r w:rsidR="005870AF" w:rsidRPr="00E17186">
          <w:rPr>
            <w:rFonts w:cs="Arial"/>
            <w:lang w:val="en-GB"/>
          </w:rPr>
          <w:t xml:space="preserve">, </w:t>
        </w:r>
        <w:r w:rsidR="005870AF" w:rsidRPr="005870AF">
          <w:rPr>
            <w:rFonts w:cs="Arial"/>
            <w:i/>
            <w:iCs/>
            <w:lang w:val="en-GB"/>
          </w:rPr>
          <w:t>Tehran</w:t>
        </w:r>
        <w:r w:rsidR="005870AF" w:rsidRPr="00C7314F">
          <w:rPr>
            <w:rStyle w:val="Hyperlink"/>
          </w:rPr>
          <w:t>)</w:t>
        </w:r>
        <w:r w:rsidR="005870AF">
          <w:rPr>
            <w:webHidden/>
          </w:rPr>
          <w:tab/>
        </w:r>
        <w:r w:rsidR="005870AF">
          <w:rPr>
            <w:webHidden/>
          </w:rPr>
          <w:fldChar w:fldCharType="begin"/>
        </w:r>
        <w:r w:rsidR="005870AF">
          <w:rPr>
            <w:webHidden/>
          </w:rPr>
          <w:instrText xml:space="preserve"> PAGEREF _Toc74064884 \h </w:instrText>
        </w:r>
        <w:r w:rsidR="005870AF">
          <w:rPr>
            <w:webHidden/>
          </w:rPr>
        </w:r>
        <w:r w:rsidR="005870AF">
          <w:rPr>
            <w:webHidden/>
          </w:rPr>
          <w:fldChar w:fldCharType="separate"/>
        </w:r>
        <w:r w:rsidR="00355E05">
          <w:rPr>
            <w:webHidden/>
          </w:rPr>
          <w:t>6</w:t>
        </w:r>
        <w:r w:rsidR="005870AF">
          <w:rPr>
            <w:webHidden/>
          </w:rPr>
          <w:fldChar w:fldCharType="end"/>
        </w:r>
      </w:hyperlink>
    </w:p>
    <w:p w14:paraId="0CE30FE8" w14:textId="1A0C1416" w:rsidR="005870AF" w:rsidRDefault="00425325">
      <w:pPr>
        <w:pStyle w:val="TOC1"/>
        <w:rPr>
          <w:rFonts w:asciiTheme="minorHAnsi" w:eastAsiaTheme="minorEastAsia" w:hAnsiTheme="minorHAnsi" w:cstheme="minorBidi"/>
          <w:sz w:val="22"/>
          <w:szCs w:val="22"/>
          <w:lang w:val="en-GB" w:eastAsia="en-GB"/>
        </w:rPr>
      </w:pPr>
      <w:hyperlink w:anchor="_Toc74064885" w:history="1">
        <w:r w:rsidR="005870AF" w:rsidRPr="00C7314F">
          <w:rPr>
            <w:rStyle w:val="Hyperlink"/>
          </w:rPr>
          <w:t>Issuer Identifier Number (IIN)</w:t>
        </w:r>
        <w:r w:rsidR="005870AF" w:rsidRPr="00C1039D">
          <w:rPr>
            <w:lang w:val="en-GB"/>
          </w:rPr>
          <w:t xml:space="preserve">: </w:t>
        </w:r>
        <w:r w:rsidR="005870AF" w:rsidRPr="00C1039D">
          <w:rPr>
            <w:i/>
            <w:iCs/>
            <w:lang w:val="en-GB"/>
          </w:rPr>
          <w:t>Note from TSB</w:t>
        </w:r>
        <w:r w:rsidR="005870AF">
          <w:rPr>
            <w:i/>
            <w:iCs/>
            <w:lang w:val="en-GB"/>
          </w:rPr>
          <w:tab/>
        </w:r>
        <w:r w:rsidR="005870AF">
          <w:rPr>
            <w:webHidden/>
          </w:rPr>
          <w:tab/>
        </w:r>
        <w:r w:rsidR="005870AF">
          <w:rPr>
            <w:webHidden/>
          </w:rPr>
          <w:fldChar w:fldCharType="begin"/>
        </w:r>
        <w:r w:rsidR="005870AF">
          <w:rPr>
            <w:webHidden/>
          </w:rPr>
          <w:instrText xml:space="preserve"> PAGEREF _Toc74064885 \h </w:instrText>
        </w:r>
        <w:r w:rsidR="005870AF">
          <w:rPr>
            <w:webHidden/>
          </w:rPr>
        </w:r>
        <w:r w:rsidR="005870AF">
          <w:rPr>
            <w:webHidden/>
          </w:rPr>
          <w:fldChar w:fldCharType="separate"/>
        </w:r>
        <w:r w:rsidR="00355E05">
          <w:rPr>
            <w:webHidden/>
          </w:rPr>
          <w:t>10</w:t>
        </w:r>
        <w:r w:rsidR="005870AF">
          <w:rPr>
            <w:webHidden/>
          </w:rPr>
          <w:fldChar w:fldCharType="end"/>
        </w:r>
      </w:hyperlink>
    </w:p>
    <w:p w14:paraId="7DE5F9D0" w14:textId="4CBC07C9" w:rsidR="005870AF" w:rsidRDefault="00425325">
      <w:pPr>
        <w:pStyle w:val="TOC1"/>
        <w:rPr>
          <w:rFonts w:asciiTheme="minorHAnsi" w:eastAsiaTheme="minorEastAsia" w:hAnsiTheme="minorHAnsi" w:cstheme="minorBidi"/>
          <w:sz w:val="22"/>
          <w:szCs w:val="22"/>
          <w:lang w:val="en-GB" w:eastAsia="en-GB"/>
        </w:rPr>
      </w:pPr>
      <w:hyperlink w:anchor="_Toc74064886" w:history="1">
        <w:r w:rsidR="005870AF" w:rsidRPr="00C7314F">
          <w:rPr>
            <w:rStyle w:val="Hyperlink"/>
            <w:lang w:val="en-US"/>
          </w:rPr>
          <w:t>Other communication</w:t>
        </w:r>
        <w:r w:rsidR="005870AF">
          <w:rPr>
            <w:webHidden/>
          </w:rPr>
          <w:t>:</w:t>
        </w:r>
      </w:hyperlink>
    </w:p>
    <w:p w14:paraId="7AADAC27" w14:textId="1D35B6AC" w:rsidR="005870AF" w:rsidRDefault="00425325">
      <w:pPr>
        <w:pStyle w:val="TOC2"/>
        <w:rPr>
          <w:rFonts w:asciiTheme="minorHAnsi" w:eastAsiaTheme="minorEastAsia" w:hAnsiTheme="minorHAnsi" w:cstheme="minorBidi"/>
          <w:sz w:val="22"/>
          <w:szCs w:val="22"/>
          <w:lang w:val="en-GB" w:eastAsia="en-GB"/>
        </w:rPr>
      </w:pPr>
      <w:hyperlink w:anchor="_Toc74064887" w:history="1">
        <w:r w:rsidR="005870AF" w:rsidRPr="00C7314F">
          <w:rPr>
            <w:rStyle w:val="Hyperlink"/>
          </w:rPr>
          <w:t>Austria</w:t>
        </w:r>
        <w:r w:rsidR="005870AF">
          <w:rPr>
            <w:webHidden/>
          </w:rPr>
          <w:tab/>
        </w:r>
        <w:r w:rsidR="005870AF">
          <w:rPr>
            <w:webHidden/>
          </w:rPr>
          <w:fldChar w:fldCharType="begin"/>
        </w:r>
        <w:r w:rsidR="005870AF">
          <w:rPr>
            <w:webHidden/>
          </w:rPr>
          <w:instrText xml:space="preserve"> PAGEREF _Toc74064887 \h </w:instrText>
        </w:r>
        <w:r w:rsidR="005870AF">
          <w:rPr>
            <w:webHidden/>
          </w:rPr>
        </w:r>
        <w:r w:rsidR="005870AF">
          <w:rPr>
            <w:webHidden/>
          </w:rPr>
          <w:fldChar w:fldCharType="separate"/>
        </w:r>
        <w:r w:rsidR="00355E05">
          <w:rPr>
            <w:webHidden/>
          </w:rPr>
          <w:t>11</w:t>
        </w:r>
        <w:r w:rsidR="005870AF">
          <w:rPr>
            <w:webHidden/>
          </w:rPr>
          <w:fldChar w:fldCharType="end"/>
        </w:r>
      </w:hyperlink>
    </w:p>
    <w:p w14:paraId="73B23D4A" w14:textId="10B0F2C3" w:rsidR="005870AF" w:rsidRDefault="00425325">
      <w:pPr>
        <w:pStyle w:val="TOC1"/>
        <w:rPr>
          <w:rFonts w:asciiTheme="minorHAnsi" w:eastAsiaTheme="minorEastAsia" w:hAnsiTheme="minorHAnsi" w:cstheme="minorBidi"/>
          <w:sz w:val="22"/>
          <w:szCs w:val="22"/>
          <w:lang w:val="en-GB" w:eastAsia="en-GB"/>
        </w:rPr>
      </w:pPr>
      <w:hyperlink w:anchor="_Toc74064888" w:history="1">
        <w:r w:rsidR="005870AF" w:rsidRPr="00C7314F">
          <w:rPr>
            <w:rStyle w:val="Hyperlink"/>
            <w:lang w:val="en-GB"/>
          </w:rPr>
          <w:t>Service Restrictions</w:t>
        </w:r>
        <w:r w:rsidR="005870AF">
          <w:rPr>
            <w:webHidden/>
          </w:rPr>
          <w:tab/>
        </w:r>
        <w:r w:rsidR="005870AF">
          <w:rPr>
            <w:webHidden/>
          </w:rPr>
          <w:tab/>
        </w:r>
        <w:r w:rsidR="005870AF">
          <w:rPr>
            <w:webHidden/>
          </w:rPr>
          <w:fldChar w:fldCharType="begin"/>
        </w:r>
        <w:r w:rsidR="005870AF">
          <w:rPr>
            <w:webHidden/>
          </w:rPr>
          <w:instrText xml:space="preserve"> PAGEREF _Toc74064888 \h </w:instrText>
        </w:r>
        <w:r w:rsidR="005870AF">
          <w:rPr>
            <w:webHidden/>
          </w:rPr>
        </w:r>
        <w:r w:rsidR="005870AF">
          <w:rPr>
            <w:webHidden/>
          </w:rPr>
          <w:fldChar w:fldCharType="separate"/>
        </w:r>
        <w:r w:rsidR="00355E05">
          <w:rPr>
            <w:webHidden/>
          </w:rPr>
          <w:t>12</w:t>
        </w:r>
        <w:r w:rsidR="005870AF">
          <w:rPr>
            <w:webHidden/>
          </w:rPr>
          <w:fldChar w:fldCharType="end"/>
        </w:r>
      </w:hyperlink>
    </w:p>
    <w:p w14:paraId="17E63A18" w14:textId="01B3C7E8" w:rsidR="005870AF" w:rsidRDefault="00425325">
      <w:pPr>
        <w:pStyle w:val="TOC1"/>
        <w:rPr>
          <w:rFonts w:asciiTheme="minorHAnsi" w:eastAsiaTheme="minorEastAsia" w:hAnsiTheme="minorHAnsi" w:cstheme="minorBidi"/>
          <w:sz w:val="22"/>
          <w:szCs w:val="22"/>
          <w:lang w:val="en-GB" w:eastAsia="en-GB"/>
        </w:rPr>
      </w:pPr>
      <w:hyperlink w:anchor="_Toc74064889" w:history="1">
        <w:r w:rsidR="005870AF" w:rsidRPr="00C7314F">
          <w:rPr>
            <w:rStyle w:val="Hyperlink"/>
            <w:lang w:val="en-US"/>
          </w:rPr>
          <w:t>Call-Back and alternative calling procedures (Res. 21 Rev. PP-06)</w:t>
        </w:r>
        <w:r w:rsidR="005870AF">
          <w:rPr>
            <w:rStyle w:val="Hyperlink"/>
            <w:lang w:val="en-US"/>
          </w:rPr>
          <w:tab/>
        </w:r>
        <w:r w:rsidR="005870AF">
          <w:rPr>
            <w:webHidden/>
          </w:rPr>
          <w:tab/>
        </w:r>
        <w:r w:rsidR="005870AF">
          <w:rPr>
            <w:webHidden/>
          </w:rPr>
          <w:fldChar w:fldCharType="begin"/>
        </w:r>
        <w:r w:rsidR="005870AF">
          <w:rPr>
            <w:webHidden/>
          </w:rPr>
          <w:instrText xml:space="preserve"> PAGEREF _Toc74064889 \h </w:instrText>
        </w:r>
        <w:r w:rsidR="005870AF">
          <w:rPr>
            <w:webHidden/>
          </w:rPr>
        </w:r>
        <w:r w:rsidR="005870AF">
          <w:rPr>
            <w:webHidden/>
          </w:rPr>
          <w:fldChar w:fldCharType="separate"/>
        </w:r>
        <w:r w:rsidR="00355E05">
          <w:rPr>
            <w:webHidden/>
          </w:rPr>
          <w:t>12</w:t>
        </w:r>
        <w:r w:rsidR="005870AF">
          <w:rPr>
            <w:webHidden/>
          </w:rPr>
          <w:fldChar w:fldCharType="end"/>
        </w:r>
      </w:hyperlink>
    </w:p>
    <w:p w14:paraId="764F6815" w14:textId="4614C8F6" w:rsidR="005870AF" w:rsidRPr="005870AF" w:rsidRDefault="00425325">
      <w:pPr>
        <w:pStyle w:val="TOC1"/>
        <w:rPr>
          <w:rFonts w:asciiTheme="minorHAnsi" w:eastAsiaTheme="minorEastAsia" w:hAnsiTheme="minorHAnsi" w:cstheme="minorBidi"/>
          <w:b/>
          <w:bCs/>
          <w:sz w:val="22"/>
          <w:szCs w:val="22"/>
          <w:lang w:val="en-GB" w:eastAsia="en-GB"/>
        </w:rPr>
      </w:pPr>
      <w:hyperlink w:anchor="_Toc74064890" w:history="1">
        <w:r w:rsidR="005870AF" w:rsidRPr="005870AF">
          <w:rPr>
            <w:rStyle w:val="Hyperlink"/>
            <w:b/>
            <w:bCs/>
          </w:rPr>
          <w:t>AMENDMENTS  TO  SERVICE  PUBLICATIONS</w:t>
        </w:r>
      </w:hyperlink>
    </w:p>
    <w:p w14:paraId="5F58E4C3" w14:textId="10C556E9" w:rsidR="005870AF" w:rsidRDefault="00425325">
      <w:pPr>
        <w:pStyle w:val="TOC1"/>
        <w:rPr>
          <w:rFonts w:asciiTheme="minorHAnsi" w:eastAsiaTheme="minorEastAsia" w:hAnsiTheme="minorHAnsi" w:cstheme="minorBidi"/>
          <w:sz w:val="22"/>
          <w:szCs w:val="22"/>
          <w:lang w:val="en-GB" w:eastAsia="en-GB"/>
        </w:rPr>
      </w:pPr>
      <w:hyperlink w:anchor="_Toc74064891" w:history="1">
        <w:r w:rsidR="005870AF" w:rsidRPr="00C7314F">
          <w:rPr>
            <w:rStyle w:val="Hyperlink"/>
          </w:rPr>
          <w:t xml:space="preserve">List of Coast Stations and Special Service Stations (List IV) </w:t>
        </w:r>
        <w:r w:rsidR="005870AF">
          <w:rPr>
            <w:rStyle w:val="Hyperlink"/>
          </w:rPr>
          <w:tab/>
        </w:r>
        <w:r w:rsidR="005870AF">
          <w:rPr>
            <w:webHidden/>
          </w:rPr>
          <w:tab/>
        </w:r>
        <w:r w:rsidR="005870AF">
          <w:rPr>
            <w:webHidden/>
          </w:rPr>
          <w:fldChar w:fldCharType="begin"/>
        </w:r>
        <w:r w:rsidR="005870AF">
          <w:rPr>
            <w:webHidden/>
          </w:rPr>
          <w:instrText xml:space="preserve"> PAGEREF _Toc74064891 \h </w:instrText>
        </w:r>
        <w:r w:rsidR="005870AF">
          <w:rPr>
            <w:webHidden/>
          </w:rPr>
        </w:r>
        <w:r w:rsidR="005870AF">
          <w:rPr>
            <w:webHidden/>
          </w:rPr>
          <w:fldChar w:fldCharType="separate"/>
        </w:r>
        <w:r w:rsidR="00355E05">
          <w:rPr>
            <w:webHidden/>
          </w:rPr>
          <w:t>13</w:t>
        </w:r>
        <w:r w:rsidR="005870AF">
          <w:rPr>
            <w:webHidden/>
          </w:rPr>
          <w:fldChar w:fldCharType="end"/>
        </w:r>
      </w:hyperlink>
    </w:p>
    <w:p w14:paraId="704D05D9" w14:textId="158A9D0B" w:rsidR="005870AF" w:rsidRDefault="00425325">
      <w:pPr>
        <w:pStyle w:val="TOC1"/>
        <w:rPr>
          <w:rFonts w:asciiTheme="minorHAnsi" w:eastAsiaTheme="minorEastAsia" w:hAnsiTheme="minorHAnsi" w:cstheme="minorBidi"/>
          <w:sz w:val="22"/>
          <w:szCs w:val="22"/>
          <w:lang w:val="en-GB" w:eastAsia="en-GB"/>
        </w:rPr>
      </w:pPr>
      <w:hyperlink w:anchor="_Toc74064892" w:history="1">
        <w:r w:rsidR="005870AF" w:rsidRPr="00C7314F">
          <w:rPr>
            <w:rStyle w:val="Hyperlink"/>
            <w:lang w:val="en-GB"/>
          </w:rPr>
          <w:t xml:space="preserve">List of Issuer Identifier Numbers for the International Telecommunication Charge Card  </w:t>
        </w:r>
        <w:r w:rsidR="005870AF">
          <w:rPr>
            <w:rStyle w:val="Hyperlink"/>
            <w:lang w:val="en-GB"/>
          </w:rPr>
          <w:tab/>
        </w:r>
        <w:r w:rsidR="005870AF">
          <w:rPr>
            <w:webHidden/>
          </w:rPr>
          <w:tab/>
        </w:r>
        <w:r w:rsidR="005870AF">
          <w:rPr>
            <w:webHidden/>
          </w:rPr>
          <w:fldChar w:fldCharType="begin"/>
        </w:r>
        <w:r w:rsidR="005870AF">
          <w:rPr>
            <w:webHidden/>
          </w:rPr>
          <w:instrText xml:space="preserve"> PAGEREF _Toc74064892 \h </w:instrText>
        </w:r>
        <w:r w:rsidR="005870AF">
          <w:rPr>
            <w:webHidden/>
          </w:rPr>
        </w:r>
        <w:r w:rsidR="005870AF">
          <w:rPr>
            <w:webHidden/>
          </w:rPr>
          <w:fldChar w:fldCharType="separate"/>
        </w:r>
        <w:r w:rsidR="00355E05">
          <w:rPr>
            <w:webHidden/>
          </w:rPr>
          <w:t>23</w:t>
        </w:r>
        <w:r w:rsidR="005870AF">
          <w:rPr>
            <w:webHidden/>
          </w:rPr>
          <w:fldChar w:fldCharType="end"/>
        </w:r>
      </w:hyperlink>
    </w:p>
    <w:p w14:paraId="55E63D15" w14:textId="76406B7C" w:rsidR="005870AF" w:rsidRDefault="00425325">
      <w:pPr>
        <w:pStyle w:val="TOC1"/>
        <w:rPr>
          <w:rFonts w:asciiTheme="minorHAnsi" w:eastAsiaTheme="minorEastAsia" w:hAnsiTheme="minorHAnsi" w:cstheme="minorBidi"/>
          <w:sz w:val="22"/>
          <w:szCs w:val="22"/>
          <w:lang w:val="en-GB" w:eastAsia="en-GB"/>
        </w:rPr>
      </w:pPr>
      <w:hyperlink w:anchor="_Toc74064893" w:history="1">
        <w:r w:rsidR="005870AF" w:rsidRPr="00C7314F">
          <w:rPr>
            <w:rStyle w:val="Hyperlink"/>
            <w:rFonts w:eastAsia="Arial"/>
            <w:lang w:val="en-GB"/>
          </w:rPr>
          <w:t xml:space="preserve">Mobile Network Codes (MNC) for </w:t>
        </w:r>
        <w:r w:rsidR="005870AF" w:rsidRPr="00C7314F">
          <w:rPr>
            <w:rStyle w:val="Hyperlink"/>
            <w:rFonts w:cs="Arial"/>
            <w:lang w:val="en-GB"/>
          </w:rPr>
          <w:t>the</w:t>
        </w:r>
        <w:r w:rsidR="005870AF" w:rsidRPr="00C7314F">
          <w:rPr>
            <w:rStyle w:val="Hyperlink"/>
            <w:rFonts w:eastAsia="Arial"/>
            <w:lang w:val="en-GB"/>
          </w:rPr>
          <w:t xml:space="preserve"> international identification plan  for public networks and subscriptions</w:t>
        </w:r>
        <w:r w:rsidR="005870AF">
          <w:rPr>
            <w:rStyle w:val="Hyperlink"/>
            <w:rFonts w:eastAsia="Arial"/>
            <w:lang w:val="en-GB"/>
          </w:rPr>
          <w:tab/>
        </w:r>
        <w:r w:rsidR="005870AF">
          <w:rPr>
            <w:webHidden/>
          </w:rPr>
          <w:tab/>
        </w:r>
        <w:r w:rsidR="005870AF">
          <w:rPr>
            <w:webHidden/>
          </w:rPr>
          <w:fldChar w:fldCharType="begin"/>
        </w:r>
        <w:r w:rsidR="005870AF">
          <w:rPr>
            <w:webHidden/>
          </w:rPr>
          <w:instrText xml:space="preserve"> PAGEREF _Toc74064893 \h </w:instrText>
        </w:r>
        <w:r w:rsidR="005870AF">
          <w:rPr>
            <w:webHidden/>
          </w:rPr>
        </w:r>
        <w:r w:rsidR="005870AF">
          <w:rPr>
            <w:webHidden/>
          </w:rPr>
          <w:fldChar w:fldCharType="separate"/>
        </w:r>
        <w:r w:rsidR="00355E05">
          <w:rPr>
            <w:webHidden/>
          </w:rPr>
          <w:t>24</w:t>
        </w:r>
        <w:r w:rsidR="005870AF">
          <w:rPr>
            <w:webHidden/>
          </w:rPr>
          <w:fldChar w:fldCharType="end"/>
        </w:r>
      </w:hyperlink>
    </w:p>
    <w:p w14:paraId="7CC23427" w14:textId="601E7C7F" w:rsidR="005870AF" w:rsidRDefault="00425325">
      <w:pPr>
        <w:pStyle w:val="TOC1"/>
        <w:rPr>
          <w:rFonts w:asciiTheme="minorHAnsi" w:eastAsiaTheme="minorEastAsia" w:hAnsiTheme="minorHAnsi" w:cstheme="minorBidi"/>
          <w:sz w:val="22"/>
          <w:szCs w:val="22"/>
          <w:lang w:val="en-GB" w:eastAsia="en-GB"/>
        </w:rPr>
      </w:pPr>
      <w:hyperlink w:anchor="_Toc74064894" w:history="1">
        <w:r w:rsidR="005870AF" w:rsidRPr="002537A6">
          <w:rPr>
            <w:rStyle w:val="Hyperlink"/>
          </w:rPr>
          <w:t xml:space="preserve">List of ITU Carrier Codes  </w:t>
        </w:r>
        <w:r w:rsidR="005870AF" w:rsidRPr="002537A6">
          <w:rPr>
            <w:rStyle w:val="Hyperlink"/>
          </w:rPr>
          <w:tab/>
        </w:r>
        <w:r w:rsidR="005870AF" w:rsidRPr="002537A6">
          <w:rPr>
            <w:rStyle w:val="Hyperlink"/>
            <w:webHidden/>
          </w:rPr>
          <w:tab/>
        </w:r>
        <w:r w:rsidR="005870AF" w:rsidRPr="002537A6">
          <w:rPr>
            <w:rStyle w:val="Hyperlink"/>
            <w:webHidden/>
          </w:rPr>
          <w:fldChar w:fldCharType="begin"/>
        </w:r>
        <w:r w:rsidR="005870AF" w:rsidRPr="002537A6">
          <w:rPr>
            <w:rStyle w:val="Hyperlink"/>
            <w:webHidden/>
          </w:rPr>
          <w:instrText xml:space="preserve"> PAGEREF _Toc74064894 \h </w:instrText>
        </w:r>
        <w:r w:rsidR="005870AF" w:rsidRPr="002537A6">
          <w:rPr>
            <w:rStyle w:val="Hyperlink"/>
            <w:webHidden/>
          </w:rPr>
        </w:r>
        <w:r w:rsidR="005870AF" w:rsidRPr="002537A6">
          <w:rPr>
            <w:rStyle w:val="Hyperlink"/>
            <w:webHidden/>
          </w:rPr>
          <w:fldChar w:fldCharType="separate"/>
        </w:r>
        <w:r w:rsidR="00355E05">
          <w:rPr>
            <w:rStyle w:val="Hyperlink"/>
            <w:webHidden/>
          </w:rPr>
          <w:t>25</w:t>
        </w:r>
        <w:r w:rsidR="005870AF" w:rsidRPr="002537A6">
          <w:rPr>
            <w:rStyle w:val="Hyperlink"/>
            <w:webHidden/>
          </w:rPr>
          <w:fldChar w:fldCharType="end"/>
        </w:r>
      </w:hyperlink>
    </w:p>
    <w:p w14:paraId="4157C117" w14:textId="2F96F6C2" w:rsidR="005870AF" w:rsidRDefault="00425325">
      <w:pPr>
        <w:pStyle w:val="TOC1"/>
        <w:rPr>
          <w:rFonts w:asciiTheme="minorHAnsi" w:eastAsiaTheme="minorEastAsia" w:hAnsiTheme="minorHAnsi" w:cstheme="minorBidi"/>
          <w:sz w:val="22"/>
          <w:szCs w:val="22"/>
          <w:lang w:val="en-GB" w:eastAsia="en-GB"/>
        </w:rPr>
      </w:pPr>
      <w:hyperlink w:anchor="_Toc74064895" w:history="1">
        <w:r w:rsidR="005870AF" w:rsidRPr="00C7314F">
          <w:rPr>
            <w:rStyle w:val="Hyperlink"/>
          </w:rPr>
          <w:t>List of Signalling Area/Network Codes (SANC)</w:t>
        </w:r>
        <w:r w:rsidR="005870AF">
          <w:rPr>
            <w:rStyle w:val="Hyperlink"/>
          </w:rPr>
          <w:tab/>
        </w:r>
        <w:r w:rsidR="005870AF">
          <w:rPr>
            <w:webHidden/>
          </w:rPr>
          <w:tab/>
        </w:r>
        <w:r w:rsidR="005870AF">
          <w:rPr>
            <w:webHidden/>
          </w:rPr>
          <w:fldChar w:fldCharType="begin"/>
        </w:r>
        <w:r w:rsidR="005870AF">
          <w:rPr>
            <w:webHidden/>
          </w:rPr>
          <w:instrText xml:space="preserve"> PAGEREF _Toc74064895 \h </w:instrText>
        </w:r>
        <w:r w:rsidR="005870AF">
          <w:rPr>
            <w:webHidden/>
          </w:rPr>
        </w:r>
        <w:r w:rsidR="005870AF">
          <w:rPr>
            <w:webHidden/>
          </w:rPr>
          <w:fldChar w:fldCharType="separate"/>
        </w:r>
        <w:r w:rsidR="00355E05">
          <w:rPr>
            <w:webHidden/>
          </w:rPr>
          <w:t>26</w:t>
        </w:r>
        <w:r w:rsidR="005870AF">
          <w:rPr>
            <w:webHidden/>
          </w:rPr>
          <w:fldChar w:fldCharType="end"/>
        </w:r>
      </w:hyperlink>
    </w:p>
    <w:p w14:paraId="5E97722F" w14:textId="0DEB3251" w:rsidR="005870AF" w:rsidRDefault="00425325">
      <w:pPr>
        <w:pStyle w:val="TOC1"/>
        <w:rPr>
          <w:rFonts w:asciiTheme="minorHAnsi" w:eastAsiaTheme="minorEastAsia" w:hAnsiTheme="minorHAnsi" w:cstheme="minorBidi"/>
          <w:sz w:val="22"/>
          <w:szCs w:val="22"/>
          <w:lang w:val="en-GB" w:eastAsia="en-GB"/>
        </w:rPr>
      </w:pPr>
      <w:hyperlink w:anchor="_Toc74064896" w:history="1">
        <w:r w:rsidR="005870AF" w:rsidRPr="00C7314F">
          <w:rPr>
            <w:rStyle w:val="Hyperlink"/>
            <w:lang w:val="en-GB"/>
          </w:rPr>
          <w:t>List of International Signalling Point Codes (ISPC)</w:t>
        </w:r>
        <w:r w:rsidR="005870AF">
          <w:rPr>
            <w:rStyle w:val="Hyperlink"/>
            <w:lang w:val="en-GB"/>
          </w:rPr>
          <w:tab/>
        </w:r>
        <w:r w:rsidR="005870AF">
          <w:rPr>
            <w:webHidden/>
          </w:rPr>
          <w:tab/>
        </w:r>
        <w:r w:rsidR="005870AF">
          <w:rPr>
            <w:webHidden/>
          </w:rPr>
          <w:fldChar w:fldCharType="begin"/>
        </w:r>
        <w:r w:rsidR="005870AF">
          <w:rPr>
            <w:webHidden/>
          </w:rPr>
          <w:instrText xml:space="preserve"> PAGEREF _Toc74064896 \h </w:instrText>
        </w:r>
        <w:r w:rsidR="005870AF">
          <w:rPr>
            <w:webHidden/>
          </w:rPr>
        </w:r>
        <w:r w:rsidR="005870AF">
          <w:rPr>
            <w:webHidden/>
          </w:rPr>
          <w:fldChar w:fldCharType="separate"/>
        </w:r>
        <w:r w:rsidR="00355E05">
          <w:rPr>
            <w:webHidden/>
          </w:rPr>
          <w:t>26</w:t>
        </w:r>
        <w:r w:rsidR="005870AF">
          <w:rPr>
            <w:webHidden/>
          </w:rPr>
          <w:fldChar w:fldCharType="end"/>
        </w:r>
      </w:hyperlink>
    </w:p>
    <w:p w14:paraId="73046550" w14:textId="02A18EB0" w:rsidR="005870AF" w:rsidRDefault="00425325">
      <w:pPr>
        <w:pStyle w:val="TOC1"/>
        <w:rPr>
          <w:rFonts w:asciiTheme="minorHAnsi" w:eastAsiaTheme="minorEastAsia" w:hAnsiTheme="minorHAnsi" w:cstheme="minorBidi"/>
          <w:sz w:val="22"/>
          <w:szCs w:val="22"/>
          <w:lang w:val="en-GB" w:eastAsia="en-GB"/>
        </w:rPr>
      </w:pPr>
      <w:hyperlink w:anchor="_Toc74064897" w:history="1">
        <w:r w:rsidR="005870AF" w:rsidRPr="00C7314F">
          <w:rPr>
            <w:rStyle w:val="Hyperlink"/>
          </w:rPr>
          <w:t xml:space="preserve">National Numbering Plan  </w:t>
        </w:r>
        <w:r w:rsidR="005870AF">
          <w:rPr>
            <w:rStyle w:val="Hyperlink"/>
          </w:rPr>
          <w:tab/>
        </w:r>
        <w:r w:rsidR="005870AF">
          <w:rPr>
            <w:webHidden/>
          </w:rPr>
          <w:tab/>
        </w:r>
        <w:r w:rsidR="005870AF">
          <w:rPr>
            <w:webHidden/>
          </w:rPr>
          <w:fldChar w:fldCharType="begin"/>
        </w:r>
        <w:r w:rsidR="005870AF">
          <w:rPr>
            <w:webHidden/>
          </w:rPr>
          <w:instrText xml:space="preserve"> PAGEREF _Toc74064897 \h </w:instrText>
        </w:r>
        <w:r w:rsidR="005870AF">
          <w:rPr>
            <w:webHidden/>
          </w:rPr>
        </w:r>
        <w:r w:rsidR="005870AF">
          <w:rPr>
            <w:webHidden/>
          </w:rPr>
          <w:fldChar w:fldCharType="separate"/>
        </w:r>
        <w:r w:rsidR="00355E05">
          <w:rPr>
            <w:webHidden/>
          </w:rPr>
          <w:t>27</w:t>
        </w:r>
        <w:r w:rsidR="005870AF">
          <w:rPr>
            <w:webHidden/>
          </w:rPr>
          <w:fldChar w:fldCharType="end"/>
        </w:r>
      </w:hyperlink>
    </w:p>
    <w:p w14:paraId="57EDAF10" w14:textId="0AAFB204" w:rsidR="005870AF" w:rsidRDefault="005870AF" w:rsidP="005870AF">
      <w:pPr>
        <w:rPr>
          <w:lang w:val="en-GB"/>
        </w:rPr>
      </w:pPr>
      <w:r>
        <w:rPr>
          <w:lang w:val="en-GB"/>
        </w:rPr>
        <w:fldChar w:fldCharType="end"/>
      </w:r>
    </w:p>
    <w:p w14:paraId="59A20F3A" w14:textId="77777777" w:rsidR="005870AF" w:rsidRDefault="005870AF" w:rsidP="005870AF">
      <w:pPr>
        <w:rPr>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22209D4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70" w:name="_Toc6411900"/>
      <w:bookmarkStart w:id="671" w:name="_Toc6215735"/>
      <w:bookmarkStart w:id="672" w:name="_Toc4420920"/>
      <w:bookmarkStart w:id="673" w:name="_Toc1570035"/>
      <w:bookmarkStart w:id="674" w:name="_Toc340529"/>
      <w:bookmarkStart w:id="675" w:name="_Toc536101942"/>
      <w:bookmarkStart w:id="676" w:name="_Toc531960774"/>
      <w:bookmarkStart w:id="677" w:name="_Toc531094563"/>
      <w:bookmarkStart w:id="678" w:name="_Toc526431477"/>
      <w:bookmarkStart w:id="679" w:name="_Toc525638280"/>
      <w:bookmarkStart w:id="680" w:name="_Toc524430947"/>
      <w:bookmarkStart w:id="681" w:name="_Toc520709556"/>
      <w:bookmarkStart w:id="682" w:name="_Toc518981880"/>
      <w:bookmarkStart w:id="683" w:name="_Toc517792324"/>
      <w:bookmarkStart w:id="684" w:name="_Toc514850715"/>
      <w:bookmarkStart w:id="685" w:name="_Toc513645639"/>
      <w:bookmarkStart w:id="686" w:name="_Toc510775346"/>
      <w:bookmarkStart w:id="687" w:name="_Toc509838122"/>
      <w:bookmarkStart w:id="688" w:name="_Toc507510701"/>
      <w:bookmarkStart w:id="689" w:name="_Toc505005326"/>
      <w:bookmarkStart w:id="690" w:name="_Toc503439012"/>
      <w:bookmarkStart w:id="691" w:name="_Toc500842094"/>
      <w:bookmarkStart w:id="692" w:name="_Toc500841773"/>
      <w:bookmarkStart w:id="693" w:name="_Toc499624458"/>
      <w:bookmarkStart w:id="694" w:name="_Toc497988304"/>
      <w:bookmarkStart w:id="695" w:name="_Toc497986896"/>
      <w:bookmarkStart w:id="696" w:name="_Toc496537196"/>
      <w:bookmarkStart w:id="697" w:name="_Toc495499924"/>
      <w:bookmarkStart w:id="698" w:name="_Toc493685639"/>
      <w:bookmarkStart w:id="699" w:name="_Toc488848844"/>
      <w:bookmarkStart w:id="700" w:name="_Toc487466255"/>
      <w:bookmarkStart w:id="701" w:name="_Toc486323157"/>
      <w:bookmarkStart w:id="702" w:name="_Toc485117044"/>
      <w:bookmarkStart w:id="703" w:name="_Toc483388277"/>
      <w:bookmarkStart w:id="704" w:name="_Toc482280082"/>
      <w:bookmarkStart w:id="705" w:name="_Toc479671288"/>
      <w:bookmarkStart w:id="706" w:name="_Toc478464746"/>
      <w:bookmarkStart w:id="707" w:name="_Toc477169041"/>
      <w:bookmarkStart w:id="708" w:name="_Toc474504469"/>
      <w:bookmarkStart w:id="709" w:name="_Toc473209527"/>
      <w:bookmarkStart w:id="710" w:name="_Toc471824658"/>
      <w:bookmarkStart w:id="711" w:name="_Toc469924983"/>
      <w:bookmarkStart w:id="712" w:name="_Toc469048936"/>
      <w:bookmarkStart w:id="713" w:name="_Toc466367267"/>
      <w:bookmarkStart w:id="714" w:name="_Toc465345248"/>
      <w:bookmarkStart w:id="715" w:name="_Toc456103322"/>
      <w:bookmarkStart w:id="716" w:name="_Toc456103206"/>
      <w:bookmarkStart w:id="717" w:name="_Toc454789144"/>
      <w:bookmarkStart w:id="718" w:name="_Toc453320500"/>
      <w:bookmarkStart w:id="719" w:name="_Toc451863130"/>
      <w:bookmarkStart w:id="720" w:name="_Toc450747461"/>
      <w:bookmarkStart w:id="721" w:name="_Toc449442757"/>
      <w:bookmarkStart w:id="722" w:name="_Toc446578863"/>
      <w:bookmarkStart w:id="723" w:name="_Toc445368575"/>
      <w:bookmarkStart w:id="724" w:name="_Toc442711612"/>
      <w:bookmarkStart w:id="725" w:name="_Toc441671597"/>
      <w:bookmarkStart w:id="726" w:name="_Toc440443780"/>
      <w:bookmarkStart w:id="727" w:name="_Toc438219157"/>
      <w:bookmarkStart w:id="728" w:name="_Toc437264272"/>
      <w:bookmarkStart w:id="729" w:name="_Toc436383050"/>
      <w:bookmarkStart w:id="730" w:name="_Toc434843822"/>
      <w:bookmarkStart w:id="731" w:name="_Toc433358213"/>
      <w:bookmarkStart w:id="732" w:name="_Toc432498825"/>
      <w:bookmarkStart w:id="733" w:name="_Toc429469038"/>
      <w:bookmarkStart w:id="734" w:name="_Toc428372289"/>
      <w:bookmarkStart w:id="735" w:name="_Toc428193349"/>
      <w:bookmarkStart w:id="736" w:name="_Toc424300235"/>
      <w:bookmarkStart w:id="737" w:name="_Toc423078764"/>
      <w:bookmarkStart w:id="738" w:name="_Toc421783545"/>
      <w:bookmarkStart w:id="739" w:name="_Toc420414817"/>
      <w:bookmarkStart w:id="740" w:name="_Toc417984330"/>
      <w:bookmarkStart w:id="741" w:name="_Toc416360067"/>
      <w:bookmarkStart w:id="742" w:name="_Toc414884937"/>
      <w:bookmarkStart w:id="743" w:name="_Toc410904532"/>
      <w:bookmarkStart w:id="744" w:name="_Toc409708222"/>
      <w:bookmarkStart w:id="745" w:name="_Toc408576623"/>
      <w:bookmarkStart w:id="746" w:name="_Toc406508003"/>
      <w:bookmarkStart w:id="747" w:name="_Toc405386770"/>
      <w:bookmarkStart w:id="748" w:name="_Toc404332304"/>
      <w:bookmarkStart w:id="749" w:name="_Toc402967091"/>
      <w:bookmarkStart w:id="750" w:name="_Toc401757902"/>
      <w:bookmarkStart w:id="751" w:name="_Toc400374866"/>
      <w:bookmarkStart w:id="752" w:name="_Toc399160622"/>
      <w:bookmarkStart w:id="753" w:name="_Toc397517638"/>
      <w:bookmarkStart w:id="754" w:name="_Toc396212801"/>
      <w:bookmarkStart w:id="755" w:name="_Toc395100445"/>
      <w:bookmarkStart w:id="756" w:name="_Toc393715460"/>
      <w:bookmarkStart w:id="757" w:name="_Toc393714456"/>
      <w:bookmarkStart w:id="758" w:name="_Toc393713408"/>
      <w:bookmarkStart w:id="759" w:name="_Toc392235869"/>
      <w:bookmarkStart w:id="760" w:name="_Toc391386065"/>
      <w:bookmarkStart w:id="761" w:name="_Toc389730868"/>
      <w:bookmarkStart w:id="762" w:name="_Toc388947553"/>
      <w:bookmarkStart w:id="763" w:name="_Toc388946306"/>
      <w:bookmarkStart w:id="764" w:name="_Toc385496782"/>
      <w:bookmarkStart w:id="765" w:name="_Toc384625683"/>
      <w:bookmarkStart w:id="766" w:name="_Toc383182297"/>
      <w:bookmarkStart w:id="767" w:name="_Toc381784218"/>
      <w:bookmarkStart w:id="768" w:name="_Toc380582888"/>
      <w:bookmarkStart w:id="769" w:name="_Toc379440363"/>
      <w:bookmarkStart w:id="770" w:name="_Toc378322705"/>
      <w:bookmarkStart w:id="771" w:name="_Toc377026490"/>
      <w:bookmarkStart w:id="772" w:name="_Toc374692760"/>
      <w:bookmarkStart w:id="773" w:name="_Toc374692683"/>
      <w:bookmarkStart w:id="774" w:name="_Toc374006625"/>
      <w:bookmarkStart w:id="775" w:name="_Toc373157812"/>
      <w:bookmarkStart w:id="776" w:name="_Toc371588839"/>
      <w:bookmarkStart w:id="777" w:name="_Toc370373463"/>
      <w:bookmarkStart w:id="778" w:name="_Toc369007856"/>
      <w:bookmarkStart w:id="779" w:name="_Toc369007676"/>
      <w:bookmarkStart w:id="780" w:name="_Toc367715514"/>
      <w:bookmarkStart w:id="781" w:name="_Toc366157675"/>
      <w:bookmarkStart w:id="782" w:name="_Toc364672335"/>
      <w:bookmarkStart w:id="783" w:name="_Toc363741386"/>
      <w:bookmarkStart w:id="784" w:name="_Toc361921549"/>
      <w:bookmarkStart w:id="785" w:name="_Toc360696816"/>
      <w:bookmarkStart w:id="786" w:name="_Toc359489413"/>
      <w:bookmarkStart w:id="787" w:name="_Toc358192560"/>
      <w:bookmarkStart w:id="788" w:name="_Toc357001929"/>
      <w:bookmarkStart w:id="789" w:name="_Toc355708836"/>
      <w:bookmarkStart w:id="790" w:name="_Toc354053821"/>
      <w:bookmarkStart w:id="791" w:name="_Toc352940476"/>
      <w:bookmarkStart w:id="792" w:name="_Toc351549876"/>
      <w:bookmarkStart w:id="793" w:name="_Toc350415578"/>
      <w:bookmarkStart w:id="794" w:name="_Toc349288248"/>
      <w:bookmarkStart w:id="795" w:name="_Toc347929580"/>
      <w:bookmarkStart w:id="796" w:name="_Toc346885932"/>
      <w:bookmarkStart w:id="797" w:name="_Toc345579827"/>
      <w:bookmarkStart w:id="798" w:name="_Toc343262676"/>
      <w:bookmarkStart w:id="799" w:name="_Toc342912839"/>
      <w:bookmarkStart w:id="800" w:name="_Toc341451212"/>
      <w:bookmarkStart w:id="801" w:name="_Toc340225513"/>
      <w:bookmarkStart w:id="802" w:name="_Toc338779373"/>
      <w:bookmarkStart w:id="803" w:name="_Toc337110333"/>
      <w:bookmarkStart w:id="804" w:name="_Toc335901499"/>
      <w:bookmarkStart w:id="805" w:name="_Toc334776192"/>
      <w:bookmarkStart w:id="806" w:name="_Toc332272646"/>
      <w:bookmarkStart w:id="807" w:name="_Toc323904374"/>
      <w:bookmarkStart w:id="808" w:name="_Toc323035706"/>
      <w:bookmarkStart w:id="809" w:name="_Toc321820540"/>
      <w:bookmarkStart w:id="810" w:name="_Toc321311660"/>
      <w:bookmarkStart w:id="811" w:name="_Toc321233389"/>
      <w:bookmarkStart w:id="812" w:name="_Toc320536954"/>
      <w:bookmarkStart w:id="813" w:name="_Toc318964998"/>
      <w:bookmarkStart w:id="814" w:name="_Toc316479952"/>
      <w:bookmarkStart w:id="815" w:name="_Toc313973312"/>
      <w:bookmarkStart w:id="816" w:name="_Toc311103642"/>
      <w:bookmarkStart w:id="817" w:name="_Toc308530336"/>
      <w:bookmarkStart w:id="818" w:name="_Toc304892154"/>
      <w:bookmarkStart w:id="819" w:name="_Toc303344248"/>
      <w:bookmarkStart w:id="820" w:name="_Toc301945289"/>
      <w:bookmarkStart w:id="821" w:name="_Toc297804717"/>
      <w:bookmarkStart w:id="822" w:name="_Toc296675478"/>
      <w:bookmarkStart w:id="823" w:name="_Toc295387895"/>
      <w:bookmarkStart w:id="824" w:name="_Toc292704950"/>
      <w:bookmarkStart w:id="825" w:name="_Toc291005378"/>
      <w:bookmarkStart w:id="826" w:name="_Toc288660268"/>
      <w:bookmarkStart w:id="827" w:name="_Toc286218711"/>
      <w:bookmarkStart w:id="828" w:name="_Toc283737194"/>
      <w:bookmarkStart w:id="829" w:name="_Toc282526037"/>
      <w:bookmarkStart w:id="830" w:name="_Toc280349205"/>
      <w:bookmarkStart w:id="831" w:name="_Toc279669135"/>
      <w:bookmarkStart w:id="832" w:name="_Toc276717162"/>
      <w:bookmarkStart w:id="833" w:name="_Toc274223814"/>
      <w:bookmarkStart w:id="834" w:name="_Toc273023320"/>
      <w:bookmarkStart w:id="835" w:name="_Toc271700476"/>
      <w:bookmarkStart w:id="836" w:name="_Toc268773999"/>
      <w:bookmarkStart w:id="837" w:name="_Toc266181233"/>
      <w:bookmarkStart w:id="838" w:name="_Toc259783104"/>
      <w:bookmarkStart w:id="839" w:name="_Toc253407141"/>
      <w:bookmarkStart w:id="840" w:name="_Toc8296058"/>
      <w:bookmarkStart w:id="841" w:name="_Toc9580673"/>
      <w:bookmarkStart w:id="842" w:name="_Toc12354358"/>
      <w:bookmarkStart w:id="843" w:name="_Toc13065945"/>
      <w:bookmarkStart w:id="844" w:name="_Toc14769327"/>
      <w:bookmarkStart w:id="845" w:name="_Toc18681552"/>
      <w:bookmarkStart w:id="846" w:name="_Toc21528576"/>
      <w:bookmarkStart w:id="847" w:name="_Toc23321864"/>
      <w:bookmarkStart w:id="848" w:name="_Toc24365700"/>
      <w:bookmarkStart w:id="849" w:name="_Toc25746886"/>
      <w:bookmarkStart w:id="850" w:name="_Toc26539908"/>
      <w:bookmarkStart w:id="851" w:name="_Toc27558683"/>
      <w:bookmarkStart w:id="852" w:name="_Toc31986465"/>
      <w:bookmarkStart w:id="853" w:name="_Toc33175448"/>
      <w:bookmarkStart w:id="854" w:name="_Toc38455857"/>
      <w:bookmarkStart w:id="855" w:name="_Toc40787337"/>
      <w:bookmarkStart w:id="856" w:name="_Toc49438638"/>
      <w:bookmarkStart w:id="857" w:name="_Toc51669577"/>
      <w:bookmarkStart w:id="858" w:name="_Toc52889718"/>
      <w:bookmarkStart w:id="859" w:name="_Toc57030863"/>
      <w:bookmarkStart w:id="860" w:name="_Toc67918813"/>
      <w:bookmarkStart w:id="861" w:name="_Toc70410761"/>
      <w:bookmarkStart w:id="862" w:name="_Toc74064877"/>
      <w:bookmarkStart w:id="863" w:name="_Toc253407143"/>
      <w:bookmarkStart w:id="864" w:name="_Toc262631799"/>
      <w:r>
        <w:lastRenderedPageBreak/>
        <w:t>GENERAL  INFORMATION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1778EE71" w14:textId="77777777" w:rsidR="00374F70" w:rsidRDefault="00374F70" w:rsidP="00374F70">
      <w:pPr>
        <w:pStyle w:val="Heading20"/>
        <w:rPr>
          <w:lang w:val="en-US"/>
        </w:rPr>
      </w:pPr>
      <w:bookmarkStart w:id="865" w:name="_Toc6411901"/>
      <w:bookmarkStart w:id="866" w:name="_Toc6215736"/>
      <w:bookmarkStart w:id="867" w:name="_Toc4420921"/>
      <w:bookmarkStart w:id="868" w:name="_Toc1570036"/>
      <w:bookmarkStart w:id="869" w:name="_Toc340530"/>
      <w:bookmarkStart w:id="870" w:name="_Toc536101943"/>
      <w:bookmarkStart w:id="871" w:name="_Toc531960775"/>
      <w:bookmarkStart w:id="872" w:name="_Toc531094564"/>
      <w:bookmarkStart w:id="873" w:name="_Toc526431478"/>
      <w:bookmarkStart w:id="874" w:name="_Toc525638281"/>
      <w:bookmarkStart w:id="875" w:name="_Toc524430948"/>
      <w:bookmarkStart w:id="876" w:name="_Toc520709557"/>
      <w:bookmarkStart w:id="877" w:name="_Toc518981881"/>
      <w:bookmarkStart w:id="878" w:name="_Toc517792325"/>
      <w:bookmarkStart w:id="879" w:name="_Toc514850716"/>
      <w:bookmarkStart w:id="880" w:name="_Toc513645640"/>
      <w:bookmarkStart w:id="881" w:name="_Toc510775347"/>
      <w:bookmarkStart w:id="882" w:name="_Toc509838123"/>
      <w:bookmarkStart w:id="883" w:name="_Toc507510702"/>
      <w:bookmarkStart w:id="884" w:name="_Toc505005327"/>
      <w:bookmarkStart w:id="885" w:name="_Toc503439013"/>
      <w:bookmarkStart w:id="886" w:name="_Toc500842095"/>
      <w:bookmarkStart w:id="887" w:name="_Toc500841774"/>
      <w:bookmarkStart w:id="888" w:name="_Toc499624459"/>
      <w:bookmarkStart w:id="889" w:name="_Toc497988305"/>
      <w:bookmarkStart w:id="890" w:name="_Toc497986897"/>
      <w:bookmarkStart w:id="891" w:name="_Toc496537197"/>
      <w:bookmarkStart w:id="892" w:name="_Toc495499925"/>
      <w:bookmarkStart w:id="893" w:name="_Toc493685640"/>
      <w:bookmarkStart w:id="894" w:name="_Toc488848845"/>
      <w:bookmarkStart w:id="895" w:name="_Toc487466256"/>
      <w:bookmarkStart w:id="896" w:name="_Toc486323158"/>
      <w:bookmarkStart w:id="897" w:name="_Toc485117045"/>
      <w:bookmarkStart w:id="898" w:name="_Toc483388278"/>
      <w:bookmarkStart w:id="899" w:name="_Toc482280083"/>
      <w:bookmarkStart w:id="900" w:name="_Toc479671289"/>
      <w:bookmarkStart w:id="901" w:name="_Toc478464747"/>
      <w:bookmarkStart w:id="902" w:name="_Toc477169042"/>
      <w:bookmarkStart w:id="903" w:name="_Toc474504470"/>
      <w:bookmarkStart w:id="904" w:name="_Toc473209528"/>
      <w:bookmarkStart w:id="905" w:name="_Toc471824659"/>
      <w:bookmarkStart w:id="906" w:name="_Toc469924984"/>
      <w:bookmarkStart w:id="907" w:name="_Toc469048937"/>
      <w:bookmarkStart w:id="908" w:name="_Toc466367268"/>
      <w:bookmarkStart w:id="909" w:name="_Toc465345249"/>
      <w:bookmarkStart w:id="910" w:name="_Toc456103323"/>
      <w:bookmarkStart w:id="911" w:name="_Toc456103207"/>
      <w:bookmarkStart w:id="912" w:name="_Toc454789145"/>
      <w:bookmarkStart w:id="913" w:name="_Toc453320501"/>
      <w:bookmarkStart w:id="914" w:name="_Toc451863131"/>
      <w:bookmarkStart w:id="915" w:name="_Toc450747462"/>
      <w:bookmarkStart w:id="916" w:name="_Toc449442758"/>
      <w:bookmarkStart w:id="917" w:name="_Toc446578864"/>
      <w:bookmarkStart w:id="918" w:name="_Toc445368576"/>
      <w:bookmarkStart w:id="919" w:name="_Toc442711613"/>
      <w:bookmarkStart w:id="920" w:name="_Toc441671598"/>
      <w:bookmarkStart w:id="921" w:name="_Toc440443781"/>
      <w:bookmarkStart w:id="922" w:name="_Toc438219158"/>
      <w:bookmarkStart w:id="923" w:name="_Toc437264273"/>
      <w:bookmarkStart w:id="924" w:name="_Toc436383051"/>
      <w:bookmarkStart w:id="925" w:name="_Toc434843823"/>
      <w:bookmarkStart w:id="926" w:name="_Toc433358214"/>
      <w:bookmarkStart w:id="927" w:name="_Toc432498826"/>
      <w:bookmarkStart w:id="928" w:name="_Toc429469039"/>
      <w:bookmarkStart w:id="929" w:name="_Toc428372290"/>
      <w:bookmarkStart w:id="930" w:name="_Toc428193350"/>
      <w:bookmarkStart w:id="931" w:name="_Toc424300236"/>
      <w:bookmarkStart w:id="932" w:name="_Toc423078765"/>
      <w:bookmarkStart w:id="933" w:name="_Toc421783546"/>
      <w:bookmarkStart w:id="934" w:name="_Toc420414818"/>
      <w:bookmarkStart w:id="935" w:name="_Toc417984331"/>
      <w:bookmarkStart w:id="936" w:name="_Toc416360068"/>
      <w:bookmarkStart w:id="937" w:name="_Toc414884938"/>
      <w:bookmarkStart w:id="938" w:name="_Toc410904533"/>
      <w:bookmarkStart w:id="939" w:name="_Toc409708223"/>
      <w:bookmarkStart w:id="940" w:name="_Toc408576624"/>
      <w:bookmarkStart w:id="941" w:name="_Toc406508004"/>
      <w:bookmarkStart w:id="942" w:name="_Toc405386771"/>
      <w:bookmarkStart w:id="943" w:name="_Toc404332305"/>
      <w:bookmarkStart w:id="944" w:name="_Toc402967092"/>
      <w:bookmarkStart w:id="945" w:name="_Toc401757903"/>
      <w:bookmarkStart w:id="946" w:name="_Toc400374867"/>
      <w:bookmarkStart w:id="947" w:name="_Toc399160623"/>
      <w:bookmarkStart w:id="948" w:name="_Toc397517639"/>
      <w:bookmarkStart w:id="949" w:name="_Toc396212802"/>
      <w:bookmarkStart w:id="950" w:name="_Toc395100446"/>
      <w:bookmarkStart w:id="951" w:name="_Toc393715461"/>
      <w:bookmarkStart w:id="952" w:name="_Toc393714457"/>
      <w:bookmarkStart w:id="953" w:name="_Toc393713409"/>
      <w:bookmarkStart w:id="954" w:name="_Toc392235870"/>
      <w:bookmarkStart w:id="955" w:name="_Toc391386066"/>
      <w:bookmarkStart w:id="956" w:name="_Toc389730869"/>
      <w:bookmarkStart w:id="957" w:name="_Toc388947554"/>
      <w:bookmarkStart w:id="958" w:name="_Toc388946307"/>
      <w:bookmarkStart w:id="959" w:name="_Toc385496783"/>
      <w:bookmarkStart w:id="960" w:name="_Toc384625684"/>
      <w:bookmarkStart w:id="961" w:name="_Toc383182298"/>
      <w:bookmarkStart w:id="962" w:name="_Toc381784219"/>
      <w:bookmarkStart w:id="963" w:name="_Toc380582889"/>
      <w:bookmarkStart w:id="964" w:name="_Toc379440364"/>
      <w:bookmarkStart w:id="965" w:name="_Toc378322706"/>
      <w:bookmarkStart w:id="966" w:name="_Toc377026491"/>
      <w:bookmarkStart w:id="967" w:name="_Toc374692761"/>
      <w:bookmarkStart w:id="968" w:name="_Toc374692684"/>
      <w:bookmarkStart w:id="969" w:name="_Toc374006626"/>
      <w:bookmarkStart w:id="970" w:name="_Toc373157813"/>
      <w:bookmarkStart w:id="971" w:name="_Toc371588840"/>
      <w:bookmarkStart w:id="972" w:name="_Toc370373464"/>
      <w:bookmarkStart w:id="973" w:name="_Toc369007857"/>
      <w:bookmarkStart w:id="974" w:name="_Toc369007677"/>
      <w:bookmarkStart w:id="975" w:name="_Toc367715515"/>
      <w:bookmarkStart w:id="976" w:name="_Toc366157676"/>
      <w:bookmarkStart w:id="977" w:name="_Toc364672336"/>
      <w:bookmarkStart w:id="978" w:name="_Toc363741387"/>
      <w:bookmarkStart w:id="979" w:name="_Toc361921550"/>
      <w:bookmarkStart w:id="980" w:name="_Toc360696817"/>
      <w:bookmarkStart w:id="981" w:name="_Toc359489414"/>
      <w:bookmarkStart w:id="982" w:name="_Toc358192561"/>
      <w:bookmarkStart w:id="983" w:name="_Toc357001930"/>
      <w:bookmarkStart w:id="984" w:name="_Toc355708837"/>
      <w:bookmarkStart w:id="985" w:name="_Toc354053822"/>
      <w:bookmarkStart w:id="986" w:name="_Toc352940477"/>
      <w:bookmarkStart w:id="987" w:name="_Toc351549877"/>
      <w:bookmarkStart w:id="988" w:name="_Toc350415579"/>
      <w:bookmarkStart w:id="989" w:name="_Toc349288249"/>
      <w:bookmarkStart w:id="990" w:name="_Toc347929581"/>
      <w:bookmarkStart w:id="991" w:name="_Toc346885933"/>
      <w:bookmarkStart w:id="992" w:name="_Toc345579828"/>
      <w:bookmarkStart w:id="993" w:name="_Toc343262677"/>
      <w:bookmarkStart w:id="994" w:name="_Toc342912840"/>
      <w:bookmarkStart w:id="995" w:name="_Toc341451213"/>
      <w:bookmarkStart w:id="996" w:name="_Toc340225514"/>
      <w:bookmarkStart w:id="997" w:name="_Toc338779374"/>
      <w:bookmarkStart w:id="998" w:name="_Toc337110334"/>
      <w:bookmarkStart w:id="999" w:name="_Toc335901500"/>
      <w:bookmarkStart w:id="1000" w:name="_Toc334776193"/>
      <w:bookmarkStart w:id="1001" w:name="_Toc332272647"/>
      <w:bookmarkStart w:id="1002" w:name="_Toc323904375"/>
      <w:bookmarkStart w:id="1003" w:name="_Toc323035707"/>
      <w:bookmarkStart w:id="1004" w:name="_Toc321820541"/>
      <w:bookmarkStart w:id="1005" w:name="_Toc321311661"/>
      <w:bookmarkStart w:id="1006" w:name="_Toc321233390"/>
      <w:bookmarkStart w:id="1007" w:name="_Toc320536955"/>
      <w:bookmarkStart w:id="1008" w:name="_Toc318964999"/>
      <w:bookmarkStart w:id="1009" w:name="_Toc316479953"/>
      <w:bookmarkStart w:id="1010" w:name="_Toc313973313"/>
      <w:bookmarkStart w:id="1011" w:name="_Toc311103643"/>
      <w:bookmarkStart w:id="1012" w:name="_Toc308530337"/>
      <w:bookmarkStart w:id="1013" w:name="_Toc304892155"/>
      <w:bookmarkStart w:id="1014" w:name="_Toc303344249"/>
      <w:bookmarkStart w:id="1015" w:name="_Toc301945290"/>
      <w:bookmarkStart w:id="1016" w:name="_Toc297804718"/>
      <w:bookmarkStart w:id="1017" w:name="_Toc296675479"/>
      <w:bookmarkStart w:id="1018" w:name="_Toc295387896"/>
      <w:bookmarkStart w:id="1019" w:name="_Toc292704951"/>
      <w:bookmarkStart w:id="1020" w:name="_Toc291005379"/>
      <w:bookmarkStart w:id="1021" w:name="_Toc288660269"/>
      <w:bookmarkStart w:id="1022" w:name="_Toc286218712"/>
      <w:bookmarkStart w:id="1023" w:name="_Toc283737195"/>
      <w:bookmarkStart w:id="1024" w:name="_Toc282526038"/>
      <w:bookmarkStart w:id="1025" w:name="_Toc280349206"/>
      <w:bookmarkStart w:id="1026" w:name="_Toc279669136"/>
      <w:bookmarkStart w:id="1027" w:name="_Toc276717163"/>
      <w:bookmarkStart w:id="1028" w:name="_Toc274223815"/>
      <w:bookmarkStart w:id="1029" w:name="_Toc273023321"/>
      <w:bookmarkStart w:id="1030" w:name="_Toc271700477"/>
      <w:bookmarkStart w:id="1031" w:name="_Toc268774000"/>
      <w:bookmarkStart w:id="1032" w:name="_Toc266181234"/>
      <w:bookmarkStart w:id="1033" w:name="_Toc265056484"/>
      <w:bookmarkStart w:id="1034" w:name="_Toc262631768"/>
      <w:bookmarkStart w:id="1035" w:name="_Toc259783105"/>
      <w:bookmarkStart w:id="1036" w:name="_Toc253407142"/>
      <w:bookmarkStart w:id="1037" w:name="_Toc8296059"/>
      <w:bookmarkStart w:id="1038" w:name="_Toc9580674"/>
      <w:bookmarkStart w:id="1039" w:name="_Toc12354359"/>
      <w:bookmarkStart w:id="1040" w:name="_Toc13065946"/>
      <w:bookmarkStart w:id="1041" w:name="_Toc14769328"/>
      <w:bookmarkStart w:id="1042" w:name="_Toc17298846"/>
      <w:bookmarkStart w:id="1043" w:name="_Toc18681553"/>
      <w:bookmarkStart w:id="1044" w:name="_Toc21528577"/>
      <w:bookmarkStart w:id="1045" w:name="_Toc23321865"/>
      <w:bookmarkStart w:id="1046" w:name="_Toc24365701"/>
      <w:bookmarkStart w:id="1047" w:name="_Toc25746887"/>
      <w:bookmarkStart w:id="1048" w:name="_Toc26539909"/>
      <w:bookmarkStart w:id="1049" w:name="_Toc27558684"/>
      <w:bookmarkStart w:id="1050" w:name="_Toc31986466"/>
      <w:bookmarkStart w:id="1051" w:name="_Toc33175449"/>
      <w:bookmarkStart w:id="1052" w:name="_Toc38455858"/>
      <w:bookmarkStart w:id="1053" w:name="_Toc40787338"/>
      <w:bookmarkStart w:id="1054" w:name="_Toc46322968"/>
      <w:bookmarkStart w:id="1055" w:name="_Toc49438639"/>
      <w:bookmarkStart w:id="1056" w:name="_Toc51669578"/>
      <w:bookmarkStart w:id="1057" w:name="_Toc52889719"/>
      <w:bookmarkStart w:id="1058" w:name="_Toc57030864"/>
      <w:bookmarkStart w:id="1059" w:name="_Toc67918814"/>
      <w:bookmarkStart w:id="1060" w:name="_Toc70410762"/>
      <w:bookmarkStart w:id="1061" w:name="_Toc74064878"/>
      <w:r>
        <w:rPr>
          <w:lang w:val="en-US"/>
        </w:rPr>
        <w:t>Lists annexed to the ITU Operational Bulletin</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15601FF3" w14:textId="77777777" w:rsidR="00374F70" w:rsidRDefault="00374F70" w:rsidP="00374F70">
      <w:pPr>
        <w:spacing w:before="200"/>
        <w:rPr>
          <w:rFonts w:asciiTheme="minorHAnsi" w:hAnsiTheme="minorHAnsi"/>
          <w:b/>
          <w:bCs/>
        </w:rPr>
      </w:pPr>
      <w:bookmarkStart w:id="1062" w:name="_Toc248829258"/>
      <w:bookmarkStart w:id="1063" w:name="_Toc244506936"/>
      <w:bookmarkStart w:id="1064" w:name="_Toc243300311"/>
      <w:bookmarkStart w:id="1065" w:name="_Toc242001425"/>
      <w:bookmarkStart w:id="1066" w:name="_Toc240790085"/>
      <w:bookmarkStart w:id="1067" w:name="_Toc236573557"/>
      <w:bookmarkStart w:id="1068" w:name="_Toc235352384"/>
      <w:bookmarkStart w:id="1069" w:name="_Toc233609592"/>
      <w:bookmarkStart w:id="1070" w:name="_Toc232323931"/>
      <w:bookmarkStart w:id="1071" w:name="_Toc229971353"/>
      <w:bookmarkStart w:id="1072" w:name="_Toc228766354"/>
      <w:bookmarkStart w:id="1073" w:name="_Toc226791560"/>
      <w:bookmarkStart w:id="1074" w:name="_Toc224533682"/>
      <w:bookmarkStart w:id="1075" w:name="_Toc223252037"/>
      <w:bookmarkStart w:id="1076" w:name="_Toc222028812"/>
      <w:bookmarkStart w:id="1077" w:name="_Toc219610057"/>
      <w:bookmarkStart w:id="1078" w:name="_Toc219001148"/>
      <w:bookmarkStart w:id="1079" w:name="_Toc215907199"/>
      <w:bookmarkStart w:id="1080" w:name="_Toc214162711"/>
      <w:bookmarkStart w:id="1081" w:name="_Toc212964587"/>
      <w:bookmarkStart w:id="1082" w:name="_Toc211848177"/>
      <w:bookmarkStart w:id="1083" w:name="_Toc208205449"/>
      <w:bookmarkStart w:id="1084" w:name="_Toc206389934"/>
      <w:bookmarkStart w:id="1085" w:name="_Toc205106594"/>
      <w:bookmarkStart w:id="1086" w:name="_Toc204666529"/>
      <w:bookmarkStart w:id="1087" w:name="_Toc203553649"/>
      <w:bookmarkStart w:id="1088" w:name="_Toc202751280"/>
      <w:bookmarkStart w:id="1089" w:name="_Toc202750917"/>
      <w:bookmarkStart w:id="1090" w:name="_Toc202750807"/>
      <w:bookmarkStart w:id="1091" w:name="_Toc200872012"/>
      <w:bookmarkStart w:id="1092" w:name="_Toc198519367"/>
      <w:bookmarkStart w:id="1093" w:name="_Toc197223434"/>
      <w:bookmarkStart w:id="1094" w:name="_Toc196019478"/>
      <w:bookmarkStart w:id="1095" w:name="_Toc193013099"/>
      <w:bookmarkStart w:id="1096" w:name="_Toc192925234"/>
      <w:bookmarkStart w:id="1097" w:name="_Toc191803606"/>
      <w:bookmarkStart w:id="1098" w:name="_Toc188073917"/>
      <w:bookmarkStart w:id="1099" w:name="_Toc187491733"/>
      <w:bookmarkStart w:id="1100" w:name="_Toc184099119"/>
      <w:bookmarkStart w:id="1101" w:name="_Toc182996109"/>
      <w:bookmarkStart w:id="1102" w:name="_Toc181591757"/>
      <w:bookmarkStart w:id="1103" w:name="_Toc178733525"/>
      <w:bookmarkStart w:id="1104" w:name="_Toc177526404"/>
      <w:bookmarkStart w:id="1105" w:name="_Toc176340203"/>
      <w:bookmarkStart w:id="1106" w:name="_Toc174436269"/>
      <w:bookmarkStart w:id="1107" w:name="_Toc173647010"/>
      <w:bookmarkStart w:id="1108" w:name="_Toc171936761"/>
      <w:bookmarkStart w:id="1109" w:name="_Toc170815249"/>
      <w:bookmarkStart w:id="1110" w:name="_Toc169584443"/>
      <w:bookmarkStart w:id="1111" w:name="_Toc168388002"/>
      <w:bookmarkStart w:id="1112" w:name="_Toc166647544"/>
      <w:bookmarkStart w:id="1113" w:name="_Toc165690490"/>
      <w:bookmarkStart w:id="1114" w:name="_Toc164586120"/>
      <w:bookmarkStart w:id="1115" w:name="_Toc162942676"/>
      <w:bookmarkStart w:id="1116" w:name="_Toc161638205"/>
      <w:bookmarkStart w:id="1117" w:name="_Toc160456136"/>
      <w:bookmarkStart w:id="1118" w:name="_Toc159212689"/>
      <w:bookmarkStart w:id="1119" w:name="_Toc158019338"/>
      <w:bookmarkStart w:id="1120" w:name="_Toc156378795"/>
      <w:bookmarkStart w:id="1121" w:name="_Toc153877708"/>
      <w:bookmarkStart w:id="1122" w:name="_Toc152663483"/>
      <w:bookmarkStart w:id="1123" w:name="_Toc151281224"/>
      <w:bookmarkStart w:id="1124" w:name="_Toc150078542"/>
      <w:bookmarkStart w:id="1125" w:name="_Toc148519277"/>
      <w:bookmarkStart w:id="1126" w:name="_Toc148518933"/>
      <w:bookmarkStart w:id="1127" w:name="_Toc147313830"/>
      <w:bookmarkStart w:id="1128" w:name="_Toc146011631"/>
      <w:bookmarkStart w:id="1129" w:name="_Toc144780335"/>
      <w:bookmarkStart w:id="1130" w:name="_Toc143331177"/>
      <w:bookmarkStart w:id="1131" w:name="_Toc141774304"/>
      <w:bookmarkStart w:id="1132" w:name="_Toc140656512"/>
      <w:bookmarkStart w:id="1133" w:name="_Toc139444662"/>
      <w:bookmarkStart w:id="1134" w:name="_Toc138153363"/>
      <w:bookmarkStart w:id="1135" w:name="_Toc136762578"/>
      <w:bookmarkStart w:id="1136" w:name="_Toc135453245"/>
      <w:bookmarkStart w:id="1137" w:name="_Toc131917356"/>
      <w:bookmarkStart w:id="1138" w:name="_Toc131917082"/>
      <w:bookmarkStart w:id="1139" w:name="_Toc128886943"/>
      <w:bookmarkStart w:id="1140" w:name="_Toc127606592"/>
      <w:bookmarkStart w:id="1141" w:name="_Toc126481926"/>
      <w:bookmarkStart w:id="1142" w:name="_Toc122940721"/>
      <w:bookmarkStart w:id="1143" w:name="_Toc122238432"/>
      <w:bookmarkStart w:id="1144" w:name="_Toc121281070"/>
      <w:bookmarkStart w:id="1145" w:name="_Toc119749612"/>
      <w:bookmarkStart w:id="1146" w:name="_Toc117389514"/>
      <w:bookmarkStart w:id="1147" w:name="_Toc116117066"/>
      <w:bookmarkStart w:id="1148" w:name="_Toc114285869"/>
      <w:bookmarkStart w:id="1149" w:name="_Toc113250000"/>
      <w:bookmarkStart w:id="1150" w:name="_Toc111607471"/>
      <w:bookmarkStart w:id="1151" w:name="_Toc110233322"/>
      <w:bookmarkStart w:id="1152" w:name="_Toc110233107"/>
      <w:bookmarkStart w:id="1153" w:name="_Toc109631890"/>
      <w:bookmarkStart w:id="1154" w:name="_Toc109631795"/>
      <w:bookmarkStart w:id="1155" w:name="_Toc109028728"/>
      <w:bookmarkStart w:id="1156" w:name="_Toc107798484"/>
      <w:bookmarkStart w:id="1157" w:name="_Toc106504837"/>
      <w:bookmarkStart w:id="1158" w:name="_Toc105302119"/>
      <w:r>
        <w:rPr>
          <w:rFonts w:asciiTheme="minorHAnsi" w:hAnsiTheme="minorHAnsi"/>
          <w:b/>
          <w:bCs/>
        </w:rPr>
        <w:t>Note from TSB</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A49A858" w14:textId="77777777" w:rsidR="005A6E3C" w:rsidRDefault="005A6E3C" w:rsidP="00866A87">
      <w:pPr>
        <w:pStyle w:val="Heading20"/>
        <w:rPr>
          <w:lang w:val="en-GB"/>
        </w:rPr>
      </w:pPr>
      <w:bookmarkStart w:id="1159" w:name="_Toc74064879"/>
      <w:r>
        <w:rPr>
          <w:lang w:val="en-GB"/>
        </w:rPr>
        <w:lastRenderedPageBreak/>
        <w:t>Approval of ITU-T Recommendations</w:t>
      </w:r>
      <w:bookmarkEnd w:id="1159"/>
    </w:p>
    <w:p w14:paraId="3FD5DF62" w14:textId="77777777" w:rsidR="00866A87" w:rsidRPr="00866A87" w:rsidRDefault="00866A87" w:rsidP="00866A87">
      <w:r w:rsidRPr="00866A87">
        <w:t>By AAP-105, it was announced that the following ITU-T Recommendations were approved, in accordance with the procedures outlined in Recommendation ITU-T A.8:</w:t>
      </w:r>
    </w:p>
    <w:p w14:paraId="0AE788B3" w14:textId="0CB56E91" w:rsidR="00866A87" w:rsidRPr="00866A87" w:rsidRDefault="00866A87" w:rsidP="00866A87">
      <w:pPr>
        <w:pStyle w:val="enumlev1"/>
      </w:pPr>
      <w:r w:rsidRPr="00866A87">
        <w:t xml:space="preserve">– </w:t>
      </w:r>
      <w:r>
        <w:tab/>
      </w:r>
      <w:r w:rsidRPr="00866A87">
        <w:t>ITU-T G.703 (2016) Amd. 1 (05/2021): Physical/electrical characteristics of hierarchical digital interfaces - Amendment 1</w:t>
      </w:r>
    </w:p>
    <w:p w14:paraId="6F73E330" w14:textId="782CFBDC" w:rsidR="00866A87" w:rsidRPr="00866A87" w:rsidRDefault="00866A87" w:rsidP="00866A87">
      <w:pPr>
        <w:pStyle w:val="enumlev1"/>
      </w:pPr>
      <w:r w:rsidRPr="00866A87">
        <w:t xml:space="preserve">– </w:t>
      </w:r>
      <w:r>
        <w:tab/>
      </w:r>
      <w:r w:rsidRPr="00866A87">
        <w:t>ITU-T G.709/Y.1331 (2020) Cor. 1 (05/2021): Interfaces for the optical transport network: Corrigendum 1</w:t>
      </w:r>
    </w:p>
    <w:p w14:paraId="4BDF9010" w14:textId="558BE276" w:rsidR="00866A87" w:rsidRPr="00866A87" w:rsidRDefault="00866A87" w:rsidP="00866A87">
      <w:pPr>
        <w:pStyle w:val="enumlev1"/>
      </w:pPr>
      <w:r w:rsidRPr="00866A87">
        <w:t xml:space="preserve">– </w:t>
      </w:r>
      <w:r>
        <w:tab/>
      </w:r>
      <w:r w:rsidRPr="00866A87">
        <w:rPr>
          <w:spacing w:val="-2"/>
        </w:rPr>
        <w:t>ITU-T G.709.4/Y.1331.4 (2020) Cor. 1 (05/2021): OTU25 and OTU50 short-reach interfaces - Corrigendum 1</w:t>
      </w:r>
    </w:p>
    <w:p w14:paraId="5AA697BE" w14:textId="7C4CDB6A" w:rsidR="00866A87" w:rsidRPr="00866A87" w:rsidRDefault="00866A87" w:rsidP="00866A87">
      <w:pPr>
        <w:pStyle w:val="enumlev1"/>
      </w:pPr>
      <w:r w:rsidRPr="00866A87">
        <w:t xml:space="preserve">– </w:t>
      </w:r>
      <w:r>
        <w:tab/>
      </w:r>
      <w:r w:rsidRPr="00866A87">
        <w:t>ITU-T G.798 (2017) Cor. 2 (05/2021): Characteristics of optical transport network hierarchy equipment functional blocks - Corrigendum 2</w:t>
      </w:r>
    </w:p>
    <w:p w14:paraId="44183D5F" w14:textId="474E60A5" w:rsidR="00866A87" w:rsidRPr="00866A87" w:rsidRDefault="00866A87" w:rsidP="00866A87">
      <w:pPr>
        <w:pStyle w:val="enumlev1"/>
      </w:pPr>
      <w:r w:rsidRPr="00866A87">
        <w:t xml:space="preserve">– </w:t>
      </w:r>
      <w:r>
        <w:tab/>
      </w:r>
      <w:r w:rsidRPr="00866A87">
        <w:t>ITU-T G.987.3 (2014) Amd. 2 (05/2021): 10-Gigabit-capable passive optical networks (XG-PON): Transmission convergence (TC) layer specification - Amendment 2</w:t>
      </w:r>
    </w:p>
    <w:p w14:paraId="70F74E2F" w14:textId="147FE594" w:rsidR="00866A87" w:rsidRPr="00866A87" w:rsidRDefault="00866A87" w:rsidP="00866A87">
      <w:pPr>
        <w:pStyle w:val="enumlev1"/>
      </w:pPr>
      <w:r w:rsidRPr="00866A87">
        <w:t xml:space="preserve">– </w:t>
      </w:r>
      <w:r>
        <w:tab/>
      </w:r>
      <w:r w:rsidRPr="00866A87">
        <w:t>ITU-T G.7714.1/Y.1705.1 (2017) Amd. 1 (05/2021): Protocol for automatic discovery in transport networks - Amendment 1</w:t>
      </w:r>
    </w:p>
    <w:p w14:paraId="5A7F57C2" w14:textId="733AAC4B" w:rsidR="00866A87" w:rsidRPr="00866A87" w:rsidRDefault="00866A87" w:rsidP="00866A87">
      <w:pPr>
        <w:pStyle w:val="enumlev1"/>
      </w:pPr>
      <w:r w:rsidRPr="00866A87">
        <w:t xml:space="preserve">– </w:t>
      </w:r>
      <w:r>
        <w:tab/>
      </w:r>
      <w:r w:rsidRPr="00866A87">
        <w:t>ITU-T G.8010/Y.1306 (2004) Amd. 3 (05/2021): Architecture of Ethernet layer networks - Amendment 3</w:t>
      </w:r>
    </w:p>
    <w:p w14:paraId="6256A2E3" w14:textId="6C34A9B7" w:rsidR="00866A87" w:rsidRPr="00866A87" w:rsidRDefault="00866A87" w:rsidP="00866A87">
      <w:pPr>
        <w:pStyle w:val="enumlev1"/>
      </w:pPr>
      <w:r w:rsidRPr="00866A87">
        <w:t xml:space="preserve">– </w:t>
      </w:r>
      <w:r>
        <w:tab/>
      </w:r>
      <w:r w:rsidRPr="00866A87">
        <w:t>ITU-T G.8271.2/Y.1366.2 (05/2021): Network limits for time synchronization in packet networks with partial timing support from the network</w:t>
      </w:r>
    </w:p>
    <w:p w14:paraId="30B3D082" w14:textId="4F820020" w:rsidR="00866A87" w:rsidRPr="00866A87" w:rsidRDefault="00866A87" w:rsidP="00866A87">
      <w:pPr>
        <w:pStyle w:val="enumlev1"/>
      </w:pPr>
      <w:r w:rsidRPr="00866A87">
        <w:t xml:space="preserve">– </w:t>
      </w:r>
      <w:r>
        <w:tab/>
      </w:r>
      <w:r w:rsidRPr="00866A87">
        <w:t>ITU-T G.8273.4/Y.1368.4 (2020) Amd. 1 (05/2021): Timing characteristics of telecom boundary clocks and telecom time slave clocks for use with partial timing support from the network - Amendment 1</w:t>
      </w:r>
    </w:p>
    <w:p w14:paraId="7D52D03B" w14:textId="43D2BFA9" w:rsidR="00866A87" w:rsidRPr="00866A87" w:rsidRDefault="00866A87" w:rsidP="00866A87">
      <w:pPr>
        <w:pStyle w:val="enumlev1"/>
      </w:pPr>
      <w:r w:rsidRPr="00866A87">
        <w:t xml:space="preserve">– </w:t>
      </w:r>
      <w:r>
        <w:tab/>
      </w:r>
      <w:r w:rsidRPr="00866A87">
        <w:t>ITU-T G.8275/Y.1369 (2020) Amd. 1 (05/2021): Architecture and requirements for packet-based time and phase distribution - Amendment 1</w:t>
      </w:r>
    </w:p>
    <w:p w14:paraId="6D0B72CC" w14:textId="5B76D68D" w:rsidR="00866A87" w:rsidRPr="00866A87" w:rsidRDefault="00866A87" w:rsidP="00866A87">
      <w:pPr>
        <w:pStyle w:val="enumlev1"/>
      </w:pPr>
      <w:r w:rsidRPr="00866A87">
        <w:t xml:space="preserve">– </w:t>
      </w:r>
      <w:r>
        <w:tab/>
      </w:r>
      <w:r w:rsidRPr="00866A87">
        <w:t>ITU-T G.9806 (2020) Amd. 2 (05/2021): Higher speed bidirectional, single fibre, point-to-point optical access system (HS-PtP) - Amendment 2</w:t>
      </w:r>
    </w:p>
    <w:p w14:paraId="6B3FF69D" w14:textId="2B98C091" w:rsidR="00866A87" w:rsidRPr="00866A87" w:rsidRDefault="00866A87" w:rsidP="00866A87">
      <w:pPr>
        <w:pStyle w:val="enumlev1"/>
      </w:pPr>
      <w:r w:rsidRPr="00866A87">
        <w:t xml:space="preserve">– </w:t>
      </w:r>
      <w:r>
        <w:tab/>
      </w:r>
      <w:r w:rsidRPr="00866A87">
        <w:t>ITU-T K.56 (05/2021): Protection of radio base stations against lightning discharges</w:t>
      </w:r>
    </w:p>
    <w:p w14:paraId="0FE4E4A4" w14:textId="733862B8" w:rsidR="00866A87" w:rsidRPr="00866A87" w:rsidRDefault="00866A87" w:rsidP="00866A87">
      <w:pPr>
        <w:pStyle w:val="enumlev1"/>
      </w:pPr>
      <w:r w:rsidRPr="00866A87">
        <w:t xml:space="preserve">– </w:t>
      </w:r>
      <w:r>
        <w:tab/>
      </w:r>
      <w:r w:rsidRPr="00866A87">
        <w:t>ITU-T K.112 (05/2021): Lightning protection, earthing and bonding: Practical procedures for radio base stations</w:t>
      </w:r>
    </w:p>
    <w:p w14:paraId="5B2427F1" w14:textId="55910E61" w:rsidR="00866A87" w:rsidRPr="00866A87" w:rsidRDefault="00866A87" w:rsidP="00866A87">
      <w:pPr>
        <w:pStyle w:val="enumlev1"/>
      </w:pPr>
      <w:r w:rsidRPr="00866A87">
        <w:t xml:space="preserve">– </w:t>
      </w:r>
      <w:r>
        <w:tab/>
      </w:r>
      <w:r w:rsidRPr="00866A87">
        <w:t>ITU-T L.100/L.10 (05/2021): Optical fibre cables for duct and tunnel application</w:t>
      </w:r>
    </w:p>
    <w:p w14:paraId="151D2384" w14:textId="77777777" w:rsidR="00866A87" w:rsidRPr="00866A87" w:rsidRDefault="00866A87" w:rsidP="00866A87">
      <w:r w:rsidRPr="00866A87">
        <w:t>By TSB Circular 320 of 31 May 2021, it was announced that the following ITU-T Recommendations were approved, in accordance with the procedures outlined in Resolution 1:</w:t>
      </w:r>
    </w:p>
    <w:p w14:paraId="19E84610" w14:textId="77777777" w:rsidR="00866A87" w:rsidRPr="00866A87" w:rsidRDefault="00866A87" w:rsidP="00866A87">
      <w:r w:rsidRPr="00866A87">
        <w:t>ITU-T D.1041 (05/2021): Policy and methodological principles for determining co-location and access charges</w:t>
      </w:r>
    </w:p>
    <w:p w14:paraId="27CB5162" w14:textId="36F7CCC6" w:rsidR="005A6E3C" w:rsidRDefault="005A6E3C" w:rsidP="005A6E3C"/>
    <w:p w14:paraId="5B778B24" w14:textId="77777777" w:rsidR="005A6E3C" w:rsidRDefault="005A6E3C" w:rsidP="005A6E3C"/>
    <w:p w14:paraId="0EFD90FF" w14:textId="77777777" w:rsidR="005A6E3C" w:rsidRPr="003328DB" w:rsidRDefault="005A6E3C" w:rsidP="00866A87">
      <w:pPr>
        <w:pStyle w:val="Heading20"/>
        <w:rPr>
          <w:lang w:val="en-GB"/>
        </w:rPr>
      </w:pPr>
      <w:bookmarkStart w:id="1160" w:name="_Toc219001155"/>
      <w:bookmarkStart w:id="1161" w:name="_Toc232323934"/>
      <w:bookmarkStart w:id="1162" w:name="_Toc74064880"/>
      <w:r w:rsidRPr="003328DB">
        <w:rPr>
          <w:lang w:val="en-GB"/>
        </w:rPr>
        <w:t>Assignment of Signalling Area/Network Codes (SANC)</w:t>
      </w:r>
      <w:r w:rsidRPr="003328DB">
        <w:rPr>
          <w:lang w:val="en-GB"/>
        </w:rPr>
        <w:br/>
        <w:t>(Recommendation ITU-T Q.708 (03/99))</w:t>
      </w:r>
      <w:bookmarkEnd w:id="1160"/>
      <w:bookmarkEnd w:id="1161"/>
      <w:bookmarkEnd w:id="1162"/>
    </w:p>
    <w:p w14:paraId="30B04A99" w14:textId="77777777" w:rsidR="005A6E3C" w:rsidRPr="00C87F85" w:rsidRDefault="005A6E3C" w:rsidP="00866A87">
      <w:pPr>
        <w:pStyle w:val="Heading4"/>
        <w:rPr>
          <w:rFonts w:asciiTheme="minorHAnsi" w:hAnsiTheme="minorHAnsi"/>
          <w:sz w:val="20"/>
          <w:szCs w:val="20"/>
        </w:rPr>
      </w:pPr>
      <w:bookmarkStart w:id="1163" w:name="_Toc219001156"/>
      <w:bookmarkStart w:id="1164" w:name="_Toc232323935"/>
      <w:r w:rsidRPr="00C87F85">
        <w:rPr>
          <w:rFonts w:asciiTheme="minorHAnsi" w:hAnsiTheme="minorHAnsi"/>
          <w:sz w:val="20"/>
          <w:szCs w:val="20"/>
        </w:rPr>
        <w:t>Note from TSB</w:t>
      </w:r>
      <w:bookmarkEnd w:id="1163"/>
      <w:bookmarkEnd w:id="1164"/>
    </w:p>
    <w:p w14:paraId="58FB9956" w14:textId="77777777" w:rsidR="00866A87" w:rsidRPr="00866A87" w:rsidRDefault="00866A87" w:rsidP="00866A87">
      <w:pPr>
        <w:tabs>
          <w:tab w:val="clear" w:pos="1276"/>
          <w:tab w:val="clear" w:pos="1843"/>
          <w:tab w:val="left" w:pos="1134"/>
          <w:tab w:val="left" w:pos="1560"/>
          <w:tab w:val="left" w:pos="2127"/>
        </w:tabs>
        <w:rPr>
          <w:rFonts w:asciiTheme="minorHAnsi" w:hAnsiTheme="minorHAnsi"/>
          <w:noProof w:val="0"/>
          <w:lang w:val="en-GB"/>
        </w:rPr>
      </w:pPr>
      <w:r w:rsidRPr="00866A87">
        <w:rPr>
          <w:rFonts w:asciiTheme="minorHAnsi" w:hAnsiTheme="minorHAnsi"/>
          <w:noProof w:val="0"/>
          <w:lang w:val="en-GB"/>
        </w:rPr>
        <w:t>At the request of the Administration of the Confederation of Switzerland, the Director of TSB has assigned the following signalling area/network code (SANC) for use in the international part of the signalling system No. 7 network of this country/geographical area, in accordance with Recommendation ITU-T Q.708 (03/99):</w:t>
      </w:r>
    </w:p>
    <w:p w14:paraId="47366796" w14:textId="77777777" w:rsidR="00866A87" w:rsidRPr="00866A87" w:rsidRDefault="00866A87" w:rsidP="00866A87">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tblInd w:w="2410" w:type="dxa"/>
        <w:tblLayout w:type="fixed"/>
        <w:tblLook w:val="0000" w:firstRow="0" w:lastRow="0" w:firstColumn="0" w:lastColumn="0" w:noHBand="0" w:noVBand="0"/>
      </w:tblPr>
      <w:tblGrid>
        <w:gridCol w:w="4961"/>
        <w:gridCol w:w="1276"/>
      </w:tblGrid>
      <w:tr w:rsidR="00866A87" w:rsidRPr="00866A87" w14:paraId="003A2835" w14:textId="77777777" w:rsidTr="00866A87">
        <w:tc>
          <w:tcPr>
            <w:tcW w:w="4961" w:type="dxa"/>
            <w:vAlign w:val="center"/>
          </w:tcPr>
          <w:p w14:paraId="0D30BC30" w14:textId="77777777" w:rsidR="00866A87" w:rsidRPr="00866A87" w:rsidRDefault="00866A87" w:rsidP="00866A87">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866A87">
              <w:rPr>
                <w:rFonts w:asciiTheme="minorHAnsi" w:hAnsiTheme="minorHAnsi" w:cstheme="minorHAnsi"/>
                <w:i/>
                <w:noProof w:val="0"/>
                <w:lang w:val="en-GB"/>
              </w:rPr>
              <w:t>Country</w:t>
            </w:r>
            <w:r w:rsidRPr="00866A87">
              <w:rPr>
                <w:rFonts w:asciiTheme="minorHAnsi" w:hAnsiTheme="minorHAnsi" w:cstheme="minorHAnsi"/>
                <w:iCs/>
                <w:noProof w:val="0"/>
                <w:lang w:val="en-GB"/>
              </w:rPr>
              <w:t>/</w:t>
            </w:r>
            <w:r w:rsidRPr="00866A87">
              <w:rPr>
                <w:rFonts w:asciiTheme="minorHAnsi" w:hAnsiTheme="minorHAnsi" w:cstheme="minorHAnsi"/>
                <w:i/>
                <w:noProof w:val="0"/>
                <w:lang w:val="en-GB"/>
              </w:rPr>
              <w:t>geographical area or signalling network</w:t>
            </w:r>
          </w:p>
        </w:tc>
        <w:tc>
          <w:tcPr>
            <w:tcW w:w="1276" w:type="dxa"/>
            <w:vAlign w:val="center"/>
          </w:tcPr>
          <w:p w14:paraId="21B036FC" w14:textId="77777777" w:rsidR="00866A87" w:rsidRPr="00866A87" w:rsidRDefault="00866A87" w:rsidP="00866A87">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866A87">
              <w:rPr>
                <w:rFonts w:asciiTheme="minorHAnsi" w:hAnsiTheme="minorHAnsi" w:cstheme="minorHAnsi"/>
                <w:i/>
                <w:iCs/>
                <w:noProof w:val="0"/>
                <w:lang w:val="en-GB"/>
              </w:rPr>
              <w:t>SANC</w:t>
            </w:r>
          </w:p>
        </w:tc>
      </w:tr>
      <w:tr w:rsidR="00866A87" w:rsidRPr="00866A87" w14:paraId="1FFE9704" w14:textId="77777777" w:rsidTr="00866A87">
        <w:tc>
          <w:tcPr>
            <w:tcW w:w="4961" w:type="dxa"/>
            <w:vAlign w:val="center"/>
          </w:tcPr>
          <w:p w14:paraId="522537BE" w14:textId="77777777" w:rsidR="00866A87" w:rsidRPr="00866A87" w:rsidRDefault="00866A87" w:rsidP="00866A87">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866A87">
              <w:rPr>
                <w:rFonts w:asciiTheme="minorHAnsi" w:eastAsia="SimSun" w:hAnsiTheme="minorHAnsi" w:cstheme="minorHAnsi"/>
                <w:noProof w:val="0"/>
                <w:lang w:val="en-GB"/>
              </w:rPr>
              <w:t>Switzerland (Confederation of)</w:t>
            </w:r>
          </w:p>
        </w:tc>
        <w:tc>
          <w:tcPr>
            <w:tcW w:w="1276" w:type="dxa"/>
            <w:vAlign w:val="center"/>
          </w:tcPr>
          <w:p w14:paraId="78D86098" w14:textId="77777777" w:rsidR="00866A87" w:rsidRPr="00866A87" w:rsidRDefault="00866A87" w:rsidP="00866A87">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866A87">
              <w:rPr>
                <w:rFonts w:asciiTheme="minorHAnsi" w:hAnsiTheme="minorHAnsi" w:cstheme="minorHAnsi"/>
                <w:noProof w:val="0"/>
                <w:lang w:val="en-GB"/>
              </w:rPr>
              <w:t>7-209</w:t>
            </w:r>
          </w:p>
        </w:tc>
      </w:tr>
    </w:tbl>
    <w:p w14:paraId="04F4283C" w14:textId="77777777" w:rsidR="00866A87" w:rsidRPr="00866A87" w:rsidRDefault="00866A87" w:rsidP="00866A87">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25B8269E" w14:textId="77777777" w:rsidR="00866A87" w:rsidRPr="00866A87" w:rsidRDefault="00866A87" w:rsidP="00866A87">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866A87">
        <w:rPr>
          <w:rFonts w:asciiTheme="minorHAnsi" w:hAnsiTheme="minorHAnsi" w:cstheme="minorHAnsi"/>
          <w:noProof w:val="0"/>
          <w:position w:val="6"/>
          <w:sz w:val="16"/>
          <w:szCs w:val="16"/>
          <w:lang w:val="en-GB"/>
        </w:rPr>
        <w:t>____________</w:t>
      </w:r>
    </w:p>
    <w:p w14:paraId="24AE444E" w14:textId="77777777" w:rsidR="00866A87" w:rsidRPr="00866A87" w:rsidRDefault="00866A87" w:rsidP="00866A87">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866A87">
        <w:rPr>
          <w:rFonts w:asciiTheme="minorHAnsi" w:hAnsiTheme="minorHAnsi" w:cstheme="minorHAnsi"/>
          <w:noProof w:val="0"/>
          <w:sz w:val="16"/>
          <w:szCs w:val="16"/>
          <w:lang w:val="en-GB"/>
        </w:rPr>
        <w:t>SANC:</w:t>
      </w:r>
      <w:r w:rsidRPr="00866A87">
        <w:rPr>
          <w:rFonts w:asciiTheme="minorHAnsi" w:hAnsiTheme="minorHAnsi" w:cstheme="minorHAnsi"/>
          <w:noProof w:val="0"/>
          <w:sz w:val="16"/>
          <w:szCs w:val="16"/>
          <w:lang w:val="en-GB"/>
        </w:rPr>
        <w:tab/>
        <w:t>Signalling Area/Network Code.</w:t>
      </w:r>
      <w:r w:rsidRPr="00866A87">
        <w:rPr>
          <w:rFonts w:asciiTheme="minorHAnsi" w:hAnsiTheme="minorHAnsi" w:cstheme="minorHAnsi"/>
          <w:noProof w:val="0"/>
          <w:sz w:val="16"/>
          <w:szCs w:val="16"/>
          <w:lang w:val="en-GB"/>
        </w:rPr>
        <w:br/>
      </w:r>
      <w:r w:rsidRPr="00866A87">
        <w:rPr>
          <w:rFonts w:asciiTheme="minorHAnsi" w:hAnsiTheme="minorHAnsi" w:cstheme="minorHAnsi"/>
          <w:noProof w:val="0"/>
          <w:sz w:val="16"/>
          <w:szCs w:val="16"/>
          <w:lang w:val="fr-FR"/>
        </w:rPr>
        <w:t>Code de zone/réseau sémaphore (CZRS).</w:t>
      </w:r>
      <w:r w:rsidRPr="00866A87">
        <w:rPr>
          <w:rFonts w:asciiTheme="minorHAnsi" w:hAnsiTheme="minorHAnsi" w:cstheme="minorHAnsi"/>
          <w:noProof w:val="0"/>
          <w:sz w:val="16"/>
          <w:szCs w:val="16"/>
          <w:lang w:val="fr-FR"/>
        </w:rPr>
        <w:br/>
      </w:r>
      <w:r w:rsidRPr="00866A87">
        <w:rPr>
          <w:rFonts w:asciiTheme="minorHAnsi" w:hAnsiTheme="minorHAnsi" w:cstheme="minorHAnsi"/>
          <w:noProof w:val="0"/>
          <w:sz w:val="16"/>
          <w:szCs w:val="16"/>
          <w:lang w:val="fr-CH"/>
        </w:rPr>
        <w:t>Código de zona/red de señalización (CZRS).</w:t>
      </w:r>
    </w:p>
    <w:p w14:paraId="4C7F340F" w14:textId="77777777" w:rsidR="00866A87" w:rsidRPr="00866A87" w:rsidRDefault="00866A87" w:rsidP="00866A87">
      <w:pPr>
        <w:tabs>
          <w:tab w:val="clear" w:pos="1276"/>
          <w:tab w:val="clear" w:pos="1843"/>
          <w:tab w:val="left" w:pos="1134"/>
          <w:tab w:val="left" w:pos="1560"/>
          <w:tab w:val="left" w:pos="2127"/>
        </w:tabs>
        <w:ind w:firstLine="567"/>
        <w:rPr>
          <w:rFonts w:asciiTheme="minorHAnsi" w:hAnsiTheme="minorHAnsi" w:cstheme="minorHAnsi"/>
          <w:noProof w:val="0"/>
          <w:lang w:val="fr-CH"/>
        </w:rPr>
      </w:pPr>
    </w:p>
    <w:p w14:paraId="010817D2" w14:textId="2E98CF90" w:rsidR="00866A87" w:rsidRDefault="00866A87" w:rsidP="00866A87">
      <w:pPr>
        <w:jc w:val="left"/>
        <w:rPr>
          <w:lang w:val="es-ES_tradnl"/>
        </w:rPr>
      </w:pPr>
      <w:r>
        <w:rPr>
          <w:lang w:val="es-ES_tradnl"/>
        </w:rPr>
        <w:br w:type="page"/>
      </w:r>
    </w:p>
    <w:p w14:paraId="620B9978" w14:textId="77777777" w:rsidR="008D26A4" w:rsidRPr="008D26A4" w:rsidRDefault="008D26A4" w:rsidP="008D26A4">
      <w:pPr>
        <w:pStyle w:val="Heading20"/>
        <w:rPr>
          <w:lang w:val="en-GB"/>
        </w:rPr>
      </w:pPr>
      <w:bookmarkStart w:id="1165" w:name="_Toc304892160"/>
      <w:bookmarkStart w:id="1166" w:name="_Toc74064881"/>
      <w:r w:rsidRPr="008D26A4">
        <w:rPr>
          <w:lang w:val="en-GB"/>
        </w:rPr>
        <w:lastRenderedPageBreak/>
        <w:t>International Identification Plan for Public Networks and Subscriptions</w:t>
      </w:r>
      <w:r w:rsidRPr="008D26A4">
        <w:rPr>
          <w:lang w:val="en-GB"/>
        </w:rPr>
        <w:br/>
        <w:t>(Recommendation ITU-T E.212 (09/2016))</w:t>
      </w:r>
      <w:bookmarkEnd w:id="1165"/>
      <w:bookmarkEnd w:id="1166"/>
    </w:p>
    <w:p w14:paraId="720B7A17" w14:textId="77777777" w:rsidR="008D26A4" w:rsidRPr="008D26A4" w:rsidRDefault="008D26A4" w:rsidP="008D26A4">
      <w:pPr>
        <w:pStyle w:val="Heading4"/>
        <w:rPr>
          <w:rFonts w:asciiTheme="minorHAnsi" w:hAnsiTheme="minorHAnsi"/>
          <w:sz w:val="20"/>
          <w:szCs w:val="20"/>
        </w:rPr>
      </w:pPr>
      <w:r w:rsidRPr="008D26A4">
        <w:rPr>
          <w:rFonts w:asciiTheme="minorHAnsi" w:hAnsiTheme="minorHAnsi"/>
          <w:sz w:val="20"/>
          <w:szCs w:val="20"/>
        </w:rPr>
        <w:t>Note from TSB</w:t>
      </w:r>
    </w:p>
    <w:p w14:paraId="3D57BAF8" w14:textId="77777777" w:rsidR="008D26A4" w:rsidRPr="008D26A4" w:rsidRDefault="008D26A4" w:rsidP="008D26A4">
      <w:pPr>
        <w:jc w:val="center"/>
        <w:rPr>
          <w:i/>
          <w:iCs/>
          <w:noProof w:val="0"/>
          <w:lang w:val="en-GB"/>
        </w:rPr>
      </w:pPr>
      <w:r w:rsidRPr="008D26A4">
        <w:rPr>
          <w:i/>
          <w:iCs/>
          <w:noProof w:val="0"/>
          <w:lang w:val="en-GB"/>
        </w:rPr>
        <w:t>Identification codes for International Mobile Networks</w:t>
      </w:r>
    </w:p>
    <w:p w14:paraId="69AC843F" w14:textId="77777777" w:rsidR="008D26A4" w:rsidRPr="008D26A4" w:rsidRDefault="008D26A4" w:rsidP="008D26A4">
      <w:pPr>
        <w:jc w:val="left"/>
        <w:rPr>
          <w:noProof w:val="0"/>
          <w:lang w:val="en-GB"/>
        </w:rPr>
      </w:pPr>
      <w:r w:rsidRPr="008D26A4">
        <w:rPr>
          <w:noProof w:val="0"/>
          <w:lang w:val="en-GB"/>
        </w:rPr>
        <w:t xml:space="preserve">Associated with shared mobile country code 901 (MCC), the following two-digit mobile network codes (MNC) have been </w:t>
      </w:r>
      <w:r w:rsidRPr="008D26A4">
        <w:rPr>
          <w:b/>
          <w:bCs/>
          <w:noProof w:val="0"/>
          <w:lang w:val="en-GB"/>
        </w:rPr>
        <w:t>assigned</w:t>
      </w:r>
      <w:r w:rsidRPr="008D26A4">
        <w:rPr>
          <w:noProof w:val="0"/>
          <w:lang w:val="en-GB"/>
        </w:rPr>
        <w:t>.</w:t>
      </w:r>
    </w:p>
    <w:p w14:paraId="1A5A6205" w14:textId="77777777" w:rsidR="008D26A4" w:rsidRPr="008D26A4" w:rsidRDefault="008D26A4" w:rsidP="008D26A4">
      <w:pPr>
        <w:rPr>
          <w:noProof w:val="0"/>
          <w:sz w:val="4"/>
          <w:lang w:val="en-GB"/>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3171"/>
        <w:gridCol w:w="2410"/>
      </w:tblGrid>
      <w:tr w:rsidR="008D26A4" w:rsidRPr="008D26A4" w14:paraId="496A996C" w14:textId="77777777" w:rsidTr="009906E1">
        <w:trPr>
          <w:tblHeader/>
          <w:jc w:val="center"/>
        </w:trPr>
        <w:tc>
          <w:tcPr>
            <w:tcW w:w="3775" w:type="dxa"/>
            <w:vAlign w:val="center"/>
          </w:tcPr>
          <w:p w14:paraId="186F1A55" w14:textId="77777777" w:rsidR="008D26A4" w:rsidRPr="008D26A4" w:rsidRDefault="008D26A4" w:rsidP="008D26A4">
            <w:pPr>
              <w:keepNext/>
              <w:tabs>
                <w:tab w:val="clear" w:pos="567"/>
                <w:tab w:val="clear" w:pos="5387"/>
                <w:tab w:val="clear" w:pos="5954"/>
              </w:tabs>
              <w:spacing w:before="60" w:after="60"/>
              <w:jc w:val="center"/>
              <w:rPr>
                <w:i/>
                <w:noProof w:val="0"/>
                <w:lang w:val="fr-FR"/>
              </w:rPr>
            </w:pPr>
            <w:r w:rsidRPr="008D26A4">
              <w:rPr>
                <w:i/>
                <w:noProof w:val="0"/>
                <w:lang w:val="fr-FR"/>
              </w:rPr>
              <w:t>Network</w:t>
            </w:r>
          </w:p>
        </w:tc>
        <w:tc>
          <w:tcPr>
            <w:tcW w:w="3171" w:type="dxa"/>
            <w:vAlign w:val="center"/>
          </w:tcPr>
          <w:p w14:paraId="7951F169" w14:textId="77777777" w:rsidR="008D26A4" w:rsidRPr="008D26A4" w:rsidRDefault="008D26A4" w:rsidP="008D26A4">
            <w:pPr>
              <w:keepNext/>
              <w:tabs>
                <w:tab w:val="clear" w:pos="567"/>
                <w:tab w:val="clear" w:pos="5387"/>
                <w:tab w:val="clear" w:pos="5954"/>
              </w:tabs>
              <w:spacing w:before="60" w:after="60"/>
              <w:jc w:val="center"/>
              <w:rPr>
                <w:i/>
                <w:noProof w:val="0"/>
              </w:rPr>
            </w:pPr>
            <w:r w:rsidRPr="008D26A4">
              <w:rPr>
                <w:i/>
                <w:noProof w:val="0"/>
              </w:rPr>
              <w:t xml:space="preserve">Mobile Country Code (MCC) and </w:t>
            </w:r>
            <w:r w:rsidRPr="008D26A4">
              <w:rPr>
                <w:i/>
                <w:noProof w:val="0"/>
              </w:rPr>
              <w:br/>
              <w:t>Mobile Network Code (MNC)</w:t>
            </w:r>
          </w:p>
        </w:tc>
        <w:tc>
          <w:tcPr>
            <w:tcW w:w="2410" w:type="dxa"/>
          </w:tcPr>
          <w:p w14:paraId="57A754BC" w14:textId="77777777" w:rsidR="008D26A4" w:rsidRPr="008D26A4" w:rsidRDefault="008D26A4" w:rsidP="008D26A4">
            <w:pPr>
              <w:keepNext/>
              <w:tabs>
                <w:tab w:val="clear" w:pos="567"/>
                <w:tab w:val="clear" w:pos="5387"/>
                <w:tab w:val="clear" w:pos="5954"/>
              </w:tabs>
              <w:spacing w:before="60" w:after="60"/>
              <w:jc w:val="center"/>
              <w:rPr>
                <w:i/>
                <w:noProof w:val="0"/>
              </w:rPr>
            </w:pPr>
            <w:r w:rsidRPr="008D26A4">
              <w:rPr>
                <w:rFonts w:cs="Arial"/>
                <w:i/>
                <w:iCs/>
                <w:noProof w:val="0"/>
                <w:lang w:val="en-GB"/>
              </w:rPr>
              <w:t>Date of assignment</w:t>
            </w:r>
          </w:p>
        </w:tc>
      </w:tr>
      <w:tr w:rsidR="008D26A4" w:rsidRPr="008D26A4" w14:paraId="53EEC98C" w14:textId="77777777" w:rsidTr="009906E1">
        <w:trPr>
          <w:jc w:val="center"/>
        </w:trPr>
        <w:tc>
          <w:tcPr>
            <w:tcW w:w="3775" w:type="dxa"/>
            <w:textDirection w:val="lrTbV"/>
          </w:tcPr>
          <w:p w14:paraId="198C9802" w14:textId="77777777" w:rsidR="008D26A4" w:rsidRPr="008D26A4" w:rsidRDefault="008D26A4" w:rsidP="008D26A4">
            <w:pPr>
              <w:tabs>
                <w:tab w:val="clear" w:pos="567"/>
                <w:tab w:val="clear" w:pos="1276"/>
                <w:tab w:val="clear" w:pos="1843"/>
                <w:tab w:val="clear" w:pos="5387"/>
                <w:tab w:val="clear" w:pos="5954"/>
                <w:tab w:val="left" w:pos="1185"/>
              </w:tabs>
              <w:spacing w:after="120"/>
              <w:jc w:val="left"/>
              <w:rPr>
                <w:bCs/>
                <w:noProof w:val="0"/>
                <w:lang w:val="en-GB"/>
              </w:rPr>
            </w:pPr>
            <w:r w:rsidRPr="008D26A4">
              <w:rPr>
                <w:bCs/>
                <w:noProof w:val="0"/>
                <w:lang w:val="en-GB"/>
              </w:rPr>
              <w:t>Flo Live Limited</w:t>
            </w:r>
          </w:p>
        </w:tc>
        <w:tc>
          <w:tcPr>
            <w:tcW w:w="3171" w:type="dxa"/>
            <w:textDirection w:val="lrTbV"/>
          </w:tcPr>
          <w:p w14:paraId="41B03B0D" w14:textId="77777777" w:rsidR="008D26A4" w:rsidRPr="008D26A4" w:rsidRDefault="008D26A4" w:rsidP="008D26A4">
            <w:pPr>
              <w:tabs>
                <w:tab w:val="clear" w:pos="567"/>
                <w:tab w:val="clear" w:pos="5387"/>
                <w:tab w:val="clear" w:pos="5954"/>
              </w:tabs>
              <w:spacing w:after="120"/>
              <w:jc w:val="center"/>
              <w:rPr>
                <w:bCs/>
                <w:noProof w:val="0"/>
                <w:lang w:val="fr-FR"/>
              </w:rPr>
            </w:pPr>
            <w:r w:rsidRPr="008D26A4">
              <w:rPr>
                <w:bCs/>
                <w:noProof w:val="0"/>
                <w:lang w:val="fr-FR"/>
              </w:rPr>
              <w:t>901 80</w:t>
            </w:r>
          </w:p>
        </w:tc>
        <w:tc>
          <w:tcPr>
            <w:tcW w:w="2410" w:type="dxa"/>
            <w:textDirection w:val="lrTbV"/>
          </w:tcPr>
          <w:p w14:paraId="20D62FA6" w14:textId="77777777" w:rsidR="008D26A4" w:rsidRPr="008D26A4" w:rsidRDefault="008D26A4" w:rsidP="008D26A4">
            <w:pPr>
              <w:tabs>
                <w:tab w:val="clear" w:pos="567"/>
                <w:tab w:val="clear" w:pos="5387"/>
                <w:tab w:val="clear" w:pos="5954"/>
              </w:tabs>
              <w:spacing w:after="120"/>
              <w:jc w:val="center"/>
              <w:rPr>
                <w:bCs/>
                <w:noProof w:val="0"/>
                <w:lang w:val="fr-FR"/>
              </w:rPr>
            </w:pPr>
            <w:r w:rsidRPr="008D26A4">
              <w:rPr>
                <w:bCs/>
                <w:noProof w:val="0"/>
                <w:lang w:val="fr-FR"/>
              </w:rPr>
              <w:t>1.VI.2021</w:t>
            </w:r>
          </w:p>
        </w:tc>
      </w:tr>
      <w:tr w:rsidR="008D26A4" w:rsidRPr="008D26A4" w14:paraId="2BCB4B32" w14:textId="77777777" w:rsidTr="009906E1">
        <w:trPr>
          <w:jc w:val="center"/>
        </w:trPr>
        <w:tc>
          <w:tcPr>
            <w:tcW w:w="3775" w:type="dxa"/>
            <w:textDirection w:val="lrTbV"/>
          </w:tcPr>
          <w:p w14:paraId="0AB6DC53" w14:textId="77777777" w:rsidR="008D26A4" w:rsidRPr="008D26A4" w:rsidRDefault="008D26A4" w:rsidP="008D26A4">
            <w:pPr>
              <w:tabs>
                <w:tab w:val="clear" w:pos="567"/>
                <w:tab w:val="clear" w:pos="1276"/>
                <w:tab w:val="clear" w:pos="1843"/>
                <w:tab w:val="clear" w:pos="5387"/>
                <w:tab w:val="clear" w:pos="5954"/>
                <w:tab w:val="left" w:pos="1185"/>
              </w:tabs>
              <w:spacing w:after="120"/>
              <w:jc w:val="left"/>
              <w:rPr>
                <w:bCs/>
                <w:noProof w:val="0"/>
                <w:lang w:val="en-GB"/>
              </w:rPr>
            </w:pPr>
            <w:r w:rsidRPr="008D26A4">
              <w:rPr>
                <w:rFonts w:eastAsia="Calibri"/>
                <w:bCs/>
                <w:noProof w:val="0"/>
                <w:color w:val="000000"/>
                <w:lang w:val="fr-FR"/>
              </w:rPr>
              <w:t>Airnity SAS</w:t>
            </w:r>
          </w:p>
        </w:tc>
        <w:tc>
          <w:tcPr>
            <w:tcW w:w="3171" w:type="dxa"/>
            <w:textDirection w:val="lrTbV"/>
          </w:tcPr>
          <w:p w14:paraId="242F152D" w14:textId="77777777" w:rsidR="008D26A4" w:rsidRPr="008D26A4" w:rsidRDefault="008D26A4" w:rsidP="008D26A4">
            <w:pPr>
              <w:tabs>
                <w:tab w:val="clear" w:pos="567"/>
                <w:tab w:val="clear" w:pos="5387"/>
                <w:tab w:val="clear" w:pos="5954"/>
              </w:tabs>
              <w:spacing w:after="120"/>
              <w:jc w:val="center"/>
              <w:rPr>
                <w:bCs/>
                <w:noProof w:val="0"/>
                <w:lang w:val="fr-FR"/>
              </w:rPr>
            </w:pPr>
            <w:r w:rsidRPr="008D26A4">
              <w:rPr>
                <w:bCs/>
                <w:noProof w:val="0"/>
                <w:lang w:val="fr-FR"/>
              </w:rPr>
              <w:t>901 81</w:t>
            </w:r>
          </w:p>
        </w:tc>
        <w:tc>
          <w:tcPr>
            <w:tcW w:w="2410" w:type="dxa"/>
            <w:textDirection w:val="lrTbV"/>
          </w:tcPr>
          <w:p w14:paraId="3D4C1B97" w14:textId="77777777" w:rsidR="008D26A4" w:rsidRPr="008D26A4" w:rsidRDefault="008D26A4" w:rsidP="008D26A4">
            <w:pPr>
              <w:tabs>
                <w:tab w:val="clear" w:pos="567"/>
                <w:tab w:val="clear" w:pos="5387"/>
                <w:tab w:val="clear" w:pos="5954"/>
              </w:tabs>
              <w:spacing w:after="120"/>
              <w:jc w:val="center"/>
              <w:rPr>
                <w:bCs/>
                <w:noProof w:val="0"/>
                <w:lang w:val="fr-FR"/>
              </w:rPr>
            </w:pPr>
            <w:r w:rsidRPr="008D26A4">
              <w:rPr>
                <w:bCs/>
                <w:noProof w:val="0"/>
                <w:lang w:val="fr-FR"/>
              </w:rPr>
              <w:t>1.VI.2021</w:t>
            </w:r>
          </w:p>
        </w:tc>
      </w:tr>
    </w:tbl>
    <w:p w14:paraId="311080C0" w14:textId="77777777" w:rsidR="008D26A4" w:rsidRPr="008D26A4" w:rsidRDefault="008D26A4" w:rsidP="008D26A4">
      <w:pPr>
        <w:spacing w:before="0"/>
        <w:jc w:val="left"/>
        <w:rPr>
          <w:noProof w:val="0"/>
          <w:lang w:val="en-GB"/>
        </w:rPr>
      </w:pPr>
    </w:p>
    <w:p w14:paraId="51DABF7B" w14:textId="77777777" w:rsidR="00866A87" w:rsidRDefault="00866A87" w:rsidP="008D26A4">
      <w:pPr>
        <w:spacing w:before="0"/>
        <w:jc w:val="left"/>
        <w:rPr>
          <w:lang w:val="es-ES_tradnl"/>
        </w:rPr>
      </w:pPr>
    </w:p>
    <w:p w14:paraId="1CB90CE9" w14:textId="77777777" w:rsidR="005A6E3C" w:rsidRPr="003328DB" w:rsidRDefault="005A6E3C" w:rsidP="00F5064C">
      <w:pPr>
        <w:pStyle w:val="Heading20"/>
        <w:spacing w:before="0"/>
        <w:rPr>
          <w:lang w:val="es-ES_tradnl"/>
        </w:rPr>
      </w:pPr>
      <w:bookmarkStart w:id="1167" w:name="_Toc65856739"/>
      <w:bookmarkStart w:id="1168" w:name="_Toc74064882"/>
      <w:bookmarkStart w:id="1169" w:name="_Hlk61524173"/>
      <w:r w:rsidRPr="003328DB">
        <w:rPr>
          <w:lang w:val="es-ES_tradnl"/>
        </w:rPr>
        <w:t>Telephone Service</w:t>
      </w:r>
      <w:r w:rsidRPr="003328DB">
        <w:rPr>
          <w:lang w:val="es-ES_tradnl"/>
        </w:rPr>
        <w:br/>
        <w:t>(Recommendation ITU-T E.164)</w:t>
      </w:r>
      <w:bookmarkEnd w:id="1167"/>
      <w:bookmarkEnd w:id="1168"/>
    </w:p>
    <w:p w14:paraId="0230F69A" w14:textId="77777777" w:rsidR="005A6E3C" w:rsidRDefault="005A6E3C" w:rsidP="00F5064C">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p w14:paraId="1BB87305" w14:textId="77777777" w:rsidR="008D26A4" w:rsidRPr="00335BED" w:rsidRDefault="008D26A4" w:rsidP="006B4C59">
      <w:pPr>
        <w:pStyle w:val="Country"/>
        <w:rPr>
          <w:i/>
          <w:iCs/>
        </w:rPr>
      </w:pPr>
      <w:bookmarkStart w:id="1170" w:name="_Toc74064883"/>
      <w:bookmarkStart w:id="1171" w:name="_Toc215907216"/>
      <w:bookmarkEnd w:id="1169"/>
      <w:r w:rsidRPr="00335BED">
        <w:t>Ghana (country code +233)</w:t>
      </w:r>
      <w:bookmarkEnd w:id="1170"/>
    </w:p>
    <w:p w14:paraId="0E2138CC" w14:textId="77777777" w:rsidR="008D26A4" w:rsidRPr="00335BED" w:rsidRDefault="008D26A4" w:rsidP="008D26A4">
      <w:pPr>
        <w:pStyle w:val="Heading5"/>
        <w:spacing w:before="120"/>
        <w:jc w:val="left"/>
        <w:rPr>
          <w:rFonts w:asciiTheme="minorHAnsi" w:hAnsiTheme="minorHAnsi" w:cs="Arial"/>
          <w:b w:val="0"/>
          <w:i w:val="0"/>
          <w:iCs w:val="0"/>
          <w:sz w:val="20"/>
          <w:szCs w:val="20"/>
        </w:rPr>
      </w:pPr>
      <w:r w:rsidRPr="00335BED">
        <w:rPr>
          <w:rFonts w:asciiTheme="minorHAnsi" w:hAnsiTheme="minorHAnsi" w:cs="Arial"/>
          <w:b w:val="0"/>
          <w:i w:val="0"/>
          <w:sz w:val="20"/>
          <w:szCs w:val="20"/>
        </w:rPr>
        <w:t>Communication of 19</w:t>
      </w:r>
      <w:r w:rsidRPr="00335BED">
        <w:rPr>
          <w:rFonts w:asciiTheme="minorHAnsi" w:hAnsiTheme="minorHAnsi" w:cs="Arial"/>
          <w:b w:val="0"/>
          <w:i w:val="0"/>
          <w:color w:val="000000"/>
          <w:sz w:val="20"/>
          <w:szCs w:val="20"/>
        </w:rPr>
        <w:t>.V.2021</w:t>
      </w:r>
      <w:r w:rsidRPr="00335BED">
        <w:rPr>
          <w:rFonts w:asciiTheme="minorHAnsi" w:hAnsiTheme="minorHAnsi" w:cs="Arial"/>
          <w:b w:val="0"/>
          <w:i w:val="0"/>
          <w:sz w:val="20"/>
          <w:szCs w:val="20"/>
        </w:rPr>
        <w:t>:</w:t>
      </w:r>
    </w:p>
    <w:p w14:paraId="2B8CA382" w14:textId="77777777" w:rsidR="008D26A4" w:rsidRPr="00E000F0" w:rsidRDefault="008D26A4" w:rsidP="008D26A4">
      <w:pPr>
        <w:jc w:val="left"/>
        <w:rPr>
          <w:rFonts w:cs="Arial"/>
        </w:rPr>
      </w:pPr>
      <w:r w:rsidRPr="00E000F0">
        <w:rPr>
          <w:rFonts w:cs="Arial"/>
        </w:rPr>
        <w:t>The</w:t>
      </w:r>
      <w:r w:rsidRPr="00E000F0">
        <w:rPr>
          <w:rFonts w:cs="Arial"/>
          <w:i/>
        </w:rPr>
        <w:t xml:space="preserve"> National Communications Authority (NCA), </w:t>
      </w:r>
      <w:r w:rsidRPr="00E000F0">
        <w:rPr>
          <w:rFonts w:cs="Arial"/>
        </w:rPr>
        <w:t>Accra, announces the as</w:t>
      </w:r>
      <w:r>
        <w:rPr>
          <w:rFonts w:cs="Arial"/>
        </w:rPr>
        <w:t>signment of new numbering blocks</w:t>
      </w:r>
      <w:r w:rsidRPr="00E000F0">
        <w:rPr>
          <w:rFonts w:cs="Arial"/>
        </w:rPr>
        <w:t xml:space="preserve"> </w:t>
      </w:r>
      <w:r>
        <w:rPr>
          <w:rFonts w:cs="Arial"/>
        </w:rPr>
        <w:t xml:space="preserve">to an existing GSM/UMTS operator, </w:t>
      </w:r>
      <w:r w:rsidRPr="00041504">
        <w:rPr>
          <w:rFonts w:cs="Arial"/>
        </w:rPr>
        <w:t xml:space="preserve">Scancom </w:t>
      </w:r>
      <w:r>
        <w:rPr>
          <w:rFonts w:cs="Arial"/>
        </w:rPr>
        <w:t>PLC (MTN Ghana).</w:t>
      </w:r>
    </w:p>
    <w:p w14:paraId="6038B302" w14:textId="77777777" w:rsidR="008D26A4" w:rsidRPr="00E000F0" w:rsidRDefault="008D26A4" w:rsidP="008D26A4">
      <w:pPr>
        <w:numPr>
          <w:ilvl w:val="0"/>
          <w:numId w:val="17"/>
        </w:numPr>
        <w:tabs>
          <w:tab w:val="clear" w:pos="567"/>
          <w:tab w:val="clear" w:pos="1276"/>
          <w:tab w:val="clear" w:pos="1843"/>
          <w:tab w:val="clear" w:pos="5387"/>
          <w:tab w:val="clear" w:pos="5954"/>
        </w:tabs>
        <w:jc w:val="left"/>
        <w:rPr>
          <w:rFonts w:cs="Arial"/>
        </w:rPr>
      </w:pPr>
      <w:r w:rsidRPr="00E000F0">
        <w:rPr>
          <w:rFonts w:cs="Arial"/>
        </w:rPr>
        <w:t>Overview:</w:t>
      </w:r>
    </w:p>
    <w:p w14:paraId="7A383F8C" w14:textId="77777777" w:rsidR="008D26A4" w:rsidRPr="00E000F0" w:rsidRDefault="008D26A4" w:rsidP="008D26A4">
      <w:pPr>
        <w:spacing w:before="60"/>
        <w:ind w:firstLine="567"/>
        <w:rPr>
          <w:rFonts w:cs="Arial"/>
        </w:rPr>
      </w:pPr>
      <w:r w:rsidRPr="00E000F0">
        <w:rPr>
          <w:rFonts w:cs="Arial"/>
        </w:rPr>
        <w:t>The m</w:t>
      </w:r>
      <w:r>
        <w:rPr>
          <w:rFonts w:cs="Arial"/>
        </w:rPr>
        <w:t xml:space="preserve">inimum number length </w:t>
      </w:r>
      <w:r w:rsidRPr="00E000F0">
        <w:rPr>
          <w:rFonts w:cs="Arial"/>
        </w:rPr>
        <w:t>(excluding the country code)</w:t>
      </w:r>
      <w:r>
        <w:rPr>
          <w:rFonts w:cs="Arial"/>
        </w:rPr>
        <w:t xml:space="preserve"> is</w:t>
      </w:r>
      <w:r w:rsidRPr="00E000F0">
        <w:rPr>
          <w:rFonts w:cs="Arial"/>
        </w:rPr>
        <w:t>:</w:t>
      </w:r>
      <w:r>
        <w:rPr>
          <w:rFonts w:cs="Arial"/>
        </w:rPr>
        <w:tab/>
        <w:t>9</w:t>
      </w:r>
      <w:r w:rsidRPr="00E000F0">
        <w:rPr>
          <w:rFonts w:cs="Arial"/>
        </w:rPr>
        <w:t xml:space="preserve"> digits.</w:t>
      </w:r>
    </w:p>
    <w:p w14:paraId="5AEAC64F" w14:textId="77777777" w:rsidR="008D26A4" w:rsidRPr="00E000F0" w:rsidRDefault="008D26A4" w:rsidP="008D26A4">
      <w:pPr>
        <w:spacing w:before="0"/>
        <w:ind w:firstLine="567"/>
        <w:rPr>
          <w:rFonts w:cs="Arial"/>
        </w:rPr>
      </w:pPr>
      <w:r w:rsidRPr="00E000F0">
        <w:rPr>
          <w:rFonts w:cs="Arial"/>
        </w:rPr>
        <w:t xml:space="preserve">The maximum number </w:t>
      </w:r>
      <w:r>
        <w:rPr>
          <w:rFonts w:cs="Arial"/>
        </w:rPr>
        <w:t xml:space="preserve">length </w:t>
      </w:r>
      <w:r w:rsidRPr="00E000F0">
        <w:rPr>
          <w:rFonts w:cs="Arial"/>
        </w:rPr>
        <w:t>(excluding the country code)</w:t>
      </w:r>
      <w:r>
        <w:rPr>
          <w:rFonts w:cs="Arial"/>
        </w:rPr>
        <w:t xml:space="preserve"> is</w:t>
      </w:r>
      <w:r w:rsidRPr="00E000F0">
        <w:rPr>
          <w:rFonts w:cs="Arial"/>
        </w:rPr>
        <w:t xml:space="preserve">: </w:t>
      </w:r>
      <w:r>
        <w:rPr>
          <w:rFonts w:cs="Arial"/>
        </w:rPr>
        <w:tab/>
        <w:t xml:space="preserve">9 </w:t>
      </w:r>
      <w:r w:rsidRPr="00E000F0">
        <w:rPr>
          <w:rFonts w:cs="Arial"/>
        </w:rPr>
        <w:t>digits.</w:t>
      </w:r>
    </w:p>
    <w:p w14:paraId="0EF357D7" w14:textId="77777777" w:rsidR="008D26A4" w:rsidRPr="007C37BB" w:rsidRDefault="008D26A4" w:rsidP="008D26A4">
      <w:pPr>
        <w:numPr>
          <w:ilvl w:val="0"/>
          <w:numId w:val="17"/>
        </w:numPr>
        <w:tabs>
          <w:tab w:val="clear" w:pos="567"/>
          <w:tab w:val="clear" w:pos="1276"/>
          <w:tab w:val="clear" w:pos="1843"/>
          <w:tab w:val="clear" w:pos="5387"/>
          <w:tab w:val="clear" w:pos="5954"/>
        </w:tabs>
        <w:spacing w:after="60"/>
        <w:jc w:val="left"/>
        <w:rPr>
          <w:rFonts w:cs="Arial"/>
        </w:rPr>
      </w:pPr>
      <w:r w:rsidRPr="00E000F0">
        <w:rPr>
          <w:rFonts w:cs="Arial"/>
        </w:rPr>
        <w:t xml:space="preserve">Detail of numbering </w:t>
      </w:r>
      <w:r>
        <w:rPr>
          <w:rFonts w:cs="Arial"/>
        </w:rPr>
        <w:t>plan:</w:t>
      </w:r>
      <w:r w:rsidRPr="00E000F0">
        <w:rPr>
          <w:rFonts w:cs="Aria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087"/>
        <w:gridCol w:w="1087"/>
        <w:gridCol w:w="2698"/>
        <w:gridCol w:w="1624"/>
      </w:tblGrid>
      <w:tr w:rsidR="008D26A4" w:rsidRPr="00E000F0" w14:paraId="54D7A820" w14:textId="77777777" w:rsidTr="008D26A4">
        <w:trPr>
          <w:cantSplit/>
          <w:trHeight w:val="20"/>
          <w:tblHeader/>
          <w:jc w:val="center"/>
        </w:trPr>
        <w:tc>
          <w:tcPr>
            <w:tcW w:w="2559" w:type="dxa"/>
            <w:vMerge w:val="restart"/>
            <w:tcBorders>
              <w:top w:val="single" w:sz="4" w:space="0" w:color="auto"/>
              <w:left w:val="single" w:sz="4" w:space="0" w:color="auto"/>
              <w:bottom w:val="single" w:sz="4" w:space="0" w:color="auto"/>
              <w:right w:val="single" w:sz="4" w:space="0" w:color="auto"/>
            </w:tcBorders>
            <w:vAlign w:val="center"/>
            <w:hideMark/>
          </w:tcPr>
          <w:p w14:paraId="74DFB9EF" w14:textId="77777777" w:rsidR="008D26A4" w:rsidRPr="003F7535" w:rsidRDefault="008D26A4" w:rsidP="009906E1">
            <w:pPr>
              <w:pStyle w:val="Tablehead"/>
              <w:spacing w:before="0" w:after="0"/>
              <w:rPr>
                <w:rFonts w:asciiTheme="minorHAnsi" w:hAnsiTheme="minorHAnsi" w:cs="Arial"/>
                <w:b w:val="0"/>
                <w:sz w:val="20"/>
                <w:szCs w:val="20"/>
                <w:lang w:val="en-GB"/>
              </w:rPr>
            </w:pPr>
            <w:r w:rsidRPr="003F7535">
              <w:rPr>
                <w:rFonts w:asciiTheme="minorHAnsi" w:hAnsiTheme="minorHAnsi" w:cs="Arial"/>
                <w:b w:val="0"/>
                <w:sz w:val="20"/>
                <w:szCs w:val="20"/>
                <w:lang w:val="en-GB"/>
              </w:rPr>
              <w:t>NDC (National Destination Code) or leading digits of N(S)N (National (Significant) Number)</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14:paraId="45ECF2FF" w14:textId="77777777" w:rsidR="008D26A4" w:rsidRPr="003F7535" w:rsidRDefault="008D26A4" w:rsidP="009906E1">
            <w:pPr>
              <w:pStyle w:val="Tablehead"/>
              <w:spacing w:before="0" w:after="0"/>
              <w:rPr>
                <w:rFonts w:asciiTheme="minorHAnsi" w:hAnsiTheme="minorHAnsi" w:cs="Arial"/>
                <w:b w:val="0"/>
                <w:sz w:val="20"/>
                <w:szCs w:val="20"/>
                <w:lang w:val="en-GB"/>
              </w:rPr>
            </w:pPr>
            <w:r w:rsidRPr="003F7535">
              <w:rPr>
                <w:rFonts w:asciiTheme="minorHAnsi" w:hAnsiTheme="minorHAnsi" w:cs="Arial"/>
                <w:b w:val="0"/>
                <w:sz w:val="20"/>
                <w:szCs w:val="20"/>
                <w:lang w:val="en-GB"/>
              </w:rPr>
              <w:t>N(S)N number length</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14:paraId="2E32ED24" w14:textId="77777777" w:rsidR="008D26A4" w:rsidRPr="003F7535" w:rsidRDefault="008D26A4" w:rsidP="009906E1">
            <w:pPr>
              <w:pStyle w:val="Tablehead"/>
              <w:spacing w:before="0" w:after="0"/>
              <w:rPr>
                <w:rFonts w:asciiTheme="minorHAnsi" w:hAnsiTheme="minorHAnsi" w:cs="Arial"/>
                <w:b w:val="0"/>
                <w:sz w:val="20"/>
                <w:szCs w:val="20"/>
                <w:lang w:val="en-GB"/>
              </w:rPr>
            </w:pPr>
            <w:r w:rsidRPr="003F7535">
              <w:rPr>
                <w:rFonts w:asciiTheme="minorHAnsi" w:hAnsiTheme="minorHAnsi" w:cs="Arial"/>
                <w:b w:val="0"/>
                <w:sz w:val="20"/>
                <w:szCs w:val="20"/>
                <w:lang w:val="en-GB"/>
              </w:rPr>
              <w:t>Usage of E.164 Number</w:t>
            </w:r>
          </w:p>
        </w:tc>
        <w:tc>
          <w:tcPr>
            <w:tcW w:w="1624" w:type="dxa"/>
            <w:vMerge w:val="restart"/>
            <w:tcBorders>
              <w:top w:val="single" w:sz="4" w:space="0" w:color="auto"/>
              <w:left w:val="single" w:sz="4" w:space="0" w:color="auto"/>
              <w:right w:val="single" w:sz="4" w:space="0" w:color="auto"/>
            </w:tcBorders>
            <w:vAlign w:val="center"/>
            <w:hideMark/>
          </w:tcPr>
          <w:p w14:paraId="72C04302" w14:textId="77777777" w:rsidR="008D26A4" w:rsidRPr="003F7535" w:rsidRDefault="008D26A4" w:rsidP="009906E1">
            <w:pPr>
              <w:pStyle w:val="Tablehead"/>
              <w:spacing w:before="0" w:after="0"/>
              <w:rPr>
                <w:rFonts w:asciiTheme="minorHAnsi" w:hAnsiTheme="minorHAnsi" w:cs="Arial"/>
                <w:b w:val="0"/>
                <w:sz w:val="20"/>
                <w:szCs w:val="20"/>
                <w:lang w:val="en-GB"/>
              </w:rPr>
            </w:pPr>
            <w:r w:rsidRPr="003F7535">
              <w:rPr>
                <w:rFonts w:asciiTheme="minorHAnsi" w:hAnsiTheme="minorHAnsi" w:cs="Arial"/>
                <w:b w:val="0"/>
                <w:sz w:val="20"/>
                <w:szCs w:val="20"/>
                <w:lang w:val="en-GB"/>
              </w:rPr>
              <w:t>Additional information</w:t>
            </w:r>
          </w:p>
        </w:tc>
      </w:tr>
      <w:tr w:rsidR="008D26A4" w:rsidRPr="00E000F0" w14:paraId="38425673" w14:textId="77777777" w:rsidTr="008D26A4">
        <w:trPr>
          <w:cantSplit/>
          <w:trHeight w:val="20"/>
          <w:tblHeader/>
          <w:jc w:val="center"/>
        </w:trPr>
        <w:tc>
          <w:tcPr>
            <w:tcW w:w="2559" w:type="dxa"/>
            <w:vMerge/>
            <w:tcBorders>
              <w:top w:val="single" w:sz="4" w:space="0" w:color="auto"/>
              <w:left w:val="single" w:sz="4" w:space="0" w:color="auto"/>
              <w:bottom w:val="single" w:sz="4" w:space="0" w:color="auto"/>
              <w:right w:val="single" w:sz="4" w:space="0" w:color="auto"/>
            </w:tcBorders>
            <w:vAlign w:val="center"/>
            <w:hideMark/>
          </w:tcPr>
          <w:p w14:paraId="7059ABF6" w14:textId="77777777" w:rsidR="008D26A4" w:rsidRPr="003F7535" w:rsidRDefault="008D26A4" w:rsidP="009906E1">
            <w:pPr>
              <w:overflowPunct/>
              <w:autoSpaceDE/>
              <w:autoSpaceDN/>
              <w:adjustRightInd/>
              <w:spacing w:before="0"/>
              <w:rPr>
                <w:rFonts w:asciiTheme="minorHAnsi" w:hAnsiTheme="minorHAnsi" w:cs="Arial"/>
                <w:bCs/>
                <w:i/>
                <w:lang w:val="en-GB"/>
              </w:rPr>
            </w:pPr>
          </w:p>
        </w:tc>
        <w:tc>
          <w:tcPr>
            <w:tcW w:w="1087" w:type="dxa"/>
            <w:tcBorders>
              <w:top w:val="single" w:sz="4" w:space="0" w:color="auto"/>
              <w:left w:val="single" w:sz="4" w:space="0" w:color="auto"/>
              <w:bottom w:val="single" w:sz="4" w:space="0" w:color="auto"/>
              <w:right w:val="single" w:sz="4" w:space="0" w:color="auto"/>
            </w:tcBorders>
            <w:vAlign w:val="center"/>
            <w:hideMark/>
          </w:tcPr>
          <w:p w14:paraId="3B27027D" w14:textId="77777777" w:rsidR="008D26A4" w:rsidRPr="003F7535" w:rsidRDefault="008D26A4" w:rsidP="009906E1">
            <w:pPr>
              <w:pStyle w:val="Tablehead"/>
              <w:spacing w:before="0" w:after="0"/>
              <w:rPr>
                <w:rFonts w:asciiTheme="minorHAnsi" w:hAnsiTheme="minorHAnsi" w:cs="Arial"/>
                <w:b w:val="0"/>
                <w:sz w:val="20"/>
                <w:szCs w:val="20"/>
                <w:lang w:val="en-GB"/>
              </w:rPr>
            </w:pPr>
            <w:r w:rsidRPr="003F7535">
              <w:rPr>
                <w:rFonts w:asciiTheme="minorHAnsi" w:hAnsiTheme="minorHAnsi" w:cs="Arial"/>
                <w:b w:val="0"/>
                <w:sz w:val="20"/>
                <w:szCs w:val="20"/>
                <w:lang w:val="en-GB"/>
              </w:rPr>
              <w:t>Maximum</w:t>
            </w:r>
            <w:r>
              <w:rPr>
                <w:rFonts w:asciiTheme="minorHAnsi" w:hAnsiTheme="minorHAnsi" w:cs="Arial"/>
                <w:b w:val="0"/>
                <w:sz w:val="20"/>
                <w:szCs w:val="20"/>
                <w:lang w:val="en-GB"/>
              </w:rPr>
              <w:t xml:space="preserve"> </w:t>
            </w:r>
            <w:r w:rsidRPr="003F7535">
              <w:rPr>
                <w:rFonts w:asciiTheme="minorHAnsi" w:hAnsiTheme="minorHAnsi" w:cs="Arial"/>
                <w:b w:val="0"/>
                <w:sz w:val="20"/>
                <w:szCs w:val="20"/>
                <w:lang w:val="en-GB"/>
              </w:rPr>
              <w:br/>
              <w:t>length</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29754A4" w14:textId="77777777" w:rsidR="008D26A4" w:rsidRPr="003F7535" w:rsidRDefault="008D26A4" w:rsidP="009906E1">
            <w:pPr>
              <w:pStyle w:val="Tablehead"/>
              <w:spacing w:before="0" w:after="0"/>
              <w:rPr>
                <w:rFonts w:asciiTheme="minorHAnsi" w:hAnsiTheme="minorHAnsi" w:cs="Arial"/>
                <w:b w:val="0"/>
                <w:sz w:val="20"/>
                <w:szCs w:val="20"/>
                <w:lang w:val="en-GB"/>
              </w:rPr>
            </w:pPr>
            <w:r w:rsidRPr="003F7535">
              <w:rPr>
                <w:rFonts w:asciiTheme="minorHAnsi" w:hAnsiTheme="minorHAnsi" w:cs="Arial"/>
                <w:b w:val="0"/>
                <w:sz w:val="20"/>
                <w:szCs w:val="20"/>
                <w:lang w:val="en-GB"/>
              </w:rPr>
              <w:t>Minimum</w:t>
            </w:r>
            <w:r>
              <w:rPr>
                <w:rFonts w:asciiTheme="minorHAnsi" w:hAnsiTheme="minorHAnsi" w:cs="Arial"/>
                <w:b w:val="0"/>
                <w:sz w:val="20"/>
                <w:szCs w:val="20"/>
                <w:lang w:val="en-GB"/>
              </w:rPr>
              <w:t xml:space="preserve"> </w:t>
            </w:r>
            <w:r w:rsidRPr="003F7535">
              <w:rPr>
                <w:rFonts w:asciiTheme="minorHAnsi" w:hAnsiTheme="minorHAnsi" w:cs="Arial"/>
                <w:b w:val="0"/>
                <w:sz w:val="20"/>
                <w:szCs w:val="20"/>
                <w:lang w:val="en-GB"/>
              </w:rPr>
              <w:br/>
              <w:t>length</w:t>
            </w:r>
          </w:p>
        </w:tc>
        <w:tc>
          <w:tcPr>
            <w:tcW w:w="2698" w:type="dxa"/>
            <w:vMerge/>
            <w:tcBorders>
              <w:top w:val="single" w:sz="4" w:space="0" w:color="auto"/>
              <w:left w:val="single" w:sz="4" w:space="0" w:color="auto"/>
              <w:bottom w:val="single" w:sz="4" w:space="0" w:color="auto"/>
              <w:right w:val="single" w:sz="4" w:space="0" w:color="auto"/>
            </w:tcBorders>
            <w:vAlign w:val="center"/>
            <w:hideMark/>
          </w:tcPr>
          <w:p w14:paraId="6297129C" w14:textId="77777777" w:rsidR="008D26A4" w:rsidRPr="003F7535" w:rsidRDefault="008D26A4" w:rsidP="009906E1">
            <w:pPr>
              <w:overflowPunct/>
              <w:autoSpaceDE/>
              <w:autoSpaceDN/>
              <w:adjustRightInd/>
              <w:spacing w:before="0"/>
              <w:rPr>
                <w:rFonts w:asciiTheme="minorHAnsi" w:hAnsiTheme="minorHAnsi" w:cs="Arial"/>
                <w:bCs/>
                <w:i/>
                <w:lang w:val="en-GB"/>
              </w:rPr>
            </w:pPr>
          </w:p>
        </w:tc>
        <w:tc>
          <w:tcPr>
            <w:tcW w:w="1624" w:type="dxa"/>
            <w:vMerge/>
            <w:tcBorders>
              <w:left w:val="single" w:sz="4" w:space="0" w:color="auto"/>
              <w:bottom w:val="single" w:sz="4" w:space="0" w:color="auto"/>
              <w:right w:val="single" w:sz="4" w:space="0" w:color="auto"/>
            </w:tcBorders>
            <w:vAlign w:val="center"/>
            <w:hideMark/>
          </w:tcPr>
          <w:p w14:paraId="58B1CE40" w14:textId="77777777" w:rsidR="008D26A4" w:rsidRPr="003F7535" w:rsidRDefault="008D26A4" w:rsidP="009906E1">
            <w:pPr>
              <w:overflowPunct/>
              <w:autoSpaceDE/>
              <w:autoSpaceDN/>
              <w:adjustRightInd/>
              <w:spacing w:before="0"/>
              <w:rPr>
                <w:rFonts w:asciiTheme="minorHAnsi" w:hAnsiTheme="minorHAnsi" w:cs="Arial"/>
                <w:bCs/>
                <w:i/>
                <w:lang w:val="en-GB"/>
              </w:rPr>
            </w:pPr>
          </w:p>
        </w:tc>
      </w:tr>
      <w:tr w:rsidR="008D26A4" w:rsidRPr="00E000F0" w14:paraId="64138E87" w14:textId="77777777" w:rsidTr="008D26A4">
        <w:trPr>
          <w:cantSplit/>
          <w:jc w:val="center"/>
        </w:trPr>
        <w:tc>
          <w:tcPr>
            <w:tcW w:w="2559" w:type="dxa"/>
            <w:tcBorders>
              <w:top w:val="single" w:sz="4" w:space="0" w:color="auto"/>
              <w:left w:val="single" w:sz="4" w:space="0" w:color="auto"/>
              <w:bottom w:val="single" w:sz="4" w:space="0" w:color="auto"/>
              <w:right w:val="single" w:sz="4" w:space="0" w:color="auto"/>
            </w:tcBorders>
          </w:tcPr>
          <w:p w14:paraId="63FB5483" w14:textId="77777777" w:rsidR="008D26A4" w:rsidRDefault="008D26A4" w:rsidP="008D26A4">
            <w:pPr>
              <w:pStyle w:val="Tabletext"/>
              <w:spacing w:before="0" w:after="0"/>
              <w:rPr>
                <w:rFonts w:asciiTheme="minorHAnsi" w:hAnsiTheme="minorHAnsi"/>
                <w:b/>
                <w:sz w:val="20"/>
                <w:lang w:val="en-GB"/>
              </w:rPr>
            </w:pPr>
            <w:r>
              <w:rPr>
                <w:rFonts w:asciiTheme="minorHAnsi" w:hAnsiTheme="minorHAnsi"/>
                <w:sz w:val="20"/>
                <w:lang w:val="en-GB"/>
              </w:rPr>
              <w:t xml:space="preserve">59Y </w:t>
            </w:r>
            <w:r w:rsidRPr="00DA42C3">
              <w:rPr>
                <w:rFonts w:asciiTheme="minorHAnsi" w:hAnsiTheme="minorHAnsi"/>
                <w:sz w:val="20"/>
                <w:lang w:val="en-GB"/>
              </w:rPr>
              <w:t xml:space="preserve">(NDC) </w:t>
            </w:r>
            <w:r w:rsidRPr="00DA42C3">
              <w:rPr>
                <w:rFonts w:asciiTheme="minorHAnsi" w:hAnsiTheme="minorHAnsi"/>
                <w:sz w:val="20"/>
                <w:lang w:val="en-GB"/>
              </w:rPr>
              <w:br/>
            </w:r>
            <w:r>
              <w:rPr>
                <w:rFonts w:asciiTheme="minorHAnsi" w:hAnsiTheme="minorHAnsi"/>
                <w:sz w:val="20"/>
                <w:lang w:val="en-GB"/>
              </w:rPr>
              <w:t>Y = 7, 8 &amp; 9</w:t>
            </w:r>
          </w:p>
          <w:p w14:paraId="3BE62485" w14:textId="77777777" w:rsidR="008D26A4" w:rsidRDefault="008D26A4" w:rsidP="008D26A4">
            <w:pPr>
              <w:pStyle w:val="Tabletext"/>
              <w:spacing w:before="0" w:after="0"/>
              <w:rPr>
                <w:rFonts w:asciiTheme="minorHAnsi" w:hAnsiTheme="minorHAnsi"/>
                <w:b/>
                <w:sz w:val="20"/>
                <w:lang w:val="en-GB"/>
              </w:rPr>
            </w:pPr>
            <w:r w:rsidRPr="00DA42C3">
              <w:rPr>
                <w:rFonts w:asciiTheme="minorHAnsi" w:hAnsiTheme="minorHAnsi"/>
                <w:sz w:val="20"/>
                <w:lang w:val="en-GB"/>
              </w:rPr>
              <w:t>(</w:t>
            </w:r>
            <w:r>
              <w:rPr>
                <w:rFonts w:asciiTheme="minorHAnsi" w:hAnsiTheme="minorHAnsi"/>
                <w:sz w:val="20"/>
                <w:lang w:val="en-GB"/>
              </w:rPr>
              <w:t>59 7XX XXXX</w:t>
            </w:r>
            <w:r w:rsidRPr="00DA42C3">
              <w:rPr>
                <w:rFonts w:asciiTheme="minorHAnsi" w:hAnsiTheme="minorHAnsi"/>
                <w:sz w:val="20"/>
                <w:lang w:val="en-GB"/>
              </w:rPr>
              <w:t>)</w:t>
            </w:r>
          </w:p>
          <w:p w14:paraId="0713D09F" w14:textId="77777777" w:rsidR="008D26A4" w:rsidRDefault="008D26A4" w:rsidP="008D26A4">
            <w:pPr>
              <w:pStyle w:val="Tabletext"/>
              <w:spacing w:before="0" w:after="0"/>
              <w:rPr>
                <w:rFonts w:asciiTheme="minorHAnsi" w:hAnsiTheme="minorHAnsi"/>
                <w:b/>
                <w:sz w:val="20"/>
                <w:lang w:val="en-GB"/>
              </w:rPr>
            </w:pPr>
            <w:r w:rsidRPr="00DA42C3">
              <w:rPr>
                <w:rFonts w:asciiTheme="minorHAnsi" w:hAnsiTheme="minorHAnsi"/>
                <w:sz w:val="20"/>
                <w:lang w:val="en-GB"/>
              </w:rPr>
              <w:t>(</w:t>
            </w:r>
            <w:r>
              <w:rPr>
                <w:rFonts w:asciiTheme="minorHAnsi" w:hAnsiTheme="minorHAnsi"/>
                <w:sz w:val="20"/>
                <w:lang w:val="en-GB"/>
              </w:rPr>
              <w:t>59 8XX XXXX</w:t>
            </w:r>
            <w:r w:rsidRPr="00DA42C3">
              <w:rPr>
                <w:rFonts w:asciiTheme="minorHAnsi" w:hAnsiTheme="minorHAnsi"/>
                <w:sz w:val="20"/>
                <w:lang w:val="en-GB"/>
              </w:rPr>
              <w:t>)</w:t>
            </w:r>
          </w:p>
          <w:p w14:paraId="1E37101F" w14:textId="77777777" w:rsidR="008D26A4" w:rsidRDefault="008D26A4" w:rsidP="008D26A4">
            <w:pPr>
              <w:pStyle w:val="Tabletext"/>
              <w:spacing w:before="0" w:after="0"/>
              <w:rPr>
                <w:rFonts w:asciiTheme="minorHAnsi" w:hAnsiTheme="minorHAnsi"/>
                <w:b/>
                <w:sz w:val="20"/>
                <w:lang w:val="en-GB"/>
              </w:rPr>
            </w:pPr>
            <w:r w:rsidRPr="00DA42C3">
              <w:rPr>
                <w:rFonts w:asciiTheme="minorHAnsi" w:hAnsiTheme="minorHAnsi"/>
                <w:sz w:val="20"/>
                <w:lang w:val="en-GB"/>
              </w:rPr>
              <w:t>(</w:t>
            </w:r>
            <w:r>
              <w:rPr>
                <w:rFonts w:asciiTheme="minorHAnsi" w:hAnsiTheme="minorHAnsi"/>
                <w:sz w:val="20"/>
                <w:lang w:val="en-GB"/>
              </w:rPr>
              <w:t>59 9XX XXXX</w:t>
            </w:r>
            <w:r w:rsidRPr="00DA42C3">
              <w:rPr>
                <w:rFonts w:asciiTheme="minorHAnsi" w:hAnsiTheme="minorHAnsi"/>
                <w:sz w:val="20"/>
                <w:lang w:val="en-GB"/>
              </w:rPr>
              <w:t>)</w:t>
            </w:r>
          </w:p>
          <w:p w14:paraId="41723D1E" w14:textId="77777777" w:rsidR="008D26A4" w:rsidRPr="00DA42C3" w:rsidRDefault="008D26A4" w:rsidP="008D26A4">
            <w:pPr>
              <w:pStyle w:val="Tabletext"/>
              <w:spacing w:before="0" w:after="0"/>
              <w:rPr>
                <w:rFonts w:asciiTheme="minorHAnsi" w:hAnsiTheme="minorHAnsi"/>
                <w:b/>
                <w:sz w:val="20"/>
                <w:lang w:val="en-GB"/>
              </w:rPr>
            </w:pPr>
          </w:p>
        </w:tc>
        <w:tc>
          <w:tcPr>
            <w:tcW w:w="1087" w:type="dxa"/>
            <w:tcBorders>
              <w:top w:val="single" w:sz="4" w:space="0" w:color="auto"/>
              <w:left w:val="single" w:sz="4" w:space="0" w:color="auto"/>
              <w:bottom w:val="single" w:sz="4" w:space="0" w:color="auto"/>
              <w:right w:val="single" w:sz="4" w:space="0" w:color="auto"/>
            </w:tcBorders>
          </w:tcPr>
          <w:p w14:paraId="569F8928" w14:textId="77777777" w:rsidR="008D26A4" w:rsidRPr="00B50E5A" w:rsidRDefault="008D26A4" w:rsidP="008D26A4">
            <w:pPr>
              <w:pStyle w:val="Tabletext"/>
              <w:spacing w:before="0" w:after="0"/>
              <w:jc w:val="center"/>
              <w:rPr>
                <w:rFonts w:asciiTheme="minorHAnsi" w:hAnsiTheme="minorHAnsi"/>
                <w:b/>
                <w:sz w:val="20"/>
                <w:lang w:val="en-GB"/>
              </w:rPr>
            </w:pPr>
            <w:r>
              <w:rPr>
                <w:rFonts w:asciiTheme="minorHAnsi" w:hAnsiTheme="minorHAnsi"/>
                <w:sz w:val="20"/>
                <w:lang w:val="en-GB"/>
              </w:rPr>
              <w:t>9</w:t>
            </w:r>
          </w:p>
        </w:tc>
        <w:tc>
          <w:tcPr>
            <w:tcW w:w="1087" w:type="dxa"/>
            <w:tcBorders>
              <w:top w:val="single" w:sz="4" w:space="0" w:color="auto"/>
              <w:left w:val="single" w:sz="4" w:space="0" w:color="auto"/>
              <w:bottom w:val="single" w:sz="4" w:space="0" w:color="auto"/>
              <w:right w:val="single" w:sz="4" w:space="0" w:color="auto"/>
            </w:tcBorders>
          </w:tcPr>
          <w:p w14:paraId="415D9487" w14:textId="77777777" w:rsidR="008D26A4" w:rsidRPr="00B50E5A" w:rsidRDefault="008D26A4" w:rsidP="008D26A4">
            <w:pPr>
              <w:pStyle w:val="Tabletext"/>
              <w:spacing w:before="0" w:after="0"/>
              <w:jc w:val="center"/>
              <w:rPr>
                <w:rFonts w:asciiTheme="minorHAnsi" w:hAnsiTheme="minorHAnsi"/>
                <w:b/>
                <w:sz w:val="20"/>
                <w:lang w:val="en-GB"/>
              </w:rPr>
            </w:pPr>
            <w:r>
              <w:rPr>
                <w:rFonts w:asciiTheme="minorHAnsi" w:hAnsiTheme="minorHAnsi"/>
                <w:sz w:val="20"/>
                <w:lang w:val="en-GB"/>
              </w:rPr>
              <w:t>9</w:t>
            </w:r>
          </w:p>
        </w:tc>
        <w:tc>
          <w:tcPr>
            <w:tcW w:w="2698" w:type="dxa"/>
            <w:tcBorders>
              <w:top w:val="single" w:sz="4" w:space="0" w:color="auto"/>
              <w:left w:val="single" w:sz="4" w:space="0" w:color="auto"/>
              <w:bottom w:val="single" w:sz="4" w:space="0" w:color="auto"/>
              <w:right w:val="single" w:sz="4" w:space="0" w:color="auto"/>
            </w:tcBorders>
          </w:tcPr>
          <w:p w14:paraId="3E17E672" w14:textId="77777777" w:rsidR="008D26A4" w:rsidRPr="00B50E5A" w:rsidRDefault="008D26A4" w:rsidP="008D26A4">
            <w:pPr>
              <w:pStyle w:val="Tabletext"/>
              <w:spacing w:before="0" w:after="0"/>
              <w:rPr>
                <w:rFonts w:asciiTheme="minorHAnsi" w:hAnsiTheme="minorHAnsi"/>
                <w:b/>
                <w:sz w:val="20"/>
                <w:lang w:val="en-GB"/>
              </w:rPr>
            </w:pPr>
            <w:r>
              <w:rPr>
                <w:rFonts w:asciiTheme="minorHAnsi" w:hAnsiTheme="minorHAnsi"/>
                <w:sz w:val="20"/>
                <w:lang w:val="en-GB"/>
              </w:rPr>
              <w:t>Non-geographic number for mobile services</w:t>
            </w:r>
          </w:p>
        </w:tc>
        <w:tc>
          <w:tcPr>
            <w:tcW w:w="1624" w:type="dxa"/>
            <w:tcBorders>
              <w:top w:val="single" w:sz="4" w:space="0" w:color="auto"/>
              <w:left w:val="single" w:sz="4" w:space="0" w:color="auto"/>
              <w:bottom w:val="single" w:sz="4" w:space="0" w:color="auto"/>
              <w:right w:val="single" w:sz="4" w:space="0" w:color="auto"/>
            </w:tcBorders>
          </w:tcPr>
          <w:p w14:paraId="35F0705E" w14:textId="77777777" w:rsidR="008D26A4" w:rsidRPr="00B50E5A" w:rsidRDefault="008D26A4" w:rsidP="008D26A4">
            <w:pPr>
              <w:pStyle w:val="Tabletext"/>
              <w:spacing w:before="0" w:after="0"/>
              <w:rPr>
                <w:rFonts w:asciiTheme="minorHAnsi" w:hAnsiTheme="minorHAnsi"/>
                <w:b/>
                <w:sz w:val="20"/>
                <w:lang w:val="en-GB"/>
              </w:rPr>
            </w:pPr>
            <w:r>
              <w:rPr>
                <w:rFonts w:asciiTheme="minorHAnsi" w:hAnsiTheme="minorHAnsi"/>
                <w:sz w:val="20"/>
                <w:lang w:val="en-GB"/>
              </w:rPr>
              <w:t xml:space="preserve">Scancom </w:t>
            </w:r>
            <w:r w:rsidRPr="00041504">
              <w:rPr>
                <w:rFonts w:asciiTheme="minorHAnsi" w:hAnsiTheme="minorHAnsi"/>
                <w:sz w:val="20"/>
                <w:lang w:val="en-GB"/>
              </w:rPr>
              <w:t xml:space="preserve">PLC </w:t>
            </w:r>
            <w:r>
              <w:rPr>
                <w:rFonts w:asciiTheme="minorHAnsi" w:hAnsiTheme="minorHAnsi"/>
                <w:sz w:val="20"/>
                <w:lang w:val="en-GB"/>
              </w:rPr>
              <w:br/>
            </w:r>
            <w:r w:rsidRPr="00041504">
              <w:rPr>
                <w:rFonts w:asciiTheme="minorHAnsi" w:hAnsiTheme="minorHAnsi"/>
                <w:sz w:val="20"/>
                <w:lang w:val="en-GB"/>
              </w:rPr>
              <w:t>(MTN Ghana)</w:t>
            </w:r>
          </w:p>
        </w:tc>
      </w:tr>
      <w:tr w:rsidR="008D26A4" w:rsidRPr="00E000F0" w14:paraId="02C7CAA7" w14:textId="77777777" w:rsidTr="008D26A4">
        <w:trPr>
          <w:cantSplit/>
          <w:jc w:val="center"/>
        </w:trPr>
        <w:tc>
          <w:tcPr>
            <w:tcW w:w="2559" w:type="dxa"/>
            <w:tcBorders>
              <w:top w:val="single" w:sz="4" w:space="0" w:color="auto"/>
              <w:left w:val="single" w:sz="4" w:space="0" w:color="auto"/>
              <w:bottom w:val="single" w:sz="4" w:space="0" w:color="auto"/>
              <w:right w:val="single" w:sz="4" w:space="0" w:color="auto"/>
            </w:tcBorders>
          </w:tcPr>
          <w:p w14:paraId="5D4FBCB7" w14:textId="77777777" w:rsidR="008D26A4" w:rsidRDefault="008D26A4" w:rsidP="008D26A4">
            <w:pPr>
              <w:pStyle w:val="Tabletext"/>
              <w:spacing w:before="0" w:after="0"/>
              <w:rPr>
                <w:rFonts w:asciiTheme="minorHAnsi" w:hAnsiTheme="minorHAnsi"/>
                <w:b/>
                <w:sz w:val="20"/>
                <w:lang w:val="en-GB"/>
              </w:rPr>
            </w:pPr>
            <w:r>
              <w:rPr>
                <w:rFonts w:asciiTheme="minorHAnsi" w:hAnsiTheme="minorHAnsi"/>
                <w:sz w:val="20"/>
                <w:lang w:val="en-GB"/>
              </w:rPr>
              <w:t>25Z (</w:t>
            </w:r>
            <w:r w:rsidRPr="00DA42C3">
              <w:rPr>
                <w:rFonts w:asciiTheme="minorHAnsi" w:hAnsiTheme="minorHAnsi"/>
                <w:sz w:val="20"/>
                <w:lang w:val="en-GB"/>
              </w:rPr>
              <w:t xml:space="preserve">NDC) </w:t>
            </w:r>
            <w:r w:rsidRPr="00DA42C3">
              <w:rPr>
                <w:rFonts w:asciiTheme="minorHAnsi" w:hAnsiTheme="minorHAnsi"/>
                <w:sz w:val="20"/>
                <w:lang w:val="en-GB"/>
              </w:rPr>
              <w:br/>
            </w:r>
            <w:r>
              <w:rPr>
                <w:rFonts w:asciiTheme="minorHAnsi" w:hAnsiTheme="minorHAnsi"/>
                <w:sz w:val="20"/>
                <w:lang w:val="en-GB"/>
              </w:rPr>
              <w:t>Z = 6 &amp; 7</w:t>
            </w:r>
          </w:p>
          <w:p w14:paraId="570792FE" w14:textId="77777777" w:rsidR="008D26A4" w:rsidRDefault="008D26A4" w:rsidP="008D26A4">
            <w:pPr>
              <w:pStyle w:val="Tabletext"/>
              <w:spacing w:before="0" w:after="0"/>
              <w:rPr>
                <w:rFonts w:asciiTheme="minorHAnsi" w:hAnsiTheme="minorHAnsi"/>
                <w:b/>
                <w:sz w:val="20"/>
                <w:lang w:val="en-GB"/>
              </w:rPr>
            </w:pPr>
            <w:r w:rsidRPr="00DA42C3">
              <w:rPr>
                <w:rFonts w:asciiTheme="minorHAnsi" w:hAnsiTheme="minorHAnsi"/>
                <w:sz w:val="20"/>
                <w:lang w:val="en-GB"/>
              </w:rPr>
              <w:t>(</w:t>
            </w:r>
            <w:r>
              <w:rPr>
                <w:rFonts w:asciiTheme="minorHAnsi" w:hAnsiTheme="minorHAnsi"/>
                <w:sz w:val="20"/>
                <w:lang w:val="en-GB"/>
              </w:rPr>
              <w:t>25 6XXXXXX</w:t>
            </w:r>
            <w:r w:rsidRPr="00DA42C3">
              <w:rPr>
                <w:rFonts w:asciiTheme="minorHAnsi" w:hAnsiTheme="minorHAnsi"/>
                <w:sz w:val="20"/>
                <w:lang w:val="en-GB"/>
              </w:rPr>
              <w:t>)</w:t>
            </w:r>
          </w:p>
          <w:p w14:paraId="589F044C" w14:textId="77777777" w:rsidR="008D26A4" w:rsidRDefault="008D26A4" w:rsidP="008D26A4">
            <w:pPr>
              <w:pStyle w:val="Tabletext"/>
              <w:spacing w:before="0" w:after="0"/>
              <w:rPr>
                <w:rFonts w:asciiTheme="minorHAnsi" w:hAnsiTheme="minorHAnsi"/>
                <w:b/>
                <w:sz w:val="20"/>
                <w:lang w:val="en-GB"/>
              </w:rPr>
            </w:pPr>
            <w:r w:rsidRPr="00DA42C3">
              <w:rPr>
                <w:rFonts w:asciiTheme="minorHAnsi" w:hAnsiTheme="minorHAnsi"/>
                <w:sz w:val="20"/>
                <w:lang w:val="en-GB"/>
              </w:rPr>
              <w:t>(</w:t>
            </w:r>
            <w:r>
              <w:rPr>
                <w:rFonts w:asciiTheme="minorHAnsi" w:hAnsiTheme="minorHAnsi"/>
                <w:sz w:val="20"/>
                <w:lang w:val="en-GB"/>
              </w:rPr>
              <w:t>25 7XXXXXX</w:t>
            </w:r>
            <w:r w:rsidRPr="00DA42C3">
              <w:rPr>
                <w:rFonts w:asciiTheme="minorHAnsi" w:hAnsiTheme="minorHAnsi"/>
                <w:sz w:val="20"/>
                <w:lang w:val="en-GB"/>
              </w:rPr>
              <w:t>)</w:t>
            </w:r>
          </w:p>
        </w:tc>
        <w:tc>
          <w:tcPr>
            <w:tcW w:w="1087" w:type="dxa"/>
            <w:tcBorders>
              <w:top w:val="single" w:sz="4" w:space="0" w:color="auto"/>
              <w:left w:val="single" w:sz="4" w:space="0" w:color="auto"/>
              <w:bottom w:val="single" w:sz="4" w:space="0" w:color="auto"/>
              <w:right w:val="single" w:sz="4" w:space="0" w:color="auto"/>
            </w:tcBorders>
          </w:tcPr>
          <w:p w14:paraId="6774B245" w14:textId="77777777" w:rsidR="008D26A4" w:rsidRDefault="008D26A4" w:rsidP="008D26A4">
            <w:pPr>
              <w:pStyle w:val="Tabletext"/>
              <w:spacing w:before="0" w:after="0"/>
              <w:jc w:val="center"/>
              <w:rPr>
                <w:rFonts w:asciiTheme="minorHAnsi" w:hAnsiTheme="minorHAnsi"/>
                <w:b/>
                <w:sz w:val="20"/>
                <w:lang w:val="en-GB"/>
              </w:rPr>
            </w:pPr>
            <w:r>
              <w:rPr>
                <w:rFonts w:asciiTheme="minorHAnsi" w:hAnsiTheme="minorHAnsi"/>
                <w:sz w:val="20"/>
                <w:lang w:val="en-GB"/>
              </w:rPr>
              <w:t>9</w:t>
            </w:r>
          </w:p>
        </w:tc>
        <w:tc>
          <w:tcPr>
            <w:tcW w:w="1087" w:type="dxa"/>
            <w:tcBorders>
              <w:top w:val="single" w:sz="4" w:space="0" w:color="auto"/>
              <w:left w:val="single" w:sz="4" w:space="0" w:color="auto"/>
              <w:bottom w:val="single" w:sz="4" w:space="0" w:color="auto"/>
              <w:right w:val="single" w:sz="4" w:space="0" w:color="auto"/>
            </w:tcBorders>
          </w:tcPr>
          <w:p w14:paraId="02E7F908" w14:textId="77777777" w:rsidR="008D26A4" w:rsidRDefault="008D26A4" w:rsidP="008D26A4">
            <w:pPr>
              <w:pStyle w:val="Tabletext"/>
              <w:spacing w:before="0" w:after="0"/>
              <w:jc w:val="center"/>
              <w:rPr>
                <w:rFonts w:asciiTheme="minorHAnsi" w:hAnsiTheme="minorHAnsi"/>
                <w:b/>
                <w:sz w:val="20"/>
                <w:lang w:val="en-GB"/>
              </w:rPr>
            </w:pPr>
            <w:r>
              <w:rPr>
                <w:rFonts w:asciiTheme="minorHAnsi" w:hAnsiTheme="minorHAnsi"/>
                <w:sz w:val="20"/>
                <w:lang w:val="en-GB"/>
              </w:rPr>
              <w:t>9</w:t>
            </w:r>
          </w:p>
        </w:tc>
        <w:tc>
          <w:tcPr>
            <w:tcW w:w="2698" w:type="dxa"/>
            <w:tcBorders>
              <w:top w:val="single" w:sz="4" w:space="0" w:color="auto"/>
              <w:left w:val="single" w:sz="4" w:space="0" w:color="auto"/>
              <w:bottom w:val="single" w:sz="4" w:space="0" w:color="auto"/>
              <w:right w:val="single" w:sz="4" w:space="0" w:color="auto"/>
            </w:tcBorders>
          </w:tcPr>
          <w:p w14:paraId="184953F8" w14:textId="77777777" w:rsidR="008D26A4" w:rsidRDefault="008D26A4" w:rsidP="008D26A4">
            <w:pPr>
              <w:pStyle w:val="Tabletext"/>
              <w:spacing w:before="0" w:after="0"/>
              <w:rPr>
                <w:rFonts w:asciiTheme="minorHAnsi" w:hAnsiTheme="minorHAnsi"/>
                <w:b/>
                <w:sz w:val="20"/>
                <w:lang w:val="en-GB"/>
              </w:rPr>
            </w:pPr>
            <w:r>
              <w:rPr>
                <w:rFonts w:asciiTheme="minorHAnsi" w:hAnsiTheme="minorHAnsi"/>
                <w:sz w:val="20"/>
                <w:lang w:val="en-GB"/>
              </w:rPr>
              <w:t>Non-geographic number for mobile services</w:t>
            </w:r>
          </w:p>
        </w:tc>
        <w:tc>
          <w:tcPr>
            <w:tcW w:w="1624" w:type="dxa"/>
            <w:tcBorders>
              <w:top w:val="single" w:sz="4" w:space="0" w:color="auto"/>
              <w:left w:val="single" w:sz="4" w:space="0" w:color="auto"/>
              <w:bottom w:val="single" w:sz="4" w:space="0" w:color="auto"/>
              <w:right w:val="single" w:sz="4" w:space="0" w:color="auto"/>
            </w:tcBorders>
          </w:tcPr>
          <w:p w14:paraId="5026FD14" w14:textId="77777777" w:rsidR="008D26A4" w:rsidRDefault="008D26A4" w:rsidP="008D26A4">
            <w:pPr>
              <w:pStyle w:val="Tabletext"/>
              <w:spacing w:before="0" w:after="0"/>
              <w:rPr>
                <w:rFonts w:asciiTheme="minorHAnsi" w:hAnsiTheme="minorHAnsi"/>
                <w:b/>
                <w:sz w:val="20"/>
                <w:lang w:val="en-GB"/>
              </w:rPr>
            </w:pPr>
            <w:r>
              <w:rPr>
                <w:rFonts w:asciiTheme="minorHAnsi" w:hAnsiTheme="minorHAnsi"/>
                <w:sz w:val="20"/>
                <w:lang w:val="en-GB"/>
              </w:rPr>
              <w:t xml:space="preserve">Scancom </w:t>
            </w:r>
            <w:r w:rsidRPr="00041504">
              <w:rPr>
                <w:rFonts w:asciiTheme="minorHAnsi" w:hAnsiTheme="minorHAnsi"/>
                <w:sz w:val="20"/>
                <w:lang w:val="en-GB"/>
              </w:rPr>
              <w:t xml:space="preserve">PLC </w:t>
            </w:r>
            <w:r>
              <w:rPr>
                <w:rFonts w:asciiTheme="minorHAnsi" w:hAnsiTheme="minorHAnsi"/>
                <w:sz w:val="20"/>
                <w:lang w:val="en-GB"/>
              </w:rPr>
              <w:br/>
            </w:r>
            <w:r w:rsidRPr="00041504">
              <w:rPr>
                <w:rFonts w:asciiTheme="minorHAnsi" w:hAnsiTheme="minorHAnsi"/>
                <w:sz w:val="20"/>
                <w:lang w:val="en-GB"/>
              </w:rPr>
              <w:t>(MTN Ghana)</w:t>
            </w:r>
          </w:p>
        </w:tc>
      </w:tr>
    </w:tbl>
    <w:p w14:paraId="45B608BD" w14:textId="77777777" w:rsidR="008D26A4" w:rsidRPr="00E000F0" w:rsidRDefault="008D26A4" w:rsidP="008D26A4">
      <w:pPr>
        <w:tabs>
          <w:tab w:val="left" w:pos="4678"/>
          <w:tab w:val="left" w:pos="6521"/>
          <w:tab w:val="left" w:pos="6946"/>
        </w:tabs>
        <w:ind w:right="6"/>
        <w:rPr>
          <w:rFonts w:cs="Arial"/>
        </w:rPr>
      </w:pPr>
      <w:r w:rsidRPr="00E000F0">
        <w:rPr>
          <w:rFonts w:cs="Arial"/>
        </w:rPr>
        <w:t>Contact:</w:t>
      </w:r>
    </w:p>
    <w:p w14:paraId="737A0A9C" w14:textId="77777777" w:rsidR="008D26A4" w:rsidRDefault="008D26A4" w:rsidP="008D26A4">
      <w:pPr>
        <w:spacing w:before="0"/>
        <w:ind w:left="1134" w:hanging="567"/>
        <w:jc w:val="left"/>
        <w:rPr>
          <w:rFonts w:cs="Arial"/>
        </w:rPr>
      </w:pPr>
      <w:r w:rsidRPr="00E000F0">
        <w:rPr>
          <w:rFonts w:cs="Arial"/>
        </w:rPr>
        <w:t>National Commu</w:t>
      </w:r>
      <w:r>
        <w:rPr>
          <w:rFonts w:cs="Arial"/>
        </w:rPr>
        <w:t>nications Authority (NCA)</w:t>
      </w:r>
    </w:p>
    <w:p w14:paraId="2BF5EC3F" w14:textId="77777777" w:rsidR="008D26A4" w:rsidRDefault="008D26A4" w:rsidP="008D26A4">
      <w:pPr>
        <w:spacing w:before="0"/>
        <w:ind w:left="1134" w:hanging="567"/>
        <w:jc w:val="left"/>
        <w:rPr>
          <w:rFonts w:cs="Arial"/>
        </w:rPr>
      </w:pPr>
      <w:r>
        <w:rPr>
          <w:rFonts w:cs="Arial"/>
        </w:rPr>
        <w:t>Mr Paul Kofi Datsa</w:t>
      </w:r>
    </w:p>
    <w:p w14:paraId="1475042E" w14:textId="77777777" w:rsidR="008D26A4" w:rsidRDefault="008D26A4" w:rsidP="008D26A4">
      <w:pPr>
        <w:spacing w:before="0"/>
        <w:ind w:left="1134" w:hanging="567"/>
        <w:jc w:val="left"/>
        <w:rPr>
          <w:rFonts w:cs="Arial"/>
        </w:rPr>
      </w:pPr>
      <w:r>
        <w:rPr>
          <w:rFonts w:cs="Arial"/>
        </w:rPr>
        <w:t>NCA Tower, No. 6 Airport City</w:t>
      </w:r>
    </w:p>
    <w:p w14:paraId="682E23A3" w14:textId="77777777" w:rsidR="008D26A4" w:rsidRDefault="008D26A4" w:rsidP="008D26A4">
      <w:pPr>
        <w:spacing w:before="0"/>
        <w:ind w:left="1134" w:hanging="567"/>
        <w:jc w:val="left"/>
        <w:rPr>
          <w:rFonts w:cs="Arial"/>
        </w:rPr>
      </w:pPr>
      <w:r>
        <w:rPr>
          <w:rFonts w:cs="Arial"/>
        </w:rPr>
        <w:t>Kotoka International Airport</w:t>
      </w:r>
    </w:p>
    <w:p w14:paraId="4D1A16A1" w14:textId="77777777" w:rsidR="008D26A4" w:rsidRDefault="008D26A4" w:rsidP="008D26A4">
      <w:pPr>
        <w:spacing w:before="0"/>
        <w:ind w:left="1134" w:hanging="567"/>
        <w:jc w:val="left"/>
        <w:rPr>
          <w:rFonts w:cs="Arial"/>
        </w:rPr>
      </w:pPr>
      <w:r>
        <w:rPr>
          <w:rFonts w:cs="Arial"/>
        </w:rPr>
        <w:t>P.O. Box CT 1568, Cantonments</w:t>
      </w:r>
    </w:p>
    <w:p w14:paraId="7CE30656" w14:textId="77777777" w:rsidR="008D26A4" w:rsidRDefault="008D26A4" w:rsidP="008D26A4">
      <w:pPr>
        <w:spacing w:before="0"/>
        <w:ind w:left="567"/>
        <w:jc w:val="left"/>
        <w:rPr>
          <w:rFonts w:cs="Arial"/>
        </w:rPr>
      </w:pPr>
      <w:r>
        <w:rPr>
          <w:rFonts w:cs="Arial"/>
        </w:rPr>
        <w:t>ACCRA</w:t>
      </w:r>
    </w:p>
    <w:p w14:paraId="2C770801" w14:textId="77777777" w:rsidR="008D26A4" w:rsidRDefault="008D26A4" w:rsidP="008D26A4">
      <w:pPr>
        <w:spacing w:before="0"/>
        <w:ind w:left="567"/>
        <w:jc w:val="left"/>
        <w:rPr>
          <w:rFonts w:cs="Arial"/>
        </w:rPr>
      </w:pPr>
      <w:r>
        <w:rPr>
          <w:rFonts w:cs="Arial"/>
        </w:rPr>
        <w:t>Ghana</w:t>
      </w:r>
    </w:p>
    <w:p w14:paraId="6D7AE474" w14:textId="77777777" w:rsidR="008D26A4" w:rsidRDefault="008D26A4" w:rsidP="008D26A4">
      <w:pPr>
        <w:spacing w:before="0"/>
        <w:ind w:left="567"/>
        <w:jc w:val="left"/>
        <w:rPr>
          <w:rFonts w:cs="Arial"/>
        </w:rPr>
      </w:pPr>
      <w:r>
        <w:rPr>
          <w:rFonts w:cs="Arial"/>
        </w:rPr>
        <w:t>Tel:</w:t>
      </w:r>
      <w:r>
        <w:rPr>
          <w:rFonts w:cs="Arial"/>
        </w:rPr>
        <w:tab/>
        <w:t>+233 302 776 621</w:t>
      </w:r>
    </w:p>
    <w:p w14:paraId="1E9B2B08" w14:textId="77777777" w:rsidR="008D26A4" w:rsidRPr="00DE7FA2" w:rsidRDefault="008D26A4" w:rsidP="008D26A4">
      <w:pPr>
        <w:spacing w:before="0"/>
        <w:ind w:left="567"/>
        <w:jc w:val="left"/>
        <w:rPr>
          <w:rFonts w:cs="Arial"/>
          <w:lang w:val="fr-CH"/>
        </w:rPr>
      </w:pPr>
      <w:r w:rsidRPr="00DE7FA2">
        <w:rPr>
          <w:rFonts w:cs="Arial"/>
          <w:lang w:val="fr-CH"/>
        </w:rPr>
        <w:t>Fax:</w:t>
      </w:r>
      <w:r w:rsidRPr="00DE7FA2">
        <w:rPr>
          <w:rFonts w:cs="Arial"/>
          <w:lang w:val="fr-CH"/>
        </w:rPr>
        <w:tab/>
        <w:t>+233 302 763 449</w:t>
      </w:r>
    </w:p>
    <w:p w14:paraId="41CE932B" w14:textId="77777777" w:rsidR="008D26A4" w:rsidRPr="00DE7FA2" w:rsidRDefault="008D26A4" w:rsidP="008D26A4">
      <w:pPr>
        <w:spacing w:before="0"/>
        <w:ind w:left="567"/>
        <w:jc w:val="left"/>
        <w:rPr>
          <w:lang w:val="fr-CH"/>
        </w:rPr>
      </w:pPr>
      <w:r w:rsidRPr="00DE7FA2">
        <w:rPr>
          <w:lang w:val="fr-CH"/>
        </w:rPr>
        <w:t>E-mail:</w:t>
      </w:r>
      <w:r w:rsidRPr="00DE7FA2">
        <w:rPr>
          <w:lang w:val="fr-CH"/>
        </w:rPr>
        <w:tab/>
        <w:t>info@nca.org.gh</w:t>
      </w:r>
    </w:p>
    <w:p w14:paraId="2A2EBCB4" w14:textId="6E43719A" w:rsidR="008D26A4" w:rsidRPr="008D26A4" w:rsidRDefault="008D26A4" w:rsidP="008D26A4">
      <w:pPr>
        <w:spacing w:before="0"/>
        <w:ind w:left="567"/>
        <w:jc w:val="left"/>
        <w:rPr>
          <w:rFonts w:cs="Arial"/>
        </w:rPr>
      </w:pPr>
      <w:r w:rsidRPr="00427B7E">
        <w:t>URL:</w:t>
      </w:r>
      <w:r w:rsidRPr="00427B7E">
        <w:tab/>
      </w:r>
      <w:r w:rsidRPr="00427B7E">
        <w:rPr>
          <w:rFonts w:cs="Arial"/>
        </w:rPr>
        <w:t>www.nca.org.gh</w:t>
      </w:r>
      <w:r>
        <w:rPr>
          <w:rFonts w:cs="Arial"/>
          <w:b/>
        </w:rPr>
        <w:br w:type="page"/>
      </w:r>
    </w:p>
    <w:p w14:paraId="5E0A0BD2" w14:textId="77777777" w:rsidR="008D26A4" w:rsidRPr="00B25C4D" w:rsidRDefault="008D26A4" w:rsidP="006B4C59">
      <w:pPr>
        <w:pStyle w:val="Country"/>
      </w:pPr>
      <w:bookmarkStart w:id="1172" w:name="_Toc74064884"/>
      <w:r w:rsidRPr="00AB2D33">
        <w:lastRenderedPageBreak/>
        <w:t>Iran (Islamic Republic of) (country code +98)</w:t>
      </w:r>
      <w:bookmarkEnd w:id="1172"/>
    </w:p>
    <w:p w14:paraId="42746D9A" w14:textId="77777777" w:rsidR="008D26A4" w:rsidRPr="00F93F72" w:rsidRDefault="008D26A4" w:rsidP="008D26A4">
      <w:pPr>
        <w:tabs>
          <w:tab w:val="left" w:pos="1560"/>
          <w:tab w:val="left" w:pos="2127"/>
        </w:tabs>
        <w:spacing w:after="120"/>
        <w:jc w:val="left"/>
        <w:outlineLvl w:val="4"/>
        <w:rPr>
          <w:rFonts w:cs="Arial"/>
        </w:rPr>
      </w:pPr>
      <w:r w:rsidRPr="00F93F72">
        <w:rPr>
          <w:rFonts w:cs="Arial"/>
        </w:rPr>
        <w:t>Communication of</w:t>
      </w:r>
      <w:r>
        <w:rPr>
          <w:rFonts w:cs="Arial"/>
        </w:rPr>
        <w:t xml:space="preserve"> 18.V.2021</w:t>
      </w:r>
      <w:r w:rsidRPr="00F93F72">
        <w:rPr>
          <w:rFonts w:cs="Arial"/>
        </w:rPr>
        <w:t>:</w:t>
      </w:r>
    </w:p>
    <w:p w14:paraId="079D7F85" w14:textId="77777777" w:rsidR="008D26A4" w:rsidRPr="00E17186" w:rsidRDefault="008D26A4" w:rsidP="008D26A4">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171"/>
    <w:p w14:paraId="4031CB3C" w14:textId="77777777" w:rsidR="008D26A4" w:rsidRPr="00E17186" w:rsidRDefault="008D26A4" w:rsidP="008D26A4">
      <w:pPr>
        <w:jc w:val="center"/>
        <w:rPr>
          <w:rFonts w:asciiTheme="minorHAnsi" w:hAnsiTheme="minorHAnsi" w:cs="Arial"/>
          <w:lang w:val="en-GB"/>
        </w:rPr>
      </w:pPr>
      <w:r w:rsidRPr="00E17186">
        <w:rPr>
          <w:rFonts w:cs="Arial"/>
          <w:b/>
          <w:bCs/>
          <w:lang w:val="en-GB"/>
        </w:rPr>
        <w:t>Presentation of the Iran E.164 numbering plan</w:t>
      </w:r>
    </w:p>
    <w:p w14:paraId="514EA64C" w14:textId="77777777" w:rsidR="008D26A4" w:rsidRPr="00C01AAE" w:rsidRDefault="008D26A4" w:rsidP="008D26A4">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514E81DB" w14:textId="77777777" w:rsidR="008D26A4" w:rsidRPr="00E17186" w:rsidRDefault="008D26A4" w:rsidP="008D26A4">
      <w:pPr>
        <w:spacing w:before="0"/>
        <w:rPr>
          <w:rFonts w:asciiTheme="minorHAnsi" w:hAnsiTheme="minorHAnsi" w:cs="Arial"/>
          <w:lang w:val="en-GB"/>
        </w:rPr>
      </w:pPr>
      <w:r w:rsidRPr="00E17186">
        <w:rPr>
          <w:rFonts w:asciiTheme="minorHAnsi" w:hAnsiTheme="minorHAnsi" w:cs="Arial"/>
          <w:lang w:val="en-GB"/>
        </w:rPr>
        <w:t>The E.164 numbering Plan of Iran:</w:t>
      </w:r>
    </w:p>
    <w:p w14:paraId="4BD89D01" w14:textId="77777777" w:rsidR="008D26A4" w:rsidRPr="00E17186" w:rsidRDefault="008D26A4" w:rsidP="008D26A4">
      <w:pPr>
        <w:pStyle w:val="ListParagraph"/>
        <w:numPr>
          <w:ilvl w:val="0"/>
          <w:numId w:val="16"/>
        </w:numPr>
        <w:spacing w:before="120"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500BFF29" w14:textId="77777777" w:rsidR="008D26A4" w:rsidRPr="00E17186" w:rsidRDefault="008D26A4" w:rsidP="008D26A4">
      <w:pPr>
        <w:pStyle w:val="ListParagraph"/>
        <w:numPr>
          <w:ilvl w:val="0"/>
          <w:numId w:val="16"/>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7748B2E4" w14:textId="77777777" w:rsidR="008D26A4" w:rsidRPr="00E17186" w:rsidRDefault="008D26A4" w:rsidP="008D26A4">
      <w:pPr>
        <w:pStyle w:val="ListParagraph"/>
        <w:numPr>
          <w:ilvl w:val="0"/>
          <w:numId w:val="16"/>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3B03BD5B" w14:textId="77777777" w:rsidR="008D26A4" w:rsidRPr="00E17186" w:rsidRDefault="008D26A4" w:rsidP="008D26A4">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19840E86" w14:textId="77777777" w:rsidR="008D26A4" w:rsidRPr="00E17186" w:rsidRDefault="008D26A4" w:rsidP="008D26A4">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7A2DE293" w14:textId="77777777" w:rsidR="008D26A4" w:rsidRPr="00E17186" w:rsidRDefault="008D26A4" w:rsidP="008D26A4">
      <w:pPr>
        <w:pStyle w:val="ListParagraph"/>
        <w:numPr>
          <w:ilvl w:val="0"/>
          <w:numId w:val="16"/>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4D5A0E93" w14:textId="77777777" w:rsidR="008D26A4" w:rsidRPr="00E17186" w:rsidRDefault="008D26A4" w:rsidP="008D26A4">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12EDE9E8" w14:textId="77777777" w:rsidR="008D26A4" w:rsidRPr="00E17186" w:rsidRDefault="008D26A4" w:rsidP="008D26A4">
      <w:pPr>
        <w:pStyle w:val="ListParagraph"/>
        <w:numPr>
          <w:ilvl w:val="0"/>
          <w:numId w:val="16"/>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4C332E37" w14:textId="77777777" w:rsidR="008D26A4" w:rsidRPr="00E17186" w:rsidRDefault="008D26A4" w:rsidP="008D26A4">
      <w:pPr>
        <w:pStyle w:val="ListParagraph"/>
        <w:numPr>
          <w:ilvl w:val="0"/>
          <w:numId w:val="16"/>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6280D204" w14:textId="77777777" w:rsidR="008D26A4" w:rsidRPr="00E17186" w:rsidRDefault="008D26A4" w:rsidP="008D26A4">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0305BBB9" w14:textId="77777777" w:rsidR="008D26A4" w:rsidRDefault="008D26A4" w:rsidP="008D26A4">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0DFF5AA3" w14:textId="77777777" w:rsidR="008D26A4" w:rsidRPr="00925EBF" w:rsidRDefault="008D26A4" w:rsidP="008D26A4">
      <w:pPr>
        <w:overflowPunct/>
        <w:autoSpaceDE/>
        <w:autoSpaceDN/>
        <w:adjustRightInd/>
        <w:spacing w:before="0" w:after="200" w:line="276" w:lineRule="auto"/>
        <w:contextualSpacing/>
        <w:jc w:val="left"/>
        <w:textAlignment w:val="auto"/>
        <w:rPr>
          <w:rFonts w:asciiTheme="minorHAnsi" w:eastAsia="Calibri" w:hAnsiTheme="minorHAnsi" w:cs="Arial"/>
        </w:rPr>
      </w:pPr>
    </w:p>
    <w:p w14:paraId="1844DC10" w14:textId="77777777" w:rsidR="008D26A4" w:rsidRPr="00925EBF" w:rsidRDefault="008D26A4" w:rsidP="008D26A4">
      <w:pPr>
        <w:overflowPunct/>
        <w:autoSpaceDE/>
        <w:autoSpaceDN/>
        <w:adjustRightInd/>
        <w:spacing w:before="0" w:after="120"/>
        <w:contextualSpacing/>
        <w:jc w:val="center"/>
        <w:textAlignment w:val="auto"/>
        <w:rPr>
          <w:rFonts w:asciiTheme="minorHAnsi" w:eastAsia="Calibri" w:hAnsiTheme="minorHAnsi" w:cs="Arial"/>
        </w:rPr>
      </w:pPr>
      <w:r w:rsidRPr="00925EBF">
        <w:rPr>
          <w:rFonts w:asciiTheme="minorHAnsi" w:eastAsia="Calibri" w:hAnsiTheme="minorHAnsi" w:cs="Arial"/>
        </w:rPr>
        <w:t>Numbering Scheme</w:t>
      </w:r>
    </w:p>
    <w:p w14:paraId="24BB08D0" w14:textId="77777777" w:rsidR="008D26A4" w:rsidRPr="00925EBF" w:rsidRDefault="008D26A4" w:rsidP="008D26A4">
      <w:pPr>
        <w:overflowPunct/>
        <w:autoSpaceDE/>
        <w:autoSpaceDN/>
        <w:adjustRightInd/>
        <w:spacing w:before="0" w:after="200"/>
        <w:contextualSpacing/>
        <w:jc w:val="left"/>
        <w:textAlignment w:val="auto"/>
        <w:rPr>
          <w:rFonts w:asciiTheme="minorHAnsi" w:eastAsia="Calibr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144"/>
        <w:gridCol w:w="1260"/>
        <w:gridCol w:w="1848"/>
        <w:gridCol w:w="3857"/>
      </w:tblGrid>
      <w:tr w:rsidR="008D26A4" w:rsidRPr="00925EBF" w14:paraId="63747B1D" w14:textId="77777777" w:rsidTr="008D26A4">
        <w:trPr>
          <w:cantSplit/>
          <w:trHeight w:val="20"/>
          <w:tblHeader/>
          <w:jc w:val="center"/>
        </w:trPr>
        <w:tc>
          <w:tcPr>
            <w:tcW w:w="926" w:type="dxa"/>
            <w:vMerge w:val="restart"/>
            <w:tcBorders>
              <w:top w:val="single" w:sz="4" w:space="0" w:color="auto"/>
              <w:left w:val="single" w:sz="4" w:space="0" w:color="auto"/>
              <w:bottom w:val="single" w:sz="4" w:space="0" w:color="auto"/>
              <w:right w:val="single" w:sz="4" w:space="0" w:color="auto"/>
            </w:tcBorders>
            <w:noWrap/>
            <w:vAlign w:val="center"/>
            <w:hideMark/>
          </w:tcPr>
          <w:p w14:paraId="364DD37A" w14:textId="77777777" w:rsidR="008D26A4" w:rsidRPr="00925EBF" w:rsidRDefault="008D26A4" w:rsidP="009906E1">
            <w:pPr>
              <w:jc w:val="center"/>
              <w:rPr>
                <w:rFonts w:asciiTheme="minorHAnsi" w:hAnsiTheme="minorHAnsi"/>
                <w:lang w:val="en-GB"/>
              </w:rPr>
            </w:pPr>
            <w:r w:rsidRPr="00925EBF">
              <w:rPr>
                <w:rFonts w:asciiTheme="minorHAnsi" w:hAnsiTheme="minorHAnsi" w:cs="Arial"/>
                <w:i/>
                <w:iCs/>
                <w:lang w:val="en-GB"/>
              </w:rPr>
              <w:t>NDC</w:t>
            </w:r>
          </w:p>
        </w:tc>
        <w:tc>
          <w:tcPr>
            <w:tcW w:w="2404" w:type="dxa"/>
            <w:gridSpan w:val="2"/>
            <w:tcBorders>
              <w:top w:val="single" w:sz="4" w:space="0" w:color="auto"/>
              <w:left w:val="single" w:sz="4" w:space="0" w:color="auto"/>
              <w:bottom w:val="single" w:sz="4" w:space="0" w:color="auto"/>
              <w:right w:val="single" w:sz="4" w:space="0" w:color="auto"/>
            </w:tcBorders>
            <w:noWrap/>
            <w:vAlign w:val="center"/>
            <w:hideMark/>
          </w:tcPr>
          <w:p w14:paraId="62B6C6D6" w14:textId="77777777" w:rsidR="008D26A4" w:rsidRPr="00925EBF" w:rsidRDefault="008D26A4" w:rsidP="009906E1">
            <w:pPr>
              <w:jc w:val="center"/>
              <w:rPr>
                <w:rFonts w:asciiTheme="minorHAnsi" w:hAnsiTheme="minorHAnsi"/>
                <w:lang w:val="en-GB"/>
              </w:rPr>
            </w:pPr>
            <w:r w:rsidRPr="00925EBF">
              <w:rPr>
                <w:rFonts w:asciiTheme="minorHAnsi" w:hAnsiTheme="minorHAnsi" w:cs="Arial"/>
                <w:i/>
                <w:iCs/>
                <w:lang w:val="en-GB"/>
              </w:rPr>
              <w:t>NSN Number length</w:t>
            </w:r>
          </w:p>
        </w:tc>
        <w:tc>
          <w:tcPr>
            <w:tcW w:w="2070" w:type="dxa"/>
            <w:vMerge w:val="restart"/>
            <w:tcBorders>
              <w:top w:val="single" w:sz="4" w:space="0" w:color="auto"/>
              <w:left w:val="single" w:sz="4" w:space="0" w:color="auto"/>
              <w:right w:val="single" w:sz="4" w:space="0" w:color="auto"/>
            </w:tcBorders>
            <w:vAlign w:val="center"/>
          </w:tcPr>
          <w:p w14:paraId="18F6DF94" w14:textId="77777777" w:rsidR="008D26A4" w:rsidRPr="00925EBF" w:rsidRDefault="008D26A4" w:rsidP="009906E1">
            <w:pPr>
              <w:jc w:val="left"/>
              <w:rPr>
                <w:rFonts w:asciiTheme="minorHAnsi" w:hAnsiTheme="minorHAnsi"/>
                <w:lang w:val="en-GB"/>
              </w:rPr>
            </w:pPr>
            <w:r w:rsidRPr="00925EBF">
              <w:rPr>
                <w:rFonts w:asciiTheme="minorHAnsi" w:hAnsiTheme="minorHAnsi"/>
                <w:lang w:val="en-GB"/>
              </w:rPr>
              <w:t>Usage of E.164</w:t>
            </w:r>
          </w:p>
        </w:tc>
        <w:tc>
          <w:tcPr>
            <w:tcW w:w="4301" w:type="dxa"/>
            <w:vMerge w:val="restart"/>
            <w:tcBorders>
              <w:top w:val="single" w:sz="4" w:space="0" w:color="auto"/>
              <w:left w:val="single" w:sz="4" w:space="0" w:color="auto"/>
              <w:right w:val="single" w:sz="4" w:space="0" w:color="auto"/>
            </w:tcBorders>
            <w:vAlign w:val="center"/>
          </w:tcPr>
          <w:p w14:paraId="51EBF074" w14:textId="77777777" w:rsidR="008D26A4" w:rsidRPr="00925EBF" w:rsidRDefault="008D26A4" w:rsidP="009906E1">
            <w:pPr>
              <w:jc w:val="left"/>
              <w:rPr>
                <w:rFonts w:asciiTheme="minorHAnsi" w:hAnsiTheme="minorHAnsi"/>
                <w:lang w:val="en-GB"/>
              </w:rPr>
            </w:pPr>
            <w:r w:rsidRPr="00925EBF">
              <w:rPr>
                <w:rFonts w:asciiTheme="minorHAnsi" w:hAnsiTheme="minorHAnsi"/>
                <w:lang w:val="en-GB"/>
              </w:rPr>
              <w:t>Additional Information</w:t>
            </w:r>
          </w:p>
        </w:tc>
      </w:tr>
      <w:tr w:rsidR="008D26A4" w:rsidRPr="00925EBF" w14:paraId="35B422F5" w14:textId="77777777" w:rsidTr="008D26A4">
        <w:trPr>
          <w:cantSplit/>
          <w:trHeight w:val="20"/>
          <w:tblHeader/>
          <w:jc w:val="center"/>
        </w:trPr>
        <w:tc>
          <w:tcPr>
            <w:tcW w:w="926" w:type="dxa"/>
            <w:vMerge/>
            <w:tcBorders>
              <w:top w:val="single" w:sz="4" w:space="0" w:color="auto"/>
              <w:left w:val="single" w:sz="4" w:space="0" w:color="auto"/>
              <w:bottom w:val="single" w:sz="4" w:space="0" w:color="auto"/>
              <w:right w:val="single" w:sz="4" w:space="0" w:color="auto"/>
            </w:tcBorders>
            <w:vAlign w:val="center"/>
            <w:hideMark/>
          </w:tcPr>
          <w:p w14:paraId="06A3F3BC" w14:textId="77777777" w:rsidR="008D26A4" w:rsidRPr="00925EBF" w:rsidRDefault="008D26A4" w:rsidP="009906E1">
            <w:pPr>
              <w:jc w:val="center"/>
              <w:rPr>
                <w:rFonts w:asciiTheme="minorHAnsi" w:hAnsiTheme="minorHAnsi"/>
                <w:lang w:val="en-GB"/>
              </w:rPr>
            </w:pPr>
          </w:p>
        </w:tc>
        <w:tc>
          <w:tcPr>
            <w:tcW w:w="1144" w:type="dxa"/>
            <w:tcBorders>
              <w:top w:val="single" w:sz="4" w:space="0" w:color="auto"/>
              <w:left w:val="single" w:sz="4" w:space="0" w:color="auto"/>
              <w:bottom w:val="single" w:sz="4" w:space="0" w:color="auto"/>
              <w:right w:val="single" w:sz="4" w:space="0" w:color="auto"/>
            </w:tcBorders>
            <w:noWrap/>
            <w:vAlign w:val="bottom"/>
            <w:hideMark/>
          </w:tcPr>
          <w:p w14:paraId="5ACA31DC" w14:textId="77777777" w:rsidR="008D26A4" w:rsidRPr="00925EBF" w:rsidRDefault="008D26A4" w:rsidP="009906E1">
            <w:pPr>
              <w:jc w:val="center"/>
              <w:rPr>
                <w:rFonts w:asciiTheme="minorHAnsi" w:hAnsiTheme="minorHAnsi"/>
                <w:lang w:val="en-GB"/>
              </w:rPr>
            </w:pPr>
            <w:r w:rsidRPr="00925EBF">
              <w:rPr>
                <w:rFonts w:asciiTheme="minorHAnsi" w:hAnsiTheme="minorHAnsi"/>
                <w:lang w:val="en-GB"/>
              </w:rPr>
              <w:t>Minimum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9E7B877" w14:textId="77777777" w:rsidR="008D26A4" w:rsidRPr="00925EBF" w:rsidRDefault="008D26A4" w:rsidP="009906E1">
            <w:pPr>
              <w:jc w:val="center"/>
              <w:rPr>
                <w:rFonts w:asciiTheme="minorHAnsi" w:hAnsiTheme="minorHAnsi"/>
                <w:lang w:val="en-GB"/>
              </w:rPr>
            </w:pPr>
            <w:r w:rsidRPr="00925EBF">
              <w:rPr>
                <w:rFonts w:asciiTheme="minorHAnsi" w:hAnsiTheme="minorHAnsi"/>
                <w:lang w:val="en-GB"/>
              </w:rPr>
              <w:t>Maximum</w:t>
            </w:r>
          </w:p>
        </w:tc>
        <w:tc>
          <w:tcPr>
            <w:tcW w:w="2070" w:type="dxa"/>
            <w:vMerge/>
            <w:tcBorders>
              <w:left w:val="single" w:sz="4" w:space="0" w:color="auto"/>
              <w:bottom w:val="single" w:sz="4" w:space="0" w:color="auto"/>
              <w:right w:val="single" w:sz="4" w:space="0" w:color="auto"/>
            </w:tcBorders>
            <w:vAlign w:val="center"/>
          </w:tcPr>
          <w:p w14:paraId="699C6427" w14:textId="77777777" w:rsidR="008D26A4" w:rsidRPr="00925EBF" w:rsidRDefault="008D26A4" w:rsidP="009906E1">
            <w:pPr>
              <w:jc w:val="left"/>
              <w:rPr>
                <w:rFonts w:asciiTheme="minorHAnsi" w:hAnsiTheme="minorHAnsi"/>
                <w:lang w:val="en-GB"/>
              </w:rPr>
            </w:pPr>
          </w:p>
        </w:tc>
        <w:tc>
          <w:tcPr>
            <w:tcW w:w="4301" w:type="dxa"/>
            <w:vMerge/>
            <w:tcBorders>
              <w:left w:val="single" w:sz="4" w:space="0" w:color="auto"/>
              <w:bottom w:val="single" w:sz="4" w:space="0" w:color="auto"/>
              <w:right w:val="single" w:sz="4" w:space="0" w:color="auto"/>
            </w:tcBorders>
            <w:vAlign w:val="center"/>
          </w:tcPr>
          <w:p w14:paraId="2FBB0B7A" w14:textId="77777777" w:rsidR="008D26A4" w:rsidRPr="00925EBF" w:rsidRDefault="008D26A4" w:rsidP="009906E1">
            <w:pPr>
              <w:jc w:val="left"/>
              <w:rPr>
                <w:rFonts w:asciiTheme="minorHAnsi" w:hAnsiTheme="minorHAnsi"/>
                <w:lang w:val="en-GB"/>
              </w:rPr>
            </w:pPr>
          </w:p>
        </w:tc>
      </w:tr>
      <w:tr w:rsidR="008D26A4" w:rsidRPr="00925EBF" w14:paraId="359A98F5" w14:textId="77777777" w:rsidTr="008D26A4">
        <w:trPr>
          <w:cantSplit/>
          <w:trHeight w:val="225"/>
          <w:jc w:val="center"/>
        </w:trPr>
        <w:tc>
          <w:tcPr>
            <w:tcW w:w="926" w:type="dxa"/>
            <w:tcBorders>
              <w:top w:val="single" w:sz="4" w:space="0" w:color="auto"/>
              <w:left w:val="single" w:sz="4" w:space="0" w:color="auto"/>
              <w:bottom w:val="single" w:sz="4" w:space="0" w:color="auto"/>
              <w:right w:val="single" w:sz="4" w:space="0" w:color="auto"/>
            </w:tcBorders>
            <w:noWrap/>
            <w:hideMark/>
          </w:tcPr>
          <w:p w14:paraId="5AADF07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11</w:t>
            </w:r>
          </w:p>
        </w:tc>
        <w:tc>
          <w:tcPr>
            <w:tcW w:w="1144" w:type="dxa"/>
            <w:tcBorders>
              <w:top w:val="single" w:sz="4" w:space="0" w:color="auto"/>
              <w:left w:val="single" w:sz="4" w:space="0" w:color="auto"/>
              <w:bottom w:val="single" w:sz="4" w:space="0" w:color="auto"/>
              <w:right w:val="single" w:sz="4" w:space="0" w:color="auto"/>
            </w:tcBorders>
            <w:noWrap/>
            <w:hideMark/>
          </w:tcPr>
          <w:p w14:paraId="5DEEC87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2C8C6E4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26F1107" w14:textId="77777777" w:rsidR="008D26A4" w:rsidRPr="00925EBF" w:rsidRDefault="008D26A4" w:rsidP="009906E1">
            <w:pPr>
              <w:spacing w:before="20" w:after="20"/>
              <w:ind w:left="20"/>
              <w:jc w:val="left"/>
              <w:rPr>
                <w:rFonts w:asciiTheme="minorHAnsi" w:hAnsiTheme="minorHAnsi"/>
                <w:rtl/>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9ED09B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Mazandaran)</w:t>
            </w:r>
          </w:p>
        </w:tc>
      </w:tr>
      <w:tr w:rsidR="008D26A4" w:rsidRPr="00925EBF" w14:paraId="1004B326" w14:textId="77777777" w:rsidTr="008D26A4">
        <w:trPr>
          <w:cantSplit/>
          <w:trHeight w:val="159"/>
          <w:jc w:val="center"/>
        </w:trPr>
        <w:tc>
          <w:tcPr>
            <w:tcW w:w="926" w:type="dxa"/>
            <w:tcBorders>
              <w:top w:val="single" w:sz="4" w:space="0" w:color="auto"/>
              <w:left w:val="single" w:sz="4" w:space="0" w:color="auto"/>
              <w:bottom w:val="single" w:sz="4" w:space="0" w:color="auto"/>
              <w:right w:val="single" w:sz="4" w:space="0" w:color="auto"/>
            </w:tcBorders>
            <w:noWrap/>
            <w:hideMark/>
          </w:tcPr>
          <w:p w14:paraId="06EAC2E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13</w:t>
            </w:r>
          </w:p>
        </w:tc>
        <w:tc>
          <w:tcPr>
            <w:tcW w:w="1144" w:type="dxa"/>
            <w:tcBorders>
              <w:top w:val="single" w:sz="4" w:space="0" w:color="auto"/>
              <w:left w:val="single" w:sz="4" w:space="0" w:color="auto"/>
              <w:bottom w:val="single" w:sz="4" w:space="0" w:color="auto"/>
              <w:right w:val="single" w:sz="4" w:space="0" w:color="auto"/>
            </w:tcBorders>
            <w:noWrap/>
            <w:hideMark/>
          </w:tcPr>
          <w:p w14:paraId="7744C25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23E1091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B2727F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783478A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Gilan)</w:t>
            </w:r>
          </w:p>
        </w:tc>
      </w:tr>
      <w:tr w:rsidR="008D26A4" w:rsidRPr="00925EBF" w14:paraId="46B49902" w14:textId="77777777" w:rsidTr="008D26A4">
        <w:trPr>
          <w:cantSplit/>
          <w:trHeight w:val="203"/>
          <w:jc w:val="center"/>
        </w:trPr>
        <w:tc>
          <w:tcPr>
            <w:tcW w:w="926" w:type="dxa"/>
            <w:tcBorders>
              <w:top w:val="single" w:sz="4" w:space="0" w:color="auto"/>
              <w:left w:val="single" w:sz="4" w:space="0" w:color="auto"/>
              <w:bottom w:val="single" w:sz="4" w:space="0" w:color="auto"/>
              <w:right w:val="single" w:sz="4" w:space="0" w:color="auto"/>
            </w:tcBorders>
            <w:noWrap/>
            <w:hideMark/>
          </w:tcPr>
          <w:p w14:paraId="1F59799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17</w:t>
            </w:r>
          </w:p>
        </w:tc>
        <w:tc>
          <w:tcPr>
            <w:tcW w:w="1144" w:type="dxa"/>
            <w:tcBorders>
              <w:top w:val="single" w:sz="4" w:space="0" w:color="auto"/>
              <w:left w:val="single" w:sz="4" w:space="0" w:color="auto"/>
              <w:bottom w:val="single" w:sz="4" w:space="0" w:color="auto"/>
              <w:right w:val="single" w:sz="4" w:space="0" w:color="auto"/>
            </w:tcBorders>
            <w:noWrap/>
            <w:hideMark/>
          </w:tcPr>
          <w:p w14:paraId="469B80C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56A959F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9EC5D1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3BBC6D2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Golestan)</w:t>
            </w:r>
          </w:p>
        </w:tc>
      </w:tr>
      <w:tr w:rsidR="008D26A4" w:rsidRPr="00925EBF" w14:paraId="1FCB5C3C" w14:textId="77777777" w:rsidTr="008D26A4">
        <w:trPr>
          <w:cantSplit/>
          <w:trHeight w:val="135"/>
          <w:jc w:val="center"/>
        </w:trPr>
        <w:tc>
          <w:tcPr>
            <w:tcW w:w="926" w:type="dxa"/>
            <w:tcBorders>
              <w:top w:val="single" w:sz="4" w:space="0" w:color="auto"/>
              <w:left w:val="single" w:sz="4" w:space="0" w:color="auto"/>
              <w:bottom w:val="single" w:sz="4" w:space="0" w:color="auto"/>
              <w:right w:val="single" w:sz="4" w:space="0" w:color="auto"/>
            </w:tcBorders>
            <w:noWrap/>
            <w:hideMark/>
          </w:tcPr>
          <w:p w14:paraId="195EB6C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21</w:t>
            </w:r>
          </w:p>
        </w:tc>
        <w:tc>
          <w:tcPr>
            <w:tcW w:w="1144" w:type="dxa"/>
            <w:tcBorders>
              <w:top w:val="single" w:sz="4" w:space="0" w:color="auto"/>
              <w:left w:val="single" w:sz="4" w:space="0" w:color="auto"/>
              <w:bottom w:val="single" w:sz="4" w:space="0" w:color="auto"/>
              <w:right w:val="single" w:sz="4" w:space="0" w:color="auto"/>
            </w:tcBorders>
            <w:noWrap/>
            <w:hideMark/>
          </w:tcPr>
          <w:p w14:paraId="6196839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664465B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8FF207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E8CEF7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Tehran)</w:t>
            </w:r>
          </w:p>
        </w:tc>
      </w:tr>
      <w:tr w:rsidR="008D26A4" w:rsidRPr="00925EBF" w14:paraId="3FD20DBF" w14:textId="77777777" w:rsidTr="008D26A4">
        <w:trPr>
          <w:cantSplit/>
          <w:trHeight w:val="191"/>
          <w:jc w:val="center"/>
        </w:trPr>
        <w:tc>
          <w:tcPr>
            <w:tcW w:w="926" w:type="dxa"/>
            <w:tcBorders>
              <w:top w:val="single" w:sz="4" w:space="0" w:color="auto"/>
              <w:left w:val="single" w:sz="4" w:space="0" w:color="auto"/>
              <w:bottom w:val="single" w:sz="4" w:space="0" w:color="auto"/>
              <w:right w:val="single" w:sz="4" w:space="0" w:color="auto"/>
            </w:tcBorders>
            <w:noWrap/>
            <w:hideMark/>
          </w:tcPr>
          <w:p w14:paraId="579E1F8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23</w:t>
            </w:r>
          </w:p>
        </w:tc>
        <w:tc>
          <w:tcPr>
            <w:tcW w:w="1144" w:type="dxa"/>
            <w:tcBorders>
              <w:top w:val="single" w:sz="4" w:space="0" w:color="auto"/>
              <w:left w:val="single" w:sz="4" w:space="0" w:color="auto"/>
              <w:bottom w:val="single" w:sz="4" w:space="0" w:color="auto"/>
              <w:right w:val="single" w:sz="4" w:space="0" w:color="auto"/>
            </w:tcBorders>
            <w:noWrap/>
            <w:hideMark/>
          </w:tcPr>
          <w:p w14:paraId="682C143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7E109F8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EC5E40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68CA9C1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Semnan)</w:t>
            </w:r>
          </w:p>
        </w:tc>
      </w:tr>
      <w:tr w:rsidR="008D26A4" w:rsidRPr="00925EBF" w14:paraId="3C96AA86"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78661C7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24</w:t>
            </w:r>
          </w:p>
        </w:tc>
        <w:tc>
          <w:tcPr>
            <w:tcW w:w="1144" w:type="dxa"/>
            <w:tcBorders>
              <w:top w:val="single" w:sz="4" w:space="0" w:color="auto"/>
              <w:left w:val="single" w:sz="4" w:space="0" w:color="auto"/>
              <w:bottom w:val="single" w:sz="4" w:space="0" w:color="auto"/>
              <w:right w:val="single" w:sz="4" w:space="0" w:color="auto"/>
            </w:tcBorders>
            <w:noWrap/>
            <w:hideMark/>
          </w:tcPr>
          <w:p w14:paraId="0060124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00A8DA2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8C4ABE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5C04BB6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Zanjan)</w:t>
            </w:r>
          </w:p>
        </w:tc>
      </w:tr>
      <w:tr w:rsidR="008D26A4" w:rsidRPr="00925EBF" w14:paraId="1DFCBC68" w14:textId="77777777" w:rsidTr="008D26A4">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hideMark/>
          </w:tcPr>
          <w:p w14:paraId="7B18A86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25</w:t>
            </w:r>
          </w:p>
        </w:tc>
        <w:tc>
          <w:tcPr>
            <w:tcW w:w="1144" w:type="dxa"/>
            <w:tcBorders>
              <w:top w:val="single" w:sz="4" w:space="0" w:color="auto"/>
              <w:left w:val="single" w:sz="4" w:space="0" w:color="auto"/>
              <w:bottom w:val="single" w:sz="4" w:space="0" w:color="auto"/>
              <w:right w:val="single" w:sz="4" w:space="0" w:color="auto"/>
            </w:tcBorders>
            <w:noWrap/>
            <w:hideMark/>
          </w:tcPr>
          <w:p w14:paraId="7C023DF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7D0FAA4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D03801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6A56C62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Numbers-Qom)</w:t>
            </w:r>
          </w:p>
        </w:tc>
      </w:tr>
      <w:tr w:rsidR="008D26A4" w:rsidRPr="00925EBF" w14:paraId="4C42C2FB"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03D4AD6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26</w:t>
            </w:r>
          </w:p>
        </w:tc>
        <w:tc>
          <w:tcPr>
            <w:tcW w:w="1144" w:type="dxa"/>
            <w:tcBorders>
              <w:top w:val="single" w:sz="4" w:space="0" w:color="auto"/>
              <w:left w:val="single" w:sz="4" w:space="0" w:color="auto"/>
              <w:bottom w:val="single" w:sz="4" w:space="0" w:color="auto"/>
              <w:right w:val="single" w:sz="4" w:space="0" w:color="auto"/>
            </w:tcBorders>
            <w:noWrap/>
            <w:hideMark/>
          </w:tcPr>
          <w:p w14:paraId="110C6D0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24BEA87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4152972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87E9C6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Numbers-Alborz)</w:t>
            </w:r>
          </w:p>
        </w:tc>
      </w:tr>
      <w:tr w:rsidR="008D26A4" w:rsidRPr="00925EBF" w14:paraId="6D88F41F" w14:textId="77777777" w:rsidTr="008D26A4">
        <w:trPr>
          <w:cantSplit/>
          <w:trHeight w:val="125"/>
          <w:jc w:val="center"/>
        </w:trPr>
        <w:tc>
          <w:tcPr>
            <w:tcW w:w="926" w:type="dxa"/>
            <w:tcBorders>
              <w:top w:val="single" w:sz="4" w:space="0" w:color="auto"/>
              <w:left w:val="single" w:sz="4" w:space="0" w:color="auto"/>
              <w:bottom w:val="single" w:sz="4" w:space="0" w:color="auto"/>
              <w:right w:val="single" w:sz="4" w:space="0" w:color="auto"/>
            </w:tcBorders>
            <w:noWrap/>
            <w:hideMark/>
          </w:tcPr>
          <w:p w14:paraId="383EED6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28</w:t>
            </w:r>
          </w:p>
        </w:tc>
        <w:tc>
          <w:tcPr>
            <w:tcW w:w="1144" w:type="dxa"/>
            <w:tcBorders>
              <w:top w:val="single" w:sz="4" w:space="0" w:color="auto"/>
              <w:left w:val="single" w:sz="4" w:space="0" w:color="auto"/>
              <w:bottom w:val="single" w:sz="4" w:space="0" w:color="auto"/>
              <w:right w:val="single" w:sz="4" w:space="0" w:color="auto"/>
            </w:tcBorders>
            <w:noWrap/>
            <w:hideMark/>
          </w:tcPr>
          <w:p w14:paraId="61274B0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3B775DD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D5796F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54481CE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Numbers-Ghazvin )</w:t>
            </w:r>
          </w:p>
        </w:tc>
      </w:tr>
      <w:tr w:rsidR="008D26A4" w:rsidRPr="00925EBF" w14:paraId="765DEAE1" w14:textId="77777777" w:rsidTr="008D26A4">
        <w:trPr>
          <w:cantSplit/>
          <w:trHeight w:val="156"/>
          <w:jc w:val="center"/>
        </w:trPr>
        <w:tc>
          <w:tcPr>
            <w:tcW w:w="926" w:type="dxa"/>
            <w:tcBorders>
              <w:top w:val="single" w:sz="4" w:space="0" w:color="auto"/>
              <w:left w:val="single" w:sz="4" w:space="0" w:color="auto"/>
              <w:bottom w:val="single" w:sz="4" w:space="0" w:color="auto"/>
              <w:right w:val="single" w:sz="4" w:space="0" w:color="auto"/>
            </w:tcBorders>
            <w:noWrap/>
            <w:hideMark/>
          </w:tcPr>
          <w:p w14:paraId="3A0A4A4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31</w:t>
            </w:r>
          </w:p>
        </w:tc>
        <w:tc>
          <w:tcPr>
            <w:tcW w:w="1144" w:type="dxa"/>
            <w:tcBorders>
              <w:top w:val="single" w:sz="4" w:space="0" w:color="auto"/>
              <w:left w:val="single" w:sz="4" w:space="0" w:color="auto"/>
              <w:bottom w:val="single" w:sz="4" w:space="0" w:color="auto"/>
              <w:right w:val="single" w:sz="4" w:space="0" w:color="auto"/>
            </w:tcBorders>
            <w:noWrap/>
            <w:hideMark/>
          </w:tcPr>
          <w:p w14:paraId="37D0CAA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5FFA62D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3AEE8F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082B0B5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Isfahan)</w:t>
            </w:r>
          </w:p>
        </w:tc>
      </w:tr>
      <w:tr w:rsidR="008D26A4" w:rsidRPr="00925EBF" w14:paraId="59BF75CA" w14:textId="77777777" w:rsidTr="008D26A4">
        <w:trPr>
          <w:cantSplit/>
          <w:trHeight w:val="153"/>
          <w:jc w:val="center"/>
        </w:trPr>
        <w:tc>
          <w:tcPr>
            <w:tcW w:w="926" w:type="dxa"/>
            <w:tcBorders>
              <w:top w:val="single" w:sz="4" w:space="0" w:color="auto"/>
              <w:left w:val="single" w:sz="4" w:space="0" w:color="auto"/>
              <w:bottom w:val="single" w:sz="4" w:space="0" w:color="auto"/>
              <w:right w:val="single" w:sz="4" w:space="0" w:color="auto"/>
            </w:tcBorders>
            <w:noWrap/>
            <w:hideMark/>
          </w:tcPr>
          <w:p w14:paraId="0C08AC6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34</w:t>
            </w:r>
          </w:p>
        </w:tc>
        <w:tc>
          <w:tcPr>
            <w:tcW w:w="1144" w:type="dxa"/>
            <w:tcBorders>
              <w:top w:val="single" w:sz="4" w:space="0" w:color="auto"/>
              <w:left w:val="single" w:sz="4" w:space="0" w:color="auto"/>
              <w:bottom w:val="single" w:sz="4" w:space="0" w:color="auto"/>
              <w:right w:val="single" w:sz="4" w:space="0" w:color="auto"/>
            </w:tcBorders>
            <w:noWrap/>
            <w:hideMark/>
          </w:tcPr>
          <w:p w14:paraId="43C9DBC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320159A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8D8446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BC46E1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Kerman)</w:t>
            </w:r>
          </w:p>
        </w:tc>
      </w:tr>
      <w:tr w:rsidR="008D26A4" w:rsidRPr="00925EBF" w14:paraId="4C3C79C5" w14:textId="77777777" w:rsidTr="008D26A4">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hideMark/>
          </w:tcPr>
          <w:p w14:paraId="2116AAA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35</w:t>
            </w:r>
          </w:p>
        </w:tc>
        <w:tc>
          <w:tcPr>
            <w:tcW w:w="1144" w:type="dxa"/>
            <w:tcBorders>
              <w:top w:val="single" w:sz="4" w:space="0" w:color="auto"/>
              <w:left w:val="single" w:sz="4" w:space="0" w:color="auto"/>
              <w:bottom w:val="single" w:sz="4" w:space="0" w:color="auto"/>
              <w:right w:val="single" w:sz="4" w:space="0" w:color="auto"/>
            </w:tcBorders>
            <w:noWrap/>
            <w:hideMark/>
          </w:tcPr>
          <w:p w14:paraId="7D9D0A6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0CA4ED6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E3570E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5338FC8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Numbers-Yazd)</w:t>
            </w:r>
          </w:p>
        </w:tc>
      </w:tr>
      <w:tr w:rsidR="008D26A4" w:rsidRPr="00925EBF" w14:paraId="15908DB1"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4718534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38</w:t>
            </w:r>
          </w:p>
        </w:tc>
        <w:tc>
          <w:tcPr>
            <w:tcW w:w="1144" w:type="dxa"/>
            <w:tcBorders>
              <w:top w:val="single" w:sz="4" w:space="0" w:color="auto"/>
              <w:left w:val="single" w:sz="4" w:space="0" w:color="auto"/>
              <w:bottom w:val="single" w:sz="4" w:space="0" w:color="auto"/>
              <w:right w:val="single" w:sz="4" w:space="0" w:color="auto"/>
            </w:tcBorders>
            <w:noWrap/>
            <w:hideMark/>
          </w:tcPr>
          <w:p w14:paraId="0B3FCD6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29B7662C"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BD76E9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2BA711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Chahar Mahal  vaBakhtiari)</w:t>
            </w:r>
          </w:p>
        </w:tc>
      </w:tr>
      <w:tr w:rsidR="008D26A4" w:rsidRPr="00925EBF" w14:paraId="3E50BAA0" w14:textId="77777777" w:rsidTr="008D26A4">
        <w:trPr>
          <w:cantSplit/>
          <w:trHeight w:val="305"/>
          <w:jc w:val="center"/>
        </w:trPr>
        <w:tc>
          <w:tcPr>
            <w:tcW w:w="926" w:type="dxa"/>
            <w:tcBorders>
              <w:top w:val="single" w:sz="4" w:space="0" w:color="auto"/>
              <w:left w:val="single" w:sz="4" w:space="0" w:color="auto"/>
              <w:bottom w:val="single" w:sz="4" w:space="0" w:color="auto"/>
              <w:right w:val="single" w:sz="4" w:space="0" w:color="auto"/>
            </w:tcBorders>
            <w:noWrap/>
            <w:hideMark/>
          </w:tcPr>
          <w:p w14:paraId="6598841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41</w:t>
            </w:r>
          </w:p>
        </w:tc>
        <w:tc>
          <w:tcPr>
            <w:tcW w:w="1144" w:type="dxa"/>
            <w:tcBorders>
              <w:top w:val="single" w:sz="4" w:space="0" w:color="auto"/>
              <w:left w:val="single" w:sz="4" w:space="0" w:color="auto"/>
              <w:bottom w:val="single" w:sz="4" w:space="0" w:color="auto"/>
              <w:right w:val="single" w:sz="4" w:space="0" w:color="auto"/>
            </w:tcBorders>
            <w:noWrap/>
            <w:hideMark/>
          </w:tcPr>
          <w:p w14:paraId="2710101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2E4622D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3B4505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477A6A6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East Azarbayjan)</w:t>
            </w:r>
          </w:p>
        </w:tc>
      </w:tr>
      <w:tr w:rsidR="008D26A4" w:rsidRPr="00925EBF" w14:paraId="5C2ABF58" w14:textId="77777777" w:rsidTr="008D26A4">
        <w:trPr>
          <w:cantSplit/>
          <w:trHeight w:val="147"/>
          <w:jc w:val="center"/>
        </w:trPr>
        <w:tc>
          <w:tcPr>
            <w:tcW w:w="926" w:type="dxa"/>
            <w:tcBorders>
              <w:top w:val="single" w:sz="4" w:space="0" w:color="auto"/>
              <w:left w:val="single" w:sz="4" w:space="0" w:color="auto"/>
              <w:bottom w:val="single" w:sz="4" w:space="0" w:color="auto"/>
              <w:right w:val="single" w:sz="4" w:space="0" w:color="auto"/>
            </w:tcBorders>
            <w:noWrap/>
            <w:hideMark/>
          </w:tcPr>
          <w:p w14:paraId="3A14515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lastRenderedPageBreak/>
              <w:t>44</w:t>
            </w:r>
          </w:p>
        </w:tc>
        <w:tc>
          <w:tcPr>
            <w:tcW w:w="1144" w:type="dxa"/>
            <w:tcBorders>
              <w:top w:val="single" w:sz="4" w:space="0" w:color="auto"/>
              <w:left w:val="single" w:sz="4" w:space="0" w:color="auto"/>
              <w:bottom w:val="single" w:sz="4" w:space="0" w:color="auto"/>
              <w:right w:val="single" w:sz="4" w:space="0" w:color="auto"/>
            </w:tcBorders>
            <w:noWrap/>
            <w:hideMark/>
          </w:tcPr>
          <w:p w14:paraId="388209F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6FC536D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BD709A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039A93F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West Azarbayjan)</w:t>
            </w:r>
          </w:p>
        </w:tc>
      </w:tr>
      <w:tr w:rsidR="008D26A4" w:rsidRPr="00925EBF" w14:paraId="78CB1814"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6EFB8CA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45</w:t>
            </w:r>
          </w:p>
        </w:tc>
        <w:tc>
          <w:tcPr>
            <w:tcW w:w="1144" w:type="dxa"/>
            <w:tcBorders>
              <w:top w:val="single" w:sz="4" w:space="0" w:color="auto"/>
              <w:left w:val="single" w:sz="4" w:space="0" w:color="auto"/>
              <w:bottom w:val="single" w:sz="4" w:space="0" w:color="auto"/>
              <w:right w:val="single" w:sz="4" w:space="0" w:color="auto"/>
            </w:tcBorders>
            <w:noWrap/>
            <w:hideMark/>
          </w:tcPr>
          <w:p w14:paraId="434FBBE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64E89A0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4A6919B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3D0B626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Ardabil)</w:t>
            </w:r>
          </w:p>
        </w:tc>
      </w:tr>
      <w:tr w:rsidR="008D26A4" w:rsidRPr="00925EBF" w14:paraId="50E5B1BC"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2267B17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51</w:t>
            </w:r>
          </w:p>
        </w:tc>
        <w:tc>
          <w:tcPr>
            <w:tcW w:w="1144" w:type="dxa"/>
            <w:tcBorders>
              <w:top w:val="single" w:sz="4" w:space="0" w:color="auto"/>
              <w:left w:val="single" w:sz="4" w:space="0" w:color="auto"/>
              <w:bottom w:val="single" w:sz="4" w:space="0" w:color="auto"/>
              <w:right w:val="single" w:sz="4" w:space="0" w:color="auto"/>
            </w:tcBorders>
            <w:noWrap/>
            <w:hideMark/>
          </w:tcPr>
          <w:p w14:paraId="7F1052A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3040FAB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47DEEAC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4DE1221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Razavi Khorasan)</w:t>
            </w:r>
          </w:p>
        </w:tc>
      </w:tr>
      <w:tr w:rsidR="008D26A4" w:rsidRPr="00925EBF" w14:paraId="63BE7AEA" w14:textId="77777777" w:rsidTr="008D26A4">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hideMark/>
          </w:tcPr>
          <w:p w14:paraId="16E049E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54</w:t>
            </w:r>
          </w:p>
        </w:tc>
        <w:tc>
          <w:tcPr>
            <w:tcW w:w="1144" w:type="dxa"/>
            <w:tcBorders>
              <w:top w:val="single" w:sz="4" w:space="0" w:color="auto"/>
              <w:left w:val="single" w:sz="4" w:space="0" w:color="auto"/>
              <w:bottom w:val="single" w:sz="4" w:space="0" w:color="auto"/>
              <w:right w:val="single" w:sz="4" w:space="0" w:color="auto"/>
            </w:tcBorders>
            <w:noWrap/>
            <w:hideMark/>
          </w:tcPr>
          <w:p w14:paraId="3580A74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239EC9C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1DB0AA5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D83C8E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SistanvaBalochestan)</w:t>
            </w:r>
          </w:p>
        </w:tc>
      </w:tr>
      <w:tr w:rsidR="008D26A4" w:rsidRPr="00925EBF" w14:paraId="10C16E63"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1D7E43A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56</w:t>
            </w:r>
          </w:p>
        </w:tc>
        <w:tc>
          <w:tcPr>
            <w:tcW w:w="1144" w:type="dxa"/>
            <w:tcBorders>
              <w:top w:val="single" w:sz="4" w:space="0" w:color="auto"/>
              <w:left w:val="single" w:sz="4" w:space="0" w:color="auto"/>
              <w:bottom w:val="single" w:sz="4" w:space="0" w:color="auto"/>
              <w:right w:val="single" w:sz="4" w:space="0" w:color="auto"/>
            </w:tcBorders>
            <w:noWrap/>
            <w:hideMark/>
          </w:tcPr>
          <w:p w14:paraId="0FF6B6B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06CD2C4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829764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39ABD97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South Khorasan)</w:t>
            </w:r>
          </w:p>
        </w:tc>
      </w:tr>
      <w:tr w:rsidR="008D26A4" w:rsidRPr="00925EBF" w14:paraId="0514D197" w14:textId="77777777" w:rsidTr="008D26A4">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hideMark/>
          </w:tcPr>
          <w:p w14:paraId="67B4977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58</w:t>
            </w:r>
          </w:p>
        </w:tc>
        <w:tc>
          <w:tcPr>
            <w:tcW w:w="1144" w:type="dxa"/>
            <w:tcBorders>
              <w:top w:val="single" w:sz="4" w:space="0" w:color="auto"/>
              <w:left w:val="single" w:sz="4" w:space="0" w:color="auto"/>
              <w:bottom w:val="single" w:sz="4" w:space="0" w:color="auto"/>
              <w:right w:val="single" w:sz="4" w:space="0" w:color="auto"/>
            </w:tcBorders>
            <w:noWrap/>
            <w:hideMark/>
          </w:tcPr>
          <w:p w14:paraId="16249A3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153CD08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91791E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7844DE6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North Khorasan)</w:t>
            </w:r>
          </w:p>
        </w:tc>
      </w:tr>
      <w:tr w:rsidR="008D26A4" w:rsidRPr="00925EBF" w14:paraId="65217552" w14:textId="77777777" w:rsidTr="008D26A4">
        <w:trPr>
          <w:cantSplit/>
          <w:trHeight w:val="176"/>
          <w:jc w:val="center"/>
        </w:trPr>
        <w:tc>
          <w:tcPr>
            <w:tcW w:w="926" w:type="dxa"/>
            <w:tcBorders>
              <w:top w:val="single" w:sz="4" w:space="0" w:color="auto"/>
              <w:left w:val="single" w:sz="4" w:space="0" w:color="auto"/>
              <w:bottom w:val="single" w:sz="4" w:space="0" w:color="auto"/>
              <w:right w:val="single" w:sz="4" w:space="0" w:color="auto"/>
            </w:tcBorders>
            <w:noWrap/>
            <w:hideMark/>
          </w:tcPr>
          <w:p w14:paraId="0AB93BF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61</w:t>
            </w:r>
          </w:p>
        </w:tc>
        <w:tc>
          <w:tcPr>
            <w:tcW w:w="1144" w:type="dxa"/>
            <w:tcBorders>
              <w:top w:val="single" w:sz="4" w:space="0" w:color="auto"/>
              <w:left w:val="single" w:sz="4" w:space="0" w:color="auto"/>
              <w:bottom w:val="single" w:sz="4" w:space="0" w:color="auto"/>
              <w:right w:val="single" w:sz="4" w:space="0" w:color="auto"/>
            </w:tcBorders>
            <w:noWrap/>
            <w:hideMark/>
          </w:tcPr>
          <w:p w14:paraId="7F3D34DC"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6A21D17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E6E5BB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5AC2256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-Khuzestan)</w:t>
            </w:r>
          </w:p>
        </w:tc>
      </w:tr>
      <w:tr w:rsidR="008D26A4" w:rsidRPr="00925EBF" w14:paraId="7D2E2A75"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4F9EBEA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66</w:t>
            </w:r>
          </w:p>
        </w:tc>
        <w:tc>
          <w:tcPr>
            <w:tcW w:w="1144" w:type="dxa"/>
            <w:tcBorders>
              <w:top w:val="single" w:sz="4" w:space="0" w:color="auto"/>
              <w:left w:val="single" w:sz="4" w:space="0" w:color="auto"/>
              <w:bottom w:val="single" w:sz="4" w:space="0" w:color="auto"/>
              <w:right w:val="single" w:sz="4" w:space="0" w:color="auto"/>
            </w:tcBorders>
            <w:noWrap/>
            <w:hideMark/>
          </w:tcPr>
          <w:p w14:paraId="1803F94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6B7F345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A07F11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6DB96A4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Lorestan)</w:t>
            </w:r>
          </w:p>
        </w:tc>
      </w:tr>
      <w:tr w:rsidR="008D26A4" w:rsidRPr="00925EBF" w14:paraId="416B94D6" w14:textId="77777777" w:rsidTr="008D26A4">
        <w:trPr>
          <w:cantSplit/>
          <w:trHeight w:val="339"/>
          <w:jc w:val="center"/>
        </w:trPr>
        <w:tc>
          <w:tcPr>
            <w:tcW w:w="926" w:type="dxa"/>
            <w:tcBorders>
              <w:top w:val="single" w:sz="4" w:space="0" w:color="auto"/>
              <w:left w:val="single" w:sz="4" w:space="0" w:color="auto"/>
              <w:bottom w:val="single" w:sz="4" w:space="0" w:color="auto"/>
              <w:right w:val="single" w:sz="4" w:space="0" w:color="auto"/>
            </w:tcBorders>
            <w:noWrap/>
            <w:hideMark/>
          </w:tcPr>
          <w:p w14:paraId="6F1FCB9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71</w:t>
            </w:r>
          </w:p>
        </w:tc>
        <w:tc>
          <w:tcPr>
            <w:tcW w:w="1144" w:type="dxa"/>
            <w:tcBorders>
              <w:top w:val="single" w:sz="4" w:space="0" w:color="auto"/>
              <w:left w:val="single" w:sz="4" w:space="0" w:color="auto"/>
              <w:bottom w:val="single" w:sz="4" w:space="0" w:color="auto"/>
              <w:right w:val="single" w:sz="4" w:space="0" w:color="auto"/>
            </w:tcBorders>
            <w:noWrap/>
            <w:hideMark/>
          </w:tcPr>
          <w:p w14:paraId="31D2D1F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7FCD2C9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D35A55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0E14722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Fars)</w:t>
            </w:r>
          </w:p>
        </w:tc>
      </w:tr>
      <w:tr w:rsidR="008D26A4" w:rsidRPr="00925EBF" w14:paraId="34F364CB"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5739B3B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74</w:t>
            </w:r>
          </w:p>
        </w:tc>
        <w:tc>
          <w:tcPr>
            <w:tcW w:w="1144" w:type="dxa"/>
            <w:tcBorders>
              <w:top w:val="single" w:sz="4" w:space="0" w:color="auto"/>
              <w:left w:val="single" w:sz="4" w:space="0" w:color="auto"/>
              <w:bottom w:val="single" w:sz="4" w:space="0" w:color="auto"/>
              <w:right w:val="single" w:sz="4" w:space="0" w:color="auto"/>
            </w:tcBorders>
            <w:noWrap/>
            <w:hideMark/>
          </w:tcPr>
          <w:p w14:paraId="5BAFD1B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030C29D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4AE4CA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2DBFDFA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–Kohgiluoyeva  Boyer Ahmad)</w:t>
            </w:r>
          </w:p>
        </w:tc>
      </w:tr>
      <w:tr w:rsidR="008D26A4" w:rsidRPr="00925EBF" w14:paraId="67990324" w14:textId="77777777" w:rsidTr="008D26A4">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hideMark/>
          </w:tcPr>
          <w:p w14:paraId="786EA29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76</w:t>
            </w:r>
          </w:p>
        </w:tc>
        <w:tc>
          <w:tcPr>
            <w:tcW w:w="1144" w:type="dxa"/>
            <w:tcBorders>
              <w:top w:val="single" w:sz="4" w:space="0" w:color="auto"/>
              <w:left w:val="single" w:sz="4" w:space="0" w:color="auto"/>
              <w:bottom w:val="single" w:sz="4" w:space="0" w:color="auto"/>
              <w:right w:val="single" w:sz="4" w:space="0" w:color="auto"/>
            </w:tcBorders>
            <w:noWrap/>
            <w:hideMark/>
          </w:tcPr>
          <w:p w14:paraId="4761419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791DB99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4657BC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444A0B1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Hormozgan)</w:t>
            </w:r>
          </w:p>
        </w:tc>
      </w:tr>
      <w:tr w:rsidR="008D26A4" w:rsidRPr="00925EBF" w14:paraId="43C3BB52"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hideMark/>
          </w:tcPr>
          <w:p w14:paraId="741A715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77</w:t>
            </w:r>
          </w:p>
        </w:tc>
        <w:tc>
          <w:tcPr>
            <w:tcW w:w="1144" w:type="dxa"/>
            <w:tcBorders>
              <w:top w:val="single" w:sz="4" w:space="0" w:color="auto"/>
              <w:left w:val="single" w:sz="4" w:space="0" w:color="auto"/>
              <w:bottom w:val="single" w:sz="4" w:space="0" w:color="auto"/>
              <w:right w:val="single" w:sz="4" w:space="0" w:color="auto"/>
            </w:tcBorders>
            <w:noWrap/>
            <w:hideMark/>
          </w:tcPr>
          <w:p w14:paraId="357AFAB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49F0E55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99C2B6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3739E99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Bushehr)</w:t>
            </w:r>
          </w:p>
        </w:tc>
      </w:tr>
      <w:tr w:rsidR="008D26A4" w:rsidRPr="00925EBF" w14:paraId="3A76C170"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hideMark/>
          </w:tcPr>
          <w:p w14:paraId="46F614B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81</w:t>
            </w:r>
          </w:p>
        </w:tc>
        <w:tc>
          <w:tcPr>
            <w:tcW w:w="1144" w:type="dxa"/>
            <w:tcBorders>
              <w:top w:val="single" w:sz="4" w:space="0" w:color="auto"/>
              <w:left w:val="single" w:sz="4" w:space="0" w:color="auto"/>
              <w:bottom w:val="single" w:sz="4" w:space="0" w:color="auto"/>
              <w:right w:val="single" w:sz="4" w:space="0" w:color="auto"/>
            </w:tcBorders>
            <w:noWrap/>
            <w:hideMark/>
          </w:tcPr>
          <w:p w14:paraId="6985F88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539C9F3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A95266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06EFD97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Hamadan)</w:t>
            </w:r>
          </w:p>
        </w:tc>
      </w:tr>
      <w:tr w:rsidR="008D26A4" w:rsidRPr="00925EBF" w14:paraId="53B7B68B" w14:textId="77777777" w:rsidTr="008D26A4">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hideMark/>
          </w:tcPr>
          <w:p w14:paraId="78E7AE4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83</w:t>
            </w:r>
          </w:p>
        </w:tc>
        <w:tc>
          <w:tcPr>
            <w:tcW w:w="1144" w:type="dxa"/>
            <w:tcBorders>
              <w:top w:val="single" w:sz="4" w:space="0" w:color="auto"/>
              <w:left w:val="single" w:sz="4" w:space="0" w:color="auto"/>
              <w:bottom w:val="single" w:sz="4" w:space="0" w:color="auto"/>
              <w:right w:val="single" w:sz="4" w:space="0" w:color="auto"/>
            </w:tcBorders>
            <w:noWrap/>
            <w:hideMark/>
          </w:tcPr>
          <w:p w14:paraId="6B164D7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51A6760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A0A62A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7B785DE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 Kermanshahan)</w:t>
            </w:r>
          </w:p>
        </w:tc>
      </w:tr>
      <w:tr w:rsidR="008D26A4" w:rsidRPr="00925EBF" w14:paraId="0DF230E8" w14:textId="77777777" w:rsidTr="008D26A4">
        <w:trPr>
          <w:cantSplit/>
          <w:trHeight w:val="322"/>
          <w:jc w:val="center"/>
        </w:trPr>
        <w:tc>
          <w:tcPr>
            <w:tcW w:w="926" w:type="dxa"/>
            <w:tcBorders>
              <w:top w:val="single" w:sz="4" w:space="0" w:color="auto"/>
              <w:left w:val="single" w:sz="4" w:space="0" w:color="auto"/>
              <w:bottom w:val="single" w:sz="4" w:space="0" w:color="auto"/>
              <w:right w:val="single" w:sz="4" w:space="0" w:color="auto"/>
            </w:tcBorders>
            <w:noWrap/>
            <w:hideMark/>
          </w:tcPr>
          <w:p w14:paraId="49E2D8E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84</w:t>
            </w:r>
          </w:p>
        </w:tc>
        <w:tc>
          <w:tcPr>
            <w:tcW w:w="1144" w:type="dxa"/>
            <w:tcBorders>
              <w:top w:val="single" w:sz="4" w:space="0" w:color="auto"/>
              <w:left w:val="single" w:sz="4" w:space="0" w:color="auto"/>
              <w:bottom w:val="single" w:sz="4" w:space="0" w:color="auto"/>
              <w:right w:val="single" w:sz="4" w:space="0" w:color="auto"/>
            </w:tcBorders>
            <w:noWrap/>
            <w:hideMark/>
          </w:tcPr>
          <w:p w14:paraId="1EA8BB3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4A21F80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14350B5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520110E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 Ilam)</w:t>
            </w:r>
          </w:p>
        </w:tc>
      </w:tr>
      <w:tr w:rsidR="008D26A4" w:rsidRPr="00925EBF" w14:paraId="1EDABB15" w14:textId="77777777" w:rsidTr="008D26A4">
        <w:trPr>
          <w:cantSplit/>
          <w:trHeight w:val="135"/>
          <w:jc w:val="center"/>
        </w:trPr>
        <w:tc>
          <w:tcPr>
            <w:tcW w:w="926" w:type="dxa"/>
            <w:tcBorders>
              <w:top w:val="single" w:sz="4" w:space="0" w:color="auto"/>
              <w:left w:val="single" w:sz="4" w:space="0" w:color="auto"/>
              <w:bottom w:val="single" w:sz="4" w:space="0" w:color="auto"/>
              <w:right w:val="single" w:sz="4" w:space="0" w:color="auto"/>
            </w:tcBorders>
            <w:noWrap/>
            <w:hideMark/>
          </w:tcPr>
          <w:p w14:paraId="1F4AF69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86</w:t>
            </w:r>
          </w:p>
        </w:tc>
        <w:tc>
          <w:tcPr>
            <w:tcW w:w="1144" w:type="dxa"/>
            <w:tcBorders>
              <w:top w:val="single" w:sz="4" w:space="0" w:color="auto"/>
              <w:left w:val="single" w:sz="4" w:space="0" w:color="auto"/>
              <w:bottom w:val="single" w:sz="4" w:space="0" w:color="auto"/>
              <w:right w:val="single" w:sz="4" w:space="0" w:color="auto"/>
            </w:tcBorders>
            <w:noWrap/>
            <w:hideMark/>
          </w:tcPr>
          <w:p w14:paraId="19E2F58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32F2A48C"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19F5A8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7961252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Numbers-Markazi)</w:t>
            </w:r>
          </w:p>
        </w:tc>
      </w:tr>
      <w:tr w:rsidR="008D26A4" w:rsidRPr="00925EBF" w14:paraId="2A47FD36" w14:textId="77777777" w:rsidTr="008D26A4">
        <w:trPr>
          <w:cantSplit/>
          <w:trHeight w:val="203"/>
          <w:jc w:val="center"/>
        </w:trPr>
        <w:tc>
          <w:tcPr>
            <w:tcW w:w="926" w:type="dxa"/>
            <w:tcBorders>
              <w:top w:val="single" w:sz="4" w:space="0" w:color="auto"/>
              <w:left w:val="single" w:sz="4" w:space="0" w:color="auto"/>
              <w:bottom w:val="single" w:sz="4" w:space="0" w:color="auto"/>
              <w:right w:val="single" w:sz="4" w:space="0" w:color="auto"/>
            </w:tcBorders>
            <w:noWrap/>
            <w:hideMark/>
          </w:tcPr>
          <w:p w14:paraId="4847E8C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87</w:t>
            </w:r>
          </w:p>
        </w:tc>
        <w:tc>
          <w:tcPr>
            <w:tcW w:w="1144" w:type="dxa"/>
            <w:tcBorders>
              <w:top w:val="single" w:sz="4" w:space="0" w:color="auto"/>
              <w:left w:val="single" w:sz="4" w:space="0" w:color="auto"/>
              <w:bottom w:val="single" w:sz="4" w:space="0" w:color="auto"/>
              <w:right w:val="single" w:sz="4" w:space="0" w:color="auto"/>
            </w:tcBorders>
            <w:noWrap/>
            <w:hideMark/>
          </w:tcPr>
          <w:p w14:paraId="09B9CD1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hideMark/>
          </w:tcPr>
          <w:p w14:paraId="37FDF16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422D48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6740569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Area Code (Geographic Number for Fixed telephony Numbers-Kurdestan)</w:t>
            </w:r>
          </w:p>
        </w:tc>
      </w:tr>
      <w:tr w:rsidR="008D26A4" w:rsidRPr="00925EBF" w14:paraId="57548E95"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26C9C63A" w14:textId="77777777" w:rsidR="008D26A4" w:rsidRPr="00925EBF" w:rsidRDefault="008D26A4" w:rsidP="009906E1">
            <w:pPr>
              <w:spacing w:before="20" w:after="20"/>
              <w:ind w:left="20"/>
              <w:jc w:val="left"/>
              <w:rPr>
                <w:rFonts w:asciiTheme="minorHAnsi" w:hAnsiTheme="minorHAnsi"/>
                <w:color w:val="FF0000"/>
              </w:rPr>
            </w:pPr>
            <w:r w:rsidRPr="00925EBF">
              <w:rPr>
                <w:rFonts w:asciiTheme="minorHAnsi" w:hAnsiTheme="minorHAnsi"/>
                <w:color w:val="FF0000"/>
              </w:rPr>
              <w:t>9001</w:t>
            </w:r>
          </w:p>
        </w:tc>
        <w:tc>
          <w:tcPr>
            <w:tcW w:w="1144" w:type="dxa"/>
            <w:tcBorders>
              <w:top w:val="single" w:sz="4" w:space="0" w:color="auto"/>
              <w:left w:val="single" w:sz="4" w:space="0" w:color="auto"/>
              <w:bottom w:val="single" w:sz="4" w:space="0" w:color="auto"/>
              <w:right w:val="single" w:sz="4" w:space="0" w:color="auto"/>
            </w:tcBorders>
            <w:noWrap/>
          </w:tcPr>
          <w:p w14:paraId="25C66F18"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48A0C542"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5ABC5123"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5819598"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9E181AD"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61EEC3F7"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9002</w:t>
            </w:r>
          </w:p>
        </w:tc>
        <w:tc>
          <w:tcPr>
            <w:tcW w:w="1144" w:type="dxa"/>
            <w:tcBorders>
              <w:top w:val="single" w:sz="4" w:space="0" w:color="auto"/>
              <w:left w:val="single" w:sz="4" w:space="0" w:color="auto"/>
              <w:bottom w:val="single" w:sz="4" w:space="0" w:color="auto"/>
              <w:right w:val="single" w:sz="4" w:space="0" w:color="auto"/>
            </w:tcBorders>
            <w:noWrap/>
          </w:tcPr>
          <w:p w14:paraId="1FE0D2C5"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F028299"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6E58CF71"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601B142A"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0CDCE5A"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2B388B56"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9003</w:t>
            </w:r>
          </w:p>
        </w:tc>
        <w:tc>
          <w:tcPr>
            <w:tcW w:w="1144" w:type="dxa"/>
            <w:tcBorders>
              <w:top w:val="single" w:sz="4" w:space="0" w:color="auto"/>
              <w:left w:val="single" w:sz="4" w:space="0" w:color="auto"/>
              <w:bottom w:val="single" w:sz="4" w:space="0" w:color="auto"/>
              <w:right w:val="single" w:sz="4" w:space="0" w:color="auto"/>
            </w:tcBorders>
            <w:noWrap/>
          </w:tcPr>
          <w:p w14:paraId="334632A4"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27119399"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68581C23"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73C567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72E09F1A"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7272123B"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9004</w:t>
            </w:r>
          </w:p>
        </w:tc>
        <w:tc>
          <w:tcPr>
            <w:tcW w:w="1144" w:type="dxa"/>
            <w:tcBorders>
              <w:top w:val="single" w:sz="4" w:space="0" w:color="auto"/>
              <w:left w:val="single" w:sz="4" w:space="0" w:color="auto"/>
              <w:bottom w:val="single" w:sz="4" w:space="0" w:color="auto"/>
              <w:right w:val="single" w:sz="4" w:space="0" w:color="auto"/>
            </w:tcBorders>
            <w:noWrap/>
          </w:tcPr>
          <w:p w14:paraId="1D3262D7"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106856F"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6239B70F"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B309C14"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56B124B8"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2E44A19B"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9005</w:t>
            </w:r>
          </w:p>
        </w:tc>
        <w:tc>
          <w:tcPr>
            <w:tcW w:w="1144" w:type="dxa"/>
            <w:tcBorders>
              <w:top w:val="single" w:sz="4" w:space="0" w:color="auto"/>
              <w:left w:val="single" w:sz="4" w:space="0" w:color="auto"/>
              <w:bottom w:val="single" w:sz="4" w:space="0" w:color="auto"/>
              <w:right w:val="single" w:sz="4" w:space="0" w:color="auto"/>
            </w:tcBorders>
            <w:noWrap/>
          </w:tcPr>
          <w:p w14:paraId="19F88636"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E41835B"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62592DAC"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23A03D1"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DB4CF86"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64DA7EBC"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9006</w:t>
            </w:r>
          </w:p>
        </w:tc>
        <w:tc>
          <w:tcPr>
            <w:tcW w:w="1144" w:type="dxa"/>
            <w:tcBorders>
              <w:top w:val="single" w:sz="4" w:space="0" w:color="auto"/>
              <w:left w:val="single" w:sz="4" w:space="0" w:color="auto"/>
              <w:bottom w:val="single" w:sz="4" w:space="0" w:color="auto"/>
              <w:right w:val="single" w:sz="4" w:space="0" w:color="auto"/>
            </w:tcBorders>
            <w:noWrap/>
          </w:tcPr>
          <w:p w14:paraId="2D3CCE9C"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0CF081F"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717751BE"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987E6FB"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2D3778C"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5C8A2530"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9007</w:t>
            </w:r>
          </w:p>
        </w:tc>
        <w:tc>
          <w:tcPr>
            <w:tcW w:w="1144" w:type="dxa"/>
            <w:tcBorders>
              <w:top w:val="single" w:sz="4" w:space="0" w:color="auto"/>
              <w:left w:val="single" w:sz="4" w:space="0" w:color="auto"/>
              <w:bottom w:val="single" w:sz="4" w:space="0" w:color="auto"/>
              <w:right w:val="single" w:sz="4" w:space="0" w:color="auto"/>
            </w:tcBorders>
            <w:noWrap/>
          </w:tcPr>
          <w:p w14:paraId="3AC196A7"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2FBD53F2"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0D4A2523"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07F685C"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765B7EB"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659E25E0"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9008</w:t>
            </w:r>
          </w:p>
        </w:tc>
        <w:tc>
          <w:tcPr>
            <w:tcW w:w="1144" w:type="dxa"/>
            <w:tcBorders>
              <w:top w:val="single" w:sz="4" w:space="0" w:color="auto"/>
              <w:left w:val="single" w:sz="4" w:space="0" w:color="auto"/>
              <w:bottom w:val="single" w:sz="4" w:space="0" w:color="auto"/>
              <w:right w:val="single" w:sz="4" w:space="0" w:color="auto"/>
            </w:tcBorders>
            <w:noWrap/>
          </w:tcPr>
          <w:p w14:paraId="7F1FF16A"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77D770F"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734D1E30"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08C09ED"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6EB5FD7"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244D7EBA"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9009</w:t>
            </w:r>
          </w:p>
        </w:tc>
        <w:tc>
          <w:tcPr>
            <w:tcW w:w="1144" w:type="dxa"/>
            <w:tcBorders>
              <w:top w:val="single" w:sz="4" w:space="0" w:color="auto"/>
              <w:left w:val="single" w:sz="4" w:space="0" w:color="auto"/>
              <w:bottom w:val="single" w:sz="4" w:space="0" w:color="auto"/>
              <w:right w:val="single" w:sz="4" w:space="0" w:color="auto"/>
            </w:tcBorders>
            <w:noWrap/>
          </w:tcPr>
          <w:p w14:paraId="4C035C91"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8030CF4" w14:textId="77777777" w:rsidR="008D26A4" w:rsidRPr="00925EBF" w:rsidRDefault="008D26A4" w:rsidP="009906E1">
            <w:pPr>
              <w:spacing w:before="20" w:after="20"/>
              <w:ind w:left="20"/>
              <w:jc w:val="center"/>
              <w:rPr>
                <w:rFonts w:asciiTheme="minorHAnsi" w:hAnsiTheme="minorHAnsi"/>
                <w:color w:val="FF0000"/>
                <w:lang w:val="en-GB"/>
              </w:rPr>
            </w:pPr>
            <w:r w:rsidRPr="00925EBF">
              <w:rPr>
                <w:rFonts w:asciiTheme="minorHAnsi" w:hAnsiTheme="minorHAnsi"/>
                <w:color w:val="FF0000"/>
                <w:lang w:val="en-GB"/>
              </w:rPr>
              <w:t>10</w:t>
            </w:r>
          </w:p>
        </w:tc>
        <w:tc>
          <w:tcPr>
            <w:tcW w:w="2070" w:type="dxa"/>
            <w:tcBorders>
              <w:top w:val="single" w:sz="4" w:space="0" w:color="auto"/>
              <w:left w:val="single" w:sz="4" w:space="0" w:color="auto"/>
              <w:bottom w:val="single" w:sz="4" w:space="0" w:color="auto"/>
              <w:right w:val="single" w:sz="4" w:space="0" w:color="auto"/>
            </w:tcBorders>
          </w:tcPr>
          <w:p w14:paraId="6814C428"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color w:val="FF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FB6125C"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DE311EF" w14:textId="77777777" w:rsidTr="008D26A4">
        <w:trPr>
          <w:cantSplit/>
          <w:trHeight w:val="109"/>
          <w:jc w:val="center"/>
        </w:trPr>
        <w:tc>
          <w:tcPr>
            <w:tcW w:w="926" w:type="dxa"/>
            <w:tcBorders>
              <w:top w:val="single" w:sz="4" w:space="0" w:color="auto"/>
              <w:left w:val="single" w:sz="4" w:space="0" w:color="auto"/>
              <w:bottom w:val="single" w:sz="4" w:space="0" w:color="auto"/>
              <w:right w:val="single" w:sz="4" w:space="0" w:color="auto"/>
            </w:tcBorders>
            <w:noWrap/>
          </w:tcPr>
          <w:p w14:paraId="0EC87DD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901</w:t>
            </w:r>
          </w:p>
        </w:tc>
        <w:tc>
          <w:tcPr>
            <w:tcW w:w="1144" w:type="dxa"/>
            <w:tcBorders>
              <w:top w:val="single" w:sz="4" w:space="0" w:color="auto"/>
              <w:left w:val="single" w:sz="4" w:space="0" w:color="auto"/>
              <w:bottom w:val="single" w:sz="4" w:space="0" w:color="auto"/>
              <w:right w:val="single" w:sz="4" w:space="0" w:color="auto"/>
            </w:tcBorders>
            <w:noWrap/>
          </w:tcPr>
          <w:p w14:paraId="3C91816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51EC28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81AB5D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33C0289E"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63EC980" w14:textId="77777777" w:rsidTr="008D26A4">
        <w:trPr>
          <w:cantSplit/>
          <w:trHeight w:val="79"/>
          <w:jc w:val="center"/>
        </w:trPr>
        <w:tc>
          <w:tcPr>
            <w:tcW w:w="926" w:type="dxa"/>
            <w:tcBorders>
              <w:top w:val="single" w:sz="4" w:space="0" w:color="auto"/>
              <w:left w:val="single" w:sz="4" w:space="0" w:color="auto"/>
              <w:bottom w:val="single" w:sz="4" w:space="0" w:color="auto"/>
              <w:right w:val="single" w:sz="4" w:space="0" w:color="auto"/>
            </w:tcBorders>
            <w:noWrap/>
          </w:tcPr>
          <w:p w14:paraId="3B33E42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902</w:t>
            </w:r>
          </w:p>
        </w:tc>
        <w:tc>
          <w:tcPr>
            <w:tcW w:w="1144" w:type="dxa"/>
            <w:tcBorders>
              <w:top w:val="single" w:sz="4" w:space="0" w:color="auto"/>
              <w:left w:val="single" w:sz="4" w:space="0" w:color="auto"/>
              <w:bottom w:val="single" w:sz="4" w:space="0" w:color="auto"/>
              <w:right w:val="single" w:sz="4" w:space="0" w:color="auto"/>
            </w:tcBorders>
            <w:noWrap/>
          </w:tcPr>
          <w:p w14:paraId="50C570F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418C36D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B20679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6531E583"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FF0CB1F" w14:textId="77777777" w:rsidTr="008D26A4">
        <w:trPr>
          <w:cantSplit/>
          <w:trHeight w:val="225"/>
          <w:jc w:val="center"/>
        </w:trPr>
        <w:tc>
          <w:tcPr>
            <w:tcW w:w="926" w:type="dxa"/>
            <w:tcBorders>
              <w:top w:val="single" w:sz="4" w:space="0" w:color="auto"/>
              <w:left w:val="single" w:sz="4" w:space="0" w:color="auto"/>
              <w:bottom w:val="single" w:sz="4" w:space="0" w:color="auto"/>
              <w:right w:val="single" w:sz="4" w:space="0" w:color="auto"/>
            </w:tcBorders>
            <w:noWrap/>
          </w:tcPr>
          <w:p w14:paraId="71C5177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903</w:t>
            </w:r>
          </w:p>
        </w:tc>
        <w:tc>
          <w:tcPr>
            <w:tcW w:w="1144" w:type="dxa"/>
            <w:tcBorders>
              <w:top w:val="single" w:sz="4" w:space="0" w:color="auto"/>
              <w:left w:val="single" w:sz="4" w:space="0" w:color="auto"/>
              <w:bottom w:val="single" w:sz="4" w:space="0" w:color="auto"/>
              <w:right w:val="single" w:sz="4" w:space="0" w:color="auto"/>
            </w:tcBorders>
            <w:noWrap/>
          </w:tcPr>
          <w:p w14:paraId="3121A2D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7270187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168A18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360A306E"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B959E1F"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13AD31F7"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lang w:val="en-GB"/>
              </w:rPr>
              <w:t>9044</w:t>
            </w:r>
          </w:p>
        </w:tc>
        <w:tc>
          <w:tcPr>
            <w:tcW w:w="1144" w:type="dxa"/>
            <w:tcBorders>
              <w:top w:val="single" w:sz="4" w:space="0" w:color="auto"/>
              <w:left w:val="single" w:sz="4" w:space="0" w:color="auto"/>
              <w:bottom w:val="single" w:sz="4" w:space="0" w:color="auto"/>
              <w:right w:val="single" w:sz="4" w:space="0" w:color="auto"/>
            </w:tcBorders>
            <w:noWrap/>
          </w:tcPr>
          <w:p w14:paraId="7662921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E8A7F0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237015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33B0E04"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5E0656C" w14:textId="77777777" w:rsidTr="008D26A4">
        <w:trPr>
          <w:cantSplit/>
          <w:trHeight w:val="147"/>
          <w:jc w:val="center"/>
        </w:trPr>
        <w:tc>
          <w:tcPr>
            <w:tcW w:w="926" w:type="dxa"/>
            <w:tcBorders>
              <w:top w:val="single" w:sz="4" w:space="0" w:color="auto"/>
              <w:left w:val="single" w:sz="4" w:space="0" w:color="auto"/>
              <w:bottom w:val="single" w:sz="4" w:space="0" w:color="auto"/>
              <w:right w:val="single" w:sz="4" w:space="0" w:color="auto"/>
            </w:tcBorders>
            <w:noWrap/>
          </w:tcPr>
          <w:p w14:paraId="75DFF00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9045</w:t>
            </w:r>
          </w:p>
        </w:tc>
        <w:tc>
          <w:tcPr>
            <w:tcW w:w="1144" w:type="dxa"/>
            <w:tcBorders>
              <w:top w:val="single" w:sz="4" w:space="0" w:color="auto"/>
              <w:left w:val="single" w:sz="4" w:space="0" w:color="auto"/>
              <w:bottom w:val="single" w:sz="4" w:space="0" w:color="auto"/>
              <w:right w:val="single" w:sz="4" w:space="0" w:color="auto"/>
            </w:tcBorders>
            <w:noWrap/>
          </w:tcPr>
          <w:p w14:paraId="2B08953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352045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C7CC2B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946A2CD"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0D98DD9" w14:textId="77777777" w:rsidTr="008D26A4">
        <w:trPr>
          <w:cantSplit/>
          <w:trHeight w:val="147"/>
          <w:jc w:val="center"/>
        </w:trPr>
        <w:tc>
          <w:tcPr>
            <w:tcW w:w="926" w:type="dxa"/>
            <w:tcBorders>
              <w:top w:val="single" w:sz="4" w:space="0" w:color="auto"/>
              <w:left w:val="single" w:sz="4" w:space="0" w:color="auto"/>
              <w:bottom w:val="single" w:sz="4" w:space="0" w:color="auto"/>
              <w:right w:val="single" w:sz="4" w:space="0" w:color="auto"/>
            </w:tcBorders>
            <w:noWrap/>
          </w:tcPr>
          <w:p w14:paraId="0C9F96A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9046</w:t>
            </w:r>
          </w:p>
        </w:tc>
        <w:tc>
          <w:tcPr>
            <w:tcW w:w="1144" w:type="dxa"/>
            <w:tcBorders>
              <w:top w:val="single" w:sz="4" w:space="0" w:color="auto"/>
              <w:left w:val="single" w:sz="4" w:space="0" w:color="auto"/>
              <w:bottom w:val="single" w:sz="4" w:space="0" w:color="auto"/>
              <w:right w:val="single" w:sz="4" w:space="0" w:color="auto"/>
            </w:tcBorders>
            <w:noWrap/>
          </w:tcPr>
          <w:p w14:paraId="616299B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EB1068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853861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74AEFAE"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F937208" w14:textId="77777777" w:rsidTr="008D26A4">
        <w:trPr>
          <w:cantSplit/>
          <w:trHeight w:val="147"/>
          <w:jc w:val="center"/>
        </w:trPr>
        <w:tc>
          <w:tcPr>
            <w:tcW w:w="926" w:type="dxa"/>
            <w:tcBorders>
              <w:top w:val="single" w:sz="4" w:space="0" w:color="auto"/>
              <w:left w:val="single" w:sz="4" w:space="0" w:color="auto"/>
              <w:bottom w:val="single" w:sz="4" w:space="0" w:color="auto"/>
              <w:right w:val="single" w:sz="4" w:space="0" w:color="auto"/>
            </w:tcBorders>
            <w:noWrap/>
          </w:tcPr>
          <w:p w14:paraId="15239B0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lastRenderedPageBreak/>
              <w:t>905</w:t>
            </w:r>
          </w:p>
        </w:tc>
        <w:tc>
          <w:tcPr>
            <w:tcW w:w="1144" w:type="dxa"/>
            <w:tcBorders>
              <w:top w:val="single" w:sz="4" w:space="0" w:color="auto"/>
              <w:left w:val="single" w:sz="4" w:space="0" w:color="auto"/>
              <w:bottom w:val="single" w:sz="4" w:space="0" w:color="auto"/>
              <w:right w:val="single" w:sz="4" w:space="0" w:color="auto"/>
            </w:tcBorders>
            <w:noWrap/>
          </w:tcPr>
          <w:p w14:paraId="11FFCD5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D753C0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58BAB1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A2F31B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8F14E7D" w14:textId="77777777" w:rsidTr="008D26A4">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268A5EF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91</w:t>
            </w:r>
          </w:p>
        </w:tc>
        <w:tc>
          <w:tcPr>
            <w:tcW w:w="1144" w:type="dxa"/>
            <w:tcBorders>
              <w:top w:val="single" w:sz="4" w:space="0" w:color="auto"/>
              <w:left w:val="single" w:sz="4" w:space="0" w:color="auto"/>
              <w:bottom w:val="single" w:sz="4" w:space="0" w:color="auto"/>
              <w:right w:val="single" w:sz="4" w:space="0" w:color="auto"/>
            </w:tcBorders>
            <w:noWrap/>
          </w:tcPr>
          <w:p w14:paraId="256B180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886AC8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194750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375B69A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2714525" w14:textId="77777777" w:rsidTr="008D26A4">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6C5CEB6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920</w:t>
            </w:r>
          </w:p>
        </w:tc>
        <w:tc>
          <w:tcPr>
            <w:tcW w:w="1144" w:type="dxa"/>
            <w:tcBorders>
              <w:top w:val="single" w:sz="4" w:space="0" w:color="auto"/>
              <w:left w:val="single" w:sz="4" w:space="0" w:color="auto"/>
              <w:bottom w:val="single" w:sz="4" w:space="0" w:color="auto"/>
              <w:right w:val="single" w:sz="4" w:space="0" w:color="auto"/>
            </w:tcBorders>
            <w:noWrap/>
          </w:tcPr>
          <w:p w14:paraId="43BF87A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25C455E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820744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018CCB0"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A46C699" w14:textId="77777777" w:rsidTr="008D26A4">
        <w:trPr>
          <w:cantSplit/>
          <w:trHeight w:val="127"/>
          <w:jc w:val="center"/>
        </w:trPr>
        <w:tc>
          <w:tcPr>
            <w:tcW w:w="926" w:type="dxa"/>
            <w:tcBorders>
              <w:top w:val="single" w:sz="4" w:space="0" w:color="auto"/>
              <w:left w:val="single" w:sz="4" w:space="0" w:color="auto"/>
              <w:bottom w:val="single" w:sz="4" w:space="0" w:color="auto"/>
              <w:right w:val="single" w:sz="4" w:space="0" w:color="auto"/>
            </w:tcBorders>
            <w:noWrap/>
          </w:tcPr>
          <w:p w14:paraId="6E7661A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921</w:t>
            </w:r>
          </w:p>
        </w:tc>
        <w:tc>
          <w:tcPr>
            <w:tcW w:w="1144" w:type="dxa"/>
            <w:tcBorders>
              <w:top w:val="single" w:sz="4" w:space="0" w:color="auto"/>
              <w:left w:val="single" w:sz="4" w:space="0" w:color="auto"/>
              <w:bottom w:val="single" w:sz="4" w:space="0" w:color="auto"/>
              <w:right w:val="single" w:sz="4" w:space="0" w:color="auto"/>
            </w:tcBorders>
            <w:noWrap/>
          </w:tcPr>
          <w:p w14:paraId="4E8DFD6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83ED38C"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D46831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520E6E5"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9E5817D" w14:textId="77777777" w:rsidTr="008D26A4">
        <w:trPr>
          <w:cantSplit/>
          <w:trHeight w:val="203"/>
          <w:jc w:val="center"/>
        </w:trPr>
        <w:tc>
          <w:tcPr>
            <w:tcW w:w="926" w:type="dxa"/>
            <w:tcBorders>
              <w:top w:val="single" w:sz="4" w:space="0" w:color="auto"/>
              <w:left w:val="single" w:sz="4" w:space="0" w:color="auto"/>
              <w:bottom w:val="single" w:sz="4" w:space="0" w:color="auto"/>
              <w:right w:val="single" w:sz="4" w:space="0" w:color="auto"/>
            </w:tcBorders>
            <w:noWrap/>
          </w:tcPr>
          <w:p w14:paraId="583D822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922</w:t>
            </w:r>
          </w:p>
        </w:tc>
        <w:tc>
          <w:tcPr>
            <w:tcW w:w="1144" w:type="dxa"/>
            <w:tcBorders>
              <w:top w:val="single" w:sz="4" w:space="0" w:color="auto"/>
              <w:left w:val="single" w:sz="4" w:space="0" w:color="auto"/>
              <w:bottom w:val="single" w:sz="4" w:space="0" w:color="auto"/>
              <w:right w:val="single" w:sz="4" w:space="0" w:color="auto"/>
            </w:tcBorders>
            <w:noWrap/>
          </w:tcPr>
          <w:p w14:paraId="4AB79A5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0A9CD7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D3BDC0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C746F7A"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F5C2135" w14:textId="77777777" w:rsidTr="008D26A4">
        <w:trPr>
          <w:cantSplit/>
          <w:trHeight w:val="144"/>
          <w:jc w:val="center"/>
        </w:trPr>
        <w:tc>
          <w:tcPr>
            <w:tcW w:w="926" w:type="dxa"/>
            <w:tcBorders>
              <w:top w:val="single" w:sz="4" w:space="0" w:color="auto"/>
              <w:left w:val="single" w:sz="4" w:space="0" w:color="auto"/>
              <w:bottom w:val="single" w:sz="4" w:space="0" w:color="auto"/>
              <w:right w:val="single" w:sz="4" w:space="0" w:color="auto"/>
            </w:tcBorders>
            <w:noWrap/>
          </w:tcPr>
          <w:p w14:paraId="64A5524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93</w:t>
            </w:r>
          </w:p>
        </w:tc>
        <w:tc>
          <w:tcPr>
            <w:tcW w:w="1144" w:type="dxa"/>
            <w:tcBorders>
              <w:top w:val="single" w:sz="4" w:space="0" w:color="auto"/>
              <w:left w:val="single" w:sz="4" w:space="0" w:color="auto"/>
              <w:bottom w:val="single" w:sz="4" w:space="0" w:color="auto"/>
              <w:right w:val="single" w:sz="4" w:space="0" w:color="auto"/>
            </w:tcBorders>
            <w:noWrap/>
          </w:tcPr>
          <w:p w14:paraId="35516A2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F61E1D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920B04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36171A63"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9F60455"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7C72AE8A"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lang w:val="en-GB"/>
              </w:rPr>
              <w:t>942121</w:t>
            </w:r>
          </w:p>
        </w:tc>
        <w:tc>
          <w:tcPr>
            <w:tcW w:w="1144" w:type="dxa"/>
            <w:tcBorders>
              <w:top w:val="single" w:sz="4" w:space="0" w:color="auto"/>
              <w:left w:val="single" w:sz="4" w:space="0" w:color="auto"/>
              <w:bottom w:val="single" w:sz="4" w:space="0" w:color="auto"/>
              <w:right w:val="single" w:sz="4" w:space="0" w:color="auto"/>
            </w:tcBorders>
            <w:noWrap/>
          </w:tcPr>
          <w:p w14:paraId="569EDE7D" w14:textId="77777777" w:rsidR="008D26A4" w:rsidRPr="00925EBF" w:rsidRDefault="008D26A4" w:rsidP="009906E1">
            <w:pPr>
              <w:spacing w:before="20" w:after="20"/>
              <w:ind w:left="20"/>
              <w:jc w:val="center"/>
              <w:rPr>
                <w:rFonts w:asciiTheme="minorHAnsi" w:hAnsiTheme="minorHAnsi"/>
              </w:rPr>
            </w:pPr>
            <w:r w:rsidRPr="00925EBF">
              <w:rPr>
                <w:rFonts w:asciiTheme="minorHAnsi" w:hAnsiTheme="minorHAnsi"/>
              </w:rPr>
              <w:t>10</w:t>
            </w:r>
          </w:p>
        </w:tc>
        <w:tc>
          <w:tcPr>
            <w:tcW w:w="1260" w:type="dxa"/>
            <w:tcBorders>
              <w:top w:val="single" w:sz="4" w:space="0" w:color="auto"/>
              <w:left w:val="single" w:sz="4" w:space="0" w:color="auto"/>
              <w:bottom w:val="single" w:sz="4" w:space="0" w:color="auto"/>
              <w:right w:val="single" w:sz="4" w:space="0" w:color="auto"/>
            </w:tcBorders>
            <w:noWrap/>
          </w:tcPr>
          <w:p w14:paraId="27CA531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17E1EEC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 xml:space="preserve">Fixed Phone </w:t>
            </w:r>
          </w:p>
        </w:tc>
        <w:tc>
          <w:tcPr>
            <w:tcW w:w="4301" w:type="dxa"/>
            <w:tcBorders>
              <w:top w:val="single" w:sz="4" w:space="0" w:color="auto"/>
              <w:left w:val="single" w:sz="4" w:space="0" w:color="auto"/>
              <w:bottom w:val="single" w:sz="4" w:space="0" w:color="auto"/>
              <w:right w:val="single" w:sz="4" w:space="0" w:color="auto"/>
            </w:tcBorders>
          </w:tcPr>
          <w:p w14:paraId="5192DB5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75D3421A"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3E10F54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94220</w:t>
            </w:r>
          </w:p>
        </w:tc>
        <w:tc>
          <w:tcPr>
            <w:tcW w:w="1144" w:type="dxa"/>
            <w:tcBorders>
              <w:top w:val="single" w:sz="4" w:space="0" w:color="auto"/>
              <w:left w:val="single" w:sz="4" w:space="0" w:color="auto"/>
              <w:bottom w:val="single" w:sz="4" w:space="0" w:color="auto"/>
              <w:right w:val="single" w:sz="4" w:space="0" w:color="auto"/>
            </w:tcBorders>
            <w:noWrap/>
          </w:tcPr>
          <w:p w14:paraId="2B9EEB8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ABD829E" w14:textId="77777777" w:rsidR="008D26A4" w:rsidRPr="00925EBF" w:rsidRDefault="008D26A4" w:rsidP="009906E1">
            <w:pPr>
              <w:spacing w:before="20" w:after="20"/>
              <w:ind w:left="20"/>
              <w:jc w:val="center"/>
              <w:rPr>
                <w:rFonts w:asciiTheme="minorHAnsi" w:hAnsiTheme="minorHAnsi"/>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348973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 xml:space="preserve">Fixed Phone </w:t>
            </w:r>
          </w:p>
        </w:tc>
        <w:tc>
          <w:tcPr>
            <w:tcW w:w="4301" w:type="dxa"/>
            <w:tcBorders>
              <w:top w:val="single" w:sz="4" w:space="0" w:color="auto"/>
              <w:left w:val="single" w:sz="4" w:space="0" w:color="auto"/>
              <w:bottom w:val="single" w:sz="4" w:space="0" w:color="auto"/>
              <w:right w:val="single" w:sz="4" w:space="0" w:color="auto"/>
            </w:tcBorders>
          </w:tcPr>
          <w:p w14:paraId="32DD7B6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361A0693"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449BE80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94260</w:t>
            </w:r>
          </w:p>
        </w:tc>
        <w:tc>
          <w:tcPr>
            <w:tcW w:w="1144" w:type="dxa"/>
            <w:tcBorders>
              <w:top w:val="single" w:sz="4" w:space="0" w:color="auto"/>
              <w:left w:val="single" w:sz="4" w:space="0" w:color="auto"/>
              <w:bottom w:val="single" w:sz="4" w:space="0" w:color="auto"/>
              <w:right w:val="single" w:sz="4" w:space="0" w:color="auto"/>
            </w:tcBorders>
            <w:noWrap/>
          </w:tcPr>
          <w:p w14:paraId="2C21A69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6</w:t>
            </w:r>
          </w:p>
        </w:tc>
        <w:tc>
          <w:tcPr>
            <w:tcW w:w="1260" w:type="dxa"/>
            <w:tcBorders>
              <w:top w:val="single" w:sz="4" w:space="0" w:color="auto"/>
              <w:left w:val="single" w:sz="4" w:space="0" w:color="auto"/>
              <w:bottom w:val="single" w:sz="4" w:space="0" w:color="auto"/>
              <w:right w:val="single" w:sz="4" w:space="0" w:color="auto"/>
            </w:tcBorders>
            <w:noWrap/>
          </w:tcPr>
          <w:p w14:paraId="21FFE7D6" w14:textId="77777777" w:rsidR="008D26A4" w:rsidRPr="00925EBF" w:rsidRDefault="008D26A4" w:rsidP="009906E1">
            <w:pPr>
              <w:spacing w:before="20" w:after="20"/>
              <w:ind w:left="20"/>
              <w:jc w:val="center"/>
              <w:rPr>
                <w:rFonts w:asciiTheme="minorHAnsi" w:hAnsiTheme="minorHAnsi"/>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16DCA7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 xml:space="preserve">Fixed Phone </w:t>
            </w:r>
          </w:p>
        </w:tc>
        <w:tc>
          <w:tcPr>
            <w:tcW w:w="4301" w:type="dxa"/>
            <w:tcBorders>
              <w:top w:val="single" w:sz="4" w:space="0" w:color="auto"/>
              <w:left w:val="single" w:sz="4" w:space="0" w:color="auto"/>
              <w:bottom w:val="single" w:sz="4" w:space="0" w:color="auto"/>
              <w:right w:val="single" w:sz="4" w:space="0" w:color="auto"/>
            </w:tcBorders>
          </w:tcPr>
          <w:p w14:paraId="1BFC38C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2B3004E2"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1F7B13A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942800</w:t>
            </w:r>
          </w:p>
        </w:tc>
        <w:tc>
          <w:tcPr>
            <w:tcW w:w="1144" w:type="dxa"/>
            <w:tcBorders>
              <w:top w:val="single" w:sz="4" w:space="0" w:color="auto"/>
              <w:left w:val="single" w:sz="4" w:space="0" w:color="auto"/>
              <w:bottom w:val="single" w:sz="4" w:space="0" w:color="auto"/>
              <w:right w:val="single" w:sz="4" w:space="0" w:color="auto"/>
            </w:tcBorders>
            <w:noWrap/>
          </w:tcPr>
          <w:p w14:paraId="4FAE279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730B21A" w14:textId="77777777" w:rsidR="008D26A4" w:rsidRPr="00925EBF" w:rsidRDefault="008D26A4" w:rsidP="009906E1">
            <w:pPr>
              <w:spacing w:before="20" w:after="20"/>
              <w:ind w:left="20"/>
              <w:jc w:val="center"/>
              <w:rPr>
                <w:rFonts w:asciiTheme="minorHAnsi" w:hAnsiTheme="minorHAnsi"/>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22D73C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 xml:space="preserve">Fixed Phone </w:t>
            </w:r>
          </w:p>
        </w:tc>
        <w:tc>
          <w:tcPr>
            <w:tcW w:w="4301" w:type="dxa"/>
            <w:tcBorders>
              <w:top w:val="single" w:sz="4" w:space="0" w:color="auto"/>
              <w:left w:val="single" w:sz="4" w:space="0" w:color="auto"/>
              <w:bottom w:val="single" w:sz="4" w:space="0" w:color="auto"/>
              <w:right w:val="single" w:sz="4" w:space="0" w:color="auto"/>
            </w:tcBorders>
          </w:tcPr>
          <w:p w14:paraId="34BF551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34F04EFA"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6C382E6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942801</w:t>
            </w:r>
          </w:p>
        </w:tc>
        <w:tc>
          <w:tcPr>
            <w:tcW w:w="1144" w:type="dxa"/>
            <w:tcBorders>
              <w:top w:val="single" w:sz="4" w:space="0" w:color="auto"/>
              <w:left w:val="single" w:sz="4" w:space="0" w:color="auto"/>
              <w:bottom w:val="single" w:sz="4" w:space="0" w:color="auto"/>
              <w:right w:val="single" w:sz="4" w:space="0" w:color="auto"/>
            </w:tcBorders>
            <w:noWrap/>
          </w:tcPr>
          <w:p w14:paraId="425969F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7B42A08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461695D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6B8052A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61776438"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0212932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942802</w:t>
            </w:r>
          </w:p>
        </w:tc>
        <w:tc>
          <w:tcPr>
            <w:tcW w:w="1144" w:type="dxa"/>
            <w:tcBorders>
              <w:top w:val="single" w:sz="4" w:space="0" w:color="auto"/>
              <w:left w:val="single" w:sz="4" w:space="0" w:color="auto"/>
              <w:bottom w:val="single" w:sz="4" w:space="0" w:color="auto"/>
              <w:right w:val="single" w:sz="4" w:space="0" w:color="auto"/>
            </w:tcBorders>
            <w:noWrap/>
          </w:tcPr>
          <w:p w14:paraId="1DA514B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117A0F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288272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1C541A0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2205C218"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3C4CA4D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942900</w:t>
            </w:r>
          </w:p>
        </w:tc>
        <w:tc>
          <w:tcPr>
            <w:tcW w:w="1144" w:type="dxa"/>
            <w:tcBorders>
              <w:top w:val="single" w:sz="4" w:space="0" w:color="auto"/>
              <w:left w:val="single" w:sz="4" w:space="0" w:color="auto"/>
              <w:bottom w:val="single" w:sz="4" w:space="0" w:color="auto"/>
              <w:right w:val="single" w:sz="4" w:space="0" w:color="auto"/>
            </w:tcBorders>
            <w:noWrap/>
          </w:tcPr>
          <w:p w14:paraId="635CA68B"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746E058C"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BD7D10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 xml:space="preserve">Fixed Phone </w:t>
            </w:r>
          </w:p>
        </w:tc>
        <w:tc>
          <w:tcPr>
            <w:tcW w:w="4301" w:type="dxa"/>
            <w:tcBorders>
              <w:top w:val="single" w:sz="4" w:space="0" w:color="auto"/>
              <w:left w:val="single" w:sz="4" w:space="0" w:color="auto"/>
              <w:bottom w:val="single" w:sz="4" w:space="0" w:color="auto"/>
              <w:right w:val="single" w:sz="4" w:space="0" w:color="auto"/>
            </w:tcBorders>
          </w:tcPr>
          <w:p w14:paraId="617A0B0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19828612"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51F3CF2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942901</w:t>
            </w:r>
          </w:p>
        </w:tc>
        <w:tc>
          <w:tcPr>
            <w:tcW w:w="1144" w:type="dxa"/>
            <w:tcBorders>
              <w:top w:val="single" w:sz="4" w:space="0" w:color="auto"/>
              <w:left w:val="single" w:sz="4" w:space="0" w:color="auto"/>
              <w:bottom w:val="single" w:sz="4" w:space="0" w:color="auto"/>
              <w:right w:val="single" w:sz="4" w:space="0" w:color="auto"/>
            </w:tcBorders>
            <w:noWrap/>
          </w:tcPr>
          <w:p w14:paraId="11602E5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1DDB70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1C2C2E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47BC2FC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75A92CA6"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3F5E15A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942902</w:t>
            </w:r>
          </w:p>
        </w:tc>
        <w:tc>
          <w:tcPr>
            <w:tcW w:w="1144" w:type="dxa"/>
            <w:tcBorders>
              <w:top w:val="single" w:sz="4" w:space="0" w:color="auto"/>
              <w:left w:val="single" w:sz="4" w:space="0" w:color="auto"/>
              <w:bottom w:val="single" w:sz="4" w:space="0" w:color="auto"/>
              <w:right w:val="single" w:sz="4" w:space="0" w:color="auto"/>
            </w:tcBorders>
            <w:noWrap/>
          </w:tcPr>
          <w:p w14:paraId="1771EC4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882519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A81A42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2A82C41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4A0F687B"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7622C00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942903</w:t>
            </w:r>
          </w:p>
        </w:tc>
        <w:tc>
          <w:tcPr>
            <w:tcW w:w="1144" w:type="dxa"/>
            <w:tcBorders>
              <w:top w:val="single" w:sz="4" w:space="0" w:color="auto"/>
              <w:left w:val="single" w:sz="4" w:space="0" w:color="auto"/>
              <w:bottom w:val="single" w:sz="4" w:space="0" w:color="auto"/>
              <w:right w:val="single" w:sz="4" w:space="0" w:color="auto"/>
            </w:tcBorders>
            <w:noWrap/>
          </w:tcPr>
          <w:p w14:paraId="2E2DEA1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27B5A7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414956D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3595ACB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0BA9A910"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4C28108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942904</w:t>
            </w:r>
          </w:p>
        </w:tc>
        <w:tc>
          <w:tcPr>
            <w:tcW w:w="1144" w:type="dxa"/>
            <w:tcBorders>
              <w:top w:val="single" w:sz="4" w:space="0" w:color="auto"/>
              <w:left w:val="single" w:sz="4" w:space="0" w:color="auto"/>
              <w:bottom w:val="single" w:sz="4" w:space="0" w:color="auto"/>
              <w:right w:val="single" w:sz="4" w:space="0" w:color="auto"/>
            </w:tcBorders>
            <w:noWrap/>
          </w:tcPr>
          <w:p w14:paraId="380EB65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2776741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06503E3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4F6FB61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5AA2C8B7"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06C78556" w14:textId="77777777" w:rsidR="008D26A4" w:rsidRPr="00925EBF" w:rsidRDefault="008D26A4" w:rsidP="009906E1">
            <w:pPr>
              <w:spacing w:before="20" w:after="20"/>
              <w:ind w:left="20"/>
              <w:jc w:val="left"/>
              <w:rPr>
                <w:rFonts w:asciiTheme="minorHAnsi" w:hAnsiTheme="minorHAnsi"/>
                <w:color w:val="FF0000"/>
                <w:lang w:val="en-GB"/>
              </w:rPr>
            </w:pPr>
            <w:r w:rsidRPr="00925EBF">
              <w:rPr>
                <w:rFonts w:asciiTheme="minorHAnsi" w:hAnsiTheme="minorHAnsi"/>
                <w:lang w:val="en-GB"/>
              </w:rPr>
              <w:t>9430130</w:t>
            </w:r>
          </w:p>
        </w:tc>
        <w:tc>
          <w:tcPr>
            <w:tcW w:w="1144" w:type="dxa"/>
            <w:tcBorders>
              <w:top w:val="single" w:sz="4" w:space="0" w:color="auto"/>
              <w:left w:val="single" w:sz="4" w:space="0" w:color="auto"/>
              <w:bottom w:val="single" w:sz="4" w:space="0" w:color="auto"/>
              <w:right w:val="single" w:sz="4" w:space="0" w:color="auto"/>
            </w:tcBorders>
            <w:noWrap/>
          </w:tcPr>
          <w:p w14:paraId="2F52E26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9C438B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17BFF61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 xml:space="preserve">Fixed Phone </w:t>
            </w:r>
          </w:p>
        </w:tc>
        <w:tc>
          <w:tcPr>
            <w:tcW w:w="4301" w:type="dxa"/>
            <w:tcBorders>
              <w:top w:val="single" w:sz="4" w:space="0" w:color="auto"/>
              <w:left w:val="single" w:sz="4" w:space="0" w:color="auto"/>
              <w:bottom w:val="single" w:sz="4" w:space="0" w:color="auto"/>
              <w:right w:val="single" w:sz="4" w:space="0" w:color="auto"/>
            </w:tcBorders>
          </w:tcPr>
          <w:p w14:paraId="3A5143C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359A4DDF" w14:textId="77777777" w:rsidTr="008D26A4">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tcPr>
          <w:p w14:paraId="31FB0BF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943016</w:t>
            </w:r>
          </w:p>
        </w:tc>
        <w:tc>
          <w:tcPr>
            <w:tcW w:w="1144" w:type="dxa"/>
            <w:tcBorders>
              <w:top w:val="single" w:sz="4" w:space="0" w:color="auto"/>
              <w:left w:val="single" w:sz="4" w:space="0" w:color="auto"/>
              <w:bottom w:val="single" w:sz="4" w:space="0" w:color="auto"/>
              <w:right w:val="single" w:sz="4" w:space="0" w:color="auto"/>
            </w:tcBorders>
            <w:noWrap/>
          </w:tcPr>
          <w:p w14:paraId="0707DE4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53E601F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9E6037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w:t>
            </w:r>
          </w:p>
        </w:tc>
        <w:tc>
          <w:tcPr>
            <w:tcW w:w="4301" w:type="dxa"/>
            <w:tcBorders>
              <w:top w:val="single" w:sz="4" w:space="0" w:color="auto"/>
              <w:left w:val="single" w:sz="4" w:space="0" w:color="auto"/>
              <w:bottom w:val="single" w:sz="4" w:space="0" w:color="auto"/>
              <w:right w:val="single" w:sz="4" w:space="0" w:color="auto"/>
            </w:tcBorders>
          </w:tcPr>
          <w:p w14:paraId="482103C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Non geographical</w:t>
            </w:r>
          </w:p>
        </w:tc>
      </w:tr>
      <w:tr w:rsidR="008D26A4" w:rsidRPr="00925EBF" w14:paraId="314B04D7" w14:textId="77777777" w:rsidTr="008D26A4">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tcPr>
          <w:p w14:paraId="7BAA2B6A" w14:textId="77777777" w:rsidR="008D26A4" w:rsidRPr="00E61772" w:rsidRDefault="008D26A4" w:rsidP="009906E1">
            <w:pPr>
              <w:spacing w:before="20" w:after="20"/>
              <w:ind w:left="20"/>
              <w:jc w:val="left"/>
              <w:rPr>
                <w:rFonts w:asciiTheme="minorHAnsi" w:hAnsiTheme="minorHAnsi"/>
                <w:lang w:bidi="fa-IR"/>
              </w:rPr>
            </w:pPr>
            <w:r w:rsidRPr="00E61772">
              <w:rPr>
                <w:rFonts w:asciiTheme="minorHAnsi" w:hAnsiTheme="minorHAnsi"/>
              </w:rPr>
              <w:t>9400</w:t>
            </w:r>
            <w:r w:rsidRPr="00E61772">
              <w:rPr>
                <w:rFonts w:asciiTheme="minorHAnsi" w:hAnsiTheme="minorHAnsi"/>
                <w:lang w:bidi="fa-IR"/>
              </w:rPr>
              <w:t>00</w:t>
            </w:r>
          </w:p>
        </w:tc>
        <w:tc>
          <w:tcPr>
            <w:tcW w:w="1144" w:type="dxa"/>
            <w:tcBorders>
              <w:top w:val="single" w:sz="4" w:space="0" w:color="auto"/>
              <w:left w:val="single" w:sz="4" w:space="0" w:color="auto"/>
              <w:bottom w:val="single" w:sz="4" w:space="0" w:color="auto"/>
              <w:right w:val="single" w:sz="4" w:space="0" w:color="auto"/>
            </w:tcBorders>
            <w:noWrap/>
          </w:tcPr>
          <w:p w14:paraId="4A5085AE" w14:textId="77777777" w:rsidR="008D26A4" w:rsidRPr="00E61772" w:rsidRDefault="008D26A4" w:rsidP="009906E1">
            <w:pPr>
              <w:spacing w:before="20" w:after="20"/>
              <w:ind w:left="20"/>
              <w:jc w:val="center"/>
              <w:rPr>
                <w:rFonts w:asciiTheme="minorHAnsi" w:hAnsiTheme="minorHAnsi"/>
              </w:rPr>
            </w:pPr>
            <w:r w:rsidRPr="00E61772">
              <w:rPr>
                <w:rFonts w:asciiTheme="minorHAnsi" w:hAnsiTheme="minorHAnsi"/>
              </w:rPr>
              <w:t>10</w:t>
            </w:r>
          </w:p>
        </w:tc>
        <w:tc>
          <w:tcPr>
            <w:tcW w:w="1260" w:type="dxa"/>
            <w:tcBorders>
              <w:top w:val="single" w:sz="4" w:space="0" w:color="auto"/>
              <w:left w:val="single" w:sz="4" w:space="0" w:color="auto"/>
              <w:bottom w:val="single" w:sz="4" w:space="0" w:color="auto"/>
              <w:right w:val="single" w:sz="4" w:space="0" w:color="auto"/>
            </w:tcBorders>
            <w:noWrap/>
          </w:tcPr>
          <w:p w14:paraId="0E254DF0" w14:textId="77777777" w:rsidR="008D26A4" w:rsidRPr="00E61772" w:rsidRDefault="008D26A4" w:rsidP="009906E1">
            <w:pPr>
              <w:spacing w:before="20" w:after="20"/>
              <w:ind w:left="20"/>
              <w:jc w:val="center"/>
              <w:rPr>
                <w:rFonts w:asciiTheme="minorHAnsi" w:hAnsiTheme="minorHAnsi"/>
              </w:rPr>
            </w:pPr>
            <w:r w:rsidRPr="00E61772">
              <w:rPr>
                <w:rFonts w:asciiTheme="minorHAnsi" w:hAnsiTheme="minorHAnsi"/>
              </w:rPr>
              <w:t>10</w:t>
            </w:r>
          </w:p>
        </w:tc>
        <w:tc>
          <w:tcPr>
            <w:tcW w:w="2070" w:type="dxa"/>
            <w:tcBorders>
              <w:top w:val="single" w:sz="4" w:space="0" w:color="auto"/>
              <w:left w:val="single" w:sz="4" w:space="0" w:color="auto"/>
              <w:bottom w:val="single" w:sz="4" w:space="0" w:color="auto"/>
              <w:right w:val="single" w:sz="4" w:space="0" w:color="auto"/>
            </w:tcBorders>
          </w:tcPr>
          <w:p w14:paraId="482BAEFA" w14:textId="77777777" w:rsidR="008D26A4" w:rsidRPr="00E61772" w:rsidRDefault="008D26A4" w:rsidP="009906E1">
            <w:pPr>
              <w:spacing w:before="20" w:after="20"/>
              <w:ind w:left="20"/>
              <w:jc w:val="left"/>
              <w:rPr>
                <w:rFonts w:asciiTheme="minorHAnsi" w:hAnsiTheme="minorHAnsi"/>
              </w:rPr>
            </w:pPr>
            <w:r w:rsidRPr="00E61772">
              <w:rPr>
                <w:rFonts w:asciiTheme="minorHAnsi" w:hAnsiTheme="minorHAnsi"/>
              </w:rPr>
              <w:t>Fixed Phone (fiber)</w:t>
            </w:r>
          </w:p>
        </w:tc>
        <w:tc>
          <w:tcPr>
            <w:tcW w:w="4301" w:type="dxa"/>
            <w:tcBorders>
              <w:top w:val="single" w:sz="4" w:space="0" w:color="auto"/>
              <w:left w:val="single" w:sz="4" w:space="0" w:color="auto"/>
              <w:bottom w:val="single" w:sz="4" w:space="0" w:color="auto"/>
              <w:right w:val="single" w:sz="4" w:space="0" w:color="auto"/>
            </w:tcBorders>
          </w:tcPr>
          <w:p w14:paraId="4EE48EE7" w14:textId="77777777" w:rsidR="008D26A4" w:rsidRPr="00E61772" w:rsidRDefault="008D26A4" w:rsidP="009906E1">
            <w:pPr>
              <w:spacing w:before="20" w:after="20"/>
              <w:ind w:left="20"/>
              <w:jc w:val="left"/>
              <w:rPr>
                <w:rFonts w:asciiTheme="minorHAnsi" w:hAnsiTheme="minorHAnsi"/>
              </w:rPr>
            </w:pPr>
            <w:r w:rsidRPr="00E61772">
              <w:rPr>
                <w:rFonts w:asciiTheme="minorHAnsi" w:hAnsiTheme="minorHAnsi"/>
              </w:rPr>
              <w:t>Non geographical</w:t>
            </w:r>
          </w:p>
        </w:tc>
      </w:tr>
      <w:tr w:rsidR="008D26A4" w:rsidRPr="00925EBF" w14:paraId="7E79ADCF" w14:textId="77777777" w:rsidTr="008D26A4">
        <w:trPr>
          <w:cantSplit/>
          <w:trHeight w:val="113"/>
          <w:jc w:val="center"/>
        </w:trPr>
        <w:tc>
          <w:tcPr>
            <w:tcW w:w="926" w:type="dxa"/>
            <w:tcBorders>
              <w:top w:val="single" w:sz="4" w:space="0" w:color="auto"/>
              <w:left w:val="single" w:sz="4" w:space="0" w:color="auto"/>
              <w:bottom w:val="single" w:sz="4" w:space="0" w:color="auto"/>
              <w:right w:val="single" w:sz="4" w:space="0" w:color="auto"/>
            </w:tcBorders>
            <w:noWrap/>
          </w:tcPr>
          <w:p w14:paraId="26058C8A" w14:textId="77777777" w:rsidR="008D26A4" w:rsidRPr="00E61772" w:rsidRDefault="008D26A4" w:rsidP="009906E1">
            <w:pPr>
              <w:spacing w:before="20" w:after="20"/>
              <w:ind w:left="20"/>
              <w:jc w:val="left"/>
              <w:rPr>
                <w:rFonts w:asciiTheme="minorHAnsi" w:hAnsiTheme="minorHAnsi"/>
              </w:rPr>
            </w:pPr>
            <w:r w:rsidRPr="00E61772">
              <w:rPr>
                <w:rFonts w:asciiTheme="minorHAnsi" w:hAnsiTheme="minorHAnsi"/>
              </w:rPr>
              <w:t>940009</w:t>
            </w:r>
          </w:p>
        </w:tc>
        <w:tc>
          <w:tcPr>
            <w:tcW w:w="1144" w:type="dxa"/>
            <w:tcBorders>
              <w:top w:val="single" w:sz="4" w:space="0" w:color="auto"/>
              <w:left w:val="single" w:sz="4" w:space="0" w:color="auto"/>
              <w:bottom w:val="single" w:sz="4" w:space="0" w:color="auto"/>
              <w:right w:val="single" w:sz="4" w:space="0" w:color="auto"/>
            </w:tcBorders>
            <w:noWrap/>
          </w:tcPr>
          <w:p w14:paraId="3DED5B35" w14:textId="77777777" w:rsidR="008D26A4" w:rsidRPr="00E61772" w:rsidRDefault="008D26A4" w:rsidP="009906E1">
            <w:pPr>
              <w:spacing w:before="20" w:after="20"/>
              <w:ind w:left="20"/>
              <w:jc w:val="center"/>
              <w:rPr>
                <w:rFonts w:asciiTheme="minorHAnsi" w:hAnsiTheme="minorHAnsi"/>
              </w:rPr>
            </w:pPr>
            <w:r w:rsidRPr="00E61772">
              <w:rPr>
                <w:rFonts w:asciiTheme="minorHAnsi" w:hAnsiTheme="minorHAnsi"/>
              </w:rPr>
              <w:t>10</w:t>
            </w:r>
          </w:p>
        </w:tc>
        <w:tc>
          <w:tcPr>
            <w:tcW w:w="1260" w:type="dxa"/>
            <w:tcBorders>
              <w:top w:val="single" w:sz="4" w:space="0" w:color="auto"/>
              <w:left w:val="single" w:sz="4" w:space="0" w:color="auto"/>
              <w:bottom w:val="single" w:sz="4" w:space="0" w:color="auto"/>
              <w:right w:val="single" w:sz="4" w:space="0" w:color="auto"/>
            </w:tcBorders>
            <w:noWrap/>
          </w:tcPr>
          <w:p w14:paraId="55D0C842" w14:textId="77777777" w:rsidR="008D26A4" w:rsidRPr="00E61772" w:rsidRDefault="008D26A4" w:rsidP="009906E1">
            <w:pPr>
              <w:spacing w:before="20" w:after="20"/>
              <w:ind w:left="20"/>
              <w:jc w:val="center"/>
              <w:rPr>
                <w:rFonts w:asciiTheme="minorHAnsi" w:hAnsiTheme="minorHAnsi"/>
              </w:rPr>
            </w:pPr>
            <w:r w:rsidRPr="00E61772">
              <w:rPr>
                <w:rFonts w:asciiTheme="minorHAnsi" w:hAnsiTheme="minorHAnsi"/>
              </w:rPr>
              <w:t>10</w:t>
            </w:r>
          </w:p>
        </w:tc>
        <w:tc>
          <w:tcPr>
            <w:tcW w:w="2070" w:type="dxa"/>
            <w:tcBorders>
              <w:top w:val="single" w:sz="4" w:space="0" w:color="auto"/>
              <w:left w:val="single" w:sz="4" w:space="0" w:color="auto"/>
              <w:bottom w:val="single" w:sz="4" w:space="0" w:color="auto"/>
              <w:right w:val="single" w:sz="4" w:space="0" w:color="auto"/>
            </w:tcBorders>
          </w:tcPr>
          <w:p w14:paraId="459F7B2C" w14:textId="77777777" w:rsidR="008D26A4" w:rsidRPr="00E61772" w:rsidRDefault="008D26A4" w:rsidP="009906E1">
            <w:pPr>
              <w:spacing w:before="20" w:after="20"/>
              <w:ind w:left="20"/>
              <w:jc w:val="left"/>
              <w:rPr>
                <w:rFonts w:asciiTheme="minorHAnsi" w:hAnsiTheme="minorHAnsi"/>
              </w:rPr>
            </w:pPr>
            <w:r w:rsidRPr="00E61772">
              <w:rPr>
                <w:rFonts w:asciiTheme="minorHAnsi" w:hAnsiTheme="minorHAnsi"/>
              </w:rPr>
              <w:t>Fixed Phone (fiber)</w:t>
            </w:r>
          </w:p>
        </w:tc>
        <w:tc>
          <w:tcPr>
            <w:tcW w:w="4301" w:type="dxa"/>
            <w:tcBorders>
              <w:top w:val="single" w:sz="4" w:space="0" w:color="auto"/>
              <w:left w:val="single" w:sz="4" w:space="0" w:color="auto"/>
              <w:bottom w:val="single" w:sz="4" w:space="0" w:color="auto"/>
              <w:right w:val="single" w:sz="4" w:space="0" w:color="auto"/>
            </w:tcBorders>
          </w:tcPr>
          <w:p w14:paraId="12450FBE" w14:textId="77777777" w:rsidR="008D26A4" w:rsidRPr="00E61772" w:rsidRDefault="008D26A4" w:rsidP="009906E1">
            <w:pPr>
              <w:spacing w:before="20" w:after="20"/>
              <w:ind w:left="20"/>
              <w:jc w:val="left"/>
              <w:rPr>
                <w:rFonts w:asciiTheme="minorHAnsi" w:hAnsiTheme="minorHAnsi"/>
              </w:rPr>
            </w:pPr>
            <w:r w:rsidRPr="00E61772">
              <w:rPr>
                <w:rFonts w:asciiTheme="minorHAnsi" w:hAnsiTheme="minorHAnsi"/>
              </w:rPr>
              <w:t>Non geographical</w:t>
            </w:r>
          </w:p>
        </w:tc>
      </w:tr>
      <w:tr w:rsidR="008D26A4" w:rsidRPr="00925EBF" w14:paraId="0FE7D09E"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1D0DCA7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94440</w:t>
            </w:r>
          </w:p>
        </w:tc>
        <w:tc>
          <w:tcPr>
            <w:tcW w:w="1144" w:type="dxa"/>
            <w:tcBorders>
              <w:top w:val="single" w:sz="4" w:space="0" w:color="auto"/>
              <w:left w:val="single" w:sz="4" w:space="0" w:color="auto"/>
              <w:bottom w:val="single" w:sz="4" w:space="0" w:color="auto"/>
              <w:right w:val="single" w:sz="4" w:space="0" w:color="auto"/>
            </w:tcBorders>
            <w:noWrap/>
          </w:tcPr>
          <w:p w14:paraId="351D499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F9C0FB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1131F9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Fixed Phone (Fixed wireless Access)</w:t>
            </w:r>
          </w:p>
        </w:tc>
        <w:tc>
          <w:tcPr>
            <w:tcW w:w="4301" w:type="dxa"/>
            <w:tcBorders>
              <w:top w:val="single" w:sz="4" w:space="0" w:color="auto"/>
              <w:left w:val="single" w:sz="4" w:space="0" w:color="auto"/>
              <w:bottom w:val="single" w:sz="4" w:space="0" w:color="auto"/>
              <w:right w:val="single" w:sz="4" w:space="0" w:color="auto"/>
            </w:tcBorders>
          </w:tcPr>
          <w:p w14:paraId="35AED9D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Just Originating from Iran</w:t>
            </w:r>
          </w:p>
        </w:tc>
      </w:tr>
      <w:tr w:rsidR="008D26A4" w:rsidRPr="00925EBF" w14:paraId="32AF87DA"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4B3B0A2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96</w:t>
            </w:r>
          </w:p>
        </w:tc>
        <w:tc>
          <w:tcPr>
            <w:tcW w:w="1144" w:type="dxa"/>
            <w:tcBorders>
              <w:top w:val="single" w:sz="4" w:space="0" w:color="auto"/>
              <w:left w:val="single" w:sz="4" w:space="0" w:color="auto"/>
              <w:bottom w:val="single" w:sz="4" w:space="0" w:color="auto"/>
              <w:right w:val="single" w:sz="4" w:space="0" w:color="auto"/>
            </w:tcBorders>
            <w:noWrap/>
          </w:tcPr>
          <w:p w14:paraId="33004777" w14:textId="77777777" w:rsidR="008D26A4" w:rsidRPr="00925EBF" w:rsidRDefault="008D26A4" w:rsidP="009906E1">
            <w:pPr>
              <w:spacing w:before="20" w:after="20"/>
              <w:ind w:left="20"/>
              <w:jc w:val="center"/>
              <w:rPr>
                <w:rFonts w:asciiTheme="minorHAnsi" w:hAnsiTheme="minorHAnsi"/>
              </w:rPr>
            </w:pPr>
            <w:r w:rsidRPr="00925EBF">
              <w:rPr>
                <w:rFonts w:asciiTheme="minorHAnsi" w:hAnsiTheme="minorHAnsi"/>
              </w:rPr>
              <w:t>4</w:t>
            </w:r>
          </w:p>
        </w:tc>
        <w:tc>
          <w:tcPr>
            <w:tcW w:w="1260" w:type="dxa"/>
            <w:tcBorders>
              <w:top w:val="single" w:sz="4" w:space="0" w:color="auto"/>
              <w:left w:val="single" w:sz="4" w:space="0" w:color="auto"/>
              <w:bottom w:val="single" w:sz="4" w:space="0" w:color="auto"/>
              <w:right w:val="single" w:sz="4" w:space="0" w:color="auto"/>
            </w:tcBorders>
            <w:noWrap/>
          </w:tcPr>
          <w:p w14:paraId="2CC271E7" w14:textId="77777777" w:rsidR="008D26A4" w:rsidRPr="00925EBF" w:rsidRDefault="008D26A4" w:rsidP="009906E1">
            <w:pPr>
              <w:spacing w:before="20" w:after="20"/>
              <w:ind w:left="20"/>
              <w:jc w:val="center"/>
              <w:rPr>
                <w:rFonts w:asciiTheme="minorHAnsi" w:hAnsiTheme="minorHAnsi"/>
                <w:rtl/>
                <w:lang w:val="en-GB" w:bidi="fa-IR"/>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A98844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Services Codes</w:t>
            </w:r>
          </w:p>
        </w:tc>
        <w:tc>
          <w:tcPr>
            <w:tcW w:w="4301" w:type="dxa"/>
            <w:tcBorders>
              <w:top w:val="single" w:sz="4" w:space="0" w:color="auto"/>
              <w:left w:val="single" w:sz="4" w:space="0" w:color="auto"/>
              <w:bottom w:val="single" w:sz="4" w:space="0" w:color="auto"/>
              <w:right w:val="single" w:sz="4" w:space="0" w:color="auto"/>
            </w:tcBorders>
          </w:tcPr>
          <w:p w14:paraId="081898EE"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B3E8FCC"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12FB822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990</w:t>
            </w:r>
          </w:p>
        </w:tc>
        <w:tc>
          <w:tcPr>
            <w:tcW w:w="1144" w:type="dxa"/>
            <w:tcBorders>
              <w:top w:val="single" w:sz="4" w:space="0" w:color="auto"/>
              <w:left w:val="single" w:sz="4" w:space="0" w:color="auto"/>
              <w:bottom w:val="single" w:sz="4" w:space="0" w:color="auto"/>
              <w:right w:val="single" w:sz="4" w:space="0" w:color="auto"/>
            </w:tcBorders>
            <w:noWrap/>
          </w:tcPr>
          <w:p w14:paraId="55BDB2D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983C32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EE31E4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6A0CE1C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A208C78" w14:textId="77777777" w:rsidTr="008D26A4">
        <w:trPr>
          <w:cantSplit/>
          <w:trHeight w:val="164"/>
          <w:jc w:val="center"/>
        </w:trPr>
        <w:tc>
          <w:tcPr>
            <w:tcW w:w="926" w:type="dxa"/>
            <w:tcBorders>
              <w:top w:val="single" w:sz="4" w:space="0" w:color="auto"/>
              <w:left w:val="single" w:sz="4" w:space="0" w:color="auto"/>
              <w:bottom w:val="single" w:sz="4" w:space="0" w:color="auto"/>
              <w:right w:val="single" w:sz="4" w:space="0" w:color="auto"/>
            </w:tcBorders>
            <w:noWrap/>
          </w:tcPr>
          <w:p w14:paraId="7A1F4C4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991</w:t>
            </w:r>
          </w:p>
        </w:tc>
        <w:tc>
          <w:tcPr>
            <w:tcW w:w="1144" w:type="dxa"/>
            <w:tcBorders>
              <w:top w:val="single" w:sz="4" w:space="0" w:color="auto"/>
              <w:left w:val="single" w:sz="4" w:space="0" w:color="auto"/>
              <w:bottom w:val="single" w:sz="4" w:space="0" w:color="auto"/>
              <w:right w:val="single" w:sz="4" w:space="0" w:color="auto"/>
            </w:tcBorders>
            <w:noWrap/>
          </w:tcPr>
          <w:p w14:paraId="1DBEA22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55F81F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C09CBB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ED9871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B7599B1"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5DB9AEE2"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992</w:t>
            </w:r>
          </w:p>
        </w:tc>
        <w:tc>
          <w:tcPr>
            <w:tcW w:w="1144" w:type="dxa"/>
            <w:tcBorders>
              <w:top w:val="single" w:sz="4" w:space="0" w:color="auto"/>
              <w:left w:val="single" w:sz="4" w:space="0" w:color="auto"/>
              <w:bottom w:val="single" w:sz="4" w:space="0" w:color="auto"/>
              <w:right w:val="single" w:sz="4" w:space="0" w:color="auto"/>
            </w:tcBorders>
            <w:noWrap/>
          </w:tcPr>
          <w:p w14:paraId="3777056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C16BFB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FC6C3E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75538EC"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124B9246"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5995DA9D"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993</w:t>
            </w:r>
          </w:p>
        </w:tc>
        <w:tc>
          <w:tcPr>
            <w:tcW w:w="1144" w:type="dxa"/>
            <w:tcBorders>
              <w:top w:val="single" w:sz="4" w:space="0" w:color="auto"/>
              <w:left w:val="single" w:sz="4" w:space="0" w:color="auto"/>
              <w:bottom w:val="single" w:sz="4" w:space="0" w:color="auto"/>
              <w:right w:val="single" w:sz="4" w:space="0" w:color="auto"/>
            </w:tcBorders>
            <w:noWrap/>
          </w:tcPr>
          <w:p w14:paraId="64F0A58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7F0B2CD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AC43D8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5791C9E"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17728F56"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783735BB" w14:textId="77777777" w:rsidR="008D26A4" w:rsidRPr="00925EBF" w:rsidRDefault="008D26A4" w:rsidP="009906E1">
            <w:pPr>
              <w:spacing w:before="20" w:after="20"/>
              <w:ind w:left="20"/>
              <w:jc w:val="left"/>
              <w:rPr>
                <w:rFonts w:asciiTheme="minorHAnsi" w:hAnsiTheme="minorHAnsi"/>
                <w:color w:val="000000"/>
              </w:rPr>
            </w:pPr>
            <w:r w:rsidRPr="00925EBF">
              <w:rPr>
                <w:rFonts w:asciiTheme="minorHAnsi" w:hAnsiTheme="minorHAnsi"/>
                <w:color w:val="000000"/>
              </w:rPr>
              <w:t>9940</w:t>
            </w:r>
          </w:p>
        </w:tc>
        <w:tc>
          <w:tcPr>
            <w:tcW w:w="1144" w:type="dxa"/>
            <w:tcBorders>
              <w:top w:val="single" w:sz="4" w:space="0" w:color="auto"/>
              <w:left w:val="single" w:sz="4" w:space="0" w:color="auto"/>
              <w:bottom w:val="single" w:sz="4" w:space="0" w:color="auto"/>
              <w:right w:val="single" w:sz="4" w:space="0" w:color="auto"/>
            </w:tcBorders>
            <w:noWrap/>
          </w:tcPr>
          <w:p w14:paraId="791550E0" w14:textId="77777777" w:rsidR="008D26A4" w:rsidRPr="00925EBF" w:rsidRDefault="008D26A4" w:rsidP="009906E1">
            <w:pPr>
              <w:spacing w:before="20" w:after="20"/>
              <w:ind w:left="20"/>
              <w:jc w:val="center"/>
              <w:rPr>
                <w:rFonts w:asciiTheme="minorHAnsi" w:hAnsiTheme="minorHAnsi"/>
                <w:color w:val="000000"/>
              </w:rPr>
            </w:pPr>
            <w:r w:rsidRPr="00925EBF">
              <w:rPr>
                <w:rFonts w:asciiTheme="minorHAnsi" w:hAnsiTheme="minorHAnsi"/>
                <w:color w:val="000000"/>
              </w:rPr>
              <w:t>10</w:t>
            </w:r>
          </w:p>
        </w:tc>
        <w:tc>
          <w:tcPr>
            <w:tcW w:w="1260" w:type="dxa"/>
            <w:tcBorders>
              <w:top w:val="single" w:sz="4" w:space="0" w:color="auto"/>
              <w:left w:val="single" w:sz="4" w:space="0" w:color="auto"/>
              <w:bottom w:val="single" w:sz="4" w:space="0" w:color="auto"/>
              <w:right w:val="single" w:sz="4" w:space="0" w:color="auto"/>
            </w:tcBorders>
            <w:noWrap/>
          </w:tcPr>
          <w:p w14:paraId="41CC8AA6"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5EEFE416"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340DFB68"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1EF79644"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20F1A5D1"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9941</w:t>
            </w:r>
          </w:p>
        </w:tc>
        <w:tc>
          <w:tcPr>
            <w:tcW w:w="1144" w:type="dxa"/>
            <w:tcBorders>
              <w:top w:val="single" w:sz="4" w:space="0" w:color="auto"/>
              <w:left w:val="single" w:sz="4" w:space="0" w:color="auto"/>
              <w:bottom w:val="single" w:sz="4" w:space="0" w:color="auto"/>
              <w:right w:val="single" w:sz="4" w:space="0" w:color="auto"/>
            </w:tcBorders>
            <w:noWrap/>
          </w:tcPr>
          <w:p w14:paraId="71731904"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793A357"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25EE283C"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3C8A414A"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180C0EC"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1B4C752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9944</w:t>
            </w:r>
          </w:p>
        </w:tc>
        <w:tc>
          <w:tcPr>
            <w:tcW w:w="1144" w:type="dxa"/>
            <w:tcBorders>
              <w:top w:val="single" w:sz="4" w:space="0" w:color="auto"/>
              <w:left w:val="single" w:sz="4" w:space="0" w:color="auto"/>
              <w:bottom w:val="single" w:sz="4" w:space="0" w:color="auto"/>
              <w:right w:val="single" w:sz="4" w:space="0" w:color="auto"/>
            </w:tcBorders>
            <w:noWrap/>
          </w:tcPr>
          <w:p w14:paraId="5F368FA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4B323F5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1B459C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EE5D09B"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5A02B45" w14:textId="77777777" w:rsidTr="008D26A4">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tcPr>
          <w:p w14:paraId="3375E5D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9945</w:t>
            </w:r>
          </w:p>
        </w:tc>
        <w:tc>
          <w:tcPr>
            <w:tcW w:w="1144" w:type="dxa"/>
            <w:tcBorders>
              <w:top w:val="single" w:sz="4" w:space="0" w:color="auto"/>
              <w:left w:val="single" w:sz="4" w:space="0" w:color="auto"/>
              <w:bottom w:val="single" w:sz="4" w:space="0" w:color="auto"/>
              <w:right w:val="single" w:sz="4" w:space="0" w:color="auto"/>
            </w:tcBorders>
            <w:noWrap/>
          </w:tcPr>
          <w:p w14:paraId="4CFE52B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53B86E3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568A96A"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B383041"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56EB0F4F" w14:textId="77777777" w:rsidTr="008D26A4">
        <w:trPr>
          <w:cantSplit/>
          <w:trHeight w:val="119"/>
          <w:jc w:val="center"/>
        </w:trPr>
        <w:tc>
          <w:tcPr>
            <w:tcW w:w="926" w:type="dxa"/>
            <w:tcBorders>
              <w:top w:val="single" w:sz="4" w:space="0" w:color="auto"/>
              <w:left w:val="single" w:sz="4" w:space="0" w:color="auto"/>
              <w:bottom w:val="single" w:sz="4" w:space="0" w:color="auto"/>
              <w:right w:val="single" w:sz="4" w:space="0" w:color="auto"/>
            </w:tcBorders>
            <w:noWrap/>
          </w:tcPr>
          <w:p w14:paraId="5CA8C11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9950</w:t>
            </w:r>
          </w:p>
        </w:tc>
        <w:tc>
          <w:tcPr>
            <w:tcW w:w="1144" w:type="dxa"/>
            <w:tcBorders>
              <w:top w:val="single" w:sz="4" w:space="0" w:color="auto"/>
              <w:left w:val="single" w:sz="4" w:space="0" w:color="auto"/>
              <w:bottom w:val="single" w:sz="4" w:space="0" w:color="auto"/>
              <w:right w:val="single" w:sz="4" w:space="0" w:color="auto"/>
            </w:tcBorders>
            <w:noWrap/>
          </w:tcPr>
          <w:p w14:paraId="5103A28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5</w:t>
            </w:r>
          </w:p>
        </w:tc>
        <w:tc>
          <w:tcPr>
            <w:tcW w:w="1260" w:type="dxa"/>
            <w:tcBorders>
              <w:top w:val="single" w:sz="4" w:space="0" w:color="auto"/>
              <w:left w:val="single" w:sz="4" w:space="0" w:color="auto"/>
              <w:bottom w:val="single" w:sz="4" w:space="0" w:color="auto"/>
              <w:right w:val="single" w:sz="4" w:space="0" w:color="auto"/>
            </w:tcBorders>
            <w:noWrap/>
          </w:tcPr>
          <w:p w14:paraId="13802BA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71882F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Public Trunk</w:t>
            </w:r>
          </w:p>
        </w:tc>
        <w:tc>
          <w:tcPr>
            <w:tcW w:w="4301" w:type="dxa"/>
            <w:tcBorders>
              <w:top w:val="single" w:sz="4" w:space="0" w:color="auto"/>
              <w:left w:val="single" w:sz="4" w:space="0" w:color="auto"/>
              <w:bottom w:val="single" w:sz="4" w:space="0" w:color="auto"/>
              <w:right w:val="single" w:sz="4" w:space="0" w:color="auto"/>
            </w:tcBorders>
          </w:tcPr>
          <w:p w14:paraId="4265D00B"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A423324" w14:textId="77777777" w:rsidTr="008D26A4">
        <w:trPr>
          <w:cantSplit/>
          <w:trHeight w:val="127"/>
          <w:jc w:val="center"/>
        </w:trPr>
        <w:tc>
          <w:tcPr>
            <w:tcW w:w="926" w:type="dxa"/>
            <w:tcBorders>
              <w:top w:val="single" w:sz="4" w:space="0" w:color="auto"/>
              <w:left w:val="single" w:sz="4" w:space="0" w:color="auto"/>
              <w:bottom w:val="single" w:sz="4" w:space="0" w:color="auto"/>
              <w:right w:val="single" w:sz="4" w:space="0" w:color="auto"/>
            </w:tcBorders>
            <w:noWrap/>
          </w:tcPr>
          <w:p w14:paraId="12B7375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99510</w:t>
            </w:r>
          </w:p>
        </w:tc>
        <w:tc>
          <w:tcPr>
            <w:tcW w:w="1144" w:type="dxa"/>
            <w:tcBorders>
              <w:top w:val="single" w:sz="4" w:space="0" w:color="auto"/>
              <w:left w:val="single" w:sz="4" w:space="0" w:color="auto"/>
              <w:bottom w:val="single" w:sz="4" w:space="0" w:color="auto"/>
              <w:right w:val="single" w:sz="4" w:space="0" w:color="auto"/>
            </w:tcBorders>
            <w:noWrap/>
          </w:tcPr>
          <w:p w14:paraId="19D214A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2B6F895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0F572D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342F1C8"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AE71028" w14:textId="77777777" w:rsidTr="008D26A4">
        <w:trPr>
          <w:cantSplit/>
          <w:trHeight w:val="220"/>
          <w:jc w:val="center"/>
        </w:trPr>
        <w:tc>
          <w:tcPr>
            <w:tcW w:w="926" w:type="dxa"/>
            <w:tcBorders>
              <w:top w:val="single" w:sz="4" w:space="0" w:color="auto"/>
              <w:left w:val="single" w:sz="4" w:space="0" w:color="auto"/>
              <w:bottom w:val="single" w:sz="4" w:space="0" w:color="auto"/>
              <w:right w:val="single" w:sz="4" w:space="0" w:color="auto"/>
            </w:tcBorders>
            <w:noWrap/>
          </w:tcPr>
          <w:p w14:paraId="28B0A95F" w14:textId="77777777" w:rsidR="008D26A4" w:rsidRPr="00925EBF" w:rsidRDefault="008D26A4" w:rsidP="009906E1">
            <w:pPr>
              <w:spacing w:before="20" w:after="20"/>
              <w:ind w:left="20"/>
              <w:jc w:val="left"/>
              <w:rPr>
                <w:rFonts w:asciiTheme="minorHAnsi" w:hAnsiTheme="minorHAnsi"/>
                <w:rtl/>
                <w:lang w:val="en-GB" w:bidi="fa-IR"/>
              </w:rPr>
            </w:pPr>
            <w:r w:rsidRPr="00925EBF">
              <w:rPr>
                <w:rFonts w:asciiTheme="minorHAnsi" w:hAnsiTheme="minorHAnsi"/>
                <w:lang w:val="en-GB" w:bidi="fa-IR"/>
              </w:rPr>
              <w:t>99550</w:t>
            </w:r>
          </w:p>
        </w:tc>
        <w:tc>
          <w:tcPr>
            <w:tcW w:w="1144" w:type="dxa"/>
            <w:tcBorders>
              <w:top w:val="single" w:sz="4" w:space="0" w:color="auto"/>
              <w:left w:val="single" w:sz="4" w:space="0" w:color="auto"/>
              <w:bottom w:val="single" w:sz="4" w:space="0" w:color="auto"/>
              <w:right w:val="single" w:sz="4" w:space="0" w:color="auto"/>
            </w:tcBorders>
            <w:noWrap/>
          </w:tcPr>
          <w:p w14:paraId="1C5E6B5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D47D90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85E53E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5C6E90A"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3225684"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1D639B1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99810</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11424D1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3793ABD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733499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459A14F2"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0B7CCED"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175DCE3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99811</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04BBBED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3193EDF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31C92E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4A3CFCB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76D2722"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463D6EC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99812</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3DCF7121"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5A33D89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2096F1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0EF711A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E01FEF8"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718319A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99813</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4D7C988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3FF5349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CEE3BE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A7CBA41"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09E5D66"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6D9F422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99814</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11B934F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0931080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90E8FE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7EB4293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540DFD9"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36720F4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99815</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50C044D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7B1D111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5249EC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08EC1DD3"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1DBCD1F6" w14:textId="77777777" w:rsidTr="008D26A4">
        <w:trPr>
          <w:cantSplit/>
          <w:trHeight w:val="130"/>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04D86A8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99888</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7D7B05E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739E080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0A67BF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5DEE659B"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5F0B835E" w14:textId="77777777" w:rsidTr="008D26A4">
        <w:trPr>
          <w:cantSplit/>
          <w:trHeight w:val="203"/>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6FCF9E5C"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99900</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0AFB210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5F2E580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0FF368D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08091230"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16C1E744" w14:textId="77777777" w:rsidTr="008D26A4">
        <w:trPr>
          <w:cantSplit/>
          <w:trHeight w:val="16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57BB955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99901</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525E50C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074CBD8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60FAD7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427ED51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04149D5"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27D1E49C" w14:textId="77777777" w:rsidR="008D26A4" w:rsidRPr="00925EBF" w:rsidRDefault="008D26A4" w:rsidP="009906E1">
            <w:pPr>
              <w:spacing w:before="20" w:after="20"/>
              <w:ind w:left="20"/>
              <w:jc w:val="left"/>
              <w:rPr>
                <w:rFonts w:asciiTheme="minorHAnsi" w:hAnsiTheme="minorHAnsi"/>
              </w:rPr>
            </w:pPr>
            <w:r w:rsidRPr="00925EBF">
              <w:rPr>
                <w:rFonts w:asciiTheme="minorHAnsi" w:hAnsiTheme="minorHAnsi"/>
                <w:lang w:val="en-GB"/>
              </w:rPr>
              <w:t>99903</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3A3C0465"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2B817AB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14DD17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416A90C9"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57BFA7BD" w14:textId="77777777" w:rsidTr="008D26A4">
        <w:trPr>
          <w:cantSplit/>
          <w:trHeight w:val="147"/>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53BA4FE9"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99910</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2D988E3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50939A8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99C3E1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0A075E7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4FD598F"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shd w:val="clear" w:color="auto" w:fill="FFFFFF"/>
            <w:noWrap/>
          </w:tcPr>
          <w:p w14:paraId="6E92D37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99911</w:t>
            </w:r>
          </w:p>
        </w:tc>
        <w:tc>
          <w:tcPr>
            <w:tcW w:w="1144" w:type="dxa"/>
            <w:tcBorders>
              <w:top w:val="single" w:sz="4" w:space="0" w:color="auto"/>
              <w:left w:val="single" w:sz="4" w:space="0" w:color="auto"/>
              <w:bottom w:val="single" w:sz="4" w:space="0" w:color="auto"/>
              <w:right w:val="single" w:sz="4" w:space="0" w:color="auto"/>
            </w:tcBorders>
            <w:shd w:val="clear" w:color="auto" w:fill="FFFFFF"/>
            <w:noWrap/>
          </w:tcPr>
          <w:p w14:paraId="11C6E229"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14:paraId="15DEEA4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3CE862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44FD5046"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737DD1B7"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46618B6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lastRenderedPageBreak/>
              <w:t>99912</w:t>
            </w:r>
          </w:p>
        </w:tc>
        <w:tc>
          <w:tcPr>
            <w:tcW w:w="1144" w:type="dxa"/>
            <w:tcBorders>
              <w:top w:val="single" w:sz="4" w:space="0" w:color="auto"/>
              <w:left w:val="single" w:sz="4" w:space="0" w:color="auto"/>
              <w:bottom w:val="single" w:sz="4" w:space="0" w:color="auto"/>
              <w:right w:val="single" w:sz="4" w:space="0" w:color="auto"/>
            </w:tcBorders>
            <w:noWrap/>
          </w:tcPr>
          <w:p w14:paraId="272DE10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261FD2D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2DE86C81"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8976801"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EB8E02E" w14:textId="77777777" w:rsidTr="008D26A4">
        <w:trPr>
          <w:cantSplit/>
          <w:trHeight w:val="186"/>
          <w:jc w:val="center"/>
        </w:trPr>
        <w:tc>
          <w:tcPr>
            <w:tcW w:w="926" w:type="dxa"/>
            <w:tcBorders>
              <w:top w:val="single" w:sz="4" w:space="0" w:color="auto"/>
              <w:left w:val="single" w:sz="4" w:space="0" w:color="auto"/>
              <w:bottom w:val="single" w:sz="4" w:space="0" w:color="auto"/>
              <w:right w:val="single" w:sz="4" w:space="0" w:color="auto"/>
            </w:tcBorders>
            <w:noWrap/>
          </w:tcPr>
          <w:p w14:paraId="3CE3542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99913</w:t>
            </w:r>
          </w:p>
        </w:tc>
        <w:tc>
          <w:tcPr>
            <w:tcW w:w="1144" w:type="dxa"/>
            <w:tcBorders>
              <w:top w:val="single" w:sz="4" w:space="0" w:color="auto"/>
              <w:left w:val="single" w:sz="4" w:space="0" w:color="auto"/>
              <w:bottom w:val="single" w:sz="4" w:space="0" w:color="auto"/>
              <w:right w:val="single" w:sz="4" w:space="0" w:color="auto"/>
            </w:tcBorders>
            <w:noWrap/>
          </w:tcPr>
          <w:p w14:paraId="781FA9E3"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71C56E3C"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E22EEE8"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D33FE8A"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2648DB2C" w14:textId="77777777" w:rsidTr="008D26A4">
        <w:trPr>
          <w:cantSplit/>
          <w:trHeight w:val="147"/>
          <w:jc w:val="center"/>
        </w:trPr>
        <w:tc>
          <w:tcPr>
            <w:tcW w:w="926" w:type="dxa"/>
            <w:tcBorders>
              <w:top w:val="single" w:sz="4" w:space="0" w:color="auto"/>
              <w:left w:val="single" w:sz="4" w:space="0" w:color="auto"/>
              <w:bottom w:val="single" w:sz="4" w:space="0" w:color="auto"/>
              <w:right w:val="single" w:sz="4" w:space="0" w:color="auto"/>
            </w:tcBorders>
            <w:noWrap/>
          </w:tcPr>
          <w:p w14:paraId="057D1BB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99914</w:t>
            </w:r>
          </w:p>
        </w:tc>
        <w:tc>
          <w:tcPr>
            <w:tcW w:w="1144" w:type="dxa"/>
            <w:tcBorders>
              <w:top w:val="single" w:sz="4" w:space="0" w:color="auto"/>
              <w:left w:val="single" w:sz="4" w:space="0" w:color="auto"/>
              <w:bottom w:val="single" w:sz="4" w:space="0" w:color="auto"/>
              <w:right w:val="single" w:sz="4" w:space="0" w:color="auto"/>
            </w:tcBorders>
            <w:noWrap/>
          </w:tcPr>
          <w:p w14:paraId="2B9C9DC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25EEAB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E6014A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70502CA"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02712D4" w14:textId="77777777" w:rsidTr="008D26A4">
        <w:trPr>
          <w:cantSplit/>
          <w:trHeight w:val="254"/>
          <w:jc w:val="center"/>
        </w:trPr>
        <w:tc>
          <w:tcPr>
            <w:tcW w:w="926" w:type="dxa"/>
            <w:tcBorders>
              <w:top w:val="single" w:sz="4" w:space="0" w:color="auto"/>
              <w:left w:val="single" w:sz="4" w:space="0" w:color="auto"/>
              <w:bottom w:val="single" w:sz="4" w:space="0" w:color="auto"/>
              <w:right w:val="single" w:sz="4" w:space="0" w:color="auto"/>
            </w:tcBorders>
            <w:noWrap/>
          </w:tcPr>
          <w:p w14:paraId="540CEE0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99921</w:t>
            </w:r>
          </w:p>
        </w:tc>
        <w:tc>
          <w:tcPr>
            <w:tcW w:w="1144" w:type="dxa"/>
            <w:tcBorders>
              <w:top w:val="single" w:sz="4" w:space="0" w:color="auto"/>
              <w:left w:val="single" w:sz="4" w:space="0" w:color="auto"/>
              <w:bottom w:val="single" w:sz="4" w:space="0" w:color="auto"/>
              <w:right w:val="single" w:sz="4" w:space="0" w:color="auto"/>
            </w:tcBorders>
            <w:noWrap/>
          </w:tcPr>
          <w:p w14:paraId="0F13F0C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B0926FD"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792974D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673B65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3D6F036" w14:textId="77777777" w:rsidTr="008D26A4">
        <w:trPr>
          <w:cantSplit/>
          <w:trHeight w:val="254"/>
          <w:jc w:val="center"/>
        </w:trPr>
        <w:tc>
          <w:tcPr>
            <w:tcW w:w="926" w:type="dxa"/>
            <w:tcBorders>
              <w:top w:val="single" w:sz="4" w:space="0" w:color="auto"/>
              <w:left w:val="single" w:sz="4" w:space="0" w:color="auto"/>
              <w:bottom w:val="single" w:sz="4" w:space="0" w:color="auto"/>
              <w:right w:val="single" w:sz="4" w:space="0" w:color="auto"/>
            </w:tcBorders>
            <w:noWrap/>
          </w:tcPr>
          <w:p w14:paraId="560A261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99977</w:t>
            </w:r>
          </w:p>
        </w:tc>
        <w:tc>
          <w:tcPr>
            <w:tcW w:w="1144" w:type="dxa"/>
            <w:tcBorders>
              <w:top w:val="single" w:sz="4" w:space="0" w:color="auto"/>
              <w:left w:val="single" w:sz="4" w:space="0" w:color="auto"/>
              <w:bottom w:val="single" w:sz="4" w:space="0" w:color="auto"/>
              <w:right w:val="single" w:sz="4" w:space="0" w:color="auto"/>
            </w:tcBorders>
            <w:noWrap/>
          </w:tcPr>
          <w:p w14:paraId="5E63D00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63001D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AC4885F"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0B0A5D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4BAD4B44"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47CA2FEB" w14:textId="77777777" w:rsidR="008D26A4" w:rsidRPr="00925EBF" w:rsidRDefault="008D26A4" w:rsidP="009906E1">
            <w:pPr>
              <w:spacing w:before="20" w:after="20"/>
              <w:ind w:left="20"/>
              <w:jc w:val="left"/>
              <w:rPr>
                <w:rFonts w:asciiTheme="minorHAnsi" w:hAnsiTheme="minorHAnsi"/>
              </w:rPr>
            </w:pPr>
            <w:r w:rsidRPr="00925EBF">
              <w:rPr>
                <w:rFonts w:asciiTheme="minorHAnsi" w:hAnsiTheme="minorHAnsi"/>
              </w:rPr>
              <w:t>99987</w:t>
            </w:r>
          </w:p>
        </w:tc>
        <w:tc>
          <w:tcPr>
            <w:tcW w:w="1144" w:type="dxa"/>
            <w:tcBorders>
              <w:top w:val="single" w:sz="4" w:space="0" w:color="auto"/>
              <w:left w:val="single" w:sz="4" w:space="0" w:color="auto"/>
              <w:bottom w:val="single" w:sz="4" w:space="0" w:color="auto"/>
              <w:right w:val="single" w:sz="4" w:space="0" w:color="auto"/>
            </w:tcBorders>
            <w:noWrap/>
          </w:tcPr>
          <w:p w14:paraId="329D1E38"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509D07A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33AC205"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032106E"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AE0D966"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522D3A8E" w14:textId="77777777" w:rsidR="008D26A4" w:rsidRPr="00925EBF" w:rsidRDefault="008D26A4" w:rsidP="009906E1">
            <w:pPr>
              <w:spacing w:before="20" w:after="20"/>
              <w:ind w:left="20"/>
              <w:jc w:val="left"/>
              <w:rPr>
                <w:rFonts w:asciiTheme="minorHAnsi" w:hAnsiTheme="minorHAnsi"/>
                <w:color w:val="000000"/>
              </w:rPr>
            </w:pPr>
            <w:r w:rsidRPr="00925EBF">
              <w:rPr>
                <w:rFonts w:asciiTheme="minorHAnsi" w:hAnsiTheme="minorHAnsi"/>
                <w:color w:val="000000"/>
              </w:rPr>
              <w:t>99988</w:t>
            </w:r>
          </w:p>
        </w:tc>
        <w:tc>
          <w:tcPr>
            <w:tcW w:w="1144" w:type="dxa"/>
            <w:tcBorders>
              <w:top w:val="single" w:sz="4" w:space="0" w:color="auto"/>
              <w:left w:val="single" w:sz="4" w:space="0" w:color="auto"/>
              <w:bottom w:val="single" w:sz="4" w:space="0" w:color="auto"/>
              <w:right w:val="single" w:sz="4" w:space="0" w:color="auto"/>
            </w:tcBorders>
            <w:noWrap/>
          </w:tcPr>
          <w:p w14:paraId="2C2C4509"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9612FE1"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60769AC3"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11C0461"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610655B"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4F0107EE" w14:textId="77777777" w:rsidR="008D26A4" w:rsidRPr="00925EBF" w:rsidRDefault="008D26A4" w:rsidP="009906E1">
            <w:pPr>
              <w:spacing w:before="20" w:after="20"/>
              <w:ind w:left="20"/>
              <w:jc w:val="left"/>
              <w:rPr>
                <w:rFonts w:asciiTheme="minorHAnsi" w:hAnsiTheme="minorHAnsi"/>
              </w:rPr>
            </w:pPr>
            <w:r w:rsidRPr="00925EBF">
              <w:rPr>
                <w:rFonts w:asciiTheme="minorHAnsi" w:hAnsiTheme="minorHAnsi"/>
              </w:rPr>
              <w:t>99989</w:t>
            </w:r>
          </w:p>
        </w:tc>
        <w:tc>
          <w:tcPr>
            <w:tcW w:w="1144" w:type="dxa"/>
            <w:tcBorders>
              <w:top w:val="single" w:sz="4" w:space="0" w:color="auto"/>
              <w:left w:val="single" w:sz="4" w:space="0" w:color="auto"/>
              <w:bottom w:val="single" w:sz="4" w:space="0" w:color="auto"/>
              <w:right w:val="single" w:sz="4" w:space="0" w:color="auto"/>
            </w:tcBorders>
            <w:noWrap/>
          </w:tcPr>
          <w:p w14:paraId="759A024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055A526"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60AD705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78BC2CD2"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7DAB619"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1E0D31A5" w14:textId="77777777" w:rsidR="008D26A4" w:rsidRPr="00925EBF" w:rsidRDefault="008D26A4" w:rsidP="009906E1">
            <w:pPr>
              <w:spacing w:before="20" w:after="20"/>
              <w:ind w:left="20"/>
              <w:jc w:val="left"/>
              <w:rPr>
                <w:rFonts w:asciiTheme="minorHAnsi" w:hAnsiTheme="minorHAnsi"/>
                <w:color w:val="000000"/>
              </w:rPr>
            </w:pPr>
            <w:r w:rsidRPr="00925EBF">
              <w:rPr>
                <w:rFonts w:asciiTheme="minorHAnsi" w:hAnsiTheme="minorHAnsi"/>
                <w:color w:val="000000"/>
              </w:rPr>
              <w:t>99990</w:t>
            </w:r>
          </w:p>
        </w:tc>
        <w:tc>
          <w:tcPr>
            <w:tcW w:w="1144" w:type="dxa"/>
            <w:tcBorders>
              <w:top w:val="single" w:sz="4" w:space="0" w:color="auto"/>
              <w:left w:val="single" w:sz="4" w:space="0" w:color="auto"/>
              <w:bottom w:val="single" w:sz="4" w:space="0" w:color="auto"/>
              <w:right w:val="single" w:sz="4" w:space="0" w:color="auto"/>
            </w:tcBorders>
            <w:noWrap/>
          </w:tcPr>
          <w:p w14:paraId="7B365BC2"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F6B12FE"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79C47B4D"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1BB41DF"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60A0A06"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6C888565"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99991</w:t>
            </w:r>
          </w:p>
        </w:tc>
        <w:tc>
          <w:tcPr>
            <w:tcW w:w="1144" w:type="dxa"/>
            <w:tcBorders>
              <w:top w:val="single" w:sz="4" w:space="0" w:color="auto"/>
              <w:left w:val="single" w:sz="4" w:space="0" w:color="auto"/>
              <w:bottom w:val="single" w:sz="4" w:space="0" w:color="auto"/>
              <w:right w:val="single" w:sz="4" w:space="0" w:color="auto"/>
            </w:tcBorders>
            <w:noWrap/>
          </w:tcPr>
          <w:p w14:paraId="4C7259E2"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59EF1AE0"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44E6F32B"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6B0B92C2"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1220D498"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3A2F513C"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99992</w:t>
            </w:r>
          </w:p>
        </w:tc>
        <w:tc>
          <w:tcPr>
            <w:tcW w:w="1144" w:type="dxa"/>
            <w:tcBorders>
              <w:top w:val="single" w:sz="4" w:space="0" w:color="auto"/>
              <w:left w:val="single" w:sz="4" w:space="0" w:color="auto"/>
              <w:bottom w:val="single" w:sz="4" w:space="0" w:color="auto"/>
              <w:right w:val="single" w:sz="4" w:space="0" w:color="auto"/>
            </w:tcBorders>
            <w:noWrap/>
          </w:tcPr>
          <w:p w14:paraId="444C4875"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D848C4B"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2106E048"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FD6E521"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5A14E601"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10888824"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99993</w:t>
            </w:r>
          </w:p>
        </w:tc>
        <w:tc>
          <w:tcPr>
            <w:tcW w:w="1144" w:type="dxa"/>
            <w:tcBorders>
              <w:top w:val="single" w:sz="4" w:space="0" w:color="auto"/>
              <w:left w:val="single" w:sz="4" w:space="0" w:color="auto"/>
              <w:bottom w:val="single" w:sz="4" w:space="0" w:color="auto"/>
              <w:right w:val="single" w:sz="4" w:space="0" w:color="auto"/>
            </w:tcBorders>
            <w:noWrap/>
          </w:tcPr>
          <w:p w14:paraId="60DB740A"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5DFF8EDB"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30183EA0"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2D275C83"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C1B5F76"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6EC89B16"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99994</w:t>
            </w:r>
          </w:p>
        </w:tc>
        <w:tc>
          <w:tcPr>
            <w:tcW w:w="1144" w:type="dxa"/>
            <w:tcBorders>
              <w:top w:val="single" w:sz="4" w:space="0" w:color="auto"/>
              <w:left w:val="single" w:sz="4" w:space="0" w:color="auto"/>
              <w:bottom w:val="single" w:sz="4" w:space="0" w:color="auto"/>
              <w:right w:val="single" w:sz="4" w:space="0" w:color="auto"/>
            </w:tcBorders>
            <w:noWrap/>
          </w:tcPr>
          <w:p w14:paraId="20F29C52"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663BD0C"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0B58453D"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464DA66"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8F481AA"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0129F4A2"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99995</w:t>
            </w:r>
          </w:p>
        </w:tc>
        <w:tc>
          <w:tcPr>
            <w:tcW w:w="1144" w:type="dxa"/>
            <w:tcBorders>
              <w:top w:val="single" w:sz="4" w:space="0" w:color="auto"/>
              <w:left w:val="single" w:sz="4" w:space="0" w:color="auto"/>
              <w:bottom w:val="single" w:sz="4" w:space="0" w:color="auto"/>
              <w:right w:val="single" w:sz="4" w:space="0" w:color="auto"/>
            </w:tcBorders>
            <w:noWrap/>
          </w:tcPr>
          <w:p w14:paraId="419A9842"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62CFF8AA" w14:textId="77777777" w:rsidR="008D26A4" w:rsidRPr="00925EBF" w:rsidRDefault="008D26A4" w:rsidP="009906E1">
            <w:pPr>
              <w:spacing w:before="20" w:after="20"/>
              <w:ind w:left="20"/>
              <w:jc w:val="center"/>
              <w:rPr>
                <w:rFonts w:asciiTheme="minorHAnsi" w:hAnsiTheme="minorHAnsi"/>
                <w:color w:val="000000"/>
                <w:lang w:val="en-GB"/>
              </w:rPr>
            </w:pPr>
            <w:r w:rsidRPr="00925EBF">
              <w:rPr>
                <w:rFonts w:asciiTheme="minorHAnsi" w:hAnsiTheme="minorHAnsi"/>
                <w:color w:val="000000"/>
                <w:lang w:val="en-GB"/>
              </w:rPr>
              <w:t>10</w:t>
            </w:r>
          </w:p>
        </w:tc>
        <w:tc>
          <w:tcPr>
            <w:tcW w:w="2070" w:type="dxa"/>
            <w:tcBorders>
              <w:top w:val="single" w:sz="4" w:space="0" w:color="auto"/>
              <w:left w:val="single" w:sz="4" w:space="0" w:color="auto"/>
              <w:bottom w:val="single" w:sz="4" w:space="0" w:color="auto"/>
              <w:right w:val="single" w:sz="4" w:space="0" w:color="auto"/>
            </w:tcBorders>
          </w:tcPr>
          <w:p w14:paraId="5F836B25" w14:textId="77777777" w:rsidR="008D26A4" w:rsidRPr="00925EBF" w:rsidRDefault="008D26A4" w:rsidP="009906E1">
            <w:pPr>
              <w:spacing w:before="20" w:after="20"/>
              <w:ind w:left="20"/>
              <w:jc w:val="left"/>
              <w:rPr>
                <w:rFonts w:asciiTheme="minorHAnsi" w:hAnsiTheme="minorHAnsi"/>
                <w:color w:val="000000"/>
                <w:lang w:val="en-GB"/>
              </w:rPr>
            </w:pPr>
            <w:r w:rsidRPr="00925EBF">
              <w:rPr>
                <w:rFonts w:asciiTheme="minorHAnsi" w:hAnsiTheme="minorHAnsi"/>
                <w:color w:val="000000"/>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FB25F07"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3F7E24DC" w14:textId="77777777" w:rsidTr="008D26A4">
        <w:trPr>
          <w:cantSplit/>
          <w:trHeight w:val="85"/>
          <w:jc w:val="center"/>
        </w:trPr>
        <w:tc>
          <w:tcPr>
            <w:tcW w:w="926" w:type="dxa"/>
            <w:tcBorders>
              <w:top w:val="single" w:sz="4" w:space="0" w:color="auto"/>
              <w:left w:val="single" w:sz="4" w:space="0" w:color="auto"/>
              <w:bottom w:val="single" w:sz="4" w:space="0" w:color="auto"/>
              <w:right w:val="single" w:sz="4" w:space="0" w:color="auto"/>
            </w:tcBorders>
            <w:noWrap/>
          </w:tcPr>
          <w:p w14:paraId="271EFC60"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99996</w:t>
            </w:r>
          </w:p>
        </w:tc>
        <w:tc>
          <w:tcPr>
            <w:tcW w:w="1144" w:type="dxa"/>
            <w:tcBorders>
              <w:top w:val="single" w:sz="4" w:space="0" w:color="auto"/>
              <w:left w:val="single" w:sz="4" w:space="0" w:color="auto"/>
              <w:bottom w:val="single" w:sz="4" w:space="0" w:color="auto"/>
              <w:right w:val="single" w:sz="4" w:space="0" w:color="auto"/>
            </w:tcBorders>
            <w:noWrap/>
          </w:tcPr>
          <w:p w14:paraId="6AC4A964"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15A35C3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37155943"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490E2A6B"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6DB2DE32" w14:textId="77777777" w:rsidTr="008D26A4">
        <w:trPr>
          <w:cantSplit/>
          <w:trHeight w:val="164"/>
          <w:jc w:val="center"/>
        </w:trPr>
        <w:tc>
          <w:tcPr>
            <w:tcW w:w="926" w:type="dxa"/>
            <w:tcBorders>
              <w:top w:val="single" w:sz="4" w:space="0" w:color="auto"/>
              <w:left w:val="single" w:sz="4" w:space="0" w:color="auto"/>
              <w:bottom w:val="single" w:sz="4" w:space="0" w:color="auto"/>
              <w:right w:val="single" w:sz="4" w:space="0" w:color="auto"/>
            </w:tcBorders>
            <w:noWrap/>
          </w:tcPr>
          <w:p w14:paraId="6558EB8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99997</w:t>
            </w:r>
          </w:p>
        </w:tc>
        <w:tc>
          <w:tcPr>
            <w:tcW w:w="1144" w:type="dxa"/>
            <w:tcBorders>
              <w:top w:val="single" w:sz="4" w:space="0" w:color="auto"/>
              <w:left w:val="single" w:sz="4" w:space="0" w:color="auto"/>
              <w:bottom w:val="single" w:sz="4" w:space="0" w:color="auto"/>
              <w:right w:val="single" w:sz="4" w:space="0" w:color="auto"/>
            </w:tcBorders>
            <w:noWrap/>
          </w:tcPr>
          <w:p w14:paraId="1F50918E"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70ECC38F"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46173006"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029A1F64"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0EA2F69B" w14:textId="77777777" w:rsidTr="008D26A4">
        <w:trPr>
          <w:cantSplit/>
          <w:trHeight w:val="169"/>
          <w:jc w:val="center"/>
        </w:trPr>
        <w:tc>
          <w:tcPr>
            <w:tcW w:w="926" w:type="dxa"/>
            <w:tcBorders>
              <w:top w:val="single" w:sz="4" w:space="0" w:color="auto"/>
              <w:left w:val="single" w:sz="4" w:space="0" w:color="auto"/>
              <w:bottom w:val="single" w:sz="4" w:space="0" w:color="auto"/>
              <w:right w:val="single" w:sz="4" w:space="0" w:color="auto"/>
            </w:tcBorders>
            <w:noWrap/>
          </w:tcPr>
          <w:p w14:paraId="02031E14"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99998</w:t>
            </w:r>
          </w:p>
        </w:tc>
        <w:tc>
          <w:tcPr>
            <w:tcW w:w="1144" w:type="dxa"/>
            <w:tcBorders>
              <w:top w:val="single" w:sz="4" w:space="0" w:color="auto"/>
              <w:left w:val="single" w:sz="4" w:space="0" w:color="auto"/>
              <w:bottom w:val="single" w:sz="4" w:space="0" w:color="auto"/>
              <w:right w:val="single" w:sz="4" w:space="0" w:color="auto"/>
            </w:tcBorders>
            <w:noWrap/>
          </w:tcPr>
          <w:p w14:paraId="4CA59DB0"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089F3A2A"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F8723D7"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5E76CCFD" w14:textId="77777777" w:rsidR="008D26A4" w:rsidRPr="00925EBF" w:rsidRDefault="008D26A4" w:rsidP="009906E1">
            <w:pPr>
              <w:spacing w:before="20" w:after="20"/>
              <w:ind w:left="20"/>
              <w:jc w:val="left"/>
              <w:rPr>
                <w:rFonts w:asciiTheme="minorHAnsi" w:hAnsiTheme="minorHAnsi"/>
                <w:lang w:val="en-GB"/>
              </w:rPr>
            </w:pPr>
          </w:p>
        </w:tc>
      </w:tr>
      <w:tr w:rsidR="008D26A4" w:rsidRPr="00925EBF" w14:paraId="51FFD11B" w14:textId="77777777" w:rsidTr="008D26A4">
        <w:trPr>
          <w:cantSplit/>
          <w:trHeight w:val="20"/>
          <w:jc w:val="center"/>
        </w:trPr>
        <w:tc>
          <w:tcPr>
            <w:tcW w:w="926" w:type="dxa"/>
            <w:tcBorders>
              <w:top w:val="single" w:sz="4" w:space="0" w:color="auto"/>
              <w:left w:val="single" w:sz="4" w:space="0" w:color="auto"/>
              <w:bottom w:val="single" w:sz="4" w:space="0" w:color="auto"/>
              <w:right w:val="single" w:sz="4" w:space="0" w:color="auto"/>
            </w:tcBorders>
            <w:noWrap/>
          </w:tcPr>
          <w:p w14:paraId="1CDB52FB"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99999</w:t>
            </w:r>
          </w:p>
        </w:tc>
        <w:tc>
          <w:tcPr>
            <w:tcW w:w="1144" w:type="dxa"/>
            <w:tcBorders>
              <w:top w:val="single" w:sz="4" w:space="0" w:color="auto"/>
              <w:left w:val="single" w:sz="4" w:space="0" w:color="auto"/>
              <w:bottom w:val="single" w:sz="4" w:space="0" w:color="auto"/>
              <w:right w:val="single" w:sz="4" w:space="0" w:color="auto"/>
            </w:tcBorders>
            <w:noWrap/>
          </w:tcPr>
          <w:p w14:paraId="250B2347"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1260" w:type="dxa"/>
            <w:tcBorders>
              <w:top w:val="single" w:sz="4" w:space="0" w:color="auto"/>
              <w:left w:val="single" w:sz="4" w:space="0" w:color="auto"/>
              <w:bottom w:val="single" w:sz="4" w:space="0" w:color="auto"/>
              <w:right w:val="single" w:sz="4" w:space="0" w:color="auto"/>
            </w:tcBorders>
            <w:noWrap/>
          </w:tcPr>
          <w:p w14:paraId="37552832" w14:textId="77777777" w:rsidR="008D26A4" w:rsidRPr="00925EBF" w:rsidRDefault="008D26A4" w:rsidP="009906E1">
            <w:pPr>
              <w:spacing w:before="20" w:after="20"/>
              <w:ind w:left="20"/>
              <w:jc w:val="center"/>
              <w:rPr>
                <w:rFonts w:asciiTheme="minorHAnsi" w:hAnsiTheme="minorHAnsi"/>
                <w:lang w:val="en-GB"/>
              </w:rPr>
            </w:pPr>
            <w:r w:rsidRPr="00925EBF">
              <w:rPr>
                <w:rFonts w:asciiTheme="minorHAnsi" w:hAnsiTheme="minorHAnsi"/>
                <w:lang w:val="en-GB"/>
              </w:rPr>
              <w:t>10</w:t>
            </w:r>
          </w:p>
        </w:tc>
        <w:tc>
          <w:tcPr>
            <w:tcW w:w="2070" w:type="dxa"/>
            <w:tcBorders>
              <w:top w:val="single" w:sz="4" w:space="0" w:color="auto"/>
              <w:left w:val="single" w:sz="4" w:space="0" w:color="auto"/>
              <w:bottom w:val="single" w:sz="4" w:space="0" w:color="auto"/>
              <w:right w:val="single" w:sz="4" w:space="0" w:color="auto"/>
            </w:tcBorders>
          </w:tcPr>
          <w:p w14:paraId="58F3D1FE" w14:textId="77777777" w:rsidR="008D26A4" w:rsidRPr="00925EBF" w:rsidRDefault="008D26A4" w:rsidP="009906E1">
            <w:pPr>
              <w:spacing w:before="20" w:after="20"/>
              <w:ind w:left="20"/>
              <w:jc w:val="left"/>
              <w:rPr>
                <w:rFonts w:asciiTheme="minorHAnsi" w:hAnsiTheme="minorHAnsi"/>
                <w:lang w:val="en-GB"/>
              </w:rPr>
            </w:pPr>
            <w:r w:rsidRPr="00925EBF">
              <w:rPr>
                <w:rFonts w:asciiTheme="minorHAnsi" w:hAnsiTheme="minorHAnsi"/>
                <w:lang w:val="en-GB"/>
              </w:rPr>
              <w:t>Mobile services</w:t>
            </w:r>
          </w:p>
        </w:tc>
        <w:tc>
          <w:tcPr>
            <w:tcW w:w="4301" w:type="dxa"/>
            <w:tcBorders>
              <w:top w:val="single" w:sz="4" w:space="0" w:color="auto"/>
              <w:left w:val="single" w:sz="4" w:space="0" w:color="auto"/>
              <w:bottom w:val="single" w:sz="4" w:space="0" w:color="auto"/>
              <w:right w:val="single" w:sz="4" w:space="0" w:color="auto"/>
            </w:tcBorders>
          </w:tcPr>
          <w:p w14:paraId="1CCBD039" w14:textId="77777777" w:rsidR="008D26A4" w:rsidRPr="00925EBF" w:rsidRDefault="008D26A4" w:rsidP="009906E1">
            <w:pPr>
              <w:spacing w:before="20" w:after="20"/>
              <w:ind w:left="20"/>
              <w:jc w:val="left"/>
              <w:rPr>
                <w:rFonts w:asciiTheme="minorHAnsi" w:hAnsiTheme="minorHAnsi"/>
                <w:lang w:val="en-GB"/>
              </w:rPr>
            </w:pPr>
          </w:p>
        </w:tc>
      </w:tr>
    </w:tbl>
    <w:p w14:paraId="5E05CDB3" w14:textId="77777777" w:rsidR="008D26A4" w:rsidRPr="00B44822" w:rsidRDefault="008D26A4" w:rsidP="008D26A4">
      <w:pPr>
        <w:spacing w:before="240"/>
        <w:rPr>
          <w:rFonts w:cs="Arial"/>
          <w:lang w:val="en-GB"/>
        </w:rPr>
      </w:pPr>
      <w:r w:rsidRPr="00B44822">
        <w:rPr>
          <w:rFonts w:cs="Arial"/>
          <w:lang w:val="en-GB"/>
        </w:rPr>
        <w:t>Contact:</w:t>
      </w:r>
    </w:p>
    <w:p w14:paraId="1FB14484" w14:textId="77777777" w:rsidR="008D26A4" w:rsidRPr="00B44822" w:rsidRDefault="008D26A4" w:rsidP="008D26A4">
      <w:pPr>
        <w:tabs>
          <w:tab w:val="left" w:pos="1428"/>
        </w:tabs>
        <w:ind w:left="720"/>
        <w:rPr>
          <w:rFonts w:cs="Arial"/>
          <w:lang w:val="en-GB"/>
        </w:rPr>
      </w:pPr>
      <w:r w:rsidRPr="00B44822">
        <w:rPr>
          <w:rFonts w:cs="Arial"/>
          <w:lang w:val="en-GB"/>
        </w:rPr>
        <w:t>Alireza Darvishi</w:t>
      </w:r>
    </w:p>
    <w:p w14:paraId="6E9E326C"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Director General, International Organizations Bureau,</w:t>
      </w:r>
    </w:p>
    <w:p w14:paraId="46015B76"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Communications Regulatory Authority (CRA)</w:t>
      </w:r>
    </w:p>
    <w:p w14:paraId="3D1E8C05"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Ministry of Information and Communication Technology</w:t>
      </w:r>
    </w:p>
    <w:p w14:paraId="57EE6099"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 xml:space="preserve">15598 TEHRAN </w:t>
      </w:r>
    </w:p>
    <w:p w14:paraId="6EFCC40B"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 xml:space="preserve">Iran (Islamic Republic of) </w:t>
      </w:r>
    </w:p>
    <w:p w14:paraId="71F9BA80"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Tel:</w:t>
      </w:r>
      <w:r w:rsidRPr="00B44822">
        <w:rPr>
          <w:rFonts w:cs="Arial"/>
          <w:lang w:val="en-GB"/>
        </w:rPr>
        <w:tab/>
      </w:r>
      <w:r w:rsidRPr="00B44822">
        <w:rPr>
          <w:rFonts w:cs="Arial"/>
          <w:lang w:val="en-GB"/>
        </w:rPr>
        <w:tab/>
        <w:t>+98 21 89662201</w:t>
      </w:r>
    </w:p>
    <w:p w14:paraId="1474BEE8"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 xml:space="preserve">Fax: </w:t>
      </w:r>
      <w:r w:rsidRPr="00B44822">
        <w:rPr>
          <w:rFonts w:cs="Arial"/>
          <w:lang w:val="en-GB"/>
        </w:rPr>
        <w:tab/>
      </w:r>
      <w:r w:rsidRPr="00B44822">
        <w:rPr>
          <w:rFonts w:cs="Arial"/>
          <w:lang w:val="en-GB"/>
        </w:rPr>
        <w:tab/>
        <w:t>+98 21 88468999</w:t>
      </w:r>
    </w:p>
    <w:p w14:paraId="5DCC8E3D" w14:textId="77777777" w:rsidR="008D26A4" w:rsidRPr="00B44822" w:rsidRDefault="008D26A4" w:rsidP="008D26A4">
      <w:pPr>
        <w:tabs>
          <w:tab w:val="left" w:pos="1428"/>
        </w:tabs>
        <w:spacing w:before="0"/>
        <w:ind w:left="720"/>
        <w:jc w:val="left"/>
        <w:rPr>
          <w:rFonts w:cs="Arial"/>
          <w:lang w:val="en-GB"/>
        </w:rPr>
      </w:pPr>
      <w:r w:rsidRPr="00B44822">
        <w:rPr>
          <w:rFonts w:cs="Arial"/>
          <w:lang w:val="en-GB"/>
        </w:rPr>
        <w:t xml:space="preserve">E-mail: </w:t>
      </w:r>
      <w:r w:rsidRPr="00B44822">
        <w:rPr>
          <w:rFonts w:cs="Arial"/>
          <w:lang w:val="en-GB"/>
        </w:rPr>
        <w:tab/>
        <w:t>darvishi@cra.ir</w:t>
      </w:r>
    </w:p>
    <w:p w14:paraId="0B79B0B3" w14:textId="77777777" w:rsidR="008D26A4" w:rsidRPr="00E17186" w:rsidRDefault="008D26A4" w:rsidP="008D26A4">
      <w:pPr>
        <w:tabs>
          <w:tab w:val="left" w:pos="1428"/>
        </w:tabs>
        <w:spacing w:before="0"/>
        <w:ind w:left="720"/>
        <w:jc w:val="left"/>
        <w:rPr>
          <w:rFonts w:asciiTheme="minorHAnsi" w:hAnsiTheme="minorHAnsi" w:cs="Arial"/>
          <w:lang w:val="en-GB"/>
        </w:rPr>
      </w:pPr>
      <w:r w:rsidRPr="00B44822">
        <w:rPr>
          <w:rFonts w:cs="Arial"/>
          <w:lang w:val="en-GB"/>
        </w:rPr>
        <w:t xml:space="preserve">URL: </w:t>
      </w:r>
      <w:r w:rsidRPr="00B44822">
        <w:rPr>
          <w:rFonts w:cs="Arial"/>
          <w:lang w:val="en-GB"/>
        </w:rPr>
        <w:tab/>
      </w:r>
      <w:r w:rsidRPr="00B44822">
        <w:rPr>
          <w:rFonts w:cs="Arial"/>
          <w:lang w:val="en-GB"/>
        </w:rPr>
        <w:tab/>
        <w:t>www.cra.ir</w:t>
      </w:r>
    </w:p>
    <w:p w14:paraId="6FB08655" w14:textId="75E2E898" w:rsidR="008D26A4" w:rsidRDefault="008D26A4" w:rsidP="005A6E3C">
      <w:r>
        <w:br w:type="page"/>
      </w:r>
    </w:p>
    <w:p w14:paraId="40BC2FB2" w14:textId="77777777" w:rsidR="008D26A4" w:rsidRPr="008D26A4" w:rsidRDefault="008D26A4" w:rsidP="008D26A4">
      <w:pPr>
        <w:pStyle w:val="Heading20"/>
      </w:pPr>
      <w:bookmarkStart w:id="1173" w:name="_Toc486323169"/>
      <w:bookmarkStart w:id="1174" w:name="_Toc74064885"/>
      <w:r w:rsidRPr="008D26A4">
        <w:lastRenderedPageBreak/>
        <w:t>Issuer Identifier Number (IIN)</w:t>
      </w:r>
      <w:r w:rsidRPr="008D26A4">
        <w:br/>
      </w:r>
      <w:bookmarkEnd w:id="1173"/>
      <w:r w:rsidRPr="008D26A4">
        <w:t>(Recommendation ITU-T E.118 (05/2006))</w:t>
      </w:r>
      <w:bookmarkEnd w:id="1174"/>
    </w:p>
    <w:p w14:paraId="0E7E87F9" w14:textId="77777777" w:rsidR="008D26A4" w:rsidRPr="008D26A4" w:rsidRDefault="008D26A4" w:rsidP="008D26A4">
      <w:pPr>
        <w:pStyle w:val="Heading4"/>
        <w:rPr>
          <w:rFonts w:asciiTheme="minorHAnsi" w:hAnsiTheme="minorHAnsi"/>
          <w:sz w:val="20"/>
          <w:szCs w:val="20"/>
        </w:rPr>
      </w:pPr>
      <w:r w:rsidRPr="008D26A4">
        <w:rPr>
          <w:rFonts w:asciiTheme="minorHAnsi" w:hAnsiTheme="minorHAnsi"/>
          <w:sz w:val="20"/>
          <w:szCs w:val="20"/>
        </w:rPr>
        <w:t>Note from TSB</w:t>
      </w:r>
    </w:p>
    <w:p w14:paraId="273319CD"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240"/>
        <w:rPr>
          <w:noProof w:val="0"/>
          <w:lang w:val="en-GB"/>
        </w:rPr>
      </w:pPr>
      <w:r w:rsidRPr="008D26A4">
        <w:rPr>
          <w:bCs/>
          <w:noProof w:val="0"/>
          <w:lang w:val="en-GB"/>
        </w:rPr>
        <w:t>1</w:t>
      </w:r>
      <w:r w:rsidRPr="008D26A4">
        <w:rPr>
          <w:noProof w:val="0"/>
          <w:lang w:val="en-GB"/>
        </w:rPr>
        <w:tab/>
        <w:t xml:space="preserve">ITU-T Study Group 2 has developed Recommendation </w:t>
      </w:r>
      <w:hyperlink r:id="rId14" w:history="1">
        <w:r w:rsidRPr="008D26A4">
          <w:rPr>
            <w:iCs/>
            <w:noProof w:val="0"/>
            <w:color w:val="0000FF"/>
            <w:u w:val="single"/>
            <w:lang w:val="en-GB"/>
          </w:rPr>
          <w:t>ITU-T E.118 “The international telecommunication charge card”</w:t>
        </w:r>
      </w:hyperlink>
      <w:r w:rsidRPr="008D26A4">
        <w:rPr>
          <w:iCs/>
          <w:noProof w:val="0"/>
          <w:lang w:val="en-GB"/>
        </w:rPr>
        <w:t xml:space="preserve">. This recommendation specifies the structure of the visible card number (primary account number) and the Issuer Identifier Number (IIN) assignment and registration procedure. The Issuer Identifier Number is a part of </w:t>
      </w:r>
      <w:r w:rsidRPr="008D26A4">
        <w:rPr>
          <w:noProof w:val="0"/>
          <w:lang w:val="en-GB"/>
        </w:rPr>
        <w:t>the visible card number with a maximum length of 19 characters. The IIN follows the Major Industry Identifier (MII) “89” for telecommunication purpose and then the E.164 Country Code. The structure is as follows:</w:t>
      </w:r>
    </w:p>
    <w:p w14:paraId="6E7185BE"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jc w:val="left"/>
        <w:rPr>
          <w:noProof w:val="0"/>
          <w:lang w:val="en-GB"/>
        </w:rPr>
      </w:pPr>
      <w:r w:rsidRPr="008D26A4">
        <w:rPr>
          <w:noProof w:val="0"/>
          <w:lang w:val="en-GB"/>
        </w:rPr>
        <w:object w:dxaOrig="8867" w:dyaOrig="5259" w14:anchorId="38EB9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15pt;height:214.85pt" o:ole="">
            <v:imagedata r:id="rId15" o:title=""/>
          </v:shape>
          <o:OLEObject Type="Embed" ProgID="CorelDRAW.Graphic.12" ShapeID="_x0000_i1025" DrawAspect="Content" ObjectID="_1684732520" r:id="rId16"/>
        </w:object>
      </w:r>
    </w:p>
    <w:p w14:paraId="1424B3AD"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rPr>
          <w:noProof w:val="0"/>
          <w:lang w:val="en-GB"/>
        </w:rPr>
      </w:pPr>
      <w:r w:rsidRPr="008D26A4">
        <w:rPr>
          <w:noProof w:val="0"/>
          <w:lang w:val="en-GB"/>
        </w:rPr>
        <w:t>2</w:t>
      </w:r>
      <w:r w:rsidRPr="008D26A4">
        <w:rPr>
          <w:noProof w:val="0"/>
          <w:lang w:val="en-GB"/>
        </w:rPr>
        <w:tab/>
        <w:t>The IIN is used to distinguish among multiple Operating Agencies (OAs) who issue cards within a given country; or to distinguish individual countries sharing the same country code, or to distinguish both countries and issuers. One of the typical uses is to identify an issuer of SIM (Subscriber Identity Module) cards.</w:t>
      </w:r>
    </w:p>
    <w:p w14:paraId="5F0DABD1"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rPr>
          <w:noProof w:val="0"/>
          <w:lang w:val="en-GB"/>
        </w:rPr>
      </w:pPr>
      <w:r w:rsidRPr="008D26A4">
        <w:rPr>
          <w:noProof w:val="0"/>
          <w:lang w:val="en-GB"/>
        </w:rPr>
        <w:t>3</w:t>
      </w:r>
      <w:r w:rsidRPr="008D26A4">
        <w:rPr>
          <w:noProof w:val="0"/>
          <w:lang w:val="en-GB"/>
        </w:rPr>
        <w:tab/>
        <w:t>The assignment of specific Issuer Identifier Numbers should be the responsibility of a country. These numbers should only be assigned with the agreement of the national Administrations.</w:t>
      </w:r>
    </w:p>
    <w:p w14:paraId="2A856511"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60"/>
        <w:rPr>
          <w:noProof w:val="0"/>
          <w:lang w:val="en-GB"/>
        </w:rPr>
      </w:pPr>
      <w:r w:rsidRPr="008D26A4">
        <w:rPr>
          <w:noProof w:val="0"/>
          <w:lang w:val="en-GB"/>
        </w:rPr>
        <w:t>ITU is the central registration Authority for Issuer Identifier Numbers (IINs) with Major Industry Identifier (MII) “89” for telecommunication purposes.</w:t>
      </w:r>
    </w:p>
    <w:p w14:paraId="5A83057B"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240" w:after="120"/>
        <w:rPr>
          <w:noProof w:val="0"/>
          <w:lang w:val="en-GB"/>
        </w:rPr>
      </w:pPr>
      <w:r w:rsidRPr="008D26A4">
        <w:rPr>
          <w:noProof w:val="0"/>
          <w:lang w:val="en-GB"/>
        </w:rPr>
        <w:t>4</w:t>
      </w:r>
      <w:r w:rsidRPr="008D26A4">
        <w:rPr>
          <w:noProof w:val="0"/>
          <w:lang w:val="en-GB"/>
        </w:rPr>
        <w:tab/>
      </w:r>
      <w:r w:rsidRPr="008D26A4">
        <w:rPr>
          <w:rFonts w:cs="Calibri"/>
          <w:i/>
          <w:iCs/>
          <w:noProof w:val="0"/>
          <w:lang w:val="en-GB"/>
        </w:rPr>
        <w:t>List of ITU-registered IINs:</w:t>
      </w:r>
    </w:p>
    <w:p w14:paraId="6F762462" w14:textId="77777777" w:rsidR="008D26A4" w:rsidRPr="008D26A4" w:rsidRDefault="008D26A4" w:rsidP="008D26A4">
      <w:pPr>
        <w:tabs>
          <w:tab w:val="clear" w:pos="567"/>
          <w:tab w:val="clear" w:pos="1276"/>
          <w:tab w:val="clear" w:pos="1843"/>
          <w:tab w:val="clear" w:pos="5387"/>
          <w:tab w:val="clear" w:pos="5954"/>
        </w:tabs>
        <w:overflowPunct/>
        <w:autoSpaceDE/>
        <w:autoSpaceDN/>
        <w:adjustRightInd/>
        <w:spacing w:before="0"/>
        <w:textAlignment w:val="auto"/>
        <w:rPr>
          <w:rFonts w:eastAsia="SimSun" w:cs="Arial"/>
          <w:noProof w:val="0"/>
          <w:lang w:val="en-GB" w:eastAsia="zh-CN"/>
        </w:rPr>
      </w:pPr>
      <w:r w:rsidRPr="008D26A4">
        <w:rPr>
          <w:rFonts w:eastAsia="SimSun" w:cs="Arial"/>
          <w:noProof w:val="0"/>
          <w:lang w:val="en-GB" w:eastAsia="zh-CN"/>
        </w:rPr>
        <w:t>Any change to information contained in the List of ITU-registered IINs should therefore be communicated to the ITU, TSB/OBNA Secretariat for record update and publication as an amendment in the ITU Operational Bulletin (OB). The OB is published on 1st and 15th of each month.</w:t>
      </w:r>
    </w:p>
    <w:p w14:paraId="225EC89A" w14:textId="77777777" w:rsidR="008D26A4" w:rsidRPr="008D26A4" w:rsidRDefault="008D26A4" w:rsidP="008D26A4">
      <w:pPr>
        <w:tabs>
          <w:tab w:val="clear" w:pos="567"/>
          <w:tab w:val="clear" w:pos="1276"/>
          <w:tab w:val="clear" w:pos="1843"/>
          <w:tab w:val="clear" w:pos="5387"/>
          <w:tab w:val="clear" w:pos="5954"/>
        </w:tabs>
        <w:overflowPunct/>
        <w:autoSpaceDE/>
        <w:autoSpaceDN/>
        <w:adjustRightInd/>
        <w:textAlignment w:val="auto"/>
        <w:rPr>
          <w:rFonts w:eastAsia="SimSun" w:cs="Arial"/>
          <w:noProof w:val="0"/>
          <w:lang w:val="en-GB" w:eastAsia="zh-CN"/>
        </w:rPr>
      </w:pPr>
      <w:r w:rsidRPr="008D26A4">
        <w:rPr>
          <w:rFonts w:eastAsia="SimSun" w:cs="Arial"/>
          <w:noProof w:val="0"/>
          <w:lang w:val="en-GB" w:eastAsia="zh-CN"/>
        </w:rPr>
        <w:t>It is important that all IIN assignees can be reached to notify them of administrative matters that may require action or to handle queries related to registered IIN.</w:t>
      </w:r>
    </w:p>
    <w:p w14:paraId="29427F4F"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240" w:after="120"/>
        <w:rPr>
          <w:noProof w:val="0"/>
          <w:lang w:val="en-GB"/>
        </w:rPr>
      </w:pPr>
      <w:r w:rsidRPr="008D26A4">
        <w:rPr>
          <w:noProof w:val="0"/>
          <w:lang w:val="en-GB"/>
        </w:rPr>
        <w:t>5</w:t>
      </w:r>
      <w:r w:rsidRPr="008D26A4">
        <w:rPr>
          <w:noProof w:val="0"/>
          <w:lang w:val="en-GB"/>
        </w:rPr>
        <w:tab/>
      </w:r>
      <w:r w:rsidRPr="008D26A4">
        <w:rPr>
          <w:rFonts w:cs="Calibri"/>
          <w:i/>
          <w:iCs/>
          <w:noProof w:val="0"/>
          <w:lang w:val="en-GB"/>
        </w:rPr>
        <w:t>Modification of information related to registered ITU-T E.118 IIN:</w:t>
      </w:r>
    </w:p>
    <w:p w14:paraId="771AB87C" w14:textId="77777777" w:rsidR="008D26A4" w:rsidRPr="008D26A4" w:rsidRDefault="008D26A4" w:rsidP="008D26A4">
      <w:pPr>
        <w:tabs>
          <w:tab w:val="clear" w:pos="567"/>
          <w:tab w:val="clear" w:pos="1276"/>
          <w:tab w:val="clear" w:pos="1843"/>
          <w:tab w:val="clear" w:pos="5387"/>
          <w:tab w:val="clear" w:pos="5954"/>
        </w:tabs>
        <w:spacing w:before="0" w:after="120"/>
        <w:rPr>
          <w:rFonts w:cs="Calibri"/>
          <w:noProof w:val="0"/>
          <w:lang w:val="en-GB"/>
        </w:rPr>
      </w:pPr>
      <w:r w:rsidRPr="008D26A4">
        <w:rPr>
          <w:rFonts w:cs="Calibri"/>
          <w:noProof w:val="0"/>
          <w:lang w:val="en-GB"/>
        </w:rPr>
        <w:t xml:space="preserve">In order to maintain the IIN list, all registered compagnies have the responsibility to notify all modifications concerning their company and contact person or team (including full address and e-mail address) to ITU, TSB/OBNA </w:t>
      </w:r>
      <w:r w:rsidRPr="008D26A4">
        <w:rPr>
          <w:rFonts w:eastAsia="SimSun" w:cs="Arial"/>
          <w:noProof w:val="0"/>
          <w:lang w:val="en-GB" w:eastAsia="zh-CN"/>
        </w:rPr>
        <w:t xml:space="preserve">Secretariat </w:t>
      </w:r>
      <w:r w:rsidRPr="008D26A4">
        <w:rPr>
          <w:rFonts w:cs="Calibri"/>
          <w:noProof w:val="0"/>
          <w:lang w:val="en-GB"/>
        </w:rPr>
        <w:t>and the updates would need to be endorsed by the national Administration or sent by the national Administration.</w:t>
      </w:r>
    </w:p>
    <w:p w14:paraId="5724757D" w14:textId="77777777" w:rsidR="008D26A4" w:rsidRPr="008D26A4" w:rsidRDefault="008D26A4" w:rsidP="008D26A4">
      <w:pPr>
        <w:keepNext/>
        <w:tabs>
          <w:tab w:val="clear" w:pos="567"/>
          <w:tab w:val="clear" w:pos="1276"/>
          <w:tab w:val="clear" w:pos="1843"/>
          <w:tab w:val="clear" w:pos="5387"/>
          <w:tab w:val="clear" w:pos="5954"/>
        </w:tabs>
        <w:spacing w:before="0"/>
        <w:jc w:val="left"/>
        <w:rPr>
          <w:rFonts w:cs="Calibri"/>
          <w:noProof w:val="0"/>
          <w:lang w:val="en-GB"/>
        </w:rPr>
      </w:pPr>
      <w:r w:rsidRPr="008D26A4">
        <w:rPr>
          <w:rFonts w:cs="Calibri"/>
          <w:noProof w:val="0"/>
          <w:lang w:val="en-GB"/>
        </w:rPr>
        <w:t>The IIN assignee contact is published in ITU Operational Bulletin which is publicly accessible (</w:t>
      </w:r>
      <w:hyperlink r:id="rId17" w:history="1">
        <w:r w:rsidRPr="008D26A4">
          <w:rPr>
            <w:rFonts w:cs="Calibri"/>
            <w:noProof w:val="0"/>
            <w:color w:val="0000FF"/>
            <w:u w:val="single"/>
            <w:lang w:val="en-GB"/>
          </w:rPr>
          <w:t>https://www.itu.int/pub/T-SP</w:t>
        </w:r>
      </w:hyperlink>
      <w:r w:rsidRPr="008D26A4">
        <w:rPr>
          <w:rFonts w:cs="Calibri"/>
          <w:noProof w:val="0"/>
          <w:lang w:val="en-GB"/>
        </w:rPr>
        <w:t xml:space="preserve">) and registered in ITU. The contact may therefore receive queries related to registered IIN. </w:t>
      </w:r>
    </w:p>
    <w:p w14:paraId="2CBC33C6" w14:textId="77777777" w:rsidR="008D26A4" w:rsidRPr="008D26A4" w:rsidRDefault="008D26A4" w:rsidP="008D26A4">
      <w:pPr>
        <w:tabs>
          <w:tab w:val="clear" w:pos="567"/>
          <w:tab w:val="clear" w:pos="1276"/>
          <w:tab w:val="clear" w:pos="1843"/>
          <w:tab w:val="clear" w:pos="5387"/>
          <w:tab w:val="clear" w:pos="5954"/>
        </w:tabs>
        <w:spacing w:before="0"/>
        <w:rPr>
          <w:rFonts w:cs="Calibri"/>
          <w:noProof w:val="0"/>
          <w:lang w:val="en-GB"/>
        </w:rPr>
      </w:pPr>
      <w:r w:rsidRPr="008D26A4">
        <w:rPr>
          <w:rFonts w:cs="Calibri"/>
          <w:noProof w:val="0"/>
          <w:lang w:val="en-GB"/>
        </w:rPr>
        <w:t>A public team name/tel/mailbox email address responsible for handling these queries should be provided.</w:t>
      </w:r>
    </w:p>
    <w:p w14:paraId="4B1AF3F8" w14:textId="77777777" w:rsidR="008D26A4" w:rsidRPr="008D26A4" w:rsidRDefault="008D26A4" w:rsidP="00CF3E40">
      <w:pPr>
        <w:pageBreakBefore/>
        <w:tabs>
          <w:tab w:val="clear" w:pos="567"/>
          <w:tab w:val="clear" w:pos="1276"/>
          <w:tab w:val="clear" w:pos="1843"/>
          <w:tab w:val="clear" w:pos="5387"/>
          <w:tab w:val="clear" w:pos="5954"/>
        </w:tabs>
        <w:spacing w:after="120"/>
        <w:rPr>
          <w:rFonts w:cs="Calibri"/>
          <w:noProof w:val="0"/>
          <w:lang w:val="en-GB"/>
        </w:rPr>
      </w:pPr>
      <w:r w:rsidRPr="008D26A4">
        <w:rPr>
          <w:rFonts w:cs="Calibri"/>
          <w:noProof w:val="0"/>
          <w:lang w:val="en-GB"/>
        </w:rPr>
        <w:lastRenderedPageBreak/>
        <w:t>More particularly, the companies indicated in the document below are requested to send all modifications concerning their company and contact details and the updates would need to be endorsed by the national Administration or sent by the national Administration.</w:t>
      </w:r>
    </w:p>
    <w:p w14:paraId="640E3E0B" w14:textId="77777777" w:rsidR="008D26A4" w:rsidRPr="008D26A4" w:rsidRDefault="008D26A4" w:rsidP="008D26A4">
      <w:pPr>
        <w:tabs>
          <w:tab w:val="clear" w:pos="567"/>
          <w:tab w:val="clear" w:pos="1276"/>
          <w:tab w:val="clear" w:pos="1843"/>
          <w:tab w:val="clear" w:pos="5387"/>
          <w:tab w:val="clear" w:pos="5954"/>
          <w:tab w:val="left" w:pos="11340"/>
        </w:tabs>
        <w:spacing w:before="0"/>
        <w:rPr>
          <w:rFonts w:cs="Calibri"/>
          <w:noProof w:val="0"/>
          <w:lang w:val="en-GB"/>
        </w:rPr>
      </w:pPr>
      <w:r w:rsidRPr="008D26A4">
        <w:rPr>
          <w:rFonts w:cs="Calibri"/>
          <w:noProof w:val="0"/>
          <w:lang w:val="en-GB"/>
        </w:rPr>
        <w:t xml:space="preserve">The document available at the following link contains only the list of ITU-T E.118 IINs </w:t>
      </w:r>
      <w:r w:rsidRPr="008D26A4">
        <w:rPr>
          <w:rFonts w:cs="Calibri"/>
          <w:noProof w:val="0"/>
          <w:u w:val="single"/>
          <w:lang w:val="en-GB"/>
        </w:rPr>
        <w:t>for which the assignee contact is not reachable</w:t>
      </w:r>
      <w:r w:rsidRPr="008D26A4">
        <w:rPr>
          <w:rFonts w:cs="Calibri"/>
          <w:noProof w:val="0"/>
          <w:lang w:val="en-GB"/>
        </w:rPr>
        <w:t xml:space="preserve">: </w:t>
      </w:r>
    </w:p>
    <w:p w14:paraId="116F1ABE" w14:textId="77777777" w:rsidR="008D26A4" w:rsidRPr="008D26A4" w:rsidRDefault="00425325" w:rsidP="008D26A4">
      <w:pPr>
        <w:tabs>
          <w:tab w:val="clear" w:pos="567"/>
          <w:tab w:val="clear" w:pos="1276"/>
          <w:tab w:val="clear" w:pos="1843"/>
          <w:tab w:val="clear" w:pos="5387"/>
          <w:tab w:val="clear" w:pos="5954"/>
          <w:tab w:val="left" w:pos="11340"/>
        </w:tabs>
        <w:spacing w:before="0"/>
        <w:rPr>
          <w:rFonts w:cs="Calibri"/>
          <w:noProof w:val="0"/>
          <w:lang w:val="en-GB"/>
        </w:rPr>
      </w:pPr>
      <w:hyperlink r:id="rId18" w:anchor="assignee-contact-not-reachable" w:history="1">
        <w:r w:rsidR="008D26A4" w:rsidRPr="008D26A4">
          <w:rPr>
            <w:rFonts w:cs="Calibri"/>
            <w:noProof w:val="0"/>
            <w:color w:val="0000FF"/>
            <w:u w:val="single"/>
            <w:lang w:val="en-GB"/>
          </w:rPr>
          <w:t>https://www.itu.int/en/ITU-T/inr/forms/Pages/iin.aspx#assignee-contact-not-reachable</w:t>
        </w:r>
      </w:hyperlink>
    </w:p>
    <w:p w14:paraId="6E61B054"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240" w:after="120"/>
        <w:rPr>
          <w:noProof w:val="0"/>
          <w:lang w:val="en-GB"/>
        </w:rPr>
      </w:pPr>
      <w:r w:rsidRPr="008D26A4">
        <w:rPr>
          <w:noProof w:val="0"/>
          <w:lang w:val="en-GB"/>
        </w:rPr>
        <w:t>6</w:t>
      </w:r>
      <w:r w:rsidRPr="008D26A4">
        <w:rPr>
          <w:noProof w:val="0"/>
          <w:lang w:val="en-GB"/>
        </w:rPr>
        <w:tab/>
      </w:r>
      <w:r w:rsidRPr="008D26A4">
        <w:rPr>
          <w:rFonts w:cs="Calibri"/>
          <w:i/>
          <w:iCs/>
          <w:noProof w:val="0"/>
          <w:lang w:val="en-GB"/>
        </w:rPr>
        <w:t>Cancellation procedure for an ITU-T E.118 IIN:</w:t>
      </w:r>
    </w:p>
    <w:p w14:paraId="34B68765" w14:textId="77777777" w:rsidR="008D26A4" w:rsidRPr="008D26A4" w:rsidRDefault="008D26A4" w:rsidP="008D26A4">
      <w:pPr>
        <w:tabs>
          <w:tab w:val="clear" w:pos="567"/>
          <w:tab w:val="clear" w:pos="1276"/>
          <w:tab w:val="clear" w:pos="1843"/>
          <w:tab w:val="clear" w:pos="5387"/>
          <w:tab w:val="clear" w:pos="5954"/>
        </w:tabs>
        <w:spacing w:before="0"/>
        <w:rPr>
          <w:rFonts w:cs="Calibri"/>
          <w:noProof w:val="0"/>
          <w:lang w:val="en-GB"/>
        </w:rPr>
      </w:pPr>
      <w:r w:rsidRPr="008D26A4">
        <w:rPr>
          <w:rFonts w:cs="Calibri"/>
          <w:noProof w:val="0"/>
          <w:lang w:val="en-GB"/>
        </w:rPr>
        <w:t>IIN is a scarce numbering resource. Should the IIN no longer be in use by the registered company, a cancellation would need to be validated by the national Administration.</w:t>
      </w:r>
    </w:p>
    <w:p w14:paraId="5974F15A" w14:textId="77777777" w:rsidR="008D26A4" w:rsidRPr="008D26A4" w:rsidRDefault="008D26A4" w:rsidP="008D26A4">
      <w:pPr>
        <w:tabs>
          <w:tab w:val="clear" w:pos="567"/>
          <w:tab w:val="clear" w:pos="1276"/>
          <w:tab w:val="clear" w:pos="1843"/>
          <w:tab w:val="clear" w:pos="5387"/>
          <w:tab w:val="clear" w:pos="5954"/>
        </w:tabs>
        <w:spacing w:before="0"/>
        <w:rPr>
          <w:rFonts w:cs="Calibri"/>
          <w:noProof w:val="0"/>
          <w:lang w:val="en-GB"/>
        </w:rPr>
      </w:pPr>
      <w:r w:rsidRPr="008D26A4">
        <w:rPr>
          <w:rFonts w:cs="Calibri"/>
          <w:noProof w:val="0"/>
          <w:lang w:val="en-GB"/>
        </w:rPr>
        <w:t>Part A of the registration form should be completed.</w:t>
      </w:r>
    </w:p>
    <w:p w14:paraId="765BE45B" w14:textId="77777777" w:rsidR="008D26A4" w:rsidRPr="008D26A4" w:rsidRDefault="008D26A4" w:rsidP="008D26A4">
      <w:pPr>
        <w:tabs>
          <w:tab w:val="clear" w:pos="567"/>
          <w:tab w:val="clear" w:pos="1276"/>
          <w:tab w:val="clear" w:pos="1843"/>
          <w:tab w:val="clear" w:pos="5387"/>
          <w:tab w:val="clear" w:pos="5954"/>
        </w:tabs>
        <w:spacing w:before="0"/>
        <w:rPr>
          <w:rFonts w:cs="Calibri"/>
          <w:noProof w:val="0"/>
          <w:lang w:val="en-GB"/>
        </w:rPr>
      </w:pPr>
      <w:r w:rsidRPr="008D26A4">
        <w:rPr>
          <w:rFonts w:cs="Calibri"/>
          <w:noProof w:val="0"/>
          <w:lang w:val="en-GB"/>
        </w:rPr>
        <w:t>Part B of the registration form must be completed and approved by the national Administration.</w:t>
      </w:r>
    </w:p>
    <w:p w14:paraId="3E546F05" w14:textId="77777777" w:rsidR="008D26A4" w:rsidRPr="008D26A4" w:rsidRDefault="008D26A4" w:rsidP="008D26A4">
      <w:pPr>
        <w:tabs>
          <w:tab w:val="clear" w:pos="567"/>
          <w:tab w:val="clear" w:pos="1276"/>
          <w:tab w:val="clear" w:pos="1843"/>
          <w:tab w:val="clear" w:pos="5387"/>
          <w:tab w:val="clear" w:pos="5954"/>
        </w:tabs>
        <w:spacing w:before="0"/>
        <w:rPr>
          <w:rFonts w:cs="Calibri"/>
          <w:noProof w:val="0"/>
          <w:lang w:val="en-GB"/>
        </w:rPr>
      </w:pPr>
      <w:r w:rsidRPr="008D26A4">
        <w:rPr>
          <w:rFonts w:cs="Calibri"/>
          <w:noProof w:val="0"/>
          <w:lang w:val="en-GB"/>
        </w:rPr>
        <w:t>(Note: effective date of cancellation should be provided and Cancellation must be ticked on the form)</w:t>
      </w:r>
    </w:p>
    <w:p w14:paraId="4833E550" w14:textId="77777777" w:rsidR="008D26A4" w:rsidRPr="008D26A4" w:rsidRDefault="008D26A4" w:rsidP="008D26A4">
      <w:pPr>
        <w:tabs>
          <w:tab w:val="clear" w:pos="567"/>
          <w:tab w:val="clear" w:pos="1276"/>
          <w:tab w:val="clear" w:pos="1843"/>
          <w:tab w:val="clear" w:pos="5387"/>
          <w:tab w:val="clear" w:pos="5954"/>
        </w:tabs>
        <w:spacing w:before="0"/>
        <w:rPr>
          <w:rFonts w:cs="Calibri"/>
          <w:noProof w:val="0"/>
          <w:lang w:val="en-GB"/>
        </w:rPr>
      </w:pPr>
      <w:r w:rsidRPr="008D26A4">
        <w:rPr>
          <w:rFonts w:cs="Calibri"/>
          <w:noProof w:val="0"/>
          <w:lang w:val="en-GB"/>
        </w:rPr>
        <w:t xml:space="preserve">The form can be downloaded at the following link: </w:t>
      </w:r>
      <w:hyperlink r:id="rId19" w:history="1">
        <w:r w:rsidRPr="008D26A4">
          <w:rPr>
            <w:rFonts w:cs="Calibri"/>
            <w:noProof w:val="0"/>
            <w:color w:val="0000FF"/>
            <w:u w:val="single"/>
            <w:lang w:val="en-GB"/>
          </w:rPr>
          <w:t>http://www.itu.int/oth/T0206000007</w:t>
        </w:r>
      </w:hyperlink>
      <w:r w:rsidRPr="008D26A4">
        <w:rPr>
          <w:rFonts w:cs="Calibri"/>
          <w:noProof w:val="0"/>
          <w:lang w:val="en-GB"/>
        </w:rPr>
        <w:t xml:space="preserve"> </w:t>
      </w:r>
    </w:p>
    <w:p w14:paraId="09F10761" w14:textId="77777777" w:rsidR="008D26A4" w:rsidRPr="008D26A4" w:rsidRDefault="008D26A4" w:rsidP="008D26A4">
      <w:pPr>
        <w:tabs>
          <w:tab w:val="clear" w:pos="567"/>
          <w:tab w:val="clear" w:pos="1276"/>
          <w:tab w:val="clear" w:pos="1843"/>
          <w:tab w:val="clear" w:pos="5387"/>
          <w:tab w:val="clear" w:pos="5954"/>
        </w:tabs>
        <w:spacing w:after="120"/>
        <w:rPr>
          <w:rFonts w:cs="Calibri"/>
          <w:noProof w:val="0"/>
          <w:lang w:val="en-GB"/>
        </w:rPr>
      </w:pPr>
      <w:r w:rsidRPr="008D26A4">
        <w:rPr>
          <w:rFonts w:cs="Calibri"/>
          <w:noProof w:val="0"/>
          <w:lang w:val="en-GB"/>
        </w:rPr>
        <w:t xml:space="preserve">Following the national Administration’s confirmation of cancellation, the form should be sent to ITU, TSB/OBNA </w:t>
      </w:r>
      <w:r w:rsidRPr="008D26A4">
        <w:rPr>
          <w:rFonts w:eastAsia="SimSun" w:cs="Arial"/>
          <w:noProof w:val="0"/>
          <w:lang w:val="en-GB" w:eastAsia="zh-CN"/>
        </w:rPr>
        <w:t>Secretariat.</w:t>
      </w:r>
    </w:p>
    <w:p w14:paraId="7EB4DB7E"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240"/>
        <w:rPr>
          <w:noProof w:val="0"/>
          <w:lang w:val="en-GB"/>
        </w:rPr>
      </w:pPr>
      <w:r w:rsidRPr="008D26A4">
        <w:rPr>
          <w:noProof w:val="0"/>
          <w:lang w:val="en-GB"/>
        </w:rPr>
        <w:t>7</w:t>
      </w:r>
      <w:r w:rsidRPr="008D26A4">
        <w:rPr>
          <w:noProof w:val="0"/>
          <w:lang w:val="en-GB"/>
        </w:rPr>
        <w:tab/>
        <w:t xml:space="preserve">For further information on IIN and fees, please see: </w:t>
      </w:r>
    </w:p>
    <w:p w14:paraId="7B556702"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0"/>
        <w:rPr>
          <w:noProof w:val="0"/>
          <w:lang w:val="en-GB"/>
        </w:rPr>
      </w:pPr>
      <w:r w:rsidRPr="008D26A4">
        <w:rPr>
          <w:noProof w:val="0"/>
          <w:lang w:val="en-GB"/>
        </w:rPr>
        <w:tab/>
      </w:r>
      <w:hyperlink r:id="rId20" w:history="1">
        <w:r w:rsidRPr="008D26A4">
          <w:rPr>
            <w:noProof w:val="0"/>
            <w:color w:val="0000FF"/>
            <w:u w:val="single"/>
            <w:lang w:val="en-GB"/>
          </w:rPr>
          <w:t>http://www.itu.int/en/ITU-T/inr/forms/Pages/iin.aspx</w:t>
        </w:r>
      </w:hyperlink>
      <w:r w:rsidRPr="008D26A4">
        <w:rPr>
          <w:noProof w:val="0"/>
          <w:lang w:val="en-GB"/>
        </w:rPr>
        <w:t xml:space="preserve">. </w:t>
      </w:r>
    </w:p>
    <w:p w14:paraId="165DA9D8"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240" w:after="120"/>
        <w:rPr>
          <w:noProof w:val="0"/>
          <w:lang w:val="en-GB"/>
        </w:rPr>
      </w:pPr>
      <w:r w:rsidRPr="008D26A4">
        <w:rPr>
          <w:noProof w:val="0"/>
          <w:lang w:val="en-GB"/>
        </w:rPr>
        <w:t>8</w:t>
      </w:r>
      <w:r w:rsidRPr="008D26A4">
        <w:rPr>
          <w:noProof w:val="0"/>
          <w:lang w:val="en-GB"/>
        </w:rPr>
        <w:tab/>
        <w:t>Please address your comments to:</w:t>
      </w:r>
    </w:p>
    <w:p w14:paraId="22498F86"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0"/>
        <w:ind w:left="851"/>
        <w:jc w:val="left"/>
        <w:rPr>
          <w:noProof w:val="0"/>
        </w:rPr>
      </w:pPr>
      <w:r w:rsidRPr="008D26A4">
        <w:rPr>
          <w:noProof w:val="0"/>
        </w:rPr>
        <w:t>Operational Bulletin and Numbering Administration</w:t>
      </w:r>
    </w:p>
    <w:p w14:paraId="7B13C92A"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0"/>
        <w:ind w:left="851"/>
        <w:jc w:val="left"/>
        <w:rPr>
          <w:noProof w:val="0"/>
          <w:lang w:val="en-GB"/>
        </w:rPr>
      </w:pPr>
      <w:r w:rsidRPr="008D26A4">
        <w:rPr>
          <w:noProof w:val="0"/>
          <w:lang w:val="en-GB"/>
        </w:rPr>
        <w:t>International Telecommunication Union</w:t>
      </w:r>
    </w:p>
    <w:p w14:paraId="41194705"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0"/>
        <w:ind w:left="851"/>
        <w:jc w:val="left"/>
        <w:rPr>
          <w:noProof w:val="0"/>
          <w:lang w:val="en-GB"/>
        </w:rPr>
      </w:pPr>
      <w:r w:rsidRPr="008D26A4">
        <w:rPr>
          <w:noProof w:val="0"/>
          <w:lang w:val="en-GB"/>
        </w:rPr>
        <w:t>Telecommunication Standardization Bureau</w:t>
      </w:r>
    </w:p>
    <w:p w14:paraId="01C660EA" w14:textId="77777777" w:rsidR="008D26A4" w:rsidRPr="008D26A4" w:rsidRDefault="008D26A4" w:rsidP="008D26A4">
      <w:pPr>
        <w:tabs>
          <w:tab w:val="clear" w:pos="567"/>
          <w:tab w:val="clear" w:pos="1276"/>
          <w:tab w:val="clear" w:pos="1843"/>
          <w:tab w:val="clear" w:pos="5387"/>
          <w:tab w:val="clear" w:pos="5954"/>
          <w:tab w:val="left" w:pos="794"/>
          <w:tab w:val="left" w:pos="1191"/>
          <w:tab w:val="left" w:pos="1588"/>
          <w:tab w:val="left" w:pos="1985"/>
        </w:tabs>
        <w:spacing w:before="0"/>
        <w:ind w:left="851"/>
        <w:jc w:val="left"/>
        <w:rPr>
          <w:noProof w:val="0"/>
          <w:lang w:val="en-GB"/>
        </w:rPr>
      </w:pPr>
      <w:r w:rsidRPr="008D26A4">
        <w:rPr>
          <w:noProof w:val="0"/>
          <w:lang w:val="en-GB"/>
        </w:rPr>
        <w:t xml:space="preserve">Place des Nations CH - 1211 GENEVA 20, Switzerland </w:t>
      </w:r>
    </w:p>
    <w:p w14:paraId="3280992C" w14:textId="77777777" w:rsidR="008D26A4" w:rsidRPr="008D26A4" w:rsidRDefault="008D26A4" w:rsidP="008D26A4">
      <w:pPr>
        <w:tabs>
          <w:tab w:val="clear" w:pos="567"/>
          <w:tab w:val="clear" w:pos="1276"/>
          <w:tab w:val="clear" w:pos="1843"/>
          <w:tab w:val="clear" w:pos="5387"/>
          <w:tab w:val="clear" w:pos="5954"/>
          <w:tab w:val="left" w:pos="794"/>
          <w:tab w:val="left" w:pos="1596"/>
          <w:tab w:val="left" w:pos="1985"/>
        </w:tabs>
        <w:spacing w:before="0"/>
        <w:ind w:left="851"/>
        <w:jc w:val="left"/>
        <w:rPr>
          <w:noProof w:val="0"/>
          <w:lang w:val="en-GB"/>
        </w:rPr>
      </w:pPr>
      <w:r w:rsidRPr="008D26A4">
        <w:rPr>
          <w:noProof w:val="0"/>
          <w:lang w:val="en-GB"/>
        </w:rPr>
        <w:t xml:space="preserve">Fax: </w:t>
      </w:r>
      <w:r w:rsidRPr="008D26A4">
        <w:rPr>
          <w:noProof w:val="0"/>
          <w:lang w:val="en-GB"/>
        </w:rPr>
        <w:tab/>
        <w:t>+41 22 730 5853</w:t>
      </w:r>
    </w:p>
    <w:p w14:paraId="0A80EE41" w14:textId="77777777" w:rsidR="008D26A4" w:rsidRPr="008D26A4" w:rsidRDefault="008D26A4" w:rsidP="008D26A4">
      <w:pPr>
        <w:tabs>
          <w:tab w:val="clear" w:pos="567"/>
          <w:tab w:val="clear" w:pos="1276"/>
          <w:tab w:val="clear" w:pos="1843"/>
          <w:tab w:val="clear" w:pos="5387"/>
          <w:tab w:val="clear" w:pos="5954"/>
          <w:tab w:val="left" w:pos="794"/>
          <w:tab w:val="left" w:pos="1596"/>
          <w:tab w:val="left" w:pos="1985"/>
        </w:tabs>
        <w:spacing w:before="0"/>
        <w:ind w:left="851"/>
        <w:jc w:val="left"/>
        <w:rPr>
          <w:noProof w:val="0"/>
          <w:color w:val="0000FF"/>
          <w:u w:val="single"/>
          <w:lang w:val="en-GB"/>
        </w:rPr>
      </w:pPr>
      <w:r w:rsidRPr="008D26A4">
        <w:rPr>
          <w:noProof w:val="0"/>
          <w:lang w:val="en-GB"/>
        </w:rPr>
        <w:t>E-mail:</w:t>
      </w:r>
      <w:r w:rsidRPr="008D26A4">
        <w:rPr>
          <w:noProof w:val="0"/>
          <w:lang w:val="en-GB"/>
        </w:rPr>
        <w:tab/>
      </w:r>
      <w:hyperlink r:id="rId21" w:history="1">
        <w:r w:rsidRPr="008D26A4">
          <w:rPr>
            <w:noProof w:val="0"/>
            <w:color w:val="0000FF"/>
            <w:u w:val="single"/>
            <w:lang w:val="en-GB"/>
          </w:rPr>
          <w:t>tsbtson@itu.int</w:t>
        </w:r>
      </w:hyperlink>
    </w:p>
    <w:p w14:paraId="0F40DFC0" w14:textId="77777777" w:rsidR="008D26A4" w:rsidRPr="008D26A4" w:rsidRDefault="008D26A4" w:rsidP="008D26A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noProof w:val="0"/>
          <w:lang w:val="en-GB"/>
        </w:rPr>
      </w:pPr>
    </w:p>
    <w:p w14:paraId="1D01F5CC" w14:textId="060F285D" w:rsidR="005A6E3C" w:rsidRDefault="005A6E3C" w:rsidP="005A6E3C">
      <w:pPr>
        <w:rPr>
          <w:lang w:val="en-GB"/>
        </w:rPr>
      </w:pPr>
    </w:p>
    <w:p w14:paraId="0E8C208D" w14:textId="39773083" w:rsidR="009906E1" w:rsidRDefault="009906E1" w:rsidP="005A6E3C">
      <w:pPr>
        <w:rPr>
          <w:lang w:val="en-GB"/>
        </w:rPr>
      </w:pPr>
    </w:p>
    <w:p w14:paraId="5DD16435" w14:textId="77777777" w:rsidR="009906E1" w:rsidRPr="00BB624D" w:rsidRDefault="009906E1" w:rsidP="009906E1">
      <w:pPr>
        <w:pStyle w:val="Heading20"/>
        <w:rPr>
          <w:lang w:val="en-US"/>
        </w:rPr>
      </w:pPr>
      <w:bookmarkStart w:id="1175" w:name="_Toc474504482"/>
      <w:bookmarkStart w:id="1176" w:name="_Toc74064886"/>
      <w:r w:rsidRPr="00BB624D">
        <w:rPr>
          <w:lang w:val="en-US"/>
        </w:rPr>
        <w:t>Other communication</w:t>
      </w:r>
      <w:bookmarkEnd w:id="1175"/>
      <w:bookmarkEnd w:id="1176"/>
    </w:p>
    <w:p w14:paraId="44FE308D" w14:textId="77777777" w:rsidR="009906E1" w:rsidRDefault="009906E1" w:rsidP="006B4C59">
      <w:pPr>
        <w:pStyle w:val="Country"/>
      </w:pPr>
      <w:bookmarkStart w:id="1177" w:name="_Toc74064887"/>
      <w:r>
        <w:t>Austria</w:t>
      </w:r>
      <w:bookmarkEnd w:id="1177"/>
    </w:p>
    <w:p w14:paraId="66996F41" w14:textId="77777777" w:rsidR="009906E1" w:rsidRDefault="009906E1" w:rsidP="009906E1">
      <w:pPr>
        <w:tabs>
          <w:tab w:val="clear" w:pos="1276"/>
          <w:tab w:val="clear" w:pos="1843"/>
          <w:tab w:val="left" w:pos="1134"/>
          <w:tab w:val="left" w:pos="1560"/>
          <w:tab w:val="left" w:pos="2127"/>
        </w:tabs>
        <w:spacing w:before="40"/>
        <w:jc w:val="left"/>
        <w:outlineLvl w:val="4"/>
        <w:rPr>
          <w:szCs w:val="18"/>
        </w:rPr>
      </w:pPr>
      <w:r>
        <w:rPr>
          <w:szCs w:val="18"/>
        </w:rPr>
        <w:t>Communication of 26.V.2021:</w:t>
      </w:r>
    </w:p>
    <w:p w14:paraId="274E0F3E" w14:textId="77777777" w:rsidR="009906E1" w:rsidRDefault="009906E1" w:rsidP="009906E1">
      <w:r w:rsidRPr="00F31AD3">
        <w:t>On the occasion of the</w:t>
      </w:r>
      <w:r>
        <w:t xml:space="preserve"> "60 years Antarctic Treaty", </w:t>
      </w:r>
      <w:r w:rsidRPr="001D6735">
        <w:t>the Austr</w:t>
      </w:r>
      <w:r>
        <w:t xml:space="preserve">ian Administration authorizes an Austrian </w:t>
      </w:r>
      <w:r w:rsidRPr="001D6735">
        <w:t>amateur station to use the special call sign</w:t>
      </w:r>
      <w:r>
        <w:t xml:space="preserve"> </w:t>
      </w:r>
      <w:r w:rsidRPr="00F131AA">
        <w:rPr>
          <w:b/>
          <w:bCs/>
        </w:rPr>
        <w:t>OE60ANT</w:t>
      </w:r>
      <w:r w:rsidRPr="001C2DE0">
        <w:t xml:space="preserve"> </w:t>
      </w:r>
      <w:r>
        <w:t>from 1 July to 31 December 2021.</w:t>
      </w:r>
    </w:p>
    <w:p w14:paraId="78AB964F" w14:textId="77777777" w:rsidR="009906E1" w:rsidRDefault="009906E1" w:rsidP="009906E1"/>
    <w:p w14:paraId="2C8CD554" w14:textId="77777777" w:rsidR="009906E1" w:rsidRPr="009906E1" w:rsidRDefault="009906E1" w:rsidP="005A6E3C"/>
    <w:p w14:paraId="5BEFB5A2" w14:textId="77777777" w:rsidR="001C3FD2" w:rsidRPr="005A6E3C" w:rsidRDefault="001C3FD2"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5A6E3C"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5A6E3C" w:rsidSect="00D6178A">
          <w:footerReference w:type="even" r:id="rId22"/>
          <w:footerReference w:type="default" r:id="rId23"/>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78" w:name="_Toc6411909"/>
      <w:bookmarkStart w:id="1179" w:name="_Toc6215744"/>
      <w:bookmarkStart w:id="1180" w:name="_Toc4420932"/>
      <w:bookmarkStart w:id="1181" w:name="_Toc1570044"/>
      <w:bookmarkStart w:id="1182" w:name="_Toc340536"/>
      <w:bookmarkStart w:id="1183" w:name="_Toc536101952"/>
      <w:bookmarkStart w:id="1184" w:name="_Toc531960787"/>
      <w:bookmarkStart w:id="1185" w:name="_Toc531094570"/>
      <w:bookmarkStart w:id="1186" w:name="_Toc526431483"/>
      <w:bookmarkStart w:id="1187" w:name="_Toc525638295"/>
      <w:bookmarkStart w:id="1188" w:name="_Toc524430964"/>
      <w:bookmarkStart w:id="1189" w:name="_Toc520709570"/>
      <w:bookmarkStart w:id="1190" w:name="_Toc518981888"/>
      <w:bookmarkStart w:id="1191" w:name="_Toc517792335"/>
      <w:bookmarkStart w:id="1192" w:name="_Toc514850724"/>
      <w:bookmarkStart w:id="1193" w:name="_Toc513645657"/>
      <w:bookmarkStart w:id="1194" w:name="_Toc510775355"/>
      <w:bookmarkStart w:id="1195" w:name="_Toc509838134"/>
      <w:bookmarkStart w:id="1196" w:name="_Toc507510721"/>
      <w:bookmarkStart w:id="1197" w:name="_Toc505005338"/>
      <w:bookmarkStart w:id="1198" w:name="_Toc503439022"/>
      <w:bookmarkStart w:id="1199" w:name="_Toc500842108"/>
      <w:bookmarkStart w:id="1200" w:name="_Toc500841784"/>
      <w:bookmarkStart w:id="1201" w:name="_Toc499624466"/>
      <w:bookmarkStart w:id="1202" w:name="_Toc497988320"/>
      <w:bookmarkStart w:id="1203" w:name="_Toc497986899"/>
      <w:bookmarkStart w:id="1204" w:name="_Toc496537203"/>
      <w:bookmarkStart w:id="1205" w:name="_Toc495499935"/>
      <w:bookmarkStart w:id="1206" w:name="_Toc493685649"/>
      <w:bookmarkStart w:id="1207" w:name="_Toc488848859"/>
      <w:bookmarkStart w:id="1208" w:name="_Toc487466269"/>
      <w:bookmarkStart w:id="1209" w:name="_Toc486323174"/>
      <w:bookmarkStart w:id="1210" w:name="_Toc485117070"/>
      <w:bookmarkStart w:id="1211" w:name="_Toc483388291"/>
      <w:bookmarkStart w:id="1212" w:name="_Toc482280104"/>
      <w:bookmarkStart w:id="1213" w:name="_Toc479671309"/>
      <w:bookmarkStart w:id="1214" w:name="_Toc478464764"/>
      <w:bookmarkStart w:id="1215" w:name="_Toc477169054"/>
      <w:bookmarkStart w:id="1216" w:name="_Toc474504483"/>
      <w:bookmarkStart w:id="1217" w:name="_Toc473209550"/>
      <w:bookmarkStart w:id="1218" w:name="_Toc471824667"/>
      <w:bookmarkStart w:id="1219" w:name="_Toc469924991"/>
      <w:bookmarkStart w:id="1220" w:name="_Toc469048950"/>
      <w:bookmarkStart w:id="1221" w:name="_Toc466367272"/>
      <w:bookmarkStart w:id="1222" w:name="_Toc456103335"/>
      <w:bookmarkStart w:id="1223" w:name="_Toc456103219"/>
      <w:bookmarkStart w:id="1224" w:name="_Toc454789159"/>
      <w:bookmarkStart w:id="1225" w:name="_Toc453320524"/>
      <w:bookmarkStart w:id="1226" w:name="_Toc451863143"/>
      <w:bookmarkStart w:id="1227" w:name="_Toc450747475"/>
      <w:bookmarkStart w:id="1228" w:name="_Toc449442775"/>
      <w:bookmarkStart w:id="1229" w:name="_Toc446578881"/>
      <w:bookmarkStart w:id="1230" w:name="_Toc445368596"/>
      <w:bookmarkStart w:id="1231" w:name="_Toc442711620"/>
      <w:bookmarkStart w:id="1232" w:name="_Toc441671603"/>
      <w:bookmarkStart w:id="1233" w:name="_Toc440443796"/>
      <w:bookmarkStart w:id="1234" w:name="_Toc438219174"/>
      <w:bookmarkStart w:id="1235" w:name="_Toc437264287"/>
      <w:bookmarkStart w:id="1236" w:name="_Toc436383069"/>
      <w:bookmarkStart w:id="1237" w:name="_Toc434843834"/>
      <w:bookmarkStart w:id="1238" w:name="_Toc433358220"/>
      <w:bookmarkStart w:id="1239" w:name="_Toc432498840"/>
      <w:bookmarkStart w:id="1240" w:name="_Toc429469054"/>
      <w:bookmarkStart w:id="1241" w:name="_Toc428372303"/>
      <w:bookmarkStart w:id="1242" w:name="_Toc428193356"/>
      <w:bookmarkStart w:id="1243" w:name="_Toc424300248"/>
      <w:bookmarkStart w:id="1244" w:name="_Toc423078775"/>
      <w:bookmarkStart w:id="1245" w:name="_Toc421783562"/>
      <w:bookmarkStart w:id="1246" w:name="_Toc420414839"/>
      <w:bookmarkStart w:id="1247" w:name="_Toc417984361"/>
      <w:bookmarkStart w:id="1248" w:name="_Toc416360078"/>
      <w:bookmarkStart w:id="1249" w:name="_Toc414884968"/>
      <w:bookmarkStart w:id="1250" w:name="_Toc410904539"/>
      <w:bookmarkStart w:id="1251" w:name="_Toc409708236"/>
      <w:bookmarkStart w:id="1252" w:name="_Toc408576641"/>
      <w:bookmarkStart w:id="1253" w:name="_Toc406508020"/>
      <w:bookmarkStart w:id="1254" w:name="_Toc405386782"/>
      <w:bookmarkStart w:id="1255" w:name="_Toc404332316"/>
      <w:bookmarkStart w:id="1256" w:name="_Toc402967104"/>
      <w:bookmarkStart w:id="1257" w:name="_Toc401757924"/>
      <w:bookmarkStart w:id="1258" w:name="_Toc400374878"/>
      <w:bookmarkStart w:id="1259" w:name="_Toc399160640"/>
      <w:bookmarkStart w:id="1260" w:name="_Toc397517657"/>
      <w:bookmarkStart w:id="1261" w:name="_Toc396212812"/>
      <w:bookmarkStart w:id="1262" w:name="_Toc395100465"/>
      <w:bookmarkStart w:id="1263" w:name="_Toc393715490"/>
      <w:bookmarkStart w:id="1264" w:name="_Toc393714486"/>
      <w:bookmarkStart w:id="1265" w:name="_Toc393713419"/>
      <w:bookmarkStart w:id="1266" w:name="_Toc392235888"/>
      <w:bookmarkStart w:id="1267" w:name="_Toc391386074"/>
      <w:bookmarkStart w:id="1268" w:name="_Toc389730886"/>
      <w:bookmarkStart w:id="1269" w:name="_Toc388947562"/>
      <w:bookmarkStart w:id="1270" w:name="_Toc388946329"/>
      <w:bookmarkStart w:id="1271" w:name="_Toc385496801"/>
      <w:bookmarkStart w:id="1272" w:name="_Toc384625709"/>
      <w:bookmarkStart w:id="1273" w:name="_Toc383182315"/>
      <w:bookmarkStart w:id="1274" w:name="_Toc381784232"/>
      <w:bookmarkStart w:id="1275" w:name="_Toc380582899"/>
      <w:bookmarkStart w:id="1276" w:name="_Toc379440374"/>
      <w:bookmarkStart w:id="1277" w:name="_Toc378322721"/>
      <w:bookmarkStart w:id="1278" w:name="_Toc377026500"/>
      <w:bookmarkStart w:id="1279" w:name="_Toc374692771"/>
      <w:bookmarkStart w:id="1280" w:name="_Toc374692694"/>
      <w:bookmarkStart w:id="1281" w:name="_Toc374006640"/>
      <w:bookmarkStart w:id="1282" w:name="_Toc373157832"/>
      <w:bookmarkStart w:id="1283" w:name="_Toc371588866"/>
      <w:bookmarkStart w:id="1284" w:name="_Toc370373498"/>
      <w:bookmarkStart w:id="1285" w:name="_Toc369007891"/>
      <w:bookmarkStart w:id="1286" w:name="_Toc369007687"/>
      <w:bookmarkStart w:id="1287" w:name="_Toc367715553"/>
      <w:bookmarkStart w:id="1288" w:name="_Toc366157714"/>
      <w:bookmarkStart w:id="1289" w:name="_Toc364672357"/>
      <w:bookmarkStart w:id="1290" w:name="_Toc363741408"/>
      <w:bookmarkStart w:id="1291" w:name="_Toc361921568"/>
      <w:bookmarkStart w:id="1292" w:name="_Toc360696837"/>
      <w:bookmarkStart w:id="1293" w:name="_Toc359489437"/>
      <w:bookmarkStart w:id="1294" w:name="_Toc358192588"/>
      <w:bookmarkStart w:id="1295" w:name="_Toc357001961"/>
      <w:bookmarkStart w:id="1296" w:name="_Toc355708878"/>
      <w:bookmarkStart w:id="1297" w:name="_Toc354053852"/>
      <w:bookmarkStart w:id="1298" w:name="_Toc352940515"/>
      <w:bookmarkStart w:id="1299" w:name="_Toc351549910"/>
      <w:bookmarkStart w:id="1300" w:name="_Toc350415589"/>
      <w:bookmarkStart w:id="1301" w:name="_Toc349288271"/>
      <w:bookmarkStart w:id="1302" w:name="_Toc347929610"/>
      <w:bookmarkStart w:id="1303" w:name="_Toc346885965"/>
      <w:bookmarkStart w:id="1304" w:name="_Toc345579843"/>
      <w:bookmarkStart w:id="1305" w:name="_Toc343262688"/>
      <w:bookmarkStart w:id="1306" w:name="_Toc342912868"/>
      <w:bookmarkStart w:id="1307" w:name="_Toc341451237"/>
      <w:bookmarkStart w:id="1308" w:name="_Toc340225539"/>
      <w:bookmarkStart w:id="1309" w:name="_Toc338779392"/>
      <w:bookmarkStart w:id="1310" w:name="_Toc337110351"/>
      <w:bookmarkStart w:id="1311" w:name="_Toc335901525"/>
      <w:bookmarkStart w:id="1312" w:name="_Toc334776206"/>
      <w:bookmarkStart w:id="1313" w:name="_Toc332272671"/>
      <w:bookmarkStart w:id="1314" w:name="_Toc323904393"/>
      <w:bookmarkStart w:id="1315" w:name="_Toc323035740"/>
      <w:bookmarkStart w:id="1316" w:name="_Toc320536977"/>
      <w:bookmarkStart w:id="1317" w:name="_Toc318965020"/>
      <w:bookmarkStart w:id="1318" w:name="_Toc316479982"/>
      <w:bookmarkStart w:id="1319" w:name="_Toc313973326"/>
      <w:bookmarkStart w:id="1320" w:name="_Toc311103661"/>
      <w:bookmarkStart w:id="1321" w:name="_Toc308530349"/>
      <w:bookmarkStart w:id="1322" w:name="_Toc304892184"/>
      <w:bookmarkStart w:id="1323" w:name="_Toc303344266"/>
      <w:bookmarkStart w:id="1324" w:name="_Toc301945311"/>
      <w:bookmarkStart w:id="1325" w:name="_Toc297804737"/>
      <w:bookmarkStart w:id="1326" w:name="_Toc296675486"/>
      <w:bookmarkStart w:id="1327" w:name="_Toc295387916"/>
      <w:bookmarkStart w:id="1328" w:name="_Toc292704991"/>
      <w:bookmarkStart w:id="1329" w:name="_Toc291005407"/>
      <w:bookmarkStart w:id="1330" w:name="_Toc288660298"/>
      <w:bookmarkStart w:id="1331" w:name="_Toc286218733"/>
      <w:bookmarkStart w:id="1332" w:name="_Toc283737222"/>
      <w:bookmarkStart w:id="1333" w:name="_Toc282526056"/>
      <w:bookmarkStart w:id="1334" w:name="_Toc280349224"/>
      <w:bookmarkStart w:id="1335" w:name="_Toc279669168"/>
      <w:bookmarkStart w:id="1336" w:name="_Toc276717182"/>
      <w:bookmarkStart w:id="1337" w:name="_Toc274223846"/>
      <w:bookmarkStart w:id="1338" w:name="_Toc273023372"/>
      <w:bookmarkStart w:id="1339" w:name="_Toc271700511"/>
      <w:bookmarkStart w:id="1340" w:name="_Toc268774042"/>
      <w:bookmarkStart w:id="1341" w:name="_Toc266181257"/>
      <w:bookmarkStart w:id="1342" w:name="_Toc265056510"/>
      <w:bookmarkStart w:id="1343" w:name="_Toc262631831"/>
      <w:bookmarkStart w:id="1344" w:name="_Toc259783160"/>
      <w:bookmarkStart w:id="1345" w:name="_Toc253407165"/>
      <w:bookmarkStart w:id="1346" w:name="_Toc251059439"/>
      <w:bookmarkStart w:id="1347" w:name="_Toc248829285"/>
      <w:bookmarkStart w:id="1348" w:name="_Toc8296067"/>
      <w:bookmarkStart w:id="1349" w:name="_Toc9580680"/>
      <w:bookmarkStart w:id="1350" w:name="_Toc12354368"/>
      <w:bookmarkStart w:id="1351" w:name="_Toc13065957"/>
      <w:bookmarkStart w:id="1352" w:name="_Toc14769332"/>
      <w:bookmarkStart w:id="1353" w:name="_Toc17298854"/>
      <w:bookmarkStart w:id="1354" w:name="_Toc18681556"/>
      <w:bookmarkStart w:id="1355" w:name="_Toc21528584"/>
      <w:bookmarkStart w:id="1356" w:name="_Toc23321871"/>
      <w:bookmarkStart w:id="1357" w:name="_Toc24365712"/>
      <w:bookmarkStart w:id="1358" w:name="_Toc25746889"/>
      <w:bookmarkStart w:id="1359" w:name="_Toc26539918"/>
      <w:bookmarkStart w:id="1360" w:name="_Toc27558706"/>
      <w:bookmarkStart w:id="1361" w:name="_Toc31986490"/>
      <w:bookmarkStart w:id="1362" w:name="_Toc33175456"/>
      <w:bookmarkStart w:id="1363" w:name="_Toc38455869"/>
      <w:bookmarkStart w:id="1364" w:name="_Toc40787346"/>
      <w:bookmarkStart w:id="1365" w:name="_Toc46322978"/>
      <w:bookmarkStart w:id="1366" w:name="_Toc49438646"/>
      <w:bookmarkStart w:id="1367" w:name="_Toc51669585"/>
      <w:bookmarkStart w:id="1368" w:name="_Toc52889726"/>
      <w:bookmarkStart w:id="1369" w:name="_Toc57030869"/>
      <w:bookmarkStart w:id="1370" w:name="_Toc67918827"/>
      <w:bookmarkStart w:id="1371" w:name="_Toc70410772"/>
      <w:bookmarkStart w:id="1372" w:name="_Toc74064888"/>
      <w:bookmarkEnd w:id="863"/>
      <w:bookmarkEnd w:id="864"/>
      <w:r w:rsidRPr="000839FC">
        <w:rPr>
          <w:lang w:val="en-GB"/>
        </w:rPr>
        <w:lastRenderedPageBreak/>
        <w:t>Service Restrictions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2339B733" w14:textId="5F6368ED" w:rsidR="00374F70" w:rsidRPr="000839FC" w:rsidRDefault="00374F70" w:rsidP="00374F70">
      <w:pPr>
        <w:jc w:val="center"/>
        <w:rPr>
          <w:lang w:val="en-GB"/>
        </w:rPr>
      </w:pPr>
      <w:bookmarkStart w:id="1373" w:name="_Toc251059440"/>
      <w:bookmarkStart w:id="1374"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75" w:name="_Toc6411910"/>
      <w:bookmarkStart w:id="1376" w:name="_Toc6215745"/>
      <w:bookmarkStart w:id="1377" w:name="_Toc4420933"/>
      <w:bookmarkStart w:id="1378" w:name="_Toc1570045"/>
      <w:bookmarkStart w:id="1379" w:name="_Toc340537"/>
      <w:bookmarkStart w:id="1380" w:name="_Toc536101953"/>
      <w:bookmarkStart w:id="1381" w:name="_Toc531960788"/>
      <w:bookmarkStart w:id="1382" w:name="_Toc531094571"/>
      <w:bookmarkStart w:id="1383" w:name="_Toc526431484"/>
      <w:bookmarkStart w:id="1384" w:name="_Toc525638296"/>
      <w:bookmarkStart w:id="1385" w:name="_Toc524430965"/>
      <w:bookmarkStart w:id="1386" w:name="_Toc520709571"/>
      <w:bookmarkStart w:id="1387" w:name="_Toc518981889"/>
      <w:bookmarkStart w:id="1388" w:name="_Toc517792336"/>
      <w:bookmarkStart w:id="1389" w:name="_Toc514850725"/>
      <w:bookmarkStart w:id="1390" w:name="_Toc513645658"/>
      <w:bookmarkStart w:id="1391" w:name="_Toc510775356"/>
      <w:bookmarkStart w:id="1392" w:name="_Toc509838135"/>
      <w:bookmarkStart w:id="1393" w:name="_Toc507510722"/>
      <w:bookmarkStart w:id="1394" w:name="_Toc505005339"/>
      <w:bookmarkStart w:id="1395" w:name="_Toc503439023"/>
      <w:bookmarkStart w:id="1396" w:name="_Toc500842109"/>
      <w:bookmarkStart w:id="1397" w:name="_Toc500841785"/>
      <w:bookmarkStart w:id="1398" w:name="_Toc499624467"/>
      <w:bookmarkStart w:id="1399" w:name="_Toc497988321"/>
      <w:bookmarkStart w:id="1400" w:name="_Toc497986900"/>
      <w:bookmarkStart w:id="1401" w:name="_Toc496537204"/>
      <w:bookmarkStart w:id="1402" w:name="_Toc495499936"/>
      <w:bookmarkStart w:id="1403" w:name="_Toc493685650"/>
      <w:bookmarkStart w:id="1404" w:name="_Toc488848860"/>
      <w:bookmarkStart w:id="1405" w:name="_Toc487466270"/>
      <w:bookmarkStart w:id="1406" w:name="_Toc486323175"/>
      <w:bookmarkStart w:id="1407" w:name="_Toc485117071"/>
      <w:bookmarkStart w:id="1408" w:name="_Toc483388292"/>
      <w:bookmarkStart w:id="1409" w:name="_Toc482280105"/>
      <w:bookmarkStart w:id="1410" w:name="_Toc479671310"/>
      <w:bookmarkStart w:id="1411" w:name="_Toc478464765"/>
      <w:bookmarkStart w:id="1412" w:name="_Toc477169055"/>
      <w:bookmarkStart w:id="1413" w:name="_Toc474504484"/>
      <w:bookmarkStart w:id="1414" w:name="_Toc473209551"/>
      <w:bookmarkStart w:id="1415" w:name="_Toc471824668"/>
      <w:bookmarkStart w:id="1416" w:name="_Toc469924992"/>
      <w:bookmarkStart w:id="1417" w:name="_Toc469048951"/>
      <w:bookmarkStart w:id="1418" w:name="_Toc466367273"/>
      <w:bookmarkStart w:id="1419" w:name="_Toc456103336"/>
      <w:bookmarkStart w:id="1420" w:name="_Toc456103220"/>
      <w:bookmarkStart w:id="1421" w:name="_Toc454789160"/>
      <w:bookmarkStart w:id="1422" w:name="_Toc453320525"/>
      <w:bookmarkStart w:id="1423" w:name="_Toc451863144"/>
      <w:bookmarkStart w:id="1424" w:name="_Toc450747476"/>
      <w:bookmarkStart w:id="1425" w:name="_Toc449442776"/>
      <w:bookmarkStart w:id="1426" w:name="_Toc446578882"/>
      <w:bookmarkStart w:id="1427" w:name="_Toc445368597"/>
      <w:bookmarkStart w:id="1428" w:name="_Toc442711621"/>
      <w:bookmarkStart w:id="1429" w:name="_Toc441671604"/>
      <w:bookmarkStart w:id="1430" w:name="_Toc440443797"/>
      <w:bookmarkStart w:id="1431" w:name="_Toc438219175"/>
      <w:bookmarkStart w:id="1432" w:name="_Toc437264288"/>
      <w:bookmarkStart w:id="1433" w:name="_Toc436383070"/>
      <w:bookmarkStart w:id="1434" w:name="_Toc434843835"/>
      <w:bookmarkStart w:id="1435" w:name="_Toc433358221"/>
      <w:bookmarkStart w:id="1436" w:name="_Toc432498841"/>
      <w:bookmarkStart w:id="1437" w:name="_Toc429469055"/>
      <w:bookmarkStart w:id="1438" w:name="_Toc428372304"/>
      <w:bookmarkStart w:id="1439" w:name="_Toc428193357"/>
      <w:bookmarkStart w:id="1440" w:name="_Toc424300249"/>
      <w:bookmarkStart w:id="1441" w:name="_Toc423078776"/>
      <w:bookmarkStart w:id="1442" w:name="_Toc421783563"/>
      <w:bookmarkStart w:id="1443" w:name="_Toc420414840"/>
      <w:bookmarkStart w:id="1444" w:name="_Toc417984362"/>
      <w:bookmarkStart w:id="1445" w:name="_Toc416360079"/>
      <w:bookmarkStart w:id="1446" w:name="_Toc414884969"/>
      <w:bookmarkStart w:id="1447" w:name="_Toc410904540"/>
      <w:bookmarkStart w:id="1448" w:name="_Toc409708237"/>
      <w:bookmarkStart w:id="1449" w:name="_Toc408576642"/>
      <w:bookmarkStart w:id="1450" w:name="_Toc406508021"/>
      <w:bookmarkStart w:id="1451" w:name="_Toc405386783"/>
      <w:bookmarkStart w:id="1452" w:name="_Toc404332317"/>
      <w:bookmarkStart w:id="1453" w:name="_Toc402967105"/>
      <w:bookmarkStart w:id="1454" w:name="_Toc401757925"/>
      <w:bookmarkStart w:id="1455" w:name="_Toc400374879"/>
      <w:bookmarkStart w:id="1456" w:name="_Toc399160641"/>
      <w:bookmarkStart w:id="1457" w:name="_Toc397517658"/>
      <w:bookmarkStart w:id="1458" w:name="_Toc396212813"/>
      <w:bookmarkStart w:id="1459" w:name="_Toc395100466"/>
      <w:bookmarkStart w:id="1460" w:name="_Toc393715491"/>
      <w:bookmarkStart w:id="1461" w:name="_Toc393714487"/>
      <w:bookmarkStart w:id="1462" w:name="_Toc393713420"/>
      <w:bookmarkStart w:id="1463" w:name="_Toc392235889"/>
      <w:bookmarkStart w:id="1464" w:name="_Toc391386075"/>
      <w:bookmarkStart w:id="1465" w:name="_Toc389730887"/>
      <w:bookmarkStart w:id="1466" w:name="_Toc388947563"/>
      <w:bookmarkStart w:id="1467" w:name="_Toc388946330"/>
      <w:bookmarkStart w:id="1468" w:name="_Toc385496802"/>
      <w:bookmarkStart w:id="1469" w:name="_Toc384625710"/>
      <w:bookmarkStart w:id="1470" w:name="_Toc383182316"/>
      <w:bookmarkStart w:id="1471" w:name="_Toc381784233"/>
      <w:bookmarkStart w:id="1472" w:name="_Toc380582900"/>
      <w:bookmarkStart w:id="1473" w:name="_Toc379440375"/>
      <w:bookmarkStart w:id="1474" w:name="_Toc378322722"/>
      <w:bookmarkStart w:id="1475" w:name="_Toc377026501"/>
      <w:bookmarkStart w:id="1476" w:name="_Toc374692772"/>
      <w:bookmarkStart w:id="1477" w:name="_Toc374692695"/>
      <w:bookmarkStart w:id="1478" w:name="_Toc374006641"/>
      <w:bookmarkStart w:id="1479" w:name="_Toc373157833"/>
      <w:bookmarkStart w:id="1480" w:name="_Toc371588867"/>
      <w:bookmarkStart w:id="1481" w:name="_Toc370373501"/>
      <w:bookmarkStart w:id="1482" w:name="_Toc369007892"/>
      <w:bookmarkStart w:id="1483" w:name="_Toc369007688"/>
      <w:bookmarkStart w:id="1484" w:name="_Toc367715554"/>
      <w:bookmarkStart w:id="1485" w:name="_Toc366157715"/>
      <w:bookmarkStart w:id="1486" w:name="_Toc364672358"/>
      <w:bookmarkStart w:id="1487" w:name="_Toc363741409"/>
      <w:bookmarkStart w:id="1488" w:name="_Toc361921569"/>
      <w:bookmarkStart w:id="1489" w:name="_Toc360696838"/>
      <w:bookmarkStart w:id="1490" w:name="_Toc359489438"/>
      <w:bookmarkStart w:id="1491" w:name="_Toc358192589"/>
      <w:bookmarkStart w:id="1492" w:name="_Toc357001962"/>
      <w:bookmarkStart w:id="1493" w:name="_Toc355708879"/>
      <w:bookmarkStart w:id="1494" w:name="_Toc354053853"/>
      <w:bookmarkStart w:id="1495" w:name="_Toc352940516"/>
      <w:bookmarkStart w:id="1496" w:name="_Toc351549911"/>
      <w:bookmarkStart w:id="1497" w:name="_Toc350415590"/>
      <w:bookmarkStart w:id="1498" w:name="_Toc349288272"/>
      <w:bookmarkStart w:id="1499" w:name="_Toc347929611"/>
      <w:bookmarkStart w:id="1500" w:name="_Toc346885966"/>
      <w:bookmarkStart w:id="1501" w:name="_Toc345579844"/>
      <w:bookmarkStart w:id="1502" w:name="_Toc343262689"/>
      <w:bookmarkStart w:id="1503" w:name="_Toc342912869"/>
      <w:bookmarkStart w:id="1504" w:name="_Toc341451238"/>
      <w:bookmarkStart w:id="1505" w:name="_Toc340225540"/>
      <w:bookmarkStart w:id="1506" w:name="_Toc338779393"/>
      <w:bookmarkStart w:id="1507" w:name="_Toc337110352"/>
      <w:bookmarkStart w:id="1508" w:name="_Toc335901526"/>
      <w:bookmarkStart w:id="1509" w:name="_Toc334776207"/>
      <w:bookmarkStart w:id="1510" w:name="_Toc332272672"/>
      <w:bookmarkStart w:id="1511" w:name="_Toc323904394"/>
      <w:bookmarkStart w:id="1512" w:name="_Toc323035741"/>
      <w:bookmarkStart w:id="1513" w:name="_Toc320536978"/>
      <w:bookmarkStart w:id="1514" w:name="_Toc318965022"/>
      <w:bookmarkStart w:id="1515" w:name="_Toc316479984"/>
      <w:bookmarkStart w:id="1516" w:name="_Toc313973328"/>
      <w:bookmarkStart w:id="1517" w:name="_Toc311103663"/>
      <w:bookmarkStart w:id="1518" w:name="_Toc308530351"/>
      <w:bookmarkStart w:id="1519" w:name="_Toc304892186"/>
      <w:bookmarkStart w:id="1520" w:name="_Toc303344268"/>
      <w:bookmarkStart w:id="1521" w:name="_Toc301945313"/>
      <w:bookmarkStart w:id="1522" w:name="_Toc297804739"/>
      <w:bookmarkStart w:id="1523" w:name="_Toc296675488"/>
      <w:bookmarkStart w:id="1524" w:name="_Toc295387918"/>
      <w:bookmarkStart w:id="1525" w:name="_Toc292704993"/>
      <w:bookmarkStart w:id="1526" w:name="_Toc291005409"/>
      <w:bookmarkStart w:id="1527" w:name="_Toc288660300"/>
      <w:bookmarkStart w:id="1528" w:name="_Toc286218735"/>
      <w:bookmarkStart w:id="1529" w:name="_Toc283737224"/>
      <w:bookmarkStart w:id="1530" w:name="_Toc282526058"/>
      <w:bookmarkStart w:id="1531" w:name="_Toc280349226"/>
      <w:bookmarkStart w:id="1532" w:name="_Toc279669170"/>
      <w:bookmarkStart w:id="1533" w:name="_Toc276717184"/>
      <w:bookmarkStart w:id="1534" w:name="_Toc274223848"/>
      <w:bookmarkStart w:id="1535" w:name="_Toc273023374"/>
      <w:bookmarkStart w:id="1536" w:name="_Toc271700513"/>
      <w:bookmarkStart w:id="1537" w:name="_Toc268774044"/>
      <w:bookmarkStart w:id="1538" w:name="_Toc266181259"/>
      <w:bookmarkStart w:id="1539" w:name="_Toc265056512"/>
      <w:bookmarkStart w:id="1540" w:name="_Toc262631833"/>
      <w:bookmarkStart w:id="1541" w:name="_Toc259783162"/>
      <w:bookmarkStart w:id="1542" w:name="_Toc253407167"/>
      <w:bookmarkStart w:id="1543" w:name="_Toc8296068"/>
      <w:bookmarkStart w:id="1544" w:name="_Toc9580681"/>
      <w:bookmarkStart w:id="1545" w:name="_Toc12354369"/>
      <w:bookmarkStart w:id="1546" w:name="_Toc13065958"/>
      <w:bookmarkStart w:id="1547" w:name="_Toc14769333"/>
      <w:bookmarkStart w:id="1548" w:name="_Toc17298855"/>
      <w:bookmarkStart w:id="1549" w:name="_Toc18681557"/>
      <w:bookmarkStart w:id="1550" w:name="_Toc21528585"/>
      <w:bookmarkStart w:id="1551" w:name="_Toc23321872"/>
      <w:bookmarkStart w:id="1552" w:name="_Toc24365713"/>
      <w:bookmarkStart w:id="1553" w:name="_Toc25746890"/>
      <w:bookmarkStart w:id="1554" w:name="_Toc26539919"/>
      <w:bookmarkStart w:id="1555" w:name="_Toc27558707"/>
      <w:bookmarkStart w:id="1556" w:name="_Toc31986491"/>
      <w:bookmarkStart w:id="1557" w:name="_Toc33175457"/>
      <w:bookmarkStart w:id="1558" w:name="_Toc38455870"/>
      <w:bookmarkStart w:id="1559" w:name="_Toc40787347"/>
      <w:bookmarkStart w:id="1560" w:name="_Toc46322979"/>
      <w:bookmarkStart w:id="1561" w:name="_Toc49438647"/>
      <w:bookmarkStart w:id="1562" w:name="_Toc51669586"/>
      <w:bookmarkStart w:id="1563" w:name="_Toc52889727"/>
      <w:bookmarkStart w:id="1564" w:name="_Toc57030870"/>
      <w:bookmarkStart w:id="1565" w:name="_Toc67918828"/>
      <w:bookmarkStart w:id="1566" w:name="_Toc70410773"/>
      <w:bookmarkStart w:id="1567" w:name="_Toc74064889"/>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68" w:name="_Toc420414841"/>
      <w:bookmarkStart w:id="1569" w:name="_Toc417984363"/>
      <w:bookmarkStart w:id="1570" w:name="_Toc416360080"/>
      <w:bookmarkStart w:id="1571" w:name="_Toc414884970"/>
      <w:bookmarkStart w:id="1572" w:name="_Toc410904541"/>
      <w:bookmarkStart w:id="1573" w:name="_Toc409708238"/>
      <w:bookmarkStart w:id="1574" w:name="_Toc408576643"/>
      <w:bookmarkStart w:id="1575" w:name="_Toc406508022"/>
      <w:bookmarkStart w:id="1576" w:name="_Toc405386784"/>
      <w:bookmarkStart w:id="1577" w:name="_Toc404332318"/>
      <w:bookmarkStart w:id="1578" w:name="_Toc402967106"/>
      <w:bookmarkStart w:id="1579" w:name="_Toc401757926"/>
      <w:bookmarkStart w:id="1580" w:name="_Toc400374880"/>
      <w:bookmarkStart w:id="1581" w:name="_Toc399160642"/>
      <w:bookmarkStart w:id="1582" w:name="_Toc397517659"/>
      <w:bookmarkStart w:id="1583" w:name="_Toc396212814"/>
      <w:bookmarkStart w:id="1584" w:name="_Toc395100467"/>
      <w:bookmarkStart w:id="1585" w:name="_Toc393715492"/>
      <w:bookmarkStart w:id="1586" w:name="_Toc393714488"/>
      <w:bookmarkStart w:id="1587" w:name="_Toc393713421"/>
      <w:bookmarkStart w:id="1588" w:name="_Toc392235890"/>
      <w:bookmarkStart w:id="1589" w:name="_Toc391386076"/>
      <w:bookmarkStart w:id="1590" w:name="_Toc389730888"/>
      <w:bookmarkStart w:id="1591" w:name="_Toc388947564"/>
      <w:bookmarkStart w:id="1592" w:name="_Toc388946331"/>
      <w:bookmarkStart w:id="1593" w:name="_Toc385496803"/>
      <w:bookmarkStart w:id="1594" w:name="_Toc384625711"/>
      <w:bookmarkStart w:id="1595" w:name="_Toc383182317"/>
      <w:bookmarkStart w:id="1596" w:name="_Toc381784234"/>
      <w:bookmarkStart w:id="1597" w:name="_Toc380582901"/>
      <w:bookmarkStart w:id="1598" w:name="_Toc379440376"/>
      <w:bookmarkStart w:id="1599" w:name="_Toc378322723"/>
      <w:bookmarkStart w:id="1600" w:name="_Toc377026502"/>
      <w:bookmarkStart w:id="1601" w:name="_Toc374692773"/>
      <w:bookmarkStart w:id="1602" w:name="_Toc374692696"/>
      <w:bookmarkStart w:id="1603" w:name="_Toc374006642"/>
      <w:bookmarkStart w:id="1604" w:name="_Toc373157834"/>
      <w:bookmarkStart w:id="1605" w:name="_Toc371588868"/>
      <w:bookmarkStart w:id="1606" w:name="_Toc370373502"/>
      <w:bookmarkStart w:id="1607" w:name="_Toc369007893"/>
      <w:bookmarkStart w:id="1608" w:name="_Toc369007689"/>
      <w:bookmarkStart w:id="1609" w:name="_Toc367715555"/>
      <w:bookmarkStart w:id="1610" w:name="_Toc366157716"/>
      <w:bookmarkStart w:id="1611" w:name="_Toc364672359"/>
      <w:bookmarkStart w:id="1612" w:name="_Toc363741410"/>
      <w:bookmarkStart w:id="1613" w:name="_Toc361921570"/>
      <w:bookmarkStart w:id="1614" w:name="_Toc360696839"/>
      <w:bookmarkStart w:id="1615" w:name="_Toc359489439"/>
      <w:bookmarkStart w:id="1616" w:name="_Toc358192590"/>
      <w:bookmarkStart w:id="1617" w:name="_Toc357001963"/>
      <w:bookmarkStart w:id="1618" w:name="_Toc355708880"/>
      <w:bookmarkStart w:id="1619" w:name="_Toc354053854"/>
      <w:bookmarkStart w:id="1620" w:name="_Toc352940517"/>
      <w:bookmarkStart w:id="1621" w:name="_Toc351549912"/>
      <w:bookmarkStart w:id="1622" w:name="_Toc350415591"/>
      <w:bookmarkStart w:id="1623" w:name="_Toc349288273"/>
      <w:bookmarkStart w:id="1624" w:name="_Toc347929612"/>
      <w:bookmarkStart w:id="1625" w:name="_Toc346885967"/>
      <w:bookmarkStart w:id="1626" w:name="_Toc345579845"/>
      <w:bookmarkStart w:id="1627" w:name="_Toc343262690"/>
      <w:bookmarkStart w:id="1628" w:name="_Toc342912870"/>
      <w:bookmarkStart w:id="1629" w:name="_Toc341451239"/>
      <w:bookmarkStart w:id="1630" w:name="_Toc340225541"/>
      <w:bookmarkStart w:id="1631" w:name="_Toc338779394"/>
      <w:bookmarkStart w:id="1632" w:name="_Toc337110353"/>
      <w:bookmarkStart w:id="1633" w:name="_Toc335901527"/>
      <w:bookmarkStart w:id="1634" w:name="_Toc334776208"/>
      <w:bookmarkStart w:id="1635" w:name="_Toc332272673"/>
      <w:bookmarkStart w:id="1636" w:name="_Toc323904395"/>
      <w:bookmarkStart w:id="1637" w:name="_Toc323035742"/>
      <w:bookmarkStart w:id="1638" w:name="_Toc321820569"/>
      <w:bookmarkStart w:id="1639" w:name="_Toc321311688"/>
      <w:bookmarkStart w:id="1640" w:name="_Toc321233409"/>
      <w:bookmarkStart w:id="1641" w:name="_Toc320536979"/>
      <w:bookmarkStart w:id="1642" w:name="_Toc318965023"/>
      <w:bookmarkStart w:id="1643" w:name="_Toc316479985"/>
      <w:bookmarkStart w:id="1644" w:name="_Toc313973329"/>
      <w:bookmarkStart w:id="1645" w:name="_Toc311103664"/>
      <w:bookmarkStart w:id="1646" w:name="_Toc308530352"/>
      <w:bookmarkStart w:id="1647" w:name="_Toc304892188"/>
      <w:bookmarkStart w:id="1648" w:name="_Toc303344270"/>
      <w:bookmarkStart w:id="1649" w:name="_Toc301945315"/>
      <w:bookmarkStart w:id="1650" w:name="_Toc297804741"/>
      <w:bookmarkStart w:id="1651" w:name="_Toc296675490"/>
      <w:bookmarkStart w:id="1652" w:name="_Toc295387920"/>
      <w:bookmarkStart w:id="1653" w:name="_Toc292704995"/>
      <w:bookmarkStart w:id="1654" w:name="_Toc291005411"/>
      <w:bookmarkStart w:id="1655" w:name="_Toc288660302"/>
      <w:bookmarkStart w:id="1656" w:name="_Toc286218737"/>
      <w:bookmarkStart w:id="1657" w:name="_Toc283737226"/>
      <w:bookmarkStart w:id="1658" w:name="_Toc282526060"/>
      <w:bookmarkStart w:id="1659" w:name="_Toc280349228"/>
      <w:bookmarkStart w:id="1660" w:name="_Toc279669172"/>
      <w:bookmarkStart w:id="1661" w:name="_Toc276717186"/>
      <w:bookmarkStart w:id="1662" w:name="_Toc274223850"/>
      <w:bookmarkStart w:id="1663" w:name="_Toc273023376"/>
      <w:bookmarkStart w:id="1664" w:name="_Toc271700515"/>
      <w:bookmarkStart w:id="1665" w:name="_Toc268774046"/>
      <w:bookmarkStart w:id="1666" w:name="_Toc266181261"/>
      <w:bookmarkStart w:id="1667" w:name="_Toc259783164"/>
      <w:bookmarkStart w:id="1668" w:name="_Toc253407169"/>
      <w:bookmarkStart w:id="1669" w:name="_Toc6411911"/>
      <w:bookmarkStart w:id="1670" w:name="_Toc6215746"/>
      <w:bookmarkStart w:id="1671" w:name="_Toc4420934"/>
      <w:bookmarkStart w:id="1672" w:name="_Toc1570046"/>
      <w:bookmarkStart w:id="1673" w:name="_Toc340538"/>
      <w:bookmarkStart w:id="1674" w:name="_Toc536101954"/>
      <w:bookmarkStart w:id="1675" w:name="_Toc531960789"/>
      <w:bookmarkStart w:id="1676" w:name="_Toc531094572"/>
      <w:bookmarkStart w:id="1677" w:name="_Toc526431485"/>
      <w:bookmarkStart w:id="1678" w:name="_Toc525638297"/>
      <w:bookmarkStart w:id="1679" w:name="_Toc524430966"/>
      <w:bookmarkStart w:id="1680" w:name="_Toc520709572"/>
      <w:bookmarkStart w:id="1681" w:name="_Toc518981890"/>
      <w:bookmarkStart w:id="1682" w:name="_Toc517792337"/>
      <w:bookmarkStart w:id="1683" w:name="_Toc514850726"/>
      <w:bookmarkStart w:id="1684" w:name="_Toc513645659"/>
      <w:bookmarkStart w:id="1685" w:name="_Toc510775357"/>
      <w:bookmarkStart w:id="1686" w:name="_Toc509838136"/>
      <w:bookmarkStart w:id="1687" w:name="_Toc507510723"/>
      <w:bookmarkStart w:id="1688" w:name="_Toc505005340"/>
      <w:bookmarkStart w:id="1689" w:name="_Toc503439024"/>
      <w:bookmarkStart w:id="1690" w:name="_Toc500842110"/>
      <w:bookmarkStart w:id="1691" w:name="_Toc500841786"/>
      <w:bookmarkStart w:id="1692" w:name="_Toc499624468"/>
      <w:bookmarkStart w:id="1693" w:name="_Toc497988322"/>
      <w:bookmarkStart w:id="1694" w:name="_Toc497986901"/>
      <w:bookmarkStart w:id="1695" w:name="_Toc496537205"/>
      <w:bookmarkStart w:id="1696" w:name="_Toc495499937"/>
      <w:bookmarkStart w:id="1697" w:name="_Toc493685651"/>
      <w:bookmarkStart w:id="1698" w:name="_Toc488848861"/>
      <w:bookmarkStart w:id="1699" w:name="_Toc487466271"/>
      <w:bookmarkStart w:id="1700" w:name="_Toc486323176"/>
      <w:bookmarkStart w:id="1701" w:name="_Toc485117072"/>
      <w:bookmarkStart w:id="1702" w:name="_Toc483388293"/>
      <w:bookmarkStart w:id="1703" w:name="_Toc482280106"/>
      <w:bookmarkStart w:id="1704" w:name="_Toc479671311"/>
      <w:bookmarkStart w:id="1705" w:name="_Toc478464766"/>
      <w:bookmarkStart w:id="1706" w:name="_Toc477169056"/>
      <w:bookmarkStart w:id="1707" w:name="_Toc474504485"/>
      <w:bookmarkStart w:id="1708" w:name="_Toc473209552"/>
      <w:bookmarkStart w:id="1709" w:name="_Toc471824669"/>
      <w:bookmarkStart w:id="1710" w:name="_Toc469924993"/>
      <w:bookmarkStart w:id="1711" w:name="_Toc469048952"/>
      <w:bookmarkStart w:id="1712" w:name="_Toc466367274"/>
      <w:bookmarkStart w:id="1713" w:name="_Toc456103337"/>
      <w:bookmarkStart w:id="1714" w:name="_Toc456103221"/>
      <w:bookmarkStart w:id="1715" w:name="_Toc454789161"/>
      <w:bookmarkStart w:id="1716" w:name="_Toc453320526"/>
      <w:bookmarkStart w:id="1717" w:name="_Toc451863145"/>
      <w:bookmarkStart w:id="1718" w:name="_Toc450747477"/>
      <w:bookmarkStart w:id="1719" w:name="_Toc449442777"/>
      <w:bookmarkStart w:id="1720" w:name="_Toc446578883"/>
      <w:bookmarkStart w:id="1721" w:name="_Toc445368598"/>
      <w:bookmarkStart w:id="1722" w:name="_Toc442711622"/>
      <w:bookmarkStart w:id="1723" w:name="_Toc441671605"/>
      <w:bookmarkStart w:id="1724" w:name="_Toc440443798"/>
      <w:bookmarkStart w:id="1725" w:name="_Toc438219176"/>
      <w:bookmarkStart w:id="1726" w:name="_Toc437264289"/>
      <w:bookmarkStart w:id="1727" w:name="_Toc436383071"/>
      <w:bookmarkStart w:id="1728" w:name="_Toc434843836"/>
      <w:bookmarkStart w:id="1729" w:name="_Toc433358222"/>
      <w:bookmarkStart w:id="1730" w:name="_Toc432498842"/>
      <w:bookmarkStart w:id="1731" w:name="_Toc429469056"/>
      <w:bookmarkStart w:id="1732" w:name="_Toc428372305"/>
      <w:bookmarkStart w:id="1733" w:name="_Toc428193358"/>
      <w:bookmarkStart w:id="1734" w:name="_Toc424300250"/>
      <w:bookmarkStart w:id="1735" w:name="_Toc423078777"/>
      <w:bookmarkStart w:id="1736" w:name="_Toc421783564"/>
      <w:bookmarkStart w:id="1737" w:name="_Toc8296069"/>
      <w:bookmarkStart w:id="1738" w:name="_Toc9580682"/>
      <w:bookmarkStart w:id="1739" w:name="_Toc12354370"/>
      <w:bookmarkStart w:id="1740" w:name="_Toc13065959"/>
      <w:bookmarkStart w:id="1741" w:name="_Toc14769334"/>
      <w:bookmarkStart w:id="1742" w:name="_Toc17298856"/>
      <w:bookmarkStart w:id="1743" w:name="_Toc18681558"/>
      <w:bookmarkStart w:id="1744" w:name="_Toc21528586"/>
      <w:bookmarkStart w:id="1745" w:name="_Toc23321873"/>
      <w:bookmarkStart w:id="1746" w:name="_Toc24365714"/>
      <w:bookmarkStart w:id="1747" w:name="_Toc25746891"/>
      <w:bookmarkStart w:id="1748" w:name="_Toc26539920"/>
      <w:bookmarkStart w:id="1749" w:name="_Toc27558708"/>
      <w:bookmarkStart w:id="1750" w:name="_Toc31986492"/>
      <w:bookmarkStart w:id="1751" w:name="_Toc33175458"/>
      <w:bookmarkStart w:id="1752" w:name="_Toc38455871"/>
      <w:bookmarkStart w:id="1753" w:name="_Toc40787348"/>
      <w:bookmarkStart w:id="1754" w:name="_Toc49438648"/>
      <w:bookmarkStart w:id="1755" w:name="_Toc51669587"/>
      <w:bookmarkStart w:id="1756" w:name="_Toc52889728"/>
      <w:bookmarkStart w:id="1757" w:name="_Toc57030871"/>
      <w:bookmarkStart w:id="1758" w:name="_Toc67918829"/>
      <w:bookmarkStart w:id="1759" w:name="_Toc70410774"/>
      <w:bookmarkStart w:id="1760" w:name="_Toc74064890"/>
      <w:r w:rsidRPr="006F5A9E">
        <w:lastRenderedPageBreak/>
        <w:t>AMENDMENTS</w:t>
      </w:r>
      <w:r>
        <w:t xml:space="preserve">  TO  SERVICE  PUBLICATIONS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574A62D3" w:rsidR="00656B8B" w:rsidRDefault="00656B8B" w:rsidP="00A45D48">
      <w:pPr>
        <w:rPr>
          <w:lang w:val="en-GB"/>
        </w:rPr>
      </w:pPr>
    </w:p>
    <w:p w14:paraId="5BBE0DB2" w14:textId="18EA6665" w:rsidR="00C87F85" w:rsidRDefault="00C87F85" w:rsidP="00A45D48">
      <w:pPr>
        <w:rPr>
          <w:lang w:val="en-GB"/>
        </w:rPr>
      </w:pPr>
    </w:p>
    <w:p w14:paraId="7366E104" w14:textId="77777777" w:rsidR="00F13A3F" w:rsidRDefault="00F13A3F" w:rsidP="00A45D48">
      <w:pPr>
        <w:rPr>
          <w:lang w:val="en-GB"/>
        </w:rPr>
      </w:pPr>
    </w:p>
    <w:p w14:paraId="13F05E1A" w14:textId="77777777" w:rsidR="009906E1" w:rsidRPr="009906E1" w:rsidRDefault="009906E1" w:rsidP="009906E1">
      <w:pPr>
        <w:pStyle w:val="Heading20"/>
      </w:pPr>
      <w:bookmarkStart w:id="1761" w:name="_Toc369007690"/>
      <w:bookmarkStart w:id="1762" w:name="_Toc369007894"/>
      <w:bookmarkStart w:id="1763" w:name="_Toc74064891"/>
      <w:r w:rsidRPr="009906E1">
        <w:t>List of Coast Stations and Special Service Stations</w:t>
      </w:r>
      <w:r w:rsidRPr="009906E1">
        <w:br/>
        <w:t>(List IV)</w:t>
      </w:r>
      <w:r w:rsidRPr="009906E1">
        <w:br/>
      </w:r>
      <w:r w:rsidRPr="009906E1">
        <w:br/>
      </w:r>
      <w:bookmarkEnd w:id="1761"/>
      <w:bookmarkEnd w:id="1762"/>
      <w:r w:rsidRPr="009906E1">
        <w:t>Edition of 2019</w:t>
      </w:r>
      <w:bookmarkEnd w:id="1763"/>
    </w:p>
    <w:p w14:paraId="0756DA46" w14:textId="77777777" w:rsidR="009906E1" w:rsidRPr="009906E1" w:rsidRDefault="009906E1" w:rsidP="009906E1">
      <w:pPr>
        <w:keepNext/>
        <w:shd w:val="clear" w:color="auto" w:fill="D9D9D9"/>
        <w:spacing w:before="60" w:after="60"/>
        <w:jc w:val="center"/>
        <w:outlineLvl w:val="1"/>
        <w:rPr>
          <w:rFonts w:ascii="Arial" w:hAnsi="Arial" w:cs="Arial"/>
          <w:b/>
          <w:bCs/>
          <w:noProof w:val="0"/>
          <w:sz w:val="26"/>
          <w:szCs w:val="28"/>
          <w:lang w:val="it-IT"/>
        </w:rPr>
      </w:pPr>
      <w:r w:rsidRPr="009906E1">
        <w:rPr>
          <w:rFonts w:ascii="Arial" w:hAnsi="Arial" w:cs="Arial"/>
          <w:b/>
          <w:bCs/>
          <w:noProof w:val="0"/>
          <w:sz w:val="26"/>
          <w:szCs w:val="28"/>
          <w:lang w:val="it-IT"/>
        </w:rPr>
        <w:t>(Amendment No. 5)</w:t>
      </w:r>
      <w:r w:rsidRPr="009906E1">
        <w:rPr>
          <w:rFonts w:ascii="Arial" w:hAnsi="Arial" w:cs="Arial"/>
          <w:b/>
          <w:bCs/>
          <w:noProof w:val="0"/>
          <w:sz w:val="26"/>
          <w:szCs w:val="28"/>
        </w:rPr>
        <w:t>*</w:t>
      </w:r>
    </w:p>
    <w:p w14:paraId="2A006634" w14:textId="77777777" w:rsidR="009906E1" w:rsidRPr="009906E1" w:rsidRDefault="009906E1" w:rsidP="009906E1">
      <w:pPr>
        <w:rPr>
          <w:noProof w:val="0"/>
          <w:lang w:val="it-IT"/>
        </w:rPr>
      </w:pPr>
    </w:p>
    <w:p w14:paraId="6C5DAA43" w14:textId="77777777" w:rsidR="009906E1" w:rsidRPr="009906E1" w:rsidRDefault="009906E1" w:rsidP="009906E1">
      <w:pPr>
        <w:pStyle w:val="Heading4"/>
        <w:rPr>
          <w:rFonts w:asciiTheme="minorHAnsi" w:hAnsiTheme="minorHAnsi"/>
          <w:sz w:val="20"/>
          <w:szCs w:val="20"/>
        </w:rPr>
      </w:pPr>
      <w:bookmarkStart w:id="1764" w:name="_Hlk73103655"/>
      <w:r w:rsidRPr="009906E1">
        <w:rPr>
          <w:rFonts w:asciiTheme="minorHAnsi" w:hAnsiTheme="minorHAnsi"/>
          <w:sz w:val="20"/>
          <w:szCs w:val="20"/>
        </w:rPr>
        <w:t>SNG</w:t>
      </w:r>
      <w:r w:rsidRPr="009906E1">
        <w:rPr>
          <w:rFonts w:asciiTheme="minorHAnsi" w:hAnsiTheme="minorHAnsi"/>
          <w:sz w:val="20"/>
          <w:szCs w:val="20"/>
        </w:rPr>
        <w:tab/>
        <w:t>Singapore</w:t>
      </w:r>
    </w:p>
    <w:p w14:paraId="6059B038" w14:textId="77777777" w:rsidR="009906E1" w:rsidRPr="009906E1" w:rsidRDefault="009906E1" w:rsidP="009906E1">
      <w:pPr>
        <w:rPr>
          <w:noProof w:val="0"/>
          <w:lang w:val="it-IT"/>
        </w:rPr>
      </w:pPr>
    </w:p>
    <w:p w14:paraId="6BCA3320" w14:textId="77777777" w:rsidR="009906E1" w:rsidRPr="009906E1" w:rsidRDefault="009906E1" w:rsidP="00990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noProof w:val="0"/>
          <w:lang w:eastAsia="zh-CN"/>
        </w:rPr>
      </w:pPr>
      <w:r w:rsidRPr="009906E1">
        <w:rPr>
          <w:rFonts w:eastAsia="SimSun" w:cstheme="minorHAnsi"/>
          <w:bCs/>
          <w:noProof w:val="0"/>
          <w:lang w:eastAsia="zh-CN"/>
        </w:rPr>
        <w:t>Notes</w:t>
      </w:r>
      <w:r w:rsidRPr="009906E1">
        <w:rPr>
          <w:rFonts w:eastAsia="SimSun" w:cstheme="minorHAnsi"/>
          <w:bCs/>
          <w:noProof w:val="0"/>
          <w:lang w:eastAsia="zh-CN"/>
        </w:rPr>
        <w:tab/>
      </w:r>
      <w:bookmarkStart w:id="1765" w:name="_Hlk73103290"/>
      <w:r w:rsidRPr="009906E1">
        <w:rPr>
          <w:rFonts w:eastAsia="SimSun" w:cstheme="minorHAnsi"/>
          <w:b/>
          <w:bCs/>
          <w:noProof w:val="0"/>
          <w:lang w:eastAsia="zh-CN"/>
        </w:rPr>
        <w:t>CS</w:t>
      </w:r>
      <w:r w:rsidRPr="009906E1">
        <w:rPr>
          <w:rFonts w:eastAsia="SimSun" w:cstheme="minorHAnsi"/>
          <w:bCs/>
          <w:noProof w:val="0"/>
          <w:lang w:eastAsia="zh-CN"/>
        </w:rPr>
        <w:t xml:space="preserve">2 to </w:t>
      </w:r>
      <w:r w:rsidRPr="009906E1">
        <w:rPr>
          <w:rFonts w:eastAsia="SimSun" w:cstheme="minorHAnsi"/>
          <w:b/>
          <w:bCs/>
          <w:noProof w:val="0"/>
          <w:lang w:eastAsia="zh-CN"/>
        </w:rPr>
        <w:t>CS</w:t>
      </w:r>
      <w:r w:rsidRPr="009906E1">
        <w:rPr>
          <w:rFonts w:eastAsia="SimSun" w:cstheme="minorHAnsi"/>
          <w:bCs/>
          <w:noProof w:val="0"/>
          <w:lang w:eastAsia="zh-CN"/>
        </w:rPr>
        <w:t>12</w:t>
      </w:r>
      <w:bookmarkStart w:id="1766" w:name="_Hlk73103747"/>
      <w:r w:rsidRPr="009906E1">
        <w:rPr>
          <w:rFonts w:eastAsia="SimSun" w:cstheme="minorHAnsi"/>
          <w:bCs/>
          <w:noProof w:val="0"/>
          <w:position w:val="-3"/>
          <w:sz w:val="14"/>
          <w:lang w:eastAsia="zh-CN"/>
        </w:rPr>
        <w:tab/>
      </w:r>
      <w:r w:rsidRPr="009906E1">
        <w:rPr>
          <w:rFonts w:eastAsia="SimSun" w:cstheme="minorHAnsi"/>
          <w:bCs/>
          <w:noProof w:val="0"/>
          <w:position w:val="-3"/>
          <w:sz w:val="14"/>
          <w:lang w:eastAsia="zh-CN"/>
        </w:rPr>
        <w:tab/>
      </w:r>
      <w:r w:rsidRPr="009906E1">
        <w:rPr>
          <w:rFonts w:eastAsia="SimSun" w:cstheme="minorHAnsi"/>
          <w:bCs/>
          <w:noProof w:val="0"/>
          <w:position w:val="-3"/>
          <w:sz w:val="14"/>
          <w:lang w:eastAsia="zh-CN"/>
        </w:rPr>
        <w:tab/>
      </w:r>
      <w:bookmarkEnd w:id="1766"/>
      <w:r w:rsidRPr="009906E1">
        <w:rPr>
          <w:rFonts w:eastAsia="SimSun" w:cstheme="minorHAnsi"/>
          <w:b/>
          <w:bCs/>
          <w:noProof w:val="0"/>
          <w:lang w:eastAsia="zh-CN"/>
        </w:rPr>
        <w:t>LIR</w:t>
      </w:r>
      <w:bookmarkEnd w:id="1765"/>
    </w:p>
    <w:p w14:paraId="47184A36" w14:textId="77777777" w:rsidR="009906E1" w:rsidRPr="009906E1" w:rsidRDefault="009906E1" w:rsidP="009906E1">
      <w:pPr>
        <w:rPr>
          <w:noProof w:val="0"/>
          <w:lang w:val="en-GB"/>
        </w:rPr>
      </w:pPr>
    </w:p>
    <w:p w14:paraId="09E3CF90" w14:textId="77777777" w:rsidR="009906E1" w:rsidRPr="009906E1" w:rsidRDefault="009906E1" w:rsidP="00990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val="fr-CH" w:eastAsia="zh-CN"/>
        </w:rPr>
      </w:pPr>
      <w:r w:rsidRPr="009906E1">
        <w:rPr>
          <w:rFonts w:eastAsia="SimSun" w:cs="Arial"/>
          <w:b/>
          <w:bCs/>
          <w:noProof w:val="0"/>
          <w:lang w:val="fr-CH" w:eastAsia="zh-CN"/>
        </w:rPr>
        <w:t>CS</w:t>
      </w:r>
      <w:r w:rsidRPr="009906E1">
        <w:rPr>
          <w:rFonts w:eastAsia="SimSun" w:cs="Arial"/>
          <w:bCs/>
          <w:noProof w:val="0"/>
          <w:lang w:val="fr-CH" w:eastAsia="zh-CN"/>
        </w:rPr>
        <w:t>2</w:t>
      </w:r>
      <w:r w:rsidRPr="009906E1">
        <w:rPr>
          <w:rFonts w:eastAsia="SimSun" w:cs="Arial"/>
          <w:bCs/>
          <w:noProof w:val="0"/>
          <w:lang w:val="fr-CH" w:eastAsia="zh-CN"/>
        </w:rPr>
        <w:tab/>
      </w:r>
      <w:r w:rsidRPr="009906E1">
        <w:rPr>
          <w:rFonts w:eastAsia="SimSun" w:cs="Arial"/>
          <w:b/>
          <w:noProof w:val="0"/>
          <w:lang w:val="fr-CH" w:eastAsia="zh-CN"/>
        </w:rPr>
        <w:t>Inmarsat–C/Mini-C</w:t>
      </w:r>
    </w:p>
    <w:p w14:paraId="039E87E8" w14:textId="77777777" w:rsidR="009906E1" w:rsidRPr="009906E1" w:rsidRDefault="009906E1" w:rsidP="00990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9906E1">
        <w:rPr>
          <w:rFonts w:eastAsia="SimSun" w:cs="Arial"/>
          <w:bCs/>
          <w:noProof w:val="0"/>
          <w:lang w:val="fr-CH" w:eastAsia="zh-CN"/>
        </w:rPr>
        <w:tab/>
      </w:r>
      <w:r w:rsidRPr="009906E1">
        <w:rPr>
          <w:rFonts w:eastAsia="SimSun" w:cs="Arial"/>
          <w:bCs/>
          <w:noProof w:val="0"/>
          <w:lang w:eastAsia="zh-CN"/>
        </w:rPr>
        <w:t xml:space="preserve">Charges </w:t>
      </w:r>
      <w:r w:rsidRPr="009906E1">
        <w:rPr>
          <w:rFonts w:eastAsia="SimSun" w:cs="Arial"/>
          <w:noProof w:val="0"/>
          <w:lang w:eastAsia="zh-CN"/>
        </w:rPr>
        <w:t>applicable</w:t>
      </w:r>
      <w:r w:rsidRPr="009906E1">
        <w:rPr>
          <w:rFonts w:eastAsia="SimSun" w:cs="Arial"/>
          <w:bCs/>
          <w:noProof w:val="0"/>
          <w:lang w:eastAsia="zh-CN"/>
        </w:rPr>
        <w:t xml:space="preserve"> in the maritime mobile-satellite service via Burum coast earth station.</w:t>
      </w:r>
    </w:p>
    <w:p w14:paraId="73D0726B" w14:textId="77777777" w:rsidR="009906E1" w:rsidRPr="009906E1" w:rsidRDefault="009906E1" w:rsidP="009906E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9906E1">
        <w:rPr>
          <w:rFonts w:eastAsia="SimSun" w:cs="Arial"/>
          <w:noProof w:val="0"/>
          <w:lang w:eastAsia="zh-CN"/>
        </w:rPr>
        <w:t>1.</w:t>
      </w:r>
      <w:r w:rsidRPr="009906E1">
        <w:rPr>
          <w:rFonts w:eastAsia="SimSun" w:cs="Arial"/>
          <w:noProof w:val="0"/>
          <w:lang w:eastAsia="zh-CN"/>
        </w:rPr>
        <w:tab/>
        <w:t>Telex and fax</w:t>
      </w:r>
    </w:p>
    <w:p w14:paraId="1EC27A58" w14:textId="77777777" w:rsidR="009906E1" w:rsidRPr="009906E1" w:rsidRDefault="009906E1" w:rsidP="009906E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9906E1">
        <w:rPr>
          <w:rFonts w:eastAsia="SimSun" w:cs="Arial"/>
          <w:noProof w:val="0"/>
          <w:lang w:eastAsia="zh-CN"/>
        </w:rPr>
        <w:tab/>
        <w:t>a)</w:t>
      </w:r>
      <w:r w:rsidRPr="009906E1">
        <w:rPr>
          <w:rFonts w:eastAsia="SimSun" w:cs="Arial"/>
          <w:noProof w:val="0"/>
          <w:lang w:eastAsia="zh-CN"/>
        </w:rPr>
        <w:tab/>
        <w:t>Mobile-to-shore</w:t>
      </w:r>
    </w:p>
    <w:p w14:paraId="25DC4508" w14:textId="77777777" w:rsidR="009906E1" w:rsidRPr="009906E1" w:rsidRDefault="009906E1" w:rsidP="009906E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9906E1" w:rsidRPr="009906E1" w14:paraId="5673B6A3" w14:textId="77777777" w:rsidTr="009906E1">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14:paraId="0E510D31"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s-ES_tradnl"/>
              </w:rPr>
              <w:t>SDR/256 bits</w:t>
            </w:r>
          </w:p>
        </w:tc>
      </w:tr>
      <w:tr w:rsidR="009906E1" w:rsidRPr="009906E1" w14:paraId="66D70081" w14:textId="77777777" w:rsidTr="009906E1">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14:paraId="30328101"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s-ES_tradnl"/>
              </w:rPr>
              <w:t>Text to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1C8BCB86"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s-ES_tradnl"/>
              </w:rPr>
              <w:t>Telex</w:t>
            </w:r>
          </w:p>
        </w:tc>
        <w:tc>
          <w:tcPr>
            <w:tcW w:w="5237" w:type="dxa"/>
            <w:gridSpan w:val="2"/>
            <w:tcBorders>
              <w:top w:val="single" w:sz="4" w:space="0" w:color="auto"/>
              <w:left w:val="single" w:sz="4" w:space="0" w:color="auto"/>
              <w:bottom w:val="single" w:sz="4" w:space="0" w:color="auto"/>
              <w:right w:val="single" w:sz="4" w:space="0" w:color="auto"/>
            </w:tcBorders>
            <w:vAlign w:val="center"/>
          </w:tcPr>
          <w:p w14:paraId="3A0B8416"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s-ES_tradnl"/>
              </w:rPr>
              <w:t>Multiple addresses</w:t>
            </w:r>
          </w:p>
        </w:tc>
      </w:tr>
      <w:tr w:rsidR="009906E1" w:rsidRPr="009906E1" w14:paraId="1638F4D2" w14:textId="77777777" w:rsidTr="009906E1">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14:paraId="613B3DC3"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8BD4712"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2359" w:type="dxa"/>
            <w:tcBorders>
              <w:top w:val="single" w:sz="4" w:space="0" w:color="auto"/>
              <w:left w:val="single" w:sz="4" w:space="0" w:color="auto"/>
              <w:bottom w:val="single" w:sz="4" w:space="0" w:color="auto"/>
              <w:right w:val="single" w:sz="4" w:space="0" w:color="auto"/>
            </w:tcBorders>
            <w:vAlign w:val="center"/>
          </w:tcPr>
          <w:p w14:paraId="505C4039"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n-GB"/>
              </w:rPr>
              <w:t>1</w:t>
            </w:r>
            <w:r w:rsidRPr="009906E1">
              <w:rPr>
                <w:rFonts w:eastAsia="SimSun" w:cs="Arial"/>
                <w:b/>
                <w:bCs/>
                <w:noProof w:val="0"/>
                <w:vertAlign w:val="superscript"/>
                <w:lang w:val="en-GB"/>
              </w:rPr>
              <w:t>st</w:t>
            </w:r>
            <w:r w:rsidRPr="009906E1">
              <w:rPr>
                <w:rFonts w:eastAsia="SimSun" w:cs="Arial"/>
                <w:b/>
                <w:bCs/>
                <w:noProof w:val="0"/>
                <w:lang w:val="en-GB"/>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14:paraId="7E18BDDE"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n-GB"/>
              </w:rPr>
            </w:pPr>
            <w:r w:rsidRPr="009906E1">
              <w:rPr>
                <w:rFonts w:eastAsia="SimSun" w:cs="Arial"/>
                <w:b/>
                <w:bCs/>
                <w:noProof w:val="0"/>
                <w:lang w:val="en-GB"/>
              </w:rPr>
              <w:t>2</w:t>
            </w:r>
            <w:r w:rsidRPr="009906E1">
              <w:rPr>
                <w:rFonts w:eastAsia="SimSun" w:cs="Arial"/>
                <w:b/>
                <w:bCs/>
                <w:noProof w:val="0"/>
                <w:vertAlign w:val="superscript"/>
                <w:lang w:val="en-GB"/>
              </w:rPr>
              <w:t>nd</w:t>
            </w:r>
            <w:r w:rsidRPr="009906E1">
              <w:rPr>
                <w:rFonts w:eastAsia="SimSun" w:cs="Arial"/>
                <w:b/>
                <w:bCs/>
                <w:noProof w:val="0"/>
                <w:lang w:val="en-GB"/>
              </w:rPr>
              <w:t xml:space="preserve"> address</w:t>
            </w:r>
          </w:p>
        </w:tc>
      </w:tr>
      <w:tr w:rsidR="009906E1" w:rsidRPr="009906E1" w14:paraId="100E8E21" w14:textId="77777777" w:rsidTr="009906E1">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214E9D8"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0.19</w:t>
            </w:r>
          </w:p>
        </w:tc>
        <w:tc>
          <w:tcPr>
            <w:tcW w:w="996" w:type="dxa"/>
            <w:tcBorders>
              <w:top w:val="single" w:sz="4" w:space="0" w:color="auto"/>
              <w:left w:val="single" w:sz="4" w:space="0" w:color="auto"/>
              <w:bottom w:val="single" w:sz="4" w:space="0" w:color="auto"/>
              <w:right w:val="single" w:sz="4" w:space="0" w:color="auto"/>
            </w:tcBorders>
            <w:vAlign w:val="center"/>
          </w:tcPr>
          <w:p w14:paraId="175BB6DF"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0.19</w:t>
            </w:r>
          </w:p>
        </w:tc>
        <w:tc>
          <w:tcPr>
            <w:tcW w:w="2359" w:type="dxa"/>
            <w:tcBorders>
              <w:top w:val="single" w:sz="4" w:space="0" w:color="auto"/>
              <w:left w:val="single" w:sz="4" w:space="0" w:color="auto"/>
              <w:bottom w:val="single" w:sz="4" w:space="0" w:color="auto"/>
              <w:right w:val="single" w:sz="4" w:space="0" w:color="auto"/>
            </w:tcBorders>
            <w:vAlign w:val="center"/>
          </w:tcPr>
          <w:p w14:paraId="348353B7"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0.19</w:t>
            </w:r>
          </w:p>
        </w:tc>
        <w:tc>
          <w:tcPr>
            <w:tcW w:w="2878" w:type="dxa"/>
            <w:tcBorders>
              <w:top w:val="single" w:sz="4" w:space="0" w:color="auto"/>
              <w:left w:val="single" w:sz="4" w:space="0" w:color="auto"/>
              <w:bottom w:val="single" w:sz="4" w:space="0" w:color="auto"/>
              <w:right w:val="single" w:sz="4" w:space="0" w:color="auto"/>
            </w:tcBorders>
            <w:vAlign w:val="center"/>
          </w:tcPr>
          <w:p w14:paraId="2D2F70FE"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0.06 except</w:t>
            </w:r>
            <w:r w:rsidRPr="009906E1">
              <w:rPr>
                <w:rFonts w:eastAsia="SimSun" w:cs="Arial"/>
                <w:noProof w:val="0"/>
                <w:lang w:val="en-GB"/>
              </w:rPr>
              <w:br/>
              <w:t>DNK  FIN  G  ISL  NOR  S  SNG</w:t>
            </w:r>
          </w:p>
        </w:tc>
      </w:tr>
    </w:tbl>
    <w:p w14:paraId="196F30E7" w14:textId="77777777" w:rsidR="009906E1" w:rsidRPr="009906E1" w:rsidRDefault="009906E1" w:rsidP="009906E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59B3C823" w14:textId="77777777" w:rsidR="009906E1" w:rsidRPr="009906E1" w:rsidRDefault="009906E1" w:rsidP="009906E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9906E1">
        <w:rPr>
          <w:rFonts w:eastAsia="SimSun" w:cs="Arial"/>
          <w:noProof w:val="0"/>
          <w:lang w:eastAsia="zh-CN"/>
        </w:rPr>
        <w:tab/>
        <w:t>b)</w:t>
      </w:r>
      <w:r w:rsidRPr="009906E1">
        <w:rPr>
          <w:rFonts w:eastAsia="SimSun" w:cs="Arial"/>
          <w:noProof w:val="0"/>
          <w:lang w:eastAsia="zh-CN"/>
        </w:rPr>
        <w:tab/>
        <w:t>Mobile-to-mobile</w:t>
      </w:r>
    </w:p>
    <w:p w14:paraId="6111C5B9" w14:textId="77777777" w:rsidR="009906E1" w:rsidRPr="009906E1" w:rsidRDefault="009906E1" w:rsidP="009906E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9906E1" w:rsidRPr="009906E1" w14:paraId="5A908C5E" w14:textId="77777777" w:rsidTr="009906E1">
        <w:trPr>
          <w:jc w:val="center"/>
        </w:trPr>
        <w:tc>
          <w:tcPr>
            <w:tcW w:w="3969" w:type="dxa"/>
            <w:vMerge w:val="restart"/>
            <w:vAlign w:val="center"/>
          </w:tcPr>
          <w:p w14:paraId="01DB3057"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fr-FR"/>
              </w:rPr>
            </w:pPr>
            <w:r w:rsidRPr="009906E1">
              <w:rPr>
                <w:rFonts w:eastAsia="SimSun" w:cs="Arial"/>
                <w:b/>
                <w:bCs/>
                <w:noProof w:val="0"/>
                <w:lang w:val="es-ES_tradnl"/>
              </w:rPr>
              <w:t>Service</w:t>
            </w:r>
            <w:r w:rsidRPr="009906E1">
              <w:rPr>
                <w:rFonts w:eastAsia="SimSun" w:cs="Arial"/>
                <w:b/>
                <w:bCs/>
                <w:noProof w:val="0"/>
                <w:lang w:val="fr-FR"/>
              </w:rPr>
              <w:t>s</w:t>
            </w:r>
          </w:p>
        </w:tc>
        <w:tc>
          <w:tcPr>
            <w:tcW w:w="3402" w:type="dxa"/>
            <w:gridSpan w:val="2"/>
            <w:vAlign w:val="center"/>
          </w:tcPr>
          <w:p w14:paraId="50DA1CD2"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s-ES_tradnl"/>
              </w:rPr>
              <w:t>SDR/256 bits</w:t>
            </w:r>
          </w:p>
        </w:tc>
      </w:tr>
      <w:tr w:rsidR="009906E1" w:rsidRPr="009906E1" w14:paraId="7F9454BC" w14:textId="77777777" w:rsidTr="009906E1">
        <w:trPr>
          <w:jc w:val="center"/>
        </w:trPr>
        <w:tc>
          <w:tcPr>
            <w:tcW w:w="3969" w:type="dxa"/>
            <w:vMerge/>
            <w:vAlign w:val="center"/>
          </w:tcPr>
          <w:p w14:paraId="7665C817"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1701" w:type="dxa"/>
            <w:vAlign w:val="center"/>
          </w:tcPr>
          <w:p w14:paraId="39BA014F"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9906E1">
              <w:rPr>
                <w:rFonts w:eastAsia="SimSun" w:cs="Arial"/>
                <w:b/>
                <w:bCs/>
                <w:noProof w:val="0"/>
                <w:lang w:val="es-ES_tradnl"/>
              </w:rPr>
              <w:t>Text to fax</w:t>
            </w:r>
          </w:p>
        </w:tc>
        <w:tc>
          <w:tcPr>
            <w:tcW w:w="1701" w:type="dxa"/>
            <w:vAlign w:val="center"/>
          </w:tcPr>
          <w:p w14:paraId="2FD0FD5B" w14:textId="77777777" w:rsidR="009906E1" w:rsidRPr="009906E1" w:rsidRDefault="009906E1" w:rsidP="009906E1">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fr-FR"/>
              </w:rPr>
            </w:pPr>
            <w:r w:rsidRPr="009906E1">
              <w:rPr>
                <w:rFonts w:eastAsia="SimSun" w:cs="Arial"/>
                <w:b/>
                <w:bCs/>
                <w:noProof w:val="0"/>
                <w:lang w:val="fr-FR"/>
              </w:rPr>
              <w:t>Telex</w:t>
            </w:r>
          </w:p>
        </w:tc>
      </w:tr>
      <w:tr w:rsidR="009906E1" w:rsidRPr="009906E1" w14:paraId="3DA3ABCF" w14:textId="77777777" w:rsidTr="009906E1">
        <w:trPr>
          <w:jc w:val="center"/>
        </w:trPr>
        <w:tc>
          <w:tcPr>
            <w:tcW w:w="3969" w:type="dxa"/>
            <w:vAlign w:val="center"/>
          </w:tcPr>
          <w:p w14:paraId="7883B7D7"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9906E1">
              <w:rPr>
                <w:rFonts w:eastAsia="SimSun" w:cs="Arial"/>
                <w:noProof w:val="0"/>
                <w:lang w:val="en-GB"/>
              </w:rPr>
              <w:t>Inmarsat–C to Inmarsat–C (POR/IOR)</w:t>
            </w:r>
          </w:p>
        </w:tc>
        <w:tc>
          <w:tcPr>
            <w:tcW w:w="1701" w:type="dxa"/>
            <w:vAlign w:val="center"/>
          </w:tcPr>
          <w:p w14:paraId="7030A392"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w:t>
            </w:r>
          </w:p>
        </w:tc>
        <w:tc>
          <w:tcPr>
            <w:tcW w:w="1701" w:type="dxa"/>
            <w:vAlign w:val="center"/>
          </w:tcPr>
          <w:p w14:paraId="15000A9B"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0.19</w:t>
            </w:r>
          </w:p>
        </w:tc>
      </w:tr>
      <w:tr w:rsidR="009906E1" w:rsidRPr="009906E1" w14:paraId="265134CD" w14:textId="77777777" w:rsidTr="009906E1">
        <w:trPr>
          <w:jc w:val="center"/>
        </w:trPr>
        <w:tc>
          <w:tcPr>
            <w:tcW w:w="3969" w:type="dxa"/>
            <w:vAlign w:val="center"/>
          </w:tcPr>
          <w:p w14:paraId="4B02F353"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9906E1">
              <w:rPr>
                <w:rFonts w:eastAsia="SimSun" w:cs="Arial"/>
                <w:noProof w:val="0"/>
                <w:lang w:val="en-GB"/>
              </w:rPr>
              <w:t>Inmarsat–C to Inmarsat–C (AORE/AORW)</w:t>
            </w:r>
          </w:p>
        </w:tc>
        <w:tc>
          <w:tcPr>
            <w:tcW w:w="1701" w:type="dxa"/>
            <w:vAlign w:val="center"/>
          </w:tcPr>
          <w:p w14:paraId="4B3D89CC"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w:t>
            </w:r>
          </w:p>
        </w:tc>
        <w:tc>
          <w:tcPr>
            <w:tcW w:w="1701" w:type="dxa"/>
            <w:vAlign w:val="center"/>
          </w:tcPr>
          <w:p w14:paraId="12DC3E5D"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0.33</w:t>
            </w:r>
          </w:p>
        </w:tc>
      </w:tr>
      <w:tr w:rsidR="009906E1" w:rsidRPr="009906E1" w14:paraId="1ED2823A" w14:textId="77777777" w:rsidTr="009906E1">
        <w:trPr>
          <w:jc w:val="center"/>
        </w:trPr>
        <w:tc>
          <w:tcPr>
            <w:tcW w:w="3969" w:type="dxa"/>
            <w:vAlign w:val="center"/>
          </w:tcPr>
          <w:p w14:paraId="14636D19"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9906E1">
              <w:rPr>
                <w:rFonts w:eastAsia="SimSun" w:cs="Arial"/>
                <w:noProof w:val="0"/>
                <w:lang w:val="en-GB"/>
              </w:rPr>
              <w:t>Inmarsat–C to BGAN and FleetBroadband</w:t>
            </w:r>
          </w:p>
        </w:tc>
        <w:tc>
          <w:tcPr>
            <w:tcW w:w="1701" w:type="dxa"/>
            <w:vAlign w:val="center"/>
          </w:tcPr>
          <w:p w14:paraId="455D1CA4"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0.62</w:t>
            </w:r>
          </w:p>
        </w:tc>
        <w:tc>
          <w:tcPr>
            <w:tcW w:w="1701" w:type="dxa"/>
            <w:vAlign w:val="center"/>
          </w:tcPr>
          <w:p w14:paraId="2020A123" w14:textId="77777777" w:rsidR="009906E1" w:rsidRPr="009906E1" w:rsidRDefault="009906E1" w:rsidP="009906E1">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9906E1">
              <w:rPr>
                <w:rFonts w:eastAsia="SimSun" w:cs="Arial"/>
                <w:noProof w:val="0"/>
                <w:lang w:val="en-GB"/>
              </w:rPr>
              <w:t>–</w:t>
            </w:r>
          </w:p>
        </w:tc>
      </w:tr>
    </w:tbl>
    <w:p w14:paraId="0CDA9BA1" w14:textId="50F9E850" w:rsidR="009906E1" w:rsidRDefault="009906E1" w:rsidP="009906E1">
      <w:pPr>
        <w:rPr>
          <w:noProof w:val="0"/>
          <w:lang w:val="en-GB"/>
        </w:rPr>
      </w:pPr>
    </w:p>
    <w:p w14:paraId="1E521337" w14:textId="162A4E84" w:rsidR="00F13A3F" w:rsidRDefault="00F13A3F" w:rsidP="009906E1">
      <w:pPr>
        <w:rPr>
          <w:noProof w:val="0"/>
          <w:lang w:val="en-GB"/>
        </w:rPr>
      </w:pPr>
    </w:p>
    <w:p w14:paraId="1F744F2D" w14:textId="77777777" w:rsidR="00F13A3F" w:rsidRPr="00B91155" w:rsidRDefault="00F13A3F" w:rsidP="00F13A3F">
      <w:pPr>
        <w:spacing w:after="60"/>
        <w:rPr>
          <w:rFonts w:asciiTheme="minorHAnsi" w:hAnsiTheme="minorHAnsi" w:cstheme="minorHAnsi"/>
          <w:b/>
          <w:bCs/>
          <w:sz w:val="16"/>
          <w:szCs w:val="16"/>
        </w:rPr>
      </w:pPr>
      <w:r w:rsidRPr="00B91155">
        <w:rPr>
          <w:rFonts w:asciiTheme="minorHAnsi" w:hAnsiTheme="minorHAnsi" w:cstheme="minorHAnsi"/>
          <w:b/>
          <w:bCs/>
          <w:sz w:val="16"/>
          <w:szCs w:val="16"/>
        </w:rPr>
        <w:t>____________</w:t>
      </w:r>
    </w:p>
    <w:p w14:paraId="4C0E2F9D" w14:textId="77777777" w:rsidR="00F13A3F" w:rsidRDefault="00F13A3F" w:rsidP="00F13A3F">
      <w:pPr>
        <w:tabs>
          <w:tab w:val="clear" w:pos="567"/>
          <w:tab w:val="left" w:pos="308"/>
        </w:tabs>
        <w:spacing w:before="0"/>
        <w:rPr>
          <w:rFonts w:asciiTheme="minorHAnsi" w:hAnsiTheme="minorHAnsi" w:cstheme="minorHAnsi"/>
          <w:b/>
          <w:bCs/>
          <w:sz w:val="16"/>
          <w:szCs w:val="16"/>
        </w:rPr>
      </w:pPr>
      <w:r w:rsidRPr="00B91155">
        <w:rPr>
          <w:rFonts w:asciiTheme="minorHAnsi" w:hAnsiTheme="minorHAnsi" w:cstheme="minorHAnsi"/>
          <w:b/>
          <w:bCs/>
          <w:sz w:val="16"/>
          <w:szCs w:val="16"/>
        </w:rPr>
        <w:t>*</w:t>
      </w:r>
      <w:r>
        <w:rPr>
          <w:rFonts w:asciiTheme="minorHAnsi" w:hAnsiTheme="minorHAnsi" w:cstheme="minorHAnsi"/>
          <w:b/>
          <w:bCs/>
          <w:sz w:val="16"/>
          <w:szCs w:val="16"/>
        </w:rPr>
        <w:tab/>
      </w:r>
      <w:r w:rsidRPr="00C4085B">
        <w:rPr>
          <w:rFonts w:asciiTheme="minorHAnsi" w:hAnsiTheme="minorHAnsi" w:cstheme="minorHAnsi"/>
          <w:b/>
          <w:bCs/>
          <w:sz w:val="16"/>
          <w:szCs w:val="16"/>
        </w:rPr>
        <w:t>All the notes in List IV are published exclusively in English. Therefore, this amendment is presented only in English.</w:t>
      </w:r>
    </w:p>
    <w:p w14:paraId="7012E715" w14:textId="77777777" w:rsidR="00F13A3F" w:rsidRPr="009906E1" w:rsidRDefault="00F13A3F" w:rsidP="009906E1">
      <w:pPr>
        <w:rPr>
          <w:noProof w:val="0"/>
          <w:lang w:val="en-GB"/>
        </w:rPr>
      </w:pPr>
    </w:p>
    <w:bookmarkEnd w:id="1764"/>
    <w:p w14:paraId="09A02BF3" w14:textId="22204E20" w:rsidR="00F13A3F" w:rsidRDefault="00F13A3F" w:rsidP="00A45D48">
      <w:r>
        <w:br w:type="page"/>
      </w:r>
    </w:p>
    <w:p w14:paraId="559FA0B1"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lastRenderedPageBreak/>
        <w:t>2.</w:t>
      </w:r>
      <w:r w:rsidRPr="00F13A3F">
        <w:rPr>
          <w:rFonts w:eastAsia="SimSun" w:cs="Arial"/>
          <w:noProof w:val="0"/>
          <w:lang w:eastAsia="zh-CN"/>
        </w:rPr>
        <w:tab/>
        <w:t>PSDN (mobile-to-shore)</w:t>
      </w:r>
    </w:p>
    <w:p w14:paraId="67E47DAA"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a)</w:t>
      </w:r>
      <w:r w:rsidRPr="00F13A3F">
        <w:rPr>
          <w:rFonts w:eastAsia="SimSun" w:cs="Arial"/>
          <w:noProof w:val="0"/>
          <w:lang w:eastAsia="zh-CN"/>
        </w:rPr>
        <w:tab/>
        <w:t>Singapore:  0.18 SDR/256 bits.</w:t>
      </w:r>
    </w:p>
    <w:p w14:paraId="43B5DB05"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b)</w:t>
      </w:r>
      <w:r w:rsidRPr="00F13A3F">
        <w:rPr>
          <w:rFonts w:eastAsia="SimSun" w:cs="Arial"/>
          <w:noProof w:val="0"/>
          <w:lang w:eastAsia="zh-CN"/>
        </w:rPr>
        <w:tab/>
        <w:t xml:space="preserve">Other countries: 0.18 SDR/256 bits. </w:t>
      </w:r>
    </w:p>
    <w:p w14:paraId="32A016C0"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794"/>
        <w:textAlignment w:val="auto"/>
        <w:rPr>
          <w:rFonts w:eastAsia="SimSun" w:cs="Arial"/>
          <w:noProof w:val="0"/>
          <w:lang w:eastAsia="zh-CN"/>
        </w:rPr>
      </w:pPr>
      <w:r w:rsidRPr="00F13A3F">
        <w:rPr>
          <w:rFonts w:eastAsia="SimSun" w:cs="Arial"/>
          <w:noProof w:val="0"/>
          <w:lang w:eastAsia="zh-CN"/>
        </w:rPr>
        <w:t>3.</w:t>
      </w:r>
      <w:r w:rsidRPr="00F13A3F">
        <w:rPr>
          <w:rFonts w:eastAsia="SimSun" w:cs="Arial"/>
          <w:noProof w:val="0"/>
          <w:lang w:eastAsia="zh-CN"/>
        </w:rPr>
        <w:tab/>
        <w:t>CPLUS charges</w:t>
      </w:r>
    </w:p>
    <w:p w14:paraId="4295859D"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a)</w:t>
      </w:r>
      <w:r w:rsidRPr="00F13A3F">
        <w:rPr>
          <w:rFonts w:eastAsia="SimSun" w:cs="Arial"/>
          <w:noProof w:val="0"/>
          <w:lang w:eastAsia="zh-CN"/>
        </w:rPr>
        <w:tab/>
        <w:t>Shore-to-mobile</w:t>
      </w:r>
    </w:p>
    <w:p w14:paraId="7D33A4E8"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474" w:hanging="680"/>
        <w:jc w:val="left"/>
        <w:textAlignment w:val="auto"/>
        <w:rPr>
          <w:rFonts w:eastAsia="SimSun" w:cs="Arial"/>
          <w:noProof w:val="0"/>
          <w:lang w:eastAsia="zh-CN"/>
        </w:rPr>
      </w:pPr>
      <w:r w:rsidRPr="00F13A3F">
        <w:rPr>
          <w:rFonts w:eastAsia="SimSun" w:cs="Arial"/>
          <w:noProof w:val="0"/>
          <w:lang w:eastAsia="zh-CN"/>
        </w:rPr>
        <w:tab/>
      </w:r>
      <w:r w:rsidRPr="00F13A3F">
        <w:rPr>
          <w:rFonts w:eastAsia="SimSun" w:cs="Arial"/>
          <w:noProof w:val="0"/>
          <w:lang w:eastAsia="zh-CN"/>
        </w:rPr>
        <w:tab/>
        <w:t>–</w:t>
      </w:r>
      <w:r w:rsidRPr="00F13A3F">
        <w:rPr>
          <w:rFonts w:eastAsia="SimSun" w:cs="Arial"/>
          <w:noProof w:val="0"/>
          <w:lang w:eastAsia="zh-CN"/>
        </w:rPr>
        <w:tab/>
        <w:t>Messaging: 0.18 SDR/256 bits.</w:t>
      </w:r>
      <w:r w:rsidRPr="00F13A3F">
        <w:rPr>
          <w:rFonts w:eastAsia="SimSun" w:cs="Arial"/>
          <w:noProof w:val="0"/>
          <w:lang w:eastAsia="zh-CN"/>
        </w:rPr>
        <w:br/>
        <w:t>–</w:t>
      </w:r>
      <w:r w:rsidRPr="00F13A3F">
        <w:rPr>
          <w:rFonts w:eastAsia="SimSun" w:cs="Arial"/>
          <w:noProof w:val="0"/>
          <w:lang w:eastAsia="zh-CN"/>
        </w:rPr>
        <w:tab/>
        <w:t>SafetyNET: 0.097 SDR/256 bits.</w:t>
      </w:r>
      <w:r w:rsidRPr="00F13A3F">
        <w:rPr>
          <w:rFonts w:eastAsia="SimSun" w:cs="Arial"/>
          <w:noProof w:val="0"/>
          <w:lang w:eastAsia="zh-CN"/>
        </w:rPr>
        <w:br/>
        <w:t>–</w:t>
      </w:r>
      <w:r w:rsidRPr="00F13A3F">
        <w:rPr>
          <w:rFonts w:eastAsia="SimSun" w:cs="Arial"/>
          <w:noProof w:val="0"/>
          <w:lang w:eastAsia="zh-CN"/>
        </w:rPr>
        <w:tab/>
        <w:t>FleetNET: 0.460 SDR/256 bits.</w:t>
      </w:r>
      <w:r w:rsidRPr="00F13A3F">
        <w:rPr>
          <w:rFonts w:eastAsia="SimSun" w:cs="Arial"/>
          <w:noProof w:val="0"/>
          <w:lang w:eastAsia="zh-CN"/>
        </w:rPr>
        <w:br/>
        <w:t>–</w:t>
      </w:r>
      <w:r w:rsidRPr="00F13A3F">
        <w:rPr>
          <w:rFonts w:eastAsia="SimSun" w:cs="Arial"/>
          <w:noProof w:val="0"/>
          <w:lang w:eastAsia="zh-CN"/>
        </w:rPr>
        <w:tab/>
        <w:t>Polling with text: 0.460 SDR/256 bits.</w:t>
      </w:r>
      <w:r w:rsidRPr="00F13A3F">
        <w:rPr>
          <w:rFonts w:eastAsia="SimSun" w:cs="Arial"/>
          <w:noProof w:val="0"/>
          <w:lang w:eastAsia="zh-CN"/>
        </w:rPr>
        <w:br/>
        <w:t>–</w:t>
      </w:r>
      <w:r w:rsidRPr="00F13A3F">
        <w:rPr>
          <w:rFonts w:eastAsia="SimSun" w:cs="Arial"/>
          <w:noProof w:val="0"/>
          <w:lang w:eastAsia="zh-CN"/>
        </w:rPr>
        <w:tab/>
        <w:t>Polling without text: 0.226 SDR/poll.</w:t>
      </w:r>
    </w:p>
    <w:p w14:paraId="414A666C"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b)</w:t>
      </w:r>
      <w:r w:rsidRPr="00F13A3F">
        <w:rPr>
          <w:rFonts w:eastAsia="SimSun" w:cs="Arial"/>
          <w:noProof w:val="0"/>
          <w:lang w:eastAsia="zh-CN"/>
        </w:rPr>
        <w:tab/>
        <w:t>Mobile-to-shore (charged to mobile)</w:t>
      </w:r>
    </w:p>
    <w:p w14:paraId="5E4806BD"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r>
      <w:r w:rsidRPr="00F13A3F">
        <w:rPr>
          <w:rFonts w:eastAsia="SimSun" w:cs="Arial"/>
          <w:noProof w:val="0"/>
          <w:lang w:eastAsia="zh-CN"/>
        </w:rPr>
        <w:tab/>
        <w:t>Data reporting: 0.035 SDR/packet (landline charges applicable to automatic delivery).</w:t>
      </w:r>
    </w:p>
    <w:p w14:paraId="0C3761C5"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43AE85A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t>CS</w:t>
      </w:r>
      <w:r w:rsidRPr="00F13A3F">
        <w:rPr>
          <w:rFonts w:eastAsia="SimSun" w:cs="Arial"/>
          <w:bCs/>
          <w:noProof w:val="0"/>
          <w:lang w:eastAsia="zh-CN"/>
        </w:rPr>
        <w:t>3</w:t>
      </w:r>
      <w:r w:rsidRPr="00F13A3F">
        <w:rPr>
          <w:rFonts w:eastAsia="SimSun" w:cs="Arial"/>
          <w:bCs/>
          <w:noProof w:val="0"/>
          <w:lang w:eastAsia="zh-CN"/>
        </w:rPr>
        <w:tab/>
      </w:r>
      <w:r w:rsidRPr="00F13A3F">
        <w:rPr>
          <w:rFonts w:eastAsia="SimSun" w:cs="Arial"/>
          <w:b/>
          <w:noProof w:val="0"/>
          <w:lang w:eastAsia="zh-CN"/>
        </w:rPr>
        <w:t>Inmarsat–BGAN</w:t>
      </w:r>
      <w:r w:rsidRPr="00F13A3F">
        <w:rPr>
          <w:rFonts w:eastAsia="SimSun" w:cs="Arial"/>
          <w:bCs/>
          <w:noProof w:val="0"/>
          <w:lang w:eastAsia="zh-CN"/>
        </w:rPr>
        <w:t xml:space="preserve"> (Charging duration is per block of 15 seconds) </w:t>
      </w:r>
    </w:p>
    <w:p w14:paraId="19493AC5"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Charges applicable in the maritime mobile-satellite service via INMARSAT.</w:t>
      </w:r>
    </w:p>
    <w:p w14:paraId="296063C5"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w:t>
      </w:r>
      <w:r w:rsidRPr="00F13A3F">
        <w:rPr>
          <w:rFonts w:eastAsia="SimSun" w:cs="Arial"/>
          <w:noProof w:val="0"/>
          <w:lang w:eastAsia="zh-CN"/>
        </w:rPr>
        <w:tab/>
        <w:t>Shore-to-mobile</w:t>
      </w:r>
    </w:p>
    <w:p w14:paraId="71E04BFD"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205B7F52" w14:textId="77777777" w:rsidTr="00F13A3F">
        <w:trPr>
          <w:jc w:val="center"/>
        </w:trPr>
        <w:tc>
          <w:tcPr>
            <w:tcW w:w="3969" w:type="dxa"/>
            <w:tcBorders>
              <w:top w:val="nil"/>
              <w:left w:val="nil"/>
            </w:tcBorders>
            <w:shd w:val="clear" w:color="auto" w:fill="auto"/>
            <w:noWrap/>
            <w:vAlign w:val="center"/>
            <w:hideMark/>
          </w:tcPr>
          <w:p w14:paraId="44D0176E" w14:textId="77777777" w:rsidR="00F13A3F" w:rsidRPr="00F13A3F" w:rsidRDefault="00F13A3F" w:rsidP="00F13A3F">
            <w:pPr>
              <w:jc w:val="center"/>
              <w:rPr>
                <w:rFonts w:cs="Calibri"/>
                <w:noProof w:val="0"/>
                <w:color w:val="000000"/>
                <w:lang w:val="en-SG" w:eastAsia="en-SG"/>
              </w:rPr>
            </w:pPr>
          </w:p>
        </w:tc>
        <w:tc>
          <w:tcPr>
            <w:tcW w:w="1701" w:type="dxa"/>
            <w:gridSpan w:val="2"/>
            <w:shd w:val="clear" w:color="auto" w:fill="auto"/>
            <w:noWrap/>
            <w:vAlign w:val="center"/>
            <w:hideMark/>
          </w:tcPr>
          <w:p w14:paraId="7E1FADCD"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55831AAE" w14:textId="77777777" w:rsidTr="00F13A3F">
        <w:trPr>
          <w:jc w:val="center"/>
        </w:trPr>
        <w:tc>
          <w:tcPr>
            <w:tcW w:w="3969" w:type="dxa"/>
            <w:shd w:val="clear" w:color="auto" w:fill="auto"/>
            <w:noWrap/>
            <w:vAlign w:val="center"/>
            <w:hideMark/>
          </w:tcPr>
          <w:p w14:paraId="71302B5A"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hideMark/>
          </w:tcPr>
          <w:p w14:paraId="5FFC0F3C"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Voice</w:t>
            </w:r>
          </w:p>
        </w:tc>
        <w:tc>
          <w:tcPr>
            <w:tcW w:w="1701" w:type="dxa"/>
            <w:shd w:val="clear" w:color="auto" w:fill="auto"/>
            <w:noWrap/>
            <w:vAlign w:val="center"/>
            <w:hideMark/>
          </w:tcPr>
          <w:p w14:paraId="63E14E3B"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ISDN</w:t>
            </w:r>
          </w:p>
        </w:tc>
      </w:tr>
      <w:tr w:rsidR="00F13A3F" w:rsidRPr="00F13A3F" w14:paraId="78B44D6A" w14:textId="77777777" w:rsidTr="00F13A3F">
        <w:trPr>
          <w:jc w:val="center"/>
        </w:trPr>
        <w:tc>
          <w:tcPr>
            <w:tcW w:w="3969" w:type="dxa"/>
            <w:shd w:val="clear" w:color="auto" w:fill="auto"/>
            <w:vAlign w:val="center"/>
            <w:hideMark/>
          </w:tcPr>
          <w:p w14:paraId="21A3589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Voice</w:t>
            </w:r>
          </w:p>
        </w:tc>
        <w:tc>
          <w:tcPr>
            <w:tcW w:w="1701" w:type="dxa"/>
            <w:shd w:val="clear" w:color="auto" w:fill="auto"/>
            <w:noWrap/>
            <w:vAlign w:val="center"/>
            <w:hideMark/>
          </w:tcPr>
          <w:p w14:paraId="128B128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3.07</w:t>
            </w:r>
          </w:p>
        </w:tc>
        <w:tc>
          <w:tcPr>
            <w:tcW w:w="1701" w:type="dxa"/>
            <w:shd w:val="clear" w:color="auto" w:fill="auto"/>
            <w:noWrap/>
            <w:vAlign w:val="center"/>
            <w:hideMark/>
          </w:tcPr>
          <w:p w14:paraId="7C52347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r w:rsidR="00F13A3F" w:rsidRPr="00F13A3F" w14:paraId="5FC6EF61" w14:textId="77777777" w:rsidTr="00F13A3F">
        <w:trPr>
          <w:jc w:val="center"/>
        </w:trPr>
        <w:tc>
          <w:tcPr>
            <w:tcW w:w="3969" w:type="dxa"/>
            <w:shd w:val="clear" w:color="auto" w:fill="auto"/>
            <w:vAlign w:val="center"/>
            <w:hideMark/>
          </w:tcPr>
          <w:p w14:paraId="380AC9B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ISDN</w:t>
            </w:r>
          </w:p>
        </w:tc>
        <w:tc>
          <w:tcPr>
            <w:tcW w:w="1701" w:type="dxa"/>
            <w:shd w:val="clear" w:color="auto" w:fill="auto"/>
            <w:noWrap/>
            <w:vAlign w:val="center"/>
            <w:hideMark/>
          </w:tcPr>
          <w:p w14:paraId="10E9C5E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shd w:val="clear" w:color="auto" w:fill="auto"/>
            <w:noWrap/>
            <w:vAlign w:val="center"/>
            <w:hideMark/>
          </w:tcPr>
          <w:p w14:paraId="735A06E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7.08</w:t>
            </w:r>
          </w:p>
        </w:tc>
      </w:tr>
    </w:tbl>
    <w:p w14:paraId="6DDA5000"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6B3C0230"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eastAsia="SimSun" w:cs="Arial"/>
          <w:noProof w:val="0"/>
          <w:lang w:eastAsia="zh-CN"/>
        </w:rPr>
      </w:pPr>
      <w:r w:rsidRPr="00F13A3F">
        <w:rPr>
          <w:rFonts w:eastAsia="SimSun" w:cs="Arial"/>
          <w:noProof w:val="0"/>
          <w:lang w:eastAsia="zh-CN"/>
        </w:rPr>
        <w:t>b)</w:t>
      </w:r>
      <w:r w:rsidRPr="00F13A3F">
        <w:rPr>
          <w:rFonts w:eastAsia="SimSun" w:cs="Arial"/>
          <w:noProof w:val="0"/>
          <w:lang w:eastAsia="zh-CN"/>
        </w:rPr>
        <w:tab/>
        <w:t>Mobile-to-shore</w:t>
      </w:r>
    </w:p>
    <w:p w14:paraId="782CE4BE"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F13A3F" w:rsidRPr="00F13A3F" w14:paraId="6E2E6CFC" w14:textId="77777777" w:rsidTr="00F13A3F">
        <w:trPr>
          <w:jc w:val="center"/>
        </w:trPr>
        <w:tc>
          <w:tcPr>
            <w:tcW w:w="3969" w:type="dxa"/>
            <w:vAlign w:val="center"/>
          </w:tcPr>
          <w:p w14:paraId="6D505038"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vAlign w:val="center"/>
          </w:tcPr>
          <w:p w14:paraId="3D2276A5"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w:t>
            </w:r>
          </w:p>
        </w:tc>
      </w:tr>
      <w:tr w:rsidR="00F13A3F" w:rsidRPr="00F13A3F" w14:paraId="1AC36746" w14:textId="77777777" w:rsidTr="00F13A3F">
        <w:trPr>
          <w:jc w:val="center"/>
        </w:trPr>
        <w:tc>
          <w:tcPr>
            <w:tcW w:w="3969" w:type="dxa"/>
            <w:vAlign w:val="center"/>
          </w:tcPr>
          <w:p w14:paraId="0617DF9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Subscription fee</w:t>
            </w:r>
          </w:p>
        </w:tc>
        <w:tc>
          <w:tcPr>
            <w:tcW w:w="1701" w:type="dxa"/>
          </w:tcPr>
          <w:p w14:paraId="5CEA120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66.</w:t>
            </w:r>
            <w:r w:rsidRPr="00F13A3F">
              <w:rPr>
                <w:rFonts w:eastAsia="SimSun" w:cs="Arial"/>
                <w:noProof w:val="0"/>
              </w:rPr>
              <w:t>–</w:t>
            </w:r>
          </w:p>
        </w:tc>
      </w:tr>
      <w:tr w:rsidR="00F13A3F" w:rsidRPr="00F13A3F" w14:paraId="6FC849A1" w14:textId="77777777" w:rsidTr="00F13A3F">
        <w:trPr>
          <w:jc w:val="center"/>
        </w:trPr>
        <w:tc>
          <w:tcPr>
            <w:tcW w:w="3969" w:type="dxa"/>
            <w:vAlign w:val="center"/>
          </w:tcPr>
          <w:p w14:paraId="555DA72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Inbundle Dollar Allowance</w:t>
            </w:r>
          </w:p>
        </w:tc>
        <w:tc>
          <w:tcPr>
            <w:tcW w:w="1701" w:type="dxa"/>
          </w:tcPr>
          <w:p w14:paraId="04E2118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29.</w:t>
            </w:r>
            <w:r w:rsidRPr="00F13A3F">
              <w:rPr>
                <w:rFonts w:eastAsia="SimSun" w:cs="Arial"/>
                <w:noProof w:val="0"/>
              </w:rPr>
              <w:t>–</w:t>
            </w:r>
          </w:p>
        </w:tc>
      </w:tr>
    </w:tbl>
    <w:p w14:paraId="71BD858B"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49C8EC59" w14:textId="77777777" w:rsidTr="00F13A3F">
        <w:trPr>
          <w:trHeight w:val="342"/>
          <w:tblHeader/>
          <w:jc w:val="center"/>
        </w:trPr>
        <w:tc>
          <w:tcPr>
            <w:tcW w:w="3969" w:type="dxa"/>
            <w:shd w:val="clear" w:color="auto" w:fill="auto"/>
            <w:vAlign w:val="center"/>
            <w:hideMark/>
          </w:tcPr>
          <w:p w14:paraId="0EB9209B"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bookmarkStart w:id="1767" w:name="_Hlk72155018"/>
            <w:r w:rsidRPr="00F13A3F">
              <w:rPr>
                <w:rFonts w:eastAsia="SimSun" w:cs="Arial"/>
                <w:b/>
                <w:bCs/>
                <w:noProof w:val="0"/>
                <w:lang w:val="es-ES_tradnl"/>
              </w:rPr>
              <w:t>Services</w:t>
            </w:r>
          </w:p>
        </w:tc>
        <w:tc>
          <w:tcPr>
            <w:tcW w:w="1701" w:type="dxa"/>
            <w:shd w:val="clear" w:color="auto" w:fill="auto"/>
            <w:vAlign w:val="center"/>
          </w:tcPr>
          <w:p w14:paraId="6F249E91"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Charge Unit</w:t>
            </w:r>
          </w:p>
        </w:tc>
        <w:tc>
          <w:tcPr>
            <w:tcW w:w="1701" w:type="dxa"/>
            <w:shd w:val="clear" w:color="auto" w:fill="auto"/>
            <w:noWrap/>
            <w:vAlign w:val="center"/>
            <w:hideMark/>
          </w:tcPr>
          <w:p w14:paraId="6AE40CB8"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w:t>
            </w:r>
          </w:p>
        </w:tc>
      </w:tr>
      <w:tr w:rsidR="00F13A3F" w:rsidRPr="00F13A3F" w14:paraId="51BB526A" w14:textId="77777777" w:rsidTr="00F13A3F">
        <w:trPr>
          <w:jc w:val="center"/>
        </w:trPr>
        <w:tc>
          <w:tcPr>
            <w:tcW w:w="3969" w:type="dxa"/>
            <w:shd w:val="clear" w:color="auto" w:fill="auto"/>
            <w:vAlign w:val="center"/>
            <w:hideMark/>
          </w:tcPr>
          <w:p w14:paraId="3C1FF5C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(Mobile to Fixed)</w:t>
            </w:r>
          </w:p>
        </w:tc>
        <w:tc>
          <w:tcPr>
            <w:tcW w:w="1701" w:type="dxa"/>
            <w:shd w:val="clear" w:color="000000" w:fill="FFFFFF"/>
            <w:noWrap/>
            <w:vAlign w:val="center"/>
            <w:hideMark/>
          </w:tcPr>
          <w:p w14:paraId="3124151B"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s-ES_tradnl"/>
              </w:rPr>
              <w:t>min</w:t>
            </w:r>
            <w:r w:rsidRPr="00F13A3F">
              <w:rPr>
                <w:rFonts w:eastAsia="SimSun" w:cs="Arial"/>
                <w:noProof w:val="0"/>
                <w:lang w:val="en-GB"/>
              </w:rPr>
              <w:t>.</w:t>
            </w:r>
          </w:p>
        </w:tc>
        <w:tc>
          <w:tcPr>
            <w:tcW w:w="1701" w:type="dxa"/>
            <w:shd w:val="clear" w:color="auto" w:fill="auto"/>
            <w:noWrap/>
            <w:vAlign w:val="center"/>
            <w:hideMark/>
          </w:tcPr>
          <w:p w14:paraId="504A696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0.73</w:t>
            </w:r>
          </w:p>
        </w:tc>
      </w:tr>
      <w:tr w:rsidR="00F13A3F" w:rsidRPr="00F13A3F" w14:paraId="4C46972C" w14:textId="77777777" w:rsidTr="00F13A3F">
        <w:trPr>
          <w:jc w:val="center"/>
        </w:trPr>
        <w:tc>
          <w:tcPr>
            <w:tcW w:w="3969" w:type="dxa"/>
            <w:shd w:val="clear" w:color="auto" w:fill="auto"/>
            <w:vAlign w:val="center"/>
            <w:hideMark/>
          </w:tcPr>
          <w:p w14:paraId="1A5581DB"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(Mobile to Cellular)</w:t>
            </w:r>
          </w:p>
        </w:tc>
        <w:tc>
          <w:tcPr>
            <w:tcW w:w="1701" w:type="dxa"/>
            <w:shd w:val="clear" w:color="000000" w:fill="FFFFFF"/>
            <w:noWrap/>
            <w:vAlign w:val="center"/>
            <w:hideMark/>
          </w:tcPr>
          <w:p w14:paraId="5D635DC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810EC5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0.95</w:t>
            </w:r>
          </w:p>
        </w:tc>
      </w:tr>
      <w:tr w:rsidR="00F13A3F" w:rsidRPr="00F13A3F" w14:paraId="3D3D2265" w14:textId="77777777" w:rsidTr="00F13A3F">
        <w:trPr>
          <w:jc w:val="center"/>
        </w:trPr>
        <w:tc>
          <w:tcPr>
            <w:tcW w:w="3969" w:type="dxa"/>
            <w:shd w:val="clear" w:color="auto" w:fill="auto"/>
            <w:vAlign w:val="center"/>
            <w:hideMark/>
          </w:tcPr>
          <w:p w14:paraId="4B22523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Voicemail</w:t>
            </w:r>
          </w:p>
        </w:tc>
        <w:tc>
          <w:tcPr>
            <w:tcW w:w="1701" w:type="dxa"/>
            <w:shd w:val="clear" w:color="000000" w:fill="FFFFFF"/>
            <w:noWrap/>
            <w:vAlign w:val="center"/>
            <w:hideMark/>
          </w:tcPr>
          <w:p w14:paraId="7EB9030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AB56DA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0.58</w:t>
            </w:r>
          </w:p>
        </w:tc>
      </w:tr>
      <w:tr w:rsidR="00F13A3F" w:rsidRPr="00F13A3F" w14:paraId="7101F16A" w14:textId="77777777" w:rsidTr="00F13A3F">
        <w:trPr>
          <w:jc w:val="center"/>
        </w:trPr>
        <w:tc>
          <w:tcPr>
            <w:tcW w:w="3969" w:type="dxa"/>
            <w:shd w:val="clear" w:color="auto" w:fill="auto"/>
            <w:vAlign w:val="center"/>
            <w:hideMark/>
          </w:tcPr>
          <w:p w14:paraId="6D5D5E6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Voice</w:t>
            </w:r>
          </w:p>
        </w:tc>
        <w:tc>
          <w:tcPr>
            <w:tcW w:w="1701" w:type="dxa"/>
            <w:shd w:val="clear" w:color="000000" w:fill="FFFFFF"/>
            <w:noWrap/>
            <w:vAlign w:val="center"/>
            <w:hideMark/>
          </w:tcPr>
          <w:p w14:paraId="31FB438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F59544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2C69B828" w14:textId="77777777" w:rsidTr="00F13A3F">
        <w:trPr>
          <w:jc w:val="center"/>
        </w:trPr>
        <w:tc>
          <w:tcPr>
            <w:tcW w:w="3969" w:type="dxa"/>
            <w:shd w:val="clear" w:color="auto" w:fill="auto"/>
            <w:vAlign w:val="center"/>
            <w:hideMark/>
          </w:tcPr>
          <w:p w14:paraId="72976B5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FleetBroadband Voice</w:t>
            </w:r>
          </w:p>
        </w:tc>
        <w:tc>
          <w:tcPr>
            <w:tcW w:w="1701" w:type="dxa"/>
            <w:shd w:val="clear" w:color="000000" w:fill="FFFFFF"/>
            <w:noWrap/>
            <w:vAlign w:val="center"/>
            <w:hideMark/>
          </w:tcPr>
          <w:p w14:paraId="35FEB25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70D831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3EC916AC" w14:textId="77777777" w:rsidTr="00F13A3F">
        <w:trPr>
          <w:jc w:val="center"/>
        </w:trPr>
        <w:tc>
          <w:tcPr>
            <w:tcW w:w="3969" w:type="dxa"/>
            <w:shd w:val="clear" w:color="auto" w:fill="auto"/>
            <w:vAlign w:val="center"/>
            <w:hideMark/>
          </w:tcPr>
          <w:p w14:paraId="6ECAAAF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SwiftBroadband Voice</w:t>
            </w:r>
          </w:p>
        </w:tc>
        <w:tc>
          <w:tcPr>
            <w:tcW w:w="1701" w:type="dxa"/>
            <w:shd w:val="clear" w:color="000000" w:fill="FFFFFF"/>
            <w:noWrap/>
            <w:vAlign w:val="center"/>
            <w:hideMark/>
          </w:tcPr>
          <w:p w14:paraId="700E077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542627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5E82B0EA" w14:textId="77777777" w:rsidTr="00F13A3F">
        <w:trPr>
          <w:jc w:val="center"/>
        </w:trPr>
        <w:tc>
          <w:tcPr>
            <w:tcW w:w="3969" w:type="dxa"/>
            <w:shd w:val="clear" w:color="auto" w:fill="auto"/>
            <w:vAlign w:val="center"/>
            <w:hideMark/>
          </w:tcPr>
          <w:p w14:paraId="4377A65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Inmarsat Swift Voice</w:t>
            </w:r>
          </w:p>
        </w:tc>
        <w:tc>
          <w:tcPr>
            <w:tcW w:w="1701" w:type="dxa"/>
            <w:shd w:val="clear" w:color="000000" w:fill="FFFFFF"/>
            <w:noWrap/>
            <w:vAlign w:val="center"/>
            <w:hideMark/>
          </w:tcPr>
          <w:p w14:paraId="603539F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74FE655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1.82</w:t>
            </w:r>
          </w:p>
        </w:tc>
      </w:tr>
      <w:tr w:rsidR="00F13A3F" w:rsidRPr="00F13A3F" w14:paraId="23F55E31" w14:textId="77777777" w:rsidTr="00F13A3F">
        <w:trPr>
          <w:jc w:val="center"/>
        </w:trPr>
        <w:tc>
          <w:tcPr>
            <w:tcW w:w="3969" w:type="dxa"/>
            <w:shd w:val="clear" w:color="auto" w:fill="auto"/>
            <w:vAlign w:val="center"/>
            <w:hideMark/>
          </w:tcPr>
          <w:p w14:paraId="56C9FA0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Aero Voice</w:t>
            </w:r>
          </w:p>
        </w:tc>
        <w:tc>
          <w:tcPr>
            <w:tcW w:w="1701" w:type="dxa"/>
            <w:shd w:val="clear" w:color="000000" w:fill="FFFFFF"/>
            <w:noWrap/>
            <w:vAlign w:val="center"/>
            <w:hideMark/>
          </w:tcPr>
          <w:p w14:paraId="1D8952B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836A8C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3.57</w:t>
            </w:r>
          </w:p>
        </w:tc>
      </w:tr>
      <w:tr w:rsidR="00F13A3F" w:rsidRPr="00F13A3F" w14:paraId="6A01184A" w14:textId="77777777" w:rsidTr="00F13A3F">
        <w:trPr>
          <w:jc w:val="center"/>
        </w:trPr>
        <w:tc>
          <w:tcPr>
            <w:tcW w:w="3969" w:type="dxa"/>
            <w:shd w:val="clear" w:color="auto" w:fill="auto"/>
            <w:vAlign w:val="center"/>
            <w:hideMark/>
          </w:tcPr>
          <w:p w14:paraId="172B425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FR"/>
              </w:rPr>
            </w:pPr>
            <w:r w:rsidRPr="00F13A3F">
              <w:rPr>
                <w:rFonts w:eastAsia="SimSun" w:cs="Arial"/>
                <w:noProof w:val="0"/>
                <w:lang w:val="fr-FR"/>
              </w:rPr>
              <w:t>Satellite Phone Service (SPS) Voice</w:t>
            </w:r>
          </w:p>
        </w:tc>
        <w:tc>
          <w:tcPr>
            <w:tcW w:w="1701" w:type="dxa"/>
            <w:shd w:val="clear" w:color="000000" w:fill="FFFFFF"/>
            <w:noWrap/>
            <w:vAlign w:val="center"/>
            <w:hideMark/>
          </w:tcPr>
          <w:p w14:paraId="719DA4F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7CEF7B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1.46</w:t>
            </w:r>
          </w:p>
        </w:tc>
      </w:tr>
      <w:tr w:rsidR="00F13A3F" w:rsidRPr="00F13A3F" w14:paraId="77C6FB37" w14:textId="77777777" w:rsidTr="00F13A3F">
        <w:trPr>
          <w:jc w:val="center"/>
        </w:trPr>
        <w:tc>
          <w:tcPr>
            <w:tcW w:w="3969" w:type="dxa"/>
            <w:shd w:val="clear" w:color="auto" w:fill="auto"/>
            <w:vAlign w:val="center"/>
            <w:hideMark/>
          </w:tcPr>
          <w:p w14:paraId="470DCAA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IsatPhone Pro (GSPS) Voice</w:t>
            </w:r>
          </w:p>
        </w:tc>
        <w:tc>
          <w:tcPr>
            <w:tcW w:w="1701" w:type="dxa"/>
            <w:shd w:val="clear" w:color="000000" w:fill="FFFFFF"/>
            <w:noWrap/>
            <w:vAlign w:val="center"/>
            <w:hideMark/>
          </w:tcPr>
          <w:p w14:paraId="7724B84B"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56BEFB9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1F2B9C45" w14:textId="77777777" w:rsidTr="00F13A3F">
        <w:trPr>
          <w:jc w:val="center"/>
        </w:trPr>
        <w:tc>
          <w:tcPr>
            <w:tcW w:w="3969" w:type="dxa"/>
            <w:shd w:val="clear" w:color="auto" w:fill="auto"/>
            <w:vAlign w:val="center"/>
            <w:hideMark/>
          </w:tcPr>
          <w:p w14:paraId="27A056A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Voice</w:t>
            </w:r>
          </w:p>
        </w:tc>
        <w:tc>
          <w:tcPr>
            <w:tcW w:w="1701" w:type="dxa"/>
            <w:shd w:val="clear" w:color="000000" w:fill="FFFFFF"/>
            <w:noWrap/>
            <w:vAlign w:val="center"/>
            <w:hideMark/>
          </w:tcPr>
          <w:p w14:paraId="4D283CD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BB2386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8.02</w:t>
            </w:r>
          </w:p>
        </w:tc>
      </w:tr>
      <w:tr w:rsidR="00F13A3F" w:rsidRPr="00F13A3F" w14:paraId="6F05D1DD" w14:textId="77777777" w:rsidTr="00F13A3F">
        <w:trPr>
          <w:jc w:val="center"/>
        </w:trPr>
        <w:tc>
          <w:tcPr>
            <w:tcW w:w="3969" w:type="dxa"/>
            <w:shd w:val="clear" w:color="auto" w:fill="auto"/>
            <w:vAlign w:val="center"/>
            <w:hideMark/>
          </w:tcPr>
          <w:p w14:paraId="6716C16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Thuraya Voice</w:t>
            </w:r>
          </w:p>
        </w:tc>
        <w:tc>
          <w:tcPr>
            <w:tcW w:w="1701" w:type="dxa"/>
            <w:shd w:val="clear" w:color="000000" w:fill="FFFFFF"/>
            <w:noWrap/>
            <w:vAlign w:val="center"/>
            <w:hideMark/>
          </w:tcPr>
          <w:p w14:paraId="6F06916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A05792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3.64</w:t>
            </w:r>
          </w:p>
        </w:tc>
      </w:tr>
      <w:tr w:rsidR="00F13A3F" w:rsidRPr="00F13A3F" w14:paraId="4751802D" w14:textId="77777777" w:rsidTr="00F13A3F">
        <w:trPr>
          <w:jc w:val="center"/>
        </w:trPr>
        <w:tc>
          <w:tcPr>
            <w:tcW w:w="3969" w:type="dxa"/>
            <w:shd w:val="clear" w:color="auto" w:fill="auto"/>
            <w:vAlign w:val="center"/>
            <w:hideMark/>
          </w:tcPr>
          <w:p w14:paraId="4D50FF6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Other MSS Carriers</w:t>
            </w:r>
          </w:p>
        </w:tc>
        <w:tc>
          <w:tcPr>
            <w:tcW w:w="1701" w:type="dxa"/>
            <w:shd w:val="clear" w:color="000000" w:fill="FFFFFF"/>
            <w:noWrap/>
            <w:vAlign w:val="center"/>
            <w:hideMark/>
          </w:tcPr>
          <w:p w14:paraId="3763C10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8F2025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5.03</w:t>
            </w:r>
          </w:p>
        </w:tc>
      </w:tr>
      <w:tr w:rsidR="00F13A3F" w:rsidRPr="00F13A3F" w14:paraId="38EF715A" w14:textId="77777777" w:rsidTr="00F13A3F">
        <w:trPr>
          <w:jc w:val="center"/>
        </w:trPr>
        <w:tc>
          <w:tcPr>
            <w:tcW w:w="3969" w:type="dxa"/>
            <w:shd w:val="clear" w:color="auto" w:fill="auto"/>
            <w:vAlign w:val="center"/>
            <w:hideMark/>
          </w:tcPr>
          <w:p w14:paraId="1CAF28C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SMS (per SMS)</w:t>
            </w:r>
          </w:p>
        </w:tc>
        <w:tc>
          <w:tcPr>
            <w:tcW w:w="1701" w:type="dxa"/>
            <w:shd w:val="clear" w:color="000000" w:fill="FFFFFF"/>
            <w:noWrap/>
            <w:vAlign w:val="center"/>
            <w:hideMark/>
          </w:tcPr>
          <w:p w14:paraId="06BAFE8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MSG</w:t>
            </w:r>
          </w:p>
        </w:tc>
        <w:tc>
          <w:tcPr>
            <w:tcW w:w="1701" w:type="dxa"/>
            <w:shd w:val="clear" w:color="auto" w:fill="auto"/>
            <w:noWrap/>
            <w:vAlign w:val="center"/>
            <w:hideMark/>
          </w:tcPr>
          <w:p w14:paraId="4EC3646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0.36</w:t>
            </w:r>
          </w:p>
        </w:tc>
      </w:tr>
      <w:tr w:rsidR="00F13A3F" w:rsidRPr="00F13A3F" w14:paraId="514C4159" w14:textId="77777777" w:rsidTr="00F13A3F">
        <w:trPr>
          <w:jc w:val="center"/>
        </w:trPr>
        <w:tc>
          <w:tcPr>
            <w:tcW w:w="3969" w:type="dxa"/>
            <w:shd w:val="clear" w:color="auto" w:fill="auto"/>
            <w:vAlign w:val="center"/>
            <w:hideMark/>
          </w:tcPr>
          <w:p w14:paraId="54DC4A6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Standard IP (per MB)</w:t>
            </w:r>
          </w:p>
        </w:tc>
        <w:tc>
          <w:tcPr>
            <w:tcW w:w="1701" w:type="dxa"/>
            <w:shd w:val="clear" w:color="000000" w:fill="FFFFFF"/>
            <w:noWrap/>
            <w:vAlign w:val="center"/>
            <w:hideMark/>
          </w:tcPr>
          <w:p w14:paraId="22205BC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Mbyte</w:t>
            </w:r>
          </w:p>
        </w:tc>
        <w:tc>
          <w:tcPr>
            <w:tcW w:w="1701" w:type="dxa"/>
            <w:shd w:val="clear" w:color="auto" w:fill="auto"/>
            <w:noWrap/>
            <w:vAlign w:val="center"/>
            <w:hideMark/>
          </w:tcPr>
          <w:p w14:paraId="4E6D471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5.83</w:t>
            </w:r>
          </w:p>
        </w:tc>
      </w:tr>
      <w:tr w:rsidR="00F13A3F" w:rsidRPr="00F13A3F" w14:paraId="78C9292D" w14:textId="77777777" w:rsidTr="00F13A3F">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14:paraId="7573DBE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right"/>
              <w:rPr>
                <w:rFonts w:eastAsia="SimSun" w:cs="Arial"/>
                <w:i/>
                <w:iCs/>
                <w:noProof w:val="0"/>
                <w:sz w:val="16"/>
                <w:szCs w:val="16"/>
                <w:lang w:val="en-GB"/>
              </w:rPr>
            </w:pPr>
            <w:r w:rsidRPr="00F13A3F">
              <w:rPr>
                <w:rFonts w:eastAsia="SimSun" w:cs="Arial"/>
                <w:i/>
                <w:iCs/>
                <w:noProof w:val="0"/>
                <w:sz w:val="16"/>
                <w:szCs w:val="16"/>
                <w:lang w:val="en-GB"/>
              </w:rPr>
              <w:t>...(Cont.)</w:t>
            </w:r>
          </w:p>
        </w:tc>
      </w:tr>
      <w:tr w:rsidR="00F13A3F" w:rsidRPr="00F13A3F" w14:paraId="4EBB3559" w14:textId="77777777" w:rsidTr="00F13A3F">
        <w:trPr>
          <w:jc w:val="center"/>
        </w:trPr>
        <w:tc>
          <w:tcPr>
            <w:tcW w:w="7371" w:type="dxa"/>
            <w:gridSpan w:val="3"/>
            <w:tcBorders>
              <w:top w:val="single" w:sz="4" w:space="0" w:color="auto"/>
            </w:tcBorders>
            <w:shd w:val="clear" w:color="auto" w:fill="auto"/>
            <w:vAlign w:val="center"/>
          </w:tcPr>
          <w:p w14:paraId="583D9CF5" w14:textId="77777777" w:rsidR="00F13A3F" w:rsidRPr="00F13A3F" w:rsidRDefault="00F13A3F" w:rsidP="00F13A3F">
            <w:pPr>
              <w:pageBreakBefore/>
              <w:tabs>
                <w:tab w:val="clear" w:pos="1276"/>
                <w:tab w:val="clear" w:pos="1843"/>
                <w:tab w:val="clear" w:pos="5387"/>
                <w:tab w:val="clear" w:pos="5954"/>
                <w:tab w:val="left" w:pos="284"/>
                <w:tab w:val="left" w:pos="851"/>
              </w:tabs>
              <w:spacing w:before="40" w:after="40" w:line="199" w:lineRule="exact"/>
              <w:jc w:val="left"/>
              <w:rPr>
                <w:rFonts w:eastAsia="SimSun" w:cs="Arial"/>
                <w:i/>
                <w:iCs/>
                <w:noProof w:val="0"/>
                <w:sz w:val="16"/>
                <w:szCs w:val="16"/>
                <w:lang w:val="en-GB"/>
              </w:rPr>
            </w:pPr>
            <w:r w:rsidRPr="00F13A3F">
              <w:rPr>
                <w:rFonts w:eastAsia="SimSun" w:cs="Arial"/>
                <w:i/>
                <w:iCs/>
                <w:noProof w:val="0"/>
                <w:sz w:val="16"/>
                <w:szCs w:val="16"/>
                <w:lang w:val="en-GB"/>
              </w:rPr>
              <w:lastRenderedPageBreak/>
              <w:t>...(Cont.)</w:t>
            </w:r>
          </w:p>
        </w:tc>
      </w:tr>
      <w:tr w:rsidR="00F13A3F" w:rsidRPr="00F13A3F" w14:paraId="6CDAA216" w14:textId="77777777" w:rsidTr="00F13A3F">
        <w:trPr>
          <w:jc w:val="center"/>
        </w:trPr>
        <w:tc>
          <w:tcPr>
            <w:tcW w:w="3969" w:type="dxa"/>
            <w:shd w:val="clear" w:color="auto" w:fill="auto"/>
            <w:vAlign w:val="center"/>
            <w:hideMark/>
          </w:tcPr>
          <w:p w14:paraId="7EFA891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32kbps Streaming IP</w:t>
            </w:r>
          </w:p>
        </w:tc>
        <w:tc>
          <w:tcPr>
            <w:tcW w:w="1701" w:type="dxa"/>
            <w:shd w:val="clear" w:color="000000" w:fill="FFFFFF"/>
            <w:noWrap/>
            <w:vAlign w:val="center"/>
            <w:hideMark/>
          </w:tcPr>
          <w:p w14:paraId="6C696D6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396D79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2.62</w:t>
            </w:r>
          </w:p>
        </w:tc>
      </w:tr>
      <w:tr w:rsidR="00F13A3F" w:rsidRPr="00F13A3F" w14:paraId="06F79EC4" w14:textId="77777777" w:rsidTr="00F13A3F">
        <w:trPr>
          <w:jc w:val="center"/>
        </w:trPr>
        <w:tc>
          <w:tcPr>
            <w:tcW w:w="3969" w:type="dxa"/>
            <w:shd w:val="clear" w:color="auto" w:fill="auto"/>
            <w:vAlign w:val="center"/>
            <w:hideMark/>
          </w:tcPr>
          <w:p w14:paraId="1A89101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64kbps Streaming IP</w:t>
            </w:r>
          </w:p>
        </w:tc>
        <w:tc>
          <w:tcPr>
            <w:tcW w:w="1701" w:type="dxa"/>
            <w:shd w:val="clear" w:color="000000" w:fill="FFFFFF"/>
            <w:noWrap/>
            <w:vAlign w:val="center"/>
            <w:hideMark/>
          </w:tcPr>
          <w:p w14:paraId="173B23F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52E06E6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5.03</w:t>
            </w:r>
          </w:p>
        </w:tc>
      </w:tr>
      <w:tr w:rsidR="00F13A3F" w:rsidRPr="00F13A3F" w14:paraId="75E97930" w14:textId="77777777" w:rsidTr="00F13A3F">
        <w:trPr>
          <w:jc w:val="center"/>
        </w:trPr>
        <w:tc>
          <w:tcPr>
            <w:tcW w:w="3969" w:type="dxa"/>
            <w:shd w:val="clear" w:color="auto" w:fill="auto"/>
            <w:vAlign w:val="center"/>
            <w:hideMark/>
          </w:tcPr>
          <w:p w14:paraId="64926DA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128kbps Streaming IP</w:t>
            </w:r>
          </w:p>
        </w:tc>
        <w:tc>
          <w:tcPr>
            <w:tcW w:w="1701" w:type="dxa"/>
            <w:shd w:val="clear" w:color="000000" w:fill="FFFFFF"/>
            <w:noWrap/>
            <w:vAlign w:val="center"/>
            <w:hideMark/>
          </w:tcPr>
          <w:p w14:paraId="6085EFE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D50F59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8.75</w:t>
            </w:r>
          </w:p>
        </w:tc>
      </w:tr>
      <w:tr w:rsidR="00F13A3F" w:rsidRPr="00F13A3F" w14:paraId="683179FB" w14:textId="77777777" w:rsidTr="00F13A3F">
        <w:trPr>
          <w:jc w:val="center"/>
        </w:trPr>
        <w:tc>
          <w:tcPr>
            <w:tcW w:w="3969" w:type="dxa"/>
            <w:shd w:val="clear" w:color="auto" w:fill="auto"/>
            <w:vAlign w:val="center"/>
            <w:hideMark/>
          </w:tcPr>
          <w:p w14:paraId="18DB2B8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176kbps Streaming IP</w:t>
            </w:r>
          </w:p>
        </w:tc>
        <w:tc>
          <w:tcPr>
            <w:tcW w:w="1701" w:type="dxa"/>
            <w:shd w:val="clear" w:color="000000" w:fill="FFFFFF"/>
            <w:noWrap/>
            <w:vAlign w:val="center"/>
            <w:hideMark/>
          </w:tcPr>
          <w:p w14:paraId="2B210AD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DA9DA8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12.39</w:t>
            </w:r>
          </w:p>
        </w:tc>
      </w:tr>
      <w:tr w:rsidR="00F13A3F" w:rsidRPr="00F13A3F" w14:paraId="29D1DCDD" w14:textId="77777777" w:rsidTr="00F13A3F">
        <w:trPr>
          <w:jc w:val="center"/>
        </w:trPr>
        <w:tc>
          <w:tcPr>
            <w:tcW w:w="3969" w:type="dxa"/>
            <w:shd w:val="clear" w:color="auto" w:fill="auto"/>
            <w:vAlign w:val="center"/>
            <w:hideMark/>
          </w:tcPr>
          <w:p w14:paraId="4D21859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256kbps Streaming IP</w:t>
            </w:r>
          </w:p>
        </w:tc>
        <w:tc>
          <w:tcPr>
            <w:tcW w:w="1701" w:type="dxa"/>
            <w:shd w:val="clear" w:color="000000" w:fill="FFFFFF"/>
            <w:noWrap/>
            <w:vAlign w:val="center"/>
            <w:hideMark/>
          </w:tcPr>
          <w:p w14:paraId="1A0E27C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C17D84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15.09</w:t>
            </w:r>
          </w:p>
        </w:tc>
      </w:tr>
      <w:tr w:rsidR="00F13A3F" w:rsidRPr="00F13A3F" w14:paraId="72E81A8B" w14:textId="77777777" w:rsidTr="00F13A3F">
        <w:trPr>
          <w:jc w:val="center"/>
        </w:trPr>
        <w:tc>
          <w:tcPr>
            <w:tcW w:w="3969" w:type="dxa"/>
            <w:shd w:val="clear" w:color="auto" w:fill="auto"/>
            <w:vAlign w:val="center"/>
            <w:hideMark/>
          </w:tcPr>
          <w:p w14:paraId="7312CA6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X-Stream Streaming IP</w:t>
            </w:r>
          </w:p>
        </w:tc>
        <w:tc>
          <w:tcPr>
            <w:tcW w:w="1701" w:type="dxa"/>
            <w:shd w:val="clear" w:color="000000" w:fill="FFFFFF"/>
            <w:noWrap/>
            <w:vAlign w:val="center"/>
            <w:hideMark/>
          </w:tcPr>
          <w:p w14:paraId="32EC7DA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59D699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21.14</w:t>
            </w:r>
          </w:p>
        </w:tc>
      </w:tr>
      <w:tr w:rsidR="00F13A3F" w:rsidRPr="00F13A3F" w14:paraId="738EC033" w14:textId="77777777" w:rsidTr="00F13A3F">
        <w:trPr>
          <w:jc w:val="center"/>
        </w:trPr>
        <w:tc>
          <w:tcPr>
            <w:tcW w:w="3969" w:type="dxa"/>
            <w:shd w:val="clear" w:color="auto" w:fill="auto"/>
            <w:vAlign w:val="center"/>
            <w:hideMark/>
          </w:tcPr>
          <w:p w14:paraId="4D4F472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HRD Half Channel/64K</w:t>
            </w:r>
          </w:p>
        </w:tc>
        <w:tc>
          <w:tcPr>
            <w:tcW w:w="1701" w:type="dxa"/>
            <w:shd w:val="clear" w:color="000000" w:fill="FFFFFF"/>
            <w:noWrap/>
            <w:vAlign w:val="center"/>
            <w:hideMark/>
          </w:tcPr>
          <w:p w14:paraId="756951F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47B91A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15.09</w:t>
            </w:r>
          </w:p>
        </w:tc>
      </w:tr>
      <w:tr w:rsidR="00F13A3F" w:rsidRPr="00F13A3F" w14:paraId="46C1D890" w14:textId="77777777" w:rsidTr="00F13A3F">
        <w:trPr>
          <w:jc w:val="center"/>
        </w:trPr>
        <w:tc>
          <w:tcPr>
            <w:tcW w:w="3969" w:type="dxa"/>
            <w:shd w:val="clear" w:color="auto" w:fill="auto"/>
            <w:vAlign w:val="center"/>
            <w:hideMark/>
          </w:tcPr>
          <w:p w14:paraId="4670684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HRD Half Channel Symmetric</w:t>
            </w:r>
          </w:p>
        </w:tc>
        <w:tc>
          <w:tcPr>
            <w:tcW w:w="1701" w:type="dxa"/>
            <w:shd w:val="clear" w:color="000000" w:fill="FFFFFF"/>
            <w:noWrap/>
            <w:vAlign w:val="center"/>
            <w:hideMark/>
          </w:tcPr>
          <w:p w14:paraId="615C45A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BE9E34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20.41</w:t>
            </w:r>
          </w:p>
        </w:tc>
      </w:tr>
      <w:tr w:rsidR="00F13A3F" w:rsidRPr="00F13A3F" w14:paraId="5EC86570" w14:textId="77777777" w:rsidTr="00F13A3F">
        <w:trPr>
          <w:jc w:val="center"/>
        </w:trPr>
        <w:tc>
          <w:tcPr>
            <w:tcW w:w="3969" w:type="dxa"/>
            <w:shd w:val="clear" w:color="auto" w:fill="auto"/>
            <w:vAlign w:val="center"/>
            <w:hideMark/>
          </w:tcPr>
          <w:p w14:paraId="159DF31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HRD Full Channel/64K</w:t>
            </w:r>
          </w:p>
        </w:tc>
        <w:tc>
          <w:tcPr>
            <w:tcW w:w="1701" w:type="dxa"/>
            <w:shd w:val="clear" w:color="000000" w:fill="FFFFFF"/>
            <w:noWrap/>
            <w:vAlign w:val="center"/>
            <w:hideMark/>
          </w:tcPr>
          <w:p w14:paraId="6784817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1679B9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23.33</w:t>
            </w:r>
          </w:p>
        </w:tc>
      </w:tr>
      <w:tr w:rsidR="00F13A3F" w:rsidRPr="00F13A3F" w14:paraId="6601F34D" w14:textId="77777777" w:rsidTr="00F13A3F">
        <w:trPr>
          <w:jc w:val="center"/>
        </w:trPr>
        <w:tc>
          <w:tcPr>
            <w:tcW w:w="3969" w:type="dxa"/>
            <w:shd w:val="clear" w:color="auto" w:fill="auto"/>
            <w:vAlign w:val="center"/>
            <w:hideMark/>
          </w:tcPr>
          <w:p w14:paraId="48E8706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HRD Full Channel Symmetric</w:t>
            </w:r>
          </w:p>
        </w:tc>
        <w:tc>
          <w:tcPr>
            <w:tcW w:w="1701" w:type="dxa"/>
            <w:shd w:val="clear" w:color="000000" w:fill="FFFFFF"/>
            <w:noWrap/>
            <w:vAlign w:val="center"/>
            <w:hideMark/>
          </w:tcPr>
          <w:p w14:paraId="182BE1E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6870CC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27.70</w:t>
            </w:r>
          </w:p>
        </w:tc>
      </w:tr>
      <w:tr w:rsidR="00F13A3F" w:rsidRPr="00F13A3F" w14:paraId="4BDB9FBF" w14:textId="77777777" w:rsidTr="00F13A3F">
        <w:trPr>
          <w:jc w:val="center"/>
        </w:trPr>
        <w:tc>
          <w:tcPr>
            <w:tcW w:w="3969" w:type="dxa"/>
            <w:shd w:val="clear" w:color="auto" w:fill="auto"/>
            <w:vAlign w:val="center"/>
            <w:hideMark/>
          </w:tcPr>
          <w:p w14:paraId="73DFB5F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ISDN / 3.5 kHz Audio</w:t>
            </w:r>
          </w:p>
        </w:tc>
        <w:tc>
          <w:tcPr>
            <w:tcW w:w="1701" w:type="dxa"/>
            <w:shd w:val="clear" w:color="000000" w:fill="FFFFFF"/>
            <w:noWrap/>
            <w:vAlign w:val="center"/>
            <w:hideMark/>
          </w:tcPr>
          <w:p w14:paraId="68550BF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1B8DBF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5.10</w:t>
            </w:r>
          </w:p>
        </w:tc>
      </w:tr>
      <w:tr w:rsidR="00F13A3F" w:rsidRPr="00F13A3F" w14:paraId="118548FF" w14:textId="77777777" w:rsidTr="00F13A3F">
        <w:trPr>
          <w:jc w:val="center"/>
        </w:trPr>
        <w:tc>
          <w:tcPr>
            <w:tcW w:w="3969" w:type="dxa"/>
            <w:shd w:val="clear" w:color="auto" w:fill="auto"/>
            <w:vAlign w:val="center"/>
            <w:hideMark/>
          </w:tcPr>
          <w:p w14:paraId="438C366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FleetBroadband ISDN</w:t>
            </w:r>
          </w:p>
        </w:tc>
        <w:tc>
          <w:tcPr>
            <w:tcW w:w="1701" w:type="dxa"/>
            <w:shd w:val="clear" w:color="000000" w:fill="FFFFFF"/>
            <w:noWrap/>
            <w:vAlign w:val="center"/>
            <w:hideMark/>
          </w:tcPr>
          <w:p w14:paraId="750F18D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5F3864F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5.10</w:t>
            </w:r>
          </w:p>
        </w:tc>
      </w:tr>
      <w:tr w:rsidR="00F13A3F" w:rsidRPr="00F13A3F" w14:paraId="39E12B88" w14:textId="77777777" w:rsidTr="00F13A3F">
        <w:trPr>
          <w:jc w:val="center"/>
        </w:trPr>
        <w:tc>
          <w:tcPr>
            <w:tcW w:w="3969" w:type="dxa"/>
            <w:shd w:val="clear" w:color="auto" w:fill="auto"/>
            <w:vAlign w:val="center"/>
            <w:hideMark/>
          </w:tcPr>
          <w:p w14:paraId="414E112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ISDN</w:t>
            </w:r>
          </w:p>
        </w:tc>
        <w:tc>
          <w:tcPr>
            <w:tcW w:w="1701" w:type="dxa"/>
            <w:shd w:val="clear" w:color="000000" w:fill="FFFFFF"/>
            <w:noWrap/>
            <w:vAlign w:val="center"/>
            <w:hideMark/>
          </w:tcPr>
          <w:p w14:paraId="6AF455E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A8FCE1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5.10</w:t>
            </w:r>
          </w:p>
        </w:tc>
      </w:tr>
      <w:tr w:rsidR="00F13A3F" w:rsidRPr="00F13A3F" w14:paraId="30A2D4C9" w14:textId="77777777" w:rsidTr="00F13A3F">
        <w:trPr>
          <w:jc w:val="center"/>
        </w:trPr>
        <w:tc>
          <w:tcPr>
            <w:tcW w:w="3969" w:type="dxa"/>
            <w:shd w:val="clear" w:color="auto" w:fill="auto"/>
            <w:vAlign w:val="center"/>
            <w:hideMark/>
          </w:tcPr>
          <w:p w14:paraId="0E4FD39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Inmarsat Swift HSD</w:t>
            </w:r>
          </w:p>
        </w:tc>
        <w:tc>
          <w:tcPr>
            <w:tcW w:w="1701" w:type="dxa"/>
            <w:shd w:val="clear" w:color="000000" w:fill="FFFFFF"/>
            <w:noWrap/>
            <w:vAlign w:val="center"/>
            <w:hideMark/>
          </w:tcPr>
          <w:p w14:paraId="2774A01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02D9B1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w:t>
            </w:r>
          </w:p>
        </w:tc>
      </w:tr>
      <w:tr w:rsidR="00F13A3F" w:rsidRPr="00F13A3F" w14:paraId="48E6475D" w14:textId="77777777" w:rsidTr="00F13A3F">
        <w:trPr>
          <w:jc w:val="center"/>
        </w:trPr>
        <w:tc>
          <w:tcPr>
            <w:tcW w:w="3969" w:type="dxa"/>
            <w:shd w:val="clear" w:color="auto" w:fill="auto"/>
            <w:vAlign w:val="center"/>
            <w:hideMark/>
          </w:tcPr>
          <w:p w14:paraId="71C9F54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FR"/>
              </w:rPr>
            </w:pPr>
            <w:r w:rsidRPr="00F13A3F">
              <w:rPr>
                <w:rFonts w:eastAsia="SimSun" w:cs="Arial"/>
                <w:noProof w:val="0"/>
                <w:lang w:val="fr-FR"/>
              </w:rPr>
              <w:t>Satellite Phone Service (SPS) ISDN</w:t>
            </w:r>
          </w:p>
        </w:tc>
        <w:tc>
          <w:tcPr>
            <w:tcW w:w="1701" w:type="dxa"/>
            <w:shd w:val="clear" w:color="000000" w:fill="FFFFFF"/>
            <w:noWrap/>
            <w:vAlign w:val="center"/>
            <w:hideMark/>
          </w:tcPr>
          <w:p w14:paraId="6BD402A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F76BAB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5.10</w:t>
            </w:r>
          </w:p>
        </w:tc>
      </w:tr>
      <w:tr w:rsidR="00F13A3F" w:rsidRPr="00F13A3F" w14:paraId="6061B07E" w14:textId="77777777" w:rsidTr="00F13A3F">
        <w:trPr>
          <w:jc w:val="center"/>
        </w:trPr>
        <w:tc>
          <w:tcPr>
            <w:tcW w:w="3969" w:type="dxa"/>
            <w:shd w:val="clear" w:color="auto" w:fill="auto"/>
            <w:vAlign w:val="center"/>
            <w:hideMark/>
          </w:tcPr>
          <w:p w14:paraId="454C93C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IsatPhone Pro (GSPS) ISDN</w:t>
            </w:r>
          </w:p>
        </w:tc>
        <w:tc>
          <w:tcPr>
            <w:tcW w:w="1701" w:type="dxa"/>
            <w:shd w:val="clear" w:color="000000" w:fill="FFFFFF"/>
            <w:noWrap/>
            <w:vAlign w:val="center"/>
            <w:hideMark/>
          </w:tcPr>
          <w:p w14:paraId="25CEF13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F08D1B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5.10</w:t>
            </w:r>
          </w:p>
        </w:tc>
      </w:tr>
      <w:tr w:rsidR="00F13A3F" w:rsidRPr="00F13A3F" w14:paraId="61695060" w14:textId="77777777" w:rsidTr="00F13A3F">
        <w:trPr>
          <w:jc w:val="center"/>
        </w:trPr>
        <w:tc>
          <w:tcPr>
            <w:tcW w:w="3969" w:type="dxa"/>
            <w:shd w:val="clear" w:color="auto" w:fill="auto"/>
            <w:vAlign w:val="center"/>
            <w:hideMark/>
          </w:tcPr>
          <w:p w14:paraId="1EBCC44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ISDN</w:t>
            </w:r>
          </w:p>
        </w:tc>
        <w:tc>
          <w:tcPr>
            <w:tcW w:w="1701" w:type="dxa"/>
            <w:shd w:val="clear" w:color="000000" w:fill="FFFFFF"/>
            <w:noWrap/>
            <w:vAlign w:val="center"/>
            <w:hideMark/>
          </w:tcPr>
          <w:p w14:paraId="4AC22D2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64B4A2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w:t>
            </w:r>
          </w:p>
        </w:tc>
      </w:tr>
      <w:tr w:rsidR="00F13A3F" w:rsidRPr="00F13A3F" w14:paraId="0304F024" w14:textId="77777777" w:rsidTr="00F13A3F">
        <w:trPr>
          <w:jc w:val="center"/>
        </w:trPr>
        <w:tc>
          <w:tcPr>
            <w:tcW w:w="3969" w:type="dxa"/>
            <w:shd w:val="clear" w:color="auto" w:fill="auto"/>
            <w:vAlign w:val="center"/>
            <w:hideMark/>
          </w:tcPr>
          <w:p w14:paraId="203D5D4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Thuraya ISDN</w:t>
            </w:r>
          </w:p>
        </w:tc>
        <w:tc>
          <w:tcPr>
            <w:tcW w:w="1701" w:type="dxa"/>
            <w:shd w:val="clear" w:color="000000" w:fill="FFFFFF"/>
            <w:noWrap/>
            <w:vAlign w:val="center"/>
            <w:hideMark/>
          </w:tcPr>
          <w:p w14:paraId="6D301D9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9EB4D6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w:t>
            </w:r>
          </w:p>
        </w:tc>
      </w:tr>
      <w:tr w:rsidR="00F13A3F" w:rsidRPr="00F13A3F" w14:paraId="71606075" w14:textId="77777777" w:rsidTr="00F13A3F">
        <w:trPr>
          <w:jc w:val="center"/>
        </w:trPr>
        <w:tc>
          <w:tcPr>
            <w:tcW w:w="3969" w:type="dxa"/>
            <w:shd w:val="clear" w:color="auto" w:fill="auto"/>
            <w:vAlign w:val="center"/>
            <w:hideMark/>
          </w:tcPr>
          <w:p w14:paraId="6F7D3D6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Other MSS Carriers ISDN</w:t>
            </w:r>
          </w:p>
        </w:tc>
        <w:tc>
          <w:tcPr>
            <w:tcW w:w="1701" w:type="dxa"/>
            <w:shd w:val="clear" w:color="000000" w:fill="FFFFFF"/>
            <w:noWrap/>
            <w:vAlign w:val="center"/>
            <w:hideMark/>
          </w:tcPr>
          <w:p w14:paraId="32A8F48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6B9CFA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w:t>
            </w:r>
          </w:p>
        </w:tc>
      </w:tr>
      <w:tr w:rsidR="00F13A3F" w:rsidRPr="00F13A3F" w14:paraId="3E63F3AE" w14:textId="77777777" w:rsidTr="00F13A3F">
        <w:trPr>
          <w:jc w:val="center"/>
        </w:trPr>
        <w:tc>
          <w:tcPr>
            <w:tcW w:w="3969" w:type="dxa"/>
            <w:shd w:val="clear" w:color="auto" w:fill="auto"/>
            <w:vAlign w:val="center"/>
            <w:hideMark/>
          </w:tcPr>
          <w:p w14:paraId="19614F1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Aero Voice ISDN</w:t>
            </w:r>
          </w:p>
        </w:tc>
        <w:tc>
          <w:tcPr>
            <w:tcW w:w="1701" w:type="dxa"/>
            <w:shd w:val="clear" w:color="000000" w:fill="FFFFFF"/>
            <w:noWrap/>
            <w:vAlign w:val="center"/>
            <w:hideMark/>
          </w:tcPr>
          <w:p w14:paraId="4523A5B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399CD4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w:t>
            </w:r>
          </w:p>
        </w:tc>
      </w:tr>
      <w:tr w:rsidR="00F13A3F" w:rsidRPr="00F13A3F" w14:paraId="09E15BB6" w14:textId="77777777" w:rsidTr="00F13A3F">
        <w:trPr>
          <w:jc w:val="center"/>
        </w:trPr>
        <w:tc>
          <w:tcPr>
            <w:tcW w:w="3969" w:type="dxa"/>
            <w:shd w:val="clear" w:color="auto" w:fill="auto"/>
            <w:vAlign w:val="center"/>
            <w:hideMark/>
          </w:tcPr>
          <w:p w14:paraId="1B88357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SwiftBroadband ISDN</w:t>
            </w:r>
          </w:p>
        </w:tc>
        <w:tc>
          <w:tcPr>
            <w:tcW w:w="1701" w:type="dxa"/>
            <w:shd w:val="clear" w:color="000000" w:fill="FFFFFF"/>
            <w:noWrap/>
            <w:vAlign w:val="center"/>
            <w:hideMark/>
          </w:tcPr>
          <w:p w14:paraId="537845F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81FE00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5.10</w:t>
            </w:r>
          </w:p>
        </w:tc>
      </w:tr>
      <w:bookmarkEnd w:id="1767"/>
    </w:tbl>
    <w:p w14:paraId="25880453"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noProof w:val="0"/>
          <w:sz w:val="4"/>
          <w:szCs w:val="4"/>
          <w:lang w:eastAsia="zh-CN"/>
        </w:rPr>
      </w:pPr>
    </w:p>
    <w:p w14:paraId="6E1AA84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noProof w:val="0"/>
          <w:lang w:eastAsia="zh-CN"/>
        </w:rPr>
      </w:pPr>
    </w:p>
    <w:p w14:paraId="0FB5F074"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t>CS</w:t>
      </w:r>
      <w:r w:rsidRPr="00F13A3F">
        <w:rPr>
          <w:rFonts w:eastAsia="SimSun" w:cs="Arial"/>
          <w:bCs/>
          <w:noProof w:val="0"/>
          <w:lang w:eastAsia="zh-CN"/>
        </w:rPr>
        <w:t>4</w:t>
      </w:r>
      <w:r w:rsidRPr="00F13A3F">
        <w:rPr>
          <w:rFonts w:eastAsia="SimSun" w:cs="Arial"/>
          <w:bCs/>
          <w:noProof w:val="0"/>
          <w:lang w:eastAsia="zh-CN"/>
        </w:rPr>
        <w:tab/>
      </w:r>
      <w:r w:rsidRPr="00F13A3F">
        <w:rPr>
          <w:rFonts w:eastAsia="SimSun" w:cs="Arial"/>
          <w:b/>
          <w:noProof w:val="0"/>
          <w:lang w:eastAsia="zh-CN"/>
        </w:rPr>
        <w:t>Inmarsat–FleetBroadband</w:t>
      </w:r>
      <w:r w:rsidRPr="00F13A3F">
        <w:rPr>
          <w:rFonts w:eastAsia="SimSun" w:cs="Arial"/>
          <w:bCs/>
          <w:noProof w:val="0"/>
          <w:lang w:eastAsia="zh-CN"/>
        </w:rPr>
        <w:t xml:space="preserve"> (Charging duration is per block of 15 seconds) </w:t>
      </w:r>
    </w:p>
    <w:p w14:paraId="51D64B0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Charges applicable in the maritime mobile-satellite service via INMARSAT.</w:t>
      </w:r>
    </w:p>
    <w:p w14:paraId="250886C3"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w:t>
      </w:r>
      <w:r w:rsidRPr="00F13A3F">
        <w:rPr>
          <w:rFonts w:eastAsia="SimSun" w:cs="Arial"/>
          <w:noProof w:val="0"/>
          <w:lang w:eastAsia="zh-CN"/>
        </w:rPr>
        <w:tab/>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56424942" w14:textId="77777777" w:rsidTr="00F13A3F">
        <w:trPr>
          <w:jc w:val="center"/>
        </w:trPr>
        <w:tc>
          <w:tcPr>
            <w:tcW w:w="3969" w:type="dxa"/>
            <w:tcBorders>
              <w:top w:val="nil"/>
              <w:left w:val="nil"/>
            </w:tcBorders>
            <w:shd w:val="clear" w:color="auto" w:fill="auto"/>
            <w:noWrap/>
            <w:vAlign w:val="center"/>
            <w:hideMark/>
          </w:tcPr>
          <w:p w14:paraId="5326A40E" w14:textId="77777777" w:rsidR="00F13A3F" w:rsidRPr="00F13A3F" w:rsidRDefault="00F13A3F" w:rsidP="00F13A3F">
            <w:pPr>
              <w:jc w:val="center"/>
              <w:rPr>
                <w:rFonts w:cs="Calibri"/>
                <w:noProof w:val="0"/>
                <w:color w:val="000000"/>
                <w:lang w:val="en-SG" w:eastAsia="en-SG"/>
              </w:rPr>
            </w:pPr>
          </w:p>
        </w:tc>
        <w:tc>
          <w:tcPr>
            <w:tcW w:w="3402" w:type="dxa"/>
            <w:gridSpan w:val="2"/>
            <w:shd w:val="clear" w:color="auto" w:fill="auto"/>
            <w:noWrap/>
            <w:vAlign w:val="center"/>
            <w:hideMark/>
          </w:tcPr>
          <w:p w14:paraId="0C70964A"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60987E3C" w14:textId="77777777" w:rsidTr="00F13A3F">
        <w:trPr>
          <w:jc w:val="center"/>
        </w:trPr>
        <w:tc>
          <w:tcPr>
            <w:tcW w:w="3969" w:type="dxa"/>
            <w:shd w:val="clear" w:color="auto" w:fill="auto"/>
            <w:noWrap/>
            <w:vAlign w:val="center"/>
            <w:hideMark/>
          </w:tcPr>
          <w:p w14:paraId="4801418B"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cs="Calibri"/>
                <w:noProof w:val="0"/>
                <w:lang w:val="en-SG" w:eastAsia="en-SG"/>
              </w:rPr>
            </w:pPr>
            <w:r w:rsidRPr="00F13A3F">
              <w:rPr>
                <w:rFonts w:eastAsia="SimSun" w:cs="Arial"/>
                <w:b/>
                <w:bCs/>
                <w:noProof w:val="0"/>
                <w:lang w:val="es-ES_tradnl"/>
              </w:rPr>
              <w:t>Services</w:t>
            </w:r>
          </w:p>
        </w:tc>
        <w:tc>
          <w:tcPr>
            <w:tcW w:w="1701" w:type="dxa"/>
            <w:shd w:val="clear" w:color="auto" w:fill="auto"/>
            <w:noWrap/>
            <w:vAlign w:val="center"/>
            <w:hideMark/>
          </w:tcPr>
          <w:p w14:paraId="733C3FCB"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Voice</w:t>
            </w:r>
          </w:p>
        </w:tc>
        <w:tc>
          <w:tcPr>
            <w:tcW w:w="1701" w:type="dxa"/>
            <w:shd w:val="clear" w:color="auto" w:fill="auto"/>
            <w:noWrap/>
            <w:vAlign w:val="center"/>
            <w:hideMark/>
          </w:tcPr>
          <w:p w14:paraId="696847D4"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ISDN</w:t>
            </w:r>
          </w:p>
        </w:tc>
      </w:tr>
      <w:tr w:rsidR="00F13A3F" w:rsidRPr="00F13A3F" w14:paraId="0B1EABDC" w14:textId="77777777" w:rsidTr="00F13A3F">
        <w:trPr>
          <w:jc w:val="center"/>
        </w:trPr>
        <w:tc>
          <w:tcPr>
            <w:tcW w:w="3969" w:type="dxa"/>
            <w:shd w:val="clear" w:color="auto" w:fill="auto"/>
            <w:vAlign w:val="center"/>
            <w:hideMark/>
          </w:tcPr>
          <w:p w14:paraId="552FA50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FleetBroadband Voice</w:t>
            </w:r>
          </w:p>
        </w:tc>
        <w:tc>
          <w:tcPr>
            <w:tcW w:w="1701" w:type="dxa"/>
            <w:shd w:val="clear" w:color="auto" w:fill="auto"/>
            <w:noWrap/>
            <w:vAlign w:val="center"/>
            <w:hideMark/>
          </w:tcPr>
          <w:p w14:paraId="1FDBDB1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3.07</w:t>
            </w:r>
          </w:p>
        </w:tc>
        <w:tc>
          <w:tcPr>
            <w:tcW w:w="1701" w:type="dxa"/>
            <w:shd w:val="clear" w:color="auto" w:fill="auto"/>
            <w:noWrap/>
            <w:vAlign w:val="center"/>
            <w:hideMark/>
          </w:tcPr>
          <w:p w14:paraId="50709C0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r w:rsidR="00F13A3F" w:rsidRPr="00F13A3F" w14:paraId="7C0D4829" w14:textId="77777777" w:rsidTr="00F13A3F">
        <w:trPr>
          <w:jc w:val="center"/>
        </w:trPr>
        <w:tc>
          <w:tcPr>
            <w:tcW w:w="3969" w:type="dxa"/>
            <w:shd w:val="clear" w:color="auto" w:fill="auto"/>
            <w:vAlign w:val="center"/>
            <w:hideMark/>
          </w:tcPr>
          <w:p w14:paraId="32B3DF4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FleetBroadband ISDN</w:t>
            </w:r>
          </w:p>
        </w:tc>
        <w:tc>
          <w:tcPr>
            <w:tcW w:w="1701" w:type="dxa"/>
            <w:shd w:val="clear" w:color="auto" w:fill="auto"/>
            <w:noWrap/>
            <w:vAlign w:val="center"/>
            <w:hideMark/>
          </w:tcPr>
          <w:p w14:paraId="398A78A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shd w:val="clear" w:color="auto" w:fill="auto"/>
            <w:noWrap/>
            <w:vAlign w:val="center"/>
            <w:hideMark/>
          </w:tcPr>
          <w:p w14:paraId="10432C7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7.08</w:t>
            </w:r>
          </w:p>
        </w:tc>
      </w:tr>
    </w:tbl>
    <w:p w14:paraId="24964DEC" w14:textId="77777777" w:rsidR="00F13A3F" w:rsidRPr="00F13A3F" w:rsidRDefault="00F13A3F" w:rsidP="00F13A3F">
      <w:pPr>
        <w:rPr>
          <w:noProof w:val="0"/>
          <w:sz w:val="6"/>
          <w:szCs w:val="6"/>
          <w:lang w:val="en-GB"/>
        </w:rPr>
      </w:pPr>
    </w:p>
    <w:p w14:paraId="4C61F432" w14:textId="50447FFF" w:rsidR="009906E1" w:rsidRDefault="009906E1" w:rsidP="00A45D48"/>
    <w:p w14:paraId="6EEF2FE0" w14:textId="0E4AB5A7" w:rsidR="00F13A3F" w:rsidRDefault="00F13A3F" w:rsidP="00A45D48">
      <w:r>
        <w:br w:type="page"/>
      </w:r>
    </w:p>
    <w:p w14:paraId="331D6B3C"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lastRenderedPageBreak/>
        <w:t>b)</w:t>
      </w:r>
      <w:r w:rsidRPr="00F13A3F">
        <w:rPr>
          <w:rFonts w:eastAsia="SimSun" w:cs="Arial"/>
          <w:noProof w:val="0"/>
          <w:lang w:eastAsia="zh-CN"/>
        </w:rPr>
        <w:tab/>
        <w:t>Mobile-to-shore</w:t>
      </w:r>
    </w:p>
    <w:p w14:paraId="0AA7B1EB"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F13A3F" w:rsidRPr="00F13A3F" w14:paraId="6EB46802" w14:textId="77777777" w:rsidTr="00F13A3F">
        <w:trPr>
          <w:jc w:val="center"/>
        </w:trPr>
        <w:tc>
          <w:tcPr>
            <w:tcW w:w="3969" w:type="dxa"/>
            <w:vAlign w:val="center"/>
          </w:tcPr>
          <w:p w14:paraId="5E614508"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vAlign w:val="center"/>
          </w:tcPr>
          <w:p w14:paraId="54A23ABE"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SDR/MB</w:t>
            </w:r>
          </w:p>
        </w:tc>
      </w:tr>
      <w:tr w:rsidR="00F13A3F" w:rsidRPr="00F13A3F" w14:paraId="772C046E" w14:textId="77777777" w:rsidTr="00F13A3F">
        <w:trPr>
          <w:jc w:val="center"/>
        </w:trPr>
        <w:tc>
          <w:tcPr>
            <w:tcW w:w="3969" w:type="dxa"/>
            <w:vAlign w:val="center"/>
          </w:tcPr>
          <w:p w14:paraId="1A06FE8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Subscription fee (SDR)</w:t>
            </w:r>
          </w:p>
        </w:tc>
        <w:tc>
          <w:tcPr>
            <w:tcW w:w="1701" w:type="dxa"/>
          </w:tcPr>
          <w:p w14:paraId="195F46C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rPr>
              <w:t>338</w:t>
            </w:r>
          </w:p>
        </w:tc>
      </w:tr>
      <w:tr w:rsidR="00F13A3F" w:rsidRPr="00F13A3F" w14:paraId="419FD843" w14:textId="77777777" w:rsidTr="00F13A3F">
        <w:trPr>
          <w:jc w:val="center"/>
        </w:trPr>
        <w:tc>
          <w:tcPr>
            <w:tcW w:w="3969" w:type="dxa"/>
            <w:vAlign w:val="center"/>
          </w:tcPr>
          <w:p w14:paraId="6EB2E79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Inbundle MB Allowance</w:t>
            </w:r>
          </w:p>
        </w:tc>
        <w:tc>
          <w:tcPr>
            <w:tcW w:w="1701" w:type="dxa"/>
          </w:tcPr>
          <w:p w14:paraId="606C9BB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rPr>
              <w:t>17</w:t>
            </w:r>
          </w:p>
        </w:tc>
      </w:tr>
    </w:tbl>
    <w:p w14:paraId="2C384F11" w14:textId="77777777" w:rsidR="00F13A3F" w:rsidRPr="00F13A3F" w:rsidRDefault="00F13A3F" w:rsidP="00F13A3F">
      <w:pPr>
        <w:rPr>
          <w:noProof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4C3AD8C1" w14:textId="77777777" w:rsidTr="00F13A3F">
        <w:trPr>
          <w:trHeight w:val="360"/>
          <w:tblHeader/>
          <w:jc w:val="center"/>
        </w:trPr>
        <w:tc>
          <w:tcPr>
            <w:tcW w:w="3969" w:type="dxa"/>
            <w:shd w:val="clear" w:color="auto" w:fill="auto"/>
            <w:vAlign w:val="center"/>
            <w:hideMark/>
          </w:tcPr>
          <w:p w14:paraId="073E1905"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hideMark/>
          </w:tcPr>
          <w:p w14:paraId="7452801F"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Charge Unit</w:t>
            </w:r>
          </w:p>
        </w:tc>
        <w:tc>
          <w:tcPr>
            <w:tcW w:w="1701" w:type="dxa"/>
            <w:shd w:val="clear" w:color="auto" w:fill="auto"/>
            <w:vAlign w:val="center"/>
            <w:hideMark/>
          </w:tcPr>
          <w:p w14:paraId="1C0A2504"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w:t>
            </w:r>
          </w:p>
        </w:tc>
      </w:tr>
      <w:tr w:rsidR="00F13A3F" w:rsidRPr="00F13A3F" w14:paraId="48614E1A" w14:textId="77777777" w:rsidTr="00F13A3F">
        <w:trPr>
          <w:jc w:val="center"/>
        </w:trPr>
        <w:tc>
          <w:tcPr>
            <w:tcW w:w="3969" w:type="dxa"/>
            <w:shd w:val="clear" w:color="auto" w:fill="auto"/>
            <w:vAlign w:val="center"/>
            <w:hideMark/>
          </w:tcPr>
          <w:p w14:paraId="089A36D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(Mobile to Fixed)</w:t>
            </w:r>
          </w:p>
        </w:tc>
        <w:tc>
          <w:tcPr>
            <w:tcW w:w="1701" w:type="dxa"/>
            <w:shd w:val="clear" w:color="auto" w:fill="auto"/>
            <w:noWrap/>
            <w:vAlign w:val="center"/>
            <w:hideMark/>
          </w:tcPr>
          <w:p w14:paraId="1F36779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79709D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0.71</w:t>
            </w:r>
          </w:p>
        </w:tc>
      </w:tr>
      <w:tr w:rsidR="00F13A3F" w:rsidRPr="00F13A3F" w14:paraId="5AE462BA" w14:textId="77777777" w:rsidTr="00F13A3F">
        <w:trPr>
          <w:jc w:val="center"/>
        </w:trPr>
        <w:tc>
          <w:tcPr>
            <w:tcW w:w="3969" w:type="dxa"/>
            <w:shd w:val="clear" w:color="auto" w:fill="auto"/>
            <w:vAlign w:val="center"/>
            <w:hideMark/>
          </w:tcPr>
          <w:p w14:paraId="57FE22D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(Mobile to Cellular)</w:t>
            </w:r>
          </w:p>
        </w:tc>
        <w:tc>
          <w:tcPr>
            <w:tcW w:w="1701" w:type="dxa"/>
            <w:shd w:val="clear" w:color="auto" w:fill="auto"/>
            <w:noWrap/>
            <w:vAlign w:val="center"/>
            <w:hideMark/>
          </w:tcPr>
          <w:p w14:paraId="4B8BABC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84A066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0.71</w:t>
            </w:r>
          </w:p>
        </w:tc>
      </w:tr>
      <w:tr w:rsidR="00F13A3F" w:rsidRPr="00F13A3F" w14:paraId="61EEB679" w14:textId="77777777" w:rsidTr="00F13A3F">
        <w:trPr>
          <w:jc w:val="center"/>
        </w:trPr>
        <w:tc>
          <w:tcPr>
            <w:tcW w:w="3969" w:type="dxa"/>
            <w:shd w:val="clear" w:color="auto" w:fill="auto"/>
            <w:vAlign w:val="center"/>
            <w:hideMark/>
          </w:tcPr>
          <w:p w14:paraId="06AC541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FB Voice</w:t>
            </w:r>
          </w:p>
        </w:tc>
        <w:tc>
          <w:tcPr>
            <w:tcW w:w="1701" w:type="dxa"/>
            <w:shd w:val="clear" w:color="auto" w:fill="auto"/>
            <w:noWrap/>
            <w:vAlign w:val="center"/>
            <w:hideMark/>
          </w:tcPr>
          <w:p w14:paraId="1C2293A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7587485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0.79</w:t>
            </w:r>
          </w:p>
        </w:tc>
      </w:tr>
      <w:tr w:rsidR="00F13A3F" w:rsidRPr="00F13A3F" w14:paraId="4029D09B" w14:textId="77777777" w:rsidTr="00F13A3F">
        <w:trPr>
          <w:jc w:val="center"/>
        </w:trPr>
        <w:tc>
          <w:tcPr>
            <w:tcW w:w="3969" w:type="dxa"/>
            <w:shd w:val="clear" w:color="auto" w:fill="auto"/>
            <w:vAlign w:val="center"/>
            <w:hideMark/>
          </w:tcPr>
          <w:p w14:paraId="1DDB38D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Voice</w:t>
            </w:r>
          </w:p>
        </w:tc>
        <w:tc>
          <w:tcPr>
            <w:tcW w:w="1701" w:type="dxa"/>
            <w:shd w:val="clear" w:color="auto" w:fill="auto"/>
            <w:noWrap/>
            <w:vAlign w:val="center"/>
            <w:hideMark/>
          </w:tcPr>
          <w:p w14:paraId="7E1F833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9FAA8C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0.64</w:t>
            </w:r>
          </w:p>
        </w:tc>
      </w:tr>
      <w:tr w:rsidR="00F13A3F" w:rsidRPr="00F13A3F" w14:paraId="65D9BCAC" w14:textId="77777777" w:rsidTr="00F13A3F">
        <w:trPr>
          <w:jc w:val="center"/>
        </w:trPr>
        <w:tc>
          <w:tcPr>
            <w:tcW w:w="3969" w:type="dxa"/>
            <w:shd w:val="clear" w:color="auto" w:fill="auto"/>
            <w:vAlign w:val="center"/>
            <w:hideMark/>
          </w:tcPr>
          <w:p w14:paraId="1F349CE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SwiftBroadband Voice</w:t>
            </w:r>
          </w:p>
        </w:tc>
        <w:tc>
          <w:tcPr>
            <w:tcW w:w="1701" w:type="dxa"/>
            <w:shd w:val="clear" w:color="auto" w:fill="auto"/>
            <w:noWrap/>
            <w:vAlign w:val="center"/>
            <w:hideMark/>
          </w:tcPr>
          <w:p w14:paraId="4073440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1055D5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0.64</w:t>
            </w:r>
          </w:p>
        </w:tc>
      </w:tr>
      <w:tr w:rsidR="00F13A3F" w:rsidRPr="00F13A3F" w14:paraId="5FFBB8DA" w14:textId="77777777" w:rsidTr="00F13A3F">
        <w:trPr>
          <w:jc w:val="center"/>
        </w:trPr>
        <w:tc>
          <w:tcPr>
            <w:tcW w:w="3969" w:type="dxa"/>
            <w:shd w:val="clear" w:color="auto" w:fill="auto"/>
            <w:vAlign w:val="center"/>
            <w:hideMark/>
          </w:tcPr>
          <w:p w14:paraId="6D2800E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Aero Voice</w:t>
            </w:r>
          </w:p>
        </w:tc>
        <w:tc>
          <w:tcPr>
            <w:tcW w:w="1701" w:type="dxa"/>
            <w:shd w:val="clear" w:color="auto" w:fill="auto"/>
            <w:noWrap/>
            <w:vAlign w:val="center"/>
            <w:hideMark/>
          </w:tcPr>
          <w:p w14:paraId="32B87A4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A37210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3.28</w:t>
            </w:r>
          </w:p>
        </w:tc>
      </w:tr>
      <w:tr w:rsidR="00F13A3F" w:rsidRPr="00F13A3F" w14:paraId="7EE131F9" w14:textId="77777777" w:rsidTr="00F13A3F">
        <w:trPr>
          <w:jc w:val="center"/>
        </w:trPr>
        <w:tc>
          <w:tcPr>
            <w:tcW w:w="3969" w:type="dxa"/>
            <w:shd w:val="clear" w:color="auto" w:fill="auto"/>
            <w:vAlign w:val="center"/>
            <w:hideMark/>
          </w:tcPr>
          <w:p w14:paraId="56EF67D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Voice</w:t>
            </w:r>
          </w:p>
        </w:tc>
        <w:tc>
          <w:tcPr>
            <w:tcW w:w="1701" w:type="dxa"/>
            <w:shd w:val="clear" w:color="auto" w:fill="auto"/>
            <w:noWrap/>
            <w:vAlign w:val="center"/>
            <w:hideMark/>
          </w:tcPr>
          <w:p w14:paraId="396EE15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DC6CE3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7.17</w:t>
            </w:r>
          </w:p>
        </w:tc>
      </w:tr>
      <w:tr w:rsidR="00F13A3F" w:rsidRPr="00F13A3F" w14:paraId="75E044F5" w14:textId="77777777" w:rsidTr="00F13A3F">
        <w:trPr>
          <w:jc w:val="center"/>
        </w:trPr>
        <w:tc>
          <w:tcPr>
            <w:tcW w:w="3969" w:type="dxa"/>
            <w:shd w:val="clear" w:color="auto" w:fill="auto"/>
            <w:vAlign w:val="center"/>
            <w:hideMark/>
          </w:tcPr>
          <w:p w14:paraId="2047072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Thuraya Voice</w:t>
            </w:r>
          </w:p>
        </w:tc>
        <w:tc>
          <w:tcPr>
            <w:tcW w:w="1701" w:type="dxa"/>
            <w:shd w:val="clear" w:color="auto" w:fill="auto"/>
            <w:noWrap/>
            <w:vAlign w:val="center"/>
            <w:hideMark/>
          </w:tcPr>
          <w:p w14:paraId="5FEB54F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226643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3.28</w:t>
            </w:r>
          </w:p>
        </w:tc>
      </w:tr>
      <w:tr w:rsidR="00F13A3F" w:rsidRPr="00F13A3F" w14:paraId="5C22DE7E" w14:textId="77777777" w:rsidTr="00F13A3F">
        <w:trPr>
          <w:jc w:val="center"/>
        </w:trPr>
        <w:tc>
          <w:tcPr>
            <w:tcW w:w="3969" w:type="dxa"/>
            <w:shd w:val="clear" w:color="auto" w:fill="auto"/>
            <w:vAlign w:val="center"/>
            <w:hideMark/>
          </w:tcPr>
          <w:p w14:paraId="37C2722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FR"/>
              </w:rPr>
            </w:pPr>
            <w:r w:rsidRPr="00F13A3F">
              <w:rPr>
                <w:rFonts w:eastAsia="SimSun" w:cs="Arial"/>
                <w:noProof w:val="0"/>
                <w:lang w:val="fr-FR"/>
              </w:rPr>
              <w:t>Inmarsat Satellite Phone Voice (SPS)</w:t>
            </w:r>
          </w:p>
        </w:tc>
        <w:tc>
          <w:tcPr>
            <w:tcW w:w="1701" w:type="dxa"/>
            <w:shd w:val="clear" w:color="auto" w:fill="auto"/>
            <w:noWrap/>
            <w:vAlign w:val="center"/>
            <w:hideMark/>
          </w:tcPr>
          <w:p w14:paraId="39A2F5E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BC0525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1.31</w:t>
            </w:r>
          </w:p>
        </w:tc>
      </w:tr>
      <w:tr w:rsidR="00F13A3F" w:rsidRPr="00F13A3F" w14:paraId="482A259A" w14:textId="77777777" w:rsidTr="00F13A3F">
        <w:trPr>
          <w:jc w:val="center"/>
        </w:trPr>
        <w:tc>
          <w:tcPr>
            <w:tcW w:w="3969" w:type="dxa"/>
            <w:shd w:val="clear" w:color="auto" w:fill="auto"/>
            <w:vAlign w:val="center"/>
            <w:hideMark/>
          </w:tcPr>
          <w:p w14:paraId="40BE654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Inmarsat IsatPhone Pro (GSPS)</w:t>
            </w:r>
          </w:p>
        </w:tc>
        <w:tc>
          <w:tcPr>
            <w:tcW w:w="1701" w:type="dxa"/>
            <w:shd w:val="clear" w:color="auto" w:fill="auto"/>
            <w:noWrap/>
            <w:vAlign w:val="center"/>
            <w:hideMark/>
          </w:tcPr>
          <w:p w14:paraId="63406F5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9FD5EC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0.51</w:t>
            </w:r>
          </w:p>
        </w:tc>
      </w:tr>
      <w:tr w:rsidR="00F13A3F" w:rsidRPr="00F13A3F" w14:paraId="3B2DBB84" w14:textId="77777777" w:rsidTr="00F13A3F">
        <w:trPr>
          <w:jc w:val="center"/>
        </w:trPr>
        <w:tc>
          <w:tcPr>
            <w:tcW w:w="3969" w:type="dxa"/>
            <w:shd w:val="clear" w:color="auto" w:fill="auto"/>
            <w:vAlign w:val="center"/>
            <w:hideMark/>
          </w:tcPr>
          <w:p w14:paraId="13F163F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Other MSS Carriers Voice</w:t>
            </w:r>
          </w:p>
        </w:tc>
        <w:tc>
          <w:tcPr>
            <w:tcW w:w="1701" w:type="dxa"/>
            <w:shd w:val="clear" w:color="auto" w:fill="auto"/>
            <w:noWrap/>
            <w:vAlign w:val="center"/>
            <w:hideMark/>
          </w:tcPr>
          <w:p w14:paraId="2E946DC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F43E82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4.52</w:t>
            </w:r>
          </w:p>
        </w:tc>
      </w:tr>
      <w:tr w:rsidR="00F13A3F" w:rsidRPr="00F13A3F" w14:paraId="49B69697" w14:textId="77777777" w:rsidTr="00F13A3F">
        <w:trPr>
          <w:jc w:val="center"/>
        </w:trPr>
        <w:tc>
          <w:tcPr>
            <w:tcW w:w="3969" w:type="dxa"/>
            <w:shd w:val="clear" w:color="auto" w:fill="auto"/>
            <w:vAlign w:val="center"/>
            <w:hideMark/>
          </w:tcPr>
          <w:p w14:paraId="647F9C4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Voicemail</w:t>
            </w:r>
          </w:p>
        </w:tc>
        <w:tc>
          <w:tcPr>
            <w:tcW w:w="1701" w:type="dxa"/>
            <w:shd w:val="clear" w:color="auto" w:fill="auto"/>
            <w:noWrap/>
            <w:vAlign w:val="center"/>
            <w:hideMark/>
          </w:tcPr>
          <w:p w14:paraId="0E9A59A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526D648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0.57</w:t>
            </w:r>
          </w:p>
        </w:tc>
      </w:tr>
      <w:tr w:rsidR="00F13A3F" w:rsidRPr="00F13A3F" w14:paraId="3AF6EC2A" w14:textId="77777777" w:rsidTr="00F13A3F">
        <w:trPr>
          <w:jc w:val="center"/>
        </w:trPr>
        <w:tc>
          <w:tcPr>
            <w:tcW w:w="3969" w:type="dxa"/>
            <w:shd w:val="clear" w:color="auto" w:fill="auto"/>
            <w:vAlign w:val="center"/>
            <w:hideMark/>
          </w:tcPr>
          <w:p w14:paraId="7CBBE8E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SMS (per SMS)</w:t>
            </w:r>
          </w:p>
        </w:tc>
        <w:tc>
          <w:tcPr>
            <w:tcW w:w="1701" w:type="dxa"/>
            <w:shd w:val="clear" w:color="auto" w:fill="auto"/>
            <w:noWrap/>
            <w:vAlign w:val="center"/>
            <w:hideMark/>
          </w:tcPr>
          <w:p w14:paraId="4FE2119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SMS</w:t>
            </w:r>
          </w:p>
        </w:tc>
        <w:tc>
          <w:tcPr>
            <w:tcW w:w="1701" w:type="dxa"/>
            <w:shd w:val="clear" w:color="auto" w:fill="auto"/>
            <w:noWrap/>
            <w:vAlign w:val="center"/>
            <w:hideMark/>
          </w:tcPr>
          <w:p w14:paraId="2ECAF3C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0.36</w:t>
            </w:r>
          </w:p>
        </w:tc>
      </w:tr>
      <w:tr w:rsidR="00F13A3F" w:rsidRPr="00F13A3F" w14:paraId="5C953E36" w14:textId="77777777" w:rsidTr="00F13A3F">
        <w:trPr>
          <w:jc w:val="center"/>
        </w:trPr>
        <w:tc>
          <w:tcPr>
            <w:tcW w:w="3969" w:type="dxa"/>
            <w:shd w:val="clear" w:color="auto" w:fill="auto"/>
            <w:vAlign w:val="center"/>
            <w:hideMark/>
          </w:tcPr>
          <w:p w14:paraId="2DCEDD0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Standard IP (per MB)</w:t>
            </w:r>
          </w:p>
        </w:tc>
        <w:tc>
          <w:tcPr>
            <w:tcW w:w="1701" w:type="dxa"/>
            <w:shd w:val="clear" w:color="auto" w:fill="auto"/>
            <w:noWrap/>
            <w:vAlign w:val="center"/>
            <w:hideMark/>
          </w:tcPr>
          <w:p w14:paraId="740314B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MB</w:t>
            </w:r>
          </w:p>
        </w:tc>
        <w:tc>
          <w:tcPr>
            <w:tcW w:w="1701" w:type="dxa"/>
            <w:shd w:val="clear" w:color="auto" w:fill="auto"/>
            <w:noWrap/>
            <w:vAlign w:val="center"/>
            <w:hideMark/>
          </w:tcPr>
          <w:p w14:paraId="353F686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19.11</w:t>
            </w:r>
          </w:p>
        </w:tc>
      </w:tr>
      <w:tr w:rsidR="00F13A3F" w:rsidRPr="00F13A3F" w14:paraId="3231B8FB" w14:textId="77777777" w:rsidTr="00F13A3F">
        <w:trPr>
          <w:jc w:val="center"/>
        </w:trPr>
        <w:tc>
          <w:tcPr>
            <w:tcW w:w="3969" w:type="dxa"/>
            <w:shd w:val="clear" w:color="auto" w:fill="auto"/>
            <w:vAlign w:val="center"/>
            <w:hideMark/>
          </w:tcPr>
          <w:p w14:paraId="6480950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ISDN (Mobile to Fixed)</w:t>
            </w:r>
          </w:p>
        </w:tc>
        <w:tc>
          <w:tcPr>
            <w:tcW w:w="1701" w:type="dxa"/>
            <w:shd w:val="clear" w:color="auto" w:fill="auto"/>
            <w:noWrap/>
            <w:vAlign w:val="center"/>
            <w:hideMark/>
          </w:tcPr>
          <w:p w14:paraId="33E3021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6D41B8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0606E5A2" w14:textId="77777777" w:rsidTr="00F13A3F">
        <w:trPr>
          <w:jc w:val="center"/>
        </w:trPr>
        <w:tc>
          <w:tcPr>
            <w:tcW w:w="3969" w:type="dxa"/>
            <w:shd w:val="clear" w:color="auto" w:fill="auto"/>
            <w:vAlign w:val="center"/>
            <w:hideMark/>
          </w:tcPr>
          <w:p w14:paraId="389236F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FB ISDN</w:t>
            </w:r>
          </w:p>
        </w:tc>
        <w:tc>
          <w:tcPr>
            <w:tcW w:w="1701" w:type="dxa"/>
            <w:shd w:val="clear" w:color="auto" w:fill="auto"/>
            <w:noWrap/>
            <w:vAlign w:val="center"/>
            <w:hideMark/>
          </w:tcPr>
          <w:p w14:paraId="5C53B45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23B3FA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7EABAE94" w14:textId="77777777" w:rsidTr="00F13A3F">
        <w:trPr>
          <w:jc w:val="center"/>
        </w:trPr>
        <w:tc>
          <w:tcPr>
            <w:tcW w:w="3969" w:type="dxa"/>
            <w:shd w:val="clear" w:color="auto" w:fill="auto"/>
            <w:vAlign w:val="center"/>
            <w:hideMark/>
          </w:tcPr>
          <w:p w14:paraId="51A42F2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ISDN</w:t>
            </w:r>
          </w:p>
        </w:tc>
        <w:tc>
          <w:tcPr>
            <w:tcW w:w="1701" w:type="dxa"/>
            <w:shd w:val="clear" w:color="auto" w:fill="auto"/>
            <w:noWrap/>
            <w:vAlign w:val="center"/>
            <w:hideMark/>
          </w:tcPr>
          <w:p w14:paraId="22B1A09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36AAE4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2472EE28" w14:textId="77777777" w:rsidTr="00F13A3F">
        <w:trPr>
          <w:jc w:val="center"/>
        </w:trPr>
        <w:tc>
          <w:tcPr>
            <w:tcW w:w="3969" w:type="dxa"/>
            <w:shd w:val="clear" w:color="auto" w:fill="auto"/>
            <w:vAlign w:val="center"/>
            <w:hideMark/>
          </w:tcPr>
          <w:p w14:paraId="1B55621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ISDN</w:t>
            </w:r>
          </w:p>
        </w:tc>
        <w:tc>
          <w:tcPr>
            <w:tcW w:w="1701" w:type="dxa"/>
            <w:shd w:val="clear" w:color="auto" w:fill="auto"/>
            <w:noWrap/>
            <w:vAlign w:val="center"/>
            <w:hideMark/>
          </w:tcPr>
          <w:p w14:paraId="35A1162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7FDB8B1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10.28</w:t>
            </w:r>
          </w:p>
        </w:tc>
      </w:tr>
      <w:tr w:rsidR="00F13A3F" w:rsidRPr="00F13A3F" w14:paraId="4AB8D62F" w14:textId="77777777" w:rsidTr="00F13A3F">
        <w:trPr>
          <w:jc w:val="center"/>
        </w:trPr>
        <w:tc>
          <w:tcPr>
            <w:tcW w:w="3969" w:type="dxa"/>
            <w:shd w:val="clear" w:color="auto" w:fill="auto"/>
            <w:vAlign w:val="center"/>
            <w:hideMark/>
          </w:tcPr>
          <w:p w14:paraId="68274C6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Thuraya ISDN</w:t>
            </w:r>
          </w:p>
        </w:tc>
        <w:tc>
          <w:tcPr>
            <w:tcW w:w="1701" w:type="dxa"/>
            <w:shd w:val="clear" w:color="auto" w:fill="auto"/>
            <w:noWrap/>
            <w:vAlign w:val="center"/>
            <w:hideMark/>
          </w:tcPr>
          <w:p w14:paraId="46ABA78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247774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10.28</w:t>
            </w:r>
          </w:p>
        </w:tc>
      </w:tr>
      <w:tr w:rsidR="00F13A3F" w:rsidRPr="00F13A3F" w14:paraId="4D415C33" w14:textId="77777777" w:rsidTr="00F13A3F">
        <w:trPr>
          <w:jc w:val="center"/>
        </w:trPr>
        <w:tc>
          <w:tcPr>
            <w:tcW w:w="3969" w:type="dxa"/>
            <w:shd w:val="clear" w:color="auto" w:fill="auto"/>
            <w:vAlign w:val="center"/>
            <w:hideMark/>
          </w:tcPr>
          <w:p w14:paraId="2FFDA3A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Satellite Phone Voice (SPS)</w:t>
            </w:r>
          </w:p>
        </w:tc>
        <w:tc>
          <w:tcPr>
            <w:tcW w:w="1701" w:type="dxa"/>
            <w:shd w:val="clear" w:color="auto" w:fill="auto"/>
            <w:noWrap/>
            <w:vAlign w:val="center"/>
            <w:hideMark/>
          </w:tcPr>
          <w:p w14:paraId="307C7B6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2965B8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6CA181D4" w14:textId="77777777" w:rsidTr="00F13A3F">
        <w:trPr>
          <w:jc w:val="center"/>
        </w:trPr>
        <w:tc>
          <w:tcPr>
            <w:tcW w:w="3969" w:type="dxa"/>
            <w:shd w:val="clear" w:color="auto" w:fill="auto"/>
            <w:vAlign w:val="center"/>
            <w:hideMark/>
          </w:tcPr>
          <w:p w14:paraId="5F7ADF6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IsatPhone Pro (GSPS)</w:t>
            </w:r>
          </w:p>
        </w:tc>
        <w:tc>
          <w:tcPr>
            <w:tcW w:w="1701" w:type="dxa"/>
            <w:shd w:val="clear" w:color="auto" w:fill="auto"/>
            <w:noWrap/>
            <w:vAlign w:val="center"/>
            <w:hideMark/>
          </w:tcPr>
          <w:p w14:paraId="07DA3CB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5A5792A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79AE343B" w14:textId="77777777" w:rsidTr="00F13A3F">
        <w:trPr>
          <w:jc w:val="center"/>
        </w:trPr>
        <w:tc>
          <w:tcPr>
            <w:tcW w:w="3969" w:type="dxa"/>
            <w:shd w:val="clear" w:color="auto" w:fill="auto"/>
            <w:vAlign w:val="center"/>
            <w:hideMark/>
          </w:tcPr>
          <w:p w14:paraId="0AFEA39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Other MSS Carriers ISDN</w:t>
            </w:r>
          </w:p>
        </w:tc>
        <w:tc>
          <w:tcPr>
            <w:tcW w:w="1701" w:type="dxa"/>
            <w:shd w:val="clear" w:color="auto" w:fill="auto"/>
            <w:noWrap/>
            <w:vAlign w:val="center"/>
            <w:hideMark/>
          </w:tcPr>
          <w:p w14:paraId="65D5CDC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564394B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10.28</w:t>
            </w:r>
          </w:p>
        </w:tc>
      </w:tr>
      <w:tr w:rsidR="00F13A3F" w:rsidRPr="00F13A3F" w14:paraId="079E808E" w14:textId="77777777" w:rsidTr="00F13A3F">
        <w:trPr>
          <w:jc w:val="center"/>
        </w:trPr>
        <w:tc>
          <w:tcPr>
            <w:tcW w:w="3969" w:type="dxa"/>
            <w:shd w:val="clear" w:color="auto" w:fill="auto"/>
            <w:vAlign w:val="center"/>
            <w:hideMark/>
          </w:tcPr>
          <w:p w14:paraId="2B16BB4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Aero Voice ISDN</w:t>
            </w:r>
          </w:p>
        </w:tc>
        <w:tc>
          <w:tcPr>
            <w:tcW w:w="1701" w:type="dxa"/>
            <w:shd w:val="clear" w:color="auto" w:fill="auto"/>
            <w:noWrap/>
            <w:vAlign w:val="center"/>
            <w:hideMark/>
          </w:tcPr>
          <w:p w14:paraId="221ACEA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7977E52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10.28</w:t>
            </w:r>
          </w:p>
        </w:tc>
      </w:tr>
      <w:tr w:rsidR="00F13A3F" w:rsidRPr="00F13A3F" w14:paraId="555C4EAD" w14:textId="77777777" w:rsidTr="00F13A3F">
        <w:trPr>
          <w:jc w:val="center"/>
        </w:trPr>
        <w:tc>
          <w:tcPr>
            <w:tcW w:w="3969" w:type="dxa"/>
            <w:tcBorders>
              <w:bottom w:val="single" w:sz="4" w:space="0" w:color="auto"/>
            </w:tcBorders>
            <w:shd w:val="clear" w:color="auto" w:fill="auto"/>
            <w:vAlign w:val="center"/>
            <w:hideMark/>
          </w:tcPr>
          <w:p w14:paraId="66B67F6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SwiftBroadband Voice ISDN</w:t>
            </w:r>
          </w:p>
        </w:tc>
        <w:tc>
          <w:tcPr>
            <w:tcW w:w="1701" w:type="dxa"/>
            <w:tcBorders>
              <w:bottom w:val="single" w:sz="4" w:space="0" w:color="auto"/>
            </w:tcBorders>
            <w:shd w:val="clear" w:color="auto" w:fill="auto"/>
            <w:noWrap/>
            <w:vAlign w:val="center"/>
            <w:hideMark/>
          </w:tcPr>
          <w:p w14:paraId="02429EF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tcBorders>
              <w:bottom w:val="single" w:sz="4" w:space="0" w:color="auto"/>
            </w:tcBorders>
            <w:shd w:val="clear" w:color="auto" w:fill="auto"/>
            <w:noWrap/>
            <w:vAlign w:val="center"/>
            <w:hideMark/>
          </w:tcPr>
          <w:p w14:paraId="50D9FA1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24F39182" w14:textId="77777777" w:rsidTr="00F13A3F">
        <w:trPr>
          <w:jc w:val="center"/>
        </w:trPr>
        <w:tc>
          <w:tcPr>
            <w:tcW w:w="3969" w:type="dxa"/>
            <w:tcBorders>
              <w:top w:val="nil"/>
            </w:tcBorders>
            <w:shd w:val="clear" w:color="auto" w:fill="auto"/>
            <w:vAlign w:val="center"/>
            <w:hideMark/>
          </w:tcPr>
          <w:p w14:paraId="5143192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8</w:t>
            </w:r>
          </w:p>
        </w:tc>
        <w:tc>
          <w:tcPr>
            <w:tcW w:w="1701" w:type="dxa"/>
            <w:tcBorders>
              <w:top w:val="nil"/>
            </w:tcBorders>
            <w:shd w:val="clear" w:color="auto" w:fill="auto"/>
            <w:noWrap/>
            <w:vAlign w:val="center"/>
            <w:hideMark/>
          </w:tcPr>
          <w:p w14:paraId="162943B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tcBorders>
              <w:top w:val="nil"/>
            </w:tcBorders>
            <w:shd w:val="clear" w:color="auto" w:fill="auto"/>
            <w:noWrap/>
            <w:vAlign w:val="center"/>
            <w:hideMark/>
          </w:tcPr>
          <w:p w14:paraId="4816923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0.51</w:t>
            </w:r>
          </w:p>
        </w:tc>
      </w:tr>
      <w:tr w:rsidR="00F13A3F" w:rsidRPr="00F13A3F" w14:paraId="7A6B1874" w14:textId="77777777" w:rsidTr="00F13A3F">
        <w:trPr>
          <w:jc w:val="center"/>
        </w:trPr>
        <w:tc>
          <w:tcPr>
            <w:tcW w:w="3969" w:type="dxa"/>
            <w:shd w:val="clear" w:color="auto" w:fill="auto"/>
            <w:vAlign w:val="center"/>
            <w:hideMark/>
          </w:tcPr>
          <w:p w14:paraId="2F22000B"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16</w:t>
            </w:r>
          </w:p>
        </w:tc>
        <w:tc>
          <w:tcPr>
            <w:tcW w:w="1701" w:type="dxa"/>
            <w:shd w:val="clear" w:color="auto" w:fill="auto"/>
            <w:noWrap/>
            <w:vAlign w:val="center"/>
            <w:hideMark/>
          </w:tcPr>
          <w:p w14:paraId="46687B5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1508E2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1.02</w:t>
            </w:r>
          </w:p>
        </w:tc>
      </w:tr>
      <w:tr w:rsidR="00F13A3F" w:rsidRPr="00F13A3F" w14:paraId="0D393AC0" w14:textId="77777777" w:rsidTr="00F13A3F">
        <w:trPr>
          <w:jc w:val="center"/>
        </w:trPr>
        <w:tc>
          <w:tcPr>
            <w:tcW w:w="3969" w:type="dxa"/>
            <w:shd w:val="clear" w:color="auto" w:fill="auto"/>
            <w:vAlign w:val="center"/>
            <w:hideMark/>
          </w:tcPr>
          <w:p w14:paraId="79961E9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24</w:t>
            </w:r>
          </w:p>
        </w:tc>
        <w:tc>
          <w:tcPr>
            <w:tcW w:w="1701" w:type="dxa"/>
            <w:shd w:val="clear" w:color="auto" w:fill="auto"/>
            <w:noWrap/>
            <w:vAlign w:val="center"/>
            <w:hideMark/>
          </w:tcPr>
          <w:p w14:paraId="0F214C4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B77C7D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1.68</w:t>
            </w:r>
          </w:p>
        </w:tc>
      </w:tr>
      <w:tr w:rsidR="00F13A3F" w:rsidRPr="00F13A3F" w14:paraId="68454225" w14:textId="77777777" w:rsidTr="00F13A3F">
        <w:trPr>
          <w:jc w:val="center"/>
        </w:trPr>
        <w:tc>
          <w:tcPr>
            <w:tcW w:w="3969" w:type="dxa"/>
            <w:shd w:val="clear" w:color="auto" w:fill="auto"/>
            <w:vAlign w:val="center"/>
            <w:hideMark/>
          </w:tcPr>
          <w:p w14:paraId="678F967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32</w:t>
            </w:r>
          </w:p>
        </w:tc>
        <w:tc>
          <w:tcPr>
            <w:tcW w:w="1701" w:type="dxa"/>
            <w:shd w:val="clear" w:color="auto" w:fill="auto"/>
            <w:noWrap/>
            <w:vAlign w:val="center"/>
            <w:hideMark/>
          </w:tcPr>
          <w:p w14:paraId="0A8C2E5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EDABB0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3.28</w:t>
            </w:r>
          </w:p>
        </w:tc>
      </w:tr>
      <w:tr w:rsidR="00F13A3F" w:rsidRPr="00F13A3F" w14:paraId="06DCD1B5" w14:textId="77777777" w:rsidTr="00F13A3F">
        <w:trPr>
          <w:jc w:val="center"/>
        </w:trPr>
        <w:tc>
          <w:tcPr>
            <w:tcW w:w="3969" w:type="dxa"/>
            <w:shd w:val="clear" w:color="auto" w:fill="auto"/>
            <w:vAlign w:val="center"/>
            <w:hideMark/>
          </w:tcPr>
          <w:p w14:paraId="4407806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64</w:t>
            </w:r>
          </w:p>
        </w:tc>
        <w:tc>
          <w:tcPr>
            <w:tcW w:w="1701" w:type="dxa"/>
            <w:shd w:val="clear" w:color="auto" w:fill="auto"/>
            <w:noWrap/>
            <w:vAlign w:val="center"/>
            <w:hideMark/>
          </w:tcPr>
          <w:p w14:paraId="6ED5A5A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541581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4.59</w:t>
            </w:r>
          </w:p>
        </w:tc>
      </w:tr>
      <w:tr w:rsidR="00F13A3F" w:rsidRPr="00F13A3F" w14:paraId="00A39DB2" w14:textId="77777777" w:rsidTr="00F13A3F">
        <w:trPr>
          <w:jc w:val="center"/>
        </w:trPr>
        <w:tc>
          <w:tcPr>
            <w:tcW w:w="3969" w:type="dxa"/>
            <w:shd w:val="clear" w:color="auto" w:fill="auto"/>
            <w:vAlign w:val="center"/>
            <w:hideMark/>
          </w:tcPr>
          <w:p w14:paraId="6065C97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128</w:t>
            </w:r>
          </w:p>
        </w:tc>
        <w:tc>
          <w:tcPr>
            <w:tcW w:w="1701" w:type="dxa"/>
            <w:shd w:val="clear" w:color="auto" w:fill="auto"/>
            <w:noWrap/>
            <w:vAlign w:val="center"/>
            <w:hideMark/>
          </w:tcPr>
          <w:p w14:paraId="3BEDF933"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37DEAC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13.12</w:t>
            </w:r>
          </w:p>
        </w:tc>
      </w:tr>
      <w:tr w:rsidR="00F13A3F" w:rsidRPr="00F13A3F" w14:paraId="4B5C78E6" w14:textId="77777777" w:rsidTr="00F13A3F">
        <w:trPr>
          <w:jc w:val="center"/>
        </w:trPr>
        <w:tc>
          <w:tcPr>
            <w:tcW w:w="3969" w:type="dxa"/>
            <w:shd w:val="clear" w:color="auto" w:fill="auto"/>
            <w:vAlign w:val="center"/>
            <w:hideMark/>
          </w:tcPr>
          <w:p w14:paraId="1FE5764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IP Streaming 256</w:t>
            </w:r>
          </w:p>
        </w:tc>
        <w:tc>
          <w:tcPr>
            <w:tcW w:w="1701" w:type="dxa"/>
            <w:shd w:val="clear" w:color="auto" w:fill="auto"/>
            <w:noWrap/>
            <w:vAlign w:val="center"/>
            <w:hideMark/>
          </w:tcPr>
          <w:p w14:paraId="40F6651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7921C8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26.24</w:t>
            </w:r>
          </w:p>
        </w:tc>
      </w:tr>
    </w:tbl>
    <w:p w14:paraId="3596E8F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79735A2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t>CS</w:t>
      </w:r>
      <w:r w:rsidRPr="00F13A3F">
        <w:rPr>
          <w:rFonts w:eastAsia="SimSun" w:cs="Arial"/>
          <w:bCs/>
          <w:noProof w:val="0"/>
          <w:lang w:eastAsia="zh-CN"/>
        </w:rPr>
        <w:t>5</w:t>
      </w:r>
      <w:r w:rsidRPr="00F13A3F">
        <w:rPr>
          <w:rFonts w:eastAsia="SimSun" w:cs="Arial"/>
          <w:bCs/>
          <w:noProof w:val="0"/>
          <w:lang w:eastAsia="zh-CN"/>
        </w:rPr>
        <w:tab/>
      </w:r>
      <w:r w:rsidRPr="00F13A3F">
        <w:rPr>
          <w:rFonts w:eastAsia="SimSun" w:cs="Arial"/>
          <w:b/>
          <w:noProof w:val="0"/>
          <w:lang w:eastAsia="zh-CN"/>
        </w:rPr>
        <w:t xml:space="preserve">Inmarsat–Fleet One </w:t>
      </w:r>
      <w:r w:rsidRPr="00F13A3F">
        <w:rPr>
          <w:rFonts w:eastAsia="SimSun" w:cs="Arial"/>
          <w:bCs/>
          <w:noProof w:val="0"/>
          <w:lang w:eastAsia="zh-CN"/>
        </w:rPr>
        <w:t>(Charging duration is per block of 15 seconds)</w:t>
      </w:r>
    </w:p>
    <w:p w14:paraId="5955E2D4"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Charges applicable in the maritime mobile-satellite service via INMARSAT.</w:t>
      </w:r>
    </w:p>
    <w:p w14:paraId="4EEBD16E"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 w:val="left" w:pos="347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w:t>
      </w:r>
      <w:r w:rsidRPr="00F13A3F">
        <w:rPr>
          <w:rFonts w:eastAsia="SimSun" w:cs="Arial"/>
          <w:noProof w:val="0"/>
          <w:lang w:eastAsia="zh-CN"/>
        </w:rPr>
        <w:tab/>
        <w:t>Shore-to-mobile</w:t>
      </w:r>
    </w:p>
    <w:p w14:paraId="47CE50D0" w14:textId="77777777" w:rsidR="00F13A3F" w:rsidRPr="00F13A3F" w:rsidRDefault="00F13A3F" w:rsidP="00F13A3F">
      <w:pPr>
        <w:keepNext/>
        <w:tabs>
          <w:tab w:val="clear" w:pos="1276"/>
          <w:tab w:val="clear" w:pos="1843"/>
          <w:tab w:val="clear" w:pos="5387"/>
          <w:tab w:val="clear" w:pos="5954"/>
          <w:tab w:val="left" w:pos="284"/>
          <w:tab w:val="left" w:pos="851"/>
        </w:tabs>
        <w:spacing w:before="0" w:line="199" w:lineRule="exact"/>
        <w:jc w:val="left"/>
        <w:rPr>
          <w:rFonts w:eastAsia="SimSun" w:cs="Arial"/>
          <w:noProof w:val="0"/>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F13A3F" w:rsidRPr="00F13A3F" w14:paraId="751A4785" w14:textId="77777777" w:rsidTr="00F13A3F">
        <w:trPr>
          <w:jc w:val="center"/>
        </w:trPr>
        <w:tc>
          <w:tcPr>
            <w:tcW w:w="3969" w:type="dxa"/>
            <w:shd w:val="clear" w:color="auto" w:fill="auto"/>
            <w:noWrap/>
            <w:vAlign w:val="center"/>
            <w:hideMark/>
          </w:tcPr>
          <w:p w14:paraId="50FF0BF6"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hideMark/>
          </w:tcPr>
          <w:p w14:paraId="637AB262"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3DED3AE4" w14:textId="77777777" w:rsidTr="00F13A3F">
        <w:trPr>
          <w:jc w:val="center"/>
        </w:trPr>
        <w:tc>
          <w:tcPr>
            <w:tcW w:w="3969" w:type="dxa"/>
            <w:shd w:val="clear" w:color="auto" w:fill="auto"/>
            <w:vAlign w:val="center"/>
            <w:hideMark/>
          </w:tcPr>
          <w:p w14:paraId="0C36A51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 One Voice</w:t>
            </w:r>
          </w:p>
        </w:tc>
        <w:tc>
          <w:tcPr>
            <w:tcW w:w="1701" w:type="dxa"/>
            <w:shd w:val="clear" w:color="auto" w:fill="auto"/>
            <w:noWrap/>
            <w:vAlign w:val="center"/>
            <w:hideMark/>
          </w:tcPr>
          <w:p w14:paraId="2767387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3.07</w:t>
            </w:r>
          </w:p>
        </w:tc>
      </w:tr>
    </w:tbl>
    <w:p w14:paraId="50F90FA0" w14:textId="77777777" w:rsidR="00F13A3F" w:rsidRPr="00F13A3F" w:rsidRDefault="00F13A3F" w:rsidP="00F13A3F">
      <w:pPr>
        <w:rPr>
          <w:noProof w:val="0"/>
          <w:lang w:val="en-GB"/>
        </w:rPr>
      </w:pPr>
    </w:p>
    <w:p w14:paraId="6327845C" w14:textId="6E61EA68" w:rsidR="00F13A3F" w:rsidRDefault="00F13A3F" w:rsidP="00A45D48">
      <w:r>
        <w:br w:type="page"/>
      </w:r>
    </w:p>
    <w:p w14:paraId="2C6A3DAC"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lastRenderedPageBreak/>
        <w:t>b)</w:t>
      </w:r>
      <w:r w:rsidRPr="00F13A3F">
        <w:rPr>
          <w:rFonts w:eastAsia="SimSun" w:cs="Arial"/>
          <w:noProof w:val="0"/>
          <w:lang w:eastAsia="zh-CN"/>
        </w:rPr>
        <w:tab/>
        <w:t>Mobile-to-shore</w:t>
      </w:r>
    </w:p>
    <w:p w14:paraId="02CCB7B8" w14:textId="77777777" w:rsidR="00F13A3F" w:rsidRPr="00F13A3F" w:rsidRDefault="00F13A3F" w:rsidP="00F13A3F">
      <w:pPr>
        <w:keepNext/>
        <w:tabs>
          <w:tab w:val="clear" w:pos="567"/>
          <w:tab w:val="clear" w:pos="1276"/>
          <w:tab w:val="clear" w:pos="1843"/>
          <w:tab w:val="clear" w:pos="5387"/>
          <w:tab w:val="clear" w:pos="5954"/>
          <w:tab w:val="left" w:pos="1134"/>
          <w:tab w:val="left" w:pos="1474"/>
          <w:tab w:val="left" w:pos="1758"/>
        </w:tabs>
        <w:spacing w:before="0" w:line="199" w:lineRule="exact"/>
        <w:jc w:val="left"/>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F13A3F" w:rsidRPr="00F13A3F" w14:paraId="2DD17992" w14:textId="77777777" w:rsidTr="00F13A3F">
        <w:trPr>
          <w:jc w:val="center"/>
        </w:trPr>
        <w:tc>
          <w:tcPr>
            <w:tcW w:w="3969" w:type="dxa"/>
            <w:vAlign w:val="center"/>
          </w:tcPr>
          <w:p w14:paraId="02B0C538"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vAlign w:val="center"/>
          </w:tcPr>
          <w:p w14:paraId="528AB1BD" w14:textId="77777777" w:rsidR="00F13A3F" w:rsidRPr="00F13A3F" w:rsidRDefault="00F13A3F" w:rsidP="00F13A3F">
            <w:pPr>
              <w:keepNext/>
              <w:tabs>
                <w:tab w:val="clear" w:pos="1276"/>
                <w:tab w:val="clear" w:pos="1843"/>
                <w:tab w:val="clear" w:pos="5387"/>
                <w:tab w:val="clear" w:pos="5954"/>
                <w:tab w:val="left" w:pos="284"/>
                <w:tab w:val="left" w:pos="851"/>
              </w:tabs>
              <w:spacing w:before="60" w:after="60" w:line="180" w:lineRule="exact"/>
              <w:jc w:val="center"/>
              <w:rPr>
                <w:rFonts w:eastAsia="SimSun" w:cs="Arial"/>
                <w:b/>
                <w:bCs/>
                <w:noProof w:val="0"/>
              </w:rPr>
            </w:pPr>
            <w:r w:rsidRPr="00F13A3F">
              <w:rPr>
                <w:rFonts w:eastAsia="SimSun" w:cs="Arial"/>
                <w:b/>
                <w:bCs/>
                <w:noProof w:val="0"/>
              </w:rPr>
              <w:t>SDR/MB</w:t>
            </w:r>
          </w:p>
        </w:tc>
      </w:tr>
      <w:tr w:rsidR="00F13A3F" w:rsidRPr="00F13A3F" w14:paraId="0D1AF270" w14:textId="77777777" w:rsidTr="00F13A3F">
        <w:trPr>
          <w:jc w:val="center"/>
        </w:trPr>
        <w:tc>
          <w:tcPr>
            <w:tcW w:w="3969" w:type="dxa"/>
            <w:vAlign w:val="center"/>
          </w:tcPr>
          <w:p w14:paraId="5831A70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Subscription fee (SDR)</w:t>
            </w:r>
          </w:p>
        </w:tc>
        <w:tc>
          <w:tcPr>
            <w:tcW w:w="1701" w:type="dxa"/>
            <w:vAlign w:val="center"/>
          </w:tcPr>
          <w:p w14:paraId="03E1EBA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116.64</w:t>
            </w:r>
          </w:p>
        </w:tc>
      </w:tr>
      <w:tr w:rsidR="00F13A3F" w:rsidRPr="00F13A3F" w14:paraId="4D502D58" w14:textId="77777777" w:rsidTr="00F13A3F">
        <w:trPr>
          <w:jc w:val="center"/>
        </w:trPr>
        <w:tc>
          <w:tcPr>
            <w:tcW w:w="3969" w:type="dxa"/>
            <w:vAlign w:val="center"/>
          </w:tcPr>
          <w:p w14:paraId="5DD37B1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MB Allowance</w:t>
            </w:r>
          </w:p>
        </w:tc>
        <w:tc>
          <w:tcPr>
            <w:tcW w:w="1701" w:type="dxa"/>
            <w:vAlign w:val="center"/>
          </w:tcPr>
          <w:p w14:paraId="152526D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w:t>
            </w:r>
            <w:r w:rsidRPr="00F13A3F">
              <w:rPr>
                <w:rFonts w:eastAsia="SimSun" w:cs="Arial"/>
                <w:noProof w:val="0"/>
              </w:rPr>
              <w:t>–</w:t>
            </w:r>
          </w:p>
        </w:tc>
      </w:tr>
    </w:tbl>
    <w:p w14:paraId="17E872FF" w14:textId="77777777" w:rsidR="00F13A3F" w:rsidRPr="00F13A3F" w:rsidRDefault="00F13A3F" w:rsidP="00F13A3F">
      <w:pPr>
        <w:rPr>
          <w:noProof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65E3FA65" w14:textId="77777777" w:rsidTr="00F13A3F">
        <w:trPr>
          <w:tblHeader/>
          <w:jc w:val="center"/>
        </w:trPr>
        <w:tc>
          <w:tcPr>
            <w:tcW w:w="3969" w:type="dxa"/>
            <w:shd w:val="clear" w:color="auto" w:fill="auto"/>
            <w:vAlign w:val="center"/>
            <w:hideMark/>
          </w:tcPr>
          <w:p w14:paraId="4B9054F0" w14:textId="77777777" w:rsidR="00F13A3F" w:rsidRPr="00F13A3F" w:rsidRDefault="00F13A3F" w:rsidP="00F13A3F">
            <w:pPr>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hideMark/>
          </w:tcPr>
          <w:p w14:paraId="7B174CC8" w14:textId="77777777" w:rsidR="00F13A3F" w:rsidRPr="00F13A3F" w:rsidRDefault="00F13A3F" w:rsidP="00F13A3F">
            <w:pPr>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Charge Unit</w:t>
            </w:r>
          </w:p>
        </w:tc>
        <w:tc>
          <w:tcPr>
            <w:tcW w:w="1701" w:type="dxa"/>
            <w:shd w:val="clear" w:color="auto" w:fill="auto"/>
            <w:vAlign w:val="center"/>
            <w:hideMark/>
          </w:tcPr>
          <w:p w14:paraId="47E98D71" w14:textId="77777777" w:rsidR="00F13A3F" w:rsidRPr="00F13A3F" w:rsidRDefault="00F13A3F" w:rsidP="00F13A3F">
            <w:pPr>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w:t>
            </w:r>
          </w:p>
        </w:tc>
      </w:tr>
      <w:tr w:rsidR="00F13A3F" w:rsidRPr="00F13A3F" w14:paraId="03EB54E3" w14:textId="77777777" w:rsidTr="00F13A3F">
        <w:trPr>
          <w:jc w:val="center"/>
        </w:trPr>
        <w:tc>
          <w:tcPr>
            <w:tcW w:w="3969" w:type="dxa"/>
            <w:shd w:val="clear" w:color="auto" w:fill="auto"/>
            <w:vAlign w:val="center"/>
            <w:hideMark/>
          </w:tcPr>
          <w:p w14:paraId="7609E66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(Mobile to Fixed)</w:t>
            </w:r>
          </w:p>
        </w:tc>
        <w:tc>
          <w:tcPr>
            <w:tcW w:w="1701" w:type="dxa"/>
            <w:shd w:val="clear" w:color="auto" w:fill="auto"/>
            <w:noWrap/>
            <w:vAlign w:val="center"/>
            <w:hideMark/>
          </w:tcPr>
          <w:p w14:paraId="74D9FFD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A3810D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730C8B2D" w14:textId="77777777" w:rsidTr="00F13A3F">
        <w:trPr>
          <w:jc w:val="center"/>
        </w:trPr>
        <w:tc>
          <w:tcPr>
            <w:tcW w:w="3969" w:type="dxa"/>
            <w:shd w:val="clear" w:color="auto" w:fill="auto"/>
            <w:vAlign w:val="center"/>
            <w:hideMark/>
          </w:tcPr>
          <w:p w14:paraId="76244C3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(Mobile to Cellular)</w:t>
            </w:r>
          </w:p>
        </w:tc>
        <w:tc>
          <w:tcPr>
            <w:tcW w:w="1701" w:type="dxa"/>
            <w:shd w:val="clear" w:color="auto" w:fill="auto"/>
            <w:noWrap/>
            <w:vAlign w:val="center"/>
            <w:hideMark/>
          </w:tcPr>
          <w:p w14:paraId="698C222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0074C7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21DEB84A" w14:textId="77777777" w:rsidTr="00F13A3F">
        <w:trPr>
          <w:jc w:val="center"/>
        </w:trPr>
        <w:tc>
          <w:tcPr>
            <w:tcW w:w="3969" w:type="dxa"/>
            <w:shd w:val="clear" w:color="auto" w:fill="auto"/>
            <w:vAlign w:val="center"/>
            <w:hideMark/>
          </w:tcPr>
          <w:p w14:paraId="43442E6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FB Voice</w:t>
            </w:r>
          </w:p>
        </w:tc>
        <w:tc>
          <w:tcPr>
            <w:tcW w:w="1701" w:type="dxa"/>
            <w:shd w:val="clear" w:color="auto" w:fill="auto"/>
            <w:noWrap/>
            <w:vAlign w:val="center"/>
            <w:hideMark/>
          </w:tcPr>
          <w:p w14:paraId="29B5761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1804B8A"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09C0EA89" w14:textId="77777777" w:rsidTr="00F13A3F">
        <w:trPr>
          <w:jc w:val="center"/>
        </w:trPr>
        <w:tc>
          <w:tcPr>
            <w:tcW w:w="3969" w:type="dxa"/>
            <w:shd w:val="clear" w:color="auto" w:fill="auto"/>
            <w:vAlign w:val="center"/>
            <w:hideMark/>
          </w:tcPr>
          <w:p w14:paraId="7850A97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Voice</w:t>
            </w:r>
          </w:p>
        </w:tc>
        <w:tc>
          <w:tcPr>
            <w:tcW w:w="1701" w:type="dxa"/>
            <w:shd w:val="clear" w:color="auto" w:fill="auto"/>
            <w:noWrap/>
            <w:vAlign w:val="center"/>
            <w:hideMark/>
          </w:tcPr>
          <w:p w14:paraId="498288C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FC73EC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27DF518E" w14:textId="77777777" w:rsidTr="00F13A3F">
        <w:trPr>
          <w:jc w:val="center"/>
        </w:trPr>
        <w:tc>
          <w:tcPr>
            <w:tcW w:w="3969" w:type="dxa"/>
            <w:shd w:val="clear" w:color="auto" w:fill="auto"/>
            <w:vAlign w:val="center"/>
            <w:hideMark/>
          </w:tcPr>
          <w:p w14:paraId="48F235C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SwiftBroadband Voice</w:t>
            </w:r>
          </w:p>
        </w:tc>
        <w:tc>
          <w:tcPr>
            <w:tcW w:w="1701" w:type="dxa"/>
            <w:shd w:val="clear" w:color="auto" w:fill="auto"/>
            <w:noWrap/>
            <w:vAlign w:val="center"/>
            <w:hideMark/>
          </w:tcPr>
          <w:p w14:paraId="0F04F87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CBDC94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7B161843" w14:textId="77777777" w:rsidTr="00F13A3F">
        <w:trPr>
          <w:jc w:val="center"/>
        </w:trPr>
        <w:tc>
          <w:tcPr>
            <w:tcW w:w="3969" w:type="dxa"/>
            <w:shd w:val="clear" w:color="auto" w:fill="auto"/>
            <w:vAlign w:val="center"/>
            <w:hideMark/>
          </w:tcPr>
          <w:p w14:paraId="3D48873B"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Aero Voice</w:t>
            </w:r>
          </w:p>
        </w:tc>
        <w:tc>
          <w:tcPr>
            <w:tcW w:w="1701" w:type="dxa"/>
            <w:shd w:val="clear" w:color="auto" w:fill="auto"/>
            <w:noWrap/>
            <w:vAlign w:val="center"/>
            <w:hideMark/>
          </w:tcPr>
          <w:p w14:paraId="2278C9B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EDE23F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3.57</w:t>
            </w:r>
          </w:p>
        </w:tc>
      </w:tr>
      <w:tr w:rsidR="00F13A3F" w:rsidRPr="00F13A3F" w14:paraId="38BD109F" w14:textId="77777777" w:rsidTr="00F13A3F">
        <w:trPr>
          <w:jc w:val="center"/>
        </w:trPr>
        <w:tc>
          <w:tcPr>
            <w:tcW w:w="3969" w:type="dxa"/>
            <w:shd w:val="clear" w:color="auto" w:fill="auto"/>
            <w:vAlign w:val="center"/>
            <w:hideMark/>
          </w:tcPr>
          <w:p w14:paraId="19ADAD44"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Inmarsat Fleet</w:t>
            </w:r>
          </w:p>
        </w:tc>
        <w:tc>
          <w:tcPr>
            <w:tcW w:w="1701" w:type="dxa"/>
            <w:shd w:val="clear" w:color="auto" w:fill="auto"/>
            <w:noWrap/>
            <w:vAlign w:val="center"/>
            <w:hideMark/>
          </w:tcPr>
          <w:p w14:paraId="36DCC4F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E7D51E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1.82</w:t>
            </w:r>
          </w:p>
        </w:tc>
      </w:tr>
      <w:tr w:rsidR="00F13A3F" w:rsidRPr="00F13A3F" w14:paraId="526AF1F3" w14:textId="77777777" w:rsidTr="00F13A3F">
        <w:trPr>
          <w:jc w:val="center"/>
        </w:trPr>
        <w:tc>
          <w:tcPr>
            <w:tcW w:w="3969" w:type="dxa"/>
            <w:shd w:val="clear" w:color="auto" w:fill="auto"/>
            <w:vAlign w:val="center"/>
            <w:hideMark/>
          </w:tcPr>
          <w:p w14:paraId="4833729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Voice</w:t>
            </w:r>
          </w:p>
        </w:tc>
        <w:tc>
          <w:tcPr>
            <w:tcW w:w="1701" w:type="dxa"/>
            <w:shd w:val="clear" w:color="auto" w:fill="auto"/>
            <w:noWrap/>
            <w:vAlign w:val="center"/>
            <w:hideMark/>
          </w:tcPr>
          <w:p w14:paraId="78BFC1A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F740ED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8.02</w:t>
            </w:r>
          </w:p>
        </w:tc>
      </w:tr>
      <w:tr w:rsidR="00F13A3F" w:rsidRPr="00F13A3F" w14:paraId="177F7407" w14:textId="77777777" w:rsidTr="00F13A3F">
        <w:trPr>
          <w:jc w:val="center"/>
        </w:trPr>
        <w:tc>
          <w:tcPr>
            <w:tcW w:w="3969" w:type="dxa"/>
            <w:shd w:val="clear" w:color="auto" w:fill="auto"/>
            <w:vAlign w:val="center"/>
            <w:hideMark/>
          </w:tcPr>
          <w:p w14:paraId="6BD0E3FF"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Thuraya Voice</w:t>
            </w:r>
          </w:p>
        </w:tc>
        <w:tc>
          <w:tcPr>
            <w:tcW w:w="1701" w:type="dxa"/>
            <w:shd w:val="clear" w:color="auto" w:fill="auto"/>
            <w:noWrap/>
            <w:vAlign w:val="center"/>
            <w:hideMark/>
          </w:tcPr>
          <w:p w14:paraId="47C79CFB"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FDE200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3.64</w:t>
            </w:r>
          </w:p>
        </w:tc>
      </w:tr>
      <w:tr w:rsidR="00F13A3F" w:rsidRPr="00F13A3F" w14:paraId="73D4554D" w14:textId="77777777" w:rsidTr="00F13A3F">
        <w:trPr>
          <w:jc w:val="center"/>
        </w:trPr>
        <w:tc>
          <w:tcPr>
            <w:tcW w:w="3969" w:type="dxa"/>
            <w:shd w:val="clear" w:color="auto" w:fill="auto"/>
            <w:vAlign w:val="center"/>
            <w:hideMark/>
          </w:tcPr>
          <w:p w14:paraId="0F92EEF6"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Satellite Phone Voice (SPS)</w:t>
            </w:r>
          </w:p>
        </w:tc>
        <w:tc>
          <w:tcPr>
            <w:tcW w:w="1701" w:type="dxa"/>
            <w:shd w:val="clear" w:color="auto" w:fill="auto"/>
            <w:noWrap/>
            <w:vAlign w:val="center"/>
            <w:hideMark/>
          </w:tcPr>
          <w:p w14:paraId="12E6129C"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F64A9D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1.46</w:t>
            </w:r>
          </w:p>
        </w:tc>
      </w:tr>
      <w:tr w:rsidR="00F13A3F" w:rsidRPr="00F13A3F" w14:paraId="0211757C" w14:textId="77777777" w:rsidTr="00F13A3F">
        <w:trPr>
          <w:jc w:val="center"/>
        </w:trPr>
        <w:tc>
          <w:tcPr>
            <w:tcW w:w="3969" w:type="dxa"/>
            <w:shd w:val="clear" w:color="auto" w:fill="auto"/>
            <w:vAlign w:val="center"/>
            <w:hideMark/>
          </w:tcPr>
          <w:p w14:paraId="33D94DA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IsatPhone Pro (GSPS)</w:t>
            </w:r>
          </w:p>
        </w:tc>
        <w:tc>
          <w:tcPr>
            <w:tcW w:w="1701" w:type="dxa"/>
            <w:shd w:val="clear" w:color="auto" w:fill="auto"/>
            <w:noWrap/>
            <w:vAlign w:val="center"/>
            <w:hideMark/>
          </w:tcPr>
          <w:p w14:paraId="3284E20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EE0D32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76BFEFD8" w14:textId="77777777" w:rsidTr="00F13A3F">
        <w:trPr>
          <w:jc w:val="center"/>
        </w:trPr>
        <w:tc>
          <w:tcPr>
            <w:tcW w:w="3969" w:type="dxa"/>
            <w:shd w:val="clear" w:color="auto" w:fill="auto"/>
            <w:vAlign w:val="center"/>
            <w:hideMark/>
          </w:tcPr>
          <w:p w14:paraId="72D4C240"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Other MSS Carriers Voice</w:t>
            </w:r>
          </w:p>
        </w:tc>
        <w:tc>
          <w:tcPr>
            <w:tcW w:w="1701" w:type="dxa"/>
            <w:shd w:val="clear" w:color="auto" w:fill="auto"/>
            <w:noWrap/>
            <w:vAlign w:val="center"/>
            <w:hideMark/>
          </w:tcPr>
          <w:p w14:paraId="672D17E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7FAACB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5.03</w:t>
            </w:r>
          </w:p>
        </w:tc>
      </w:tr>
      <w:tr w:rsidR="00F13A3F" w:rsidRPr="00F13A3F" w14:paraId="788D3006" w14:textId="77777777" w:rsidTr="00F13A3F">
        <w:trPr>
          <w:jc w:val="center"/>
        </w:trPr>
        <w:tc>
          <w:tcPr>
            <w:tcW w:w="3969" w:type="dxa"/>
            <w:shd w:val="clear" w:color="auto" w:fill="auto"/>
            <w:vAlign w:val="center"/>
            <w:hideMark/>
          </w:tcPr>
          <w:p w14:paraId="3C6120B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Voicemail</w:t>
            </w:r>
          </w:p>
        </w:tc>
        <w:tc>
          <w:tcPr>
            <w:tcW w:w="1701" w:type="dxa"/>
            <w:shd w:val="clear" w:color="auto" w:fill="auto"/>
            <w:noWrap/>
            <w:vAlign w:val="center"/>
            <w:hideMark/>
          </w:tcPr>
          <w:p w14:paraId="7531C275"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0FDED81"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0.55</w:t>
            </w:r>
          </w:p>
        </w:tc>
      </w:tr>
      <w:tr w:rsidR="00F13A3F" w:rsidRPr="00F13A3F" w14:paraId="42083FD4" w14:textId="77777777" w:rsidTr="00F13A3F">
        <w:trPr>
          <w:jc w:val="center"/>
        </w:trPr>
        <w:tc>
          <w:tcPr>
            <w:tcW w:w="3969" w:type="dxa"/>
            <w:shd w:val="clear" w:color="auto" w:fill="auto"/>
            <w:vAlign w:val="center"/>
            <w:hideMark/>
          </w:tcPr>
          <w:p w14:paraId="5B783EEE"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SMS (per SMS)</w:t>
            </w:r>
          </w:p>
        </w:tc>
        <w:tc>
          <w:tcPr>
            <w:tcW w:w="1701" w:type="dxa"/>
            <w:shd w:val="clear" w:color="auto" w:fill="auto"/>
            <w:noWrap/>
            <w:vAlign w:val="center"/>
            <w:hideMark/>
          </w:tcPr>
          <w:p w14:paraId="2F1307E7"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SMS</w:t>
            </w:r>
          </w:p>
        </w:tc>
        <w:tc>
          <w:tcPr>
            <w:tcW w:w="1701" w:type="dxa"/>
            <w:shd w:val="clear" w:color="auto" w:fill="auto"/>
            <w:noWrap/>
            <w:vAlign w:val="center"/>
            <w:hideMark/>
          </w:tcPr>
          <w:p w14:paraId="082301C9"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0.36</w:t>
            </w:r>
          </w:p>
        </w:tc>
      </w:tr>
      <w:tr w:rsidR="00F13A3F" w:rsidRPr="00F13A3F" w14:paraId="107694D3" w14:textId="77777777" w:rsidTr="00F13A3F">
        <w:trPr>
          <w:jc w:val="center"/>
        </w:trPr>
        <w:tc>
          <w:tcPr>
            <w:tcW w:w="3969" w:type="dxa"/>
            <w:shd w:val="clear" w:color="auto" w:fill="auto"/>
            <w:vAlign w:val="center"/>
            <w:hideMark/>
          </w:tcPr>
          <w:p w14:paraId="5185909D"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Standard IP (per MB)</w:t>
            </w:r>
          </w:p>
        </w:tc>
        <w:tc>
          <w:tcPr>
            <w:tcW w:w="1701" w:type="dxa"/>
            <w:shd w:val="clear" w:color="auto" w:fill="auto"/>
            <w:noWrap/>
            <w:vAlign w:val="center"/>
            <w:hideMark/>
          </w:tcPr>
          <w:p w14:paraId="0C09C6C2"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MB</w:t>
            </w:r>
          </w:p>
        </w:tc>
        <w:tc>
          <w:tcPr>
            <w:tcW w:w="1701" w:type="dxa"/>
            <w:shd w:val="clear" w:color="auto" w:fill="auto"/>
            <w:noWrap/>
            <w:vAlign w:val="center"/>
            <w:hideMark/>
          </w:tcPr>
          <w:p w14:paraId="6E1AAD48" w14:textId="77777777" w:rsidR="00F13A3F" w:rsidRPr="00F13A3F" w:rsidRDefault="00F13A3F" w:rsidP="00F13A3F">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11.66</w:t>
            </w:r>
          </w:p>
        </w:tc>
      </w:tr>
    </w:tbl>
    <w:p w14:paraId="30382B42" w14:textId="77777777" w:rsidR="00F13A3F" w:rsidRPr="00F13A3F" w:rsidRDefault="00F13A3F" w:rsidP="00F13A3F">
      <w:pPr>
        <w:rPr>
          <w:noProof w:val="0"/>
        </w:rPr>
      </w:pPr>
    </w:p>
    <w:p w14:paraId="75E05D30"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Fleet One Notes:</w:t>
      </w:r>
    </w:p>
    <w:p w14:paraId="3B63EEF4"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1.</w:t>
      </w:r>
      <w:r w:rsidRPr="00F13A3F">
        <w:rPr>
          <w:rFonts w:eastAsia="SimSun" w:cs="Arial"/>
          <w:noProof w:val="0"/>
          <w:lang w:eastAsia="zh-CN"/>
        </w:rPr>
        <w:tab/>
        <w:t>Services not supported on Fleet One:</w:t>
      </w:r>
    </w:p>
    <w:p w14:paraId="03D2CB81"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w:t>
      </w:r>
      <w:r w:rsidRPr="00F13A3F">
        <w:rPr>
          <w:rFonts w:eastAsia="SimSun" w:cs="Arial"/>
          <w:noProof w:val="0"/>
          <w:lang w:eastAsia="zh-CN"/>
        </w:rPr>
        <w:tab/>
        <w:t>Streaming IP</w:t>
      </w:r>
    </w:p>
    <w:p w14:paraId="48D5C491"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w:t>
      </w:r>
      <w:r w:rsidRPr="00F13A3F">
        <w:rPr>
          <w:rFonts w:eastAsia="SimSun" w:cs="Arial"/>
          <w:noProof w:val="0"/>
          <w:lang w:eastAsia="zh-CN"/>
        </w:rPr>
        <w:tab/>
        <w:t>Multi Voice</w:t>
      </w:r>
    </w:p>
    <w:p w14:paraId="4BE2CB10"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w:t>
      </w:r>
      <w:r w:rsidRPr="00F13A3F">
        <w:rPr>
          <w:rFonts w:eastAsia="SimSun" w:cs="Arial"/>
          <w:noProof w:val="0"/>
          <w:lang w:eastAsia="zh-CN"/>
        </w:rPr>
        <w:tab/>
        <w:t>ISDN</w:t>
      </w:r>
    </w:p>
    <w:p w14:paraId="5694FD3A"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 xml:space="preserve">2. </w:t>
      </w:r>
      <w:r w:rsidRPr="00F13A3F">
        <w:rPr>
          <w:rFonts w:eastAsia="SimSun" w:cs="Arial"/>
          <w:noProof w:val="0"/>
          <w:lang w:eastAsia="zh-CN"/>
        </w:rPr>
        <w:tab/>
        <w:t>Fleet One Global SIMs cannot be mixed with Fleet One Coastal SIMs.</w:t>
      </w:r>
    </w:p>
    <w:p w14:paraId="2CC380CC"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3.</w:t>
      </w:r>
      <w:r w:rsidRPr="00F13A3F">
        <w:rPr>
          <w:rFonts w:eastAsia="SimSun" w:cs="Arial"/>
          <w:noProof w:val="0"/>
          <w:lang w:eastAsia="zh-CN"/>
        </w:rPr>
        <w:tab/>
        <w:t>Vessels provisioned on Fleet One SIMs:</w:t>
      </w:r>
    </w:p>
    <w:p w14:paraId="6330ED12"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w:t>
      </w:r>
      <w:r w:rsidRPr="00F13A3F">
        <w:rPr>
          <w:rFonts w:eastAsia="SimSun" w:cs="Arial"/>
          <w:noProof w:val="0"/>
          <w:lang w:eastAsia="zh-CN"/>
        </w:rPr>
        <w:tab/>
        <w:t>must have a Maritime Mobile Security Identity (MMSI) (provided upon provisioning),</w:t>
      </w:r>
    </w:p>
    <w:p w14:paraId="6703B902"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w:t>
      </w:r>
      <w:r w:rsidRPr="00F13A3F">
        <w:rPr>
          <w:rFonts w:eastAsia="SimSun" w:cs="Arial"/>
          <w:noProof w:val="0"/>
          <w:lang w:eastAsia="zh-CN"/>
        </w:rPr>
        <w:tab/>
        <w:t>must receive the service using an Inmarsat type approved Fleet One Satellite Terminal, and</w:t>
      </w:r>
    </w:p>
    <w:p w14:paraId="14DD6A08"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b/>
        <w:t>–</w:t>
      </w:r>
      <w:r w:rsidRPr="00F13A3F">
        <w:rPr>
          <w:rFonts w:eastAsia="SimSun" w:cs="Arial"/>
          <w:noProof w:val="0"/>
          <w:lang w:eastAsia="zh-CN"/>
        </w:rPr>
        <w:tab/>
        <w:t>must not be Floating, Fixed Platform or Rig.</w:t>
      </w:r>
    </w:p>
    <w:p w14:paraId="0D396264"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4.</w:t>
      </w:r>
      <w:r w:rsidRPr="00F13A3F">
        <w:rPr>
          <w:rFonts w:eastAsia="SimSun" w:cs="Arial"/>
          <w:noProof w:val="0"/>
          <w:lang w:eastAsia="zh-CN"/>
        </w:rPr>
        <w:tab/>
        <w:t>Fleet One Global is a single SIM plan, available for all vessels operating globally.</w:t>
      </w:r>
    </w:p>
    <w:p w14:paraId="6D80539E"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6F14C490"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t>CS</w:t>
      </w:r>
      <w:r w:rsidRPr="00F13A3F">
        <w:rPr>
          <w:rFonts w:eastAsia="SimSun" w:cs="Arial"/>
          <w:bCs/>
          <w:noProof w:val="0"/>
          <w:lang w:eastAsia="zh-CN"/>
        </w:rPr>
        <w:t>6</w:t>
      </w:r>
      <w:r w:rsidRPr="00F13A3F">
        <w:rPr>
          <w:rFonts w:eastAsia="SimSun" w:cs="Arial"/>
          <w:bCs/>
          <w:noProof w:val="0"/>
          <w:lang w:eastAsia="zh-CN"/>
        </w:rPr>
        <w:tab/>
      </w:r>
      <w:r w:rsidRPr="00F13A3F">
        <w:rPr>
          <w:rFonts w:eastAsia="SimSun" w:cs="Arial"/>
          <w:b/>
          <w:noProof w:val="0"/>
          <w:lang w:eastAsia="zh-CN"/>
        </w:rPr>
        <w:t xml:space="preserve">Inmarsat–Isatphone Pro </w:t>
      </w:r>
      <w:r w:rsidRPr="00F13A3F">
        <w:rPr>
          <w:rFonts w:eastAsia="SimSun" w:cs="Arial"/>
          <w:bCs/>
          <w:noProof w:val="0"/>
          <w:lang w:eastAsia="zh-CN"/>
        </w:rPr>
        <w:t>(Charging duration is per block of 15 seconds)</w:t>
      </w:r>
      <w:r w:rsidRPr="00F13A3F" w:rsidDel="00347481">
        <w:rPr>
          <w:rFonts w:eastAsia="SimSun" w:cs="Arial"/>
          <w:bCs/>
          <w:noProof w:val="0"/>
          <w:lang w:eastAsia="zh-CN"/>
        </w:rPr>
        <w:t xml:space="preserve"> </w:t>
      </w:r>
      <w:r w:rsidRPr="00F13A3F">
        <w:rPr>
          <w:rFonts w:eastAsia="SimSun" w:cs="Arial"/>
          <w:bCs/>
          <w:noProof w:val="0"/>
          <w:lang w:eastAsia="zh-CN"/>
        </w:rPr>
        <w:t xml:space="preserve"> </w:t>
      </w:r>
    </w:p>
    <w:p w14:paraId="0AC5C55F"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Charges applicable in the maritime mobile-satellite service via INMARSAT.</w:t>
      </w:r>
    </w:p>
    <w:p w14:paraId="6031872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a)</w:t>
      </w:r>
      <w:r w:rsidRPr="00F13A3F">
        <w:rPr>
          <w:rFonts w:eastAsia="SimSun" w:cs="Arial"/>
          <w:bCs/>
          <w:noProof w:val="0"/>
          <w:lang w:eastAsia="zh-CN"/>
        </w:rPr>
        <w:tab/>
        <w:t>Shore-to-mobile</w:t>
      </w:r>
    </w:p>
    <w:p w14:paraId="6719F0FA" w14:textId="77777777" w:rsidR="00F13A3F" w:rsidRPr="00F13A3F" w:rsidRDefault="00F13A3F" w:rsidP="00F13A3F">
      <w:pPr>
        <w:rPr>
          <w:noProof w:val="0"/>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F13A3F" w:rsidRPr="00F13A3F" w14:paraId="09496483" w14:textId="77777777" w:rsidTr="00F13A3F">
        <w:trPr>
          <w:jc w:val="center"/>
        </w:trPr>
        <w:tc>
          <w:tcPr>
            <w:tcW w:w="3969" w:type="dxa"/>
            <w:shd w:val="clear" w:color="auto" w:fill="auto"/>
            <w:noWrap/>
            <w:vAlign w:val="center"/>
            <w:hideMark/>
          </w:tcPr>
          <w:p w14:paraId="693E878D"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cs="Calibri"/>
                <w:noProof w:val="0"/>
                <w:lang w:val="en-SG" w:eastAsia="en-SG"/>
              </w:rPr>
            </w:pPr>
            <w:r w:rsidRPr="00F13A3F">
              <w:rPr>
                <w:rFonts w:eastAsia="SimSun" w:cs="Arial"/>
                <w:b/>
                <w:bCs/>
                <w:noProof w:val="0"/>
                <w:lang w:val="es-ES_tradnl"/>
              </w:rPr>
              <w:t>Services</w:t>
            </w:r>
          </w:p>
        </w:tc>
        <w:tc>
          <w:tcPr>
            <w:tcW w:w="1701" w:type="dxa"/>
            <w:shd w:val="clear" w:color="auto" w:fill="auto"/>
            <w:noWrap/>
            <w:vAlign w:val="center"/>
            <w:hideMark/>
          </w:tcPr>
          <w:p w14:paraId="1EE3192C"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cs="Calibri"/>
                <w:noProof w:val="0"/>
                <w:color w:val="000000"/>
                <w:lang w:val="en-SG" w:eastAsia="en-SG"/>
              </w:rPr>
            </w:pPr>
            <w:r w:rsidRPr="00F13A3F">
              <w:rPr>
                <w:rFonts w:eastAsia="SimSun" w:cs="Arial"/>
                <w:b/>
                <w:bCs/>
                <w:noProof w:val="0"/>
                <w:lang w:val="es-ES_tradnl"/>
              </w:rPr>
              <w:t>SDR</w:t>
            </w:r>
            <w:r w:rsidRPr="00F13A3F">
              <w:rPr>
                <w:rFonts w:cs="Calibri"/>
                <w:b/>
                <w:bCs/>
                <w:noProof w:val="0"/>
                <w:color w:val="000000"/>
                <w:lang w:val="en-SG" w:eastAsia="en-SG"/>
              </w:rPr>
              <w:t>/min.</w:t>
            </w:r>
          </w:p>
        </w:tc>
      </w:tr>
      <w:tr w:rsidR="00F13A3F" w:rsidRPr="00F13A3F" w14:paraId="135338DB" w14:textId="77777777" w:rsidTr="00F13A3F">
        <w:trPr>
          <w:jc w:val="center"/>
        </w:trPr>
        <w:tc>
          <w:tcPr>
            <w:tcW w:w="3969" w:type="dxa"/>
            <w:shd w:val="clear" w:color="auto" w:fill="auto"/>
            <w:vAlign w:val="center"/>
            <w:hideMark/>
          </w:tcPr>
          <w:p w14:paraId="5FA1998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ISATphone Voice</w:t>
            </w:r>
          </w:p>
        </w:tc>
        <w:tc>
          <w:tcPr>
            <w:tcW w:w="1701" w:type="dxa"/>
            <w:shd w:val="clear" w:color="auto" w:fill="auto"/>
            <w:noWrap/>
            <w:vAlign w:val="center"/>
            <w:hideMark/>
          </w:tcPr>
          <w:p w14:paraId="558CBD9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3.07</w:t>
            </w:r>
          </w:p>
        </w:tc>
      </w:tr>
    </w:tbl>
    <w:p w14:paraId="7AB8F6F5"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24E70732"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3D6A7F7C" w14:textId="26A1D209" w:rsidR="00F13A3F" w:rsidRDefault="00F13A3F" w:rsidP="00A45D48">
      <w:r>
        <w:br w:type="page"/>
      </w:r>
    </w:p>
    <w:p w14:paraId="4964B6B2"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lastRenderedPageBreak/>
        <w:t>b)</w:t>
      </w:r>
      <w:r w:rsidRPr="00F13A3F">
        <w:rPr>
          <w:rFonts w:eastAsia="SimSun" w:cs="Arial"/>
          <w:noProof w:val="0"/>
          <w:lang w:eastAsia="zh-CN"/>
        </w:rPr>
        <w:tab/>
        <w:t>Mobile-to-shore</w:t>
      </w:r>
    </w:p>
    <w:p w14:paraId="37C1AD1F" w14:textId="77777777" w:rsidR="00F13A3F" w:rsidRPr="00F13A3F" w:rsidRDefault="00F13A3F" w:rsidP="00F13A3F">
      <w:pPr>
        <w:rPr>
          <w:noProof w:val="0"/>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F13A3F" w:rsidRPr="00F13A3F" w14:paraId="53154170" w14:textId="77777777" w:rsidTr="00F13A3F">
        <w:trPr>
          <w:jc w:val="center"/>
        </w:trPr>
        <w:tc>
          <w:tcPr>
            <w:tcW w:w="3969" w:type="dxa"/>
            <w:vAlign w:val="center"/>
          </w:tcPr>
          <w:p w14:paraId="1C1B4BAA"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vAlign w:val="center"/>
          </w:tcPr>
          <w:p w14:paraId="5E328495"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00BC3AAF" w14:textId="77777777" w:rsidTr="00F13A3F">
        <w:trPr>
          <w:jc w:val="center"/>
        </w:trPr>
        <w:tc>
          <w:tcPr>
            <w:tcW w:w="3969" w:type="dxa"/>
            <w:vAlign w:val="center"/>
          </w:tcPr>
          <w:p w14:paraId="717C427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Subscription fee (SDR)</w:t>
            </w:r>
          </w:p>
        </w:tc>
        <w:tc>
          <w:tcPr>
            <w:tcW w:w="1701" w:type="dxa"/>
          </w:tcPr>
          <w:p w14:paraId="470E0AA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28.46</w:t>
            </w:r>
          </w:p>
        </w:tc>
      </w:tr>
      <w:tr w:rsidR="00F13A3F" w:rsidRPr="00F13A3F" w14:paraId="2BAC7601" w14:textId="77777777" w:rsidTr="00F13A3F">
        <w:trPr>
          <w:jc w:val="center"/>
        </w:trPr>
        <w:tc>
          <w:tcPr>
            <w:tcW w:w="3969" w:type="dxa"/>
            <w:vAlign w:val="center"/>
          </w:tcPr>
          <w:p w14:paraId="5024090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Allowance (min.)</w:t>
            </w:r>
          </w:p>
        </w:tc>
        <w:tc>
          <w:tcPr>
            <w:tcW w:w="1701" w:type="dxa"/>
          </w:tcPr>
          <w:p w14:paraId="117AB63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w:t>
            </w:r>
            <w:r w:rsidRPr="00F13A3F">
              <w:rPr>
                <w:rFonts w:eastAsia="SimSun" w:cs="Arial"/>
                <w:noProof w:val="0"/>
              </w:rPr>
              <w:t>–</w:t>
            </w:r>
          </w:p>
        </w:tc>
      </w:tr>
    </w:tbl>
    <w:p w14:paraId="1237D60A" w14:textId="77777777" w:rsidR="00F13A3F" w:rsidRPr="00F13A3F" w:rsidRDefault="00F13A3F" w:rsidP="00F13A3F">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685C06EE" w14:textId="77777777" w:rsidTr="00F13A3F">
        <w:trPr>
          <w:jc w:val="center"/>
        </w:trPr>
        <w:tc>
          <w:tcPr>
            <w:tcW w:w="3969" w:type="dxa"/>
            <w:shd w:val="clear" w:color="auto" w:fill="auto"/>
            <w:vAlign w:val="center"/>
            <w:hideMark/>
          </w:tcPr>
          <w:p w14:paraId="031AF0AA"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hideMark/>
          </w:tcPr>
          <w:p w14:paraId="3B8F519F"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cs="Calibri"/>
                <w:noProof w:val="0"/>
                <w:color w:val="000000"/>
                <w:lang w:val="en-SG" w:eastAsia="en-SG"/>
              </w:rPr>
            </w:pPr>
            <w:r w:rsidRPr="00F13A3F">
              <w:rPr>
                <w:rFonts w:cs="Calibri"/>
                <w:b/>
                <w:bCs/>
                <w:noProof w:val="0"/>
                <w:color w:val="000000"/>
                <w:lang w:val="en-SG" w:eastAsia="en-SG"/>
              </w:rPr>
              <w:t>Charge Unit</w:t>
            </w:r>
          </w:p>
        </w:tc>
        <w:tc>
          <w:tcPr>
            <w:tcW w:w="1701" w:type="dxa"/>
            <w:shd w:val="clear" w:color="auto" w:fill="auto"/>
            <w:vAlign w:val="center"/>
            <w:hideMark/>
          </w:tcPr>
          <w:p w14:paraId="043B0C85"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cs="Calibri"/>
                <w:noProof w:val="0"/>
                <w:color w:val="000000"/>
                <w:lang w:val="en-SG" w:eastAsia="en-SG"/>
              </w:rPr>
            </w:pPr>
            <w:r w:rsidRPr="00F13A3F">
              <w:rPr>
                <w:rFonts w:cs="Calibri"/>
                <w:b/>
                <w:bCs/>
                <w:noProof w:val="0"/>
                <w:color w:val="000000"/>
                <w:lang w:val="en-SG" w:eastAsia="en-SG"/>
              </w:rPr>
              <w:t>SDR</w:t>
            </w:r>
          </w:p>
        </w:tc>
      </w:tr>
      <w:tr w:rsidR="00F13A3F" w:rsidRPr="00F13A3F" w14:paraId="2611D173" w14:textId="77777777" w:rsidTr="00F13A3F">
        <w:trPr>
          <w:jc w:val="center"/>
        </w:trPr>
        <w:tc>
          <w:tcPr>
            <w:tcW w:w="3969" w:type="dxa"/>
            <w:shd w:val="clear" w:color="auto" w:fill="auto"/>
            <w:vAlign w:val="center"/>
            <w:hideMark/>
          </w:tcPr>
          <w:p w14:paraId="2D82D6A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Fixed v/f/d</w:t>
            </w:r>
          </w:p>
        </w:tc>
        <w:tc>
          <w:tcPr>
            <w:tcW w:w="1701" w:type="dxa"/>
            <w:shd w:val="clear" w:color="auto" w:fill="auto"/>
            <w:noWrap/>
            <w:vAlign w:val="center"/>
            <w:hideMark/>
          </w:tcPr>
          <w:p w14:paraId="0F7126E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2EF014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0.66</w:t>
            </w:r>
          </w:p>
        </w:tc>
      </w:tr>
      <w:tr w:rsidR="00F13A3F" w:rsidRPr="00F13A3F" w14:paraId="595228DC" w14:textId="77777777" w:rsidTr="00F13A3F">
        <w:trPr>
          <w:jc w:val="center"/>
        </w:trPr>
        <w:tc>
          <w:tcPr>
            <w:tcW w:w="3969" w:type="dxa"/>
            <w:shd w:val="clear" w:color="auto" w:fill="auto"/>
            <w:vAlign w:val="center"/>
            <w:hideMark/>
          </w:tcPr>
          <w:p w14:paraId="149CE08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Cellular v/f/d</w:t>
            </w:r>
          </w:p>
        </w:tc>
        <w:tc>
          <w:tcPr>
            <w:tcW w:w="1701" w:type="dxa"/>
            <w:shd w:val="clear" w:color="auto" w:fill="auto"/>
            <w:noWrap/>
            <w:vAlign w:val="center"/>
            <w:hideMark/>
          </w:tcPr>
          <w:p w14:paraId="615E6AE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7E3884F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0.79</w:t>
            </w:r>
          </w:p>
        </w:tc>
      </w:tr>
      <w:tr w:rsidR="00F13A3F" w:rsidRPr="00F13A3F" w14:paraId="4CA63DD9" w14:textId="77777777" w:rsidTr="00F13A3F">
        <w:trPr>
          <w:jc w:val="center"/>
        </w:trPr>
        <w:tc>
          <w:tcPr>
            <w:tcW w:w="3969" w:type="dxa"/>
            <w:shd w:val="clear" w:color="auto" w:fill="auto"/>
            <w:vAlign w:val="center"/>
            <w:hideMark/>
          </w:tcPr>
          <w:p w14:paraId="3FF6690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Voicemail</w:t>
            </w:r>
          </w:p>
        </w:tc>
        <w:tc>
          <w:tcPr>
            <w:tcW w:w="1701" w:type="dxa"/>
            <w:shd w:val="clear" w:color="auto" w:fill="auto"/>
            <w:noWrap/>
            <w:vAlign w:val="center"/>
            <w:hideMark/>
          </w:tcPr>
          <w:p w14:paraId="6B28C52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61F5FA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0.66</w:t>
            </w:r>
          </w:p>
        </w:tc>
      </w:tr>
      <w:tr w:rsidR="00F13A3F" w:rsidRPr="00F13A3F" w14:paraId="12775B16" w14:textId="77777777" w:rsidTr="00F13A3F">
        <w:trPr>
          <w:jc w:val="center"/>
        </w:trPr>
        <w:tc>
          <w:tcPr>
            <w:tcW w:w="3969" w:type="dxa"/>
            <w:shd w:val="clear" w:color="auto" w:fill="auto"/>
            <w:vAlign w:val="center"/>
            <w:hideMark/>
          </w:tcPr>
          <w:p w14:paraId="209F8B0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SMS (per SMS)</w:t>
            </w:r>
          </w:p>
        </w:tc>
        <w:tc>
          <w:tcPr>
            <w:tcW w:w="1701" w:type="dxa"/>
            <w:shd w:val="clear" w:color="auto" w:fill="auto"/>
            <w:noWrap/>
            <w:vAlign w:val="center"/>
            <w:hideMark/>
          </w:tcPr>
          <w:p w14:paraId="23A5FD5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SMS</w:t>
            </w:r>
          </w:p>
        </w:tc>
        <w:tc>
          <w:tcPr>
            <w:tcW w:w="1701" w:type="dxa"/>
            <w:shd w:val="clear" w:color="auto" w:fill="auto"/>
            <w:noWrap/>
            <w:vAlign w:val="center"/>
            <w:hideMark/>
          </w:tcPr>
          <w:p w14:paraId="31F4AC0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0.33</w:t>
            </w:r>
          </w:p>
        </w:tc>
      </w:tr>
      <w:tr w:rsidR="00F13A3F" w:rsidRPr="00F13A3F" w14:paraId="55A5C80E" w14:textId="77777777" w:rsidTr="00F13A3F">
        <w:trPr>
          <w:jc w:val="center"/>
        </w:trPr>
        <w:tc>
          <w:tcPr>
            <w:tcW w:w="3969" w:type="dxa"/>
            <w:shd w:val="clear" w:color="auto" w:fill="auto"/>
            <w:vAlign w:val="center"/>
            <w:hideMark/>
          </w:tcPr>
          <w:p w14:paraId="07EE21B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BGAN Voice</w:t>
            </w:r>
          </w:p>
        </w:tc>
        <w:tc>
          <w:tcPr>
            <w:tcW w:w="1701" w:type="dxa"/>
            <w:shd w:val="clear" w:color="auto" w:fill="auto"/>
            <w:noWrap/>
            <w:vAlign w:val="center"/>
            <w:hideMark/>
          </w:tcPr>
          <w:p w14:paraId="5590A20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8A4CEF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0.73</w:t>
            </w:r>
          </w:p>
        </w:tc>
      </w:tr>
      <w:tr w:rsidR="00F13A3F" w:rsidRPr="00F13A3F" w14:paraId="45AAFE7D" w14:textId="77777777" w:rsidTr="00F13A3F">
        <w:trPr>
          <w:jc w:val="center"/>
        </w:trPr>
        <w:tc>
          <w:tcPr>
            <w:tcW w:w="3969" w:type="dxa"/>
            <w:shd w:val="clear" w:color="auto" w:fill="auto"/>
            <w:vAlign w:val="center"/>
            <w:hideMark/>
          </w:tcPr>
          <w:p w14:paraId="53F89C7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FleetBroadband Voice</w:t>
            </w:r>
          </w:p>
        </w:tc>
        <w:tc>
          <w:tcPr>
            <w:tcW w:w="1701" w:type="dxa"/>
            <w:shd w:val="clear" w:color="auto" w:fill="auto"/>
            <w:noWrap/>
            <w:vAlign w:val="center"/>
            <w:hideMark/>
          </w:tcPr>
          <w:p w14:paraId="0398A50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1200D9A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0.73</w:t>
            </w:r>
          </w:p>
        </w:tc>
      </w:tr>
      <w:tr w:rsidR="00F13A3F" w:rsidRPr="00F13A3F" w14:paraId="08ED353C" w14:textId="77777777" w:rsidTr="00F13A3F">
        <w:trPr>
          <w:jc w:val="center"/>
        </w:trPr>
        <w:tc>
          <w:tcPr>
            <w:tcW w:w="3969" w:type="dxa"/>
            <w:shd w:val="clear" w:color="auto" w:fill="auto"/>
            <w:vAlign w:val="center"/>
            <w:hideMark/>
          </w:tcPr>
          <w:p w14:paraId="4BF1CFE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SwiftBroadband Voice</w:t>
            </w:r>
          </w:p>
        </w:tc>
        <w:tc>
          <w:tcPr>
            <w:tcW w:w="1701" w:type="dxa"/>
            <w:shd w:val="clear" w:color="auto" w:fill="auto"/>
            <w:noWrap/>
            <w:vAlign w:val="center"/>
            <w:hideMark/>
          </w:tcPr>
          <w:p w14:paraId="16C2EB7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4ECF7CA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0.73</w:t>
            </w:r>
          </w:p>
        </w:tc>
      </w:tr>
      <w:tr w:rsidR="00F13A3F" w:rsidRPr="00F13A3F" w14:paraId="5130EA44" w14:textId="77777777" w:rsidTr="00F13A3F">
        <w:trPr>
          <w:jc w:val="center"/>
        </w:trPr>
        <w:tc>
          <w:tcPr>
            <w:tcW w:w="3969" w:type="dxa"/>
            <w:shd w:val="clear" w:color="auto" w:fill="auto"/>
            <w:vAlign w:val="center"/>
            <w:hideMark/>
          </w:tcPr>
          <w:p w14:paraId="0F20053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GSPS or SPS Voice</w:t>
            </w:r>
          </w:p>
        </w:tc>
        <w:tc>
          <w:tcPr>
            <w:tcW w:w="1701" w:type="dxa"/>
            <w:shd w:val="clear" w:color="auto" w:fill="auto"/>
            <w:noWrap/>
            <w:vAlign w:val="center"/>
            <w:hideMark/>
          </w:tcPr>
          <w:p w14:paraId="5A75786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7981A2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0.82</w:t>
            </w:r>
          </w:p>
        </w:tc>
      </w:tr>
      <w:tr w:rsidR="00F13A3F" w:rsidRPr="00F13A3F" w14:paraId="7AD08CB1" w14:textId="77777777" w:rsidTr="00F13A3F">
        <w:trPr>
          <w:jc w:val="center"/>
        </w:trPr>
        <w:tc>
          <w:tcPr>
            <w:tcW w:w="3969" w:type="dxa"/>
            <w:shd w:val="clear" w:color="auto" w:fill="auto"/>
            <w:vAlign w:val="center"/>
            <w:hideMark/>
          </w:tcPr>
          <w:p w14:paraId="5C981C3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Fleet/Swift Voice</w:t>
            </w:r>
          </w:p>
        </w:tc>
        <w:tc>
          <w:tcPr>
            <w:tcW w:w="1701" w:type="dxa"/>
            <w:shd w:val="clear" w:color="auto" w:fill="auto"/>
            <w:noWrap/>
            <w:vAlign w:val="center"/>
            <w:hideMark/>
          </w:tcPr>
          <w:p w14:paraId="527EC72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64AA782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1.82</w:t>
            </w:r>
          </w:p>
        </w:tc>
      </w:tr>
      <w:tr w:rsidR="00F13A3F" w:rsidRPr="00F13A3F" w14:paraId="2E9446BD" w14:textId="77777777" w:rsidTr="00F13A3F">
        <w:trPr>
          <w:jc w:val="center"/>
        </w:trPr>
        <w:tc>
          <w:tcPr>
            <w:tcW w:w="3969" w:type="dxa"/>
            <w:shd w:val="clear" w:color="auto" w:fill="auto"/>
            <w:vAlign w:val="center"/>
            <w:hideMark/>
          </w:tcPr>
          <w:p w14:paraId="2DB24D4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Aero Voice</w:t>
            </w:r>
          </w:p>
        </w:tc>
        <w:tc>
          <w:tcPr>
            <w:tcW w:w="1701" w:type="dxa"/>
            <w:shd w:val="clear" w:color="auto" w:fill="auto"/>
            <w:noWrap/>
            <w:vAlign w:val="center"/>
            <w:hideMark/>
          </w:tcPr>
          <w:p w14:paraId="2C4C452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0505121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3.57</w:t>
            </w:r>
          </w:p>
        </w:tc>
      </w:tr>
      <w:tr w:rsidR="00F13A3F" w:rsidRPr="00F13A3F" w14:paraId="1523E7C1" w14:textId="77777777" w:rsidTr="00F13A3F">
        <w:trPr>
          <w:jc w:val="center"/>
        </w:trPr>
        <w:tc>
          <w:tcPr>
            <w:tcW w:w="3969" w:type="dxa"/>
            <w:shd w:val="clear" w:color="auto" w:fill="auto"/>
            <w:vAlign w:val="center"/>
            <w:hideMark/>
          </w:tcPr>
          <w:p w14:paraId="096A8B9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 xml:space="preserve">Iridium Voice </w:t>
            </w:r>
          </w:p>
        </w:tc>
        <w:tc>
          <w:tcPr>
            <w:tcW w:w="1701" w:type="dxa"/>
            <w:shd w:val="clear" w:color="auto" w:fill="auto"/>
            <w:noWrap/>
            <w:vAlign w:val="center"/>
            <w:hideMark/>
          </w:tcPr>
          <w:p w14:paraId="5779EBE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7B5C0B2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8.02</w:t>
            </w:r>
          </w:p>
        </w:tc>
      </w:tr>
      <w:tr w:rsidR="00F13A3F" w:rsidRPr="00F13A3F" w14:paraId="6F793E69" w14:textId="77777777" w:rsidTr="00F13A3F">
        <w:trPr>
          <w:jc w:val="center"/>
        </w:trPr>
        <w:tc>
          <w:tcPr>
            <w:tcW w:w="3969" w:type="dxa"/>
            <w:shd w:val="clear" w:color="auto" w:fill="auto"/>
            <w:vAlign w:val="center"/>
            <w:hideMark/>
          </w:tcPr>
          <w:p w14:paraId="1D7E86D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Thuraya Voice</w:t>
            </w:r>
          </w:p>
        </w:tc>
        <w:tc>
          <w:tcPr>
            <w:tcW w:w="1701" w:type="dxa"/>
            <w:shd w:val="clear" w:color="auto" w:fill="auto"/>
            <w:noWrap/>
            <w:vAlign w:val="center"/>
            <w:hideMark/>
          </w:tcPr>
          <w:p w14:paraId="1A07DAF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3A6929E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3.64</w:t>
            </w:r>
          </w:p>
        </w:tc>
      </w:tr>
      <w:tr w:rsidR="00F13A3F" w:rsidRPr="00F13A3F" w14:paraId="11CCC888" w14:textId="77777777" w:rsidTr="00F13A3F">
        <w:trPr>
          <w:jc w:val="center"/>
        </w:trPr>
        <w:tc>
          <w:tcPr>
            <w:tcW w:w="3969" w:type="dxa"/>
            <w:shd w:val="clear" w:color="auto" w:fill="auto"/>
            <w:vAlign w:val="center"/>
            <w:hideMark/>
          </w:tcPr>
          <w:p w14:paraId="195C248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Other MSS Carriers</w:t>
            </w:r>
          </w:p>
        </w:tc>
        <w:tc>
          <w:tcPr>
            <w:tcW w:w="1701" w:type="dxa"/>
            <w:shd w:val="clear" w:color="auto" w:fill="auto"/>
            <w:noWrap/>
            <w:vAlign w:val="center"/>
            <w:hideMark/>
          </w:tcPr>
          <w:p w14:paraId="7EF2158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center"/>
            <w:hideMark/>
          </w:tcPr>
          <w:p w14:paraId="2831992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5.03</w:t>
            </w:r>
          </w:p>
        </w:tc>
      </w:tr>
    </w:tbl>
    <w:p w14:paraId="7835C3B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41A1900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t>CS</w:t>
      </w:r>
      <w:r w:rsidRPr="00F13A3F">
        <w:rPr>
          <w:rFonts w:eastAsia="SimSun" w:cs="Arial"/>
          <w:bCs/>
          <w:noProof w:val="0"/>
          <w:lang w:eastAsia="zh-CN"/>
        </w:rPr>
        <w:t>7</w:t>
      </w:r>
      <w:r w:rsidRPr="00F13A3F">
        <w:rPr>
          <w:rFonts w:eastAsia="SimSun" w:cs="Arial"/>
          <w:bCs/>
          <w:noProof w:val="0"/>
          <w:lang w:eastAsia="zh-CN"/>
        </w:rPr>
        <w:tab/>
      </w:r>
      <w:r w:rsidRPr="00F13A3F">
        <w:rPr>
          <w:rFonts w:eastAsia="SimSun" w:cs="Arial"/>
          <w:b/>
          <w:noProof w:val="0"/>
          <w:lang w:eastAsia="zh-CN"/>
        </w:rPr>
        <w:t xml:space="preserve">Iridium Plan </w:t>
      </w:r>
      <w:r w:rsidRPr="00F13A3F">
        <w:rPr>
          <w:rFonts w:eastAsia="SimSun" w:cs="Arial"/>
          <w:bCs/>
          <w:noProof w:val="0"/>
          <w:lang w:eastAsia="zh-CN"/>
        </w:rPr>
        <w:t>(Charging duration is per block of 20 seconds)</w:t>
      </w:r>
      <w:r w:rsidRPr="00F13A3F" w:rsidDel="00347481">
        <w:rPr>
          <w:rFonts w:eastAsia="SimSun" w:cs="Arial"/>
          <w:bCs/>
          <w:noProof w:val="0"/>
          <w:lang w:eastAsia="zh-CN"/>
        </w:rPr>
        <w:t xml:space="preserve"> </w:t>
      </w:r>
    </w:p>
    <w:p w14:paraId="6E1E587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Charges applicable in the maritime mobile-satellite service via Iridium.</w:t>
      </w:r>
    </w:p>
    <w:p w14:paraId="1D33DE57"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w:t>
      </w:r>
      <w:r w:rsidRPr="00F13A3F">
        <w:rPr>
          <w:rFonts w:eastAsia="SimSun" w:cs="Arial"/>
          <w:noProof w:val="0"/>
          <w:lang w:eastAsia="zh-CN"/>
        </w:rPr>
        <w:tab/>
        <w:t>Shore-to-mobile</w:t>
      </w:r>
    </w:p>
    <w:p w14:paraId="69E569AC"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F13A3F" w:rsidRPr="00F13A3F" w14:paraId="659B24DA" w14:textId="77777777" w:rsidTr="00F13A3F">
        <w:trPr>
          <w:jc w:val="center"/>
        </w:trPr>
        <w:tc>
          <w:tcPr>
            <w:tcW w:w="3969" w:type="dxa"/>
            <w:shd w:val="clear" w:color="auto" w:fill="auto"/>
            <w:noWrap/>
            <w:vAlign w:val="center"/>
          </w:tcPr>
          <w:p w14:paraId="2113E2EC"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tcPr>
          <w:p w14:paraId="12F53FBE"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68C5D2E3" w14:textId="77777777" w:rsidTr="00F13A3F">
        <w:trPr>
          <w:jc w:val="center"/>
        </w:trPr>
        <w:tc>
          <w:tcPr>
            <w:tcW w:w="3969" w:type="dxa"/>
            <w:shd w:val="clear" w:color="auto" w:fill="auto"/>
            <w:noWrap/>
            <w:vAlign w:val="center"/>
          </w:tcPr>
          <w:p w14:paraId="0BE1AE5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Voice</w:t>
            </w:r>
          </w:p>
        </w:tc>
        <w:tc>
          <w:tcPr>
            <w:tcW w:w="1701" w:type="dxa"/>
            <w:shd w:val="clear" w:color="auto" w:fill="auto"/>
            <w:noWrap/>
            <w:vAlign w:val="bottom"/>
          </w:tcPr>
          <w:p w14:paraId="6BE91B3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3.07</w:t>
            </w:r>
          </w:p>
        </w:tc>
      </w:tr>
      <w:tr w:rsidR="00F13A3F" w:rsidRPr="00F13A3F" w14:paraId="166FE1A9" w14:textId="77777777" w:rsidTr="00F13A3F">
        <w:trPr>
          <w:jc w:val="center"/>
        </w:trPr>
        <w:tc>
          <w:tcPr>
            <w:tcW w:w="3969" w:type="dxa"/>
            <w:shd w:val="clear" w:color="auto" w:fill="auto"/>
            <w:noWrap/>
            <w:vAlign w:val="center"/>
          </w:tcPr>
          <w:p w14:paraId="08383A7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2 Stage Dialing Data</w:t>
            </w:r>
          </w:p>
        </w:tc>
        <w:tc>
          <w:tcPr>
            <w:tcW w:w="1701" w:type="dxa"/>
            <w:shd w:val="clear" w:color="auto" w:fill="auto"/>
            <w:noWrap/>
            <w:vAlign w:val="bottom"/>
          </w:tcPr>
          <w:p w14:paraId="7026AAB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1.45</w:t>
            </w:r>
          </w:p>
        </w:tc>
      </w:tr>
      <w:tr w:rsidR="00F13A3F" w:rsidRPr="00F13A3F" w14:paraId="48E83677" w14:textId="77777777" w:rsidTr="00F13A3F">
        <w:trPr>
          <w:jc w:val="center"/>
        </w:trPr>
        <w:tc>
          <w:tcPr>
            <w:tcW w:w="3969" w:type="dxa"/>
            <w:shd w:val="clear" w:color="auto" w:fill="auto"/>
            <w:vAlign w:val="center"/>
          </w:tcPr>
          <w:p w14:paraId="5D30C64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2 Stage Dialing Voice</w:t>
            </w:r>
          </w:p>
        </w:tc>
        <w:tc>
          <w:tcPr>
            <w:tcW w:w="1701" w:type="dxa"/>
            <w:shd w:val="clear" w:color="auto" w:fill="auto"/>
            <w:noWrap/>
            <w:vAlign w:val="bottom"/>
          </w:tcPr>
          <w:p w14:paraId="33330F8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1.45</w:t>
            </w:r>
          </w:p>
        </w:tc>
      </w:tr>
    </w:tbl>
    <w:p w14:paraId="0F7E4D73"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7B6DDC90" w14:textId="77777777" w:rsidR="00F13A3F" w:rsidRPr="00F13A3F" w:rsidRDefault="00F13A3F" w:rsidP="00F13A3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F13A3F">
        <w:rPr>
          <w:noProof w:val="0"/>
          <w:lang w:val="en-GB"/>
        </w:rPr>
        <w:br w:type="page"/>
      </w:r>
    </w:p>
    <w:p w14:paraId="40B36B76"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lastRenderedPageBreak/>
        <w:t>b)</w:t>
      </w:r>
      <w:r w:rsidRPr="00F13A3F">
        <w:rPr>
          <w:rFonts w:eastAsia="SimSun" w:cs="Arial"/>
          <w:noProof w:val="0"/>
          <w:lang w:eastAsia="zh-CN"/>
        </w:rPr>
        <w:tab/>
        <w:t>Mobile-to-shore</w:t>
      </w:r>
    </w:p>
    <w:p w14:paraId="3E2E5E1E"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F13A3F" w:rsidRPr="00F13A3F" w14:paraId="1E21902F" w14:textId="77777777" w:rsidTr="00F13A3F">
        <w:trPr>
          <w:jc w:val="center"/>
        </w:trPr>
        <w:tc>
          <w:tcPr>
            <w:tcW w:w="3969" w:type="dxa"/>
            <w:vAlign w:val="center"/>
          </w:tcPr>
          <w:p w14:paraId="13DD6CFC"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vAlign w:val="center"/>
          </w:tcPr>
          <w:p w14:paraId="30AAA8FC"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SDR/MB</w:t>
            </w:r>
          </w:p>
        </w:tc>
      </w:tr>
      <w:tr w:rsidR="00F13A3F" w:rsidRPr="00F13A3F" w14:paraId="05472528" w14:textId="77777777" w:rsidTr="00F13A3F">
        <w:trPr>
          <w:jc w:val="center"/>
        </w:trPr>
        <w:tc>
          <w:tcPr>
            <w:tcW w:w="3969" w:type="dxa"/>
            <w:vAlign w:val="center"/>
          </w:tcPr>
          <w:p w14:paraId="08A51D3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Subscription fee (SDR)</w:t>
            </w:r>
          </w:p>
        </w:tc>
        <w:tc>
          <w:tcPr>
            <w:tcW w:w="1701" w:type="dxa"/>
          </w:tcPr>
          <w:p w14:paraId="415F6F8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38.20</w:t>
            </w:r>
          </w:p>
        </w:tc>
      </w:tr>
      <w:tr w:rsidR="00F13A3F" w:rsidRPr="00F13A3F" w14:paraId="33FB3334" w14:textId="77777777" w:rsidTr="00F13A3F">
        <w:trPr>
          <w:jc w:val="center"/>
        </w:trPr>
        <w:tc>
          <w:tcPr>
            <w:tcW w:w="3969" w:type="dxa"/>
            <w:vAlign w:val="center"/>
          </w:tcPr>
          <w:p w14:paraId="1569141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Monthly MB Allowance</w:t>
            </w:r>
          </w:p>
        </w:tc>
        <w:tc>
          <w:tcPr>
            <w:tcW w:w="1701" w:type="dxa"/>
          </w:tcPr>
          <w:p w14:paraId="7B34CF2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NA</w:t>
            </w:r>
          </w:p>
        </w:tc>
      </w:tr>
    </w:tbl>
    <w:p w14:paraId="46E82270" w14:textId="77777777" w:rsidR="00F13A3F" w:rsidRPr="00F13A3F" w:rsidRDefault="00F13A3F" w:rsidP="00F13A3F">
      <w:pPr>
        <w:rPr>
          <w:noProof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146FED9D" w14:textId="77777777" w:rsidTr="00F13A3F">
        <w:trPr>
          <w:trHeight w:val="300"/>
          <w:jc w:val="center"/>
        </w:trPr>
        <w:tc>
          <w:tcPr>
            <w:tcW w:w="3969" w:type="dxa"/>
            <w:shd w:val="clear" w:color="auto" w:fill="auto"/>
            <w:vAlign w:val="center"/>
            <w:hideMark/>
          </w:tcPr>
          <w:p w14:paraId="527E06A4"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noWrap/>
            <w:vAlign w:val="center"/>
            <w:hideMark/>
          </w:tcPr>
          <w:p w14:paraId="47D1A741"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Charge Unit</w:t>
            </w:r>
          </w:p>
        </w:tc>
        <w:tc>
          <w:tcPr>
            <w:tcW w:w="1701" w:type="dxa"/>
            <w:shd w:val="clear" w:color="auto" w:fill="auto"/>
            <w:vAlign w:val="center"/>
            <w:hideMark/>
          </w:tcPr>
          <w:p w14:paraId="510A551C"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w:t>
            </w:r>
          </w:p>
        </w:tc>
      </w:tr>
      <w:tr w:rsidR="00F13A3F" w:rsidRPr="00F13A3F" w14:paraId="76F7BE19" w14:textId="77777777" w:rsidTr="00F13A3F">
        <w:trPr>
          <w:trHeight w:val="315"/>
          <w:jc w:val="center"/>
        </w:trPr>
        <w:tc>
          <w:tcPr>
            <w:tcW w:w="3969" w:type="dxa"/>
            <w:shd w:val="clear" w:color="auto" w:fill="auto"/>
            <w:vAlign w:val="center"/>
            <w:hideMark/>
          </w:tcPr>
          <w:p w14:paraId="24FB5CB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PSTN Data</w:t>
            </w:r>
          </w:p>
        </w:tc>
        <w:tc>
          <w:tcPr>
            <w:tcW w:w="1701" w:type="dxa"/>
            <w:shd w:val="clear" w:color="auto" w:fill="auto"/>
            <w:noWrap/>
            <w:vAlign w:val="center"/>
            <w:hideMark/>
          </w:tcPr>
          <w:p w14:paraId="5A212A5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4562B64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1.06</w:t>
            </w:r>
          </w:p>
        </w:tc>
      </w:tr>
      <w:tr w:rsidR="00F13A3F" w:rsidRPr="00F13A3F" w14:paraId="1AE85DA1" w14:textId="77777777" w:rsidTr="00F13A3F">
        <w:trPr>
          <w:trHeight w:val="315"/>
          <w:jc w:val="center"/>
        </w:trPr>
        <w:tc>
          <w:tcPr>
            <w:tcW w:w="3969" w:type="dxa"/>
            <w:shd w:val="clear" w:color="auto" w:fill="auto"/>
            <w:vAlign w:val="center"/>
            <w:hideMark/>
          </w:tcPr>
          <w:p w14:paraId="1944AC0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PSTN Voice</w:t>
            </w:r>
          </w:p>
        </w:tc>
        <w:tc>
          <w:tcPr>
            <w:tcW w:w="1701" w:type="dxa"/>
            <w:shd w:val="clear" w:color="auto" w:fill="auto"/>
            <w:noWrap/>
            <w:vAlign w:val="center"/>
            <w:hideMark/>
          </w:tcPr>
          <w:p w14:paraId="7A889EE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6645B2C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1.06</w:t>
            </w:r>
          </w:p>
        </w:tc>
      </w:tr>
      <w:tr w:rsidR="00F13A3F" w:rsidRPr="00F13A3F" w14:paraId="2EBE6F5B" w14:textId="77777777" w:rsidTr="00F13A3F">
        <w:trPr>
          <w:trHeight w:val="315"/>
          <w:jc w:val="center"/>
        </w:trPr>
        <w:tc>
          <w:tcPr>
            <w:tcW w:w="3969" w:type="dxa"/>
            <w:shd w:val="clear" w:color="auto" w:fill="auto"/>
            <w:vAlign w:val="center"/>
            <w:hideMark/>
          </w:tcPr>
          <w:p w14:paraId="5F5C9B1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PSTN (direct Internet)</w:t>
            </w:r>
          </w:p>
        </w:tc>
        <w:tc>
          <w:tcPr>
            <w:tcW w:w="1701" w:type="dxa"/>
            <w:shd w:val="clear" w:color="auto" w:fill="auto"/>
            <w:noWrap/>
            <w:vAlign w:val="center"/>
            <w:hideMark/>
          </w:tcPr>
          <w:p w14:paraId="7EB6A4A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3FD6CE8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1.06</w:t>
            </w:r>
          </w:p>
        </w:tc>
      </w:tr>
      <w:tr w:rsidR="00F13A3F" w:rsidRPr="00F13A3F" w14:paraId="76F16396" w14:textId="77777777" w:rsidTr="00F13A3F">
        <w:trPr>
          <w:trHeight w:val="315"/>
          <w:jc w:val="center"/>
        </w:trPr>
        <w:tc>
          <w:tcPr>
            <w:tcW w:w="3969" w:type="dxa"/>
            <w:shd w:val="clear" w:color="auto" w:fill="auto"/>
            <w:vAlign w:val="center"/>
            <w:hideMark/>
          </w:tcPr>
          <w:p w14:paraId="5AC2CD2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Iridium Data</w:t>
            </w:r>
          </w:p>
        </w:tc>
        <w:tc>
          <w:tcPr>
            <w:tcW w:w="1701" w:type="dxa"/>
            <w:shd w:val="clear" w:color="auto" w:fill="auto"/>
            <w:noWrap/>
            <w:vAlign w:val="center"/>
            <w:hideMark/>
          </w:tcPr>
          <w:p w14:paraId="7E44210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16B3488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1.06</w:t>
            </w:r>
          </w:p>
        </w:tc>
      </w:tr>
      <w:tr w:rsidR="00F13A3F" w:rsidRPr="00F13A3F" w14:paraId="365C0AE7" w14:textId="77777777" w:rsidTr="00F13A3F">
        <w:trPr>
          <w:trHeight w:val="315"/>
          <w:jc w:val="center"/>
        </w:trPr>
        <w:tc>
          <w:tcPr>
            <w:tcW w:w="3969" w:type="dxa"/>
            <w:shd w:val="clear" w:color="auto" w:fill="auto"/>
            <w:vAlign w:val="center"/>
            <w:hideMark/>
          </w:tcPr>
          <w:p w14:paraId="258672D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Iridium Voice</w:t>
            </w:r>
          </w:p>
        </w:tc>
        <w:tc>
          <w:tcPr>
            <w:tcW w:w="1701" w:type="dxa"/>
            <w:shd w:val="clear" w:color="auto" w:fill="auto"/>
            <w:noWrap/>
            <w:vAlign w:val="center"/>
            <w:hideMark/>
          </w:tcPr>
          <w:p w14:paraId="31EFA98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52482FB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0.69</w:t>
            </w:r>
          </w:p>
        </w:tc>
      </w:tr>
      <w:tr w:rsidR="00F13A3F" w:rsidRPr="00F13A3F" w14:paraId="2222112A" w14:textId="77777777" w:rsidTr="00F13A3F">
        <w:trPr>
          <w:trHeight w:val="315"/>
          <w:jc w:val="center"/>
        </w:trPr>
        <w:tc>
          <w:tcPr>
            <w:tcW w:w="3969" w:type="dxa"/>
            <w:shd w:val="clear" w:color="auto" w:fill="auto"/>
            <w:vAlign w:val="center"/>
            <w:hideMark/>
          </w:tcPr>
          <w:p w14:paraId="041AFDF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SMS (per SMS)</w:t>
            </w:r>
          </w:p>
        </w:tc>
        <w:tc>
          <w:tcPr>
            <w:tcW w:w="1701" w:type="dxa"/>
            <w:shd w:val="clear" w:color="auto" w:fill="auto"/>
            <w:noWrap/>
            <w:vAlign w:val="center"/>
            <w:hideMark/>
          </w:tcPr>
          <w:p w14:paraId="1A8D892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SMS</w:t>
            </w:r>
          </w:p>
        </w:tc>
        <w:tc>
          <w:tcPr>
            <w:tcW w:w="1701" w:type="dxa"/>
            <w:shd w:val="clear" w:color="auto" w:fill="auto"/>
            <w:noWrap/>
            <w:vAlign w:val="bottom"/>
            <w:hideMark/>
          </w:tcPr>
          <w:p w14:paraId="42D28AC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0.36</w:t>
            </w:r>
          </w:p>
        </w:tc>
      </w:tr>
      <w:tr w:rsidR="00F13A3F" w:rsidRPr="00F13A3F" w14:paraId="38648DD9" w14:textId="77777777" w:rsidTr="00F13A3F">
        <w:trPr>
          <w:trHeight w:val="315"/>
          <w:jc w:val="center"/>
        </w:trPr>
        <w:tc>
          <w:tcPr>
            <w:tcW w:w="3969" w:type="dxa"/>
            <w:shd w:val="clear" w:color="auto" w:fill="auto"/>
            <w:vAlign w:val="center"/>
            <w:hideMark/>
          </w:tcPr>
          <w:p w14:paraId="0FF9463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Personal Mailbox Access</w:t>
            </w:r>
          </w:p>
        </w:tc>
        <w:tc>
          <w:tcPr>
            <w:tcW w:w="1701" w:type="dxa"/>
            <w:shd w:val="clear" w:color="auto" w:fill="auto"/>
            <w:noWrap/>
            <w:vAlign w:val="center"/>
            <w:hideMark/>
          </w:tcPr>
          <w:p w14:paraId="69064F5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321DB2E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0.60</w:t>
            </w:r>
          </w:p>
        </w:tc>
      </w:tr>
      <w:tr w:rsidR="00F13A3F" w:rsidRPr="00F13A3F" w14:paraId="087D39D6" w14:textId="77777777" w:rsidTr="00F13A3F">
        <w:trPr>
          <w:trHeight w:val="315"/>
          <w:jc w:val="center"/>
        </w:trPr>
        <w:tc>
          <w:tcPr>
            <w:tcW w:w="3969" w:type="dxa"/>
            <w:shd w:val="clear" w:color="auto" w:fill="auto"/>
            <w:vAlign w:val="center"/>
            <w:hideMark/>
          </w:tcPr>
          <w:p w14:paraId="04A2A07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Other Satellite Data</w:t>
            </w:r>
          </w:p>
        </w:tc>
        <w:tc>
          <w:tcPr>
            <w:tcW w:w="1701" w:type="dxa"/>
            <w:shd w:val="clear" w:color="auto" w:fill="auto"/>
            <w:noWrap/>
            <w:vAlign w:val="center"/>
            <w:hideMark/>
          </w:tcPr>
          <w:p w14:paraId="6DF1C40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6EFA042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9.55</w:t>
            </w:r>
          </w:p>
        </w:tc>
      </w:tr>
      <w:tr w:rsidR="00F13A3F" w:rsidRPr="00F13A3F" w14:paraId="28CCB976" w14:textId="77777777" w:rsidTr="00F13A3F">
        <w:trPr>
          <w:trHeight w:val="315"/>
          <w:jc w:val="center"/>
        </w:trPr>
        <w:tc>
          <w:tcPr>
            <w:tcW w:w="3969" w:type="dxa"/>
            <w:shd w:val="clear" w:color="auto" w:fill="auto"/>
            <w:vAlign w:val="center"/>
            <w:hideMark/>
          </w:tcPr>
          <w:p w14:paraId="4720841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 Other Satellite Voice</w:t>
            </w:r>
          </w:p>
        </w:tc>
        <w:tc>
          <w:tcPr>
            <w:tcW w:w="1701" w:type="dxa"/>
            <w:shd w:val="clear" w:color="auto" w:fill="auto"/>
            <w:noWrap/>
            <w:vAlign w:val="center"/>
            <w:hideMark/>
          </w:tcPr>
          <w:p w14:paraId="4578F6F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noWrap/>
            <w:vAlign w:val="bottom"/>
            <w:hideMark/>
          </w:tcPr>
          <w:p w14:paraId="4CA6746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9.55</w:t>
            </w:r>
          </w:p>
        </w:tc>
      </w:tr>
    </w:tbl>
    <w:p w14:paraId="50F3AB20" w14:textId="77777777" w:rsidR="00F13A3F" w:rsidRPr="00F13A3F" w:rsidRDefault="00F13A3F" w:rsidP="00F13A3F">
      <w:pPr>
        <w:rPr>
          <w:noProof w:val="0"/>
          <w:lang w:val="en-GB"/>
        </w:rPr>
      </w:pPr>
    </w:p>
    <w:p w14:paraId="2EF8BA80"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t>CS</w:t>
      </w:r>
      <w:r w:rsidRPr="00F13A3F">
        <w:rPr>
          <w:rFonts w:eastAsia="SimSun" w:cs="Arial"/>
          <w:bCs/>
          <w:noProof w:val="0"/>
          <w:lang w:eastAsia="zh-CN"/>
        </w:rPr>
        <w:t>8</w:t>
      </w:r>
      <w:r w:rsidRPr="00F13A3F">
        <w:rPr>
          <w:rFonts w:eastAsia="SimSun" w:cs="Arial"/>
          <w:bCs/>
          <w:noProof w:val="0"/>
          <w:lang w:eastAsia="zh-CN"/>
        </w:rPr>
        <w:tab/>
      </w:r>
      <w:r w:rsidRPr="00F13A3F">
        <w:rPr>
          <w:rFonts w:eastAsia="SimSun" w:cs="Arial"/>
          <w:b/>
          <w:noProof w:val="0"/>
          <w:lang w:eastAsia="zh-CN"/>
        </w:rPr>
        <w:t xml:space="preserve">Iridium Open Port </w:t>
      </w:r>
      <w:r w:rsidRPr="00F13A3F">
        <w:rPr>
          <w:rFonts w:eastAsia="SimSun" w:cs="Arial"/>
          <w:bCs/>
          <w:noProof w:val="0"/>
          <w:lang w:eastAsia="zh-CN"/>
        </w:rPr>
        <w:t>(Charging duration is per block of 20 seconds)</w:t>
      </w:r>
    </w:p>
    <w:p w14:paraId="17178C1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Charges applicable in the maritime mobile-satellite service via Iridium.</w:t>
      </w:r>
    </w:p>
    <w:p w14:paraId="7D66A5D9"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a)</w:t>
      </w:r>
      <w:r w:rsidRPr="00F13A3F">
        <w:rPr>
          <w:rFonts w:eastAsia="SimSun" w:cs="Arial"/>
          <w:noProof w:val="0"/>
          <w:lang w:eastAsia="zh-CN"/>
        </w:rPr>
        <w:tab/>
        <w:t>Shore-to-mobile</w:t>
      </w:r>
    </w:p>
    <w:p w14:paraId="65F55EF4"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F13A3F" w:rsidRPr="00F13A3F" w14:paraId="44107D37" w14:textId="77777777" w:rsidTr="00F13A3F">
        <w:trPr>
          <w:jc w:val="center"/>
        </w:trPr>
        <w:tc>
          <w:tcPr>
            <w:tcW w:w="3969" w:type="dxa"/>
            <w:shd w:val="clear" w:color="auto" w:fill="auto"/>
            <w:vAlign w:val="center"/>
            <w:hideMark/>
          </w:tcPr>
          <w:p w14:paraId="1148B0DA"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vAlign w:val="center"/>
            <w:hideMark/>
          </w:tcPr>
          <w:p w14:paraId="2CB5587D"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42CEF275" w14:textId="77777777" w:rsidTr="00F13A3F">
        <w:trPr>
          <w:jc w:val="center"/>
        </w:trPr>
        <w:tc>
          <w:tcPr>
            <w:tcW w:w="3969" w:type="dxa"/>
            <w:shd w:val="clear" w:color="auto" w:fill="auto"/>
            <w:noWrap/>
            <w:vAlign w:val="center"/>
            <w:hideMark/>
          </w:tcPr>
          <w:p w14:paraId="47A07D9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Shore to Iridium Voice (+1 Number to Iridium)</w:t>
            </w:r>
          </w:p>
        </w:tc>
        <w:tc>
          <w:tcPr>
            <w:tcW w:w="1701" w:type="dxa"/>
            <w:shd w:val="clear" w:color="auto" w:fill="auto"/>
            <w:noWrap/>
            <w:vAlign w:val="center"/>
            <w:hideMark/>
          </w:tcPr>
          <w:p w14:paraId="72FF2F8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0.84</w:t>
            </w:r>
          </w:p>
        </w:tc>
      </w:tr>
      <w:tr w:rsidR="00F13A3F" w:rsidRPr="00F13A3F" w14:paraId="1FA9063A" w14:textId="77777777" w:rsidTr="00F13A3F">
        <w:trPr>
          <w:jc w:val="center"/>
        </w:trPr>
        <w:tc>
          <w:tcPr>
            <w:tcW w:w="3969" w:type="dxa"/>
            <w:shd w:val="clear" w:color="auto" w:fill="auto"/>
            <w:noWrap/>
            <w:vAlign w:val="center"/>
            <w:hideMark/>
          </w:tcPr>
          <w:p w14:paraId="1838572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Shore to Iridium Voice (Two-Stage to Iridium)</w:t>
            </w:r>
          </w:p>
        </w:tc>
        <w:tc>
          <w:tcPr>
            <w:tcW w:w="1701" w:type="dxa"/>
            <w:shd w:val="clear" w:color="auto" w:fill="auto"/>
            <w:noWrap/>
            <w:vAlign w:val="center"/>
            <w:hideMark/>
          </w:tcPr>
          <w:p w14:paraId="44738B0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0.84</w:t>
            </w:r>
          </w:p>
        </w:tc>
      </w:tr>
      <w:tr w:rsidR="00F13A3F" w:rsidRPr="00F13A3F" w14:paraId="16E0E501" w14:textId="77777777" w:rsidTr="00F13A3F">
        <w:trPr>
          <w:jc w:val="center"/>
        </w:trPr>
        <w:tc>
          <w:tcPr>
            <w:tcW w:w="3969" w:type="dxa"/>
            <w:shd w:val="clear" w:color="auto" w:fill="auto"/>
            <w:noWrap/>
            <w:vAlign w:val="center"/>
            <w:hideMark/>
          </w:tcPr>
          <w:p w14:paraId="3260968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Iridium to Other Satellite Voice</w:t>
            </w:r>
          </w:p>
        </w:tc>
        <w:tc>
          <w:tcPr>
            <w:tcW w:w="1701" w:type="dxa"/>
            <w:shd w:val="clear" w:color="auto" w:fill="auto"/>
            <w:noWrap/>
            <w:vAlign w:val="center"/>
            <w:hideMark/>
          </w:tcPr>
          <w:p w14:paraId="3E7B2FA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8.53</w:t>
            </w:r>
          </w:p>
        </w:tc>
      </w:tr>
    </w:tbl>
    <w:p w14:paraId="4CBE1315" w14:textId="77777777" w:rsidR="00F13A3F" w:rsidRPr="00F13A3F" w:rsidRDefault="00F13A3F" w:rsidP="00F13A3F">
      <w:pPr>
        <w:rPr>
          <w:noProof w:val="0"/>
          <w:lang w:val="en-GB"/>
        </w:rPr>
      </w:pPr>
    </w:p>
    <w:p w14:paraId="32EEDD8D"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F13A3F">
        <w:rPr>
          <w:rFonts w:eastAsia="SimSun" w:cs="Arial"/>
          <w:noProof w:val="0"/>
          <w:lang w:eastAsia="zh-CN"/>
        </w:rPr>
        <w:t>b)</w:t>
      </w:r>
      <w:r w:rsidRPr="00F13A3F">
        <w:rPr>
          <w:rFonts w:eastAsia="SimSun" w:cs="Arial"/>
          <w:noProof w:val="0"/>
          <w:lang w:eastAsia="zh-CN"/>
        </w:rPr>
        <w:tab/>
        <w:t>Mobile-to-shore</w:t>
      </w:r>
    </w:p>
    <w:p w14:paraId="10B64AA9"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fr-CH" w:eastAsia="zh-CN"/>
        </w:rPr>
      </w:pPr>
    </w:p>
    <w:tbl>
      <w:tblPr>
        <w:tblStyle w:val="TableGrid"/>
        <w:tblW w:w="0" w:type="auto"/>
        <w:tblInd w:w="4106" w:type="dxa"/>
        <w:tblLook w:val="04A0" w:firstRow="1" w:lastRow="0" w:firstColumn="1" w:lastColumn="0" w:noHBand="0" w:noVBand="1"/>
      </w:tblPr>
      <w:tblGrid>
        <w:gridCol w:w="1175"/>
        <w:gridCol w:w="1382"/>
        <w:gridCol w:w="1149"/>
        <w:gridCol w:w="1243"/>
      </w:tblGrid>
      <w:tr w:rsidR="00F13A3F" w:rsidRPr="00F13A3F" w14:paraId="661BB795" w14:textId="77777777" w:rsidTr="00F13A3F">
        <w:tc>
          <w:tcPr>
            <w:tcW w:w="1701" w:type="dxa"/>
            <w:vAlign w:val="center"/>
          </w:tcPr>
          <w:p w14:paraId="3C5AE01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b/>
                <w:bCs/>
                <w:noProof w:val="0"/>
                <w:lang w:eastAsia="zh-CN"/>
              </w:rPr>
            </w:pPr>
            <w:r w:rsidRPr="00F13A3F">
              <w:rPr>
                <w:rFonts w:eastAsia="SimSun" w:cs="Arial"/>
                <w:b/>
                <w:bCs/>
                <w:noProof w:val="0"/>
                <w:lang w:eastAsia="zh-CN"/>
              </w:rPr>
              <w:t>Data Rate</w:t>
            </w:r>
          </w:p>
        </w:tc>
        <w:tc>
          <w:tcPr>
            <w:tcW w:w="1985" w:type="dxa"/>
            <w:vAlign w:val="center"/>
          </w:tcPr>
          <w:p w14:paraId="055433D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b/>
                <w:bCs/>
                <w:noProof w:val="0"/>
                <w:lang w:eastAsia="zh-CN"/>
              </w:rPr>
            </w:pPr>
            <w:r w:rsidRPr="00F13A3F">
              <w:rPr>
                <w:rFonts w:eastAsia="SimSun" w:cs="Arial"/>
                <w:b/>
                <w:bCs/>
                <w:noProof w:val="0"/>
                <w:lang w:eastAsia="zh-CN"/>
              </w:rPr>
              <w:t>Allowance (MB)</w:t>
            </w:r>
          </w:p>
        </w:tc>
        <w:tc>
          <w:tcPr>
            <w:tcW w:w="1701" w:type="dxa"/>
            <w:vAlign w:val="center"/>
          </w:tcPr>
          <w:p w14:paraId="0A54A1C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b/>
                <w:bCs/>
                <w:noProof w:val="0"/>
                <w:lang w:eastAsia="zh-CN"/>
              </w:rPr>
            </w:pPr>
            <w:r w:rsidRPr="00F13A3F">
              <w:rPr>
                <w:rFonts w:eastAsia="SimSun" w:cs="Arial"/>
                <w:b/>
                <w:bCs/>
                <w:noProof w:val="0"/>
                <w:lang w:eastAsia="zh-CN"/>
              </w:rPr>
              <w:t>MRC SDR</w:t>
            </w:r>
          </w:p>
        </w:tc>
        <w:tc>
          <w:tcPr>
            <w:tcW w:w="1984" w:type="dxa"/>
            <w:vAlign w:val="center"/>
          </w:tcPr>
          <w:p w14:paraId="6BCE583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b/>
                <w:bCs/>
                <w:noProof w:val="0"/>
                <w:lang w:eastAsia="zh-CN"/>
              </w:rPr>
            </w:pPr>
            <w:r w:rsidRPr="00F13A3F">
              <w:rPr>
                <w:rFonts w:eastAsia="SimSun" w:cs="Arial"/>
                <w:b/>
                <w:bCs/>
                <w:noProof w:val="0"/>
                <w:lang w:eastAsia="zh-CN"/>
              </w:rPr>
              <w:t>Run On Charges SDR</w:t>
            </w:r>
          </w:p>
        </w:tc>
      </w:tr>
      <w:tr w:rsidR="00F13A3F" w:rsidRPr="00F13A3F" w14:paraId="1A68ACAE" w14:textId="77777777" w:rsidTr="00F13A3F">
        <w:tc>
          <w:tcPr>
            <w:tcW w:w="1701" w:type="dxa"/>
            <w:vAlign w:val="center"/>
          </w:tcPr>
          <w:p w14:paraId="505EBB8D"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128Kbps</w:t>
            </w:r>
          </w:p>
        </w:tc>
        <w:tc>
          <w:tcPr>
            <w:tcW w:w="1985" w:type="dxa"/>
            <w:vAlign w:val="center"/>
          </w:tcPr>
          <w:p w14:paraId="5D4DE3B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0</w:t>
            </w:r>
          </w:p>
        </w:tc>
        <w:tc>
          <w:tcPr>
            <w:tcW w:w="1701" w:type="dxa"/>
            <w:vAlign w:val="center"/>
          </w:tcPr>
          <w:p w14:paraId="1024E47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50.01</w:t>
            </w:r>
          </w:p>
        </w:tc>
        <w:tc>
          <w:tcPr>
            <w:tcW w:w="1984" w:type="dxa"/>
            <w:vAlign w:val="center"/>
          </w:tcPr>
          <w:p w14:paraId="725DFABA"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14.47</w:t>
            </w:r>
          </w:p>
        </w:tc>
      </w:tr>
      <w:tr w:rsidR="00F13A3F" w:rsidRPr="00F13A3F" w14:paraId="18E1030B" w14:textId="77777777" w:rsidTr="00F13A3F">
        <w:tc>
          <w:tcPr>
            <w:tcW w:w="1701" w:type="dxa"/>
            <w:vAlign w:val="center"/>
          </w:tcPr>
          <w:p w14:paraId="3CB55379"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p>
        </w:tc>
        <w:tc>
          <w:tcPr>
            <w:tcW w:w="1985" w:type="dxa"/>
            <w:vAlign w:val="center"/>
          </w:tcPr>
          <w:p w14:paraId="13500EA5"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10</w:t>
            </w:r>
          </w:p>
        </w:tc>
        <w:tc>
          <w:tcPr>
            <w:tcW w:w="1701" w:type="dxa"/>
            <w:vAlign w:val="center"/>
          </w:tcPr>
          <w:p w14:paraId="014E809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104.89</w:t>
            </w:r>
          </w:p>
        </w:tc>
        <w:tc>
          <w:tcPr>
            <w:tcW w:w="1984" w:type="dxa"/>
            <w:vAlign w:val="center"/>
          </w:tcPr>
          <w:p w14:paraId="3BA73675"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10.42</w:t>
            </w:r>
          </w:p>
        </w:tc>
      </w:tr>
      <w:tr w:rsidR="00F13A3F" w:rsidRPr="00F13A3F" w14:paraId="5A3EE66E" w14:textId="77777777" w:rsidTr="00F13A3F">
        <w:tc>
          <w:tcPr>
            <w:tcW w:w="1701" w:type="dxa"/>
            <w:vAlign w:val="center"/>
          </w:tcPr>
          <w:p w14:paraId="0B3E8874"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p>
        </w:tc>
        <w:tc>
          <w:tcPr>
            <w:tcW w:w="1985" w:type="dxa"/>
            <w:vAlign w:val="center"/>
          </w:tcPr>
          <w:p w14:paraId="79057A3E"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25</w:t>
            </w:r>
          </w:p>
        </w:tc>
        <w:tc>
          <w:tcPr>
            <w:tcW w:w="1701" w:type="dxa"/>
            <w:vAlign w:val="center"/>
          </w:tcPr>
          <w:p w14:paraId="622F8DE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174.35</w:t>
            </w:r>
          </w:p>
        </w:tc>
        <w:tc>
          <w:tcPr>
            <w:tcW w:w="1984" w:type="dxa"/>
            <w:vAlign w:val="center"/>
          </w:tcPr>
          <w:p w14:paraId="556336EC"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7.24</w:t>
            </w:r>
          </w:p>
        </w:tc>
      </w:tr>
      <w:tr w:rsidR="00F13A3F" w:rsidRPr="00F13A3F" w14:paraId="2D2A700C" w14:textId="77777777" w:rsidTr="00F13A3F">
        <w:tc>
          <w:tcPr>
            <w:tcW w:w="1701" w:type="dxa"/>
            <w:vAlign w:val="center"/>
          </w:tcPr>
          <w:p w14:paraId="3A1AFCFA"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p>
        </w:tc>
        <w:tc>
          <w:tcPr>
            <w:tcW w:w="1985" w:type="dxa"/>
            <w:vAlign w:val="center"/>
          </w:tcPr>
          <w:p w14:paraId="3867D5B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75</w:t>
            </w:r>
          </w:p>
        </w:tc>
        <w:tc>
          <w:tcPr>
            <w:tcW w:w="1701" w:type="dxa"/>
            <w:vAlign w:val="center"/>
          </w:tcPr>
          <w:p w14:paraId="027DBD19"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341.75</w:t>
            </w:r>
          </w:p>
        </w:tc>
        <w:tc>
          <w:tcPr>
            <w:tcW w:w="1984" w:type="dxa"/>
            <w:vAlign w:val="center"/>
          </w:tcPr>
          <w:p w14:paraId="2CCC1ABC"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4.86</w:t>
            </w:r>
          </w:p>
        </w:tc>
      </w:tr>
      <w:tr w:rsidR="00F13A3F" w:rsidRPr="00F13A3F" w14:paraId="5071CDAA" w14:textId="77777777" w:rsidTr="00F13A3F">
        <w:tc>
          <w:tcPr>
            <w:tcW w:w="1701" w:type="dxa"/>
            <w:vAlign w:val="center"/>
          </w:tcPr>
          <w:p w14:paraId="50194D5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p>
        </w:tc>
        <w:tc>
          <w:tcPr>
            <w:tcW w:w="1985" w:type="dxa"/>
            <w:vAlign w:val="center"/>
          </w:tcPr>
          <w:p w14:paraId="75B98375"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200</w:t>
            </w:r>
          </w:p>
        </w:tc>
        <w:tc>
          <w:tcPr>
            <w:tcW w:w="1701" w:type="dxa"/>
            <w:vAlign w:val="center"/>
          </w:tcPr>
          <w:p w14:paraId="68F512D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579.30</w:t>
            </w:r>
          </w:p>
        </w:tc>
        <w:tc>
          <w:tcPr>
            <w:tcW w:w="1984" w:type="dxa"/>
            <w:vAlign w:val="center"/>
          </w:tcPr>
          <w:p w14:paraId="1CDFCABF"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3.19</w:t>
            </w:r>
          </w:p>
        </w:tc>
      </w:tr>
      <w:tr w:rsidR="00F13A3F" w:rsidRPr="00F13A3F" w14:paraId="7EE133C8" w14:textId="77777777" w:rsidTr="00F13A3F">
        <w:tc>
          <w:tcPr>
            <w:tcW w:w="1701" w:type="dxa"/>
            <w:vAlign w:val="center"/>
          </w:tcPr>
          <w:p w14:paraId="38EBC927"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p>
        </w:tc>
        <w:tc>
          <w:tcPr>
            <w:tcW w:w="1985" w:type="dxa"/>
            <w:vAlign w:val="center"/>
          </w:tcPr>
          <w:p w14:paraId="4890A134"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1000</w:t>
            </w:r>
          </w:p>
        </w:tc>
        <w:tc>
          <w:tcPr>
            <w:tcW w:w="1701" w:type="dxa"/>
            <w:vAlign w:val="center"/>
          </w:tcPr>
          <w:p w14:paraId="6F851F08"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1128.73</w:t>
            </w:r>
          </w:p>
        </w:tc>
        <w:tc>
          <w:tcPr>
            <w:tcW w:w="1984" w:type="dxa"/>
            <w:vAlign w:val="center"/>
          </w:tcPr>
          <w:p w14:paraId="6104594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eastAsia="SimSun" w:cs="Arial"/>
                <w:noProof w:val="0"/>
                <w:lang w:eastAsia="zh-CN"/>
              </w:rPr>
            </w:pPr>
            <w:r w:rsidRPr="00F13A3F">
              <w:rPr>
                <w:rFonts w:eastAsia="SimSun" w:cs="Arial"/>
                <w:noProof w:val="0"/>
                <w:lang w:eastAsia="zh-CN"/>
              </w:rPr>
              <w:t>0.92</w:t>
            </w:r>
          </w:p>
        </w:tc>
      </w:tr>
    </w:tbl>
    <w:p w14:paraId="208C74B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F13A3F" w:rsidRPr="00F13A3F" w14:paraId="6045C077" w14:textId="77777777" w:rsidTr="00F13A3F">
        <w:trPr>
          <w:jc w:val="center"/>
        </w:trPr>
        <w:tc>
          <w:tcPr>
            <w:tcW w:w="3969" w:type="dxa"/>
            <w:shd w:val="clear" w:color="auto" w:fill="auto"/>
            <w:vAlign w:val="center"/>
            <w:hideMark/>
          </w:tcPr>
          <w:p w14:paraId="4765A003"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3402" w:type="dxa"/>
            <w:gridSpan w:val="2"/>
            <w:shd w:val="clear" w:color="auto" w:fill="auto"/>
            <w:vAlign w:val="center"/>
            <w:hideMark/>
          </w:tcPr>
          <w:p w14:paraId="20B87AA5"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w:t>
            </w:r>
            <w:r w:rsidRPr="00F13A3F">
              <w:rPr>
                <w:rFonts w:eastAsia="SimSun" w:cs="Arial"/>
                <w:b/>
                <w:bCs/>
                <w:noProof w:val="0"/>
                <w:lang w:val="fr-FR"/>
              </w:rPr>
              <w:t>kbps</w:t>
            </w:r>
          </w:p>
        </w:tc>
      </w:tr>
      <w:tr w:rsidR="00F13A3F" w:rsidRPr="00F13A3F" w14:paraId="50F84917" w14:textId="77777777" w:rsidTr="00F13A3F">
        <w:trPr>
          <w:jc w:val="center"/>
        </w:trPr>
        <w:tc>
          <w:tcPr>
            <w:tcW w:w="3969" w:type="dxa"/>
            <w:shd w:val="clear" w:color="auto" w:fill="auto"/>
            <w:vAlign w:val="center"/>
            <w:hideMark/>
          </w:tcPr>
          <w:p w14:paraId="6EF57BB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(Iridium to Fixed)</w:t>
            </w:r>
          </w:p>
        </w:tc>
        <w:tc>
          <w:tcPr>
            <w:tcW w:w="1701" w:type="dxa"/>
            <w:shd w:val="clear" w:color="auto" w:fill="auto"/>
            <w:vAlign w:val="bottom"/>
          </w:tcPr>
          <w:p w14:paraId="5A98A15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vAlign w:val="center"/>
          </w:tcPr>
          <w:p w14:paraId="2C72F39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0.84</w:t>
            </w:r>
          </w:p>
        </w:tc>
      </w:tr>
      <w:tr w:rsidR="00F13A3F" w:rsidRPr="00F13A3F" w14:paraId="721842CA" w14:textId="77777777" w:rsidTr="00F13A3F">
        <w:trPr>
          <w:jc w:val="center"/>
        </w:trPr>
        <w:tc>
          <w:tcPr>
            <w:tcW w:w="3969" w:type="dxa"/>
            <w:shd w:val="clear" w:color="auto" w:fill="auto"/>
            <w:vAlign w:val="center"/>
            <w:hideMark/>
          </w:tcPr>
          <w:p w14:paraId="6018D1A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(Iridium to Iridium)</w:t>
            </w:r>
          </w:p>
        </w:tc>
        <w:tc>
          <w:tcPr>
            <w:tcW w:w="1701" w:type="dxa"/>
            <w:shd w:val="clear" w:color="auto" w:fill="auto"/>
            <w:vAlign w:val="bottom"/>
          </w:tcPr>
          <w:p w14:paraId="332F7C1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vAlign w:val="center"/>
          </w:tcPr>
          <w:p w14:paraId="3FB7327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0.58</w:t>
            </w:r>
          </w:p>
        </w:tc>
      </w:tr>
      <w:tr w:rsidR="00F13A3F" w:rsidRPr="00F13A3F" w14:paraId="302C3BF0" w14:textId="77777777" w:rsidTr="00F13A3F">
        <w:trPr>
          <w:jc w:val="center"/>
        </w:trPr>
        <w:tc>
          <w:tcPr>
            <w:tcW w:w="3969" w:type="dxa"/>
            <w:shd w:val="clear" w:color="auto" w:fill="auto"/>
            <w:noWrap/>
            <w:vAlign w:val="center"/>
            <w:hideMark/>
          </w:tcPr>
          <w:p w14:paraId="27C742B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Voice Mail (Iridium to Voicemail)</w:t>
            </w:r>
          </w:p>
        </w:tc>
        <w:tc>
          <w:tcPr>
            <w:tcW w:w="1701" w:type="dxa"/>
            <w:shd w:val="clear" w:color="auto" w:fill="auto"/>
            <w:noWrap/>
            <w:vAlign w:val="bottom"/>
          </w:tcPr>
          <w:p w14:paraId="2257E9C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min.</w:t>
            </w:r>
          </w:p>
        </w:tc>
        <w:tc>
          <w:tcPr>
            <w:tcW w:w="1701" w:type="dxa"/>
            <w:shd w:val="clear" w:color="auto" w:fill="auto"/>
            <w:vAlign w:val="center"/>
          </w:tcPr>
          <w:p w14:paraId="21B176E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0.58</w:t>
            </w:r>
          </w:p>
        </w:tc>
      </w:tr>
    </w:tbl>
    <w:p w14:paraId="2C0437DC"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38DFCC50" w14:textId="77777777" w:rsidR="00F13A3F" w:rsidRPr="00F13A3F" w:rsidRDefault="00F13A3F" w:rsidP="00F13A3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eastAsia="zh-CN"/>
        </w:rPr>
      </w:pPr>
      <w:r w:rsidRPr="00F13A3F">
        <w:rPr>
          <w:b/>
          <w:noProof w:val="0"/>
          <w:lang w:val="en-GB"/>
        </w:rPr>
        <w:br w:type="page"/>
      </w:r>
    </w:p>
    <w:p w14:paraId="7CADE749"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
          <w:bCs/>
          <w:noProof w:val="0"/>
          <w:lang w:eastAsia="zh-CN"/>
        </w:rPr>
        <w:lastRenderedPageBreak/>
        <w:t>CS</w:t>
      </w:r>
      <w:r w:rsidRPr="00F13A3F">
        <w:rPr>
          <w:rFonts w:eastAsia="SimSun" w:cs="Arial"/>
          <w:noProof w:val="0"/>
          <w:lang w:eastAsia="zh-CN"/>
        </w:rPr>
        <w:t>9</w:t>
      </w:r>
      <w:r w:rsidRPr="00F13A3F">
        <w:rPr>
          <w:rFonts w:eastAsia="SimSun" w:cs="Arial"/>
          <w:bCs/>
          <w:noProof w:val="0"/>
          <w:lang w:eastAsia="zh-CN"/>
        </w:rPr>
        <w:tab/>
      </w:r>
      <w:r w:rsidRPr="00F13A3F">
        <w:rPr>
          <w:rFonts w:eastAsia="SimSun" w:cs="Arial"/>
          <w:b/>
          <w:noProof w:val="0"/>
          <w:lang w:eastAsia="zh-CN"/>
        </w:rPr>
        <w:t xml:space="preserve">Global Express </w:t>
      </w:r>
      <w:r w:rsidRPr="00F13A3F">
        <w:rPr>
          <w:rFonts w:eastAsia="SimSun" w:cs="Arial"/>
          <w:bCs/>
          <w:noProof w:val="0"/>
          <w:lang w:eastAsia="zh-CN"/>
        </w:rPr>
        <w:t>(Charging duration is per block of 15 seconds)</w:t>
      </w:r>
    </w:p>
    <w:p w14:paraId="368ECDA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noProof w:val="0"/>
          <w:color w:val="000000" w:themeColor="text1"/>
        </w:rPr>
      </w:pPr>
      <w:r w:rsidRPr="00F13A3F">
        <w:rPr>
          <w:rFonts w:eastAsia="SimSun" w:cs="Arial"/>
          <w:bCs/>
          <w:noProof w:val="0"/>
          <w:color w:val="000000" w:themeColor="text1"/>
          <w:lang w:eastAsia="zh-CN"/>
        </w:rPr>
        <w:tab/>
        <w:t xml:space="preserve">Charges </w:t>
      </w:r>
      <w:r w:rsidRPr="00F13A3F">
        <w:rPr>
          <w:rFonts w:eastAsia="SimSun" w:cs="Arial"/>
          <w:bCs/>
          <w:noProof w:val="0"/>
          <w:lang w:eastAsia="zh-CN"/>
        </w:rPr>
        <w:t>applicable</w:t>
      </w:r>
      <w:r w:rsidRPr="00F13A3F">
        <w:rPr>
          <w:rFonts w:eastAsia="SimSun" w:cs="Arial"/>
          <w:bCs/>
          <w:noProof w:val="0"/>
          <w:color w:val="000000" w:themeColor="text1"/>
          <w:lang w:eastAsia="zh-CN"/>
        </w:rPr>
        <w:t xml:space="preserve"> in the maritime mobile-satellite service via </w:t>
      </w:r>
      <w:r w:rsidRPr="00F13A3F">
        <w:rPr>
          <w:rFonts w:eastAsia="SimSun" w:cs="Calibri"/>
          <w:bCs/>
          <w:noProof w:val="0"/>
          <w:color w:val="000000" w:themeColor="text1"/>
        </w:rPr>
        <w:t xml:space="preserve">IOR SAS – Fucino, Italy and Nemea, Greece; AOR SAS – Winnipeg, Canada, Lino Lakes, Minnesota, USA; </w:t>
      </w:r>
    </w:p>
    <w:p w14:paraId="1F73B245"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noProof w:val="0"/>
          <w:color w:val="000000" w:themeColor="text1"/>
          <w:lang w:eastAsia="zh-CN"/>
        </w:rPr>
      </w:pPr>
      <w:r w:rsidRPr="00F13A3F">
        <w:rPr>
          <w:rFonts w:eastAsia="SimSun" w:cs="Calibri"/>
          <w:bCs/>
          <w:noProof w:val="0"/>
          <w:color w:val="000000" w:themeColor="text1"/>
          <w:lang w:eastAsia="zh-CN"/>
        </w:rPr>
        <w:tab/>
      </w:r>
      <w:r w:rsidRPr="00F13A3F">
        <w:rPr>
          <w:rFonts w:eastAsia="SimSun" w:cs="Arial"/>
          <w:bCs/>
          <w:noProof w:val="0"/>
          <w:color w:val="000000" w:themeColor="text1"/>
          <w:lang w:eastAsia="zh-CN"/>
        </w:rPr>
        <w:t>POR</w:t>
      </w:r>
      <w:r w:rsidRPr="00F13A3F">
        <w:rPr>
          <w:rFonts w:eastAsia="SimSun" w:cs="Calibri"/>
          <w:bCs/>
          <w:noProof w:val="0"/>
          <w:color w:val="000000" w:themeColor="text1"/>
          <w:lang w:eastAsia="zh-CN"/>
        </w:rPr>
        <w:t xml:space="preserve"> SAS – Warkworth and Auckand, New Zealand</w:t>
      </w:r>
    </w:p>
    <w:p w14:paraId="348AC28E"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a)</w:t>
      </w:r>
      <w:r w:rsidRPr="00F13A3F">
        <w:rPr>
          <w:rFonts w:eastAsia="SimSun" w:cs="Arial"/>
          <w:bCs/>
          <w:noProof w:val="0"/>
          <w:lang w:eastAsia="zh-CN"/>
        </w:rPr>
        <w:tab/>
        <w:t>Shore-to-mobile</w:t>
      </w:r>
    </w:p>
    <w:p w14:paraId="4A5691FC"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140" w:lineRule="exact"/>
        <w:ind w:left="1134" w:hanging="340"/>
        <w:textAlignment w:val="auto"/>
        <w:rPr>
          <w:rFonts w:eastAsia="SimSun" w:cs="Arial"/>
          <w:noProof w:val="0"/>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F13A3F" w:rsidRPr="00F13A3F" w14:paraId="0A92F342" w14:textId="77777777" w:rsidTr="00F13A3F">
        <w:trPr>
          <w:jc w:val="center"/>
        </w:trPr>
        <w:tc>
          <w:tcPr>
            <w:tcW w:w="3969" w:type="dxa"/>
            <w:shd w:val="clear" w:color="auto" w:fill="auto"/>
            <w:vAlign w:val="center"/>
            <w:hideMark/>
          </w:tcPr>
          <w:p w14:paraId="762B4690"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Services</w:t>
            </w:r>
          </w:p>
        </w:tc>
        <w:tc>
          <w:tcPr>
            <w:tcW w:w="1701" w:type="dxa"/>
            <w:shd w:val="clear" w:color="auto" w:fill="auto"/>
            <w:vAlign w:val="center"/>
            <w:hideMark/>
          </w:tcPr>
          <w:p w14:paraId="753EF03B" w14:textId="77777777" w:rsidR="00F13A3F" w:rsidRPr="00F13A3F" w:rsidRDefault="00F13A3F" w:rsidP="00F13A3F">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458DEC86" w14:textId="77777777" w:rsidTr="00F13A3F">
        <w:trPr>
          <w:jc w:val="center"/>
        </w:trPr>
        <w:tc>
          <w:tcPr>
            <w:tcW w:w="3969" w:type="dxa"/>
            <w:shd w:val="clear" w:color="auto" w:fill="auto"/>
            <w:noWrap/>
            <w:vAlign w:val="center"/>
            <w:hideMark/>
          </w:tcPr>
          <w:p w14:paraId="428AED2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F13A3F">
              <w:rPr>
                <w:rFonts w:eastAsia="SimSun" w:cs="Arial"/>
                <w:noProof w:val="0"/>
                <w:lang w:val="en-GB"/>
              </w:rPr>
              <w:t>Shore to GX/FX Voice</w:t>
            </w:r>
          </w:p>
        </w:tc>
        <w:tc>
          <w:tcPr>
            <w:tcW w:w="1701" w:type="dxa"/>
            <w:shd w:val="clear" w:color="auto" w:fill="auto"/>
            <w:noWrap/>
            <w:vAlign w:val="center"/>
            <w:hideMark/>
          </w:tcPr>
          <w:p w14:paraId="66B8407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F13A3F">
              <w:rPr>
                <w:rFonts w:eastAsia="SimSun" w:cs="Arial"/>
                <w:noProof w:val="0"/>
                <w:lang w:val="en-GB"/>
              </w:rPr>
              <w:t>0.13</w:t>
            </w:r>
          </w:p>
        </w:tc>
      </w:tr>
    </w:tbl>
    <w:p w14:paraId="70B79B9B" w14:textId="77777777" w:rsidR="00F13A3F" w:rsidRPr="00F13A3F" w:rsidRDefault="00F13A3F" w:rsidP="00F13A3F">
      <w:pPr>
        <w:spacing w:after="160" w:line="259" w:lineRule="auto"/>
        <w:rPr>
          <w:noProof w:val="0"/>
          <w:lang w:val="en-GB"/>
        </w:rPr>
      </w:pPr>
    </w:p>
    <w:p w14:paraId="4ED97BB9"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ab/>
        <w:t>b)</w:t>
      </w:r>
      <w:r w:rsidRPr="00F13A3F">
        <w:rPr>
          <w:rFonts w:eastAsia="SimSun" w:cs="Arial"/>
          <w:bCs/>
          <w:noProof w:val="0"/>
          <w:lang w:eastAsia="zh-CN"/>
        </w:rPr>
        <w:tab/>
        <w:t>Mobile-to-shore</w:t>
      </w:r>
    </w:p>
    <w:p w14:paraId="086C502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418"/>
        <w:gridCol w:w="1386"/>
        <w:gridCol w:w="1137"/>
      </w:tblGrid>
      <w:tr w:rsidR="00F13A3F" w:rsidRPr="00F13A3F" w14:paraId="64BBF1B5" w14:textId="77777777" w:rsidTr="00F13A3F">
        <w:trPr>
          <w:tblHeader/>
          <w:jc w:val="center"/>
        </w:trPr>
        <w:tc>
          <w:tcPr>
            <w:tcW w:w="3114" w:type="dxa"/>
            <w:shd w:val="clear" w:color="auto" w:fill="auto"/>
            <w:vAlign w:val="center"/>
            <w:hideMark/>
          </w:tcPr>
          <w:p w14:paraId="15C612F7" w14:textId="77777777" w:rsidR="00F13A3F" w:rsidRPr="00F13A3F" w:rsidRDefault="00F13A3F" w:rsidP="00F13A3F">
            <w:pPr>
              <w:tabs>
                <w:tab w:val="clear" w:pos="1276"/>
                <w:tab w:val="clear" w:pos="1843"/>
                <w:tab w:val="clear" w:pos="5387"/>
                <w:tab w:val="clear" w:pos="5954"/>
                <w:tab w:val="left" w:pos="284"/>
                <w:tab w:val="left" w:pos="851"/>
              </w:tabs>
              <w:spacing w:before="80" w:after="80" w:line="240" w:lineRule="exact"/>
              <w:jc w:val="center"/>
              <w:rPr>
                <w:rFonts w:eastAsia="SimSun" w:cs="Arial"/>
                <w:b/>
                <w:bCs/>
                <w:noProof w:val="0"/>
                <w:lang w:val="es-ES_tradnl"/>
              </w:rPr>
            </w:pPr>
            <w:r w:rsidRPr="00F13A3F">
              <w:rPr>
                <w:rFonts w:eastAsia="SimSun" w:cs="Arial"/>
                <w:b/>
                <w:bCs/>
                <w:noProof w:val="0"/>
                <w:lang w:val="es-ES_tradnl"/>
              </w:rPr>
              <w:t>Services</w:t>
            </w:r>
          </w:p>
        </w:tc>
        <w:tc>
          <w:tcPr>
            <w:tcW w:w="3418" w:type="dxa"/>
            <w:shd w:val="clear" w:color="auto" w:fill="auto"/>
            <w:noWrap/>
            <w:vAlign w:val="center"/>
            <w:hideMark/>
          </w:tcPr>
          <w:p w14:paraId="6AD2385D" w14:textId="77777777" w:rsidR="00F13A3F" w:rsidRPr="00F13A3F" w:rsidRDefault="00F13A3F" w:rsidP="00F13A3F">
            <w:pPr>
              <w:tabs>
                <w:tab w:val="clear" w:pos="1276"/>
                <w:tab w:val="clear" w:pos="1843"/>
                <w:tab w:val="clear" w:pos="5387"/>
                <w:tab w:val="clear" w:pos="5954"/>
                <w:tab w:val="left" w:pos="284"/>
                <w:tab w:val="left" w:pos="851"/>
              </w:tabs>
              <w:spacing w:before="80" w:after="80" w:line="240" w:lineRule="exact"/>
              <w:jc w:val="center"/>
              <w:rPr>
                <w:rFonts w:eastAsia="SimSun" w:cs="Arial"/>
                <w:b/>
                <w:bCs/>
                <w:noProof w:val="0"/>
                <w:lang w:val="es-ES_tradnl"/>
              </w:rPr>
            </w:pPr>
            <w:r w:rsidRPr="00F13A3F">
              <w:rPr>
                <w:rFonts w:eastAsia="SimSun" w:cs="Arial"/>
                <w:b/>
                <w:bCs/>
                <w:noProof w:val="0"/>
                <w:lang w:val="es-ES_tradnl"/>
              </w:rPr>
              <w:t>Destinations</w:t>
            </w:r>
          </w:p>
        </w:tc>
        <w:tc>
          <w:tcPr>
            <w:tcW w:w="1386" w:type="dxa"/>
          </w:tcPr>
          <w:p w14:paraId="1DC92F30" w14:textId="77777777" w:rsidR="00F13A3F" w:rsidRPr="00F13A3F" w:rsidRDefault="00F13A3F" w:rsidP="00F13A3F">
            <w:pPr>
              <w:tabs>
                <w:tab w:val="clear" w:pos="1276"/>
                <w:tab w:val="clear" w:pos="1843"/>
                <w:tab w:val="clear" w:pos="5387"/>
                <w:tab w:val="clear" w:pos="5954"/>
                <w:tab w:val="left" w:pos="284"/>
                <w:tab w:val="left" w:pos="851"/>
              </w:tabs>
              <w:spacing w:before="80" w:after="80" w:line="240" w:lineRule="exact"/>
              <w:jc w:val="center"/>
              <w:rPr>
                <w:rFonts w:eastAsia="SimSun" w:cs="Arial"/>
                <w:b/>
                <w:bCs/>
                <w:noProof w:val="0"/>
                <w:lang w:val="es-ES_tradnl"/>
              </w:rPr>
            </w:pPr>
            <w:r w:rsidRPr="00F13A3F">
              <w:rPr>
                <w:rFonts w:eastAsia="SimSun" w:cs="Arial"/>
                <w:b/>
                <w:bCs/>
                <w:noProof w:val="0"/>
                <w:lang w:val="es-ES_tradnl"/>
              </w:rPr>
              <w:t>Charge Unit</w:t>
            </w:r>
          </w:p>
        </w:tc>
        <w:tc>
          <w:tcPr>
            <w:tcW w:w="1137" w:type="dxa"/>
            <w:shd w:val="clear" w:color="auto" w:fill="auto"/>
            <w:vAlign w:val="center"/>
            <w:hideMark/>
          </w:tcPr>
          <w:p w14:paraId="4A241163" w14:textId="77777777" w:rsidR="00F13A3F" w:rsidRPr="00F13A3F" w:rsidRDefault="00F13A3F" w:rsidP="00F13A3F">
            <w:pPr>
              <w:tabs>
                <w:tab w:val="clear" w:pos="1276"/>
                <w:tab w:val="clear" w:pos="1843"/>
                <w:tab w:val="clear" w:pos="5387"/>
                <w:tab w:val="clear" w:pos="5954"/>
                <w:tab w:val="left" w:pos="284"/>
                <w:tab w:val="left" w:pos="851"/>
              </w:tabs>
              <w:spacing w:before="80" w:after="80" w:line="240" w:lineRule="exact"/>
              <w:jc w:val="center"/>
              <w:rPr>
                <w:rFonts w:eastAsia="SimSun" w:cs="Arial"/>
                <w:b/>
                <w:bCs/>
                <w:noProof w:val="0"/>
                <w:lang w:val="es-ES_tradnl"/>
              </w:rPr>
            </w:pPr>
            <w:r w:rsidRPr="00F13A3F">
              <w:rPr>
                <w:rFonts w:eastAsia="SimSun" w:cs="Arial"/>
                <w:b/>
                <w:bCs/>
                <w:noProof w:val="0"/>
                <w:lang w:val="es-ES_tradnl"/>
              </w:rPr>
              <w:t>SDR/min.</w:t>
            </w:r>
          </w:p>
        </w:tc>
      </w:tr>
      <w:tr w:rsidR="00F13A3F" w:rsidRPr="00F13A3F" w14:paraId="5EE5929C" w14:textId="77777777" w:rsidTr="00F13A3F">
        <w:trPr>
          <w:jc w:val="center"/>
        </w:trPr>
        <w:tc>
          <w:tcPr>
            <w:tcW w:w="3114" w:type="dxa"/>
            <w:vMerge w:val="restart"/>
            <w:shd w:val="clear" w:color="auto" w:fill="auto"/>
            <w:noWrap/>
            <w:hideMark/>
          </w:tcPr>
          <w:p w14:paraId="1934986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GX Voice to International Numbers</w:t>
            </w:r>
          </w:p>
        </w:tc>
        <w:tc>
          <w:tcPr>
            <w:tcW w:w="3418" w:type="dxa"/>
            <w:shd w:val="clear" w:color="auto" w:fill="auto"/>
            <w:noWrap/>
            <w:vAlign w:val="center"/>
            <w:hideMark/>
          </w:tcPr>
          <w:p w14:paraId="11C8681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Zone 1</w:t>
            </w:r>
          </w:p>
        </w:tc>
        <w:tc>
          <w:tcPr>
            <w:tcW w:w="1386" w:type="dxa"/>
          </w:tcPr>
          <w:p w14:paraId="504EE43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7D952CD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0.32</w:t>
            </w:r>
          </w:p>
        </w:tc>
      </w:tr>
      <w:tr w:rsidR="00F13A3F" w:rsidRPr="00F13A3F" w14:paraId="1C2F3D90" w14:textId="77777777" w:rsidTr="00F13A3F">
        <w:trPr>
          <w:jc w:val="center"/>
        </w:trPr>
        <w:tc>
          <w:tcPr>
            <w:tcW w:w="3114" w:type="dxa"/>
            <w:vMerge/>
            <w:vAlign w:val="center"/>
            <w:hideMark/>
          </w:tcPr>
          <w:p w14:paraId="28366388"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499531B8"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Zone 2</w:t>
            </w:r>
          </w:p>
        </w:tc>
        <w:tc>
          <w:tcPr>
            <w:tcW w:w="1386" w:type="dxa"/>
          </w:tcPr>
          <w:p w14:paraId="7BA14D7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76259E1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0.69</w:t>
            </w:r>
          </w:p>
        </w:tc>
      </w:tr>
      <w:tr w:rsidR="00F13A3F" w:rsidRPr="00F13A3F" w14:paraId="1D0E9AA5" w14:textId="77777777" w:rsidTr="00F13A3F">
        <w:trPr>
          <w:jc w:val="center"/>
        </w:trPr>
        <w:tc>
          <w:tcPr>
            <w:tcW w:w="3114" w:type="dxa"/>
            <w:vMerge/>
            <w:vAlign w:val="center"/>
            <w:hideMark/>
          </w:tcPr>
          <w:p w14:paraId="5B59895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14F79CA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Zone 3</w:t>
            </w:r>
          </w:p>
        </w:tc>
        <w:tc>
          <w:tcPr>
            <w:tcW w:w="1386" w:type="dxa"/>
          </w:tcPr>
          <w:p w14:paraId="7A40E99C"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274F020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1.39</w:t>
            </w:r>
          </w:p>
        </w:tc>
      </w:tr>
      <w:tr w:rsidR="00F13A3F" w:rsidRPr="00F13A3F" w14:paraId="3F8E533E" w14:textId="77777777" w:rsidTr="00F13A3F">
        <w:trPr>
          <w:jc w:val="center"/>
        </w:trPr>
        <w:tc>
          <w:tcPr>
            <w:tcW w:w="3114" w:type="dxa"/>
            <w:vMerge/>
            <w:vAlign w:val="center"/>
            <w:hideMark/>
          </w:tcPr>
          <w:p w14:paraId="544F715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06BB5EA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Zone 4</w:t>
            </w:r>
          </w:p>
        </w:tc>
        <w:tc>
          <w:tcPr>
            <w:tcW w:w="1386" w:type="dxa"/>
          </w:tcPr>
          <w:p w14:paraId="5D2A52C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BB5912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2.26</w:t>
            </w:r>
          </w:p>
        </w:tc>
      </w:tr>
      <w:tr w:rsidR="00F13A3F" w:rsidRPr="00F13A3F" w14:paraId="7094598B" w14:textId="77777777" w:rsidTr="00F13A3F">
        <w:trPr>
          <w:jc w:val="center"/>
        </w:trPr>
        <w:tc>
          <w:tcPr>
            <w:tcW w:w="3114" w:type="dxa"/>
            <w:vMerge/>
            <w:vAlign w:val="center"/>
            <w:hideMark/>
          </w:tcPr>
          <w:p w14:paraId="521C55B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2410AE9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Zone 5</w:t>
            </w:r>
          </w:p>
        </w:tc>
        <w:tc>
          <w:tcPr>
            <w:tcW w:w="1386" w:type="dxa"/>
          </w:tcPr>
          <w:p w14:paraId="2F0776C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4C65986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5.56</w:t>
            </w:r>
          </w:p>
        </w:tc>
      </w:tr>
      <w:tr w:rsidR="00F13A3F" w:rsidRPr="00F13A3F" w14:paraId="5EE992B1" w14:textId="77777777" w:rsidTr="00F13A3F">
        <w:trPr>
          <w:jc w:val="center"/>
        </w:trPr>
        <w:tc>
          <w:tcPr>
            <w:tcW w:w="3114" w:type="dxa"/>
            <w:vMerge/>
            <w:vAlign w:val="center"/>
            <w:hideMark/>
          </w:tcPr>
          <w:p w14:paraId="063C173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4A5289A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Zone 6</w:t>
            </w:r>
          </w:p>
        </w:tc>
        <w:tc>
          <w:tcPr>
            <w:tcW w:w="1386" w:type="dxa"/>
          </w:tcPr>
          <w:p w14:paraId="5B77466C"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09D5820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12.16</w:t>
            </w:r>
          </w:p>
        </w:tc>
      </w:tr>
      <w:tr w:rsidR="00F13A3F" w:rsidRPr="00F13A3F" w14:paraId="451FAFA7" w14:textId="77777777" w:rsidTr="00F13A3F">
        <w:trPr>
          <w:jc w:val="center"/>
        </w:trPr>
        <w:tc>
          <w:tcPr>
            <w:tcW w:w="3114" w:type="dxa"/>
            <w:vMerge/>
            <w:vAlign w:val="center"/>
          </w:tcPr>
          <w:p w14:paraId="41AD75D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tcPr>
          <w:p w14:paraId="368E249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Interconnect to Zone 1</w:t>
            </w:r>
          </w:p>
        </w:tc>
        <w:tc>
          <w:tcPr>
            <w:tcW w:w="1386" w:type="dxa"/>
          </w:tcPr>
          <w:p w14:paraId="061DFE1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tcPr>
          <w:p w14:paraId="47A94DE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0.24</w:t>
            </w:r>
          </w:p>
        </w:tc>
      </w:tr>
      <w:tr w:rsidR="00F13A3F" w:rsidRPr="00F13A3F" w14:paraId="2D938C4F" w14:textId="77777777" w:rsidTr="00F13A3F">
        <w:trPr>
          <w:jc w:val="center"/>
        </w:trPr>
        <w:tc>
          <w:tcPr>
            <w:tcW w:w="3114" w:type="dxa"/>
            <w:vMerge w:val="restart"/>
            <w:shd w:val="clear" w:color="auto" w:fill="auto"/>
            <w:noWrap/>
            <w:hideMark/>
          </w:tcPr>
          <w:p w14:paraId="6BA26DBC"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bookmarkStart w:id="1768" w:name="_Hlk71588106"/>
            <w:r w:rsidRPr="00F13A3F">
              <w:rPr>
                <w:rFonts w:eastAsia="SimSun" w:cs="Arial"/>
                <w:noProof w:val="0"/>
                <w:lang w:val="en-GB"/>
              </w:rPr>
              <w:t>GX Voice to Other Satellites</w:t>
            </w:r>
          </w:p>
        </w:tc>
        <w:tc>
          <w:tcPr>
            <w:tcW w:w="3418" w:type="dxa"/>
            <w:shd w:val="clear" w:color="auto" w:fill="auto"/>
            <w:noWrap/>
            <w:vAlign w:val="center"/>
            <w:hideMark/>
          </w:tcPr>
          <w:p w14:paraId="5158BDD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FX/GX Voice</w:t>
            </w:r>
          </w:p>
        </w:tc>
        <w:tc>
          <w:tcPr>
            <w:tcW w:w="1386" w:type="dxa"/>
          </w:tcPr>
          <w:p w14:paraId="54785E70"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28CBCD6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0.42</w:t>
            </w:r>
          </w:p>
        </w:tc>
      </w:tr>
      <w:tr w:rsidR="00F13A3F" w:rsidRPr="00F13A3F" w14:paraId="3D0F1778" w14:textId="77777777" w:rsidTr="00F13A3F">
        <w:trPr>
          <w:jc w:val="center"/>
        </w:trPr>
        <w:tc>
          <w:tcPr>
            <w:tcW w:w="3114" w:type="dxa"/>
            <w:vMerge/>
            <w:vAlign w:val="center"/>
            <w:hideMark/>
          </w:tcPr>
          <w:p w14:paraId="107A8CC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4876FB6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FB Voice</w:t>
            </w:r>
          </w:p>
        </w:tc>
        <w:tc>
          <w:tcPr>
            <w:tcW w:w="1386" w:type="dxa"/>
          </w:tcPr>
          <w:p w14:paraId="179804E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E00BAE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0.63</w:t>
            </w:r>
          </w:p>
        </w:tc>
      </w:tr>
      <w:tr w:rsidR="00F13A3F" w:rsidRPr="00F13A3F" w14:paraId="1468497D" w14:textId="77777777" w:rsidTr="00F13A3F">
        <w:trPr>
          <w:jc w:val="center"/>
        </w:trPr>
        <w:tc>
          <w:tcPr>
            <w:tcW w:w="3114" w:type="dxa"/>
            <w:vMerge/>
            <w:vAlign w:val="center"/>
            <w:hideMark/>
          </w:tcPr>
          <w:p w14:paraId="0704317C"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46EB222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BGAN Voice</w:t>
            </w:r>
          </w:p>
        </w:tc>
        <w:tc>
          <w:tcPr>
            <w:tcW w:w="1386" w:type="dxa"/>
          </w:tcPr>
          <w:p w14:paraId="458B517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0CC2489C"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0.63</w:t>
            </w:r>
          </w:p>
        </w:tc>
      </w:tr>
      <w:tr w:rsidR="00F13A3F" w:rsidRPr="00F13A3F" w14:paraId="1B3C7B6D" w14:textId="77777777" w:rsidTr="00F13A3F">
        <w:trPr>
          <w:jc w:val="center"/>
        </w:trPr>
        <w:tc>
          <w:tcPr>
            <w:tcW w:w="3114" w:type="dxa"/>
            <w:vMerge/>
            <w:vAlign w:val="center"/>
            <w:hideMark/>
          </w:tcPr>
          <w:p w14:paraId="7FD7F87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1B637540"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Inmarsat IsatPhone Pro (GSPS)</w:t>
            </w:r>
          </w:p>
        </w:tc>
        <w:tc>
          <w:tcPr>
            <w:tcW w:w="1386" w:type="dxa"/>
          </w:tcPr>
          <w:p w14:paraId="5195DC8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7D39534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0.63</w:t>
            </w:r>
          </w:p>
        </w:tc>
      </w:tr>
      <w:tr w:rsidR="00F13A3F" w:rsidRPr="00F13A3F" w14:paraId="20706FCF" w14:textId="77777777" w:rsidTr="00F13A3F">
        <w:trPr>
          <w:jc w:val="center"/>
        </w:trPr>
        <w:tc>
          <w:tcPr>
            <w:tcW w:w="3114" w:type="dxa"/>
            <w:vMerge/>
            <w:vAlign w:val="center"/>
            <w:hideMark/>
          </w:tcPr>
          <w:p w14:paraId="7A57B3B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1196CA1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SwiftBroadband Voice</w:t>
            </w:r>
          </w:p>
        </w:tc>
        <w:tc>
          <w:tcPr>
            <w:tcW w:w="1386" w:type="dxa"/>
          </w:tcPr>
          <w:p w14:paraId="60D31D2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1E11803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0.63</w:t>
            </w:r>
          </w:p>
        </w:tc>
      </w:tr>
      <w:tr w:rsidR="00F13A3F" w:rsidRPr="00F13A3F" w14:paraId="12832A62" w14:textId="77777777" w:rsidTr="00F13A3F">
        <w:trPr>
          <w:jc w:val="center"/>
        </w:trPr>
        <w:tc>
          <w:tcPr>
            <w:tcW w:w="3114" w:type="dxa"/>
            <w:vMerge/>
            <w:vAlign w:val="center"/>
            <w:hideMark/>
          </w:tcPr>
          <w:p w14:paraId="147E2A0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471EE92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Aero Voice</w:t>
            </w:r>
          </w:p>
        </w:tc>
        <w:tc>
          <w:tcPr>
            <w:tcW w:w="1386" w:type="dxa"/>
          </w:tcPr>
          <w:p w14:paraId="07E2F66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2914801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4.01</w:t>
            </w:r>
          </w:p>
        </w:tc>
      </w:tr>
      <w:tr w:rsidR="00F13A3F" w:rsidRPr="00F13A3F" w14:paraId="08823CB2" w14:textId="77777777" w:rsidTr="00F13A3F">
        <w:trPr>
          <w:jc w:val="center"/>
        </w:trPr>
        <w:tc>
          <w:tcPr>
            <w:tcW w:w="3114" w:type="dxa"/>
            <w:vMerge/>
            <w:vAlign w:val="center"/>
            <w:hideMark/>
          </w:tcPr>
          <w:p w14:paraId="4CFDA94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3A53BAB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Swift 64 Voice</w:t>
            </w:r>
          </w:p>
        </w:tc>
        <w:tc>
          <w:tcPr>
            <w:tcW w:w="1386" w:type="dxa"/>
          </w:tcPr>
          <w:p w14:paraId="392E177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846A05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2.06</w:t>
            </w:r>
          </w:p>
        </w:tc>
      </w:tr>
      <w:tr w:rsidR="00F13A3F" w:rsidRPr="00F13A3F" w14:paraId="12EC8A11" w14:textId="77777777" w:rsidTr="00F13A3F">
        <w:trPr>
          <w:jc w:val="center"/>
        </w:trPr>
        <w:tc>
          <w:tcPr>
            <w:tcW w:w="3114" w:type="dxa"/>
            <w:vMerge/>
            <w:vAlign w:val="center"/>
            <w:hideMark/>
          </w:tcPr>
          <w:p w14:paraId="075F1B4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66A66FD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Other MSS Carriers Voice</w:t>
            </w:r>
          </w:p>
        </w:tc>
        <w:tc>
          <w:tcPr>
            <w:tcW w:w="1386" w:type="dxa"/>
          </w:tcPr>
          <w:p w14:paraId="1A1DB7B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011EBAA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5.64</w:t>
            </w:r>
          </w:p>
        </w:tc>
      </w:tr>
      <w:tr w:rsidR="00F13A3F" w:rsidRPr="00F13A3F" w14:paraId="046BA26A" w14:textId="77777777" w:rsidTr="00F13A3F">
        <w:trPr>
          <w:jc w:val="center"/>
        </w:trPr>
        <w:tc>
          <w:tcPr>
            <w:tcW w:w="3114" w:type="dxa"/>
            <w:vMerge/>
            <w:vAlign w:val="center"/>
            <w:hideMark/>
          </w:tcPr>
          <w:p w14:paraId="1779746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2972C08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Globalstar Voice</w:t>
            </w:r>
          </w:p>
        </w:tc>
        <w:tc>
          <w:tcPr>
            <w:tcW w:w="1386" w:type="dxa"/>
          </w:tcPr>
          <w:p w14:paraId="325028C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483A6CC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6.54</w:t>
            </w:r>
          </w:p>
        </w:tc>
      </w:tr>
      <w:tr w:rsidR="00F13A3F" w:rsidRPr="00F13A3F" w14:paraId="78751B39" w14:textId="77777777" w:rsidTr="00F13A3F">
        <w:trPr>
          <w:jc w:val="center"/>
        </w:trPr>
        <w:tc>
          <w:tcPr>
            <w:tcW w:w="3114" w:type="dxa"/>
            <w:vMerge/>
            <w:vAlign w:val="center"/>
            <w:hideMark/>
          </w:tcPr>
          <w:p w14:paraId="30427A6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015E763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Iridium Voice</w:t>
            </w:r>
          </w:p>
        </w:tc>
        <w:tc>
          <w:tcPr>
            <w:tcW w:w="1386" w:type="dxa"/>
          </w:tcPr>
          <w:p w14:paraId="1FEB048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1619D7B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9.00</w:t>
            </w:r>
          </w:p>
        </w:tc>
      </w:tr>
      <w:tr w:rsidR="00F13A3F" w:rsidRPr="00F13A3F" w14:paraId="407C3F3F" w14:textId="77777777" w:rsidTr="00F13A3F">
        <w:trPr>
          <w:jc w:val="center"/>
        </w:trPr>
        <w:tc>
          <w:tcPr>
            <w:tcW w:w="3114" w:type="dxa"/>
            <w:vMerge/>
            <w:vAlign w:val="center"/>
            <w:hideMark/>
          </w:tcPr>
          <w:p w14:paraId="3FA2417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4EB58BA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Thuraya Voice</w:t>
            </w:r>
          </w:p>
        </w:tc>
        <w:tc>
          <w:tcPr>
            <w:tcW w:w="1386" w:type="dxa"/>
          </w:tcPr>
          <w:p w14:paraId="25BB6C5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223759C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4.10</w:t>
            </w:r>
          </w:p>
        </w:tc>
      </w:tr>
      <w:tr w:rsidR="00F13A3F" w:rsidRPr="00F13A3F" w14:paraId="57CD76B3" w14:textId="77777777" w:rsidTr="00F13A3F">
        <w:trPr>
          <w:jc w:val="center"/>
        </w:trPr>
        <w:tc>
          <w:tcPr>
            <w:tcW w:w="3114" w:type="dxa"/>
            <w:vMerge w:val="restart"/>
            <w:shd w:val="clear" w:color="auto" w:fill="auto"/>
            <w:noWrap/>
            <w:hideMark/>
          </w:tcPr>
          <w:p w14:paraId="79933BC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FB Voice (from GX ship)</w:t>
            </w:r>
          </w:p>
        </w:tc>
        <w:tc>
          <w:tcPr>
            <w:tcW w:w="3418" w:type="dxa"/>
            <w:shd w:val="clear" w:color="auto" w:fill="auto"/>
            <w:vAlign w:val="center"/>
            <w:hideMark/>
          </w:tcPr>
          <w:p w14:paraId="206A71E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Voice (Mobile to Fixed)</w:t>
            </w:r>
          </w:p>
        </w:tc>
        <w:tc>
          <w:tcPr>
            <w:tcW w:w="1386" w:type="dxa"/>
          </w:tcPr>
          <w:p w14:paraId="2EA1898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0625161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bookmarkEnd w:id="1768"/>
      <w:tr w:rsidR="00F13A3F" w:rsidRPr="00F13A3F" w14:paraId="085126EB" w14:textId="77777777" w:rsidTr="00F13A3F">
        <w:trPr>
          <w:jc w:val="center"/>
        </w:trPr>
        <w:tc>
          <w:tcPr>
            <w:tcW w:w="3114" w:type="dxa"/>
            <w:vMerge/>
            <w:shd w:val="clear" w:color="auto" w:fill="auto"/>
            <w:vAlign w:val="center"/>
            <w:hideMark/>
          </w:tcPr>
          <w:p w14:paraId="004FA50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0A7A6B30"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Voice (Mobile to Cellular)</w:t>
            </w:r>
          </w:p>
        </w:tc>
        <w:tc>
          <w:tcPr>
            <w:tcW w:w="1386" w:type="dxa"/>
          </w:tcPr>
          <w:p w14:paraId="156ED70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583BC71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0.49</w:t>
            </w:r>
          </w:p>
        </w:tc>
      </w:tr>
      <w:tr w:rsidR="00F13A3F" w:rsidRPr="00F13A3F" w14:paraId="2AA36EAE" w14:textId="77777777" w:rsidTr="00F13A3F">
        <w:trPr>
          <w:jc w:val="center"/>
        </w:trPr>
        <w:tc>
          <w:tcPr>
            <w:tcW w:w="3114" w:type="dxa"/>
            <w:vMerge/>
            <w:shd w:val="clear" w:color="auto" w:fill="auto"/>
            <w:vAlign w:val="center"/>
            <w:hideMark/>
          </w:tcPr>
          <w:p w14:paraId="2C4EBCA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63A8C7E8"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Inmarsat FB Voice</w:t>
            </w:r>
          </w:p>
        </w:tc>
        <w:tc>
          <w:tcPr>
            <w:tcW w:w="1386" w:type="dxa"/>
          </w:tcPr>
          <w:p w14:paraId="5D09FCA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632F5A2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tr w:rsidR="00F13A3F" w:rsidRPr="00F13A3F" w14:paraId="182F0AC1" w14:textId="77777777" w:rsidTr="00F13A3F">
        <w:trPr>
          <w:jc w:val="center"/>
        </w:trPr>
        <w:tc>
          <w:tcPr>
            <w:tcW w:w="3114" w:type="dxa"/>
            <w:vMerge/>
            <w:shd w:val="clear" w:color="auto" w:fill="auto"/>
            <w:vAlign w:val="center"/>
            <w:hideMark/>
          </w:tcPr>
          <w:p w14:paraId="5AD9C620"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6F92AD50"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BGAN Voice</w:t>
            </w:r>
          </w:p>
        </w:tc>
        <w:tc>
          <w:tcPr>
            <w:tcW w:w="1386" w:type="dxa"/>
          </w:tcPr>
          <w:p w14:paraId="690FC148"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1C76E4A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tr w:rsidR="00F13A3F" w:rsidRPr="00F13A3F" w14:paraId="434B5AD2" w14:textId="77777777" w:rsidTr="00F13A3F">
        <w:trPr>
          <w:jc w:val="center"/>
        </w:trPr>
        <w:tc>
          <w:tcPr>
            <w:tcW w:w="3114" w:type="dxa"/>
            <w:vMerge/>
            <w:shd w:val="clear" w:color="auto" w:fill="auto"/>
            <w:vAlign w:val="center"/>
            <w:hideMark/>
          </w:tcPr>
          <w:p w14:paraId="5FBC3C0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5358591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FleetOne Voice</w:t>
            </w:r>
          </w:p>
        </w:tc>
        <w:tc>
          <w:tcPr>
            <w:tcW w:w="1386" w:type="dxa"/>
          </w:tcPr>
          <w:p w14:paraId="7F5EEB8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777E4C8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tr w:rsidR="00F13A3F" w:rsidRPr="00F13A3F" w14:paraId="0F9D4569" w14:textId="77777777" w:rsidTr="00F13A3F">
        <w:trPr>
          <w:jc w:val="center"/>
        </w:trPr>
        <w:tc>
          <w:tcPr>
            <w:tcW w:w="3114" w:type="dxa"/>
            <w:vMerge/>
            <w:shd w:val="clear" w:color="auto" w:fill="auto"/>
            <w:vAlign w:val="center"/>
          </w:tcPr>
          <w:p w14:paraId="3CE7FA8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right"/>
              <w:rPr>
                <w:rFonts w:eastAsia="SimSun" w:cs="Arial"/>
                <w:noProof w:val="0"/>
                <w:lang w:val="en-GB"/>
              </w:rPr>
            </w:pPr>
          </w:p>
        </w:tc>
        <w:tc>
          <w:tcPr>
            <w:tcW w:w="3418" w:type="dxa"/>
            <w:shd w:val="clear" w:color="auto" w:fill="auto"/>
            <w:vAlign w:val="center"/>
            <w:hideMark/>
          </w:tcPr>
          <w:p w14:paraId="2A83483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SwiftBroadband Voice</w:t>
            </w:r>
          </w:p>
        </w:tc>
        <w:tc>
          <w:tcPr>
            <w:tcW w:w="1386" w:type="dxa"/>
          </w:tcPr>
          <w:p w14:paraId="097635C8"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16F9FE4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tr w:rsidR="00F13A3F" w:rsidRPr="00F13A3F" w14:paraId="5F20B3EF" w14:textId="77777777" w:rsidTr="00F13A3F">
        <w:trPr>
          <w:jc w:val="center"/>
        </w:trPr>
        <w:tc>
          <w:tcPr>
            <w:tcW w:w="3114" w:type="dxa"/>
            <w:vMerge/>
            <w:vAlign w:val="center"/>
          </w:tcPr>
          <w:p w14:paraId="1F7C8F8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089B2BB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Aero Voice</w:t>
            </w:r>
          </w:p>
        </w:tc>
        <w:tc>
          <w:tcPr>
            <w:tcW w:w="1386" w:type="dxa"/>
          </w:tcPr>
          <w:p w14:paraId="43E83CF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F774F0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4.01</w:t>
            </w:r>
          </w:p>
        </w:tc>
      </w:tr>
      <w:tr w:rsidR="00F13A3F" w:rsidRPr="00F13A3F" w14:paraId="3F387D12" w14:textId="77777777" w:rsidTr="00F13A3F">
        <w:trPr>
          <w:jc w:val="center"/>
        </w:trPr>
        <w:tc>
          <w:tcPr>
            <w:tcW w:w="3114" w:type="dxa"/>
            <w:vMerge/>
            <w:vAlign w:val="center"/>
          </w:tcPr>
          <w:p w14:paraId="04A3CE9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1B39268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Globalstar Voice</w:t>
            </w:r>
          </w:p>
        </w:tc>
        <w:tc>
          <w:tcPr>
            <w:tcW w:w="1386" w:type="dxa"/>
          </w:tcPr>
          <w:p w14:paraId="7A87372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05B723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6.54</w:t>
            </w:r>
          </w:p>
        </w:tc>
      </w:tr>
      <w:tr w:rsidR="00F13A3F" w:rsidRPr="00F13A3F" w14:paraId="6FD443E5" w14:textId="77777777" w:rsidTr="00F13A3F">
        <w:trPr>
          <w:jc w:val="center"/>
        </w:trPr>
        <w:tc>
          <w:tcPr>
            <w:tcW w:w="3114" w:type="dxa"/>
            <w:vMerge/>
            <w:vAlign w:val="center"/>
          </w:tcPr>
          <w:p w14:paraId="7522E90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5752113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Iridium Voice</w:t>
            </w:r>
          </w:p>
        </w:tc>
        <w:tc>
          <w:tcPr>
            <w:tcW w:w="1386" w:type="dxa"/>
          </w:tcPr>
          <w:p w14:paraId="026C9327"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1A55FCE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9.00</w:t>
            </w:r>
          </w:p>
        </w:tc>
      </w:tr>
      <w:tr w:rsidR="00F13A3F" w:rsidRPr="00F13A3F" w14:paraId="73604181" w14:textId="77777777" w:rsidTr="00F13A3F">
        <w:trPr>
          <w:jc w:val="center"/>
        </w:trPr>
        <w:tc>
          <w:tcPr>
            <w:tcW w:w="3114" w:type="dxa"/>
            <w:vMerge/>
            <w:vAlign w:val="center"/>
          </w:tcPr>
          <w:p w14:paraId="3D3DA373"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00B444F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Thuraya Voice</w:t>
            </w:r>
          </w:p>
        </w:tc>
        <w:tc>
          <w:tcPr>
            <w:tcW w:w="1386" w:type="dxa"/>
          </w:tcPr>
          <w:p w14:paraId="1EC6E84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4FC92A1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4.10</w:t>
            </w:r>
          </w:p>
        </w:tc>
      </w:tr>
      <w:tr w:rsidR="00F13A3F" w:rsidRPr="00F13A3F" w14:paraId="75FF66DD" w14:textId="77777777" w:rsidTr="00F13A3F">
        <w:trPr>
          <w:jc w:val="center"/>
        </w:trPr>
        <w:tc>
          <w:tcPr>
            <w:tcW w:w="3114" w:type="dxa"/>
            <w:vMerge/>
            <w:vAlign w:val="center"/>
          </w:tcPr>
          <w:p w14:paraId="4EBDDA2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6467511A"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Inmarsat IsatPhone Pro (GSPS)</w:t>
            </w:r>
          </w:p>
        </w:tc>
        <w:tc>
          <w:tcPr>
            <w:tcW w:w="1386" w:type="dxa"/>
          </w:tcPr>
          <w:p w14:paraId="6A9F361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78EB4D3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tr w:rsidR="00F13A3F" w:rsidRPr="00F13A3F" w14:paraId="797B2385" w14:textId="77777777" w:rsidTr="00F13A3F">
        <w:trPr>
          <w:jc w:val="center"/>
        </w:trPr>
        <w:tc>
          <w:tcPr>
            <w:tcW w:w="3114" w:type="dxa"/>
            <w:vMerge/>
            <w:vAlign w:val="center"/>
          </w:tcPr>
          <w:p w14:paraId="621A2B9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21070AB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Other MSS Carriers Voice</w:t>
            </w:r>
          </w:p>
        </w:tc>
        <w:tc>
          <w:tcPr>
            <w:tcW w:w="1386" w:type="dxa"/>
          </w:tcPr>
          <w:p w14:paraId="2632AD34"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012B698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5.64</w:t>
            </w:r>
          </w:p>
        </w:tc>
      </w:tr>
      <w:tr w:rsidR="00F13A3F" w:rsidRPr="00F13A3F" w14:paraId="24B3253C" w14:textId="77777777" w:rsidTr="00F13A3F">
        <w:trPr>
          <w:jc w:val="center"/>
        </w:trPr>
        <w:tc>
          <w:tcPr>
            <w:tcW w:w="3114" w:type="dxa"/>
            <w:vMerge/>
            <w:vAlign w:val="center"/>
          </w:tcPr>
          <w:p w14:paraId="040EA53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vAlign w:val="center"/>
            <w:hideMark/>
          </w:tcPr>
          <w:p w14:paraId="40E53D1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Voicemail</w:t>
            </w:r>
          </w:p>
        </w:tc>
        <w:tc>
          <w:tcPr>
            <w:tcW w:w="1386" w:type="dxa"/>
          </w:tcPr>
          <w:p w14:paraId="356697B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BD63B7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0.35</w:t>
            </w:r>
          </w:p>
        </w:tc>
      </w:tr>
      <w:tr w:rsidR="00F13A3F" w:rsidRPr="00F13A3F" w14:paraId="69D30F60" w14:textId="77777777" w:rsidTr="00F13A3F">
        <w:trPr>
          <w:jc w:val="center"/>
        </w:trPr>
        <w:tc>
          <w:tcPr>
            <w:tcW w:w="3114" w:type="dxa"/>
            <w:vMerge/>
            <w:vAlign w:val="center"/>
          </w:tcPr>
          <w:p w14:paraId="07A837B5"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5B6DC41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Swift 64 Voice</w:t>
            </w:r>
          </w:p>
        </w:tc>
        <w:tc>
          <w:tcPr>
            <w:tcW w:w="1386" w:type="dxa"/>
          </w:tcPr>
          <w:p w14:paraId="1D09709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0E3030F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2.06</w:t>
            </w:r>
          </w:p>
        </w:tc>
      </w:tr>
      <w:tr w:rsidR="00F13A3F" w:rsidRPr="00F13A3F" w14:paraId="12A110D3" w14:textId="77777777" w:rsidTr="00F13A3F">
        <w:trPr>
          <w:jc w:val="center"/>
        </w:trPr>
        <w:tc>
          <w:tcPr>
            <w:tcW w:w="3114" w:type="dxa"/>
            <w:vMerge w:val="restart"/>
            <w:shd w:val="clear" w:color="auto" w:fill="auto"/>
            <w:noWrap/>
            <w:hideMark/>
          </w:tcPr>
          <w:p w14:paraId="6101D70D"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Additional Call Service</w:t>
            </w:r>
          </w:p>
        </w:tc>
        <w:tc>
          <w:tcPr>
            <w:tcW w:w="3418" w:type="dxa"/>
            <w:shd w:val="clear" w:color="auto" w:fill="auto"/>
            <w:noWrap/>
            <w:vAlign w:val="center"/>
            <w:hideMark/>
          </w:tcPr>
          <w:p w14:paraId="1EA3ED42"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International Networks-Fixed (88239)</w:t>
            </w:r>
          </w:p>
        </w:tc>
        <w:tc>
          <w:tcPr>
            <w:tcW w:w="1386" w:type="dxa"/>
          </w:tcPr>
          <w:p w14:paraId="11D1C729"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37D21CA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0.11</w:t>
            </w:r>
          </w:p>
        </w:tc>
      </w:tr>
      <w:tr w:rsidR="00F13A3F" w:rsidRPr="00F13A3F" w14:paraId="2B251EA0" w14:textId="77777777" w:rsidTr="00F13A3F">
        <w:trPr>
          <w:jc w:val="center"/>
        </w:trPr>
        <w:tc>
          <w:tcPr>
            <w:tcW w:w="3114" w:type="dxa"/>
            <w:vMerge/>
            <w:vAlign w:val="center"/>
            <w:hideMark/>
          </w:tcPr>
          <w:p w14:paraId="480F3B4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0B62F23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International Networks-Fixed (883120)</w:t>
            </w:r>
          </w:p>
        </w:tc>
        <w:tc>
          <w:tcPr>
            <w:tcW w:w="1386" w:type="dxa"/>
          </w:tcPr>
          <w:p w14:paraId="6DF2B10B"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127EF261"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0.15</w:t>
            </w:r>
          </w:p>
        </w:tc>
      </w:tr>
      <w:tr w:rsidR="00F13A3F" w:rsidRPr="00F13A3F" w14:paraId="536CF687" w14:textId="77777777" w:rsidTr="00F13A3F">
        <w:trPr>
          <w:jc w:val="center"/>
        </w:trPr>
        <w:tc>
          <w:tcPr>
            <w:tcW w:w="3114" w:type="dxa"/>
            <w:vMerge/>
            <w:vAlign w:val="center"/>
            <w:hideMark/>
          </w:tcPr>
          <w:p w14:paraId="4A149A1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418" w:type="dxa"/>
            <w:shd w:val="clear" w:color="auto" w:fill="auto"/>
            <w:noWrap/>
            <w:vAlign w:val="center"/>
            <w:hideMark/>
          </w:tcPr>
          <w:p w14:paraId="1369615E"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F13A3F">
              <w:rPr>
                <w:rFonts w:eastAsia="SimSun" w:cs="Arial"/>
                <w:noProof w:val="0"/>
                <w:lang w:val="en-GB"/>
              </w:rPr>
              <w:t>Un-Fixed (888)</w:t>
            </w:r>
          </w:p>
        </w:tc>
        <w:tc>
          <w:tcPr>
            <w:tcW w:w="1386" w:type="dxa"/>
          </w:tcPr>
          <w:p w14:paraId="4CC91F46"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Min</w:t>
            </w:r>
          </w:p>
        </w:tc>
        <w:tc>
          <w:tcPr>
            <w:tcW w:w="1137" w:type="dxa"/>
            <w:shd w:val="clear" w:color="auto" w:fill="auto"/>
            <w:noWrap/>
            <w:vAlign w:val="center"/>
            <w:hideMark/>
          </w:tcPr>
          <w:p w14:paraId="5AC1AF3F" w14:textId="77777777" w:rsidR="00F13A3F" w:rsidRPr="00F13A3F" w:rsidRDefault="00F13A3F" w:rsidP="00F13A3F">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F13A3F">
              <w:rPr>
                <w:rFonts w:eastAsia="SimSun" w:cs="Arial"/>
                <w:noProof w:val="0"/>
                <w:lang w:val="en-GB"/>
              </w:rPr>
              <w:t>0.21</w:t>
            </w:r>
          </w:p>
        </w:tc>
      </w:tr>
    </w:tbl>
    <w:p w14:paraId="163A6F70"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p>
    <w:p w14:paraId="290379AA" w14:textId="5D7453B6" w:rsidR="00F13A3F" w:rsidRDefault="00F13A3F" w:rsidP="00A45D48">
      <w:r>
        <w:br w:type="page"/>
      </w:r>
    </w:p>
    <w:p w14:paraId="6ABDA4FB" w14:textId="77777777" w:rsidR="00F13A3F" w:rsidRPr="00F13A3F" w:rsidRDefault="00F13A3F" w:rsidP="00F13A3F">
      <w:pPr>
        <w:rPr>
          <w:noProof w:val="0"/>
          <w:lang w:val="en-GB"/>
        </w:rPr>
      </w:pPr>
      <w:r w:rsidRPr="00F13A3F">
        <w:rPr>
          <w:b/>
          <w:noProof w:val="0"/>
          <w:lang w:val="en-GB"/>
        </w:rPr>
        <w:lastRenderedPageBreak/>
        <w:t>CS</w:t>
      </w:r>
      <w:r w:rsidRPr="00F13A3F">
        <w:rPr>
          <w:noProof w:val="0"/>
          <w:lang w:val="en-GB"/>
        </w:rPr>
        <w:t>10</w:t>
      </w:r>
      <w:r w:rsidRPr="00F13A3F">
        <w:rPr>
          <w:noProof w:val="0"/>
          <w:lang w:val="en-GB"/>
        </w:rPr>
        <w:tab/>
      </w:r>
      <w:r w:rsidRPr="00F13A3F">
        <w:rPr>
          <w:b/>
          <w:noProof w:val="0"/>
          <w:lang w:val="en-GB"/>
        </w:rPr>
        <w:t>Composition of destination zones</w:t>
      </w:r>
    </w:p>
    <w:p w14:paraId="086F1C09" w14:textId="77777777" w:rsidR="00F13A3F" w:rsidRPr="00F13A3F" w:rsidRDefault="00F13A3F" w:rsidP="00F13A3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val="it-IT" w:eastAsia="zh-CN"/>
        </w:rPr>
      </w:pPr>
      <w:r w:rsidRPr="00F13A3F">
        <w:rPr>
          <w:rFonts w:eastAsia="SimSun" w:cs="Arial"/>
          <w:noProof w:val="0"/>
          <w:lang w:val="it-IT" w:eastAsia="zh-CN"/>
        </w:rPr>
        <w:t>Voice for GX/FX</w:t>
      </w:r>
    </w:p>
    <w:p w14:paraId="2993397F" w14:textId="77777777" w:rsidR="00F13A3F" w:rsidRPr="00F13A3F" w:rsidRDefault="00F13A3F" w:rsidP="00F13A3F">
      <w:pPr>
        <w:jc w:val="center"/>
        <w:rPr>
          <w:noProof w:val="0"/>
          <w:lang w:val="it-IT"/>
        </w:rPr>
      </w:pPr>
      <w:r w:rsidRPr="00F13A3F">
        <w:rPr>
          <w:lang w:val="en-GB" w:eastAsia="en-GB"/>
        </w:rPr>
        <w:drawing>
          <wp:inline distT="0" distB="0" distL="0" distR="0" wp14:anchorId="101187C5" wp14:editId="0B9240C0">
            <wp:extent cx="5332773" cy="619406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45764" cy="6209156"/>
                    </a:xfrm>
                    <a:prstGeom prst="rect">
                      <a:avLst/>
                    </a:prstGeom>
                  </pic:spPr>
                </pic:pic>
              </a:graphicData>
            </a:graphic>
          </wp:inline>
        </w:drawing>
      </w:r>
    </w:p>
    <w:p w14:paraId="52BC4DEC" w14:textId="77777777" w:rsidR="00F13A3F" w:rsidRDefault="00F13A3F" w:rsidP="00A45D48"/>
    <w:p w14:paraId="0825512E" w14:textId="260395A8" w:rsidR="00F13A3F" w:rsidRDefault="00F13A3F" w:rsidP="00A45D48">
      <w:r>
        <w:br w:type="page"/>
      </w:r>
    </w:p>
    <w:p w14:paraId="1D4C0073"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color w:val="000000" w:themeColor="text1"/>
          <w:lang w:eastAsia="zh-CN"/>
        </w:rPr>
      </w:pPr>
      <w:r w:rsidRPr="00F13A3F">
        <w:rPr>
          <w:rFonts w:eastAsia="SimSun" w:cs="Arial"/>
          <w:b/>
          <w:bCs/>
          <w:noProof w:val="0"/>
          <w:lang w:eastAsia="zh-CN"/>
        </w:rPr>
        <w:lastRenderedPageBreak/>
        <w:t>CS</w:t>
      </w:r>
      <w:r w:rsidRPr="00F13A3F">
        <w:rPr>
          <w:rFonts w:eastAsia="SimSun" w:cs="Arial"/>
          <w:noProof w:val="0"/>
          <w:lang w:eastAsia="zh-CN"/>
        </w:rPr>
        <w:t>11</w:t>
      </w:r>
      <w:r w:rsidRPr="00F13A3F">
        <w:rPr>
          <w:rFonts w:eastAsia="SimSun" w:cs="Arial"/>
          <w:noProof w:val="0"/>
          <w:lang w:eastAsia="zh-CN"/>
        </w:rPr>
        <w:tab/>
      </w:r>
      <w:r w:rsidRPr="00F13A3F">
        <w:rPr>
          <w:rFonts w:eastAsia="SimSun" w:cs="Arial"/>
          <w:b/>
          <w:noProof w:val="0"/>
          <w:color w:val="000000" w:themeColor="text1"/>
          <w:lang w:eastAsia="zh-CN"/>
        </w:rPr>
        <w:t>TracPhone V7HTS AgilePlans Packages</w:t>
      </w:r>
    </w:p>
    <w:p w14:paraId="07BA091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color w:val="000000" w:themeColor="text1"/>
          <w:lang w:eastAsia="zh-CN"/>
        </w:rPr>
      </w:pPr>
      <w:r w:rsidRPr="00F13A3F">
        <w:rPr>
          <w:rFonts w:eastAsia="SimSun" w:cs="Arial"/>
          <w:bCs/>
          <w:noProof w:val="0"/>
          <w:color w:val="000000" w:themeColor="text1"/>
          <w:lang w:eastAsia="zh-CN"/>
        </w:rPr>
        <w:t>(Select one package each from Part One and Part Two)</w:t>
      </w:r>
    </w:p>
    <w:p w14:paraId="06FC15AC"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color w:val="000000" w:themeColor="text1"/>
          <w:lang w:eastAsia="zh-CN"/>
        </w:rPr>
      </w:pPr>
    </w:p>
    <w:p w14:paraId="0FD81831"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color w:val="000000" w:themeColor="text1"/>
          <w:lang w:eastAsia="zh-CN"/>
        </w:rPr>
      </w:pPr>
      <w:r w:rsidRPr="00F13A3F">
        <w:rPr>
          <w:rFonts w:eastAsia="SimSun" w:cs="Arial"/>
          <w:bCs/>
          <w:noProof w:val="0"/>
          <w:color w:val="000000" w:themeColor="text1"/>
          <w:lang w:eastAsia="zh-CN"/>
        </w:rPr>
        <w:t>Part One - Select High Speed Rate Plan:</w:t>
      </w:r>
    </w:p>
    <w:p w14:paraId="7024C5D2"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noProof w:val="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2132"/>
        <w:gridCol w:w="2660"/>
        <w:gridCol w:w="2132"/>
      </w:tblGrid>
      <w:tr w:rsidR="00F13A3F" w:rsidRPr="00F13A3F" w14:paraId="0DA3C4A2" w14:textId="77777777" w:rsidTr="00F13A3F">
        <w:trPr>
          <w:jc w:val="center"/>
        </w:trPr>
        <w:tc>
          <w:tcPr>
            <w:tcW w:w="2268" w:type="dxa"/>
          </w:tcPr>
          <w:p w14:paraId="4DC6081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1305AE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r w:rsidRPr="00F13A3F">
              <w:rPr>
                <w:rFonts w:cstheme="minorHAnsi"/>
                <w:b/>
                <w:bCs/>
                <w:noProof w:val="0"/>
                <w:lang w:val="en-SG" w:eastAsia="en-SG"/>
              </w:rPr>
              <w:t>MRC (SDR)</w:t>
            </w:r>
          </w:p>
        </w:tc>
        <w:tc>
          <w:tcPr>
            <w:tcW w:w="2835" w:type="dxa"/>
            <w:tcBorders>
              <w:top w:val="single" w:sz="4" w:space="0" w:color="auto"/>
              <w:left w:val="nil"/>
              <w:bottom w:val="single" w:sz="4" w:space="0" w:color="auto"/>
              <w:right w:val="single" w:sz="4" w:space="0" w:color="auto"/>
            </w:tcBorders>
            <w:shd w:val="clear" w:color="auto" w:fill="auto"/>
            <w:vAlign w:val="center"/>
          </w:tcPr>
          <w:p w14:paraId="771C2AE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r w:rsidRPr="00F13A3F">
              <w:rPr>
                <w:rFonts w:cstheme="minorHAnsi"/>
                <w:b/>
                <w:bCs/>
                <w:noProof w:val="0"/>
                <w:lang w:val="en-SG" w:eastAsia="en-SG"/>
              </w:rPr>
              <w:t>Data/mth</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A5E73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r w:rsidRPr="00F13A3F">
              <w:rPr>
                <w:rFonts w:cstheme="minorHAnsi"/>
                <w:b/>
                <w:bCs/>
                <w:noProof w:val="0"/>
                <w:lang w:val="en-SG" w:eastAsia="en-SG"/>
              </w:rPr>
              <w:t>Price/MB (SDR)</w:t>
            </w:r>
          </w:p>
        </w:tc>
      </w:tr>
      <w:tr w:rsidR="00F13A3F" w:rsidRPr="00F13A3F" w14:paraId="7173DD12" w14:textId="77777777" w:rsidTr="00F13A3F">
        <w:trPr>
          <w:jc w:val="center"/>
        </w:trPr>
        <w:tc>
          <w:tcPr>
            <w:tcW w:w="2268" w:type="dxa"/>
            <w:vAlign w:val="center"/>
          </w:tcPr>
          <w:p w14:paraId="5EBB2F4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V7H2-AP500MB</w:t>
            </w:r>
          </w:p>
        </w:tc>
        <w:tc>
          <w:tcPr>
            <w:tcW w:w="2268" w:type="dxa"/>
            <w:tcBorders>
              <w:top w:val="nil"/>
              <w:left w:val="nil"/>
              <w:bottom w:val="single" w:sz="4" w:space="0" w:color="auto"/>
              <w:right w:val="single" w:sz="4" w:space="0" w:color="auto"/>
            </w:tcBorders>
            <w:shd w:val="clear" w:color="auto" w:fill="auto"/>
            <w:vAlign w:val="center"/>
          </w:tcPr>
          <w:p w14:paraId="4E127C8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555</w:t>
            </w:r>
          </w:p>
        </w:tc>
        <w:tc>
          <w:tcPr>
            <w:tcW w:w="2835" w:type="dxa"/>
            <w:tcBorders>
              <w:top w:val="nil"/>
              <w:left w:val="nil"/>
              <w:bottom w:val="single" w:sz="4" w:space="0" w:color="auto"/>
              <w:right w:val="single" w:sz="4" w:space="0" w:color="auto"/>
            </w:tcBorders>
            <w:shd w:val="clear" w:color="auto" w:fill="auto"/>
            <w:vAlign w:val="center"/>
          </w:tcPr>
          <w:p w14:paraId="363F516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500 MB</w:t>
            </w:r>
          </w:p>
        </w:tc>
        <w:tc>
          <w:tcPr>
            <w:tcW w:w="2268" w:type="dxa"/>
            <w:tcBorders>
              <w:top w:val="nil"/>
              <w:left w:val="nil"/>
              <w:bottom w:val="single" w:sz="4" w:space="0" w:color="auto"/>
              <w:right w:val="single" w:sz="4" w:space="0" w:color="auto"/>
            </w:tcBorders>
            <w:shd w:val="clear" w:color="auto" w:fill="auto"/>
            <w:vAlign w:val="center"/>
          </w:tcPr>
          <w:p w14:paraId="3622D5E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0.69</w:t>
            </w:r>
          </w:p>
        </w:tc>
      </w:tr>
      <w:tr w:rsidR="00F13A3F" w:rsidRPr="00F13A3F" w14:paraId="59178613" w14:textId="77777777" w:rsidTr="00F13A3F">
        <w:trPr>
          <w:jc w:val="center"/>
        </w:trPr>
        <w:tc>
          <w:tcPr>
            <w:tcW w:w="2268" w:type="dxa"/>
            <w:vAlign w:val="center"/>
          </w:tcPr>
          <w:p w14:paraId="04F4EE8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V7H2-AP2GB</w:t>
            </w:r>
          </w:p>
        </w:tc>
        <w:tc>
          <w:tcPr>
            <w:tcW w:w="2268" w:type="dxa"/>
            <w:tcBorders>
              <w:top w:val="nil"/>
              <w:left w:val="nil"/>
              <w:bottom w:val="single" w:sz="4" w:space="0" w:color="auto"/>
              <w:right w:val="single" w:sz="4" w:space="0" w:color="auto"/>
            </w:tcBorders>
            <w:shd w:val="clear" w:color="auto" w:fill="auto"/>
            <w:vAlign w:val="center"/>
          </w:tcPr>
          <w:p w14:paraId="4370908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694</w:t>
            </w:r>
          </w:p>
        </w:tc>
        <w:tc>
          <w:tcPr>
            <w:tcW w:w="2835" w:type="dxa"/>
            <w:tcBorders>
              <w:top w:val="nil"/>
              <w:left w:val="nil"/>
              <w:bottom w:val="single" w:sz="4" w:space="0" w:color="auto"/>
              <w:right w:val="single" w:sz="4" w:space="0" w:color="auto"/>
            </w:tcBorders>
            <w:shd w:val="clear" w:color="auto" w:fill="auto"/>
            <w:vAlign w:val="center"/>
          </w:tcPr>
          <w:p w14:paraId="50658E2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 GB</w:t>
            </w:r>
          </w:p>
        </w:tc>
        <w:tc>
          <w:tcPr>
            <w:tcW w:w="2268" w:type="dxa"/>
            <w:tcBorders>
              <w:top w:val="nil"/>
              <w:left w:val="nil"/>
              <w:bottom w:val="single" w:sz="4" w:space="0" w:color="auto"/>
              <w:right w:val="single" w:sz="4" w:space="0" w:color="auto"/>
            </w:tcBorders>
            <w:shd w:val="clear" w:color="auto" w:fill="auto"/>
            <w:vAlign w:val="center"/>
          </w:tcPr>
          <w:p w14:paraId="630BDC8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0.35</w:t>
            </w:r>
          </w:p>
        </w:tc>
      </w:tr>
      <w:tr w:rsidR="00F13A3F" w:rsidRPr="00F13A3F" w14:paraId="4AAD365B" w14:textId="77777777" w:rsidTr="00F13A3F">
        <w:trPr>
          <w:jc w:val="center"/>
        </w:trPr>
        <w:tc>
          <w:tcPr>
            <w:tcW w:w="2268" w:type="dxa"/>
            <w:vAlign w:val="center"/>
          </w:tcPr>
          <w:p w14:paraId="767F63B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V7H2-AP5GB</w:t>
            </w:r>
          </w:p>
        </w:tc>
        <w:tc>
          <w:tcPr>
            <w:tcW w:w="2268" w:type="dxa"/>
            <w:tcBorders>
              <w:top w:val="nil"/>
              <w:left w:val="nil"/>
              <w:bottom w:val="single" w:sz="4" w:space="0" w:color="auto"/>
              <w:right w:val="single" w:sz="4" w:space="0" w:color="auto"/>
            </w:tcBorders>
            <w:shd w:val="clear" w:color="auto" w:fill="auto"/>
            <w:vAlign w:val="center"/>
          </w:tcPr>
          <w:p w14:paraId="1022258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902</w:t>
            </w:r>
          </w:p>
        </w:tc>
        <w:tc>
          <w:tcPr>
            <w:tcW w:w="2835" w:type="dxa"/>
            <w:tcBorders>
              <w:top w:val="nil"/>
              <w:left w:val="nil"/>
              <w:bottom w:val="single" w:sz="4" w:space="0" w:color="auto"/>
              <w:right w:val="single" w:sz="4" w:space="0" w:color="auto"/>
            </w:tcBorders>
            <w:shd w:val="clear" w:color="auto" w:fill="auto"/>
            <w:vAlign w:val="center"/>
          </w:tcPr>
          <w:p w14:paraId="090653D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5 GB</w:t>
            </w:r>
          </w:p>
        </w:tc>
        <w:tc>
          <w:tcPr>
            <w:tcW w:w="2268" w:type="dxa"/>
            <w:tcBorders>
              <w:top w:val="nil"/>
              <w:left w:val="nil"/>
              <w:bottom w:val="single" w:sz="4" w:space="0" w:color="auto"/>
              <w:right w:val="single" w:sz="4" w:space="0" w:color="auto"/>
            </w:tcBorders>
            <w:shd w:val="clear" w:color="auto" w:fill="auto"/>
            <w:vAlign w:val="center"/>
          </w:tcPr>
          <w:p w14:paraId="52CAD72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0.24</w:t>
            </w:r>
          </w:p>
        </w:tc>
      </w:tr>
      <w:tr w:rsidR="00F13A3F" w:rsidRPr="00F13A3F" w14:paraId="4F29185A" w14:textId="77777777" w:rsidTr="00F13A3F">
        <w:trPr>
          <w:jc w:val="center"/>
        </w:trPr>
        <w:tc>
          <w:tcPr>
            <w:tcW w:w="2268" w:type="dxa"/>
            <w:vAlign w:val="center"/>
          </w:tcPr>
          <w:p w14:paraId="720B219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V7H2-AP10GB</w:t>
            </w:r>
          </w:p>
        </w:tc>
        <w:tc>
          <w:tcPr>
            <w:tcW w:w="2268" w:type="dxa"/>
            <w:tcBorders>
              <w:top w:val="nil"/>
              <w:left w:val="nil"/>
              <w:bottom w:val="single" w:sz="4" w:space="0" w:color="auto"/>
              <w:right w:val="single" w:sz="4" w:space="0" w:color="auto"/>
            </w:tcBorders>
            <w:shd w:val="clear" w:color="auto" w:fill="auto"/>
            <w:vAlign w:val="center"/>
          </w:tcPr>
          <w:p w14:paraId="30138FB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1111</w:t>
            </w:r>
          </w:p>
        </w:tc>
        <w:tc>
          <w:tcPr>
            <w:tcW w:w="2835" w:type="dxa"/>
            <w:tcBorders>
              <w:top w:val="nil"/>
              <w:left w:val="nil"/>
              <w:bottom w:val="single" w:sz="4" w:space="0" w:color="auto"/>
              <w:right w:val="single" w:sz="4" w:space="0" w:color="auto"/>
            </w:tcBorders>
            <w:shd w:val="clear" w:color="auto" w:fill="auto"/>
            <w:vAlign w:val="center"/>
          </w:tcPr>
          <w:p w14:paraId="797D49C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10 GB</w:t>
            </w:r>
          </w:p>
        </w:tc>
        <w:tc>
          <w:tcPr>
            <w:tcW w:w="2268" w:type="dxa"/>
            <w:tcBorders>
              <w:top w:val="nil"/>
              <w:left w:val="nil"/>
              <w:bottom w:val="single" w:sz="4" w:space="0" w:color="auto"/>
              <w:right w:val="single" w:sz="4" w:space="0" w:color="auto"/>
            </w:tcBorders>
            <w:shd w:val="clear" w:color="auto" w:fill="auto"/>
            <w:vAlign w:val="center"/>
          </w:tcPr>
          <w:p w14:paraId="5685340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0.17</w:t>
            </w:r>
          </w:p>
        </w:tc>
      </w:tr>
      <w:tr w:rsidR="00F13A3F" w:rsidRPr="00F13A3F" w14:paraId="4171B9EB" w14:textId="77777777" w:rsidTr="00F13A3F">
        <w:trPr>
          <w:jc w:val="center"/>
        </w:trPr>
        <w:tc>
          <w:tcPr>
            <w:tcW w:w="2268" w:type="dxa"/>
            <w:vAlign w:val="center"/>
          </w:tcPr>
          <w:p w14:paraId="7698168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V7H2-AP20GB</w:t>
            </w:r>
          </w:p>
        </w:tc>
        <w:tc>
          <w:tcPr>
            <w:tcW w:w="2268" w:type="dxa"/>
            <w:tcBorders>
              <w:top w:val="nil"/>
              <w:left w:val="nil"/>
              <w:bottom w:val="single" w:sz="4" w:space="0" w:color="auto"/>
              <w:right w:val="single" w:sz="4" w:space="0" w:color="auto"/>
            </w:tcBorders>
            <w:shd w:val="clear" w:color="auto" w:fill="auto"/>
            <w:vAlign w:val="center"/>
          </w:tcPr>
          <w:p w14:paraId="43A6019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1389</w:t>
            </w:r>
          </w:p>
        </w:tc>
        <w:tc>
          <w:tcPr>
            <w:tcW w:w="2835" w:type="dxa"/>
            <w:tcBorders>
              <w:top w:val="nil"/>
              <w:left w:val="nil"/>
              <w:bottom w:val="single" w:sz="4" w:space="0" w:color="auto"/>
              <w:right w:val="single" w:sz="4" w:space="0" w:color="auto"/>
            </w:tcBorders>
            <w:shd w:val="clear" w:color="auto" w:fill="auto"/>
            <w:vAlign w:val="center"/>
          </w:tcPr>
          <w:p w14:paraId="52985DD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20 GB</w:t>
            </w:r>
          </w:p>
        </w:tc>
        <w:tc>
          <w:tcPr>
            <w:tcW w:w="2268" w:type="dxa"/>
            <w:tcBorders>
              <w:top w:val="nil"/>
              <w:left w:val="nil"/>
              <w:bottom w:val="single" w:sz="4" w:space="0" w:color="auto"/>
              <w:right w:val="single" w:sz="4" w:space="0" w:color="auto"/>
            </w:tcBorders>
            <w:shd w:val="clear" w:color="auto" w:fill="auto"/>
            <w:vAlign w:val="center"/>
          </w:tcPr>
          <w:p w14:paraId="3A53F1D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0.14</w:t>
            </w:r>
          </w:p>
        </w:tc>
      </w:tr>
      <w:tr w:rsidR="00F13A3F" w:rsidRPr="00F13A3F" w14:paraId="2E8FE95D" w14:textId="77777777" w:rsidTr="00F13A3F">
        <w:trPr>
          <w:jc w:val="center"/>
        </w:trPr>
        <w:tc>
          <w:tcPr>
            <w:tcW w:w="2268" w:type="dxa"/>
            <w:vAlign w:val="center"/>
          </w:tcPr>
          <w:p w14:paraId="42F64D0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V7H2-AP40GB</w:t>
            </w:r>
          </w:p>
        </w:tc>
        <w:tc>
          <w:tcPr>
            <w:tcW w:w="2268" w:type="dxa"/>
            <w:tcBorders>
              <w:top w:val="nil"/>
              <w:left w:val="nil"/>
              <w:bottom w:val="single" w:sz="4" w:space="0" w:color="auto"/>
              <w:right w:val="single" w:sz="4" w:space="0" w:color="auto"/>
            </w:tcBorders>
            <w:shd w:val="clear" w:color="auto" w:fill="auto"/>
            <w:vAlign w:val="center"/>
          </w:tcPr>
          <w:p w14:paraId="7DF5EB84"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2222</w:t>
            </w:r>
          </w:p>
        </w:tc>
        <w:tc>
          <w:tcPr>
            <w:tcW w:w="2835" w:type="dxa"/>
            <w:tcBorders>
              <w:top w:val="nil"/>
              <w:left w:val="nil"/>
              <w:bottom w:val="single" w:sz="4" w:space="0" w:color="auto"/>
              <w:right w:val="single" w:sz="4" w:space="0" w:color="auto"/>
            </w:tcBorders>
            <w:shd w:val="clear" w:color="auto" w:fill="auto"/>
            <w:vAlign w:val="center"/>
          </w:tcPr>
          <w:p w14:paraId="5E592F52"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40 GB</w:t>
            </w:r>
          </w:p>
        </w:tc>
        <w:tc>
          <w:tcPr>
            <w:tcW w:w="2268" w:type="dxa"/>
            <w:tcBorders>
              <w:top w:val="nil"/>
              <w:left w:val="nil"/>
              <w:bottom w:val="single" w:sz="4" w:space="0" w:color="auto"/>
              <w:right w:val="single" w:sz="4" w:space="0" w:color="auto"/>
            </w:tcBorders>
            <w:shd w:val="clear" w:color="auto" w:fill="auto"/>
            <w:vAlign w:val="center"/>
          </w:tcPr>
          <w:p w14:paraId="1E794D1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0.10</w:t>
            </w:r>
          </w:p>
        </w:tc>
      </w:tr>
    </w:tbl>
    <w:p w14:paraId="61F8657B"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p>
    <w:p w14:paraId="115A1194"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Part Two - Select Unlimited Use Rate Plan:</w:t>
      </w:r>
    </w:p>
    <w:p w14:paraId="476111D6"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F13A3F">
        <w:rPr>
          <w:rFonts w:eastAsia="SimSun" w:cs="Arial"/>
          <w:bCs/>
          <w:noProof w:val="0"/>
          <w:lang w:eastAsia="zh-CN"/>
        </w:rPr>
        <w:t>(Data Speed: Maximum Info Rate (MIR) Only)</w:t>
      </w:r>
    </w:p>
    <w:p w14:paraId="71F62BFC"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2132"/>
        <w:gridCol w:w="2660"/>
        <w:gridCol w:w="2132"/>
      </w:tblGrid>
      <w:tr w:rsidR="00F13A3F" w:rsidRPr="00F13A3F" w14:paraId="654623EA" w14:textId="77777777" w:rsidTr="00F13A3F">
        <w:trPr>
          <w:jc w:val="center"/>
        </w:trPr>
        <w:tc>
          <w:tcPr>
            <w:tcW w:w="2268" w:type="dxa"/>
          </w:tcPr>
          <w:p w14:paraId="0C025C4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19BFC9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r w:rsidRPr="00F13A3F">
              <w:rPr>
                <w:rFonts w:cstheme="minorHAnsi"/>
                <w:b/>
                <w:bCs/>
                <w:noProof w:val="0"/>
                <w:lang w:val="en-SG" w:eastAsia="en-SG"/>
              </w:rPr>
              <w:t>MRC (SDR)</w:t>
            </w:r>
          </w:p>
        </w:tc>
        <w:tc>
          <w:tcPr>
            <w:tcW w:w="2835" w:type="dxa"/>
            <w:tcBorders>
              <w:top w:val="single" w:sz="4" w:space="0" w:color="auto"/>
              <w:left w:val="nil"/>
              <w:bottom w:val="single" w:sz="4" w:space="0" w:color="auto"/>
              <w:right w:val="single" w:sz="4" w:space="0" w:color="auto"/>
            </w:tcBorders>
            <w:shd w:val="clear" w:color="auto" w:fill="auto"/>
            <w:vAlign w:val="center"/>
          </w:tcPr>
          <w:p w14:paraId="683722E5"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r w:rsidRPr="00F13A3F">
              <w:rPr>
                <w:rFonts w:cstheme="minorHAnsi"/>
                <w:b/>
                <w:bCs/>
                <w:noProof w:val="0"/>
                <w:lang w:val="en-SG" w:eastAsia="en-SG"/>
              </w:rPr>
              <w:t>SHORE-TO-SHIP</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42A1CE"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noProof w:val="0"/>
                <w:lang w:val="es-ES_tradnl"/>
              </w:rPr>
            </w:pPr>
            <w:r w:rsidRPr="00F13A3F">
              <w:rPr>
                <w:rFonts w:cstheme="minorHAnsi"/>
                <w:b/>
                <w:bCs/>
                <w:noProof w:val="0"/>
                <w:lang w:val="en-SG" w:eastAsia="en-SG"/>
              </w:rPr>
              <w:t>SHIP-TO-SHORE</w:t>
            </w:r>
          </w:p>
        </w:tc>
      </w:tr>
      <w:tr w:rsidR="00F13A3F" w:rsidRPr="00F13A3F" w14:paraId="10B0C17E" w14:textId="77777777" w:rsidTr="00F13A3F">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4EDCBE2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V7H2-APUL1</w:t>
            </w:r>
          </w:p>
        </w:tc>
        <w:tc>
          <w:tcPr>
            <w:tcW w:w="2268" w:type="dxa"/>
            <w:tcBorders>
              <w:top w:val="nil"/>
              <w:left w:val="nil"/>
              <w:bottom w:val="single" w:sz="4" w:space="0" w:color="auto"/>
              <w:right w:val="single" w:sz="4" w:space="0" w:color="auto"/>
            </w:tcBorders>
            <w:shd w:val="clear" w:color="auto" w:fill="auto"/>
            <w:vAlign w:val="center"/>
          </w:tcPr>
          <w:p w14:paraId="0578629F"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FREE</w:t>
            </w:r>
          </w:p>
        </w:tc>
        <w:tc>
          <w:tcPr>
            <w:tcW w:w="2835" w:type="dxa"/>
            <w:tcBorders>
              <w:top w:val="nil"/>
              <w:left w:val="nil"/>
              <w:bottom w:val="single" w:sz="4" w:space="0" w:color="auto"/>
              <w:right w:val="single" w:sz="4" w:space="0" w:color="auto"/>
            </w:tcBorders>
            <w:shd w:val="clear" w:color="auto" w:fill="auto"/>
            <w:vAlign w:val="center"/>
          </w:tcPr>
          <w:p w14:paraId="766C2FE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128 Kbps</w:t>
            </w:r>
          </w:p>
        </w:tc>
        <w:tc>
          <w:tcPr>
            <w:tcW w:w="2268" w:type="dxa"/>
            <w:tcBorders>
              <w:top w:val="nil"/>
              <w:left w:val="nil"/>
              <w:bottom w:val="single" w:sz="4" w:space="0" w:color="auto"/>
              <w:right w:val="single" w:sz="4" w:space="0" w:color="auto"/>
            </w:tcBorders>
            <w:shd w:val="clear" w:color="auto" w:fill="auto"/>
            <w:vAlign w:val="center"/>
          </w:tcPr>
          <w:p w14:paraId="2F77597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64 Kbps</w:t>
            </w:r>
          </w:p>
        </w:tc>
      </w:tr>
      <w:tr w:rsidR="00F13A3F" w:rsidRPr="00F13A3F" w14:paraId="5B5DA539" w14:textId="77777777" w:rsidTr="00F13A3F">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67FBB14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V7H2-APUL2</w:t>
            </w:r>
          </w:p>
        </w:tc>
        <w:tc>
          <w:tcPr>
            <w:tcW w:w="2268" w:type="dxa"/>
            <w:tcBorders>
              <w:top w:val="nil"/>
              <w:left w:val="nil"/>
              <w:bottom w:val="single" w:sz="4" w:space="0" w:color="auto"/>
              <w:right w:val="single" w:sz="4" w:space="0" w:color="auto"/>
            </w:tcBorders>
            <w:shd w:val="clear" w:color="auto" w:fill="auto"/>
            <w:vAlign w:val="center"/>
          </w:tcPr>
          <w:p w14:paraId="3DCCB49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313</w:t>
            </w:r>
          </w:p>
        </w:tc>
        <w:tc>
          <w:tcPr>
            <w:tcW w:w="2835" w:type="dxa"/>
            <w:tcBorders>
              <w:top w:val="nil"/>
              <w:left w:val="nil"/>
              <w:bottom w:val="single" w:sz="4" w:space="0" w:color="auto"/>
              <w:right w:val="single" w:sz="4" w:space="0" w:color="auto"/>
            </w:tcBorders>
            <w:shd w:val="clear" w:color="auto" w:fill="auto"/>
            <w:vAlign w:val="center"/>
          </w:tcPr>
          <w:p w14:paraId="7139608B"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256 Kbps</w:t>
            </w:r>
          </w:p>
        </w:tc>
        <w:tc>
          <w:tcPr>
            <w:tcW w:w="2268" w:type="dxa"/>
            <w:tcBorders>
              <w:top w:val="nil"/>
              <w:left w:val="nil"/>
              <w:bottom w:val="single" w:sz="4" w:space="0" w:color="auto"/>
              <w:right w:val="single" w:sz="4" w:space="0" w:color="auto"/>
            </w:tcBorders>
            <w:shd w:val="clear" w:color="auto" w:fill="auto"/>
            <w:vAlign w:val="center"/>
          </w:tcPr>
          <w:p w14:paraId="4139A43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64 Kbps</w:t>
            </w:r>
          </w:p>
        </w:tc>
      </w:tr>
      <w:tr w:rsidR="00F13A3F" w:rsidRPr="00F13A3F" w14:paraId="74D73EA6" w14:textId="77777777" w:rsidTr="00F13A3F">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3298745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V7H2-APUL3</w:t>
            </w:r>
          </w:p>
        </w:tc>
        <w:tc>
          <w:tcPr>
            <w:tcW w:w="2268" w:type="dxa"/>
            <w:tcBorders>
              <w:top w:val="nil"/>
              <w:left w:val="nil"/>
              <w:bottom w:val="single" w:sz="4" w:space="0" w:color="auto"/>
              <w:right w:val="single" w:sz="4" w:space="0" w:color="auto"/>
            </w:tcBorders>
            <w:shd w:val="clear" w:color="auto" w:fill="auto"/>
            <w:vAlign w:val="center"/>
          </w:tcPr>
          <w:p w14:paraId="1DB4186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764</w:t>
            </w:r>
          </w:p>
        </w:tc>
        <w:tc>
          <w:tcPr>
            <w:tcW w:w="2835" w:type="dxa"/>
            <w:tcBorders>
              <w:top w:val="nil"/>
              <w:left w:val="nil"/>
              <w:bottom w:val="single" w:sz="4" w:space="0" w:color="auto"/>
              <w:right w:val="single" w:sz="4" w:space="0" w:color="auto"/>
            </w:tcBorders>
            <w:shd w:val="clear" w:color="auto" w:fill="auto"/>
            <w:vAlign w:val="center"/>
          </w:tcPr>
          <w:p w14:paraId="211814D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512 Kbps</w:t>
            </w:r>
          </w:p>
        </w:tc>
        <w:tc>
          <w:tcPr>
            <w:tcW w:w="2268" w:type="dxa"/>
            <w:tcBorders>
              <w:top w:val="nil"/>
              <w:left w:val="nil"/>
              <w:bottom w:val="single" w:sz="4" w:space="0" w:color="auto"/>
              <w:right w:val="single" w:sz="4" w:space="0" w:color="auto"/>
            </w:tcBorders>
            <w:shd w:val="clear" w:color="auto" w:fill="auto"/>
            <w:vAlign w:val="center"/>
          </w:tcPr>
          <w:p w14:paraId="33E50AA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128 Kbps</w:t>
            </w:r>
          </w:p>
        </w:tc>
      </w:tr>
      <w:tr w:rsidR="00F13A3F" w:rsidRPr="00F13A3F" w14:paraId="6E377DB7" w14:textId="77777777" w:rsidTr="00F13A3F">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008B622A"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V7H2-APUL4</w:t>
            </w:r>
          </w:p>
        </w:tc>
        <w:tc>
          <w:tcPr>
            <w:tcW w:w="2268" w:type="dxa"/>
            <w:tcBorders>
              <w:top w:val="nil"/>
              <w:left w:val="nil"/>
              <w:bottom w:val="single" w:sz="4" w:space="0" w:color="auto"/>
              <w:right w:val="single" w:sz="4" w:space="0" w:color="auto"/>
            </w:tcBorders>
            <w:shd w:val="clear" w:color="auto" w:fill="auto"/>
            <w:vAlign w:val="center"/>
          </w:tcPr>
          <w:p w14:paraId="7E41A27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1354</w:t>
            </w:r>
          </w:p>
        </w:tc>
        <w:tc>
          <w:tcPr>
            <w:tcW w:w="2835" w:type="dxa"/>
            <w:tcBorders>
              <w:top w:val="nil"/>
              <w:left w:val="nil"/>
              <w:bottom w:val="single" w:sz="4" w:space="0" w:color="auto"/>
              <w:right w:val="single" w:sz="4" w:space="0" w:color="auto"/>
            </w:tcBorders>
            <w:shd w:val="clear" w:color="auto" w:fill="auto"/>
            <w:vAlign w:val="center"/>
          </w:tcPr>
          <w:p w14:paraId="3702E529"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1024 Kbps</w:t>
            </w:r>
          </w:p>
        </w:tc>
        <w:tc>
          <w:tcPr>
            <w:tcW w:w="2268" w:type="dxa"/>
            <w:tcBorders>
              <w:top w:val="nil"/>
              <w:left w:val="nil"/>
              <w:bottom w:val="single" w:sz="4" w:space="0" w:color="auto"/>
              <w:right w:val="single" w:sz="4" w:space="0" w:color="auto"/>
            </w:tcBorders>
            <w:shd w:val="clear" w:color="auto" w:fill="auto"/>
            <w:vAlign w:val="center"/>
          </w:tcPr>
          <w:p w14:paraId="051E15D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256 Kbps</w:t>
            </w:r>
          </w:p>
        </w:tc>
      </w:tr>
      <w:tr w:rsidR="00F13A3F" w:rsidRPr="00F13A3F" w14:paraId="787B0C70" w14:textId="77777777" w:rsidTr="00F13A3F">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61DEB550"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V7H2-APUL5</w:t>
            </w:r>
          </w:p>
        </w:tc>
        <w:tc>
          <w:tcPr>
            <w:tcW w:w="2268" w:type="dxa"/>
            <w:tcBorders>
              <w:top w:val="nil"/>
              <w:left w:val="nil"/>
              <w:bottom w:val="single" w:sz="4" w:space="0" w:color="auto"/>
              <w:right w:val="single" w:sz="4" w:space="0" w:color="auto"/>
            </w:tcBorders>
            <w:shd w:val="clear" w:color="auto" w:fill="auto"/>
            <w:vAlign w:val="center"/>
          </w:tcPr>
          <w:p w14:paraId="37DEA43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2327</w:t>
            </w:r>
          </w:p>
        </w:tc>
        <w:tc>
          <w:tcPr>
            <w:tcW w:w="2835" w:type="dxa"/>
            <w:tcBorders>
              <w:top w:val="nil"/>
              <w:left w:val="nil"/>
              <w:bottom w:val="single" w:sz="4" w:space="0" w:color="auto"/>
              <w:right w:val="single" w:sz="4" w:space="0" w:color="auto"/>
            </w:tcBorders>
            <w:shd w:val="clear" w:color="auto" w:fill="auto"/>
            <w:vAlign w:val="center"/>
          </w:tcPr>
          <w:p w14:paraId="734DB56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2048 Kbps</w:t>
            </w:r>
          </w:p>
        </w:tc>
        <w:tc>
          <w:tcPr>
            <w:tcW w:w="2268" w:type="dxa"/>
            <w:tcBorders>
              <w:top w:val="nil"/>
              <w:left w:val="nil"/>
              <w:bottom w:val="single" w:sz="4" w:space="0" w:color="auto"/>
              <w:right w:val="single" w:sz="4" w:space="0" w:color="auto"/>
            </w:tcBorders>
            <w:shd w:val="clear" w:color="auto" w:fill="auto"/>
            <w:vAlign w:val="center"/>
          </w:tcPr>
          <w:p w14:paraId="07343251"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512 Kbps</w:t>
            </w:r>
          </w:p>
        </w:tc>
      </w:tr>
      <w:tr w:rsidR="00F13A3F" w:rsidRPr="00F13A3F" w14:paraId="0D6BAE75" w14:textId="77777777" w:rsidTr="00F13A3F">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991BA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s-ES_tradnl"/>
              </w:rPr>
            </w:pPr>
            <w:r w:rsidRPr="00F13A3F">
              <w:rPr>
                <w:rFonts w:cstheme="minorHAnsi"/>
                <w:noProof w:val="0"/>
                <w:lang w:val="en-SG" w:eastAsia="en-SG"/>
              </w:rPr>
              <w:t>V7H2-APUL6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C78068"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4063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795F75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4096 Kbps</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3E8B1D"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s-ES_tradnl"/>
              </w:rPr>
            </w:pPr>
            <w:r w:rsidRPr="00F13A3F">
              <w:rPr>
                <w:rFonts w:cstheme="minorHAnsi"/>
                <w:noProof w:val="0"/>
                <w:lang w:val="en-SG" w:eastAsia="en-SG"/>
              </w:rPr>
              <w:t>1024 Kbps</w:t>
            </w:r>
          </w:p>
        </w:tc>
      </w:tr>
      <w:tr w:rsidR="00F13A3F" w:rsidRPr="00F13A3F" w14:paraId="248A4D76" w14:textId="77777777" w:rsidTr="00F13A3F">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106696"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left"/>
              <w:rPr>
                <w:rFonts w:cstheme="minorHAnsi"/>
                <w:noProof w:val="0"/>
                <w:lang w:val="en-SG" w:eastAsia="en-SG"/>
              </w:rPr>
            </w:pPr>
            <w:r w:rsidRPr="00F13A3F">
              <w:rPr>
                <w:rFonts w:cstheme="minorHAnsi"/>
                <w:noProof w:val="0"/>
                <w:lang w:val="en-SG" w:eastAsia="en-SG"/>
              </w:rPr>
              <w:t>V7H2-APUL7</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3C8F83"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cstheme="minorHAnsi"/>
                <w:noProof w:val="0"/>
                <w:lang w:val="en-SG" w:eastAsia="en-SG"/>
              </w:rPr>
            </w:pPr>
            <w:r w:rsidRPr="00F13A3F">
              <w:rPr>
                <w:rFonts w:cstheme="minorHAnsi"/>
                <w:noProof w:val="0"/>
                <w:lang w:val="en-SG" w:eastAsia="en-SG"/>
              </w:rPr>
              <w:t>7536</w:t>
            </w:r>
          </w:p>
        </w:tc>
        <w:tc>
          <w:tcPr>
            <w:tcW w:w="2835" w:type="dxa"/>
            <w:tcBorders>
              <w:top w:val="single" w:sz="4" w:space="0" w:color="auto"/>
              <w:left w:val="nil"/>
              <w:bottom w:val="single" w:sz="4" w:space="0" w:color="auto"/>
              <w:right w:val="single" w:sz="4" w:space="0" w:color="auto"/>
            </w:tcBorders>
            <w:shd w:val="clear" w:color="auto" w:fill="auto"/>
            <w:vAlign w:val="center"/>
          </w:tcPr>
          <w:p w14:paraId="6D5A7AB7"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cstheme="minorHAnsi"/>
                <w:noProof w:val="0"/>
                <w:lang w:val="en-SG" w:eastAsia="en-SG"/>
              </w:rPr>
            </w:pPr>
            <w:r w:rsidRPr="00F13A3F">
              <w:rPr>
                <w:rFonts w:cstheme="minorHAnsi"/>
                <w:noProof w:val="0"/>
                <w:lang w:val="en-SG" w:eastAsia="en-SG"/>
              </w:rPr>
              <w:t>8192 Kbps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22AE6C" w14:textId="77777777" w:rsidR="00F13A3F" w:rsidRPr="00F13A3F" w:rsidRDefault="00F13A3F" w:rsidP="00F13A3F">
            <w:pPr>
              <w:keepNext/>
              <w:tabs>
                <w:tab w:val="clear" w:pos="1276"/>
                <w:tab w:val="clear" w:pos="1843"/>
                <w:tab w:val="clear" w:pos="5387"/>
                <w:tab w:val="clear" w:pos="5954"/>
                <w:tab w:val="left" w:pos="284"/>
                <w:tab w:val="left" w:pos="851"/>
              </w:tabs>
              <w:spacing w:before="40" w:after="40" w:line="199" w:lineRule="exact"/>
              <w:jc w:val="center"/>
              <w:rPr>
                <w:rFonts w:cstheme="minorHAnsi"/>
                <w:noProof w:val="0"/>
                <w:lang w:val="en-SG" w:eastAsia="en-SG"/>
              </w:rPr>
            </w:pPr>
            <w:r w:rsidRPr="00F13A3F">
              <w:rPr>
                <w:rFonts w:cstheme="minorHAnsi"/>
                <w:noProof w:val="0"/>
                <w:lang w:val="en-SG" w:eastAsia="en-SG"/>
              </w:rPr>
              <w:t>2048 Kbps</w:t>
            </w:r>
          </w:p>
        </w:tc>
      </w:tr>
    </w:tbl>
    <w:p w14:paraId="68CA74BE" w14:textId="77777777" w:rsidR="00F13A3F" w:rsidRPr="00F13A3F" w:rsidRDefault="00F13A3F" w:rsidP="00F13A3F">
      <w:pPr>
        <w:rPr>
          <w:noProof w:val="0"/>
          <w:lang w:val="en-GB"/>
        </w:rPr>
      </w:pPr>
    </w:p>
    <w:p w14:paraId="39ED84CD" w14:textId="77777777" w:rsidR="00F13A3F" w:rsidRPr="00F13A3F" w:rsidRDefault="00F13A3F" w:rsidP="00F13A3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r w:rsidRPr="00F13A3F">
        <w:rPr>
          <w:rFonts w:eastAsia="SimSun" w:cs="Arial"/>
          <w:b/>
          <w:bCs/>
          <w:noProof w:val="0"/>
          <w:lang w:eastAsia="zh-CN"/>
        </w:rPr>
        <w:t>CS</w:t>
      </w:r>
      <w:r w:rsidRPr="00F13A3F">
        <w:rPr>
          <w:rFonts w:eastAsia="SimSun" w:cs="Arial"/>
          <w:noProof w:val="0"/>
          <w:lang w:eastAsia="zh-CN"/>
        </w:rPr>
        <w:t>12</w:t>
      </w:r>
      <w:r w:rsidRPr="00F13A3F">
        <w:rPr>
          <w:rFonts w:eastAsia="SimSun" w:cs="Arial"/>
          <w:b/>
          <w:bCs/>
          <w:noProof w:val="0"/>
          <w:lang w:eastAsia="zh-CN"/>
        </w:rPr>
        <w:tab/>
      </w:r>
      <w:r w:rsidRPr="00F13A3F">
        <w:rPr>
          <w:rFonts w:eastAsia="SimSun" w:cs="Arial"/>
          <w:noProof w:val="0"/>
          <w:lang w:eastAsia="zh-CN"/>
        </w:rPr>
        <w:t>Inmarsat-C/FleetBroadband/Fleet One/Isatphone Pro/Iridium Legacy/Iridium Open Port/TracPhone V7HTS</w:t>
      </w:r>
    </w:p>
    <w:p w14:paraId="680C75E6" w14:textId="77777777" w:rsidR="00F13A3F" w:rsidRPr="00F13A3F" w:rsidRDefault="00F13A3F" w:rsidP="00F13A3F">
      <w:pPr>
        <w:rPr>
          <w:noProof w:val="0"/>
        </w:rPr>
      </w:pPr>
    </w:p>
    <w:p w14:paraId="72911237" w14:textId="77777777" w:rsidR="00F13A3F" w:rsidRDefault="00F13A3F" w:rsidP="00A45D48"/>
    <w:p w14:paraId="754C2AAD" w14:textId="518A0BCF" w:rsidR="00F13A3F" w:rsidRDefault="00F13A3F" w:rsidP="00A45D48"/>
    <w:p w14:paraId="37F3DAAB" w14:textId="77777777" w:rsidR="00F13A3F" w:rsidRPr="009906E1" w:rsidRDefault="00F13A3F" w:rsidP="00A45D48"/>
    <w:p w14:paraId="4355A1C2" w14:textId="65F7EFAD" w:rsidR="009906E1" w:rsidRDefault="009906E1" w:rsidP="00A45D48">
      <w:pPr>
        <w:rPr>
          <w:lang w:val="en-GB"/>
        </w:rPr>
      </w:pPr>
      <w:r>
        <w:rPr>
          <w:lang w:val="en-GB"/>
        </w:rPr>
        <w:br w:type="page"/>
      </w:r>
    </w:p>
    <w:p w14:paraId="110E8E48" w14:textId="77777777" w:rsidR="005A6E3C" w:rsidRPr="00BA265B" w:rsidRDefault="005A6E3C" w:rsidP="00F13A3F">
      <w:pPr>
        <w:pStyle w:val="Heading20"/>
        <w:rPr>
          <w:b w:val="0"/>
          <w:bCs w:val="0"/>
          <w:lang w:val="en-GB"/>
        </w:rPr>
      </w:pPr>
      <w:bookmarkStart w:id="1769" w:name="_Toc74064892"/>
      <w:r w:rsidRPr="00BA265B">
        <w:rPr>
          <w:lang w:val="en-GB"/>
        </w:rPr>
        <w:lastRenderedPageBreak/>
        <w:t>List of Issuer Identifier Numbers for</w:t>
      </w:r>
      <w:r w:rsidRPr="00BA265B">
        <w:rPr>
          <w:lang w:val="en-GB"/>
        </w:rPr>
        <w:br/>
        <w:t xml:space="preserve">the International Telecommunication Charge Card </w:t>
      </w:r>
      <w:r w:rsidRPr="00BA265B">
        <w:rPr>
          <w:lang w:val="en-GB"/>
        </w:rPr>
        <w:br/>
        <w:t xml:space="preserve">(in accordance with Recommendation ITU-T </w:t>
      </w:r>
      <w:r>
        <w:rPr>
          <w:lang w:val="en-GB"/>
        </w:rPr>
        <w:t>E.118 (05/2006))</w:t>
      </w:r>
      <w:r>
        <w:rPr>
          <w:lang w:val="en-GB"/>
        </w:rPr>
        <w:br/>
        <w:t>(Position on 1</w:t>
      </w:r>
      <w:r w:rsidRPr="00BA265B">
        <w:rPr>
          <w:lang w:val="en-GB"/>
        </w:rPr>
        <w:t xml:space="preserve"> </w:t>
      </w:r>
      <w:r>
        <w:rPr>
          <w:lang w:val="en-GB"/>
        </w:rPr>
        <w:t>December 2018</w:t>
      </w:r>
      <w:r w:rsidRPr="00BA265B">
        <w:rPr>
          <w:lang w:val="en-GB"/>
        </w:rPr>
        <w:t>)</w:t>
      </w:r>
      <w:bookmarkEnd w:id="1769"/>
    </w:p>
    <w:p w14:paraId="76750D1C" w14:textId="780ACB94" w:rsidR="005A6E3C" w:rsidRPr="00BA265B" w:rsidRDefault="005A6E3C" w:rsidP="00866A87">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sidR="00F13A3F">
        <w:rPr>
          <w:rFonts w:asciiTheme="minorHAnsi" w:hAnsiTheme="minorHAnsi"/>
          <w:lang w:val="en-GB"/>
        </w:rPr>
        <w:t>50</w:t>
      </w:r>
      <w:r>
        <w:rPr>
          <w:rFonts w:asciiTheme="minorHAnsi" w:hAnsiTheme="minorHAnsi"/>
          <w:lang w:val="en-GB"/>
        </w:rPr>
        <w:t>)</w:t>
      </w:r>
    </w:p>
    <w:p w14:paraId="0384EAC7" w14:textId="77777777" w:rsidR="005A6E3C" w:rsidRPr="00CF04E1" w:rsidRDefault="005A6E3C" w:rsidP="00866A87">
      <w:pPr>
        <w:rPr>
          <w:lang w:val="en-GB"/>
        </w:rPr>
      </w:pPr>
    </w:p>
    <w:p w14:paraId="652F9792" w14:textId="77777777" w:rsidR="00F13A3F" w:rsidRPr="00F13A3F" w:rsidRDefault="00F13A3F" w:rsidP="00F13A3F">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F13A3F">
        <w:rPr>
          <w:rFonts w:cs="Arial"/>
          <w:b/>
          <w:bCs/>
          <w:noProof w:val="0"/>
        </w:rPr>
        <w:t>French Guiana      ADD</w:t>
      </w:r>
    </w:p>
    <w:p w14:paraId="6DD6B7D1" w14:textId="77777777" w:rsidR="00F13A3F" w:rsidRPr="00F13A3F" w:rsidRDefault="00F13A3F" w:rsidP="00F13A3F">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7"/>
        <w:gridCol w:w="1992"/>
        <w:gridCol w:w="1193"/>
        <w:gridCol w:w="3125"/>
        <w:gridCol w:w="1082"/>
      </w:tblGrid>
      <w:tr w:rsidR="00F13A3F" w:rsidRPr="00F13A3F" w14:paraId="296E28F0" w14:textId="77777777" w:rsidTr="00F13A3F">
        <w:trPr>
          <w:cantSplit/>
          <w:jc w:val="center"/>
        </w:trPr>
        <w:tc>
          <w:tcPr>
            <w:tcW w:w="1792" w:type="dxa"/>
            <w:tcBorders>
              <w:top w:val="single" w:sz="6" w:space="0" w:color="auto"/>
              <w:left w:val="single" w:sz="6" w:space="0" w:color="auto"/>
              <w:bottom w:val="single" w:sz="6" w:space="0" w:color="auto"/>
              <w:right w:val="single" w:sz="6" w:space="0" w:color="auto"/>
            </w:tcBorders>
          </w:tcPr>
          <w:p w14:paraId="6156CFD3"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Country/</w:t>
            </w:r>
          </w:p>
          <w:p w14:paraId="5A6FB814"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geographical area</w:t>
            </w:r>
          </w:p>
        </w:tc>
        <w:tc>
          <w:tcPr>
            <w:tcW w:w="2160" w:type="dxa"/>
            <w:tcBorders>
              <w:top w:val="single" w:sz="6" w:space="0" w:color="auto"/>
              <w:left w:val="single" w:sz="6" w:space="0" w:color="auto"/>
              <w:bottom w:val="single" w:sz="6" w:space="0" w:color="auto"/>
              <w:right w:val="single" w:sz="6" w:space="0" w:color="auto"/>
            </w:tcBorders>
          </w:tcPr>
          <w:p w14:paraId="0AF5BCB9"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lang w:val="en-GB"/>
              </w:rPr>
            </w:pPr>
            <w:r w:rsidRPr="00F13A3F">
              <w:rPr>
                <w:rFonts w:cs="Arial"/>
                <w:i/>
                <w:iCs/>
                <w:noProof w:val="0"/>
                <w:sz w:val="18"/>
                <w:lang w:val="en-GB"/>
              </w:rPr>
              <w:t>Company Name/Address</w:t>
            </w:r>
          </w:p>
        </w:tc>
        <w:tc>
          <w:tcPr>
            <w:tcW w:w="1285" w:type="dxa"/>
            <w:tcBorders>
              <w:top w:val="single" w:sz="6" w:space="0" w:color="auto"/>
              <w:left w:val="single" w:sz="6" w:space="0" w:color="auto"/>
              <w:bottom w:val="single" w:sz="6" w:space="0" w:color="auto"/>
              <w:right w:val="single" w:sz="6" w:space="0" w:color="auto"/>
            </w:tcBorders>
          </w:tcPr>
          <w:p w14:paraId="1055B670"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Issuer Identifier Number</w:t>
            </w:r>
          </w:p>
        </w:tc>
        <w:tc>
          <w:tcPr>
            <w:tcW w:w="3402" w:type="dxa"/>
            <w:tcBorders>
              <w:top w:val="single" w:sz="6" w:space="0" w:color="auto"/>
              <w:left w:val="single" w:sz="6" w:space="0" w:color="auto"/>
              <w:bottom w:val="single" w:sz="6" w:space="0" w:color="auto"/>
              <w:right w:val="single" w:sz="6" w:space="0" w:color="auto"/>
            </w:tcBorders>
          </w:tcPr>
          <w:p w14:paraId="4344A720"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Contact</w:t>
            </w:r>
          </w:p>
        </w:tc>
        <w:tc>
          <w:tcPr>
            <w:tcW w:w="1163" w:type="dxa"/>
            <w:tcBorders>
              <w:top w:val="single" w:sz="6" w:space="0" w:color="auto"/>
              <w:left w:val="single" w:sz="6" w:space="0" w:color="auto"/>
              <w:bottom w:val="single" w:sz="6" w:space="0" w:color="auto"/>
              <w:right w:val="single" w:sz="6" w:space="0" w:color="auto"/>
            </w:tcBorders>
          </w:tcPr>
          <w:p w14:paraId="3BCC588F"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Effective date of usage</w:t>
            </w:r>
          </w:p>
        </w:tc>
      </w:tr>
      <w:tr w:rsidR="00F13A3F" w:rsidRPr="00F13A3F" w14:paraId="71508E22" w14:textId="77777777" w:rsidTr="00F13A3F">
        <w:trPr>
          <w:cantSplit/>
          <w:jc w:val="center"/>
        </w:trPr>
        <w:tc>
          <w:tcPr>
            <w:tcW w:w="1792" w:type="dxa"/>
            <w:tcBorders>
              <w:top w:val="single" w:sz="6" w:space="0" w:color="auto"/>
              <w:left w:val="single" w:sz="6" w:space="0" w:color="auto"/>
              <w:bottom w:val="single" w:sz="6" w:space="0" w:color="auto"/>
              <w:right w:val="single" w:sz="6" w:space="0" w:color="auto"/>
            </w:tcBorders>
          </w:tcPr>
          <w:p w14:paraId="02254181"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8"/>
                <w:lang w:val="en-GB"/>
              </w:rPr>
            </w:pPr>
            <w:r w:rsidRPr="00F13A3F">
              <w:rPr>
                <w:rFonts w:cs="Arial"/>
                <w:noProof w:val="0"/>
                <w:sz w:val="18"/>
              </w:rPr>
              <w:t>French Guiana</w:t>
            </w:r>
          </w:p>
        </w:tc>
        <w:tc>
          <w:tcPr>
            <w:tcW w:w="2160" w:type="dxa"/>
            <w:tcBorders>
              <w:top w:val="single" w:sz="6" w:space="0" w:color="auto"/>
              <w:left w:val="single" w:sz="6" w:space="0" w:color="auto"/>
              <w:bottom w:val="single" w:sz="6" w:space="0" w:color="auto"/>
              <w:right w:val="single" w:sz="6" w:space="0" w:color="auto"/>
            </w:tcBorders>
          </w:tcPr>
          <w:p w14:paraId="6A4E9BD2"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sz w:val="18"/>
                <w:lang w:val="fr-CH"/>
              </w:rPr>
            </w:pPr>
            <w:r w:rsidRPr="00F13A3F">
              <w:rPr>
                <w:rFonts w:cs="Calibri"/>
                <w:b/>
                <w:noProof w:val="0"/>
                <w:sz w:val="18"/>
                <w:lang w:val="fr-CH"/>
              </w:rPr>
              <w:t>Outremer Telecom</w:t>
            </w:r>
          </w:p>
          <w:p w14:paraId="64BCBCB4"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ZI La Jambette</w:t>
            </w:r>
          </w:p>
          <w:p w14:paraId="37A02812"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lang w:val="en-GB"/>
              </w:rPr>
            </w:pPr>
            <w:r w:rsidRPr="00F13A3F">
              <w:rPr>
                <w:rFonts w:cs="Calibri"/>
                <w:noProof w:val="0"/>
                <w:sz w:val="18"/>
                <w:lang w:val="fr-CH"/>
              </w:rPr>
              <w:t>97200 FORT DE FRANCE</w:t>
            </w:r>
          </w:p>
        </w:tc>
        <w:tc>
          <w:tcPr>
            <w:tcW w:w="1285" w:type="dxa"/>
            <w:tcBorders>
              <w:top w:val="single" w:sz="6" w:space="0" w:color="auto"/>
              <w:left w:val="single" w:sz="6" w:space="0" w:color="auto"/>
              <w:bottom w:val="single" w:sz="6" w:space="0" w:color="auto"/>
              <w:right w:val="single" w:sz="6" w:space="0" w:color="auto"/>
            </w:tcBorders>
          </w:tcPr>
          <w:p w14:paraId="162E1CD9"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8"/>
                <w:lang w:val="en-GB"/>
              </w:rPr>
            </w:pPr>
            <w:r w:rsidRPr="00F13A3F">
              <w:rPr>
                <w:b/>
                <w:bCs/>
                <w:noProof w:val="0"/>
                <w:sz w:val="18"/>
                <w:lang w:val="fr-FR"/>
              </w:rPr>
              <w:t>89 594 02</w:t>
            </w:r>
          </w:p>
        </w:tc>
        <w:tc>
          <w:tcPr>
            <w:tcW w:w="3402" w:type="dxa"/>
            <w:tcBorders>
              <w:top w:val="single" w:sz="6" w:space="0" w:color="auto"/>
              <w:left w:val="single" w:sz="6" w:space="0" w:color="auto"/>
              <w:bottom w:val="single" w:sz="6" w:space="0" w:color="auto"/>
              <w:right w:val="single" w:sz="6" w:space="0" w:color="auto"/>
            </w:tcBorders>
          </w:tcPr>
          <w:p w14:paraId="0215704D"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Numerotation, Outremer Telecom</w:t>
            </w:r>
          </w:p>
          <w:p w14:paraId="0B81E7AF"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Altice CAMPUS – bat ouest – CS 68217</w:t>
            </w:r>
          </w:p>
          <w:p w14:paraId="11A1D06A"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16 rue du Général Alain de Boissietu</w:t>
            </w:r>
          </w:p>
          <w:p w14:paraId="07C52095"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75741 PARIS Cedex 15 (France)</w:t>
            </w:r>
          </w:p>
          <w:p w14:paraId="307FB38F"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after="120"/>
              <w:jc w:val="left"/>
              <w:rPr>
                <w:noProof w:val="0"/>
                <w:color w:val="000000"/>
                <w:sz w:val="18"/>
                <w:lang w:val="es-ES_tradnl"/>
              </w:rPr>
            </w:pPr>
            <w:r w:rsidRPr="00F13A3F">
              <w:rPr>
                <w:rFonts w:cs="Calibri"/>
                <w:noProof w:val="0"/>
                <w:sz w:val="18"/>
                <w:lang w:val="fr-CH"/>
              </w:rPr>
              <w:t>E-mail: numerotation@outremer-telecom.fr</w:t>
            </w:r>
          </w:p>
        </w:tc>
        <w:tc>
          <w:tcPr>
            <w:tcW w:w="1163" w:type="dxa"/>
            <w:tcBorders>
              <w:top w:val="single" w:sz="6" w:space="0" w:color="auto"/>
              <w:left w:val="single" w:sz="6" w:space="0" w:color="auto"/>
              <w:bottom w:val="single" w:sz="6" w:space="0" w:color="auto"/>
              <w:right w:val="single" w:sz="6" w:space="0" w:color="auto"/>
            </w:tcBorders>
          </w:tcPr>
          <w:p w14:paraId="2E18325B"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sz w:val="18"/>
                <w:lang w:val="en-GB"/>
              </w:rPr>
            </w:pPr>
            <w:r w:rsidRPr="00F13A3F">
              <w:rPr>
                <w:rFonts w:cs="Arial"/>
                <w:bCs/>
                <w:noProof w:val="0"/>
                <w:sz w:val="18"/>
              </w:rPr>
              <w:t>22.VI.2020</w:t>
            </w:r>
          </w:p>
        </w:tc>
      </w:tr>
    </w:tbl>
    <w:p w14:paraId="3A6991F8"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7F11B0A1" w14:textId="77777777" w:rsidR="00F13A3F" w:rsidRPr="00F13A3F" w:rsidRDefault="00F13A3F" w:rsidP="00F13A3F">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F13A3F">
        <w:rPr>
          <w:rFonts w:cs="Arial"/>
          <w:b/>
          <w:bCs/>
          <w:noProof w:val="0"/>
        </w:rPr>
        <w:t>Guadeloupe      ADD</w:t>
      </w:r>
    </w:p>
    <w:p w14:paraId="64B21303" w14:textId="77777777" w:rsidR="00F13A3F" w:rsidRPr="00F13A3F" w:rsidRDefault="00F13A3F" w:rsidP="00F13A3F">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7"/>
        <w:gridCol w:w="1992"/>
        <w:gridCol w:w="1193"/>
        <w:gridCol w:w="3125"/>
        <w:gridCol w:w="1082"/>
      </w:tblGrid>
      <w:tr w:rsidR="00F13A3F" w:rsidRPr="00F13A3F" w14:paraId="4E419C00" w14:textId="77777777" w:rsidTr="00F13A3F">
        <w:trPr>
          <w:cantSplit/>
          <w:jc w:val="center"/>
        </w:trPr>
        <w:tc>
          <w:tcPr>
            <w:tcW w:w="1792" w:type="dxa"/>
            <w:tcBorders>
              <w:top w:val="single" w:sz="6" w:space="0" w:color="auto"/>
              <w:left w:val="single" w:sz="6" w:space="0" w:color="auto"/>
              <w:bottom w:val="single" w:sz="6" w:space="0" w:color="auto"/>
              <w:right w:val="single" w:sz="6" w:space="0" w:color="auto"/>
            </w:tcBorders>
          </w:tcPr>
          <w:p w14:paraId="1E90441E"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Country/</w:t>
            </w:r>
          </w:p>
          <w:p w14:paraId="1F91E733"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geographical area</w:t>
            </w:r>
          </w:p>
        </w:tc>
        <w:tc>
          <w:tcPr>
            <w:tcW w:w="2160" w:type="dxa"/>
            <w:tcBorders>
              <w:top w:val="single" w:sz="6" w:space="0" w:color="auto"/>
              <w:left w:val="single" w:sz="6" w:space="0" w:color="auto"/>
              <w:bottom w:val="single" w:sz="6" w:space="0" w:color="auto"/>
              <w:right w:val="single" w:sz="6" w:space="0" w:color="auto"/>
            </w:tcBorders>
          </w:tcPr>
          <w:p w14:paraId="3B5F6120"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lang w:val="en-GB"/>
              </w:rPr>
            </w:pPr>
            <w:r w:rsidRPr="00F13A3F">
              <w:rPr>
                <w:rFonts w:cs="Arial"/>
                <w:i/>
                <w:iCs/>
                <w:noProof w:val="0"/>
                <w:sz w:val="18"/>
                <w:lang w:val="en-GB"/>
              </w:rPr>
              <w:t>Company Name/Address</w:t>
            </w:r>
          </w:p>
        </w:tc>
        <w:tc>
          <w:tcPr>
            <w:tcW w:w="1285" w:type="dxa"/>
            <w:tcBorders>
              <w:top w:val="single" w:sz="6" w:space="0" w:color="auto"/>
              <w:left w:val="single" w:sz="6" w:space="0" w:color="auto"/>
              <w:bottom w:val="single" w:sz="6" w:space="0" w:color="auto"/>
              <w:right w:val="single" w:sz="6" w:space="0" w:color="auto"/>
            </w:tcBorders>
          </w:tcPr>
          <w:p w14:paraId="551DDB0C"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Issuer Identifier Number</w:t>
            </w:r>
          </w:p>
        </w:tc>
        <w:tc>
          <w:tcPr>
            <w:tcW w:w="3402" w:type="dxa"/>
            <w:tcBorders>
              <w:top w:val="single" w:sz="6" w:space="0" w:color="auto"/>
              <w:left w:val="single" w:sz="6" w:space="0" w:color="auto"/>
              <w:bottom w:val="single" w:sz="6" w:space="0" w:color="auto"/>
              <w:right w:val="single" w:sz="6" w:space="0" w:color="auto"/>
            </w:tcBorders>
          </w:tcPr>
          <w:p w14:paraId="75692DB4"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Contact</w:t>
            </w:r>
          </w:p>
        </w:tc>
        <w:tc>
          <w:tcPr>
            <w:tcW w:w="1163" w:type="dxa"/>
            <w:tcBorders>
              <w:top w:val="single" w:sz="6" w:space="0" w:color="auto"/>
              <w:left w:val="single" w:sz="6" w:space="0" w:color="auto"/>
              <w:bottom w:val="single" w:sz="6" w:space="0" w:color="auto"/>
              <w:right w:val="single" w:sz="6" w:space="0" w:color="auto"/>
            </w:tcBorders>
          </w:tcPr>
          <w:p w14:paraId="5F0B4421"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Effective date of usage</w:t>
            </w:r>
          </w:p>
        </w:tc>
      </w:tr>
      <w:tr w:rsidR="00F13A3F" w:rsidRPr="00F13A3F" w14:paraId="59B31BB7" w14:textId="77777777" w:rsidTr="00F13A3F">
        <w:trPr>
          <w:cantSplit/>
          <w:jc w:val="center"/>
        </w:trPr>
        <w:tc>
          <w:tcPr>
            <w:tcW w:w="1792" w:type="dxa"/>
            <w:tcBorders>
              <w:top w:val="single" w:sz="6" w:space="0" w:color="auto"/>
              <w:left w:val="single" w:sz="6" w:space="0" w:color="auto"/>
              <w:bottom w:val="single" w:sz="6" w:space="0" w:color="auto"/>
              <w:right w:val="single" w:sz="6" w:space="0" w:color="auto"/>
            </w:tcBorders>
          </w:tcPr>
          <w:p w14:paraId="460A8910"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8"/>
                <w:lang w:val="en-GB"/>
              </w:rPr>
            </w:pPr>
            <w:r w:rsidRPr="00F13A3F">
              <w:rPr>
                <w:rFonts w:cs="Arial"/>
                <w:noProof w:val="0"/>
                <w:sz w:val="18"/>
              </w:rPr>
              <w:t>Guadeloupe</w:t>
            </w:r>
          </w:p>
        </w:tc>
        <w:tc>
          <w:tcPr>
            <w:tcW w:w="2160" w:type="dxa"/>
            <w:tcBorders>
              <w:top w:val="single" w:sz="6" w:space="0" w:color="auto"/>
              <w:left w:val="single" w:sz="6" w:space="0" w:color="auto"/>
              <w:bottom w:val="single" w:sz="6" w:space="0" w:color="auto"/>
              <w:right w:val="single" w:sz="6" w:space="0" w:color="auto"/>
            </w:tcBorders>
          </w:tcPr>
          <w:p w14:paraId="1D38F538"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sz w:val="18"/>
                <w:lang w:val="fr-CH"/>
              </w:rPr>
            </w:pPr>
            <w:r w:rsidRPr="00F13A3F">
              <w:rPr>
                <w:rFonts w:cs="Calibri"/>
                <w:b/>
                <w:noProof w:val="0"/>
                <w:sz w:val="18"/>
                <w:lang w:val="fr-CH"/>
              </w:rPr>
              <w:t>Outremer Telecom</w:t>
            </w:r>
          </w:p>
          <w:p w14:paraId="2D2426FB"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ZI La Jambette</w:t>
            </w:r>
          </w:p>
          <w:p w14:paraId="5EF84984"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lang w:val="en-GB"/>
              </w:rPr>
            </w:pPr>
            <w:r w:rsidRPr="00F13A3F">
              <w:rPr>
                <w:rFonts w:cs="Calibri"/>
                <w:noProof w:val="0"/>
                <w:sz w:val="18"/>
                <w:lang w:val="fr-CH"/>
              </w:rPr>
              <w:t>97200 FORT DE FRANCE</w:t>
            </w:r>
          </w:p>
        </w:tc>
        <w:tc>
          <w:tcPr>
            <w:tcW w:w="1285" w:type="dxa"/>
            <w:tcBorders>
              <w:top w:val="single" w:sz="6" w:space="0" w:color="auto"/>
              <w:left w:val="single" w:sz="6" w:space="0" w:color="auto"/>
              <w:bottom w:val="single" w:sz="6" w:space="0" w:color="auto"/>
              <w:right w:val="single" w:sz="6" w:space="0" w:color="auto"/>
            </w:tcBorders>
          </w:tcPr>
          <w:p w14:paraId="76294117"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8"/>
                <w:lang w:val="en-GB"/>
              </w:rPr>
            </w:pPr>
            <w:r w:rsidRPr="00F13A3F">
              <w:rPr>
                <w:b/>
                <w:bCs/>
                <w:noProof w:val="0"/>
                <w:sz w:val="18"/>
                <w:lang w:val="fr-FR"/>
              </w:rPr>
              <w:t>89 590 02</w:t>
            </w:r>
          </w:p>
        </w:tc>
        <w:tc>
          <w:tcPr>
            <w:tcW w:w="3402" w:type="dxa"/>
            <w:tcBorders>
              <w:top w:val="single" w:sz="6" w:space="0" w:color="auto"/>
              <w:left w:val="single" w:sz="6" w:space="0" w:color="auto"/>
              <w:bottom w:val="single" w:sz="6" w:space="0" w:color="auto"/>
              <w:right w:val="single" w:sz="6" w:space="0" w:color="auto"/>
            </w:tcBorders>
          </w:tcPr>
          <w:p w14:paraId="27B2FE07"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Numerotation, Outremer Telecom</w:t>
            </w:r>
          </w:p>
          <w:p w14:paraId="18C810F6"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Altice CAMPUS – bat ouest – CS 68217</w:t>
            </w:r>
          </w:p>
          <w:p w14:paraId="4E3F6C9B"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16 rue du Général Alain de Boissietu</w:t>
            </w:r>
          </w:p>
          <w:p w14:paraId="72365BD5"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75741 PARIS Cedex 15 (France)</w:t>
            </w:r>
          </w:p>
          <w:p w14:paraId="2A6DFF4E"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after="120"/>
              <w:jc w:val="left"/>
              <w:rPr>
                <w:noProof w:val="0"/>
                <w:color w:val="000000"/>
                <w:sz w:val="18"/>
                <w:lang w:val="es-ES_tradnl"/>
              </w:rPr>
            </w:pPr>
            <w:r w:rsidRPr="00F13A3F">
              <w:rPr>
                <w:rFonts w:cs="Calibri"/>
                <w:noProof w:val="0"/>
                <w:sz w:val="18"/>
                <w:lang w:val="fr-CH"/>
              </w:rPr>
              <w:t>E-mail: numerotation@outremer-telecom.fr</w:t>
            </w:r>
          </w:p>
        </w:tc>
        <w:tc>
          <w:tcPr>
            <w:tcW w:w="1163" w:type="dxa"/>
            <w:tcBorders>
              <w:top w:val="single" w:sz="6" w:space="0" w:color="auto"/>
              <w:left w:val="single" w:sz="6" w:space="0" w:color="auto"/>
              <w:bottom w:val="single" w:sz="6" w:space="0" w:color="auto"/>
              <w:right w:val="single" w:sz="6" w:space="0" w:color="auto"/>
            </w:tcBorders>
          </w:tcPr>
          <w:p w14:paraId="58E80FCD"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sz w:val="18"/>
                <w:lang w:val="en-GB"/>
              </w:rPr>
            </w:pPr>
            <w:r w:rsidRPr="00F13A3F">
              <w:rPr>
                <w:rFonts w:cs="Arial"/>
                <w:bCs/>
                <w:noProof w:val="0"/>
                <w:sz w:val="18"/>
              </w:rPr>
              <w:t>22.VI.2020</w:t>
            </w:r>
          </w:p>
        </w:tc>
      </w:tr>
    </w:tbl>
    <w:p w14:paraId="473B1911"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413D75FF" w14:textId="77777777" w:rsidR="00F13A3F" w:rsidRPr="00F13A3F" w:rsidRDefault="00F13A3F" w:rsidP="00F13A3F">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F13A3F">
        <w:rPr>
          <w:rFonts w:cs="Arial"/>
          <w:b/>
          <w:bCs/>
          <w:noProof w:val="0"/>
        </w:rPr>
        <w:t>Martinique      ADD</w:t>
      </w:r>
    </w:p>
    <w:p w14:paraId="6DE482CA" w14:textId="77777777" w:rsidR="00F13A3F" w:rsidRPr="00F13A3F" w:rsidRDefault="00F13A3F" w:rsidP="00F13A3F">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7"/>
        <w:gridCol w:w="1992"/>
        <w:gridCol w:w="1193"/>
        <w:gridCol w:w="3125"/>
        <w:gridCol w:w="1082"/>
      </w:tblGrid>
      <w:tr w:rsidR="00F13A3F" w:rsidRPr="00F13A3F" w14:paraId="4D049A8A" w14:textId="77777777" w:rsidTr="00F13A3F">
        <w:trPr>
          <w:cantSplit/>
          <w:jc w:val="center"/>
        </w:trPr>
        <w:tc>
          <w:tcPr>
            <w:tcW w:w="1792" w:type="dxa"/>
            <w:tcBorders>
              <w:top w:val="single" w:sz="6" w:space="0" w:color="auto"/>
              <w:left w:val="single" w:sz="6" w:space="0" w:color="auto"/>
              <w:bottom w:val="single" w:sz="6" w:space="0" w:color="auto"/>
              <w:right w:val="single" w:sz="6" w:space="0" w:color="auto"/>
            </w:tcBorders>
          </w:tcPr>
          <w:p w14:paraId="727A6056"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Country/</w:t>
            </w:r>
          </w:p>
          <w:p w14:paraId="5BCEC53E"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geographical area</w:t>
            </w:r>
          </w:p>
        </w:tc>
        <w:tc>
          <w:tcPr>
            <w:tcW w:w="2160" w:type="dxa"/>
            <w:tcBorders>
              <w:top w:val="single" w:sz="6" w:space="0" w:color="auto"/>
              <w:left w:val="single" w:sz="6" w:space="0" w:color="auto"/>
              <w:bottom w:val="single" w:sz="6" w:space="0" w:color="auto"/>
              <w:right w:val="single" w:sz="6" w:space="0" w:color="auto"/>
            </w:tcBorders>
          </w:tcPr>
          <w:p w14:paraId="2671BB0F"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sz w:val="18"/>
                <w:lang w:val="en-GB"/>
              </w:rPr>
            </w:pPr>
            <w:r w:rsidRPr="00F13A3F">
              <w:rPr>
                <w:rFonts w:cs="Arial"/>
                <w:i/>
                <w:iCs/>
                <w:noProof w:val="0"/>
                <w:sz w:val="18"/>
                <w:lang w:val="en-GB"/>
              </w:rPr>
              <w:t>Company Name/Address</w:t>
            </w:r>
          </w:p>
        </w:tc>
        <w:tc>
          <w:tcPr>
            <w:tcW w:w="1285" w:type="dxa"/>
            <w:tcBorders>
              <w:top w:val="single" w:sz="6" w:space="0" w:color="auto"/>
              <w:left w:val="single" w:sz="6" w:space="0" w:color="auto"/>
              <w:bottom w:val="single" w:sz="6" w:space="0" w:color="auto"/>
              <w:right w:val="single" w:sz="6" w:space="0" w:color="auto"/>
            </w:tcBorders>
          </w:tcPr>
          <w:p w14:paraId="7421F8A0"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Issuer Identifier Number</w:t>
            </w:r>
          </w:p>
        </w:tc>
        <w:tc>
          <w:tcPr>
            <w:tcW w:w="3402" w:type="dxa"/>
            <w:tcBorders>
              <w:top w:val="single" w:sz="6" w:space="0" w:color="auto"/>
              <w:left w:val="single" w:sz="6" w:space="0" w:color="auto"/>
              <w:bottom w:val="single" w:sz="6" w:space="0" w:color="auto"/>
              <w:right w:val="single" w:sz="6" w:space="0" w:color="auto"/>
            </w:tcBorders>
          </w:tcPr>
          <w:p w14:paraId="564C0B95"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Contact</w:t>
            </w:r>
          </w:p>
        </w:tc>
        <w:tc>
          <w:tcPr>
            <w:tcW w:w="1163" w:type="dxa"/>
            <w:tcBorders>
              <w:top w:val="single" w:sz="6" w:space="0" w:color="auto"/>
              <w:left w:val="single" w:sz="6" w:space="0" w:color="auto"/>
              <w:bottom w:val="single" w:sz="6" w:space="0" w:color="auto"/>
              <w:right w:val="single" w:sz="6" w:space="0" w:color="auto"/>
            </w:tcBorders>
          </w:tcPr>
          <w:p w14:paraId="3E653DE7"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sz w:val="18"/>
                <w:lang w:val="en-GB"/>
              </w:rPr>
            </w:pPr>
            <w:r w:rsidRPr="00F13A3F">
              <w:rPr>
                <w:rFonts w:cs="Arial"/>
                <w:i/>
                <w:iCs/>
                <w:noProof w:val="0"/>
                <w:sz w:val="18"/>
                <w:lang w:val="en-GB"/>
              </w:rPr>
              <w:t>Effective date of usage</w:t>
            </w:r>
          </w:p>
        </w:tc>
      </w:tr>
      <w:tr w:rsidR="00F13A3F" w:rsidRPr="00F13A3F" w14:paraId="3D715C62" w14:textId="77777777" w:rsidTr="00F13A3F">
        <w:trPr>
          <w:cantSplit/>
          <w:jc w:val="center"/>
        </w:trPr>
        <w:tc>
          <w:tcPr>
            <w:tcW w:w="1792" w:type="dxa"/>
            <w:tcBorders>
              <w:top w:val="single" w:sz="6" w:space="0" w:color="auto"/>
              <w:left w:val="single" w:sz="6" w:space="0" w:color="auto"/>
              <w:bottom w:val="single" w:sz="6" w:space="0" w:color="auto"/>
              <w:right w:val="single" w:sz="6" w:space="0" w:color="auto"/>
            </w:tcBorders>
          </w:tcPr>
          <w:p w14:paraId="44A96EE2"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8"/>
                <w:lang w:val="en-GB"/>
              </w:rPr>
            </w:pPr>
            <w:r w:rsidRPr="00F13A3F">
              <w:rPr>
                <w:rFonts w:cs="Arial"/>
                <w:noProof w:val="0"/>
                <w:sz w:val="18"/>
                <w:lang w:val="en-GB"/>
              </w:rPr>
              <w:t>Martinique</w:t>
            </w:r>
          </w:p>
        </w:tc>
        <w:tc>
          <w:tcPr>
            <w:tcW w:w="2160" w:type="dxa"/>
            <w:tcBorders>
              <w:top w:val="single" w:sz="6" w:space="0" w:color="auto"/>
              <w:left w:val="single" w:sz="6" w:space="0" w:color="auto"/>
              <w:bottom w:val="single" w:sz="6" w:space="0" w:color="auto"/>
              <w:right w:val="single" w:sz="6" w:space="0" w:color="auto"/>
            </w:tcBorders>
          </w:tcPr>
          <w:p w14:paraId="330FAA45"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sz w:val="18"/>
                <w:lang w:val="fr-CH"/>
              </w:rPr>
            </w:pPr>
            <w:r w:rsidRPr="00F13A3F">
              <w:rPr>
                <w:rFonts w:cs="Calibri"/>
                <w:b/>
                <w:noProof w:val="0"/>
                <w:sz w:val="18"/>
                <w:lang w:val="fr-CH"/>
              </w:rPr>
              <w:t>Outremer Telecom</w:t>
            </w:r>
          </w:p>
          <w:p w14:paraId="7B03EE8E"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ZI La Jambette</w:t>
            </w:r>
          </w:p>
          <w:p w14:paraId="60E3C774"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8"/>
                <w:lang w:val="en-GB"/>
              </w:rPr>
            </w:pPr>
            <w:r w:rsidRPr="00F13A3F">
              <w:rPr>
                <w:rFonts w:cs="Calibri"/>
                <w:noProof w:val="0"/>
                <w:sz w:val="18"/>
                <w:lang w:val="fr-CH"/>
              </w:rPr>
              <w:t>97200 FORT DE FRANCE</w:t>
            </w:r>
          </w:p>
        </w:tc>
        <w:tc>
          <w:tcPr>
            <w:tcW w:w="1285" w:type="dxa"/>
            <w:tcBorders>
              <w:top w:val="single" w:sz="6" w:space="0" w:color="auto"/>
              <w:left w:val="single" w:sz="6" w:space="0" w:color="auto"/>
              <w:bottom w:val="single" w:sz="6" w:space="0" w:color="auto"/>
              <w:right w:val="single" w:sz="6" w:space="0" w:color="auto"/>
            </w:tcBorders>
          </w:tcPr>
          <w:p w14:paraId="1D678F60" w14:textId="77777777" w:rsidR="00F13A3F" w:rsidRPr="00F13A3F" w:rsidRDefault="00F13A3F" w:rsidP="00F13A3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8"/>
                <w:lang w:val="en-GB"/>
              </w:rPr>
            </w:pPr>
            <w:r w:rsidRPr="00F13A3F">
              <w:rPr>
                <w:b/>
                <w:bCs/>
                <w:noProof w:val="0"/>
                <w:sz w:val="18"/>
                <w:lang w:val="fr-FR"/>
              </w:rPr>
              <w:t>89 596 02</w:t>
            </w:r>
          </w:p>
        </w:tc>
        <w:tc>
          <w:tcPr>
            <w:tcW w:w="3402" w:type="dxa"/>
            <w:tcBorders>
              <w:top w:val="single" w:sz="6" w:space="0" w:color="auto"/>
              <w:left w:val="single" w:sz="6" w:space="0" w:color="auto"/>
              <w:bottom w:val="single" w:sz="6" w:space="0" w:color="auto"/>
              <w:right w:val="single" w:sz="6" w:space="0" w:color="auto"/>
            </w:tcBorders>
          </w:tcPr>
          <w:p w14:paraId="28F40E5F"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Numerotation, Outremer Telecom</w:t>
            </w:r>
          </w:p>
          <w:p w14:paraId="35D82AB4"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Altice CAMPUS – bat ouest – CS 68217</w:t>
            </w:r>
          </w:p>
          <w:p w14:paraId="40EB0D36"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16 rue du Général Alain de Boissietu</w:t>
            </w:r>
          </w:p>
          <w:p w14:paraId="1466B7F2"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sz w:val="18"/>
                <w:lang w:val="fr-CH"/>
              </w:rPr>
            </w:pPr>
            <w:r w:rsidRPr="00F13A3F">
              <w:rPr>
                <w:rFonts w:cs="Calibri"/>
                <w:noProof w:val="0"/>
                <w:sz w:val="18"/>
                <w:lang w:val="fr-CH"/>
              </w:rPr>
              <w:t>75741 PARIS Cedex 15 (France)</w:t>
            </w:r>
          </w:p>
          <w:p w14:paraId="43AB84E6"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after="120"/>
              <w:jc w:val="left"/>
              <w:rPr>
                <w:noProof w:val="0"/>
                <w:color w:val="000000"/>
                <w:sz w:val="18"/>
                <w:lang w:val="es-ES_tradnl"/>
              </w:rPr>
            </w:pPr>
            <w:r w:rsidRPr="00F13A3F">
              <w:rPr>
                <w:rFonts w:cs="Calibri"/>
                <w:noProof w:val="0"/>
                <w:sz w:val="18"/>
                <w:lang w:val="fr-CH"/>
              </w:rPr>
              <w:t>E-mail: numerotation@outremer-telecom.fr</w:t>
            </w:r>
          </w:p>
        </w:tc>
        <w:tc>
          <w:tcPr>
            <w:tcW w:w="1163" w:type="dxa"/>
            <w:tcBorders>
              <w:top w:val="single" w:sz="6" w:space="0" w:color="auto"/>
              <w:left w:val="single" w:sz="6" w:space="0" w:color="auto"/>
              <w:bottom w:val="single" w:sz="6" w:space="0" w:color="auto"/>
              <w:right w:val="single" w:sz="6" w:space="0" w:color="auto"/>
            </w:tcBorders>
          </w:tcPr>
          <w:p w14:paraId="2616380F"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sz w:val="18"/>
                <w:lang w:val="en-GB"/>
              </w:rPr>
            </w:pPr>
            <w:r w:rsidRPr="00F13A3F">
              <w:rPr>
                <w:rFonts w:cs="Arial"/>
                <w:bCs/>
                <w:noProof w:val="0"/>
                <w:sz w:val="18"/>
              </w:rPr>
              <w:t>22.VI.2020</w:t>
            </w:r>
          </w:p>
        </w:tc>
      </w:tr>
    </w:tbl>
    <w:p w14:paraId="40F1F9A3" w14:textId="77777777" w:rsidR="00F13A3F" w:rsidRPr="00F13A3F" w:rsidRDefault="00F13A3F" w:rsidP="00F13A3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1777E121" w14:textId="77777777" w:rsidR="005A6E3C" w:rsidRPr="00C87F85" w:rsidRDefault="005A6E3C" w:rsidP="00866A87">
      <w:pPr>
        <w:pStyle w:val="NoSpacing"/>
        <w:rPr>
          <w:rFonts w:asciiTheme="minorHAnsi" w:hAnsiTheme="minorHAnsi"/>
          <w:lang w:val="es-ES_tradnl"/>
        </w:rPr>
      </w:pPr>
    </w:p>
    <w:p w14:paraId="711E5CE2" w14:textId="435CB064" w:rsidR="0032243D" w:rsidRDefault="0032243D" w:rsidP="00866A87">
      <w:pPr>
        <w:pStyle w:val="NoSpacing"/>
        <w:rPr>
          <w:sz w:val="20"/>
          <w:szCs w:val="20"/>
          <w:lang w:val="es-ES_tradnl"/>
        </w:rPr>
      </w:pPr>
      <w:r>
        <w:rPr>
          <w:sz w:val="20"/>
          <w:szCs w:val="20"/>
          <w:lang w:val="es-ES_tradnl"/>
        </w:rPr>
        <w:br w:type="page"/>
      </w:r>
    </w:p>
    <w:tbl>
      <w:tblPr>
        <w:tblW w:w="0" w:type="auto"/>
        <w:tblCellMar>
          <w:left w:w="0" w:type="dxa"/>
          <w:right w:w="0" w:type="dxa"/>
        </w:tblCellMar>
        <w:tblLook w:val="04A0" w:firstRow="1" w:lastRow="0" w:firstColumn="1" w:lastColumn="0" w:noHBand="0" w:noVBand="1"/>
      </w:tblPr>
      <w:tblGrid>
        <w:gridCol w:w="8532"/>
      </w:tblGrid>
      <w:tr w:rsidR="005A6E3C" w14:paraId="5C113C95" w14:textId="77777777" w:rsidTr="0032243D">
        <w:trPr>
          <w:trHeight w:val="1064"/>
        </w:trPr>
        <w:tc>
          <w:tcPr>
            <w:tcW w:w="8532" w:type="dxa"/>
          </w:tcPr>
          <w:tbl>
            <w:tblPr>
              <w:tblW w:w="0" w:type="auto"/>
              <w:tblCellMar>
                <w:left w:w="0" w:type="dxa"/>
                <w:right w:w="0" w:type="dxa"/>
              </w:tblCellMar>
              <w:tblLook w:val="04A0" w:firstRow="1" w:lastRow="0" w:firstColumn="1" w:lastColumn="0" w:noHBand="0" w:noVBand="1"/>
            </w:tblPr>
            <w:tblGrid>
              <w:gridCol w:w="8274"/>
            </w:tblGrid>
            <w:tr w:rsidR="005A6E3C" w14:paraId="4CB61C9A" w14:textId="77777777" w:rsidTr="00866A8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34DE3C25" w14:textId="102DFC30" w:rsidR="005A6E3C" w:rsidRPr="0032243D" w:rsidRDefault="005A6E3C" w:rsidP="006F5A9E">
                  <w:pPr>
                    <w:pStyle w:val="Heading20"/>
                    <w:rPr>
                      <w:lang w:val="en-GB"/>
                    </w:rPr>
                  </w:pPr>
                  <w:bookmarkStart w:id="1770" w:name="_Toc74064893"/>
                  <w:r w:rsidRPr="0032243D">
                    <w:rPr>
                      <w:rFonts w:eastAsia="Arial"/>
                      <w:lang w:val="en-GB"/>
                    </w:rPr>
                    <w:lastRenderedPageBreak/>
                    <w:t xml:space="preserve">Mobile Network Codes (MNC) for </w:t>
                  </w:r>
                  <w:r w:rsidRPr="0032243D">
                    <w:rPr>
                      <w:rFonts w:cs="Arial"/>
                      <w:sz w:val="26"/>
                      <w:lang w:val="en-GB"/>
                    </w:rPr>
                    <w:t>the</w:t>
                  </w:r>
                  <w:r w:rsidRPr="0032243D">
                    <w:rPr>
                      <w:rFonts w:eastAsia="Arial"/>
                      <w:lang w:val="en-GB"/>
                    </w:rPr>
                    <w:t xml:space="preserve"> international identification plan </w:t>
                  </w:r>
                  <w:r w:rsidRPr="0032243D">
                    <w:rPr>
                      <w:rFonts w:eastAsia="Arial"/>
                      <w:lang w:val="en-GB"/>
                    </w:rPr>
                    <w:br/>
                    <w:t>for public networks and subscriptions</w:t>
                  </w:r>
                  <w:r w:rsidRPr="0032243D">
                    <w:rPr>
                      <w:rFonts w:eastAsia="Arial"/>
                      <w:lang w:val="en-GB"/>
                    </w:rPr>
                    <w:br/>
                    <w:t>(According to Recommendation ITU-T E.212 (09/2016))</w:t>
                  </w:r>
                  <w:r w:rsidRPr="0032243D">
                    <w:rPr>
                      <w:rFonts w:eastAsia="Arial"/>
                      <w:lang w:val="en-GB"/>
                    </w:rPr>
                    <w:br/>
                    <w:t>(Position on 15 December 2018)</w:t>
                  </w:r>
                  <w:bookmarkEnd w:id="1770"/>
                </w:p>
              </w:tc>
            </w:tr>
          </w:tbl>
          <w:p w14:paraId="01740C87" w14:textId="77777777" w:rsidR="005A6E3C" w:rsidRDefault="005A6E3C" w:rsidP="00866A87"/>
        </w:tc>
      </w:tr>
      <w:tr w:rsidR="005A6E3C" w14:paraId="767E5C19" w14:textId="77777777" w:rsidTr="0032243D">
        <w:trPr>
          <w:trHeight w:val="116"/>
        </w:trPr>
        <w:tc>
          <w:tcPr>
            <w:tcW w:w="8532" w:type="dxa"/>
          </w:tcPr>
          <w:p w14:paraId="1C4DFA0C" w14:textId="77777777" w:rsidR="005A6E3C" w:rsidRDefault="005A6E3C" w:rsidP="00866A87">
            <w:pPr>
              <w:pStyle w:val="EmptyCellLayoutStyle"/>
              <w:spacing w:after="0" w:line="240" w:lineRule="auto"/>
            </w:pPr>
          </w:p>
        </w:tc>
      </w:tr>
      <w:tr w:rsidR="005A6E3C" w14:paraId="0BE0FE83" w14:textId="77777777" w:rsidTr="0032243D">
        <w:trPr>
          <w:trHeight w:val="394"/>
        </w:trPr>
        <w:tc>
          <w:tcPr>
            <w:tcW w:w="8532" w:type="dxa"/>
          </w:tcPr>
          <w:tbl>
            <w:tblPr>
              <w:tblW w:w="0" w:type="auto"/>
              <w:tblCellMar>
                <w:left w:w="0" w:type="dxa"/>
                <w:right w:w="0" w:type="dxa"/>
              </w:tblCellMar>
              <w:tblLook w:val="04A0" w:firstRow="1" w:lastRow="0" w:firstColumn="1" w:lastColumn="0" w:noHBand="0" w:noVBand="1"/>
            </w:tblPr>
            <w:tblGrid>
              <w:gridCol w:w="8274"/>
            </w:tblGrid>
            <w:tr w:rsidR="005A6E3C" w14:paraId="15CFD06F" w14:textId="77777777" w:rsidTr="00866A87">
              <w:trPr>
                <w:trHeight w:val="316"/>
              </w:trPr>
              <w:tc>
                <w:tcPr>
                  <w:tcW w:w="8274" w:type="dxa"/>
                  <w:tcBorders>
                    <w:top w:val="nil"/>
                    <w:left w:val="nil"/>
                    <w:bottom w:val="nil"/>
                    <w:right w:val="nil"/>
                  </w:tcBorders>
                  <w:tcMar>
                    <w:top w:w="39" w:type="dxa"/>
                    <w:left w:w="39" w:type="dxa"/>
                    <w:bottom w:w="39" w:type="dxa"/>
                    <w:right w:w="39" w:type="dxa"/>
                  </w:tcMar>
                </w:tcPr>
                <w:p w14:paraId="68A01EB2" w14:textId="77777777" w:rsidR="005A6E3C" w:rsidRDefault="005A6E3C" w:rsidP="0032243D">
                  <w:pPr>
                    <w:spacing w:before="0"/>
                    <w:jc w:val="center"/>
                  </w:pPr>
                  <w:r>
                    <w:rPr>
                      <w:rFonts w:eastAsia="Calibri"/>
                      <w:color w:val="000000"/>
                    </w:rPr>
                    <w:t>(Annex to ITU Operational Bulletin No. 1162 - 15.XII.2018)</w:t>
                  </w:r>
                </w:p>
                <w:p w14:paraId="61C676FE" w14:textId="11C5F096" w:rsidR="005A6E3C" w:rsidRDefault="005A6E3C" w:rsidP="0032243D">
                  <w:pPr>
                    <w:spacing w:before="0"/>
                    <w:jc w:val="center"/>
                  </w:pPr>
                  <w:r>
                    <w:rPr>
                      <w:rFonts w:eastAsia="Calibri"/>
                      <w:color w:val="000000"/>
                    </w:rPr>
                    <w:t>(Amendment No. 5</w:t>
                  </w:r>
                  <w:r w:rsidR="00F13A3F">
                    <w:rPr>
                      <w:rFonts w:eastAsia="Calibri"/>
                      <w:color w:val="000000"/>
                    </w:rPr>
                    <w:t>6</w:t>
                  </w:r>
                  <w:r>
                    <w:rPr>
                      <w:rFonts w:eastAsia="Calibri"/>
                      <w:color w:val="000000"/>
                    </w:rPr>
                    <w:t>)</w:t>
                  </w:r>
                </w:p>
              </w:tc>
            </w:tr>
          </w:tbl>
          <w:p w14:paraId="607BE3DA" w14:textId="77777777" w:rsidR="005A6E3C" w:rsidRDefault="005A6E3C" w:rsidP="00866A87"/>
        </w:tc>
      </w:tr>
      <w:tr w:rsidR="005A6E3C" w14:paraId="3257BB55" w14:textId="77777777" w:rsidTr="0032243D">
        <w:trPr>
          <w:trHeight w:val="103"/>
        </w:trPr>
        <w:tc>
          <w:tcPr>
            <w:tcW w:w="8532" w:type="dxa"/>
          </w:tcPr>
          <w:p w14:paraId="519092AC" w14:textId="77777777" w:rsidR="005A6E3C" w:rsidRDefault="005A6E3C" w:rsidP="00866A87">
            <w:pPr>
              <w:pStyle w:val="EmptyCellLayoutStyle"/>
              <w:spacing w:after="0" w:line="240" w:lineRule="auto"/>
            </w:pPr>
          </w:p>
        </w:tc>
      </w:tr>
      <w:tr w:rsidR="005A6E3C" w:rsidRPr="005A6E3C" w14:paraId="6D2DC4A7" w14:textId="77777777" w:rsidTr="0032243D">
        <w:tc>
          <w:tcPr>
            <w:tcW w:w="853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1"/>
              <w:gridCol w:w="8367"/>
              <w:gridCol w:w="12"/>
              <w:gridCol w:w="6"/>
            </w:tblGrid>
            <w:tr w:rsidR="005A6E3C" w14:paraId="154B946B" w14:textId="77777777" w:rsidTr="00866A87">
              <w:trPr>
                <w:trHeight w:val="91"/>
              </w:trPr>
              <w:tc>
                <w:tcPr>
                  <w:tcW w:w="6" w:type="dxa"/>
                </w:tcPr>
                <w:p w14:paraId="6ABA8677" w14:textId="77777777" w:rsidR="005A6E3C" w:rsidRDefault="005A6E3C" w:rsidP="00866A87">
                  <w:pPr>
                    <w:pStyle w:val="EmptyCellLayoutStyle"/>
                    <w:spacing w:after="0" w:line="240" w:lineRule="auto"/>
                  </w:pPr>
                </w:p>
              </w:tc>
              <w:tc>
                <w:tcPr>
                  <w:tcW w:w="141" w:type="dxa"/>
                </w:tcPr>
                <w:p w14:paraId="10C5743A" w14:textId="77777777" w:rsidR="005A6E3C" w:rsidRDefault="005A6E3C" w:rsidP="00866A87">
                  <w:pPr>
                    <w:pStyle w:val="EmptyCellLayoutStyle"/>
                    <w:spacing w:after="0" w:line="240" w:lineRule="auto"/>
                  </w:pPr>
                </w:p>
              </w:tc>
              <w:tc>
                <w:tcPr>
                  <w:tcW w:w="8367" w:type="dxa"/>
                </w:tcPr>
                <w:p w14:paraId="02088541" w14:textId="77777777" w:rsidR="005A6E3C" w:rsidRDefault="005A6E3C" w:rsidP="00866A87">
                  <w:pPr>
                    <w:pStyle w:val="EmptyCellLayoutStyle"/>
                    <w:spacing w:after="0" w:line="240" w:lineRule="auto"/>
                  </w:pPr>
                </w:p>
              </w:tc>
              <w:tc>
                <w:tcPr>
                  <w:tcW w:w="12" w:type="dxa"/>
                </w:tcPr>
                <w:p w14:paraId="1BECBA39" w14:textId="77777777" w:rsidR="005A6E3C" w:rsidRDefault="005A6E3C" w:rsidP="00866A87">
                  <w:pPr>
                    <w:pStyle w:val="EmptyCellLayoutStyle"/>
                    <w:spacing w:after="0" w:line="240" w:lineRule="auto"/>
                  </w:pPr>
                </w:p>
              </w:tc>
              <w:tc>
                <w:tcPr>
                  <w:tcW w:w="6" w:type="dxa"/>
                </w:tcPr>
                <w:p w14:paraId="63B0EB9B" w14:textId="77777777" w:rsidR="005A6E3C" w:rsidRDefault="005A6E3C" w:rsidP="00866A87">
                  <w:pPr>
                    <w:pStyle w:val="EmptyCellLayoutStyle"/>
                    <w:spacing w:after="0" w:line="240" w:lineRule="auto"/>
                  </w:pPr>
                </w:p>
              </w:tc>
            </w:tr>
            <w:tr w:rsidR="005A6E3C" w14:paraId="1F64A39C" w14:textId="77777777" w:rsidTr="00866A87">
              <w:tc>
                <w:tcPr>
                  <w:tcW w:w="6" w:type="dxa"/>
                </w:tcPr>
                <w:p w14:paraId="0F89910F" w14:textId="77777777" w:rsidR="005A6E3C" w:rsidRDefault="005A6E3C" w:rsidP="00866A87">
                  <w:pPr>
                    <w:pStyle w:val="EmptyCellLayoutStyle"/>
                    <w:spacing w:after="0" w:line="240" w:lineRule="auto"/>
                  </w:pPr>
                </w:p>
              </w:tc>
              <w:tc>
                <w:tcPr>
                  <w:tcW w:w="141" w:type="dxa"/>
                </w:tcPr>
                <w:p w14:paraId="2B8EAB2A" w14:textId="77777777" w:rsidR="005A6E3C" w:rsidRDefault="005A6E3C" w:rsidP="00866A87">
                  <w:pPr>
                    <w:pStyle w:val="EmptyCellLayoutStyle"/>
                    <w:spacing w:after="0" w:line="240" w:lineRule="auto"/>
                  </w:pPr>
                </w:p>
              </w:tc>
              <w:tc>
                <w:tcPr>
                  <w:tcW w:w="83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27"/>
                    <w:gridCol w:w="1559"/>
                    <w:gridCol w:w="3119"/>
                  </w:tblGrid>
                  <w:tr w:rsidR="005A6E3C" w14:paraId="207B6B8A" w14:textId="77777777" w:rsidTr="006F5A9E">
                    <w:trPr>
                      <w:trHeight w:val="299"/>
                    </w:trPr>
                    <w:tc>
                      <w:tcPr>
                        <w:tcW w:w="35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94560" w14:textId="77777777" w:rsidR="005A6E3C" w:rsidRDefault="005A6E3C" w:rsidP="00866A87">
                        <w:r>
                          <w:rPr>
                            <w:rFonts w:eastAsia="Calibri"/>
                            <w:b/>
                            <w:i/>
                            <w:color w:val="000000"/>
                          </w:rPr>
                          <w:t>Country/Geographical area</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7228E" w14:textId="77777777" w:rsidR="005A6E3C" w:rsidRDefault="005A6E3C" w:rsidP="00866A87">
                        <w:pPr>
                          <w:jc w:val="center"/>
                        </w:pPr>
                        <w:r>
                          <w:rPr>
                            <w:rFonts w:eastAsia="Calibri"/>
                            <w:b/>
                            <w:i/>
                            <w:color w:val="000000"/>
                          </w:rPr>
                          <w:t>MCC+MNC *</w:t>
                        </w: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F581A4" w14:textId="77777777" w:rsidR="005A6E3C" w:rsidRDefault="005A6E3C" w:rsidP="00866A87">
                        <w:r>
                          <w:rPr>
                            <w:rFonts w:eastAsia="Calibri"/>
                            <w:b/>
                            <w:i/>
                            <w:color w:val="000000"/>
                          </w:rPr>
                          <w:t>Operator/Network</w:t>
                        </w:r>
                      </w:p>
                    </w:tc>
                  </w:tr>
                  <w:tr w:rsidR="00F13A3F" w14:paraId="3FCD465A" w14:textId="77777777" w:rsidTr="006F5A9E">
                    <w:trPr>
                      <w:trHeight w:val="262"/>
                    </w:trPr>
                    <w:tc>
                      <w:tcPr>
                        <w:tcW w:w="35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9D94375" w14:textId="1E4AB2D4" w:rsidR="00F13A3F" w:rsidRDefault="00F13A3F" w:rsidP="00F13A3F">
                        <w:pPr>
                          <w:spacing w:before="0"/>
                        </w:pPr>
                        <w:r>
                          <w:rPr>
                            <w:rFonts w:eastAsia="Calibri"/>
                            <w:b/>
                            <w:color w:val="000000"/>
                          </w:rPr>
                          <w:t>Bermuda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DAD6E" w14:textId="77777777" w:rsidR="00F13A3F" w:rsidRDefault="00F13A3F" w:rsidP="00F13A3F">
                        <w:pPr>
                          <w:spacing w:before="0"/>
                          <w:rPr>
                            <w:sz w:val="0"/>
                          </w:rPr>
                        </w:pP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2B34" w14:textId="77777777" w:rsidR="00F13A3F" w:rsidRDefault="00F13A3F" w:rsidP="00F13A3F">
                        <w:pPr>
                          <w:spacing w:before="0"/>
                          <w:rPr>
                            <w:sz w:val="0"/>
                          </w:rPr>
                        </w:pPr>
                      </w:p>
                    </w:tc>
                  </w:tr>
                  <w:tr w:rsidR="006F5A9E" w14:paraId="12064949" w14:textId="77777777" w:rsidTr="006F5A9E">
                    <w:trPr>
                      <w:trHeight w:val="262"/>
                    </w:trPr>
                    <w:tc>
                      <w:tcPr>
                        <w:tcW w:w="35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10CA14" w14:textId="77777777" w:rsidR="006F5A9E" w:rsidRDefault="006F5A9E" w:rsidP="006F5A9E">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543DF" w14:textId="2CFE9960" w:rsidR="006F5A9E" w:rsidRDefault="006F5A9E" w:rsidP="006F5A9E">
                        <w:pPr>
                          <w:spacing w:before="0"/>
                          <w:jc w:val="center"/>
                        </w:pPr>
                        <w:r>
                          <w:rPr>
                            <w:rFonts w:eastAsia="Calibri"/>
                            <w:color w:val="000000"/>
                          </w:rPr>
                          <w:t>350 007</w:t>
                        </w: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99D59" w14:textId="7E262DE6" w:rsidR="006F5A9E" w:rsidRDefault="006F5A9E" w:rsidP="006F5A9E">
                        <w:pPr>
                          <w:spacing w:before="0"/>
                        </w:pPr>
                        <w:r>
                          <w:rPr>
                            <w:rFonts w:eastAsia="Calibri"/>
                            <w:color w:val="000000"/>
                          </w:rPr>
                          <w:t>Paradise Mobile</w:t>
                        </w:r>
                      </w:p>
                    </w:tc>
                  </w:tr>
                  <w:tr w:rsidR="006F5A9E" w14:paraId="4B97305C" w14:textId="77777777" w:rsidTr="006F5A9E">
                    <w:trPr>
                      <w:trHeight w:val="262"/>
                    </w:trPr>
                    <w:tc>
                      <w:tcPr>
                        <w:tcW w:w="35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6362301" w14:textId="54711C0B" w:rsidR="006F5A9E" w:rsidRDefault="006F5A9E" w:rsidP="006F5A9E">
                        <w:pPr>
                          <w:spacing w:before="0"/>
                        </w:pPr>
                        <w:r>
                          <w:rPr>
                            <w:rFonts w:eastAsia="Calibri"/>
                            <w:b/>
                            <w:color w:val="000000"/>
                          </w:rPr>
                          <w:t>Switzerland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9AA8" w14:textId="77777777" w:rsidR="006F5A9E" w:rsidRDefault="006F5A9E" w:rsidP="006F5A9E">
                        <w:pPr>
                          <w:spacing w:before="0"/>
                          <w:rPr>
                            <w:sz w:val="0"/>
                          </w:rPr>
                        </w:pP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E8D6" w14:textId="77777777" w:rsidR="006F5A9E" w:rsidRDefault="006F5A9E" w:rsidP="006F5A9E">
                        <w:pPr>
                          <w:spacing w:before="0"/>
                          <w:rPr>
                            <w:sz w:val="0"/>
                          </w:rPr>
                        </w:pPr>
                      </w:p>
                    </w:tc>
                  </w:tr>
                  <w:tr w:rsidR="006F5A9E" w14:paraId="44A2487B" w14:textId="77777777" w:rsidTr="006F5A9E">
                    <w:trPr>
                      <w:trHeight w:val="262"/>
                    </w:trPr>
                    <w:tc>
                      <w:tcPr>
                        <w:tcW w:w="35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27125E" w14:textId="77777777" w:rsidR="006F5A9E" w:rsidRDefault="006F5A9E" w:rsidP="006F5A9E">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4491" w14:textId="6CA2E6C3" w:rsidR="006F5A9E" w:rsidRDefault="006F5A9E" w:rsidP="006F5A9E">
                        <w:pPr>
                          <w:spacing w:before="0"/>
                          <w:jc w:val="center"/>
                        </w:pPr>
                        <w:r>
                          <w:rPr>
                            <w:rFonts w:eastAsia="Calibri"/>
                            <w:color w:val="000000"/>
                          </w:rPr>
                          <w:t>228 08</w:t>
                        </w: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B2CCB" w14:textId="54F9B796" w:rsidR="006F5A9E" w:rsidRDefault="006F5A9E" w:rsidP="006F5A9E">
                        <w:pPr>
                          <w:spacing w:before="0"/>
                        </w:pPr>
                        <w:r>
                          <w:rPr>
                            <w:rFonts w:eastAsia="Calibri"/>
                            <w:color w:val="000000"/>
                          </w:rPr>
                          <w:t>Sunrise Communications AG</w:t>
                        </w:r>
                      </w:p>
                    </w:tc>
                  </w:tr>
                  <w:tr w:rsidR="006F5A9E" w14:paraId="60BC9A1B" w14:textId="77777777" w:rsidTr="006F5A9E">
                    <w:trPr>
                      <w:trHeight w:val="262"/>
                    </w:trPr>
                    <w:tc>
                      <w:tcPr>
                        <w:tcW w:w="3527"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20C35D45" w14:textId="48810585" w:rsidR="006F5A9E" w:rsidRDefault="006F5A9E" w:rsidP="006F5A9E">
                        <w:pPr>
                          <w:spacing w:before="0"/>
                        </w:pPr>
                        <w:r>
                          <w:rPr>
                            <w:rFonts w:eastAsia="Calibri"/>
                            <w:b/>
                            <w:color w:val="000000"/>
                          </w:rPr>
                          <w:t>International Mobile, shared code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D798" w14:textId="77777777" w:rsidR="006F5A9E" w:rsidRDefault="006F5A9E" w:rsidP="006F5A9E">
                        <w:pPr>
                          <w:spacing w:before="0"/>
                          <w:rPr>
                            <w:sz w:val="0"/>
                          </w:rPr>
                        </w:pP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4862F" w14:textId="77777777" w:rsidR="006F5A9E" w:rsidRDefault="006F5A9E" w:rsidP="006F5A9E">
                        <w:pPr>
                          <w:spacing w:before="0"/>
                          <w:rPr>
                            <w:sz w:val="0"/>
                          </w:rPr>
                        </w:pPr>
                      </w:p>
                    </w:tc>
                  </w:tr>
                  <w:tr w:rsidR="006F5A9E" w14:paraId="2C795769" w14:textId="77777777" w:rsidTr="006F5A9E">
                    <w:trPr>
                      <w:trHeight w:val="262"/>
                    </w:trPr>
                    <w:tc>
                      <w:tcPr>
                        <w:tcW w:w="3527" w:type="dxa"/>
                        <w:vMerge/>
                        <w:tcBorders>
                          <w:left w:val="single" w:sz="7" w:space="0" w:color="D3D3D3"/>
                          <w:right w:val="single" w:sz="7" w:space="0" w:color="D3D3D3"/>
                        </w:tcBorders>
                        <w:tcMar>
                          <w:top w:w="39" w:type="dxa"/>
                          <w:left w:w="39" w:type="dxa"/>
                          <w:bottom w:w="39" w:type="dxa"/>
                          <w:right w:w="39" w:type="dxa"/>
                        </w:tcMar>
                      </w:tcPr>
                      <w:p w14:paraId="3E70F745" w14:textId="77777777" w:rsidR="006F5A9E" w:rsidRDefault="006F5A9E" w:rsidP="006F5A9E">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AD668" w14:textId="63B5CF06" w:rsidR="006F5A9E" w:rsidRDefault="006F5A9E" w:rsidP="006F5A9E">
                        <w:pPr>
                          <w:spacing w:before="0"/>
                          <w:jc w:val="center"/>
                        </w:pPr>
                        <w:r>
                          <w:rPr>
                            <w:rFonts w:eastAsia="Calibri"/>
                            <w:color w:val="000000"/>
                          </w:rPr>
                          <w:t>901 80</w:t>
                        </w: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FFA13" w14:textId="525C2402" w:rsidR="006F5A9E" w:rsidRDefault="006F5A9E" w:rsidP="006F5A9E">
                        <w:pPr>
                          <w:spacing w:before="0"/>
                        </w:pPr>
                        <w:r>
                          <w:rPr>
                            <w:rFonts w:eastAsia="Calibri"/>
                            <w:color w:val="000000"/>
                          </w:rPr>
                          <w:t>Flo Live Limited</w:t>
                        </w:r>
                      </w:p>
                    </w:tc>
                  </w:tr>
                  <w:tr w:rsidR="006F5A9E" w14:paraId="50EE2AD5" w14:textId="77777777" w:rsidTr="006F5A9E">
                    <w:trPr>
                      <w:trHeight w:val="262"/>
                    </w:trPr>
                    <w:tc>
                      <w:tcPr>
                        <w:tcW w:w="3527"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45CE5185" w14:textId="77777777" w:rsidR="006F5A9E" w:rsidRDefault="006F5A9E" w:rsidP="006F5A9E">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A432B" w14:textId="50D41303" w:rsidR="006F5A9E" w:rsidRDefault="006F5A9E" w:rsidP="006F5A9E">
                        <w:pPr>
                          <w:spacing w:before="0"/>
                          <w:jc w:val="center"/>
                          <w:rPr>
                            <w:rFonts w:eastAsia="Calibri"/>
                            <w:color w:val="000000"/>
                          </w:rPr>
                        </w:pPr>
                        <w:r>
                          <w:rPr>
                            <w:rFonts w:eastAsia="Calibri"/>
                            <w:color w:val="000000"/>
                          </w:rPr>
                          <w:t>901 81</w:t>
                        </w:r>
                      </w:p>
                    </w:tc>
                    <w:tc>
                      <w:tcPr>
                        <w:tcW w:w="31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F9904" w14:textId="33DE3BB1" w:rsidR="006F5A9E" w:rsidRDefault="006F5A9E" w:rsidP="006F5A9E">
                        <w:pPr>
                          <w:spacing w:before="0"/>
                          <w:rPr>
                            <w:rFonts w:eastAsia="Calibri"/>
                            <w:color w:val="000000"/>
                          </w:rPr>
                        </w:pPr>
                        <w:r>
                          <w:rPr>
                            <w:rFonts w:eastAsia="Calibri"/>
                            <w:color w:val="000000"/>
                          </w:rPr>
                          <w:t>Airnity SAS</w:t>
                        </w:r>
                      </w:p>
                    </w:tc>
                  </w:tr>
                </w:tbl>
                <w:p w14:paraId="70D958F1" w14:textId="77777777" w:rsidR="005A6E3C" w:rsidRDefault="005A6E3C" w:rsidP="00866A87"/>
              </w:tc>
              <w:tc>
                <w:tcPr>
                  <w:tcW w:w="12" w:type="dxa"/>
                </w:tcPr>
                <w:p w14:paraId="5D35F96E" w14:textId="77777777" w:rsidR="005A6E3C" w:rsidRDefault="005A6E3C" w:rsidP="00866A87">
                  <w:pPr>
                    <w:pStyle w:val="EmptyCellLayoutStyle"/>
                    <w:spacing w:after="0" w:line="240" w:lineRule="auto"/>
                  </w:pPr>
                </w:p>
              </w:tc>
              <w:tc>
                <w:tcPr>
                  <w:tcW w:w="6" w:type="dxa"/>
                </w:tcPr>
                <w:p w14:paraId="7AAECFBE" w14:textId="77777777" w:rsidR="005A6E3C" w:rsidRDefault="005A6E3C" w:rsidP="00866A87">
                  <w:pPr>
                    <w:pStyle w:val="EmptyCellLayoutStyle"/>
                    <w:spacing w:after="0" w:line="240" w:lineRule="auto"/>
                  </w:pPr>
                </w:p>
              </w:tc>
            </w:tr>
            <w:tr w:rsidR="005A6E3C" w:rsidRPr="005A6E3C" w14:paraId="22E7500A" w14:textId="77777777" w:rsidTr="00866A87">
              <w:trPr>
                <w:trHeight w:val="736"/>
              </w:trPr>
              <w:tc>
                <w:tcPr>
                  <w:tcW w:w="6" w:type="dxa"/>
                </w:tcPr>
                <w:p w14:paraId="72E56D9D" w14:textId="77777777" w:rsidR="005A6E3C" w:rsidRDefault="005A6E3C" w:rsidP="00866A87">
                  <w:pPr>
                    <w:pStyle w:val="EmptyCellLayoutStyle"/>
                    <w:spacing w:after="0" w:line="240" w:lineRule="auto"/>
                  </w:pPr>
                </w:p>
              </w:tc>
              <w:tc>
                <w:tcPr>
                  <w:tcW w:w="8520" w:type="dxa"/>
                  <w:gridSpan w:val="3"/>
                </w:tcPr>
                <w:tbl>
                  <w:tblPr>
                    <w:tblW w:w="8520" w:type="dxa"/>
                    <w:tblCellMar>
                      <w:left w:w="0" w:type="dxa"/>
                      <w:right w:w="0" w:type="dxa"/>
                    </w:tblCellMar>
                    <w:tblLook w:val="04A0" w:firstRow="1" w:lastRow="0" w:firstColumn="1" w:lastColumn="0" w:noHBand="0" w:noVBand="1"/>
                  </w:tblPr>
                  <w:tblGrid>
                    <w:gridCol w:w="8520"/>
                  </w:tblGrid>
                  <w:tr w:rsidR="005A6E3C" w:rsidRPr="005A6E3C" w14:paraId="7C12C43D" w14:textId="77777777" w:rsidTr="00866A87">
                    <w:trPr>
                      <w:trHeight w:val="658"/>
                    </w:trPr>
                    <w:tc>
                      <w:tcPr>
                        <w:tcW w:w="8520" w:type="dxa"/>
                        <w:tcBorders>
                          <w:top w:val="nil"/>
                          <w:left w:val="nil"/>
                          <w:bottom w:val="nil"/>
                          <w:right w:val="nil"/>
                        </w:tcBorders>
                        <w:tcMar>
                          <w:top w:w="39" w:type="dxa"/>
                          <w:left w:w="39" w:type="dxa"/>
                          <w:bottom w:w="39" w:type="dxa"/>
                          <w:right w:w="39" w:type="dxa"/>
                        </w:tcMar>
                      </w:tcPr>
                      <w:p w14:paraId="66AB06FC" w14:textId="77777777" w:rsidR="005A6E3C" w:rsidRPr="00E65137" w:rsidRDefault="005A6E3C" w:rsidP="00866A87">
                        <w:pPr>
                          <w:rPr>
                            <w:lang w:val="fr-FR"/>
                          </w:rPr>
                        </w:pPr>
                        <w:r w:rsidRPr="00E65137">
                          <w:rPr>
                            <w:rFonts w:ascii="Arial" w:eastAsia="Arial" w:hAnsi="Arial"/>
                            <w:color w:val="000000"/>
                            <w:sz w:val="16"/>
                            <w:lang w:val="fr-FR"/>
                          </w:rPr>
                          <w:t>____________</w:t>
                        </w:r>
                      </w:p>
                      <w:p w14:paraId="4A37E190" w14:textId="77777777" w:rsidR="005A6E3C" w:rsidRPr="00E65137" w:rsidRDefault="005A6E3C" w:rsidP="00866A87">
                        <w:pPr>
                          <w:rPr>
                            <w:lang w:val="fr-FR"/>
                          </w:rPr>
                        </w:pPr>
                        <w:r w:rsidRPr="00E65137">
                          <w:rPr>
                            <w:rFonts w:eastAsia="Calibri"/>
                            <w:color w:val="000000"/>
                            <w:sz w:val="16"/>
                            <w:lang w:val="fr-FR"/>
                          </w:rPr>
                          <w:t>*</w:t>
                        </w:r>
                        <w:r w:rsidRPr="00E65137">
                          <w:rPr>
                            <w:rFonts w:eastAsia="Calibri"/>
                            <w:color w:val="000000"/>
                            <w:sz w:val="18"/>
                            <w:lang w:val="fr-FR"/>
                          </w:rPr>
                          <w:t>                  MCC:  Mobile Country Code / Indicatif de pays du mobile / Indicativo de país para el servicio móvil</w:t>
                        </w:r>
                      </w:p>
                      <w:p w14:paraId="5CD5405B" w14:textId="77777777" w:rsidR="005A6E3C" w:rsidRPr="00E65137" w:rsidRDefault="005A6E3C" w:rsidP="0032243D">
                        <w:pPr>
                          <w:spacing w:before="0"/>
                          <w:rPr>
                            <w:lang w:val="fr-FR"/>
                          </w:rPr>
                        </w:pPr>
                        <w:r w:rsidRPr="00E65137">
                          <w:rPr>
                            <w:rFonts w:eastAsia="Calibri"/>
                            <w:color w:val="000000"/>
                            <w:sz w:val="18"/>
                            <w:lang w:val="fr-FR"/>
                          </w:rPr>
                          <w:t>                    MNC:  Mobile Network Code / Code de réseau mobile / Indicativo de red para el servicio móvil</w:t>
                        </w:r>
                      </w:p>
                    </w:tc>
                  </w:tr>
                </w:tbl>
                <w:p w14:paraId="76FF488D" w14:textId="77777777" w:rsidR="005A6E3C" w:rsidRPr="00E65137" w:rsidRDefault="005A6E3C" w:rsidP="00866A87">
                  <w:pPr>
                    <w:rPr>
                      <w:lang w:val="fr-FR"/>
                    </w:rPr>
                  </w:pPr>
                </w:p>
              </w:tc>
              <w:tc>
                <w:tcPr>
                  <w:tcW w:w="6" w:type="dxa"/>
                </w:tcPr>
                <w:p w14:paraId="3A8F34BF" w14:textId="77777777" w:rsidR="005A6E3C" w:rsidRPr="00E65137" w:rsidRDefault="005A6E3C" w:rsidP="00866A87">
                  <w:pPr>
                    <w:pStyle w:val="EmptyCellLayoutStyle"/>
                    <w:spacing w:after="0" w:line="240" w:lineRule="auto"/>
                    <w:rPr>
                      <w:lang w:val="fr-FR"/>
                    </w:rPr>
                  </w:pPr>
                </w:p>
              </w:tc>
            </w:tr>
          </w:tbl>
          <w:p w14:paraId="1EF66281" w14:textId="77777777" w:rsidR="005A6E3C" w:rsidRPr="00E65137" w:rsidRDefault="005A6E3C" w:rsidP="00866A87">
            <w:pPr>
              <w:rPr>
                <w:lang w:val="fr-FR"/>
              </w:rPr>
            </w:pPr>
          </w:p>
        </w:tc>
      </w:tr>
    </w:tbl>
    <w:p w14:paraId="0FDE3A0D" w14:textId="77777777" w:rsidR="005A6E3C" w:rsidRPr="005A6E3C" w:rsidRDefault="005A6E3C" w:rsidP="00866A87">
      <w:pPr>
        <w:pStyle w:val="NoSpacing"/>
        <w:rPr>
          <w:sz w:val="20"/>
          <w:szCs w:val="20"/>
          <w:lang w:val="fr-FR"/>
        </w:rPr>
      </w:pPr>
    </w:p>
    <w:p w14:paraId="5B65B01B" w14:textId="78A9BA38" w:rsidR="0032243D" w:rsidRDefault="0032243D" w:rsidP="00866A87">
      <w:pPr>
        <w:pStyle w:val="NoSpacing"/>
        <w:rPr>
          <w:sz w:val="20"/>
          <w:szCs w:val="20"/>
          <w:lang w:val="fr-FR"/>
        </w:rPr>
      </w:pPr>
      <w:r>
        <w:rPr>
          <w:sz w:val="20"/>
          <w:szCs w:val="20"/>
          <w:lang w:val="fr-FR"/>
        </w:rPr>
        <w:br w:type="page"/>
      </w:r>
    </w:p>
    <w:p w14:paraId="5F776F70" w14:textId="77777777" w:rsidR="005A6E3C" w:rsidRDefault="005A6E3C" w:rsidP="006F5A9E">
      <w:pPr>
        <w:pStyle w:val="Heading20"/>
        <w:rPr>
          <w:lang w:val="en-US"/>
        </w:rPr>
      </w:pPr>
      <w:bookmarkStart w:id="1771" w:name="_Toc74064894"/>
      <w:r w:rsidRPr="002537A6">
        <w:lastRenderedPageBreak/>
        <w:t>List of ITU Carrier Codes</w:t>
      </w:r>
      <w:r>
        <w:rPr>
          <w:lang w:val="en-US"/>
        </w:rPr>
        <w:t xml:space="preserve"> </w:t>
      </w:r>
      <w:r>
        <w:rPr>
          <w:lang w:val="en-US"/>
        </w:rPr>
        <w:br/>
        <w:t xml:space="preserve">(According to </w:t>
      </w:r>
      <w:r w:rsidRPr="006F5A9E">
        <w:t>Recommendation</w:t>
      </w:r>
      <w:r>
        <w:rPr>
          <w:lang w:val="en-US"/>
        </w:rPr>
        <w:t xml:space="preserve"> ITU-T M.1400 (03/2013)) </w:t>
      </w:r>
      <w:r>
        <w:rPr>
          <w:lang w:val="en-US"/>
        </w:rPr>
        <w:br/>
        <w:t>(Position on 15 September 2014)</w:t>
      </w:r>
      <w:bookmarkEnd w:id="1771"/>
    </w:p>
    <w:p w14:paraId="03FB0305" w14:textId="2CA40D86" w:rsidR="005A6E3C" w:rsidRPr="00E02EDF" w:rsidRDefault="005A6E3C" w:rsidP="00866A87">
      <w:pPr>
        <w:spacing w:before="240"/>
        <w:jc w:val="center"/>
      </w:pPr>
      <w:r w:rsidRPr="00E02EDF">
        <w:t>(Annex to ITU Operational Bulletin No. 1060 – 15.IX.2014)</w:t>
      </w:r>
      <w:r w:rsidRPr="00E02EDF">
        <w:br/>
        <w:t xml:space="preserve">(Amendment No. </w:t>
      </w:r>
      <w:r>
        <w:t>11</w:t>
      </w:r>
      <w:r w:rsidR="006F5A9E">
        <w:t>7</w:t>
      </w:r>
      <w:r w:rsidRPr="00E02EDF">
        <w:t>)</w:t>
      </w:r>
    </w:p>
    <w:p w14:paraId="4FAF766F" w14:textId="77777777" w:rsidR="005A6E3C" w:rsidRPr="00992FEE" w:rsidRDefault="005A6E3C" w:rsidP="00866A87"/>
    <w:tbl>
      <w:tblPr>
        <w:tblW w:w="9356" w:type="dxa"/>
        <w:tblLayout w:type="fixed"/>
        <w:tblLook w:val="04A0" w:firstRow="1" w:lastRow="0" w:firstColumn="1" w:lastColumn="0" w:noHBand="0" w:noVBand="1"/>
      </w:tblPr>
      <w:tblGrid>
        <w:gridCol w:w="3261"/>
        <w:gridCol w:w="1869"/>
        <w:gridCol w:w="4226"/>
      </w:tblGrid>
      <w:tr w:rsidR="006F5A9E" w:rsidRPr="006F5A9E" w14:paraId="760526ED" w14:textId="77777777" w:rsidTr="00942140">
        <w:trPr>
          <w:cantSplit/>
          <w:tblHeader/>
        </w:trPr>
        <w:tc>
          <w:tcPr>
            <w:tcW w:w="3261" w:type="dxa"/>
            <w:hideMark/>
          </w:tcPr>
          <w:p w14:paraId="68D11512" w14:textId="77777777" w:rsidR="006F5A9E" w:rsidRPr="006F5A9E" w:rsidRDefault="006F5A9E" w:rsidP="006F5A9E">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6F5A9E">
              <w:rPr>
                <w:rFonts w:asciiTheme="minorHAnsi" w:eastAsia="SimSun" w:hAnsiTheme="minorHAnsi" w:cs="Arial"/>
                <w:b/>
                <w:bCs/>
                <w:i/>
                <w:iCs/>
                <w:noProof w:val="0"/>
                <w:color w:val="000000"/>
              </w:rPr>
              <w:t>Country or area/ISO code</w:t>
            </w:r>
          </w:p>
        </w:tc>
        <w:tc>
          <w:tcPr>
            <w:tcW w:w="1869" w:type="dxa"/>
            <w:hideMark/>
          </w:tcPr>
          <w:p w14:paraId="3822370B" w14:textId="77777777" w:rsidR="006F5A9E" w:rsidRPr="006F5A9E" w:rsidRDefault="006F5A9E" w:rsidP="006F5A9E">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6F5A9E">
              <w:rPr>
                <w:rFonts w:asciiTheme="minorHAnsi" w:eastAsia="SimSun" w:hAnsiTheme="minorHAnsi" w:cs="Arial"/>
                <w:b/>
                <w:bCs/>
                <w:i/>
                <w:iCs/>
                <w:noProof w:val="0"/>
                <w:color w:val="000000"/>
              </w:rPr>
              <w:t>Company Code</w:t>
            </w:r>
          </w:p>
        </w:tc>
        <w:tc>
          <w:tcPr>
            <w:tcW w:w="4226" w:type="dxa"/>
            <w:hideMark/>
          </w:tcPr>
          <w:p w14:paraId="13A6833B" w14:textId="77777777" w:rsidR="006F5A9E" w:rsidRPr="006F5A9E" w:rsidRDefault="006F5A9E" w:rsidP="006F5A9E">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6F5A9E">
              <w:rPr>
                <w:rFonts w:asciiTheme="minorHAnsi" w:eastAsia="SimSun" w:hAnsiTheme="minorHAnsi" w:cs="Arial"/>
                <w:b/>
                <w:bCs/>
                <w:i/>
                <w:iCs/>
                <w:noProof w:val="0"/>
                <w:color w:val="000000"/>
              </w:rPr>
              <w:t>Contact</w:t>
            </w:r>
          </w:p>
        </w:tc>
      </w:tr>
      <w:tr w:rsidR="006F5A9E" w:rsidRPr="006F5A9E" w14:paraId="3F288489" w14:textId="77777777" w:rsidTr="00942140">
        <w:trPr>
          <w:cantSplit/>
          <w:tblHeader/>
        </w:trPr>
        <w:tc>
          <w:tcPr>
            <w:tcW w:w="3261" w:type="dxa"/>
            <w:tcBorders>
              <w:top w:val="nil"/>
              <w:left w:val="nil"/>
              <w:bottom w:val="single" w:sz="4" w:space="0" w:color="auto"/>
              <w:right w:val="nil"/>
            </w:tcBorders>
            <w:hideMark/>
          </w:tcPr>
          <w:p w14:paraId="3EB350A7" w14:textId="77777777" w:rsidR="006F5A9E" w:rsidRPr="006F5A9E" w:rsidRDefault="006F5A9E" w:rsidP="006F5A9E">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6F5A9E">
              <w:rPr>
                <w:rFonts w:asciiTheme="minorHAnsi" w:eastAsia="SimSun" w:hAnsiTheme="minorHAnsi" w:cs="Arial"/>
                <w:i/>
                <w:iCs/>
                <w:noProof w:val="0"/>
              </w:rPr>
              <w:t xml:space="preserve">  </w:t>
            </w:r>
            <w:r w:rsidRPr="006F5A9E">
              <w:rPr>
                <w:rFonts w:asciiTheme="minorHAnsi" w:eastAsia="SimSun" w:hAnsiTheme="minorHAnsi" w:cs="Arial"/>
                <w:b/>
                <w:bCs/>
                <w:i/>
                <w:iCs/>
                <w:noProof w:val="0"/>
                <w:color w:val="000000"/>
              </w:rPr>
              <w:t>Company Name/Address</w:t>
            </w:r>
          </w:p>
        </w:tc>
        <w:tc>
          <w:tcPr>
            <w:tcW w:w="1869" w:type="dxa"/>
            <w:tcBorders>
              <w:top w:val="nil"/>
              <w:left w:val="nil"/>
              <w:bottom w:val="single" w:sz="4" w:space="0" w:color="auto"/>
              <w:right w:val="nil"/>
            </w:tcBorders>
            <w:hideMark/>
          </w:tcPr>
          <w:p w14:paraId="0029E892"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6F5A9E">
              <w:rPr>
                <w:rFonts w:asciiTheme="minorHAnsi" w:eastAsia="SimSun" w:hAnsiTheme="minorHAnsi" w:cs="Arial"/>
                <w:b/>
                <w:bCs/>
                <w:i/>
                <w:iCs/>
                <w:noProof w:val="0"/>
                <w:color w:val="000000"/>
              </w:rPr>
              <w:t>(carrier code)</w:t>
            </w:r>
          </w:p>
        </w:tc>
        <w:tc>
          <w:tcPr>
            <w:tcW w:w="4226" w:type="dxa"/>
            <w:tcBorders>
              <w:top w:val="nil"/>
              <w:left w:val="nil"/>
              <w:bottom w:val="single" w:sz="4" w:space="0" w:color="auto"/>
              <w:right w:val="nil"/>
            </w:tcBorders>
          </w:tcPr>
          <w:p w14:paraId="62CBCA9B" w14:textId="77777777" w:rsidR="006F5A9E" w:rsidRPr="006F5A9E" w:rsidRDefault="006F5A9E" w:rsidP="006F5A9E">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10715709" w14:textId="77777777" w:rsidR="006F5A9E" w:rsidRPr="006F5A9E" w:rsidRDefault="006F5A9E" w:rsidP="006F5A9E">
      <w:pPr>
        <w:tabs>
          <w:tab w:val="clear" w:pos="567"/>
          <w:tab w:val="clear" w:pos="1276"/>
          <w:tab w:val="clear" w:pos="1843"/>
          <w:tab w:val="clear" w:pos="5387"/>
          <w:tab w:val="clear" w:pos="5954"/>
        </w:tabs>
        <w:spacing w:before="0"/>
        <w:jc w:val="left"/>
        <w:rPr>
          <w:rFonts w:cs="Calibri"/>
          <w:noProof w:val="0"/>
          <w:color w:val="000000"/>
        </w:rPr>
      </w:pPr>
    </w:p>
    <w:p w14:paraId="6724B0E2" w14:textId="77777777" w:rsidR="006F5A9E" w:rsidRPr="006F5A9E" w:rsidRDefault="006F5A9E" w:rsidP="006F5A9E">
      <w:pPr>
        <w:tabs>
          <w:tab w:val="clear" w:pos="567"/>
          <w:tab w:val="clear" w:pos="1276"/>
          <w:tab w:val="clear" w:pos="1843"/>
          <w:tab w:val="clear" w:pos="5387"/>
          <w:tab w:val="clear" w:pos="5954"/>
          <w:tab w:val="left" w:pos="3686"/>
        </w:tabs>
        <w:spacing w:before="0"/>
        <w:jc w:val="left"/>
        <w:rPr>
          <w:rFonts w:cs="Calibri"/>
          <w:b/>
          <w:i/>
          <w:noProof w:val="0"/>
        </w:rPr>
      </w:pPr>
      <w:r w:rsidRPr="006F5A9E">
        <w:rPr>
          <w:rFonts w:eastAsia="SimSun"/>
          <w:b/>
          <w:bCs/>
          <w:i/>
          <w:iCs/>
          <w:noProof w:val="0"/>
        </w:rPr>
        <w:t>Germany (Federal Republic of) / DEU</w:t>
      </w:r>
      <w:r w:rsidRPr="006F5A9E">
        <w:rPr>
          <w:rFonts w:cs="Calibri"/>
          <w:b/>
          <w:i/>
          <w:noProof w:val="0"/>
          <w:color w:val="00B050"/>
        </w:rPr>
        <w:tab/>
      </w:r>
      <w:r w:rsidRPr="006F5A9E">
        <w:rPr>
          <w:rFonts w:cs="Calibri"/>
          <w:b/>
          <w:noProof w:val="0"/>
        </w:rPr>
        <w:t>ADD</w:t>
      </w:r>
    </w:p>
    <w:p w14:paraId="05A2CC49" w14:textId="77777777" w:rsidR="006F5A9E" w:rsidRPr="006F5A9E" w:rsidRDefault="006F5A9E" w:rsidP="006F5A9E">
      <w:pPr>
        <w:tabs>
          <w:tab w:val="clear" w:pos="567"/>
          <w:tab w:val="clear" w:pos="1276"/>
          <w:tab w:val="clear" w:pos="1843"/>
          <w:tab w:val="clear" w:pos="5387"/>
          <w:tab w:val="clear" w:pos="5954"/>
        </w:tabs>
        <w:spacing w:before="0"/>
        <w:jc w:val="left"/>
        <w:rPr>
          <w:noProof w:val="0"/>
          <w:sz w:val="22"/>
          <w:lang w:val="de-CH"/>
        </w:rPr>
      </w:pPr>
    </w:p>
    <w:tbl>
      <w:tblPr>
        <w:tblW w:w="9900" w:type="dxa"/>
        <w:tblLayout w:type="fixed"/>
        <w:tblLook w:val="04A0" w:firstRow="1" w:lastRow="0" w:firstColumn="1" w:lastColumn="0" w:noHBand="0" w:noVBand="1"/>
      </w:tblPr>
      <w:tblGrid>
        <w:gridCol w:w="3261"/>
        <w:gridCol w:w="1869"/>
        <w:gridCol w:w="4770"/>
      </w:tblGrid>
      <w:tr w:rsidR="006F5A9E" w:rsidRPr="006F5A9E" w14:paraId="46C6CFED" w14:textId="77777777" w:rsidTr="00942140">
        <w:trPr>
          <w:trHeight w:val="1014"/>
        </w:trPr>
        <w:tc>
          <w:tcPr>
            <w:tcW w:w="3261" w:type="dxa"/>
          </w:tcPr>
          <w:p w14:paraId="5183BB80"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 xml:space="preserve">Arton Binakaj </w:t>
            </w:r>
            <w:r w:rsidRPr="006F5A9E">
              <w:rPr>
                <w:rFonts w:cstheme="minorBidi"/>
                <w:lang w:val="de-CH"/>
              </w:rPr>
              <w:br/>
              <w:t>Südwest Kommunikation</w:t>
            </w:r>
          </w:p>
          <w:p w14:paraId="45BCF311"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Riegeler Str. 2</w:t>
            </w:r>
          </w:p>
          <w:p w14:paraId="7CC5BDA5"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D-79111 FREIBURG/Br.</w:t>
            </w:r>
          </w:p>
        </w:tc>
        <w:tc>
          <w:tcPr>
            <w:tcW w:w="1869" w:type="dxa"/>
          </w:tcPr>
          <w:p w14:paraId="4909676A"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SWKOM</w:t>
            </w:r>
          </w:p>
        </w:tc>
        <w:tc>
          <w:tcPr>
            <w:tcW w:w="4770" w:type="dxa"/>
          </w:tcPr>
          <w:p w14:paraId="08D12CBF"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Arton Binakaj</w:t>
            </w:r>
          </w:p>
          <w:p w14:paraId="5BAE49B1" w14:textId="00756BA4"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+49 761 8878 9760</w:t>
            </w:r>
          </w:p>
          <w:p w14:paraId="484DEEE1" w14:textId="50529342"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Fax: </w:t>
            </w:r>
            <w:r>
              <w:rPr>
                <w:rFonts w:cstheme="minorBidi"/>
                <w:lang w:val="de-CH"/>
              </w:rPr>
              <w:tab/>
            </w:r>
            <w:r w:rsidRPr="006F5A9E">
              <w:rPr>
                <w:rFonts w:cstheme="minorBidi"/>
                <w:lang w:val="de-CH"/>
              </w:rPr>
              <w:t>+49 761 8878 9780</w:t>
            </w:r>
          </w:p>
          <w:p w14:paraId="70D216EF" w14:textId="4350D101"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office@suedwest-kommunikation.de</w:t>
            </w:r>
          </w:p>
        </w:tc>
      </w:tr>
    </w:tbl>
    <w:p w14:paraId="54238FBD" w14:textId="77777777" w:rsidR="006F5A9E" w:rsidRPr="006F5A9E" w:rsidRDefault="006F5A9E" w:rsidP="006F5A9E">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00" w:type="dxa"/>
        <w:tblLayout w:type="fixed"/>
        <w:tblLook w:val="04A0" w:firstRow="1" w:lastRow="0" w:firstColumn="1" w:lastColumn="0" w:noHBand="0" w:noVBand="1"/>
      </w:tblPr>
      <w:tblGrid>
        <w:gridCol w:w="3261"/>
        <w:gridCol w:w="1869"/>
        <w:gridCol w:w="4770"/>
      </w:tblGrid>
      <w:tr w:rsidR="006F5A9E" w:rsidRPr="006F5A9E" w14:paraId="7D329268" w14:textId="77777777" w:rsidTr="00942140">
        <w:trPr>
          <w:trHeight w:val="1014"/>
        </w:trPr>
        <w:tc>
          <w:tcPr>
            <w:tcW w:w="3261" w:type="dxa"/>
          </w:tcPr>
          <w:p w14:paraId="734E1AED"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DIDWW Ireland Limited</w:t>
            </w:r>
          </w:p>
          <w:p w14:paraId="166BEB10"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10/13 Thomas Street</w:t>
            </w:r>
          </w:p>
          <w:p w14:paraId="45258D1E"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IE DUBLIN 8, D08PX8H</w:t>
            </w:r>
          </w:p>
          <w:p w14:paraId="4CA39C9A"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Ireland</w:t>
            </w:r>
          </w:p>
        </w:tc>
        <w:tc>
          <w:tcPr>
            <w:tcW w:w="1869" w:type="dxa"/>
          </w:tcPr>
          <w:p w14:paraId="3BBB9E95"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DIDWW</w:t>
            </w:r>
          </w:p>
        </w:tc>
        <w:tc>
          <w:tcPr>
            <w:tcW w:w="4770" w:type="dxa"/>
          </w:tcPr>
          <w:p w14:paraId="27BF7D6B"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Mrs Inga Urbiete</w:t>
            </w:r>
          </w:p>
          <w:p w14:paraId="783B29B1" w14:textId="600FDD13"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+35 3190 15295</w:t>
            </w:r>
          </w:p>
          <w:p w14:paraId="10BB5182" w14:textId="6880F648"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inga.u@didww.com</w:t>
            </w:r>
          </w:p>
        </w:tc>
      </w:tr>
    </w:tbl>
    <w:p w14:paraId="1827AA1A" w14:textId="77777777" w:rsidR="006F5A9E" w:rsidRPr="006F5A9E" w:rsidRDefault="006F5A9E" w:rsidP="006F5A9E">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00" w:type="dxa"/>
        <w:tblLayout w:type="fixed"/>
        <w:tblLook w:val="04A0" w:firstRow="1" w:lastRow="0" w:firstColumn="1" w:lastColumn="0" w:noHBand="0" w:noVBand="1"/>
      </w:tblPr>
      <w:tblGrid>
        <w:gridCol w:w="3261"/>
        <w:gridCol w:w="1869"/>
        <w:gridCol w:w="4770"/>
      </w:tblGrid>
      <w:tr w:rsidR="006F5A9E" w:rsidRPr="006F5A9E" w14:paraId="5B51F57B" w14:textId="77777777" w:rsidTr="00942140">
        <w:trPr>
          <w:trHeight w:val="1014"/>
        </w:trPr>
        <w:tc>
          <w:tcPr>
            <w:tcW w:w="3261" w:type="dxa"/>
          </w:tcPr>
          <w:p w14:paraId="44B566E9"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Gemeindewerke Holzkirchen GmbH</w:t>
            </w:r>
          </w:p>
          <w:p w14:paraId="7E39CCB6"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Industriestr. 8</w:t>
            </w:r>
          </w:p>
          <w:p w14:paraId="0A6F5AAE"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D-83607 HOLZKIRCHEN</w:t>
            </w:r>
          </w:p>
        </w:tc>
        <w:tc>
          <w:tcPr>
            <w:tcW w:w="1869" w:type="dxa"/>
          </w:tcPr>
          <w:p w14:paraId="6CF682BA"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138820</w:t>
            </w:r>
          </w:p>
        </w:tc>
        <w:tc>
          <w:tcPr>
            <w:tcW w:w="4770" w:type="dxa"/>
          </w:tcPr>
          <w:p w14:paraId="4801F848"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Peter Schlickenrieder</w:t>
            </w:r>
          </w:p>
          <w:p w14:paraId="0E9EAC6A" w14:textId="5C9AD194"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+49 8024 904424</w:t>
            </w:r>
          </w:p>
          <w:p w14:paraId="78491235" w14:textId="56283AD7"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Fax: </w:t>
            </w:r>
            <w:r>
              <w:rPr>
                <w:rFonts w:cstheme="minorBidi"/>
                <w:lang w:val="de-CH"/>
              </w:rPr>
              <w:tab/>
            </w:r>
            <w:r w:rsidRPr="006F5A9E">
              <w:rPr>
                <w:rFonts w:cstheme="minorBidi"/>
                <w:lang w:val="de-CH"/>
              </w:rPr>
              <w:t>+49 8024 904465</w:t>
            </w:r>
          </w:p>
          <w:p w14:paraId="264C61D5" w14:textId="0A170980"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schlickenrieder@gw-holzkirchen.de</w:t>
            </w:r>
          </w:p>
        </w:tc>
      </w:tr>
    </w:tbl>
    <w:p w14:paraId="72434600" w14:textId="77777777" w:rsidR="006F5A9E" w:rsidRPr="006F5A9E" w:rsidRDefault="006F5A9E" w:rsidP="006F5A9E">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00" w:type="dxa"/>
        <w:tblLayout w:type="fixed"/>
        <w:tblLook w:val="04A0" w:firstRow="1" w:lastRow="0" w:firstColumn="1" w:lastColumn="0" w:noHBand="0" w:noVBand="1"/>
      </w:tblPr>
      <w:tblGrid>
        <w:gridCol w:w="3261"/>
        <w:gridCol w:w="1869"/>
        <w:gridCol w:w="4770"/>
      </w:tblGrid>
      <w:tr w:rsidR="006F5A9E" w:rsidRPr="006F5A9E" w14:paraId="5664737F" w14:textId="77777777" w:rsidTr="00942140">
        <w:trPr>
          <w:trHeight w:val="1014"/>
        </w:trPr>
        <w:tc>
          <w:tcPr>
            <w:tcW w:w="3261" w:type="dxa"/>
          </w:tcPr>
          <w:p w14:paraId="19E1516F"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 xml:space="preserve">nfon AG </w:t>
            </w:r>
            <w:r w:rsidRPr="006F5A9E">
              <w:rPr>
                <w:rFonts w:cstheme="minorBidi"/>
                <w:lang w:val="de-CH"/>
              </w:rPr>
              <w:br/>
              <w:t>Bulk-Account</w:t>
            </w:r>
          </w:p>
          <w:p w14:paraId="73FDC44C"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Machtlfinger Strasse 7</w:t>
            </w:r>
          </w:p>
          <w:p w14:paraId="6960818E"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D-81379 MUNICH</w:t>
            </w:r>
          </w:p>
        </w:tc>
        <w:tc>
          <w:tcPr>
            <w:tcW w:w="1869" w:type="dxa"/>
          </w:tcPr>
          <w:p w14:paraId="36571ECB"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FLNFON</w:t>
            </w:r>
          </w:p>
        </w:tc>
        <w:tc>
          <w:tcPr>
            <w:tcW w:w="4770" w:type="dxa"/>
          </w:tcPr>
          <w:p w14:paraId="47453567"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Paul Gardzielewski</w:t>
            </w:r>
          </w:p>
          <w:p w14:paraId="451E7A39" w14:textId="3F3BB148"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+49 89 45300 199</w:t>
            </w:r>
          </w:p>
          <w:p w14:paraId="3D43B353" w14:textId="19763F92"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Fax: </w:t>
            </w:r>
            <w:r>
              <w:rPr>
                <w:rFonts w:cstheme="minorBidi"/>
                <w:lang w:val="de-CH"/>
              </w:rPr>
              <w:tab/>
            </w:r>
            <w:r w:rsidRPr="006F5A9E">
              <w:rPr>
                <w:rFonts w:cstheme="minorBidi"/>
                <w:lang w:val="de-CH"/>
              </w:rPr>
              <w:t>+49 89 45300 33199</w:t>
            </w:r>
          </w:p>
          <w:p w14:paraId="69435017" w14:textId="1C303887"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paul.gardzielewski@nfon.com</w:t>
            </w:r>
          </w:p>
        </w:tc>
      </w:tr>
    </w:tbl>
    <w:p w14:paraId="66AFB39D" w14:textId="77777777" w:rsidR="006F5A9E" w:rsidRPr="006F5A9E" w:rsidRDefault="006F5A9E" w:rsidP="006F5A9E">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00" w:type="dxa"/>
        <w:tblLayout w:type="fixed"/>
        <w:tblLook w:val="04A0" w:firstRow="1" w:lastRow="0" w:firstColumn="1" w:lastColumn="0" w:noHBand="0" w:noVBand="1"/>
      </w:tblPr>
      <w:tblGrid>
        <w:gridCol w:w="3261"/>
        <w:gridCol w:w="1869"/>
        <w:gridCol w:w="4770"/>
      </w:tblGrid>
      <w:tr w:rsidR="006F5A9E" w:rsidRPr="006F5A9E" w14:paraId="09EEB3DA" w14:textId="77777777" w:rsidTr="00942140">
        <w:trPr>
          <w:trHeight w:val="1014"/>
        </w:trPr>
        <w:tc>
          <w:tcPr>
            <w:tcW w:w="3261" w:type="dxa"/>
          </w:tcPr>
          <w:p w14:paraId="7D8A7E20"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Stadtwerke Bad Nauheim GmbH</w:t>
            </w:r>
          </w:p>
          <w:p w14:paraId="451587A3"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Hohe Straße 14 - 18</w:t>
            </w:r>
          </w:p>
          <w:p w14:paraId="66015559"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D-61231 BAD NAUHEIM</w:t>
            </w:r>
          </w:p>
        </w:tc>
        <w:tc>
          <w:tcPr>
            <w:tcW w:w="1869" w:type="dxa"/>
          </w:tcPr>
          <w:p w14:paraId="5C342F11"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SWBN</w:t>
            </w:r>
          </w:p>
        </w:tc>
        <w:tc>
          <w:tcPr>
            <w:tcW w:w="4770" w:type="dxa"/>
          </w:tcPr>
          <w:p w14:paraId="58FE830E"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Sascha Kammer</w:t>
            </w:r>
          </w:p>
          <w:p w14:paraId="36F68ECC" w14:textId="5435A234"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+49 6032 807152</w:t>
            </w:r>
          </w:p>
          <w:p w14:paraId="2BD0F25D" w14:textId="74E637A5"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s.kammer@stadtwerke-bad-nauheim.de</w:t>
            </w:r>
          </w:p>
        </w:tc>
      </w:tr>
    </w:tbl>
    <w:p w14:paraId="25767269" w14:textId="77777777" w:rsidR="006F5A9E" w:rsidRPr="006F5A9E" w:rsidRDefault="006F5A9E" w:rsidP="006F5A9E">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00" w:type="dxa"/>
        <w:tblLayout w:type="fixed"/>
        <w:tblLook w:val="04A0" w:firstRow="1" w:lastRow="0" w:firstColumn="1" w:lastColumn="0" w:noHBand="0" w:noVBand="1"/>
      </w:tblPr>
      <w:tblGrid>
        <w:gridCol w:w="3261"/>
        <w:gridCol w:w="1869"/>
        <w:gridCol w:w="4770"/>
      </w:tblGrid>
      <w:tr w:rsidR="006F5A9E" w:rsidRPr="006F5A9E" w14:paraId="00A5E27C" w14:textId="77777777" w:rsidTr="00942140">
        <w:trPr>
          <w:trHeight w:val="1014"/>
        </w:trPr>
        <w:tc>
          <w:tcPr>
            <w:tcW w:w="3261" w:type="dxa"/>
          </w:tcPr>
          <w:p w14:paraId="4C0FF32C"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Stadtwerke Freudenstadt GmbH &amp; Co.KG</w:t>
            </w:r>
          </w:p>
          <w:p w14:paraId="1AF0AE56"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Reichsstrasse 9</w:t>
            </w:r>
          </w:p>
          <w:p w14:paraId="1E5CDA6F"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D-72250 FREUDENSTADT</w:t>
            </w:r>
          </w:p>
        </w:tc>
        <w:tc>
          <w:tcPr>
            <w:tcW w:w="1869" w:type="dxa"/>
          </w:tcPr>
          <w:p w14:paraId="6B3488D9"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SWFDS</w:t>
            </w:r>
          </w:p>
        </w:tc>
        <w:tc>
          <w:tcPr>
            <w:tcW w:w="4770" w:type="dxa"/>
          </w:tcPr>
          <w:p w14:paraId="5972D355"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Ruben Frey</w:t>
            </w:r>
          </w:p>
          <w:p w14:paraId="2522504D" w14:textId="24B5B7A8"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+49 7441 921 271</w:t>
            </w:r>
          </w:p>
          <w:p w14:paraId="306F6D72" w14:textId="0875FBBC"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Fax: </w:t>
            </w:r>
            <w:r>
              <w:rPr>
                <w:rFonts w:cstheme="minorBidi"/>
                <w:lang w:val="de-CH"/>
              </w:rPr>
              <w:tab/>
            </w:r>
            <w:r w:rsidRPr="006F5A9E">
              <w:rPr>
                <w:rFonts w:cstheme="minorBidi"/>
                <w:lang w:val="de-CH"/>
              </w:rPr>
              <w:t>+49 7441 921 498</w:t>
            </w:r>
          </w:p>
          <w:p w14:paraId="3DC66F3A" w14:textId="04593F06"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ruben.frey@sw-freudenstadt.de</w:t>
            </w:r>
          </w:p>
        </w:tc>
      </w:tr>
    </w:tbl>
    <w:p w14:paraId="76EE5D6D" w14:textId="77777777" w:rsidR="006F5A9E" w:rsidRPr="006F5A9E" w:rsidRDefault="006F5A9E" w:rsidP="006F5A9E">
      <w:pPr>
        <w:tabs>
          <w:tab w:val="clear" w:pos="567"/>
          <w:tab w:val="clear" w:pos="1276"/>
          <w:tab w:val="clear" w:pos="1843"/>
          <w:tab w:val="clear" w:pos="5387"/>
          <w:tab w:val="clear" w:pos="5954"/>
        </w:tabs>
        <w:spacing w:before="0"/>
        <w:jc w:val="left"/>
        <w:rPr>
          <w:noProof w:val="0"/>
          <w:sz w:val="22"/>
          <w:lang w:val="de-CH"/>
        </w:rPr>
      </w:pPr>
    </w:p>
    <w:tbl>
      <w:tblPr>
        <w:tblW w:w="9900" w:type="dxa"/>
        <w:tblLayout w:type="fixed"/>
        <w:tblLook w:val="04A0" w:firstRow="1" w:lastRow="0" w:firstColumn="1" w:lastColumn="0" w:noHBand="0" w:noVBand="1"/>
      </w:tblPr>
      <w:tblGrid>
        <w:gridCol w:w="3261"/>
        <w:gridCol w:w="1869"/>
        <w:gridCol w:w="4770"/>
      </w:tblGrid>
      <w:tr w:rsidR="006F5A9E" w:rsidRPr="006F5A9E" w14:paraId="6251B5F0" w14:textId="77777777" w:rsidTr="00942140">
        <w:trPr>
          <w:trHeight w:val="1014"/>
        </w:trPr>
        <w:tc>
          <w:tcPr>
            <w:tcW w:w="3261" w:type="dxa"/>
          </w:tcPr>
          <w:p w14:paraId="31830926"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Stadtwerke Görlitz AG</w:t>
            </w:r>
          </w:p>
          <w:p w14:paraId="0B02C110"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Demianiplatz 23</w:t>
            </w:r>
          </w:p>
          <w:p w14:paraId="03B53684"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D-02826 GOERLITZ</w:t>
            </w:r>
          </w:p>
        </w:tc>
        <w:tc>
          <w:tcPr>
            <w:tcW w:w="1869" w:type="dxa"/>
          </w:tcPr>
          <w:p w14:paraId="59F9262A"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SWGAG</w:t>
            </w:r>
          </w:p>
        </w:tc>
        <w:tc>
          <w:tcPr>
            <w:tcW w:w="4770" w:type="dxa"/>
          </w:tcPr>
          <w:p w14:paraId="463A0CA6"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Kai Vogt</w:t>
            </w:r>
          </w:p>
          <w:p w14:paraId="3C040BA8" w14:textId="79FD147E"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+49 3581 335216</w:t>
            </w:r>
          </w:p>
          <w:p w14:paraId="023FED39" w14:textId="2F255868"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Fax: </w:t>
            </w:r>
            <w:r>
              <w:rPr>
                <w:rFonts w:cstheme="minorBidi"/>
                <w:lang w:val="de-CH"/>
              </w:rPr>
              <w:tab/>
            </w:r>
            <w:r w:rsidRPr="006F5A9E">
              <w:rPr>
                <w:rFonts w:cstheme="minorBidi"/>
                <w:lang w:val="de-CH"/>
              </w:rPr>
              <w:t>+49 3581 335425</w:t>
            </w:r>
          </w:p>
          <w:p w14:paraId="697C583B" w14:textId="0F065293"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kai.vogt@stadtwerke-goerlitz.de</w:t>
            </w:r>
          </w:p>
        </w:tc>
      </w:tr>
    </w:tbl>
    <w:p w14:paraId="73BD953F" w14:textId="77777777" w:rsidR="006F5A9E" w:rsidRPr="006F5A9E" w:rsidRDefault="006F5A9E" w:rsidP="006F5A9E">
      <w:pPr>
        <w:tabs>
          <w:tab w:val="clear" w:pos="567"/>
          <w:tab w:val="clear" w:pos="1276"/>
          <w:tab w:val="clear" w:pos="1843"/>
          <w:tab w:val="clear" w:pos="5387"/>
          <w:tab w:val="clear" w:pos="5954"/>
        </w:tabs>
        <w:spacing w:before="0"/>
        <w:jc w:val="left"/>
        <w:rPr>
          <w:noProof w:val="0"/>
          <w:sz w:val="22"/>
          <w:lang w:val="de-CH"/>
        </w:rPr>
      </w:pPr>
    </w:p>
    <w:tbl>
      <w:tblPr>
        <w:tblW w:w="9900" w:type="dxa"/>
        <w:tblLayout w:type="fixed"/>
        <w:tblLook w:val="04A0" w:firstRow="1" w:lastRow="0" w:firstColumn="1" w:lastColumn="0" w:noHBand="0" w:noVBand="1"/>
      </w:tblPr>
      <w:tblGrid>
        <w:gridCol w:w="3261"/>
        <w:gridCol w:w="1869"/>
        <w:gridCol w:w="4770"/>
      </w:tblGrid>
      <w:tr w:rsidR="006F5A9E" w:rsidRPr="006F5A9E" w14:paraId="4F187A9C" w14:textId="77777777" w:rsidTr="00942140">
        <w:trPr>
          <w:trHeight w:val="1014"/>
        </w:trPr>
        <w:tc>
          <w:tcPr>
            <w:tcW w:w="3261" w:type="dxa"/>
          </w:tcPr>
          <w:p w14:paraId="4B1382A7" w14:textId="77777777" w:rsidR="006F5A9E" w:rsidRPr="006F5A9E" w:rsidRDefault="006F5A9E" w:rsidP="006F5A9E">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6F5A9E">
              <w:rPr>
                <w:rFonts w:cstheme="minorBidi"/>
                <w:lang w:val="de-CH"/>
              </w:rPr>
              <w:t xml:space="preserve">Tim Jung </w:t>
            </w:r>
            <w:r w:rsidRPr="006F5A9E">
              <w:rPr>
                <w:rFonts w:cstheme="minorBidi"/>
                <w:lang w:val="de-CH"/>
              </w:rPr>
              <w:br/>
              <w:t>Tastenhauer</w:t>
            </w:r>
          </w:p>
          <w:p w14:paraId="468828BE"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Potsdamer Platz 10</w:t>
            </w:r>
          </w:p>
          <w:p w14:paraId="708FE653"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F5A9E">
              <w:rPr>
                <w:rFonts w:cstheme="minorBidi"/>
                <w:lang w:val="de-CH"/>
              </w:rPr>
              <w:t>D-10785 BERLIN</w:t>
            </w:r>
          </w:p>
        </w:tc>
        <w:tc>
          <w:tcPr>
            <w:tcW w:w="1869" w:type="dxa"/>
          </w:tcPr>
          <w:p w14:paraId="5B83EE2B" w14:textId="77777777" w:rsidR="006F5A9E" w:rsidRPr="006F5A9E" w:rsidRDefault="006F5A9E" w:rsidP="006F5A9E">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F5A9E">
              <w:rPr>
                <w:rFonts w:eastAsia="SimSun" w:cstheme="minorBidi"/>
                <w:b/>
                <w:bCs/>
                <w:noProof w:val="0"/>
                <w:color w:val="000000"/>
              </w:rPr>
              <w:t>TASTEN</w:t>
            </w:r>
          </w:p>
        </w:tc>
        <w:tc>
          <w:tcPr>
            <w:tcW w:w="4770" w:type="dxa"/>
          </w:tcPr>
          <w:p w14:paraId="6F54D6BD" w14:textId="77777777" w:rsidR="006F5A9E" w:rsidRPr="006F5A9E" w:rsidRDefault="006F5A9E" w:rsidP="006F5A9E">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F5A9E">
              <w:rPr>
                <w:rFonts w:cstheme="minorBidi"/>
                <w:lang w:val="de-CH"/>
              </w:rPr>
              <w:t>Mr Tim Jung</w:t>
            </w:r>
          </w:p>
          <w:p w14:paraId="24BEF8D0" w14:textId="077BD29F"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Tel.: </w:t>
            </w:r>
            <w:r>
              <w:rPr>
                <w:rFonts w:cstheme="minorBidi"/>
                <w:lang w:val="de-CH"/>
              </w:rPr>
              <w:tab/>
            </w:r>
            <w:r w:rsidRPr="006F5A9E">
              <w:rPr>
                <w:rFonts w:cstheme="minorBidi"/>
                <w:lang w:val="de-CH"/>
              </w:rPr>
              <w:t>+49 30 5771444 0</w:t>
            </w:r>
          </w:p>
          <w:p w14:paraId="4D5C099F" w14:textId="0F86533F"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Fax: </w:t>
            </w:r>
            <w:r>
              <w:rPr>
                <w:rFonts w:cstheme="minorBidi"/>
                <w:lang w:val="de-CH"/>
              </w:rPr>
              <w:tab/>
            </w:r>
            <w:r w:rsidRPr="006F5A9E">
              <w:rPr>
                <w:rFonts w:cstheme="minorBidi"/>
                <w:lang w:val="de-CH"/>
              </w:rPr>
              <w:t>+49 30 5771444 99</w:t>
            </w:r>
          </w:p>
          <w:p w14:paraId="5EE9EC3B" w14:textId="331F1D26" w:rsidR="006F5A9E" w:rsidRPr="006F5A9E" w:rsidRDefault="006F5A9E" w:rsidP="006F5A9E">
            <w:pPr>
              <w:tabs>
                <w:tab w:val="clear" w:pos="567"/>
                <w:tab w:val="clear" w:pos="1276"/>
                <w:tab w:val="clear" w:pos="1843"/>
                <w:tab w:val="clear" w:pos="5387"/>
                <w:tab w:val="clear" w:pos="5954"/>
                <w:tab w:val="left" w:pos="554"/>
                <w:tab w:val="left" w:pos="4140"/>
                <w:tab w:val="left" w:pos="4230"/>
              </w:tabs>
              <w:spacing w:before="0"/>
              <w:jc w:val="left"/>
              <w:rPr>
                <w:rFonts w:cstheme="minorBidi"/>
                <w:lang w:val="de-CH"/>
              </w:rPr>
            </w:pPr>
            <w:r w:rsidRPr="006F5A9E">
              <w:rPr>
                <w:rFonts w:cstheme="minorBidi"/>
                <w:lang w:val="de-CH"/>
              </w:rPr>
              <w:t xml:space="preserve">Email: </w:t>
            </w:r>
            <w:r>
              <w:rPr>
                <w:rFonts w:cstheme="minorBidi"/>
                <w:lang w:val="de-CH"/>
              </w:rPr>
              <w:tab/>
            </w:r>
            <w:r w:rsidRPr="006F5A9E">
              <w:rPr>
                <w:rFonts w:cstheme="minorBidi"/>
                <w:lang w:val="de-CH"/>
              </w:rPr>
              <w:t>info@tastenhauer.net</w:t>
            </w:r>
          </w:p>
        </w:tc>
      </w:tr>
    </w:tbl>
    <w:p w14:paraId="79249114" w14:textId="77777777" w:rsidR="006F5A9E" w:rsidRPr="006F5A9E" w:rsidRDefault="006F5A9E" w:rsidP="006F5A9E">
      <w:pPr>
        <w:tabs>
          <w:tab w:val="clear" w:pos="567"/>
          <w:tab w:val="clear" w:pos="1276"/>
          <w:tab w:val="clear" w:pos="1843"/>
          <w:tab w:val="clear" w:pos="5387"/>
          <w:tab w:val="clear" w:pos="5954"/>
        </w:tabs>
        <w:spacing w:before="0"/>
        <w:jc w:val="left"/>
        <w:rPr>
          <w:noProof w:val="0"/>
          <w:sz w:val="22"/>
          <w:lang w:val="de-CH"/>
        </w:rPr>
      </w:pPr>
    </w:p>
    <w:p w14:paraId="5007805A" w14:textId="77777777" w:rsidR="005A6E3C" w:rsidRDefault="005A6E3C" w:rsidP="00866A87">
      <w:pPr>
        <w:rPr>
          <w:lang w:val="en-GB"/>
        </w:rPr>
      </w:pPr>
    </w:p>
    <w:p w14:paraId="28E6CBA3" w14:textId="77777777" w:rsidR="005A6E3C" w:rsidRPr="00E76812" w:rsidRDefault="005A6E3C" w:rsidP="006F5A9E">
      <w:pPr>
        <w:pStyle w:val="Heading20"/>
      </w:pPr>
      <w:bookmarkStart w:id="1772" w:name="_Toc236568475"/>
      <w:bookmarkStart w:id="1773" w:name="_Toc240772455"/>
      <w:bookmarkStart w:id="1774" w:name="_Toc74064895"/>
      <w:r w:rsidRPr="00E76812">
        <w:lastRenderedPageBreak/>
        <w:t>List of Signalling Area/Network Codes (SANC)</w:t>
      </w:r>
      <w:r w:rsidRPr="00E76812">
        <w:br/>
        <w:t>(Complement to Recommendation ITU-T Q.708 (03/1999))</w:t>
      </w:r>
      <w:r w:rsidRPr="00E76812">
        <w:br/>
        <w:t>(Position on 1 June 2017)</w:t>
      </w:r>
      <w:bookmarkEnd w:id="1772"/>
      <w:bookmarkEnd w:id="1773"/>
      <w:bookmarkEnd w:id="1774"/>
    </w:p>
    <w:p w14:paraId="391EEB15" w14:textId="7396B9EB" w:rsidR="005A6E3C" w:rsidRDefault="005A6E3C" w:rsidP="0032243D">
      <w:pPr>
        <w:pStyle w:val="Heading70"/>
        <w:keepNext/>
        <w:spacing w:before="0"/>
        <w:jc w:val="center"/>
        <w:rPr>
          <w:b w:val="0"/>
          <w:bCs/>
        </w:rPr>
      </w:pPr>
      <w:r w:rsidRPr="008149B6">
        <w:t>(</w:t>
      </w:r>
      <w:r w:rsidRPr="00E76812">
        <w:rPr>
          <w:b w:val="0"/>
          <w:bCs/>
        </w:rPr>
        <w:t>Annex to ITU Operational Bulletin No. 1125 – 1.VI.2017)</w:t>
      </w:r>
      <w:r w:rsidRPr="00E76812">
        <w:rPr>
          <w:b w:val="0"/>
          <w:bCs/>
        </w:rPr>
        <w:br/>
        <w:t>(Amendment No. 1</w:t>
      </w:r>
      <w:r w:rsidR="006F5A9E">
        <w:rPr>
          <w:b w:val="0"/>
          <w:bCs/>
        </w:rPr>
        <w:t>6</w:t>
      </w:r>
      <w:r w:rsidRPr="00E76812">
        <w:rPr>
          <w:b w:val="0"/>
          <w:bCs/>
        </w:rPr>
        <w:t>)</w:t>
      </w:r>
    </w:p>
    <w:p w14:paraId="59EBF087" w14:textId="77777777" w:rsidR="006F5A9E" w:rsidRPr="006F5A9E" w:rsidRDefault="006F5A9E" w:rsidP="006F5A9E">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F5A9E" w:rsidRPr="006F5A9E" w14:paraId="3C6063D5" w14:textId="77777777" w:rsidTr="00942140">
        <w:trPr>
          <w:trHeight w:val="240"/>
        </w:trPr>
        <w:tc>
          <w:tcPr>
            <w:tcW w:w="9288" w:type="dxa"/>
            <w:gridSpan w:val="3"/>
            <w:shd w:val="clear" w:color="auto" w:fill="auto"/>
          </w:tcPr>
          <w:p w14:paraId="4B775764" w14:textId="77777777" w:rsidR="006F5A9E" w:rsidRPr="006F5A9E" w:rsidRDefault="006F5A9E" w:rsidP="006F5A9E">
            <w:pPr>
              <w:keepNext/>
              <w:tabs>
                <w:tab w:val="clear" w:pos="1276"/>
                <w:tab w:val="clear" w:pos="1843"/>
                <w:tab w:val="clear" w:pos="5387"/>
                <w:tab w:val="clear" w:pos="5954"/>
                <w:tab w:val="right" w:pos="1021"/>
                <w:tab w:val="left" w:pos="1701"/>
                <w:tab w:val="left" w:pos="2268"/>
              </w:tabs>
              <w:spacing w:before="240"/>
              <w:rPr>
                <w:b/>
                <w:noProof w:val="0"/>
                <w:lang w:val="en-GB"/>
              </w:rPr>
            </w:pPr>
            <w:r w:rsidRPr="006F5A9E">
              <w:rPr>
                <w:b/>
                <w:noProof w:val="0"/>
                <w:lang w:val="en-GB"/>
              </w:rPr>
              <w:t>Numerical order     ADD</w:t>
            </w:r>
          </w:p>
        </w:tc>
      </w:tr>
      <w:tr w:rsidR="006F5A9E" w:rsidRPr="006F5A9E" w14:paraId="5FA3401F" w14:textId="77777777" w:rsidTr="00942140">
        <w:trPr>
          <w:trHeight w:val="240"/>
        </w:trPr>
        <w:tc>
          <w:tcPr>
            <w:tcW w:w="909" w:type="dxa"/>
            <w:shd w:val="clear" w:color="auto" w:fill="auto"/>
          </w:tcPr>
          <w:p w14:paraId="58E2A750"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0A39861A"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7-209</w:t>
            </w:r>
          </w:p>
        </w:tc>
        <w:tc>
          <w:tcPr>
            <w:tcW w:w="7470" w:type="dxa"/>
            <w:shd w:val="clear" w:color="auto" w:fill="auto"/>
          </w:tcPr>
          <w:p w14:paraId="5BDA4559"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Switzerland (Confederation of)</w:t>
            </w:r>
          </w:p>
        </w:tc>
      </w:tr>
    </w:tbl>
    <w:p w14:paraId="14DFC878" w14:textId="77777777" w:rsidR="006F5A9E" w:rsidRPr="006F5A9E" w:rsidRDefault="006F5A9E" w:rsidP="006F5A9E">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F5A9E" w:rsidRPr="006F5A9E" w14:paraId="585F7E9F" w14:textId="77777777" w:rsidTr="00942140">
        <w:trPr>
          <w:trHeight w:val="240"/>
        </w:trPr>
        <w:tc>
          <w:tcPr>
            <w:tcW w:w="9288" w:type="dxa"/>
            <w:gridSpan w:val="3"/>
            <w:shd w:val="clear" w:color="auto" w:fill="auto"/>
          </w:tcPr>
          <w:p w14:paraId="681A69F3" w14:textId="77777777" w:rsidR="006F5A9E" w:rsidRPr="006F5A9E" w:rsidRDefault="006F5A9E" w:rsidP="006F5A9E">
            <w:pPr>
              <w:keepNext/>
              <w:tabs>
                <w:tab w:val="clear" w:pos="1276"/>
                <w:tab w:val="clear" w:pos="1843"/>
                <w:tab w:val="clear" w:pos="5387"/>
                <w:tab w:val="clear" w:pos="5954"/>
                <w:tab w:val="right" w:pos="1021"/>
                <w:tab w:val="left" w:pos="1701"/>
                <w:tab w:val="left" w:pos="2268"/>
              </w:tabs>
              <w:spacing w:before="240"/>
              <w:rPr>
                <w:b/>
                <w:noProof w:val="0"/>
                <w:lang w:val="en-GB"/>
              </w:rPr>
            </w:pPr>
            <w:r w:rsidRPr="006F5A9E">
              <w:rPr>
                <w:b/>
                <w:noProof w:val="0"/>
                <w:lang w:val="en-GB"/>
              </w:rPr>
              <w:t>Alphabetical order    ADD</w:t>
            </w:r>
          </w:p>
        </w:tc>
      </w:tr>
      <w:tr w:rsidR="006F5A9E" w:rsidRPr="006F5A9E" w14:paraId="1A95A518" w14:textId="77777777" w:rsidTr="00942140">
        <w:trPr>
          <w:trHeight w:val="240"/>
        </w:trPr>
        <w:tc>
          <w:tcPr>
            <w:tcW w:w="909" w:type="dxa"/>
            <w:shd w:val="clear" w:color="auto" w:fill="auto"/>
          </w:tcPr>
          <w:p w14:paraId="62897074"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4DABF20C"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7-209</w:t>
            </w:r>
          </w:p>
        </w:tc>
        <w:tc>
          <w:tcPr>
            <w:tcW w:w="7470" w:type="dxa"/>
            <w:shd w:val="clear" w:color="auto" w:fill="auto"/>
          </w:tcPr>
          <w:p w14:paraId="5871A361"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Switzerland (Confederation of)</w:t>
            </w:r>
          </w:p>
        </w:tc>
      </w:tr>
    </w:tbl>
    <w:p w14:paraId="45D885C6" w14:textId="77777777" w:rsidR="005A6E3C" w:rsidRPr="00FF621E" w:rsidRDefault="005A6E3C" w:rsidP="00866A87">
      <w:pPr>
        <w:pStyle w:val="Footnotesepar"/>
        <w:rPr>
          <w:lang w:val="fr-FR"/>
        </w:rPr>
      </w:pPr>
      <w:r w:rsidRPr="00FF621E">
        <w:rPr>
          <w:lang w:val="fr-FR"/>
        </w:rPr>
        <w:t>____________</w:t>
      </w:r>
    </w:p>
    <w:p w14:paraId="1E90D7D2" w14:textId="77777777" w:rsidR="005A6E3C" w:rsidRPr="00E76812" w:rsidRDefault="005A6E3C" w:rsidP="00866A87">
      <w:pPr>
        <w:pStyle w:val="Tabletext"/>
        <w:tabs>
          <w:tab w:val="clear" w:pos="1276"/>
          <w:tab w:val="clear" w:pos="1843"/>
          <w:tab w:val="left" w:pos="567"/>
        </w:tabs>
        <w:spacing w:after="0"/>
        <w:rPr>
          <w:b/>
          <w:sz w:val="16"/>
          <w:szCs w:val="16"/>
          <w:lang w:val="en-GB"/>
        </w:rPr>
      </w:pPr>
      <w:r w:rsidRPr="00E76812">
        <w:rPr>
          <w:sz w:val="16"/>
          <w:szCs w:val="16"/>
          <w:lang w:val="en-GB"/>
        </w:rPr>
        <w:t>SANC:</w:t>
      </w:r>
      <w:r w:rsidRPr="00E76812">
        <w:rPr>
          <w:sz w:val="16"/>
          <w:szCs w:val="16"/>
          <w:lang w:val="en-GB"/>
        </w:rPr>
        <w:tab/>
        <w:t>Signalling Area/Network Code.</w:t>
      </w:r>
    </w:p>
    <w:p w14:paraId="35B4536E" w14:textId="77777777" w:rsidR="005A6E3C" w:rsidRDefault="005A6E3C" w:rsidP="00866A87">
      <w:pPr>
        <w:pStyle w:val="Tabletext"/>
        <w:tabs>
          <w:tab w:val="clear" w:pos="1276"/>
          <w:tab w:val="clear" w:pos="1843"/>
          <w:tab w:val="left" w:pos="567"/>
        </w:tabs>
        <w:spacing w:before="0" w:after="0"/>
        <w:rPr>
          <w:b/>
          <w:sz w:val="16"/>
          <w:szCs w:val="16"/>
        </w:rPr>
      </w:pPr>
      <w:r w:rsidRPr="00E76812">
        <w:rPr>
          <w:sz w:val="16"/>
          <w:szCs w:val="16"/>
          <w:lang w:val="en-GB"/>
        </w:rPr>
        <w:tab/>
      </w:r>
      <w:r w:rsidRPr="00FF621E">
        <w:rPr>
          <w:sz w:val="16"/>
          <w:szCs w:val="16"/>
        </w:rPr>
        <w:t>Code de zone/réseau sémaphore (CZRS).</w:t>
      </w:r>
    </w:p>
    <w:p w14:paraId="61F16904" w14:textId="77777777" w:rsidR="005A6E3C" w:rsidRPr="00756D3F" w:rsidRDefault="005A6E3C" w:rsidP="00866A8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0556B84A" w14:textId="5107FD09" w:rsidR="005A6E3C" w:rsidRDefault="005A6E3C">
      <w:pPr>
        <w:rPr>
          <w:lang w:val="es-ES"/>
        </w:rPr>
      </w:pPr>
    </w:p>
    <w:p w14:paraId="3A8322A1" w14:textId="1724CA8E" w:rsidR="006F5A9E" w:rsidRDefault="006F5A9E">
      <w:pPr>
        <w:rPr>
          <w:lang w:val="es-ES"/>
        </w:rPr>
      </w:pPr>
    </w:p>
    <w:p w14:paraId="797B54AB" w14:textId="77777777" w:rsidR="006F5A9E" w:rsidRPr="00756D3F" w:rsidRDefault="006F5A9E">
      <w:pPr>
        <w:rPr>
          <w:lang w:val="es-ES"/>
        </w:rPr>
      </w:pPr>
    </w:p>
    <w:p w14:paraId="26B7281E" w14:textId="77777777" w:rsidR="005A6E3C" w:rsidRPr="000F0D31" w:rsidRDefault="005A6E3C" w:rsidP="006F5A9E">
      <w:pPr>
        <w:pStyle w:val="Heading20"/>
        <w:rPr>
          <w:lang w:val="en-GB"/>
        </w:rPr>
      </w:pPr>
      <w:bookmarkStart w:id="1775" w:name="_Toc74064896"/>
      <w:r w:rsidRPr="000F0D31">
        <w:rPr>
          <w:lang w:val="en-GB"/>
        </w:rPr>
        <w:t>List of International Signalling Point Codes (ISPC)</w:t>
      </w:r>
      <w:r w:rsidRPr="000F0D31">
        <w:rPr>
          <w:lang w:val="en-GB"/>
        </w:rPr>
        <w:br/>
        <w:t>(According to Recommendation ITU-T Q.708 (03/1999))</w:t>
      </w:r>
      <w:r w:rsidRPr="000F0D31">
        <w:rPr>
          <w:lang w:val="en-GB"/>
        </w:rPr>
        <w:br/>
        <w:t>(Position on 1 July 2020)</w:t>
      </w:r>
      <w:bookmarkEnd w:id="1775"/>
    </w:p>
    <w:p w14:paraId="5B8ACC0E" w14:textId="4089FE02" w:rsidR="005A6E3C" w:rsidRPr="000F0D31" w:rsidRDefault="005A6E3C" w:rsidP="0032243D">
      <w:pPr>
        <w:pStyle w:val="Heading70"/>
        <w:keepNext/>
        <w:jc w:val="center"/>
        <w:rPr>
          <w:b w:val="0"/>
          <w:bCs/>
        </w:rPr>
      </w:pPr>
      <w:r w:rsidRPr="000F0D31">
        <w:rPr>
          <w:b w:val="0"/>
          <w:bCs/>
        </w:rPr>
        <w:t>(Annex to ITU Operational Bulletin No. 1199 – 1.VII.2020)</w:t>
      </w:r>
      <w:r w:rsidRPr="000F0D31">
        <w:rPr>
          <w:b w:val="0"/>
          <w:bCs/>
        </w:rPr>
        <w:br/>
        <w:t>(Amendment No. 1</w:t>
      </w:r>
      <w:r w:rsidR="006F5A9E">
        <w:rPr>
          <w:b w:val="0"/>
          <w:bCs/>
        </w:rPr>
        <w:t>7</w:t>
      </w:r>
      <w:r w:rsidRPr="000F0D31">
        <w:rPr>
          <w:b w:val="0"/>
          <w:bCs/>
        </w:rPr>
        <w:t>)</w:t>
      </w:r>
    </w:p>
    <w:p w14:paraId="738E90B5" w14:textId="77777777" w:rsidR="006F5A9E" w:rsidRPr="006F5A9E" w:rsidRDefault="006F5A9E" w:rsidP="006F5A9E">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F5A9E" w:rsidRPr="006F5A9E" w14:paraId="1556B518" w14:textId="77777777" w:rsidTr="00942140">
        <w:trPr>
          <w:cantSplit/>
          <w:trHeight w:val="227"/>
        </w:trPr>
        <w:tc>
          <w:tcPr>
            <w:tcW w:w="1818" w:type="dxa"/>
            <w:gridSpan w:val="2"/>
          </w:tcPr>
          <w:p w14:paraId="3F525548"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r w:rsidRPr="006F5A9E">
              <w:rPr>
                <w:i/>
                <w:noProof w:val="0"/>
                <w:sz w:val="18"/>
                <w:lang w:val="fr-FR"/>
              </w:rPr>
              <w:t>Country/ Geographical Area</w:t>
            </w:r>
          </w:p>
        </w:tc>
        <w:tc>
          <w:tcPr>
            <w:tcW w:w="3461" w:type="dxa"/>
            <w:vMerge w:val="restart"/>
            <w:shd w:val="clear" w:color="auto" w:fill="auto"/>
            <w:vAlign w:val="bottom"/>
          </w:tcPr>
          <w:p w14:paraId="549E89CA"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r w:rsidRPr="006F5A9E">
              <w:rPr>
                <w:i/>
                <w:noProof w:val="0"/>
                <w:sz w:val="18"/>
                <w:lang w:val="fr-FR"/>
              </w:rPr>
              <w:t>Unique name of the signalling point</w:t>
            </w:r>
          </w:p>
        </w:tc>
        <w:tc>
          <w:tcPr>
            <w:tcW w:w="4009" w:type="dxa"/>
            <w:vMerge w:val="restart"/>
            <w:shd w:val="clear" w:color="auto" w:fill="auto"/>
            <w:vAlign w:val="bottom"/>
          </w:tcPr>
          <w:p w14:paraId="6118F408"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r w:rsidRPr="006F5A9E">
              <w:rPr>
                <w:i/>
                <w:noProof w:val="0"/>
                <w:sz w:val="18"/>
                <w:lang w:val="fr-FR"/>
              </w:rPr>
              <w:t>Name of the signalling point operator</w:t>
            </w:r>
          </w:p>
        </w:tc>
      </w:tr>
      <w:tr w:rsidR="006F5A9E" w:rsidRPr="006F5A9E" w14:paraId="50670267" w14:textId="77777777" w:rsidTr="00942140">
        <w:trPr>
          <w:cantSplit/>
          <w:trHeight w:val="227"/>
        </w:trPr>
        <w:tc>
          <w:tcPr>
            <w:tcW w:w="909" w:type="dxa"/>
            <w:tcBorders>
              <w:bottom w:val="single" w:sz="4" w:space="0" w:color="auto"/>
            </w:tcBorders>
          </w:tcPr>
          <w:p w14:paraId="3A6E198F"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r w:rsidRPr="006F5A9E">
              <w:rPr>
                <w:i/>
                <w:noProof w:val="0"/>
                <w:sz w:val="18"/>
                <w:lang w:val="fr-FR"/>
              </w:rPr>
              <w:t>ISPC</w:t>
            </w:r>
          </w:p>
        </w:tc>
        <w:tc>
          <w:tcPr>
            <w:tcW w:w="909" w:type="dxa"/>
            <w:tcBorders>
              <w:bottom w:val="single" w:sz="4" w:space="0" w:color="auto"/>
            </w:tcBorders>
            <w:shd w:val="clear" w:color="auto" w:fill="auto"/>
          </w:tcPr>
          <w:p w14:paraId="2CD75380"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r w:rsidRPr="006F5A9E">
              <w:rPr>
                <w:i/>
                <w:noProof w:val="0"/>
                <w:sz w:val="18"/>
                <w:lang w:val="fr-FR"/>
              </w:rPr>
              <w:t>DEC</w:t>
            </w:r>
          </w:p>
        </w:tc>
        <w:tc>
          <w:tcPr>
            <w:tcW w:w="3461" w:type="dxa"/>
            <w:vMerge/>
            <w:tcBorders>
              <w:bottom w:val="single" w:sz="4" w:space="0" w:color="auto"/>
            </w:tcBorders>
            <w:shd w:val="clear" w:color="auto" w:fill="auto"/>
          </w:tcPr>
          <w:p w14:paraId="5BAB1317"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p>
        </w:tc>
        <w:tc>
          <w:tcPr>
            <w:tcW w:w="4009" w:type="dxa"/>
            <w:vMerge/>
            <w:tcBorders>
              <w:bottom w:val="single" w:sz="4" w:space="0" w:color="auto"/>
            </w:tcBorders>
            <w:shd w:val="clear" w:color="auto" w:fill="auto"/>
          </w:tcPr>
          <w:p w14:paraId="4D083F08" w14:textId="77777777" w:rsidR="006F5A9E" w:rsidRPr="006F5A9E" w:rsidRDefault="006F5A9E" w:rsidP="006F5A9E">
            <w:pPr>
              <w:keepNext/>
              <w:tabs>
                <w:tab w:val="clear" w:pos="567"/>
                <w:tab w:val="clear" w:pos="5387"/>
                <w:tab w:val="clear" w:pos="5954"/>
              </w:tabs>
              <w:spacing w:before="60" w:after="60"/>
              <w:jc w:val="left"/>
              <w:rPr>
                <w:i/>
                <w:noProof w:val="0"/>
                <w:sz w:val="18"/>
                <w:lang w:val="fr-FR"/>
              </w:rPr>
            </w:pPr>
          </w:p>
        </w:tc>
      </w:tr>
      <w:tr w:rsidR="006F5A9E" w:rsidRPr="006F5A9E" w14:paraId="52A4CB9D" w14:textId="77777777" w:rsidTr="00942140">
        <w:trPr>
          <w:cantSplit/>
          <w:trHeight w:val="240"/>
        </w:trPr>
        <w:tc>
          <w:tcPr>
            <w:tcW w:w="9288" w:type="dxa"/>
            <w:gridSpan w:val="4"/>
            <w:tcBorders>
              <w:top w:val="single" w:sz="4" w:space="0" w:color="auto"/>
            </w:tcBorders>
            <w:shd w:val="clear" w:color="auto" w:fill="auto"/>
          </w:tcPr>
          <w:p w14:paraId="1AD403DC" w14:textId="77777777" w:rsidR="006F5A9E" w:rsidRPr="006F5A9E" w:rsidRDefault="006F5A9E" w:rsidP="006F5A9E">
            <w:pPr>
              <w:keepNext/>
              <w:tabs>
                <w:tab w:val="clear" w:pos="1276"/>
                <w:tab w:val="clear" w:pos="1843"/>
                <w:tab w:val="clear" w:pos="5387"/>
                <w:tab w:val="clear" w:pos="5954"/>
                <w:tab w:val="right" w:pos="1021"/>
                <w:tab w:val="left" w:pos="1701"/>
                <w:tab w:val="left" w:pos="2268"/>
              </w:tabs>
              <w:spacing w:before="240"/>
              <w:rPr>
                <w:b/>
                <w:noProof w:val="0"/>
                <w:lang w:val="en-GB"/>
              </w:rPr>
            </w:pPr>
            <w:r w:rsidRPr="006F5A9E">
              <w:rPr>
                <w:b/>
                <w:noProof w:val="0"/>
                <w:lang w:val="en-GB"/>
              </w:rPr>
              <w:t>Switzerland    LIR</w:t>
            </w:r>
          </w:p>
        </w:tc>
      </w:tr>
      <w:tr w:rsidR="006F5A9E" w:rsidRPr="006F5A9E" w14:paraId="2F1CFAEE" w14:textId="77777777" w:rsidTr="00942140">
        <w:trPr>
          <w:cantSplit/>
          <w:trHeight w:val="240"/>
        </w:trPr>
        <w:tc>
          <w:tcPr>
            <w:tcW w:w="909" w:type="dxa"/>
            <w:shd w:val="clear" w:color="auto" w:fill="auto"/>
          </w:tcPr>
          <w:p w14:paraId="172424D2"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2-062-5</w:t>
            </w:r>
          </w:p>
        </w:tc>
        <w:tc>
          <w:tcPr>
            <w:tcW w:w="909" w:type="dxa"/>
            <w:shd w:val="clear" w:color="auto" w:fill="auto"/>
          </w:tcPr>
          <w:p w14:paraId="60A55D82"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4597</w:t>
            </w:r>
          </w:p>
        </w:tc>
        <w:tc>
          <w:tcPr>
            <w:tcW w:w="2640" w:type="dxa"/>
            <w:shd w:val="clear" w:color="auto" w:fill="auto"/>
          </w:tcPr>
          <w:p w14:paraId="43014088"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Zürich</w:t>
            </w:r>
          </w:p>
        </w:tc>
        <w:tc>
          <w:tcPr>
            <w:tcW w:w="4009" w:type="dxa"/>
          </w:tcPr>
          <w:p w14:paraId="2215885C"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Sunrise Communications AG</w:t>
            </w:r>
          </w:p>
        </w:tc>
      </w:tr>
      <w:tr w:rsidR="006F5A9E" w:rsidRPr="006F5A9E" w14:paraId="12F9AF51" w14:textId="77777777" w:rsidTr="00942140">
        <w:trPr>
          <w:cantSplit/>
          <w:trHeight w:val="240"/>
        </w:trPr>
        <w:tc>
          <w:tcPr>
            <w:tcW w:w="9288" w:type="dxa"/>
            <w:gridSpan w:val="4"/>
            <w:shd w:val="clear" w:color="auto" w:fill="auto"/>
          </w:tcPr>
          <w:p w14:paraId="05D33735" w14:textId="77777777" w:rsidR="006F5A9E" w:rsidRPr="006F5A9E" w:rsidRDefault="006F5A9E" w:rsidP="006F5A9E">
            <w:pPr>
              <w:keepNext/>
              <w:tabs>
                <w:tab w:val="clear" w:pos="1276"/>
                <w:tab w:val="clear" w:pos="1843"/>
                <w:tab w:val="clear" w:pos="5387"/>
                <w:tab w:val="clear" w:pos="5954"/>
                <w:tab w:val="right" w:pos="1021"/>
                <w:tab w:val="left" w:pos="1701"/>
                <w:tab w:val="left" w:pos="2268"/>
              </w:tabs>
              <w:spacing w:before="240"/>
              <w:rPr>
                <w:b/>
                <w:noProof w:val="0"/>
                <w:lang w:val="en-GB"/>
              </w:rPr>
            </w:pPr>
            <w:r w:rsidRPr="006F5A9E">
              <w:rPr>
                <w:b/>
                <w:noProof w:val="0"/>
                <w:lang w:val="en-GB"/>
              </w:rPr>
              <w:t>United States    SUP</w:t>
            </w:r>
          </w:p>
        </w:tc>
      </w:tr>
      <w:tr w:rsidR="006F5A9E" w:rsidRPr="006F5A9E" w14:paraId="1EF285AB" w14:textId="77777777" w:rsidTr="00942140">
        <w:trPr>
          <w:cantSplit/>
          <w:trHeight w:val="240"/>
        </w:trPr>
        <w:tc>
          <w:tcPr>
            <w:tcW w:w="909" w:type="dxa"/>
            <w:shd w:val="clear" w:color="auto" w:fill="auto"/>
          </w:tcPr>
          <w:p w14:paraId="0FC77FB5"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3-038-2</w:t>
            </w:r>
          </w:p>
        </w:tc>
        <w:tc>
          <w:tcPr>
            <w:tcW w:w="909" w:type="dxa"/>
            <w:shd w:val="clear" w:color="auto" w:fill="auto"/>
          </w:tcPr>
          <w:p w14:paraId="737B0EF4"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6450</w:t>
            </w:r>
          </w:p>
        </w:tc>
        <w:tc>
          <w:tcPr>
            <w:tcW w:w="2640" w:type="dxa"/>
            <w:shd w:val="clear" w:color="auto" w:fill="auto"/>
          </w:tcPr>
          <w:p w14:paraId="52F99C6D"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Miami (1), FL</w:t>
            </w:r>
          </w:p>
        </w:tc>
        <w:tc>
          <w:tcPr>
            <w:tcW w:w="4009" w:type="dxa"/>
          </w:tcPr>
          <w:p w14:paraId="4CF2F01E"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Go2Tel.com, Inc</w:t>
            </w:r>
          </w:p>
        </w:tc>
      </w:tr>
      <w:tr w:rsidR="006F5A9E" w:rsidRPr="006F5A9E" w14:paraId="7564A0F6" w14:textId="77777777" w:rsidTr="00942140">
        <w:trPr>
          <w:cantSplit/>
          <w:trHeight w:val="240"/>
        </w:trPr>
        <w:tc>
          <w:tcPr>
            <w:tcW w:w="909" w:type="dxa"/>
            <w:shd w:val="clear" w:color="auto" w:fill="auto"/>
          </w:tcPr>
          <w:p w14:paraId="58FEB1A2"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3-058-3</w:t>
            </w:r>
          </w:p>
        </w:tc>
        <w:tc>
          <w:tcPr>
            <w:tcW w:w="909" w:type="dxa"/>
            <w:shd w:val="clear" w:color="auto" w:fill="auto"/>
          </w:tcPr>
          <w:p w14:paraId="3DF17CC0"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6611</w:t>
            </w:r>
          </w:p>
        </w:tc>
        <w:tc>
          <w:tcPr>
            <w:tcW w:w="2640" w:type="dxa"/>
            <w:shd w:val="clear" w:color="auto" w:fill="auto"/>
          </w:tcPr>
          <w:p w14:paraId="744BB6FA"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New York, NY</w:t>
            </w:r>
          </w:p>
        </w:tc>
        <w:tc>
          <w:tcPr>
            <w:tcW w:w="4009" w:type="dxa"/>
          </w:tcPr>
          <w:p w14:paraId="17B77DDF" w14:textId="77777777" w:rsidR="006F5A9E" w:rsidRPr="006F5A9E" w:rsidRDefault="006F5A9E" w:rsidP="006F5A9E">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6F5A9E">
              <w:rPr>
                <w:bCs/>
                <w:noProof w:val="0"/>
                <w:sz w:val="18"/>
                <w:szCs w:val="22"/>
                <w:lang w:val="fr-FR"/>
              </w:rPr>
              <w:t>I-21 USA Inc</w:t>
            </w:r>
          </w:p>
        </w:tc>
      </w:tr>
    </w:tbl>
    <w:p w14:paraId="53048238" w14:textId="77777777" w:rsidR="005A6E3C" w:rsidRPr="00FF621E" w:rsidRDefault="005A6E3C" w:rsidP="00866A87">
      <w:pPr>
        <w:pStyle w:val="Footnotesepar"/>
        <w:rPr>
          <w:lang w:val="fr-FR"/>
        </w:rPr>
      </w:pPr>
      <w:r w:rsidRPr="00FF621E">
        <w:rPr>
          <w:lang w:val="fr-FR"/>
        </w:rPr>
        <w:t>____________</w:t>
      </w:r>
    </w:p>
    <w:p w14:paraId="6F0472A3" w14:textId="77777777" w:rsidR="005A6E3C" w:rsidRDefault="005A6E3C" w:rsidP="00866A87">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18AEBE52" w14:textId="77777777" w:rsidR="005A6E3C" w:rsidRDefault="005A6E3C" w:rsidP="00866A87">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2C800DF" w14:textId="77777777" w:rsidR="005A6E3C" w:rsidRPr="00756D3F" w:rsidRDefault="005A6E3C" w:rsidP="00866A8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DD61D83" w14:textId="72C05734" w:rsidR="0032243D" w:rsidRDefault="0032243D">
      <w:pPr>
        <w:rPr>
          <w:lang w:val="es-ES"/>
        </w:rPr>
      </w:pPr>
      <w:r>
        <w:rPr>
          <w:lang w:val="es-ES"/>
        </w:rPr>
        <w:br w:type="page"/>
      </w:r>
    </w:p>
    <w:p w14:paraId="12AA62EC" w14:textId="77777777" w:rsidR="005A6E3C" w:rsidRPr="00783334" w:rsidRDefault="005A6E3C" w:rsidP="006F5A9E">
      <w:pPr>
        <w:pStyle w:val="Heading20"/>
      </w:pPr>
      <w:bookmarkStart w:id="1776" w:name="_Toc36875243"/>
      <w:bookmarkStart w:id="1777" w:name="_Toc517792343"/>
      <w:bookmarkStart w:id="1778" w:name="_Toc74064897"/>
      <w:r w:rsidRPr="00783334">
        <w:lastRenderedPageBreak/>
        <w:t xml:space="preserve">National Numbering Plan </w:t>
      </w:r>
      <w:r w:rsidRPr="00783334">
        <w:br/>
        <w:t>(According to Recommendation ITU-T E.129 (01/2013))</w:t>
      </w:r>
      <w:bookmarkEnd w:id="1776"/>
      <w:bookmarkEnd w:id="1777"/>
      <w:bookmarkEnd w:id="1778"/>
    </w:p>
    <w:p w14:paraId="2DA1AB70" w14:textId="77777777" w:rsidR="005A6E3C" w:rsidRPr="00783334" w:rsidRDefault="005A6E3C" w:rsidP="00866A87">
      <w:pPr>
        <w:tabs>
          <w:tab w:val="left" w:pos="1134"/>
          <w:tab w:val="left" w:pos="1560"/>
          <w:tab w:val="left" w:pos="2127"/>
        </w:tabs>
        <w:spacing w:after="80"/>
        <w:jc w:val="center"/>
        <w:outlineLvl w:val="2"/>
        <w:rPr>
          <w:rFonts w:eastAsia="SimSun" w:cs="Arial"/>
          <w:lang w:val="en-GB"/>
        </w:rPr>
      </w:pPr>
      <w:bookmarkStart w:id="1779" w:name="_Toc36875244"/>
      <w:bookmarkStart w:id="1780" w:name="_Toc517792344"/>
      <w:r w:rsidRPr="00783334">
        <w:rPr>
          <w:rFonts w:eastAsia="SimSun" w:cs="Arial"/>
        </w:rPr>
        <w:t>Web:</w:t>
      </w:r>
      <w:bookmarkEnd w:id="1779"/>
      <w:r w:rsidRPr="00783334">
        <w:rPr>
          <w:rFonts w:eastAsia="SimSun" w:cs="Arial"/>
        </w:rPr>
        <w:t xml:space="preserve"> </w:t>
      </w:r>
      <w:r w:rsidRPr="00783334">
        <w:rPr>
          <w:rFonts w:eastAsia="SimSun" w:cs="Arial"/>
          <w:lang w:val="en-GB"/>
        </w:rPr>
        <w:t>www.itu.int/itu-t/inr/nnp/index.html</w:t>
      </w:r>
      <w:bookmarkEnd w:id="1780"/>
    </w:p>
    <w:p w14:paraId="3081050E" w14:textId="77777777" w:rsidR="006F5A9E" w:rsidRDefault="006F5A9E" w:rsidP="00866A87">
      <w:pPr>
        <w:rPr>
          <w:rFonts w:eastAsia="SimSun"/>
          <w:lang w:val="en-GB"/>
        </w:rPr>
      </w:pPr>
    </w:p>
    <w:p w14:paraId="3975DA73" w14:textId="77777777" w:rsidR="006F5A9E" w:rsidRPr="006F5A9E" w:rsidRDefault="006F5A9E" w:rsidP="006F5A9E">
      <w:pPr>
        <w:rPr>
          <w:rFonts w:eastAsia="SimSun"/>
          <w:lang w:val="en-GB"/>
        </w:rPr>
      </w:pPr>
      <w:r w:rsidRPr="006F5A9E">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94A3FD2" w14:textId="77777777" w:rsidR="006F5A9E" w:rsidRPr="006F5A9E" w:rsidRDefault="006F5A9E" w:rsidP="006F5A9E">
      <w:pPr>
        <w:rPr>
          <w:rFonts w:eastAsia="SimSun"/>
        </w:rPr>
      </w:pPr>
      <w:r w:rsidRPr="006F5A9E">
        <w:rPr>
          <w:rFonts w:eastAsia="SimSun"/>
        </w:rPr>
        <w:t xml:space="preserve">For their numbering website, or when sending their information to ITU/TSB (e-mail: </w:t>
      </w:r>
      <w:hyperlink r:id="rId25" w:history="1">
        <w:r w:rsidRPr="006F5A9E">
          <w:rPr>
            <w:rFonts w:eastAsia="SimSun"/>
          </w:rPr>
          <w:t>tsbtson@itu.int</w:t>
        </w:r>
      </w:hyperlink>
      <w:r w:rsidRPr="006F5A9E">
        <w:rPr>
          <w:rFonts w:eastAsia="SimSun"/>
        </w:rPr>
        <w:t>), administrations are kindly requested to use the format as explained in Recommendation ITU-T E.129. They are reminded that they will be responsible for the timely update of this information.</w:t>
      </w:r>
    </w:p>
    <w:p w14:paraId="307F5785" w14:textId="77777777" w:rsidR="006F5A9E" w:rsidRPr="006F5A9E" w:rsidRDefault="006F5A9E" w:rsidP="006F5A9E">
      <w:pPr>
        <w:rPr>
          <w:rFonts w:eastAsia="SimSun"/>
        </w:rPr>
      </w:pPr>
      <w:r w:rsidRPr="006F5A9E">
        <w:rPr>
          <w:rFonts w:eastAsia="SimSun"/>
        </w:rPr>
        <w:t>From 15.V</w:t>
      </w:r>
      <w:r w:rsidRPr="006F5A9E">
        <w:rPr>
          <w:rFonts w:eastAsia="SimSun"/>
          <w:lang w:val="en-GB"/>
        </w:rPr>
        <w:t xml:space="preserve">.2021, </w:t>
      </w:r>
      <w:r w:rsidRPr="006F5A9E">
        <w:rPr>
          <w:rFonts w:eastAsia="SimSun"/>
        </w:rPr>
        <w:t>the following countries/geographical areas have updated their national numbering plan on our site:</w:t>
      </w:r>
    </w:p>
    <w:p w14:paraId="204D6974" w14:textId="77777777" w:rsidR="006F5A9E" w:rsidRPr="006F5A9E" w:rsidRDefault="006F5A9E" w:rsidP="006F5A9E">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6F5A9E" w:rsidRPr="006F5A9E" w14:paraId="1C29BC6B" w14:textId="77777777" w:rsidTr="00942140">
        <w:trPr>
          <w:jc w:val="center"/>
        </w:trPr>
        <w:tc>
          <w:tcPr>
            <w:tcW w:w="3964" w:type="dxa"/>
            <w:tcBorders>
              <w:top w:val="single" w:sz="4" w:space="0" w:color="auto"/>
              <w:bottom w:val="single" w:sz="4" w:space="0" w:color="auto"/>
              <w:right w:val="single" w:sz="4" w:space="0" w:color="auto"/>
            </w:tcBorders>
            <w:hideMark/>
          </w:tcPr>
          <w:p w14:paraId="54D33C57" w14:textId="77777777" w:rsidR="006F5A9E" w:rsidRPr="006F5A9E" w:rsidRDefault="006F5A9E" w:rsidP="006F5A9E">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6F5A9E">
              <w:rPr>
                <w:rFonts w:eastAsia="SimSun"/>
                <w:i/>
                <w:noProof w:val="0"/>
              </w:rPr>
              <w:t>Country/</w:t>
            </w:r>
            <w:r w:rsidRPr="006F5A9E">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46BEAE18" w14:textId="77777777" w:rsidR="006F5A9E" w:rsidRPr="006F5A9E" w:rsidRDefault="006F5A9E" w:rsidP="006F5A9E">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6F5A9E">
              <w:rPr>
                <w:rFonts w:eastAsia="SimSun"/>
                <w:i/>
                <w:iCs/>
                <w:noProof w:val="0"/>
                <w:lang w:val="fr-CH"/>
              </w:rPr>
              <w:t>Country Code (CC)</w:t>
            </w:r>
          </w:p>
        </w:tc>
      </w:tr>
      <w:tr w:rsidR="006F5A9E" w:rsidRPr="006F5A9E" w14:paraId="7A89441F" w14:textId="77777777" w:rsidTr="00942140">
        <w:trPr>
          <w:jc w:val="center"/>
        </w:trPr>
        <w:tc>
          <w:tcPr>
            <w:tcW w:w="3964" w:type="dxa"/>
            <w:tcBorders>
              <w:top w:val="single" w:sz="4" w:space="0" w:color="auto"/>
              <w:left w:val="single" w:sz="4" w:space="0" w:color="auto"/>
              <w:bottom w:val="single" w:sz="4" w:space="0" w:color="auto"/>
              <w:right w:val="single" w:sz="4" w:space="0" w:color="auto"/>
            </w:tcBorders>
          </w:tcPr>
          <w:p w14:paraId="082E055A" w14:textId="77777777" w:rsidR="006F5A9E" w:rsidRPr="006F5A9E" w:rsidRDefault="006F5A9E" w:rsidP="006F5A9E">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6F5A9E">
              <w:rPr>
                <w:rFonts w:eastAsia="SimSun" w:cs="Arial"/>
                <w:noProof w:val="0"/>
                <w:lang w:eastAsia="zh-CN"/>
              </w:rPr>
              <w:t xml:space="preserve">Morocco </w:t>
            </w:r>
          </w:p>
        </w:tc>
        <w:tc>
          <w:tcPr>
            <w:tcW w:w="2869" w:type="dxa"/>
            <w:tcBorders>
              <w:top w:val="single" w:sz="4" w:space="0" w:color="auto"/>
              <w:left w:val="single" w:sz="4" w:space="0" w:color="auto"/>
              <w:bottom w:val="single" w:sz="4" w:space="0" w:color="auto"/>
              <w:right w:val="single" w:sz="4" w:space="0" w:color="auto"/>
            </w:tcBorders>
          </w:tcPr>
          <w:p w14:paraId="6890152D" w14:textId="77777777" w:rsidR="006F5A9E" w:rsidRPr="006F5A9E" w:rsidRDefault="006F5A9E" w:rsidP="006F5A9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6F5A9E">
              <w:rPr>
                <w:rFonts w:eastAsia="SimSun"/>
                <w:noProof w:val="0"/>
              </w:rPr>
              <w:t>+212</w:t>
            </w:r>
          </w:p>
        </w:tc>
      </w:tr>
    </w:tbl>
    <w:p w14:paraId="7F076539" w14:textId="77777777" w:rsidR="006F5A9E" w:rsidRPr="006F5A9E" w:rsidRDefault="006F5A9E" w:rsidP="006F5A9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6E26E5C8" w14:textId="77777777" w:rsidR="00DD2DF0" w:rsidRPr="005A6E3C" w:rsidRDefault="00DD2DF0" w:rsidP="00E11886">
      <w:pPr>
        <w:rPr>
          <w:lang w:val="es-ES"/>
        </w:rPr>
      </w:pPr>
    </w:p>
    <w:sectPr w:rsidR="00DD2DF0" w:rsidRPr="005A6E3C" w:rsidSect="00217438">
      <w:footerReference w:type="even" r:id="rId26"/>
      <w:footerReference w:type="default" r:id="rId27"/>
      <w:footerReference w:type="first" r:id="rId28"/>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0DA8" w14:textId="77777777" w:rsidR="00F13A3F" w:rsidRPr="00544B46" w:rsidRDefault="00F13A3F" w:rsidP="00544B46">
      <w:pPr>
        <w:pStyle w:val="Footer"/>
      </w:pPr>
    </w:p>
  </w:endnote>
  <w:endnote w:type="continuationSeparator" w:id="0">
    <w:p w14:paraId="1A2D5718" w14:textId="77777777" w:rsidR="00F13A3F" w:rsidRDefault="00F1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13A3F" w:rsidRPr="007F091C" w14:paraId="152C5F64" w14:textId="77777777" w:rsidTr="00E028BC">
      <w:trPr>
        <w:cantSplit/>
        <w:jc w:val="center"/>
      </w:trPr>
      <w:tc>
        <w:tcPr>
          <w:tcW w:w="1761" w:type="dxa"/>
          <w:shd w:val="clear" w:color="auto" w:fill="4C4C4C"/>
        </w:tcPr>
        <w:p w14:paraId="5D4388E7" w14:textId="3595F8C9" w:rsidR="00F13A3F" w:rsidRPr="007F091C" w:rsidRDefault="00F13A3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55E0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F13A3F" w:rsidRPr="00911AE9" w:rsidRDefault="00F13A3F"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F13A3F" w:rsidRDefault="00F13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13A3F" w:rsidRPr="007F091C" w14:paraId="7F70B9B4" w14:textId="77777777" w:rsidTr="00E028BC">
      <w:trPr>
        <w:cantSplit/>
        <w:jc w:val="right"/>
      </w:trPr>
      <w:tc>
        <w:tcPr>
          <w:tcW w:w="7378" w:type="dxa"/>
          <w:shd w:val="clear" w:color="auto" w:fill="A6A6A6"/>
        </w:tcPr>
        <w:p w14:paraId="650DFC84" w14:textId="77777777" w:rsidR="00F13A3F" w:rsidRPr="00911AE9" w:rsidRDefault="00F13A3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2A9D3A2F" w:rsidR="00F13A3F" w:rsidRPr="007F091C" w:rsidRDefault="00F13A3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55E0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F13A3F" w:rsidRDefault="00F13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13A3F"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F13A3F" w:rsidRDefault="00F13A3F"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F13A3F" w:rsidRPr="007F091C" w:rsidRDefault="00F13A3F"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F13A3F" w:rsidRDefault="00F13A3F"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13A3F" w:rsidRPr="007F091C" w14:paraId="69465DDE" w14:textId="77777777" w:rsidTr="00E028BC">
      <w:trPr>
        <w:cantSplit/>
        <w:jc w:val="center"/>
      </w:trPr>
      <w:tc>
        <w:tcPr>
          <w:tcW w:w="1761" w:type="dxa"/>
          <w:shd w:val="clear" w:color="auto" w:fill="4C4C4C"/>
        </w:tcPr>
        <w:p w14:paraId="26C1299A" w14:textId="38419691" w:rsidR="00F13A3F" w:rsidRPr="007F091C" w:rsidRDefault="00F13A3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2532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F13A3F" w:rsidRPr="00911AE9" w:rsidRDefault="00F13A3F"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F13A3F" w:rsidRDefault="00F13A3F"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13A3F" w:rsidRPr="007F091C" w14:paraId="70D07F57" w14:textId="77777777" w:rsidTr="00E028BC">
      <w:trPr>
        <w:cantSplit/>
        <w:jc w:val="right"/>
      </w:trPr>
      <w:tc>
        <w:tcPr>
          <w:tcW w:w="7378" w:type="dxa"/>
          <w:shd w:val="clear" w:color="auto" w:fill="A6A6A6"/>
        </w:tcPr>
        <w:p w14:paraId="5B4BEF71" w14:textId="77777777" w:rsidR="00F13A3F" w:rsidRPr="00911AE9" w:rsidRDefault="00F13A3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19B445D3" w:rsidR="00F13A3F" w:rsidRPr="007F091C" w:rsidRDefault="00F13A3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2532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F13A3F" w:rsidRDefault="00F13A3F"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13A3F" w:rsidRPr="007F091C" w14:paraId="79D3B95A" w14:textId="77777777" w:rsidTr="00DE1F6D">
      <w:trPr>
        <w:cantSplit/>
        <w:jc w:val="center"/>
      </w:trPr>
      <w:tc>
        <w:tcPr>
          <w:tcW w:w="1761" w:type="dxa"/>
          <w:shd w:val="clear" w:color="auto" w:fill="4C4C4C"/>
        </w:tcPr>
        <w:p w14:paraId="38B7617F" w14:textId="3FE2282D" w:rsidR="00F13A3F" w:rsidRPr="007F091C" w:rsidRDefault="00F13A3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2532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F13A3F" w:rsidRPr="00911AE9" w:rsidRDefault="00F13A3F"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F13A3F" w:rsidRDefault="00F13A3F"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13A3F" w:rsidRPr="007F091C" w14:paraId="442620A0" w14:textId="77777777" w:rsidTr="00DE1F6D">
      <w:trPr>
        <w:cantSplit/>
        <w:jc w:val="right"/>
      </w:trPr>
      <w:tc>
        <w:tcPr>
          <w:tcW w:w="7378" w:type="dxa"/>
          <w:shd w:val="clear" w:color="auto" w:fill="A6A6A6"/>
        </w:tcPr>
        <w:p w14:paraId="10513775" w14:textId="77777777" w:rsidR="00F13A3F" w:rsidRPr="00911AE9" w:rsidRDefault="00F13A3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4F633F8F" w:rsidR="00F13A3F" w:rsidRPr="007F091C" w:rsidRDefault="00F13A3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2532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F13A3F" w:rsidRDefault="00F13A3F"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13A3F" w:rsidRPr="007F091C" w14:paraId="2873B161" w14:textId="77777777" w:rsidTr="00D43A42">
      <w:trPr>
        <w:cantSplit/>
        <w:jc w:val="center"/>
      </w:trPr>
      <w:tc>
        <w:tcPr>
          <w:tcW w:w="1761" w:type="dxa"/>
          <w:shd w:val="clear" w:color="auto" w:fill="4C4C4C"/>
        </w:tcPr>
        <w:p w14:paraId="502442D9" w14:textId="329ACB32" w:rsidR="00F13A3F" w:rsidRPr="007F091C" w:rsidRDefault="00F13A3F"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55E05">
            <w:rPr>
              <w:color w:val="FFFFFF"/>
              <w:lang w:val="es-ES_tradnl"/>
            </w:rPr>
            <w:t>1222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F13A3F" w:rsidRPr="00911AE9" w:rsidRDefault="00F13A3F"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F13A3F" w:rsidRPr="003023EB" w:rsidRDefault="00F13A3F"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DCB8" w14:textId="77777777" w:rsidR="00F13A3F" w:rsidRDefault="00F13A3F">
      <w:r>
        <w:separator/>
      </w:r>
    </w:p>
  </w:footnote>
  <w:footnote w:type="continuationSeparator" w:id="0">
    <w:p w14:paraId="6C01EF96" w14:textId="77777777" w:rsidR="00F13A3F" w:rsidRDefault="00F1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619B" w14:textId="77777777" w:rsidR="00F13A3F" w:rsidRDefault="00F13A3F"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B849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66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E8C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B86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B0F3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C8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565A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AB3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26C4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4"/>
  </w:num>
  <w:num w:numId="16">
    <w:abstractNumId w:val="15"/>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www.itu.int/en/ITU-T/inr/forms/Pages/iin.aspx"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tu.int/pub/T-SP"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tu.int/en/ITU-T/inr/forms/Pages/ii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itu.int/oth/T02060000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rec/T-REC-E.118-200605-I"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DE39-A7F5-4C13-8444-5B860D81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27</Pages>
  <Words>5465</Words>
  <Characters>33972</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OB 1222</vt:lpstr>
    </vt:vector>
  </TitlesOfParts>
  <Company>ITU</Company>
  <LinksUpToDate>false</LinksUpToDate>
  <CharactersWithSpaces>39359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1222</dc:title>
  <dc:subject/>
  <dc:creator>ITU</dc:creator>
  <cp:keywords/>
  <dc:description/>
  <cp:lastModifiedBy>Al-Yammouni, Hala</cp:lastModifiedBy>
  <cp:revision>215</cp:revision>
  <cp:lastPrinted>2021-06-08T15:31:00Z</cp:lastPrinted>
  <dcterms:created xsi:type="dcterms:W3CDTF">2020-10-06T13:23:00Z</dcterms:created>
  <dcterms:modified xsi:type="dcterms:W3CDTF">2021-06-09T06:27:00Z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