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089A3D19"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F40EB93"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54254307"/>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16785DD2" w14:textId="77777777" w:rsidTr="002D4CF6">
        <w:tc>
          <w:tcPr>
            <w:tcW w:w="1507" w:type="dxa"/>
            <w:tcBorders>
              <w:top w:val="nil"/>
              <w:left w:val="single" w:sz="8" w:space="0" w:color="333333"/>
              <w:bottom w:val="nil"/>
            </w:tcBorders>
            <w:shd w:val="clear" w:color="auto" w:fill="4C4C4C"/>
            <w:vAlign w:val="center"/>
          </w:tcPr>
          <w:p w14:paraId="2026A1A1" w14:textId="11D4C07B"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w:t>
            </w:r>
            <w:r w:rsidR="005B664D">
              <w:rPr>
                <w:rStyle w:val="Foot"/>
                <w:rFonts w:ascii="Arial" w:eastAsiaTheme="minorEastAsia" w:hAnsi="Arial" w:cs="Arial" w:hint="eastAsia"/>
                <w:b/>
                <w:bCs/>
                <w:color w:val="FFFFFF" w:themeColor="background1"/>
                <w:sz w:val="28"/>
                <w:szCs w:val="28"/>
                <w:lang w:val="fr-FR" w:eastAsia="zh-CN"/>
              </w:rPr>
              <w:t>20</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05136426" w14:textId="7CE7B0DA" w:rsidR="00AD284D" w:rsidRPr="00905278" w:rsidRDefault="00747ADE" w:rsidP="00C34FA0">
            <w:pPr>
              <w:framePr w:hSpace="181" w:wrap="around" w:vAnchor="text" w:hAnchor="margin" w:xAlign="center" w:y="1"/>
              <w:jc w:val="left"/>
              <w:rPr>
                <w:color w:val="FFFFFF" w:themeColor="background1"/>
                <w:lang w:val="en-US"/>
              </w:rPr>
            </w:pPr>
            <w:r>
              <w:rPr>
                <w:color w:val="FFFFFF" w:themeColor="background1"/>
                <w:lang w:val="en-US"/>
              </w:rPr>
              <w:t>15.V</w:t>
            </w:r>
            <w:r w:rsidR="004221F7" w:rsidRPr="004221F7">
              <w:rPr>
                <w:color w:val="FFFFFF" w:themeColor="background1"/>
                <w:lang w:val="en-US"/>
              </w:rPr>
              <w:t>.2021</w:t>
            </w:r>
          </w:p>
        </w:tc>
        <w:tc>
          <w:tcPr>
            <w:tcW w:w="6196" w:type="dxa"/>
            <w:gridSpan w:val="2"/>
            <w:tcBorders>
              <w:top w:val="nil"/>
              <w:bottom w:val="nil"/>
              <w:right w:val="single" w:sz="8" w:space="0" w:color="333333"/>
            </w:tcBorders>
            <w:shd w:val="clear" w:color="auto" w:fill="A6A6A6"/>
            <w:vAlign w:val="center"/>
          </w:tcPr>
          <w:p w14:paraId="53F5C44B" w14:textId="3431B8E1" w:rsidR="008149B6" w:rsidRPr="00905278" w:rsidRDefault="002258E7" w:rsidP="00747ADE">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w:t>
            </w:r>
            <w:r w:rsidR="004221F7">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年</w:t>
            </w:r>
            <w:r w:rsidR="00FB07EA">
              <w:rPr>
                <w:rFonts w:asciiTheme="minorHAnsi" w:eastAsiaTheme="minorEastAsia" w:hAnsiTheme="minorHAnsi"/>
                <w:color w:val="FFFFFF" w:themeColor="background1"/>
                <w:lang w:val="en-US" w:eastAsia="zh-CN"/>
              </w:rPr>
              <w:t>4</w:t>
            </w:r>
            <w:r w:rsidRPr="00905278">
              <w:rPr>
                <w:rFonts w:asciiTheme="minorHAnsi" w:eastAsiaTheme="minorEastAsia" w:hAnsiTheme="minorHAnsi"/>
                <w:color w:val="FFFFFF" w:themeColor="background1"/>
                <w:lang w:val="en-US" w:eastAsia="zh-CN"/>
              </w:rPr>
              <w:t>月</w:t>
            </w:r>
            <w:r w:rsidR="00747ADE">
              <w:rPr>
                <w:rFonts w:asciiTheme="minorHAnsi" w:eastAsiaTheme="minorEastAsia" w:hAnsiTheme="minorHAnsi" w:hint="eastAsia"/>
                <w:color w:val="FFFFFF" w:themeColor="background1"/>
                <w:lang w:val="en-US" w:eastAsia="zh-CN"/>
              </w:rPr>
              <w:t>30</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5B664D" w:rsidRPr="005B664D">
              <w:rPr>
                <w:color w:val="FFFFFF" w:themeColor="background1"/>
                <w:spacing w:val="-4"/>
                <w:lang w:val="en-US"/>
              </w:rPr>
              <w:t xml:space="preserve">ISSN </w:t>
            </w:r>
            <w:r w:rsidR="007E1ACB" w:rsidRPr="007E1ACB">
              <w:rPr>
                <w:rFonts w:eastAsiaTheme="minorEastAsia" w:cs="Calibri"/>
                <w:color w:val="FFFFFF" w:themeColor="background1"/>
                <w:spacing w:val="-4"/>
                <w:lang w:val="en-US" w:eastAsia="zh-CN"/>
              </w:rPr>
              <w:t>2312</w:t>
            </w:r>
            <w:r w:rsidR="005B664D" w:rsidRPr="007E1ACB">
              <w:rPr>
                <w:rFonts w:cs="Calibri"/>
                <w:color w:val="FFFFFF" w:themeColor="background1"/>
                <w:spacing w:val="-4"/>
                <w:lang w:val="en-US"/>
              </w:rPr>
              <w:t>-</w:t>
            </w:r>
            <w:r w:rsidR="007E1ACB" w:rsidRPr="007E1ACB">
              <w:rPr>
                <w:rFonts w:eastAsiaTheme="minorEastAsia" w:cs="Calibri"/>
                <w:color w:val="FFFFFF" w:themeColor="background1"/>
                <w:spacing w:val="-4"/>
                <w:lang w:val="en-US" w:eastAsia="zh-CN"/>
              </w:rPr>
              <w:t>8259</w:t>
            </w:r>
            <w:r w:rsidR="005B664D" w:rsidRPr="005B664D">
              <w:rPr>
                <w:color w:val="FFFFFF" w:themeColor="background1"/>
                <w:spacing w:val="-4"/>
                <w:lang w:val="en-US"/>
              </w:rPr>
              <w:t xml:space="preserve"> </w:t>
            </w:r>
            <w:r w:rsidR="00372B2E" w:rsidRPr="00905278">
              <w:rPr>
                <w:rFonts w:asciiTheme="minorHAnsi" w:eastAsiaTheme="minorEastAsia" w:hAnsiTheme="minorHAnsi"/>
                <w:color w:val="FFFFFF" w:themeColor="background1"/>
                <w:lang w:val="fr-FR" w:eastAsia="zh-CN"/>
              </w:rPr>
              <w:t>（在线）</w:t>
            </w:r>
          </w:p>
        </w:tc>
      </w:tr>
      <w:tr w:rsidR="002258E7" w:rsidRPr="00905278" w14:paraId="54B4B6B9" w14:textId="77777777" w:rsidTr="002D4CF6">
        <w:tc>
          <w:tcPr>
            <w:tcW w:w="2984" w:type="dxa"/>
            <w:gridSpan w:val="2"/>
            <w:tcBorders>
              <w:top w:val="nil"/>
              <w:left w:val="single" w:sz="8" w:space="0" w:color="333333"/>
              <w:bottom w:val="single" w:sz="8" w:space="0" w:color="333333"/>
            </w:tcBorders>
            <w:shd w:val="clear" w:color="auto" w:fill="auto"/>
          </w:tcPr>
          <w:p w14:paraId="22B3FC56"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6DE427D0"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4D835B8"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5591C80E"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33D2B7CA" w14:textId="77777777" w:rsidR="00F5474F" w:rsidRPr="00905278" w:rsidRDefault="00F5474F">
      <w:pPr>
        <w:rPr>
          <w:lang w:val="fr-FR" w:eastAsia="zh-CN"/>
        </w:rPr>
      </w:pPr>
    </w:p>
    <w:p w14:paraId="35E19F65"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2BACA575" w14:textId="2EA376B0" w:rsidR="001A7335" w:rsidRPr="000F14DF" w:rsidRDefault="001A7335" w:rsidP="001A7335">
      <w:pPr>
        <w:pStyle w:val="Heading1"/>
        <w:rPr>
          <w:rFonts w:ascii="SimSun" w:eastAsia="SimSun" w:hAnsi="SimSun"/>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56772574"/>
      <w:bookmarkStart w:id="244" w:name="_Toc56772819"/>
      <w:bookmarkStart w:id="245" w:name="_Toc67300502"/>
      <w:bookmarkStart w:id="246" w:name="_Toc67300534"/>
      <w:bookmarkStart w:id="247" w:name="_Toc69399086"/>
      <w:bookmarkStart w:id="248" w:name="_Toc69737112"/>
      <w:bookmarkStart w:id="249" w:name="_Toc69737171"/>
      <w:bookmarkStart w:id="250" w:name="_Toc69737484"/>
      <w:bookmarkStart w:id="251" w:name="_Toc69737700"/>
      <w:bookmarkStart w:id="252" w:name="_Toc69738255"/>
      <w:bookmarkStart w:id="253" w:name="OLE_LINK8"/>
      <w:bookmarkStart w:id="254" w:name="OLE_LINK9"/>
      <w:bookmarkStart w:id="255" w:name="_Hlk33447745"/>
      <w:bookmarkEnd w:id="1"/>
      <w:r w:rsidRPr="000F14DF">
        <w:rPr>
          <w:rFonts w:ascii="SimSun" w:eastAsia="SimSun" w:hAnsi="SimSun"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E0710E0" w14:textId="77777777" w:rsidR="00303BD6" w:rsidRDefault="001A7335" w:rsidP="00D374C6">
      <w:pPr>
        <w:spacing w:before="240"/>
        <w:jc w:val="right"/>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bookmarkEnd w:id="253"/>
      <w:bookmarkEnd w:id="254"/>
    </w:p>
    <w:p w14:paraId="0AFF8624" w14:textId="38375AC4" w:rsidR="00303BD6" w:rsidRDefault="00303BD6" w:rsidP="00303BD6">
      <w:pPr>
        <w:pStyle w:val="TOC1"/>
        <w:rPr>
          <w:rFonts w:asciiTheme="minorHAnsi" w:eastAsiaTheme="minorEastAsia" w:hAnsiTheme="minorHAnsi" w:cstheme="minorBidi"/>
          <w:sz w:val="22"/>
          <w:szCs w:val="22"/>
          <w:lang w:val="en-GB" w:eastAsia="zh-CN"/>
        </w:rPr>
      </w:pPr>
      <w:r w:rsidRPr="00303BD6">
        <w:rPr>
          <w:rFonts w:hint="eastAsia"/>
          <w:b/>
          <w:bCs/>
          <w:lang w:val="en-GB" w:eastAsia="zh-CN"/>
        </w:rPr>
        <w:t>一般信息</w:t>
      </w:r>
    </w:p>
    <w:p w14:paraId="07C9C968" w14:textId="0FDF4484" w:rsidR="00303BD6" w:rsidRDefault="00303BD6" w:rsidP="00303BD6">
      <w:pPr>
        <w:pStyle w:val="TOC1"/>
        <w:rPr>
          <w:rFonts w:asciiTheme="minorHAnsi" w:eastAsiaTheme="minorEastAsia" w:hAnsiTheme="minorHAnsi" w:cstheme="minorBidi"/>
          <w:sz w:val="22"/>
          <w:szCs w:val="22"/>
          <w:lang w:val="en-GB" w:eastAsia="zh-CN"/>
        </w:rPr>
      </w:pPr>
      <w:r w:rsidRPr="00303BD6">
        <w:rPr>
          <w:rFonts w:hint="eastAsia"/>
          <w:lang w:val="en-US" w:eastAsia="zh-CN"/>
        </w:rPr>
        <w:t>国际电联《操作公报》后附的清单</w:t>
      </w:r>
      <w:r>
        <w:rPr>
          <w:rFonts w:ascii="SimSun" w:hAnsi="SimSun" w:cs="SimSun" w:hint="eastAsia"/>
          <w:lang w:eastAsia="zh-CN"/>
        </w:rPr>
        <w:t>：</w:t>
      </w:r>
      <w:r w:rsidRPr="00303BD6">
        <w:rPr>
          <w:rFonts w:asciiTheme="minorHAnsi" w:eastAsia="STKaiti" w:hAnsiTheme="minorHAnsi"/>
          <w:bCs/>
          <w:lang w:eastAsia="zh-CN"/>
        </w:rPr>
        <w:t>电信标准化局的说明</w:t>
      </w:r>
      <w:r w:rsidRPr="00831882">
        <w:rPr>
          <w:lang w:val="en-US" w:eastAsia="zh-CN"/>
        </w:rPr>
        <w:tab/>
      </w:r>
      <w:r w:rsidRPr="00831882">
        <w:rPr>
          <w:webHidden/>
          <w:lang w:val="en-GB" w:eastAsia="zh-CN"/>
        </w:rPr>
        <w:tab/>
        <w:t>3</w:t>
      </w:r>
    </w:p>
    <w:p w14:paraId="30C22276" w14:textId="59D07BD2" w:rsidR="00070D8D" w:rsidRDefault="003E1672" w:rsidP="00303BD6">
      <w:pPr>
        <w:pStyle w:val="TOC1"/>
        <w:rPr>
          <w:lang w:val="en-US" w:eastAsia="zh-CN"/>
        </w:rPr>
      </w:pPr>
      <w:hyperlink w:anchor="_Toc39650444" w:history="1">
        <w:r w:rsidR="00070D8D" w:rsidRPr="00070D8D">
          <w:rPr>
            <w:lang w:val="en-US" w:eastAsia="zh-CN"/>
          </w:rPr>
          <w:t>批准</w:t>
        </w:r>
        <w:r w:rsidR="00070D8D" w:rsidRPr="00070D8D">
          <w:rPr>
            <w:lang w:val="en-US" w:eastAsia="zh-CN"/>
          </w:rPr>
          <w:t>ITU-T</w:t>
        </w:r>
        <w:r w:rsidR="00070D8D" w:rsidRPr="00070D8D">
          <w:rPr>
            <w:lang w:val="en-US" w:eastAsia="zh-CN"/>
          </w:rPr>
          <w:t>建议书</w:t>
        </w:r>
        <w:r w:rsidR="00070D8D" w:rsidRPr="00070D8D">
          <w:rPr>
            <w:webHidden/>
            <w:lang w:val="en-US" w:eastAsia="zh-CN"/>
          </w:rPr>
          <w:tab/>
        </w:r>
        <w:r w:rsidR="00070D8D" w:rsidRPr="00070D8D">
          <w:rPr>
            <w:webHidden/>
            <w:lang w:val="en-US" w:eastAsia="zh-CN"/>
          </w:rPr>
          <w:tab/>
        </w:r>
        <w:r w:rsidR="00070D8D" w:rsidRPr="00070D8D">
          <w:rPr>
            <w:webHidden/>
            <w:lang w:val="en-US" w:eastAsia="zh-CN"/>
          </w:rPr>
          <w:fldChar w:fldCharType="begin"/>
        </w:r>
        <w:r w:rsidR="00070D8D" w:rsidRPr="00070D8D">
          <w:rPr>
            <w:webHidden/>
            <w:lang w:val="en-US" w:eastAsia="zh-CN"/>
          </w:rPr>
          <w:instrText xml:space="preserve"> PAGEREF _Toc39650444 \h </w:instrText>
        </w:r>
        <w:r w:rsidR="00070D8D" w:rsidRPr="00070D8D">
          <w:rPr>
            <w:webHidden/>
            <w:lang w:val="en-US" w:eastAsia="zh-CN"/>
          </w:rPr>
        </w:r>
        <w:r w:rsidR="00070D8D" w:rsidRPr="00070D8D">
          <w:rPr>
            <w:webHidden/>
            <w:lang w:val="en-US" w:eastAsia="zh-CN"/>
          </w:rPr>
          <w:fldChar w:fldCharType="separate"/>
        </w:r>
        <w:r w:rsidR="00C60568">
          <w:rPr>
            <w:webHidden/>
            <w:lang w:val="en-US" w:eastAsia="zh-CN"/>
          </w:rPr>
          <w:t>4</w:t>
        </w:r>
        <w:r w:rsidR="00070D8D" w:rsidRPr="00070D8D">
          <w:rPr>
            <w:webHidden/>
            <w:lang w:val="en-US" w:eastAsia="zh-CN"/>
          </w:rPr>
          <w:fldChar w:fldCharType="end"/>
        </w:r>
      </w:hyperlink>
    </w:p>
    <w:p w14:paraId="528C785C" w14:textId="775435B8" w:rsidR="005B664D" w:rsidRPr="005B664D" w:rsidRDefault="005B664D" w:rsidP="005B664D">
      <w:pPr>
        <w:pStyle w:val="TOC1"/>
        <w:rPr>
          <w:lang w:val="en-US" w:eastAsia="zh-CN"/>
        </w:rPr>
      </w:pPr>
      <w:r w:rsidRPr="005B664D">
        <w:rPr>
          <w:rFonts w:hint="eastAsia"/>
          <w:lang w:val="en-US" w:eastAsia="zh-CN"/>
        </w:rPr>
        <w:t>信令区域</w:t>
      </w:r>
      <w:r w:rsidRPr="005B664D">
        <w:rPr>
          <w:rFonts w:hint="eastAsia"/>
          <w:lang w:val="en-US" w:eastAsia="zh-CN"/>
        </w:rPr>
        <w:t>/</w:t>
      </w:r>
      <w:r w:rsidRPr="005B664D">
        <w:rPr>
          <w:rFonts w:hint="eastAsia"/>
          <w:lang w:val="en-US" w:eastAsia="zh-CN"/>
        </w:rPr>
        <w:t>网络编码（</w:t>
      </w:r>
      <w:r w:rsidRPr="005B664D">
        <w:rPr>
          <w:rFonts w:hint="eastAsia"/>
          <w:lang w:val="en-US" w:eastAsia="zh-CN"/>
        </w:rPr>
        <w:t>SANC</w:t>
      </w:r>
      <w:r w:rsidRPr="005B664D">
        <w:rPr>
          <w:rFonts w:hint="eastAsia"/>
          <w:lang w:val="en-US" w:eastAsia="zh-CN"/>
        </w:rPr>
        <w:t>）的指配：</w:t>
      </w:r>
      <w:r w:rsidRPr="005B664D">
        <w:rPr>
          <w:rFonts w:ascii="STKaiti" w:eastAsia="STKaiti" w:hAnsi="STKaiti" w:hint="eastAsia"/>
          <w:lang w:val="en-US" w:eastAsia="zh-CN"/>
        </w:rPr>
        <w:t>电信标准化局的说明</w:t>
      </w:r>
      <w:r w:rsidRPr="005B664D">
        <w:rPr>
          <w:rFonts w:hint="eastAsia"/>
          <w:lang w:val="en-US" w:eastAsia="zh-CN"/>
        </w:rPr>
        <w:tab/>
      </w:r>
      <w:r w:rsidRPr="005B664D">
        <w:rPr>
          <w:rFonts w:hint="eastAsia"/>
          <w:lang w:val="en-US" w:eastAsia="zh-CN"/>
        </w:rPr>
        <w:tab/>
        <w:t>4</w:t>
      </w:r>
    </w:p>
    <w:p w14:paraId="63404257" w14:textId="0C72F232" w:rsidR="00303BD6" w:rsidRPr="00831882" w:rsidRDefault="00545238" w:rsidP="00303BD6">
      <w:pPr>
        <w:pStyle w:val="TOC1"/>
        <w:rPr>
          <w:rFonts w:asciiTheme="minorHAnsi" w:eastAsiaTheme="minorEastAsia" w:hAnsiTheme="minorHAnsi" w:cstheme="minorBidi"/>
          <w:sz w:val="22"/>
          <w:szCs w:val="22"/>
          <w:lang w:val="fr-CH" w:eastAsia="zh-CN"/>
        </w:rPr>
      </w:pPr>
      <w:r w:rsidRPr="00545238">
        <w:rPr>
          <w:rFonts w:hint="eastAsia"/>
          <w:lang w:eastAsia="zh-CN"/>
        </w:rPr>
        <w:t>电话业务</w:t>
      </w:r>
      <w:r>
        <w:rPr>
          <w:rFonts w:ascii="SimSun" w:hAnsi="SimSun" w:cs="SimSun" w:hint="eastAsia"/>
          <w:lang w:eastAsia="zh-CN"/>
        </w:rPr>
        <w:t>：</w:t>
      </w:r>
    </w:p>
    <w:p w14:paraId="563C11B3" w14:textId="5EB07FB2" w:rsidR="00070D8D" w:rsidRDefault="00070D8D" w:rsidP="00070D8D">
      <w:pPr>
        <w:pStyle w:val="TOC2"/>
        <w:tabs>
          <w:tab w:val="clear" w:pos="9072"/>
          <w:tab w:val="right" w:pos="9639"/>
        </w:tabs>
        <w:rPr>
          <w:webHidden/>
          <w:lang w:eastAsia="zh-CN"/>
        </w:rPr>
      </w:pPr>
      <w:r w:rsidRPr="00070D8D">
        <w:rPr>
          <w:rFonts w:eastAsia="SimSun" w:cs="Calibri"/>
          <w:lang w:eastAsia="zh-CN"/>
        </w:rPr>
        <w:t>丹麦（</w:t>
      </w:r>
      <w:r w:rsidRPr="005B664D">
        <w:rPr>
          <w:rFonts w:ascii="STKaiti" w:hAnsi="STKaiti" w:cs="Calibri"/>
          <w:lang w:eastAsia="zh-CN"/>
        </w:rPr>
        <w:t>丹麦商业管理局，哥本哈根</w:t>
      </w:r>
      <w:r w:rsidRPr="00070D8D">
        <w:rPr>
          <w:rFonts w:eastAsia="SimSun" w:cs="Calibri"/>
          <w:lang w:eastAsia="zh-CN"/>
        </w:rPr>
        <w:t>）</w:t>
      </w:r>
      <w:r>
        <w:rPr>
          <w:webHidden/>
          <w:lang w:eastAsia="zh-CN"/>
        </w:rPr>
        <w:tab/>
      </w:r>
      <w:r>
        <w:rPr>
          <w:webHidden/>
          <w:lang w:eastAsia="zh-CN"/>
        </w:rPr>
        <w:tab/>
      </w:r>
      <w:r w:rsidR="005B664D">
        <w:rPr>
          <w:webHidden/>
          <w:lang w:eastAsia="zh-CN"/>
        </w:rPr>
        <w:t>5</w:t>
      </w:r>
    </w:p>
    <w:p w14:paraId="597FE002" w14:textId="0F9BDB05" w:rsidR="00070D8D" w:rsidRPr="00DF7F05" w:rsidRDefault="0067196A" w:rsidP="00070D8D">
      <w:pPr>
        <w:pStyle w:val="TOC2"/>
        <w:tabs>
          <w:tab w:val="clear" w:pos="9072"/>
          <w:tab w:val="right" w:pos="9639"/>
        </w:tabs>
        <w:rPr>
          <w:lang w:val="fr-CH" w:eastAsia="zh-CN"/>
        </w:rPr>
      </w:pPr>
      <w:r w:rsidRPr="0067196A">
        <w:rPr>
          <w:rFonts w:eastAsia="SimSun" w:cs="Calibri" w:hint="eastAsia"/>
          <w:lang w:eastAsia="zh-CN"/>
        </w:rPr>
        <w:t>摩洛哥（</w:t>
      </w:r>
      <w:r w:rsidRPr="005B664D">
        <w:rPr>
          <w:rFonts w:asciiTheme="minorHAnsi" w:hAnsiTheme="minorHAnsi" w:cstheme="minorHAnsi"/>
          <w:bCs/>
          <w:lang w:eastAsia="zh-CN"/>
        </w:rPr>
        <w:t>国家电信管理局（</w:t>
      </w:r>
      <w:r w:rsidRPr="005B664D">
        <w:rPr>
          <w:rFonts w:asciiTheme="minorHAnsi" w:hAnsiTheme="minorHAnsi" w:cstheme="minorHAnsi"/>
          <w:bCs/>
          <w:lang w:eastAsia="zh-CN"/>
        </w:rPr>
        <w:t>ANRT</w:t>
      </w:r>
      <w:r w:rsidRPr="005B664D">
        <w:rPr>
          <w:rFonts w:asciiTheme="minorHAnsi" w:hAnsiTheme="minorHAnsi" w:cstheme="minorHAnsi"/>
          <w:bCs/>
          <w:lang w:eastAsia="zh-CN"/>
        </w:rPr>
        <w:t>），拉巴特</w:t>
      </w:r>
      <w:r w:rsidRPr="0067196A">
        <w:rPr>
          <w:rFonts w:eastAsia="SimSun" w:cs="Calibri" w:hint="eastAsia"/>
          <w:bCs/>
          <w:lang w:eastAsia="zh-CN"/>
        </w:rPr>
        <w:t>）</w:t>
      </w:r>
      <w:r w:rsidR="00070D8D" w:rsidRPr="00DF7F05">
        <w:rPr>
          <w:lang w:val="fr-CH" w:eastAsia="zh-CN"/>
        </w:rPr>
        <w:tab/>
      </w:r>
      <w:r w:rsidR="00070D8D">
        <w:rPr>
          <w:lang w:val="fr-CH" w:eastAsia="zh-CN"/>
        </w:rPr>
        <w:tab/>
        <w:t>7</w:t>
      </w:r>
    </w:p>
    <w:p w14:paraId="74B831DA" w14:textId="5C5CA39C"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GB" w:eastAsia="zh-CN"/>
        </w:rPr>
        <w:t>业务限制</w:t>
      </w:r>
      <w:r w:rsidR="00303BD6" w:rsidRPr="00831882">
        <w:rPr>
          <w:lang w:val="en-GB" w:eastAsia="zh-CN"/>
        </w:rPr>
        <w:tab/>
      </w:r>
      <w:r w:rsidR="00303BD6" w:rsidRPr="00831882">
        <w:rPr>
          <w:webHidden/>
          <w:lang w:val="en-GB" w:eastAsia="zh-CN"/>
        </w:rPr>
        <w:tab/>
      </w:r>
      <w:r w:rsidR="00C104C0">
        <w:rPr>
          <w:rFonts w:hint="eastAsia"/>
          <w:webHidden/>
          <w:lang w:val="en-GB" w:eastAsia="zh-CN"/>
        </w:rPr>
        <w:t>8</w:t>
      </w:r>
    </w:p>
    <w:p w14:paraId="595D5E06" w14:textId="185D349F"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US" w:eastAsia="zh-CN"/>
        </w:rPr>
        <w:t>回叫和迂回呼叫程序（</w:t>
      </w:r>
      <w:r w:rsidRPr="00545238">
        <w:rPr>
          <w:lang w:val="en-US" w:eastAsia="zh-CN"/>
        </w:rPr>
        <w:t>2006</w:t>
      </w:r>
      <w:r w:rsidRPr="00545238">
        <w:rPr>
          <w:rFonts w:hint="eastAsia"/>
          <w:lang w:val="en-US" w:eastAsia="zh-CN"/>
        </w:rPr>
        <w:t>年全权代表大会修订的第</w:t>
      </w:r>
      <w:r w:rsidRPr="00545238">
        <w:rPr>
          <w:lang w:val="en-US" w:eastAsia="zh-CN"/>
        </w:rPr>
        <w:t>21</w:t>
      </w:r>
      <w:r w:rsidRPr="00545238">
        <w:rPr>
          <w:rFonts w:hint="eastAsia"/>
          <w:lang w:val="en-US" w:eastAsia="zh-CN"/>
        </w:rPr>
        <w:t>号决议）</w:t>
      </w:r>
      <w:r w:rsidR="00303BD6" w:rsidRPr="00831882">
        <w:rPr>
          <w:lang w:val="en-US" w:eastAsia="zh-CN"/>
        </w:rPr>
        <w:tab/>
      </w:r>
      <w:r w:rsidR="00303BD6" w:rsidRPr="00831882">
        <w:rPr>
          <w:webHidden/>
          <w:lang w:val="en-GB" w:eastAsia="zh-CN"/>
        </w:rPr>
        <w:tab/>
      </w:r>
      <w:r w:rsidR="00C104C0">
        <w:rPr>
          <w:rFonts w:hint="eastAsia"/>
          <w:webHidden/>
          <w:lang w:val="en-GB" w:eastAsia="zh-CN"/>
        </w:rPr>
        <w:t>8</w:t>
      </w:r>
    </w:p>
    <w:p w14:paraId="6DECF740" w14:textId="4A473D4E" w:rsidR="00303BD6" w:rsidRPr="00D60CB0" w:rsidRDefault="00545238" w:rsidP="00303BD6">
      <w:pPr>
        <w:pStyle w:val="TOC1"/>
        <w:spacing w:before="360"/>
        <w:rPr>
          <w:rFonts w:asciiTheme="minorHAnsi" w:eastAsiaTheme="minorEastAsia" w:hAnsiTheme="minorHAnsi" w:cstheme="minorBidi"/>
          <w:b/>
          <w:bCs/>
          <w:sz w:val="22"/>
          <w:szCs w:val="22"/>
          <w:lang w:val="en-GB" w:eastAsia="zh-CN"/>
        </w:rPr>
      </w:pPr>
      <w:r w:rsidRPr="00545238">
        <w:rPr>
          <w:rFonts w:hint="eastAsia"/>
          <w:b/>
          <w:bCs/>
          <w:lang w:val="en-GB" w:eastAsia="zh-CN"/>
        </w:rPr>
        <w:t>对业务出版物的修正</w:t>
      </w:r>
    </w:p>
    <w:p w14:paraId="36D641BF" w14:textId="5A37CF76"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GB" w:eastAsia="zh-CN"/>
        </w:rPr>
        <w:t>国际电信收费卡号码发行方列表</w:t>
      </w:r>
      <w:r w:rsidR="00303BD6" w:rsidRPr="00831882">
        <w:rPr>
          <w:lang w:val="en-GB" w:eastAsia="zh-CN"/>
        </w:rPr>
        <w:tab/>
      </w:r>
      <w:r w:rsidR="00303BD6" w:rsidRPr="00831882">
        <w:rPr>
          <w:webHidden/>
          <w:lang w:val="en-GB" w:eastAsia="zh-CN"/>
        </w:rPr>
        <w:tab/>
      </w:r>
      <w:r w:rsidR="00C104C0">
        <w:rPr>
          <w:rFonts w:hint="eastAsia"/>
          <w:webHidden/>
          <w:lang w:val="en-GB" w:eastAsia="zh-CN"/>
        </w:rPr>
        <w:t>9</w:t>
      </w:r>
    </w:p>
    <w:p w14:paraId="54A4FAA7" w14:textId="0B64B5C9"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US" w:eastAsia="zh-CN"/>
        </w:rPr>
        <w:t>用于公共网络和订户的国际识别规划的移动网络代码（</w:t>
      </w:r>
      <w:r w:rsidRPr="00545238">
        <w:rPr>
          <w:lang w:val="en-US" w:eastAsia="zh-CN"/>
        </w:rPr>
        <w:t>MNC</w:t>
      </w:r>
      <w:r w:rsidRPr="00545238">
        <w:rPr>
          <w:rFonts w:hint="eastAsia"/>
          <w:lang w:val="en-US" w:eastAsia="zh-CN"/>
        </w:rPr>
        <w:t>）</w:t>
      </w:r>
      <w:r w:rsidR="00303BD6" w:rsidRPr="00831882">
        <w:rPr>
          <w:lang w:val="en-US" w:eastAsia="zh-CN"/>
        </w:rPr>
        <w:tab/>
      </w:r>
      <w:r w:rsidR="00303BD6" w:rsidRPr="00831882">
        <w:rPr>
          <w:webHidden/>
          <w:lang w:val="en-GB" w:eastAsia="zh-CN"/>
        </w:rPr>
        <w:tab/>
        <w:t>1</w:t>
      </w:r>
      <w:r w:rsidR="00C104C0">
        <w:rPr>
          <w:rFonts w:hint="eastAsia"/>
          <w:webHidden/>
          <w:lang w:val="en-GB" w:eastAsia="zh-CN"/>
        </w:rPr>
        <w:t>0</w:t>
      </w:r>
    </w:p>
    <w:p w14:paraId="5830B055" w14:textId="014A66C9" w:rsidR="00303BD6" w:rsidRDefault="00545238" w:rsidP="00303BD6">
      <w:pPr>
        <w:pStyle w:val="TOC1"/>
        <w:rPr>
          <w:webHidden/>
          <w:lang w:val="en-GB" w:eastAsia="zh-CN"/>
        </w:rPr>
      </w:pPr>
      <w:r w:rsidRPr="00545238">
        <w:rPr>
          <w:rFonts w:hint="eastAsia"/>
          <w:lang w:val="en-GB" w:eastAsia="zh-CN"/>
        </w:rPr>
        <w:t>国际电联电信运营商代码列表</w:t>
      </w:r>
      <w:r w:rsidR="00303BD6" w:rsidRPr="00831882">
        <w:rPr>
          <w:lang w:val="en-GB" w:eastAsia="zh-CN"/>
        </w:rPr>
        <w:tab/>
      </w:r>
      <w:r w:rsidR="00303BD6" w:rsidRPr="00831882">
        <w:rPr>
          <w:webHidden/>
          <w:lang w:val="en-GB" w:eastAsia="zh-CN"/>
        </w:rPr>
        <w:tab/>
        <w:t>1</w:t>
      </w:r>
      <w:r w:rsidR="00C104C0">
        <w:rPr>
          <w:rFonts w:hint="eastAsia"/>
          <w:webHidden/>
          <w:lang w:val="en-GB" w:eastAsia="zh-CN"/>
        </w:rPr>
        <w:t>1</w:t>
      </w:r>
    </w:p>
    <w:p w14:paraId="1E55DE79" w14:textId="20242AE1" w:rsidR="00070D8D" w:rsidRPr="005B664D" w:rsidRDefault="005B664D" w:rsidP="00070D8D">
      <w:pPr>
        <w:pStyle w:val="TOC1"/>
        <w:rPr>
          <w:lang w:val="en-GB" w:eastAsia="zh-CN"/>
        </w:rPr>
      </w:pPr>
      <w:r w:rsidRPr="005B664D">
        <w:rPr>
          <w:rFonts w:hint="eastAsia"/>
          <w:lang w:val="en-GB" w:eastAsia="zh-CN"/>
        </w:rPr>
        <w:t>信令区域</w:t>
      </w:r>
      <w:r w:rsidRPr="005B664D">
        <w:rPr>
          <w:lang w:val="en-GB" w:eastAsia="zh-CN"/>
        </w:rPr>
        <w:t>/</w:t>
      </w:r>
      <w:r w:rsidRPr="005B664D">
        <w:rPr>
          <w:rFonts w:hint="eastAsia"/>
          <w:lang w:val="en-GB" w:eastAsia="zh-CN"/>
        </w:rPr>
        <w:t>网络编码（</w:t>
      </w:r>
      <w:r w:rsidRPr="005B664D">
        <w:rPr>
          <w:lang w:val="en-GB" w:eastAsia="zh-CN"/>
        </w:rPr>
        <w:t>SANC</w:t>
      </w:r>
      <w:r w:rsidRPr="005B664D">
        <w:rPr>
          <w:rFonts w:hint="eastAsia"/>
          <w:lang w:val="en-GB" w:eastAsia="zh-CN"/>
        </w:rPr>
        <w:t>）的列表</w:t>
      </w:r>
      <w:r w:rsidRPr="005B664D">
        <w:rPr>
          <w:webHidden/>
          <w:lang w:val="en-GB" w:eastAsia="zh-CN"/>
        </w:rPr>
        <w:tab/>
      </w:r>
      <w:r w:rsidRPr="005B664D">
        <w:rPr>
          <w:webHidden/>
          <w:lang w:val="en-GB" w:eastAsia="zh-CN"/>
        </w:rPr>
        <w:tab/>
      </w:r>
      <w:r w:rsidRPr="005B664D">
        <w:rPr>
          <w:rFonts w:hint="eastAsia"/>
          <w:lang w:val="en-GB" w:eastAsia="zh-CN"/>
        </w:rPr>
        <w:t>11</w:t>
      </w:r>
    </w:p>
    <w:p w14:paraId="5EE99AA6" w14:textId="51C828DD"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GB" w:eastAsia="zh-CN"/>
        </w:rPr>
        <w:t>国际信令点代码（</w:t>
      </w:r>
      <w:r w:rsidRPr="00545238">
        <w:rPr>
          <w:lang w:val="en-GB" w:eastAsia="zh-CN"/>
        </w:rPr>
        <w:t>ISPC</w:t>
      </w:r>
      <w:r w:rsidRPr="00545238">
        <w:rPr>
          <w:rFonts w:hint="eastAsia"/>
          <w:lang w:val="en-GB" w:eastAsia="zh-CN"/>
        </w:rPr>
        <w:t>）列表</w:t>
      </w:r>
      <w:r w:rsidR="00303BD6" w:rsidRPr="00831882">
        <w:rPr>
          <w:lang w:val="en-GB" w:eastAsia="zh-CN"/>
        </w:rPr>
        <w:tab/>
      </w:r>
      <w:r w:rsidR="00303BD6" w:rsidRPr="00831882">
        <w:rPr>
          <w:webHidden/>
          <w:lang w:val="en-GB" w:eastAsia="zh-CN"/>
        </w:rPr>
        <w:tab/>
        <w:t>1</w:t>
      </w:r>
      <w:r w:rsidR="00C104C0">
        <w:rPr>
          <w:rFonts w:hint="eastAsia"/>
          <w:webHidden/>
          <w:lang w:val="en-GB" w:eastAsia="zh-CN"/>
        </w:rPr>
        <w:t>2</w:t>
      </w:r>
    </w:p>
    <w:p w14:paraId="42DEB01D" w14:textId="604D8801" w:rsidR="00303BD6" w:rsidRDefault="00545238" w:rsidP="00303BD6">
      <w:pPr>
        <w:pStyle w:val="TOC1"/>
        <w:rPr>
          <w:rFonts w:asciiTheme="minorHAnsi" w:eastAsiaTheme="minorEastAsia" w:hAnsiTheme="minorHAnsi" w:cstheme="minorBidi"/>
          <w:sz w:val="22"/>
          <w:szCs w:val="22"/>
          <w:lang w:val="en-GB" w:eastAsia="en-GB"/>
        </w:rPr>
      </w:pPr>
      <w:r w:rsidRPr="00545238">
        <w:rPr>
          <w:rFonts w:hint="eastAsia"/>
        </w:rPr>
        <w:t>国内编号方案</w:t>
      </w:r>
      <w:r w:rsidR="00303BD6" w:rsidRPr="00831882">
        <w:tab/>
      </w:r>
      <w:r w:rsidR="00303BD6">
        <w:rPr>
          <w:webHidden/>
        </w:rPr>
        <w:tab/>
        <w:t>1</w:t>
      </w:r>
      <w:r w:rsidR="00C104C0">
        <w:rPr>
          <w:rFonts w:hint="eastAsia"/>
          <w:webHidden/>
          <w:lang w:eastAsia="zh-CN"/>
        </w:rPr>
        <w:t>3</w:t>
      </w:r>
    </w:p>
    <w:bookmarkEnd w:id="255"/>
    <w:p w14:paraId="495A6B4C" w14:textId="30768B59" w:rsidR="00363642" w:rsidRPr="00454DB1" w:rsidRDefault="00363642" w:rsidP="001A7335">
      <w:pPr>
        <w:pStyle w:val="TOC1"/>
        <w:rPr>
          <w:rFonts w:eastAsiaTheme="minorEastAsia"/>
        </w:rPr>
      </w:pPr>
      <w:r w:rsidRPr="00454DB1">
        <w:rPr>
          <w:rFonts w:eastAsiaTheme="minorEastAsia"/>
        </w:rPr>
        <w:br w:type="page"/>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221F7" w:rsidRPr="0093285D" w14:paraId="204BC0B0" w14:textId="77777777" w:rsidTr="004221F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AF54E2C" w14:textId="39B37835" w:rsidR="004221F7" w:rsidRPr="00565CD4" w:rsidRDefault="004221F7" w:rsidP="00422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800000"/>
                <w:highlight w:val="yellow"/>
                <w:lang w:eastAsia="zh-CN"/>
              </w:rPr>
            </w:pPr>
            <w:r w:rsidRPr="00454DB1">
              <w:rPr>
                <w:rFonts w:asciiTheme="minorHAnsi" w:eastAsia="STKaiti" w:hAnsiTheme="minorHAnsi"/>
                <w:iCs/>
                <w:sz w:val="18"/>
                <w:lang w:val="en-US" w:eastAsia="zh-CN"/>
              </w:rPr>
              <w:lastRenderedPageBreak/>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r w:rsidR="000D6304" w:rsidRPr="000D6304">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5FC4E9D7" w14:textId="77777777" w:rsidR="004221F7" w:rsidRPr="00565CD4" w:rsidRDefault="004221F7" w:rsidP="00422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1A7DCC">
              <w:rPr>
                <w:rFonts w:ascii="SimSun" w:eastAsia="SimSun" w:hAnsi="SimSun" w:hint="eastAsia"/>
                <w:iCs/>
                <w:sz w:val="18"/>
                <w:lang w:val="en-US" w:eastAsia="zh-CN"/>
              </w:rPr>
              <w:t>：</w:t>
            </w:r>
          </w:p>
        </w:tc>
      </w:tr>
      <w:tr w:rsidR="00CF4638" w:rsidRPr="0093285D" w14:paraId="767BAAA2"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17DB0604" w14:textId="6C437AA2"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48827FCD" w14:textId="73C495AE"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16DA5BA" w14:textId="57AF25BA"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14.V.2021</w:t>
            </w:r>
          </w:p>
        </w:tc>
      </w:tr>
      <w:tr w:rsidR="00CF4638" w:rsidRPr="0093285D" w14:paraId="78A3A8EB"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014DEF6F" w14:textId="7547319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25E71C10" w14:textId="4746C367"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2E2C6822" w14:textId="00C313F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30.V.2021</w:t>
            </w:r>
          </w:p>
        </w:tc>
      </w:tr>
      <w:tr w:rsidR="00CF4638" w:rsidRPr="0093285D" w14:paraId="33DA5218"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9942948" w14:textId="56E1EADB"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04009297" w14:textId="33FBC4A1"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25045FC2" w14:textId="5CB3171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15.VI.2021</w:t>
            </w:r>
          </w:p>
        </w:tc>
      </w:tr>
      <w:tr w:rsidR="00CF4638" w:rsidRPr="0093285D" w14:paraId="6A0AAD11"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598C3A89" w14:textId="5D8A0647"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73AE6F1C" w14:textId="131FB6B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05E9811B" w14:textId="42B1A462"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30.VI.2021</w:t>
            </w:r>
          </w:p>
        </w:tc>
      </w:tr>
      <w:tr w:rsidR="00CF4638" w:rsidRPr="0093285D" w14:paraId="4A3BB7F3"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69E5139" w14:textId="33FC20E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729ECEB2" w14:textId="6A8683C5"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516C7E72" w14:textId="457A1E91"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15.VII.2021</w:t>
            </w:r>
          </w:p>
        </w:tc>
      </w:tr>
      <w:tr w:rsidR="00CF4638" w:rsidRPr="0093285D" w14:paraId="104198EC"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700CCBA0" w14:textId="78F38022"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35ECBDF9" w14:textId="308781ED"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5640D53E" w14:textId="5990386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30.VII.2021</w:t>
            </w:r>
          </w:p>
        </w:tc>
      </w:tr>
      <w:tr w:rsidR="00CF4638" w:rsidRPr="0093285D" w14:paraId="16962DEF"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F9450B4" w14:textId="0CD01F4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37E8E15B" w14:textId="274BF308"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7C1A4356" w14:textId="27B73B65"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13.VIII.2021</w:t>
            </w:r>
          </w:p>
        </w:tc>
      </w:tr>
      <w:tr w:rsidR="00CF4638" w:rsidRPr="0093285D" w14:paraId="66D16525"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1A6CEEB0" w14:textId="3B6E6217"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600D86A4" w14:textId="14B5E260"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01F31DF8" w14:textId="20BA446F"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1.IX.2021</w:t>
            </w:r>
          </w:p>
        </w:tc>
      </w:tr>
      <w:tr w:rsidR="00CF4638" w:rsidRPr="0093285D" w14:paraId="5D4ECA50"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0A22232D" w14:textId="24E01BB6"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5AAC1A96" w14:textId="4493D03C"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1784D0E6" w14:textId="75A873B2"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15.IX.2021</w:t>
            </w:r>
          </w:p>
        </w:tc>
      </w:tr>
      <w:tr w:rsidR="00CF4638" w:rsidRPr="0093285D" w14:paraId="6806D781"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2B45932" w14:textId="5A6B7510"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BCEAFDA" w14:textId="6776DB5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533D0C1F" w14:textId="55C8EA4C"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30.IX.2021</w:t>
            </w:r>
          </w:p>
        </w:tc>
      </w:tr>
      <w:tr w:rsidR="00CF4638" w:rsidRPr="0093285D" w14:paraId="722C4336"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69864C53" w14:textId="17D15C1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602AEB89" w14:textId="55C5FF0C"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699AC95F" w14:textId="27D64767"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15.X.2021</w:t>
            </w:r>
          </w:p>
        </w:tc>
      </w:tr>
      <w:tr w:rsidR="00CF4638" w:rsidRPr="0093285D" w14:paraId="40643D43"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271B5891" w14:textId="627DFE4D"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5F218685" w14:textId="1691BF8B"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24327FF9" w14:textId="706DFCBA"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1.XI.2021</w:t>
            </w:r>
          </w:p>
        </w:tc>
      </w:tr>
      <w:tr w:rsidR="00CF4638" w:rsidRPr="0093285D" w14:paraId="725CF4C7"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608F09F5" w14:textId="4685657B"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A7DD4F1" w14:textId="0692E78B"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785F12B0" w14:textId="4CC97A64"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15.XI.2021</w:t>
            </w:r>
          </w:p>
        </w:tc>
      </w:tr>
      <w:tr w:rsidR="00CF4638" w:rsidRPr="0093285D" w14:paraId="35B10273"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73276675" w14:textId="68691F53"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992938F" w14:textId="23E39A8E"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733B4EF" w14:textId="6DAD068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1.XII.2021</w:t>
            </w:r>
          </w:p>
        </w:tc>
      </w:tr>
      <w:tr w:rsidR="00CF4638" w:rsidRPr="0093285D" w14:paraId="149E8C58"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62B7D682" w14:textId="21E0A484"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41AD262C" w14:textId="4214216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A9E43DF" w14:textId="1952A199" w:rsidR="00CF4638" w:rsidRPr="0093285D" w:rsidRDefault="00CF4638" w:rsidP="00CF463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10.XII.2021</w:t>
            </w:r>
          </w:p>
        </w:tc>
      </w:tr>
    </w:tbl>
    <w:p w14:paraId="07A0ED23" w14:textId="776F86EA" w:rsidR="004221F7" w:rsidRDefault="000D6304" w:rsidP="00587E4A">
      <w:pPr>
        <w:tabs>
          <w:tab w:val="clear" w:pos="1843"/>
          <w:tab w:val="left" w:pos="1985"/>
        </w:tabs>
        <w:ind w:left="426" w:firstLine="1275"/>
        <w:rPr>
          <w:lang w:eastAsia="zh-CN"/>
        </w:rPr>
      </w:pPr>
      <w:r w:rsidRPr="000D6304">
        <w:rPr>
          <w:lang w:val="fr-CH" w:eastAsia="zh-CN"/>
        </w:rPr>
        <w:t>*</w:t>
      </w:r>
      <w:r w:rsidRPr="000D6304">
        <w:rPr>
          <w:lang w:val="fr-CH" w:eastAsia="zh-CN"/>
        </w:rPr>
        <w:tab/>
      </w:r>
      <w:r w:rsidRPr="000D6304">
        <w:rPr>
          <w:rFonts w:ascii="SimSun" w:eastAsia="SimSun" w:hAnsi="SimSun" w:cs="Microsoft YaHei" w:hint="eastAsia"/>
          <w:lang w:val="fr-CH" w:eastAsia="zh-CN"/>
        </w:rPr>
        <w:t>这些日期只涉及英文版本。</w:t>
      </w:r>
    </w:p>
    <w:p w14:paraId="0985521D" w14:textId="15ABE3CF" w:rsidR="002258E7" w:rsidRPr="00454DB1" w:rsidRDefault="008149B6" w:rsidP="00A441BE">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56" w:name="_Toc253407141"/>
      <w:bookmarkStart w:id="257" w:name="_Toc259783104"/>
      <w:bookmarkStart w:id="258" w:name="_Toc266181233"/>
      <w:bookmarkStart w:id="259" w:name="_Toc268773999"/>
      <w:bookmarkStart w:id="260" w:name="_Toc271700476"/>
      <w:bookmarkStart w:id="261" w:name="_Toc273023320"/>
      <w:bookmarkStart w:id="262" w:name="_Toc274223814"/>
      <w:bookmarkStart w:id="263" w:name="_Toc276717162"/>
      <w:bookmarkStart w:id="264" w:name="_Toc279669135"/>
      <w:bookmarkStart w:id="265" w:name="_Toc280349205"/>
      <w:bookmarkStart w:id="266" w:name="_Toc282526037"/>
      <w:bookmarkStart w:id="267" w:name="_Toc283737194"/>
      <w:bookmarkStart w:id="268" w:name="_Toc286218711"/>
      <w:bookmarkStart w:id="269" w:name="_Toc288660268"/>
      <w:bookmarkStart w:id="270" w:name="_Toc291005378"/>
      <w:bookmarkStart w:id="271" w:name="_Toc292704950"/>
      <w:bookmarkStart w:id="272" w:name="_Toc295387895"/>
      <w:bookmarkStart w:id="273" w:name="_Toc296675478"/>
      <w:bookmarkStart w:id="274" w:name="_Toc297804717"/>
      <w:bookmarkStart w:id="275" w:name="_Toc301945289"/>
      <w:bookmarkStart w:id="276" w:name="_Toc303344248"/>
      <w:bookmarkStart w:id="277" w:name="_Toc304892154"/>
      <w:bookmarkStart w:id="278" w:name="_Toc308530336"/>
      <w:bookmarkStart w:id="279" w:name="_Toc311103642"/>
      <w:bookmarkStart w:id="280" w:name="_Toc313973312"/>
      <w:bookmarkStart w:id="281" w:name="_Toc316479952"/>
      <w:bookmarkStart w:id="282" w:name="_Toc318964998"/>
      <w:bookmarkStart w:id="283" w:name="_Toc320536954"/>
      <w:bookmarkStart w:id="284" w:name="_Toc321233389"/>
      <w:bookmarkStart w:id="285" w:name="_Toc321311660"/>
      <w:bookmarkStart w:id="286" w:name="_Toc321820540"/>
      <w:bookmarkStart w:id="287" w:name="_Toc323035706"/>
      <w:bookmarkStart w:id="288" w:name="_Toc323904374"/>
      <w:bookmarkStart w:id="289" w:name="_Toc332272646"/>
      <w:bookmarkStart w:id="290" w:name="_Toc334776192"/>
      <w:bookmarkStart w:id="291" w:name="_Toc335901499"/>
      <w:bookmarkStart w:id="292" w:name="_Toc337110333"/>
      <w:bookmarkStart w:id="293" w:name="_Toc338779373"/>
      <w:bookmarkStart w:id="294" w:name="_Toc340225513"/>
      <w:bookmarkStart w:id="295" w:name="_Toc341451212"/>
      <w:bookmarkStart w:id="296" w:name="_Toc342912839"/>
      <w:bookmarkStart w:id="297" w:name="_Toc343262676"/>
      <w:bookmarkStart w:id="298" w:name="_Toc345579827"/>
      <w:bookmarkStart w:id="299" w:name="_Toc346885932"/>
      <w:bookmarkStart w:id="300" w:name="_Toc347929580"/>
      <w:bookmarkStart w:id="301" w:name="_Toc349288248"/>
      <w:bookmarkStart w:id="302" w:name="_Toc350415578"/>
      <w:bookmarkStart w:id="303" w:name="_Toc351549876"/>
      <w:bookmarkStart w:id="304" w:name="_Toc352940476"/>
      <w:bookmarkStart w:id="305" w:name="_Toc354053821"/>
      <w:bookmarkStart w:id="306" w:name="_Toc355708836"/>
      <w:bookmarkStart w:id="307" w:name="_Toc458506451"/>
      <w:bookmarkStart w:id="308" w:name="_Toc474745984"/>
      <w:bookmarkStart w:id="309" w:name="_Toc481421099"/>
      <w:bookmarkStart w:id="310" w:name="_Toc495330568"/>
      <w:bookmarkStart w:id="311" w:name="_Toc504136563"/>
      <w:bookmarkStart w:id="312" w:name="_Toc56772820"/>
      <w:bookmarkStart w:id="313" w:name="_Toc67300503"/>
      <w:bookmarkStart w:id="314" w:name="_Toc69399087"/>
      <w:bookmarkStart w:id="315" w:name="_Toc69737172"/>
      <w:bookmarkStart w:id="316" w:name="_Toc69737485"/>
      <w:bookmarkStart w:id="317" w:name="_Toc69737701"/>
      <w:bookmarkStart w:id="318" w:name="_Toc69738256"/>
      <w:bookmarkStart w:id="319" w:name="_Toc262631799"/>
      <w:bookmarkStart w:id="320"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AABE299"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21" w:name="_Toc253407142"/>
      <w:bookmarkStart w:id="322" w:name="_Toc259783105"/>
      <w:bookmarkStart w:id="323" w:name="_Toc262631768"/>
      <w:bookmarkStart w:id="324" w:name="_Toc265056484"/>
      <w:bookmarkStart w:id="325" w:name="_Toc266181234"/>
      <w:bookmarkStart w:id="326" w:name="_Toc268774000"/>
      <w:bookmarkStart w:id="327" w:name="_Toc271700477"/>
      <w:bookmarkStart w:id="328" w:name="_Toc273023321"/>
      <w:bookmarkStart w:id="329" w:name="_Toc274223815"/>
      <w:bookmarkStart w:id="330" w:name="_Toc276717163"/>
      <w:bookmarkStart w:id="331" w:name="_Toc279669136"/>
      <w:bookmarkStart w:id="332" w:name="_Toc280349206"/>
      <w:bookmarkStart w:id="333" w:name="_Toc282526038"/>
      <w:bookmarkStart w:id="334" w:name="_Toc283737195"/>
      <w:bookmarkStart w:id="335" w:name="_Toc286218712"/>
      <w:bookmarkStart w:id="336" w:name="_Toc288660269"/>
      <w:bookmarkStart w:id="337" w:name="_Toc291005379"/>
      <w:bookmarkStart w:id="338" w:name="_Toc292704951"/>
      <w:bookmarkStart w:id="339" w:name="_Toc295387896"/>
      <w:bookmarkStart w:id="340" w:name="_Toc296675479"/>
      <w:bookmarkStart w:id="341" w:name="_Toc297804718"/>
      <w:bookmarkStart w:id="342" w:name="_Toc301945290"/>
      <w:bookmarkStart w:id="343" w:name="_Toc303344249"/>
      <w:bookmarkStart w:id="344" w:name="_Toc304892155"/>
      <w:bookmarkStart w:id="345" w:name="_Toc308530337"/>
      <w:bookmarkStart w:id="346" w:name="_Toc311103643"/>
      <w:bookmarkStart w:id="347" w:name="_Toc313973313"/>
      <w:bookmarkStart w:id="348" w:name="_Toc316479953"/>
      <w:bookmarkStart w:id="349" w:name="_Toc318964999"/>
      <w:bookmarkStart w:id="350" w:name="_Toc320536955"/>
      <w:bookmarkStart w:id="351" w:name="_Toc321233390"/>
      <w:bookmarkStart w:id="352" w:name="_Toc321311661"/>
      <w:bookmarkStart w:id="353" w:name="_Toc321820541"/>
      <w:bookmarkStart w:id="354" w:name="_Toc323035707"/>
      <w:bookmarkStart w:id="355" w:name="_Toc323904375"/>
      <w:bookmarkStart w:id="356" w:name="_Toc332272647"/>
      <w:bookmarkStart w:id="357" w:name="_Toc334776193"/>
      <w:bookmarkStart w:id="358" w:name="_Toc335901500"/>
      <w:bookmarkStart w:id="359" w:name="_Toc337110334"/>
      <w:bookmarkStart w:id="360" w:name="_Toc338779374"/>
      <w:bookmarkStart w:id="361" w:name="_Toc340225514"/>
      <w:bookmarkStart w:id="362" w:name="_Toc341451213"/>
      <w:bookmarkStart w:id="363" w:name="_Toc342912840"/>
      <w:bookmarkStart w:id="364" w:name="_Toc343262677"/>
      <w:bookmarkStart w:id="365" w:name="_Toc345579828"/>
      <w:bookmarkStart w:id="366" w:name="_Toc346885933"/>
      <w:bookmarkStart w:id="367" w:name="_Toc347929581"/>
      <w:bookmarkStart w:id="368" w:name="_Toc349288249"/>
      <w:bookmarkStart w:id="369" w:name="_Toc350415579"/>
      <w:bookmarkStart w:id="370" w:name="_Toc351549877"/>
      <w:bookmarkStart w:id="371" w:name="_Toc352940477"/>
      <w:bookmarkStart w:id="372" w:name="_Toc354053822"/>
      <w:bookmarkStart w:id="373" w:name="_Toc355708837"/>
      <w:bookmarkStart w:id="374" w:name="_Toc458506452"/>
      <w:bookmarkStart w:id="375" w:name="_Toc474745985"/>
      <w:bookmarkStart w:id="376" w:name="_Toc481421100"/>
      <w:bookmarkStart w:id="377" w:name="_Toc504136564"/>
      <w:bookmarkStart w:id="378" w:name="_Toc67300504"/>
      <w:bookmarkStart w:id="379" w:name="_Toc69738257"/>
      <w:r w:rsidRPr="00454DB1">
        <w:rPr>
          <w:rFonts w:asciiTheme="minorHAnsi" w:hAnsiTheme="minorHAnsi" w:cs="Arial"/>
          <w:sz w:val="28"/>
          <w:lang w:eastAsia="zh-CN"/>
        </w:rPr>
        <w:t>国际电联《操作公报》后附的清单</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0F20ED0A" w14:textId="77777777" w:rsidR="002258E7" w:rsidRPr="00454DB1" w:rsidRDefault="002258E7" w:rsidP="002258E7">
      <w:pPr>
        <w:spacing w:before="200"/>
        <w:rPr>
          <w:rFonts w:asciiTheme="minorHAnsi" w:hAnsiTheme="minorHAnsi"/>
          <w:b/>
          <w:bCs/>
          <w:lang w:eastAsia="zh-CN"/>
        </w:rPr>
      </w:pPr>
      <w:bookmarkStart w:id="380" w:name="_Toc105302119"/>
      <w:bookmarkStart w:id="381" w:name="_Toc106504837"/>
      <w:bookmarkStart w:id="382" w:name="_Toc107798484"/>
      <w:bookmarkStart w:id="383" w:name="_Toc109028728"/>
      <w:bookmarkStart w:id="384" w:name="_Toc109631795"/>
      <w:bookmarkStart w:id="385" w:name="_Toc109631890"/>
      <w:bookmarkStart w:id="386" w:name="_Toc110233107"/>
      <w:bookmarkStart w:id="387" w:name="_Toc110233322"/>
      <w:bookmarkStart w:id="388" w:name="_Toc111607471"/>
      <w:bookmarkStart w:id="389" w:name="_Toc113250000"/>
      <w:bookmarkStart w:id="390" w:name="_Toc114285869"/>
      <w:bookmarkStart w:id="391" w:name="_Toc116117066"/>
      <w:bookmarkStart w:id="392" w:name="_Toc117389514"/>
      <w:bookmarkStart w:id="393" w:name="_Toc119749612"/>
      <w:bookmarkStart w:id="394" w:name="_Toc121281070"/>
      <w:bookmarkStart w:id="395" w:name="_Toc122238432"/>
      <w:bookmarkStart w:id="396" w:name="_Toc122940721"/>
      <w:bookmarkStart w:id="397" w:name="_Toc126481926"/>
      <w:bookmarkStart w:id="398" w:name="_Toc127606592"/>
      <w:bookmarkStart w:id="399" w:name="_Toc128886943"/>
      <w:bookmarkStart w:id="400" w:name="_Toc131917082"/>
      <w:bookmarkStart w:id="401" w:name="_Toc131917356"/>
      <w:bookmarkStart w:id="402" w:name="_Toc135453245"/>
      <w:bookmarkStart w:id="403" w:name="_Toc136762578"/>
      <w:bookmarkStart w:id="404" w:name="_Toc138153363"/>
      <w:bookmarkStart w:id="405" w:name="_Toc139444662"/>
      <w:bookmarkStart w:id="406" w:name="_Toc140656512"/>
      <w:bookmarkStart w:id="407" w:name="_Toc141774304"/>
      <w:bookmarkStart w:id="408" w:name="_Toc143331177"/>
      <w:bookmarkStart w:id="409" w:name="_Toc144780335"/>
      <w:bookmarkStart w:id="410" w:name="_Toc146011631"/>
      <w:bookmarkStart w:id="411" w:name="_Toc147313830"/>
      <w:bookmarkStart w:id="412" w:name="_Toc148518933"/>
      <w:bookmarkStart w:id="413" w:name="_Toc148519277"/>
      <w:bookmarkStart w:id="414" w:name="_Toc150078542"/>
      <w:bookmarkStart w:id="415" w:name="_Toc151281224"/>
      <w:bookmarkStart w:id="416" w:name="_Toc152663483"/>
      <w:bookmarkStart w:id="417" w:name="_Toc153877708"/>
      <w:bookmarkStart w:id="418" w:name="_Toc156378795"/>
      <w:bookmarkStart w:id="419" w:name="_Toc158019338"/>
      <w:bookmarkStart w:id="420" w:name="_Toc159212689"/>
      <w:bookmarkStart w:id="421" w:name="_Toc160456136"/>
      <w:bookmarkStart w:id="422" w:name="_Toc161638205"/>
      <w:bookmarkStart w:id="423" w:name="_Toc162942676"/>
      <w:bookmarkStart w:id="424" w:name="_Toc164586120"/>
      <w:bookmarkStart w:id="425" w:name="_Toc165690490"/>
      <w:bookmarkStart w:id="426" w:name="_Toc166647544"/>
      <w:bookmarkStart w:id="427" w:name="_Toc168388002"/>
      <w:bookmarkStart w:id="428" w:name="_Toc169584443"/>
      <w:bookmarkStart w:id="429" w:name="_Toc170815249"/>
      <w:bookmarkStart w:id="430" w:name="_Toc171936761"/>
      <w:bookmarkStart w:id="431" w:name="_Toc173647010"/>
      <w:bookmarkStart w:id="432" w:name="_Toc174436269"/>
      <w:bookmarkStart w:id="433" w:name="_Toc176340203"/>
      <w:bookmarkStart w:id="434" w:name="_Toc177526404"/>
      <w:bookmarkStart w:id="435" w:name="_Toc178733525"/>
      <w:bookmarkStart w:id="436" w:name="_Toc181591757"/>
      <w:bookmarkStart w:id="437" w:name="_Toc182996109"/>
      <w:bookmarkStart w:id="438" w:name="_Toc184099119"/>
      <w:bookmarkStart w:id="439" w:name="_Toc187491733"/>
      <w:bookmarkStart w:id="440" w:name="_Toc188073917"/>
      <w:bookmarkStart w:id="441" w:name="_Toc191803606"/>
      <w:bookmarkStart w:id="442" w:name="_Toc192925234"/>
      <w:bookmarkStart w:id="443" w:name="_Toc193013099"/>
      <w:bookmarkStart w:id="444" w:name="_Toc196019478"/>
      <w:bookmarkStart w:id="445" w:name="_Toc197223434"/>
      <w:bookmarkStart w:id="446" w:name="_Toc198519367"/>
      <w:bookmarkStart w:id="447" w:name="_Toc200872012"/>
      <w:bookmarkStart w:id="448" w:name="_Toc202750807"/>
      <w:bookmarkStart w:id="449" w:name="_Toc202750917"/>
      <w:bookmarkStart w:id="450" w:name="_Toc202751280"/>
      <w:bookmarkStart w:id="451" w:name="_Toc203553649"/>
      <w:bookmarkStart w:id="452" w:name="_Toc204666529"/>
      <w:bookmarkStart w:id="453" w:name="_Toc205106594"/>
      <w:bookmarkStart w:id="454" w:name="_Toc206389934"/>
      <w:bookmarkStart w:id="455" w:name="_Toc208205449"/>
      <w:bookmarkStart w:id="456" w:name="_Toc211848177"/>
      <w:bookmarkStart w:id="457" w:name="_Toc212964587"/>
      <w:bookmarkStart w:id="458" w:name="_Toc214162711"/>
      <w:bookmarkStart w:id="459" w:name="_Toc215907199"/>
      <w:bookmarkStart w:id="460" w:name="_Toc219001148"/>
      <w:bookmarkStart w:id="461" w:name="_Toc219610057"/>
      <w:bookmarkStart w:id="462" w:name="_Toc222028812"/>
      <w:bookmarkStart w:id="463" w:name="_Toc223252037"/>
      <w:bookmarkStart w:id="464" w:name="_Toc224533682"/>
      <w:bookmarkStart w:id="465" w:name="_Toc226791560"/>
      <w:bookmarkStart w:id="466" w:name="_Toc228766354"/>
      <w:bookmarkStart w:id="467" w:name="_Toc229971353"/>
      <w:bookmarkStart w:id="468" w:name="_Toc232323931"/>
      <w:bookmarkStart w:id="469" w:name="_Toc233609592"/>
      <w:bookmarkStart w:id="470" w:name="_Toc235352384"/>
      <w:bookmarkStart w:id="471" w:name="_Toc236573557"/>
      <w:bookmarkStart w:id="472" w:name="_Toc240790085"/>
      <w:bookmarkStart w:id="473" w:name="_Toc242001425"/>
      <w:bookmarkStart w:id="474" w:name="_Toc243300311"/>
      <w:bookmarkStart w:id="475" w:name="_Toc244506936"/>
      <w:bookmarkStart w:id="476" w:name="_Toc248829258"/>
      <w:r w:rsidRPr="00454DB1">
        <w:rPr>
          <w:rFonts w:asciiTheme="minorHAnsi" w:eastAsiaTheme="minorEastAsia" w:hAnsiTheme="minorHAnsi"/>
          <w:b/>
          <w:bCs/>
          <w:lang w:eastAsia="zh-CN"/>
        </w:rPr>
        <w:t>电信标准化局的说明</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7D3249DB"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0D4863BA" w14:textId="77777777" w:rsidR="001A7335" w:rsidRPr="00454DB1" w:rsidRDefault="001A7335" w:rsidP="001A7335">
      <w:pPr>
        <w:spacing w:before="0"/>
        <w:ind w:left="567" w:hanging="567"/>
        <w:rPr>
          <w:rFonts w:asciiTheme="minorHAnsi" w:hAnsiTheme="minorHAnsi"/>
          <w:sz w:val="8"/>
          <w:szCs w:val="8"/>
          <w:lang w:eastAsia="zh-CN"/>
        </w:rPr>
      </w:pPr>
    </w:p>
    <w:p w14:paraId="2D269224" w14:textId="757A65D3"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5606832C" w14:textId="422CA936"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3BC13211"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7DAA787C"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0FDD23BD"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31B0B259" w14:textId="17FC92C9"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2B6CC02"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9BD541A"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0F502817" w14:textId="2D1E1EE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1E766F">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1E766F">
        <w:rPr>
          <w:rFonts w:asciiTheme="minorHAnsi" w:eastAsiaTheme="minorEastAsia" w:hAnsiTheme="minorHAnsi"/>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60251FE1"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0B44DA6D"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6B7C395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7B0FC8D"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7BD5726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691E6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66383EC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6CCA6B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4423A4B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26723D0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79CBCE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230848C2"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FDBF59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469AE20" w14:textId="643B8D08"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549B64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57E3760C"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4C348E8A" w14:textId="5DCC70CC"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国际电联电信运营商代码列表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174D185B"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03AC14D5"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7BA7E493" w14:textId="6D942CD2" w:rsidR="00C87FDC" w:rsidRDefault="00C87FDC" w:rsidP="009910F5">
      <w:pPr>
        <w:tabs>
          <w:tab w:val="clear" w:pos="5954"/>
        </w:tabs>
        <w:spacing w:before="0"/>
        <w:jc w:val="left"/>
        <w:rPr>
          <w:rFonts w:eastAsia="SimSun"/>
          <w:lang w:val="en-US" w:eastAsia="zh-CN"/>
        </w:rPr>
      </w:pPr>
      <w:bookmarkStart w:id="477" w:name="_Toc215907216"/>
      <w:r w:rsidRPr="00454DB1">
        <w:rPr>
          <w:rFonts w:eastAsia="SimSun"/>
          <w:lang w:val="en-US" w:eastAsia="zh-CN"/>
        </w:rPr>
        <w:br w:type="page"/>
      </w:r>
    </w:p>
    <w:p w14:paraId="38384ABD" w14:textId="77777777" w:rsidR="00070D8D" w:rsidRPr="00070D8D" w:rsidRDefault="00070D8D" w:rsidP="00070D8D">
      <w:pPr>
        <w:keepNext/>
        <w:shd w:val="clear" w:color="auto" w:fill="D9D9D9"/>
        <w:spacing w:before="240" w:after="60"/>
        <w:jc w:val="center"/>
        <w:outlineLvl w:val="1"/>
        <w:rPr>
          <w:rFonts w:ascii="Arial" w:eastAsia="SimHei" w:hAnsi="Arial" w:cs="Calibri"/>
          <w:b/>
          <w:bCs/>
          <w:sz w:val="28"/>
          <w:szCs w:val="28"/>
          <w:lang w:val="en-US" w:eastAsia="zh-CN"/>
        </w:rPr>
      </w:pPr>
      <w:bookmarkStart w:id="478" w:name="_Toc39484650"/>
      <w:bookmarkStart w:id="479" w:name="_Toc39650444"/>
      <w:bookmarkStart w:id="480" w:name="_Toc69132129"/>
      <w:bookmarkStart w:id="481" w:name="_Toc69133145"/>
      <w:r w:rsidRPr="00070D8D">
        <w:rPr>
          <w:rFonts w:ascii="Arial" w:eastAsia="SimHei" w:hAnsi="Arial" w:cs="Calibri" w:hint="eastAsia"/>
          <w:b/>
          <w:bCs/>
          <w:sz w:val="28"/>
          <w:szCs w:val="28"/>
          <w:lang w:val="fr-FR" w:eastAsia="zh-CN"/>
        </w:rPr>
        <w:lastRenderedPageBreak/>
        <w:t>批准</w:t>
      </w:r>
      <w:r w:rsidRPr="00070D8D">
        <w:rPr>
          <w:rFonts w:ascii="Arial" w:eastAsia="SimHei" w:hAnsi="Arial" w:cs="Calibri"/>
          <w:b/>
          <w:bCs/>
          <w:sz w:val="28"/>
          <w:szCs w:val="28"/>
          <w:lang w:val="en-US" w:eastAsia="zh-CN"/>
        </w:rPr>
        <w:t>ITU-T</w:t>
      </w:r>
      <w:r w:rsidRPr="00070D8D">
        <w:rPr>
          <w:rFonts w:ascii="Arial" w:eastAsia="SimHei" w:hAnsi="Arial" w:cs="Calibri" w:hint="eastAsia"/>
          <w:b/>
          <w:bCs/>
          <w:sz w:val="28"/>
          <w:szCs w:val="28"/>
          <w:lang w:val="fr-FR" w:eastAsia="zh-CN"/>
        </w:rPr>
        <w:t>建议书</w:t>
      </w:r>
      <w:bookmarkEnd w:id="478"/>
      <w:bookmarkEnd w:id="479"/>
      <w:bookmarkEnd w:id="480"/>
      <w:bookmarkEnd w:id="481"/>
    </w:p>
    <w:p w14:paraId="6298073B" w14:textId="1A54EE5D" w:rsidR="00070D8D" w:rsidRPr="00070D8D" w:rsidRDefault="00070D8D" w:rsidP="00070D8D">
      <w:pPr>
        <w:spacing w:before="240"/>
        <w:ind w:firstLineChars="200" w:firstLine="400"/>
        <w:jc w:val="left"/>
        <w:rPr>
          <w:rFonts w:eastAsia="SimSun" w:cs="Calibri"/>
          <w:b/>
          <w:color w:val="800000"/>
          <w:sz w:val="22"/>
          <w:highlight w:val="green"/>
          <w:lang w:eastAsia="zh-CN"/>
        </w:rPr>
      </w:pPr>
      <w:r w:rsidRPr="00070D8D">
        <w:rPr>
          <w:rFonts w:eastAsia="SimSun" w:cs="Arial" w:hint="eastAsia"/>
          <w:lang w:eastAsia="zh-CN"/>
        </w:rPr>
        <w:t>通过</w:t>
      </w:r>
      <w:r w:rsidRPr="00070D8D">
        <w:rPr>
          <w:rFonts w:eastAsia="SimSun" w:cs="Arial"/>
          <w:lang w:eastAsia="zh-CN"/>
        </w:rPr>
        <w:t>AAP-</w:t>
      </w:r>
      <w:r w:rsidRPr="00070D8D">
        <w:rPr>
          <w:rFonts w:eastAsia="SimSun" w:cs="Arial" w:hint="eastAsia"/>
          <w:lang w:eastAsia="zh-CN"/>
        </w:rPr>
        <w:t>10</w:t>
      </w:r>
      <w:r>
        <w:rPr>
          <w:rFonts w:eastAsia="SimSun" w:cs="Arial" w:hint="eastAsia"/>
          <w:lang w:eastAsia="zh-CN"/>
        </w:rPr>
        <w:t>3</w:t>
      </w:r>
      <w:r w:rsidRPr="00070D8D">
        <w:rPr>
          <w:rFonts w:eastAsia="SimSun" w:cs="Arial" w:hint="eastAsia"/>
          <w:lang w:eastAsia="zh-CN"/>
        </w:rPr>
        <w:t>通函宣布，根据</w:t>
      </w:r>
      <w:r w:rsidRPr="00070D8D">
        <w:rPr>
          <w:rFonts w:eastAsia="SimSun" w:cs="Arial"/>
          <w:lang w:eastAsia="zh-CN"/>
        </w:rPr>
        <w:t>ITU-T A.8</w:t>
      </w:r>
      <w:r w:rsidRPr="00070D8D">
        <w:rPr>
          <w:rFonts w:eastAsia="SimSun" w:cs="Arial" w:hint="eastAsia"/>
          <w:lang w:eastAsia="zh-CN"/>
        </w:rPr>
        <w:t>建议书规定的程序批准了以下</w:t>
      </w:r>
      <w:r w:rsidRPr="00070D8D">
        <w:rPr>
          <w:rFonts w:eastAsia="SimSun" w:cs="Arial"/>
          <w:lang w:eastAsia="zh-CN"/>
        </w:rPr>
        <w:t>ITU-T</w:t>
      </w:r>
      <w:r w:rsidRPr="00070D8D">
        <w:rPr>
          <w:rFonts w:eastAsia="SimSun" w:cs="Arial" w:hint="eastAsia"/>
          <w:lang w:eastAsia="zh-CN"/>
        </w:rPr>
        <w:t>建议书：</w:t>
      </w:r>
    </w:p>
    <w:p w14:paraId="4B9D46FC" w14:textId="5290F35B" w:rsidR="00070D8D" w:rsidRPr="00F87CEF" w:rsidRDefault="00070D8D" w:rsidP="00070D8D">
      <w:pPr>
        <w:ind w:left="567" w:hanging="567"/>
        <w:jc w:val="left"/>
        <w:rPr>
          <w:rFonts w:asciiTheme="minorHAnsi" w:eastAsiaTheme="minorEastAsia" w:hAnsiTheme="minorHAnsi" w:cstheme="minorHAnsi"/>
        </w:rPr>
      </w:pPr>
      <w:r w:rsidRPr="00F87CEF">
        <w:rPr>
          <w:rFonts w:asciiTheme="minorHAnsi" w:eastAsiaTheme="minorEastAsia" w:hAnsiTheme="minorHAnsi" w:cstheme="minorHAnsi"/>
        </w:rPr>
        <w:t>–</w:t>
      </w:r>
      <w:r w:rsidRPr="00F87CEF">
        <w:rPr>
          <w:rFonts w:asciiTheme="minorHAnsi" w:eastAsiaTheme="minorEastAsia" w:hAnsiTheme="minorHAnsi" w:cstheme="minorHAnsi"/>
        </w:rPr>
        <w:tab/>
        <w:t>ITU-T G.997.3 (04/2021)</w:t>
      </w:r>
      <w:r w:rsidR="007E1ACB">
        <w:rPr>
          <w:rFonts w:asciiTheme="minorHAnsi" w:eastAsiaTheme="minorEastAsia" w:hAnsiTheme="minorHAnsi" w:cstheme="minorHAnsi" w:hint="eastAsia"/>
          <w:lang w:eastAsia="zh-CN"/>
        </w:rPr>
        <w:t>：</w:t>
      </w:r>
      <w:r w:rsidRPr="00F87CEF">
        <w:rPr>
          <w:rFonts w:asciiTheme="minorHAnsi" w:eastAsiaTheme="minorEastAsia" w:hAnsiTheme="minorHAnsi" w:cstheme="minorHAnsi"/>
        </w:rPr>
        <w:t>MG.fast</w:t>
      </w:r>
      <w:r w:rsidRPr="00F87CEF">
        <w:rPr>
          <w:rFonts w:asciiTheme="minorHAnsi" w:eastAsiaTheme="minorEastAsia" w:hAnsiTheme="minorHAnsi" w:cstheme="minorHAnsi"/>
        </w:rPr>
        <w:t>收发信机的物理层管理</w:t>
      </w:r>
    </w:p>
    <w:p w14:paraId="6BB9095C" w14:textId="1C73E408" w:rsidR="00070D8D" w:rsidRPr="00F87CEF" w:rsidRDefault="00070D8D" w:rsidP="00070D8D">
      <w:pPr>
        <w:ind w:left="567" w:hanging="567"/>
        <w:jc w:val="left"/>
        <w:rPr>
          <w:rFonts w:asciiTheme="minorHAnsi" w:eastAsiaTheme="minorEastAsia" w:hAnsiTheme="minorHAnsi" w:cstheme="minorHAnsi"/>
          <w:lang w:eastAsia="zh-CN"/>
        </w:rPr>
      </w:pPr>
      <w:r w:rsidRPr="00F87CEF">
        <w:rPr>
          <w:rFonts w:asciiTheme="minorHAnsi" w:eastAsiaTheme="minorEastAsia" w:hAnsiTheme="minorHAnsi" w:cstheme="minorHAnsi"/>
          <w:lang w:eastAsia="zh-CN"/>
        </w:rPr>
        <w:t>–</w:t>
      </w:r>
      <w:r w:rsidRPr="00F87CEF">
        <w:rPr>
          <w:rFonts w:asciiTheme="minorHAnsi" w:eastAsiaTheme="minorEastAsia" w:hAnsiTheme="minorHAnsi" w:cstheme="minorHAnsi"/>
          <w:lang w:eastAsia="zh-CN"/>
        </w:rPr>
        <w:tab/>
        <w:t>ITU-T G.9711 (04/2021)</w:t>
      </w:r>
      <w:r w:rsidR="007E1ACB">
        <w:rPr>
          <w:rFonts w:asciiTheme="minorHAnsi" w:eastAsiaTheme="minorEastAsia" w:hAnsiTheme="minorHAnsi" w:cstheme="minorHAnsi" w:hint="eastAsia"/>
          <w:lang w:eastAsia="zh-CN"/>
        </w:rPr>
        <w:t>：</w:t>
      </w:r>
      <w:r w:rsidR="00F87CEF" w:rsidRPr="00F87CEF">
        <w:rPr>
          <w:rFonts w:asciiTheme="minorHAnsi" w:eastAsiaTheme="minorEastAsia" w:hAnsiTheme="minorHAnsi" w:cstheme="minorHAnsi"/>
          <w:lang w:eastAsia="zh-CN"/>
        </w:rPr>
        <w:t>多千兆比快速接入用户终端（</w:t>
      </w:r>
      <w:r w:rsidR="00F87CEF" w:rsidRPr="00F87CEF">
        <w:rPr>
          <w:rFonts w:asciiTheme="minorHAnsi" w:eastAsiaTheme="minorEastAsia" w:hAnsiTheme="minorHAnsi" w:cstheme="minorHAnsi"/>
          <w:lang w:eastAsia="zh-CN"/>
        </w:rPr>
        <w:t>MGfast</w:t>
      </w:r>
      <w:r w:rsidR="00F87CEF" w:rsidRPr="00F87CEF">
        <w:rPr>
          <w:rFonts w:asciiTheme="minorHAnsi" w:eastAsiaTheme="minorEastAsia" w:hAnsiTheme="minorHAnsi" w:cstheme="minorHAnsi"/>
          <w:lang w:eastAsia="zh-CN"/>
        </w:rPr>
        <w:t>）</w:t>
      </w:r>
      <w:r w:rsidR="00F87CEF" w:rsidRPr="00F87CEF">
        <w:rPr>
          <w:rFonts w:asciiTheme="minorHAnsi" w:eastAsiaTheme="minorEastAsia" w:hAnsiTheme="minorHAnsi" w:cstheme="minorHAnsi"/>
          <w:lang w:eastAsia="zh-CN"/>
        </w:rPr>
        <w:t xml:space="preserve">– </w:t>
      </w:r>
      <w:r w:rsidR="00876CCB">
        <w:rPr>
          <w:rFonts w:asciiTheme="minorHAnsi" w:eastAsiaTheme="minorEastAsia" w:hAnsiTheme="minorHAnsi" w:cstheme="minorHAnsi" w:hint="eastAsia"/>
          <w:lang w:eastAsia="zh-CN"/>
        </w:rPr>
        <w:t>物理层</w:t>
      </w:r>
      <w:r w:rsidR="00F87CEF" w:rsidRPr="00F87CEF">
        <w:rPr>
          <w:rFonts w:asciiTheme="minorHAnsi" w:eastAsiaTheme="minorEastAsia" w:hAnsiTheme="minorHAnsi" w:cstheme="minorHAnsi"/>
          <w:lang w:eastAsia="zh-CN"/>
        </w:rPr>
        <w:t>规范</w:t>
      </w:r>
      <w:r w:rsidR="00876CCB">
        <w:rPr>
          <w:rFonts w:asciiTheme="minorHAnsi" w:eastAsiaTheme="minorEastAsia" w:hAnsiTheme="minorHAnsi" w:cstheme="minorHAnsi" w:hint="eastAsia"/>
          <w:lang w:eastAsia="zh-CN"/>
        </w:rPr>
        <w:t>（新）</w:t>
      </w:r>
    </w:p>
    <w:p w14:paraId="34A90A21" w14:textId="62C323E7" w:rsidR="00070D8D" w:rsidRPr="007E1ACB" w:rsidRDefault="00070D8D" w:rsidP="00070D8D">
      <w:pPr>
        <w:ind w:left="567" w:hanging="567"/>
        <w:jc w:val="left"/>
        <w:rPr>
          <w:rFonts w:asciiTheme="minorHAnsi" w:eastAsiaTheme="minorEastAsia" w:hAnsiTheme="minorHAnsi" w:cstheme="minorHAnsi"/>
        </w:rPr>
      </w:pPr>
      <w:r w:rsidRPr="007E1ACB">
        <w:rPr>
          <w:rFonts w:asciiTheme="minorHAnsi" w:eastAsiaTheme="minorEastAsia" w:hAnsiTheme="minorHAnsi" w:cstheme="minorHAnsi"/>
        </w:rPr>
        <w:t>–</w:t>
      </w:r>
      <w:r w:rsidRPr="007E1ACB">
        <w:rPr>
          <w:rFonts w:asciiTheme="minorHAnsi" w:eastAsiaTheme="minorEastAsia" w:hAnsiTheme="minorHAnsi" w:cstheme="minorHAnsi"/>
        </w:rPr>
        <w:tab/>
        <w:t xml:space="preserve">ITU-T G.9961 (2018) </w:t>
      </w:r>
      <w:r w:rsidR="00876CCB">
        <w:rPr>
          <w:rFonts w:asciiTheme="minorHAnsi" w:eastAsiaTheme="minorEastAsia" w:hAnsiTheme="minorHAnsi" w:cstheme="minorHAnsi" w:hint="eastAsia"/>
          <w:lang w:val="fr-FR" w:eastAsia="zh-CN"/>
        </w:rPr>
        <w:t>修正案</w:t>
      </w:r>
      <w:r w:rsidR="00053F32" w:rsidRPr="007E1ACB">
        <w:rPr>
          <w:rFonts w:asciiTheme="minorHAnsi" w:eastAsiaTheme="minorEastAsia" w:hAnsiTheme="minorHAnsi" w:cstheme="minorHAnsi"/>
        </w:rPr>
        <w:t>3</w:t>
      </w:r>
      <w:r w:rsidR="00ED1803">
        <w:rPr>
          <w:rFonts w:asciiTheme="minorHAnsi" w:eastAsiaTheme="minorEastAsia" w:hAnsiTheme="minorHAnsi" w:cstheme="minorHAnsi" w:hint="eastAsia"/>
          <w:lang w:eastAsia="zh-CN"/>
        </w:rPr>
        <w:t>（</w:t>
      </w:r>
      <w:r w:rsidRPr="007E1ACB">
        <w:rPr>
          <w:rFonts w:asciiTheme="minorHAnsi" w:eastAsiaTheme="minorEastAsia" w:hAnsiTheme="minorHAnsi" w:cstheme="minorHAnsi"/>
        </w:rPr>
        <w:t>04/2021</w:t>
      </w:r>
      <w:r w:rsidR="00ED1803">
        <w:rPr>
          <w:rFonts w:asciiTheme="minorHAnsi" w:eastAsiaTheme="minorEastAsia" w:hAnsiTheme="minorHAnsi" w:cstheme="minorHAnsi" w:hint="eastAsia"/>
          <w:lang w:eastAsia="zh-CN"/>
        </w:rPr>
        <w:t>）</w:t>
      </w:r>
    </w:p>
    <w:p w14:paraId="53F669A1" w14:textId="17F2634F" w:rsidR="00070D8D" w:rsidRPr="00F87CEF" w:rsidRDefault="00070D8D" w:rsidP="00070D8D">
      <w:pPr>
        <w:ind w:left="567" w:hanging="567"/>
        <w:jc w:val="left"/>
        <w:rPr>
          <w:rFonts w:asciiTheme="minorHAnsi" w:eastAsiaTheme="minorEastAsia" w:hAnsiTheme="minorHAnsi" w:cstheme="minorHAnsi"/>
          <w:lang w:val="fr-FR"/>
        </w:rPr>
      </w:pPr>
      <w:r w:rsidRPr="00F87CEF">
        <w:rPr>
          <w:rFonts w:asciiTheme="minorHAnsi" w:eastAsiaTheme="minorEastAsia" w:hAnsiTheme="minorHAnsi" w:cstheme="minorHAnsi"/>
          <w:lang w:val="fr-FR"/>
        </w:rPr>
        <w:t>–</w:t>
      </w:r>
      <w:r w:rsidRPr="00F87CEF">
        <w:rPr>
          <w:rFonts w:asciiTheme="minorHAnsi" w:eastAsiaTheme="minorEastAsia" w:hAnsiTheme="minorHAnsi" w:cstheme="minorHAnsi"/>
          <w:lang w:val="fr-FR"/>
        </w:rPr>
        <w:tab/>
        <w:t xml:space="preserve">ITU-T G.9963 (2018) </w:t>
      </w:r>
      <w:r w:rsidR="00876CCB">
        <w:rPr>
          <w:rFonts w:asciiTheme="minorHAnsi" w:eastAsiaTheme="minorEastAsia" w:hAnsiTheme="minorHAnsi" w:cstheme="minorHAnsi" w:hint="eastAsia"/>
          <w:lang w:val="fr-FR" w:eastAsia="zh-CN"/>
        </w:rPr>
        <w:t>修正案</w:t>
      </w:r>
      <w:r w:rsidR="00053F32">
        <w:rPr>
          <w:rFonts w:asciiTheme="minorHAnsi" w:eastAsiaTheme="minorEastAsia" w:hAnsiTheme="minorHAnsi" w:cstheme="minorHAnsi" w:hint="eastAsia"/>
          <w:lang w:val="fr-FR" w:eastAsia="zh-CN"/>
        </w:rPr>
        <w:t>1</w:t>
      </w:r>
      <w:r w:rsidR="00ED1803">
        <w:rPr>
          <w:rFonts w:asciiTheme="minorHAnsi" w:eastAsiaTheme="minorEastAsia" w:hAnsiTheme="minorHAnsi" w:cstheme="minorHAnsi" w:hint="eastAsia"/>
          <w:lang w:val="fr-FR" w:eastAsia="zh-CN"/>
        </w:rPr>
        <w:t>（</w:t>
      </w:r>
      <w:r w:rsidRPr="00F87CEF">
        <w:rPr>
          <w:rFonts w:asciiTheme="minorHAnsi" w:eastAsiaTheme="minorEastAsia" w:hAnsiTheme="minorHAnsi" w:cstheme="minorHAnsi"/>
          <w:lang w:val="fr-FR"/>
        </w:rPr>
        <w:t>04/2021</w:t>
      </w:r>
      <w:r w:rsidR="00ED1803">
        <w:rPr>
          <w:rFonts w:asciiTheme="minorHAnsi" w:eastAsiaTheme="minorEastAsia" w:hAnsiTheme="minorHAnsi" w:cstheme="minorHAnsi" w:hint="eastAsia"/>
          <w:lang w:val="fr-FR" w:eastAsia="zh-CN"/>
        </w:rPr>
        <w:t>）</w:t>
      </w:r>
    </w:p>
    <w:p w14:paraId="2F3F36EE" w14:textId="504956AE" w:rsidR="00070D8D" w:rsidRPr="000971BE" w:rsidRDefault="00070D8D" w:rsidP="00070D8D">
      <w:pPr>
        <w:ind w:left="567" w:hanging="567"/>
        <w:jc w:val="left"/>
        <w:rPr>
          <w:rFonts w:asciiTheme="minorHAnsi" w:eastAsiaTheme="minorEastAsia" w:hAnsiTheme="minorHAnsi" w:cstheme="minorHAnsi"/>
          <w:lang w:val="fr-FR" w:eastAsia="zh-CN"/>
        </w:rPr>
      </w:pPr>
      <w:r w:rsidRPr="000971BE">
        <w:rPr>
          <w:rFonts w:asciiTheme="minorHAnsi" w:eastAsiaTheme="minorEastAsia" w:hAnsiTheme="minorHAnsi" w:cstheme="minorHAnsi"/>
          <w:lang w:val="fr-FR" w:eastAsia="zh-CN"/>
        </w:rPr>
        <w:t>–</w:t>
      </w:r>
      <w:r w:rsidRPr="000971BE">
        <w:rPr>
          <w:rFonts w:asciiTheme="minorHAnsi" w:eastAsiaTheme="minorEastAsia" w:hAnsiTheme="minorHAnsi" w:cstheme="minorHAnsi"/>
          <w:lang w:val="fr-FR" w:eastAsia="zh-CN"/>
        </w:rPr>
        <w:tab/>
        <w:t xml:space="preserve">ITU-T G.9991 (2019) </w:t>
      </w:r>
      <w:r w:rsidR="00876CCB">
        <w:rPr>
          <w:rFonts w:asciiTheme="minorHAnsi" w:eastAsiaTheme="minorEastAsia" w:hAnsiTheme="minorHAnsi" w:cstheme="minorHAnsi" w:hint="eastAsia"/>
          <w:lang w:val="fr-FR" w:eastAsia="zh-CN"/>
        </w:rPr>
        <w:t>修正案</w:t>
      </w:r>
      <w:r w:rsidR="00053F32">
        <w:rPr>
          <w:rFonts w:asciiTheme="minorHAnsi" w:eastAsiaTheme="minorEastAsia" w:hAnsiTheme="minorHAnsi" w:cstheme="minorHAnsi" w:hint="eastAsia"/>
          <w:lang w:val="fr-FR" w:eastAsia="zh-CN"/>
        </w:rPr>
        <w:t>2</w:t>
      </w:r>
      <w:r w:rsidR="00ED1803">
        <w:rPr>
          <w:rFonts w:asciiTheme="minorHAnsi" w:eastAsiaTheme="minorEastAsia" w:hAnsiTheme="minorHAnsi" w:cstheme="minorHAnsi" w:hint="eastAsia"/>
          <w:lang w:val="fr-FR" w:eastAsia="zh-CN"/>
        </w:rPr>
        <w:t>（</w:t>
      </w:r>
      <w:r w:rsidRPr="000971BE">
        <w:rPr>
          <w:rFonts w:asciiTheme="minorHAnsi" w:eastAsiaTheme="minorEastAsia" w:hAnsiTheme="minorHAnsi" w:cstheme="minorHAnsi"/>
          <w:lang w:val="fr-FR" w:eastAsia="zh-CN"/>
        </w:rPr>
        <w:t>04/2021</w:t>
      </w:r>
      <w:r w:rsidR="00ED1803">
        <w:rPr>
          <w:rFonts w:asciiTheme="minorHAnsi" w:eastAsiaTheme="minorEastAsia" w:hAnsiTheme="minorHAnsi" w:cstheme="minorHAnsi" w:hint="eastAsia"/>
          <w:lang w:val="fr-FR" w:eastAsia="zh-CN"/>
        </w:rPr>
        <w:t>）</w:t>
      </w:r>
    </w:p>
    <w:p w14:paraId="272B2274" w14:textId="03486D86" w:rsidR="00070D8D" w:rsidRPr="000971BE" w:rsidRDefault="00070D8D" w:rsidP="00070D8D">
      <w:pPr>
        <w:ind w:left="567" w:hanging="567"/>
        <w:jc w:val="left"/>
        <w:rPr>
          <w:rFonts w:asciiTheme="minorHAnsi" w:eastAsiaTheme="minorEastAsia" w:hAnsiTheme="minorHAnsi" w:cstheme="minorHAnsi"/>
          <w:lang w:val="fr-FR" w:eastAsia="zh-CN"/>
        </w:rPr>
      </w:pPr>
      <w:r w:rsidRPr="000971BE">
        <w:rPr>
          <w:rFonts w:asciiTheme="minorHAnsi" w:eastAsiaTheme="minorEastAsia" w:hAnsiTheme="minorHAnsi" w:cstheme="minorHAnsi"/>
          <w:lang w:val="fr-FR" w:eastAsia="zh-CN"/>
        </w:rPr>
        <w:t>–</w:t>
      </w:r>
      <w:r w:rsidRPr="000971BE">
        <w:rPr>
          <w:rFonts w:asciiTheme="minorHAnsi" w:eastAsiaTheme="minorEastAsia" w:hAnsiTheme="minorHAnsi" w:cstheme="minorHAnsi"/>
          <w:lang w:val="fr-FR" w:eastAsia="zh-CN"/>
        </w:rPr>
        <w:tab/>
        <w:t>ITU-T J.481 (04/2021)</w:t>
      </w:r>
      <w:r w:rsidR="007E1ACB" w:rsidRPr="007E1ACB">
        <w:rPr>
          <w:rFonts w:asciiTheme="minorHAnsi" w:eastAsiaTheme="minorEastAsia" w:hAnsiTheme="minorHAnsi" w:cstheme="minorHAnsi" w:hint="eastAsia"/>
          <w:lang w:val="fr-FR" w:eastAsia="zh-CN"/>
        </w:rPr>
        <w:t>：</w:t>
      </w:r>
      <w:r w:rsidR="00F87CEF" w:rsidRPr="00F87CEF">
        <w:rPr>
          <w:rFonts w:asciiTheme="minorHAnsi" w:eastAsiaTheme="minorEastAsia" w:hAnsiTheme="minorHAnsi" w:cstheme="minorHAnsi"/>
          <w:lang w:eastAsia="zh-CN"/>
        </w:rPr>
        <w:t>有线电视网络对于电视节目</w:t>
      </w:r>
      <w:r w:rsidR="00F87CEF" w:rsidRPr="000971BE">
        <w:rPr>
          <w:rFonts w:asciiTheme="minorHAnsi" w:eastAsiaTheme="minorEastAsia" w:hAnsiTheme="minorHAnsi" w:cstheme="minorHAnsi"/>
          <w:lang w:val="fr-FR" w:eastAsia="zh-CN"/>
        </w:rPr>
        <w:t>RF</w:t>
      </w:r>
      <w:r w:rsidR="00F87CEF" w:rsidRPr="00F87CEF">
        <w:rPr>
          <w:rFonts w:asciiTheme="minorHAnsi" w:eastAsiaTheme="minorEastAsia" w:hAnsiTheme="minorHAnsi" w:cstheme="minorHAnsi"/>
          <w:lang w:eastAsia="zh-CN"/>
        </w:rPr>
        <w:t>和</w:t>
      </w:r>
      <w:r w:rsidR="00F87CEF" w:rsidRPr="000971BE">
        <w:rPr>
          <w:rFonts w:asciiTheme="minorHAnsi" w:eastAsiaTheme="minorEastAsia" w:hAnsiTheme="minorHAnsi" w:cstheme="minorHAnsi"/>
          <w:lang w:val="fr-FR" w:eastAsia="zh-CN"/>
        </w:rPr>
        <w:t>IP</w:t>
      </w:r>
      <w:r w:rsidR="00F87CEF" w:rsidRPr="00F87CEF">
        <w:rPr>
          <w:rFonts w:asciiTheme="minorHAnsi" w:eastAsiaTheme="minorEastAsia" w:hAnsiTheme="minorHAnsi" w:cstheme="minorHAnsi"/>
          <w:lang w:eastAsia="zh-CN"/>
        </w:rPr>
        <w:t>二次传送的要求</w:t>
      </w:r>
    </w:p>
    <w:p w14:paraId="3CD57563" w14:textId="2F35A689" w:rsidR="00070D8D" w:rsidRPr="000971BE" w:rsidRDefault="00070D8D" w:rsidP="00070D8D">
      <w:pPr>
        <w:ind w:left="567" w:hanging="567"/>
        <w:jc w:val="left"/>
        <w:rPr>
          <w:rFonts w:asciiTheme="minorHAnsi" w:eastAsiaTheme="minorEastAsia" w:hAnsiTheme="minorHAnsi" w:cstheme="minorHAnsi"/>
          <w:lang w:val="fr-FR" w:eastAsia="zh-CN"/>
        </w:rPr>
      </w:pPr>
      <w:r w:rsidRPr="000971BE">
        <w:rPr>
          <w:rFonts w:asciiTheme="minorHAnsi" w:eastAsiaTheme="minorEastAsia" w:hAnsiTheme="minorHAnsi" w:cstheme="minorHAnsi"/>
          <w:lang w:val="fr-FR" w:eastAsia="zh-CN"/>
        </w:rPr>
        <w:t>–</w:t>
      </w:r>
      <w:r w:rsidRPr="000971BE">
        <w:rPr>
          <w:rFonts w:asciiTheme="minorHAnsi" w:eastAsiaTheme="minorEastAsia" w:hAnsiTheme="minorHAnsi" w:cstheme="minorHAnsi"/>
          <w:lang w:val="fr-FR" w:eastAsia="zh-CN"/>
        </w:rPr>
        <w:tab/>
        <w:t>ITU-T Y.2343 (04/2021)</w:t>
      </w:r>
      <w:r w:rsidR="007E1ACB" w:rsidRPr="007E1ACB">
        <w:rPr>
          <w:rFonts w:asciiTheme="minorHAnsi" w:eastAsiaTheme="minorEastAsia" w:hAnsiTheme="minorHAnsi" w:cstheme="minorHAnsi" w:hint="eastAsia"/>
          <w:lang w:val="fr-FR" w:eastAsia="zh-CN"/>
        </w:rPr>
        <w:t>：</w:t>
      </w:r>
      <w:r w:rsidR="00F87CEF" w:rsidRPr="00F87CEF">
        <w:rPr>
          <w:rFonts w:asciiTheme="minorHAnsi" w:eastAsiaTheme="minorEastAsia" w:hAnsiTheme="minorHAnsi" w:cstheme="minorHAnsi"/>
          <w:lang w:eastAsia="zh-CN"/>
        </w:rPr>
        <w:t>下一代网络中可编程日志分析的场景和能力要求</w:t>
      </w:r>
    </w:p>
    <w:p w14:paraId="6405281C" w14:textId="564F2EF1" w:rsidR="00070D8D" w:rsidRPr="000971BE" w:rsidRDefault="00070D8D" w:rsidP="00070D8D">
      <w:pPr>
        <w:ind w:left="567" w:hanging="567"/>
        <w:jc w:val="left"/>
        <w:rPr>
          <w:rFonts w:asciiTheme="minorHAnsi" w:eastAsiaTheme="minorEastAsia" w:hAnsiTheme="minorHAnsi" w:cstheme="minorHAnsi"/>
          <w:lang w:val="fr-FR" w:eastAsia="zh-CN"/>
        </w:rPr>
      </w:pPr>
      <w:r w:rsidRPr="000971BE">
        <w:rPr>
          <w:rFonts w:asciiTheme="minorHAnsi" w:eastAsiaTheme="minorEastAsia" w:hAnsiTheme="minorHAnsi" w:cstheme="minorHAnsi"/>
          <w:lang w:val="fr-FR" w:eastAsia="zh-CN"/>
        </w:rPr>
        <w:t>–</w:t>
      </w:r>
      <w:r w:rsidRPr="000971BE">
        <w:rPr>
          <w:rFonts w:asciiTheme="minorHAnsi" w:eastAsiaTheme="minorEastAsia" w:hAnsiTheme="minorHAnsi" w:cstheme="minorHAnsi"/>
          <w:lang w:val="fr-FR" w:eastAsia="zh-CN"/>
        </w:rPr>
        <w:tab/>
        <w:t>ITU-T Y.2623 (04/2021)</w:t>
      </w:r>
      <w:r w:rsidR="007E1ACB" w:rsidRPr="007E1ACB">
        <w:rPr>
          <w:rFonts w:asciiTheme="minorHAnsi" w:eastAsiaTheme="minorEastAsia" w:hAnsiTheme="minorHAnsi" w:cstheme="minorHAnsi" w:hint="eastAsia"/>
          <w:lang w:val="fr-FR" w:eastAsia="zh-CN"/>
        </w:rPr>
        <w:t>：</w:t>
      </w:r>
      <w:r w:rsidR="00876CCB" w:rsidRPr="00876CCB">
        <w:rPr>
          <w:rFonts w:asciiTheme="minorHAnsi" w:eastAsiaTheme="minorEastAsia" w:hAnsiTheme="minorHAnsi" w:cstheme="minorHAnsi" w:hint="eastAsia"/>
          <w:lang w:val="fr-FR" w:eastAsia="zh-CN"/>
        </w:rPr>
        <w:t>基于未来</w:t>
      </w:r>
      <w:r w:rsidR="00876CCB">
        <w:rPr>
          <w:rFonts w:asciiTheme="minorHAnsi" w:eastAsiaTheme="minorEastAsia" w:hAnsiTheme="minorHAnsi" w:cstheme="minorHAnsi" w:hint="eastAsia"/>
          <w:lang w:val="fr-FR" w:eastAsia="zh-CN"/>
        </w:rPr>
        <w:t>包</w:t>
      </w:r>
      <w:r w:rsidR="00876CCB" w:rsidRPr="00876CCB">
        <w:rPr>
          <w:rFonts w:asciiTheme="minorHAnsi" w:eastAsiaTheme="minorEastAsia" w:hAnsiTheme="minorHAnsi" w:cstheme="minorHAnsi" w:hint="eastAsia"/>
          <w:lang w:val="fr-FR" w:eastAsia="zh-CN"/>
        </w:rPr>
        <w:t>网络</w:t>
      </w:r>
      <w:r w:rsidR="00876CCB">
        <w:rPr>
          <w:rFonts w:asciiTheme="minorHAnsi" w:eastAsiaTheme="minorEastAsia" w:hAnsiTheme="minorHAnsi" w:cstheme="minorHAnsi" w:hint="eastAsia"/>
          <w:lang w:val="fr-FR" w:eastAsia="zh-CN"/>
        </w:rPr>
        <w:t>演进的工业互联网的联网要求和框架</w:t>
      </w:r>
    </w:p>
    <w:p w14:paraId="34E0AF83" w14:textId="3D066D9D" w:rsidR="00070D8D" w:rsidRPr="000971BE" w:rsidRDefault="00070D8D" w:rsidP="00070D8D">
      <w:pPr>
        <w:ind w:left="567" w:hanging="567"/>
        <w:jc w:val="left"/>
        <w:rPr>
          <w:rFonts w:asciiTheme="minorHAnsi" w:eastAsiaTheme="minorEastAsia" w:hAnsiTheme="minorHAnsi" w:cstheme="minorHAnsi"/>
          <w:lang w:val="fr-FR" w:eastAsia="zh-CN"/>
        </w:rPr>
      </w:pPr>
      <w:r w:rsidRPr="000971BE">
        <w:rPr>
          <w:rFonts w:asciiTheme="minorHAnsi" w:eastAsiaTheme="minorEastAsia" w:hAnsiTheme="minorHAnsi" w:cstheme="minorHAnsi"/>
          <w:lang w:val="fr-FR" w:eastAsia="zh-CN"/>
        </w:rPr>
        <w:t>–</w:t>
      </w:r>
      <w:r w:rsidRPr="000971BE">
        <w:rPr>
          <w:rFonts w:asciiTheme="minorHAnsi" w:eastAsiaTheme="minorEastAsia" w:hAnsiTheme="minorHAnsi" w:cstheme="minorHAnsi"/>
          <w:lang w:val="fr-FR" w:eastAsia="zh-CN"/>
        </w:rPr>
        <w:tab/>
        <w:t>ITU-T Y.3179 (04/2021)</w:t>
      </w:r>
      <w:r w:rsidR="007E1ACB" w:rsidRPr="007E1ACB">
        <w:rPr>
          <w:rFonts w:asciiTheme="minorHAnsi" w:eastAsiaTheme="minorEastAsia" w:hAnsiTheme="minorHAnsi" w:cstheme="minorHAnsi" w:hint="eastAsia"/>
          <w:lang w:val="fr-FR" w:eastAsia="zh-CN"/>
        </w:rPr>
        <w:t>：</w:t>
      </w:r>
      <w:r w:rsidR="00F87CEF" w:rsidRPr="00F87CEF">
        <w:rPr>
          <w:rFonts w:asciiTheme="minorHAnsi" w:eastAsiaTheme="minorEastAsia" w:hAnsiTheme="minorHAnsi" w:cstheme="minorHAnsi"/>
          <w:lang w:eastAsia="zh-CN"/>
        </w:rPr>
        <w:t>包括</w:t>
      </w:r>
      <w:r w:rsidR="00F87CEF" w:rsidRPr="000971BE">
        <w:rPr>
          <w:rFonts w:asciiTheme="minorHAnsi" w:eastAsiaTheme="minorEastAsia" w:hAnsiTheme="minorHAnsi" w:cstheme="minorHAnsi"/>
          <w:lang w:val="fr-FR" w:eastAsia="zh-CN"/>
        </w:rPr>
        <w:t>IMT-2020</w:t>
      </w:r>
      <w:r w:rsidR="00F87CEF" w:rsidRPr="00F87CEF">
        <w:rPr>
          <w:rFonts w:asciiTheme="minorHAnsi" w:eastAsiaTheme="minorEastAsia" w:hAnsiTheme="minorHAnsi" w:cstheme="minorHAnsi"/>
          <w:lang w:eastAsia="zh-CN"/>
        </w:rPr>
        <w:t>在内的未来网络中</w:t>
      </w:r>
      <w:r w:rsidR="00F87CEF" w:rsidRPr="000971BE">
        <w:rPr>
          <w:rFonts w:asciiTheme="minorHAnsi" w:eastAsiaTheme="minorEastAsia" w:hAnsiTheme="minorHAnsi" w:cstheme="minorHAnsi"/>
          <w:lang w:val="fr-FR" w:eastAsia="zh-CN"/>
        </w:rPr>
        <w:t>ML</w:t>
      </w:r>
      <w:r w:rsidR="00F87CEF" w:rsidRPr="00F87CEF">
        <w:rPr>
          <w:rFonts w:asciiTheme="minorHAnsi" w:eastAsiaTheme="minorEastAsia" w:hAnsiTheme="minorHAnsi" w:cstheme="minorHAnsi"/>
          <w:lang w:eastAsia="zh-CN"/>
        </w:rPr>
        <w:t>模型的服务</w:t>
      </w:r>
      <w:r w:rsidR="00876CCB">
        <w:rPr>
          <w:rFonts w:asciiTheme="minorHAnsi" w:eastAsiaTheme="minorEastAsia" w:hAnsiTheme="minorHAnsi" w:cstheme="minorHAnsi" w:hint="eastAsia"/>
          <w:lang w:eastAsia="zh-CN"/>
        </w:rPr>
        <w:t>架构</w:t>
      </w:r>
      <w:r w:rsidR="00F87CEF" w:rsidRPr="00F87CEF">
        <w:rPr>
          <w:rFonts w:asciiTheme="minorHAnsi" w:eastAsiaTheme="minorEastAsia" w:hAnsiTheme="minorHAnsi" w:cstheme="minorHAnsi"/>
          <w:lang w:eastAsia="zh-CN"/>
        </w:rPr>
        <w:t>框架</w:t>
      </w:r>
    </w:p>
    <w:p w14:paraId="2AB9F94D" w14:textId="74DABE06" w:rsidR="00070D8D" w:rsidRPr="000971BE" w:rsidRDefault="00070D8D" w:rsidP="00070D8D">
      <w:pPr>
        <w:ind w:left="567" w:hanging="567"/>
        <w:jc w:val="left"/>
        <w:rPr>
          <w:lang w:val="fr-FR" w:eastAsia="zh-CN"/>
        </w:rPr>
      </w:pPr>
      <w:r w:rsidRPr="000971BE">
        <w:rPr>
          <w:rFonts w:asciiTheme="minorHAnsi" w:eastAsiaTheme="minorEastAsia" w:hAnsiTheme="minorHAnsi" w:cstheme="minorHAnsi"/>
          <w:lang w:val="fr-FR" w:eastAsia="zh-CN"/>
        </w:rPr>
        <w:t>–</w:t>
      </w:r>
      <w:r w:rsidRPr="000971BE">
        <w:rPr>
          <w:rFonts w:asciiTheme="minorHAnsi" w:eastAsiaTheme="minorEastAsia" w:hAnsiTheme="minorHAnsi" w:cstheme="minorHAnsi"/>
          <w:lang w:val="fr-FR" w:eastAsia="zh-CN"/>
        </w:rPr>
        <w:tab/>
        <w:t>ITU-T Y.3653 (04/2021)</w:t>
      </w:r>
      <w:r w:rsidR="007E1ACB" w:rsidRPr="007E1ACB">
        <w:rPr>
          <w:rFonts w:asciiTheme="minorHAnsi" w:eastAsiaTheme="minorEastAsia" w:hAnsiTheme="minorHAnsi" w:cstheme="minorHAnsi" w:hint="eastAsia"/>
          <w:lang w:val="fr-FR" w:eastAsia="zh-CN"/>
        </w:rPr>
        <w:t>：</w:t>
      </w:r>
      <w:r w:rsidR="00F87CEF" w:rsidRPr="00F87CEF">
        <w:rPr>
          <w:rFonts w:asciiTheme="minorHAnsi" w:eastAsiaTheme="minorEastAsia" w:hAnsiTheme="minorHAnsi" w:cstheme="minorHAnsi"/>
          <w:lang w:eastAsia="zh-CN"/>
        </w:rPr>
        <w:t>大数据驱动网络</w:t>
      </w:r>
      <w:r w:rsidR="00F87CEF" w:rsidRPr="000971BE">
        <w:rPr>
          <w:rFonts w:asciiTheme="minorHAnsi" w:eastAsiaTheme="minorEastAsia" w:hAnsiTheme="minorHAnsi" w:cstheme="minorHAnsi"/>
          <w:lang w:val="fr-FR" w:eastAsia="zh-CN"/>
        </w:rPr>
        <w:t xml:space="preserve"> - </w:t>
      </w:r>
      <w:r w:rsidR="00F87CEF" w:rsidRPr="00F87CEF">
        <w:rPr>
          <w:rFonts w:asciiTheme="minorHAnsi" w:eastAsiaTheme="minorEastAsia" w:hAnsiTheme="minorHAnsi" w:cstheme="minorHAnsi"/>
          <w:lang w:eastAsia="zh-CN"/>
        </w:rPr>
        <w:t>功能架构</w:t>
      </w:r>
    </w:p>
    <w:p w14:paraId="6BDF38DE" w14:textId="77777777" w:rsidR="00070D8D" w:rsidRPr="000971BE" w:rsidRDefault="00070D8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eastAsia="zh-CN"/>
        </w:rPr>
      </w:pPr>
    </w:p>
    <w:p w14:paraId="2ED54956" w14:textId="77777777" w:rsidR="00070D8D" w:rsidRPr="000971BE" w:rsidRDefault="00070D8D" w:rsidP="00070D8D">
      <w:pPr>
        <w:rPr>
          <w:rFonts w:eastAsia="SimSun"/>
          <w:highlight w:val="cyan"/>
          <w:lang w:val="fr-FR" w:eastAsia="zh-CN"/>
        </w:rPr>
      </w:pPr>
    </w:p>
    <w:p w14:paraId="476B411B" w14:textId="6AE82211" w:rsidR="00070D8D" w:rsidRPr="00070D8D" w:rsidRDefault="00070D8D" w:rsidP="00070D8D">
      <w:pPr>
        <w:keepNext/>
        <w:shd w:val="clear" w:color="auto" w:fill="D9D9D9"/>
        <w:spacing w:after="60"/>
        <w:jc w:val="center"/>
        <w:outlineLvl w:val="1"/>
        <w:rPr>
          <w:rFonts w:ascii="Arial" w:eastAsia="SimHei" w:hAnsi="Arial" w:cs="Calibri"/>
          <w:sz w:val="28"/>
          <w:szCs w:val="28"/>
          <w:lang w:val="fr-FR" w:eastAsia="zh-CN"/>
        </w:rPr>
      </w:pPr>
      <w:r w:rsidRPr="00070D8D">
        <w:rPr>
          <w:rFonts w:asciiTheme="minorBidi" w:eastAsia="SimHei" w:hAnsiTheme="minorBidi" w:cstheme="minorBidi"/>
          <w:b/>
          <w:bCs/>
          <w:sz w:val="28"/>
          <w:szCs w:val="28"/>
          <w:lang w:val="fr-FR" w:eastAsia="zh-CN"/>
        </w:rPr>
        <w:t>信令区域</w:t>
      </w:r>
      <w:r w:rsidRPr="00070D8D">
        <w:rPr>
          <w:rFonts w:asciiTheme="minorBidi" w:eastAsia="SimHei" w:hAnsiTheme="minorBidi" w:cstheme="minorBidi"/>
          <w:b/>
          <w:bCs/>
          <w:sz w:val="28"/>
          <w:szCs w:val="28"/>
          <w:lang w:val="fr-FR" w:eastAsia="zh-CN"/>
        </w:rPr>
        <w:t>/</w:t>
      </w:r>
      <w:r w:rsidRPr="00070D8D">
        <w:rPr>
          <w:rFonts w:asciiTheme="minorBidi" w:eastAsia="SimHei" w:hAnsiTheme="minorBidi" w:cstheme="minorBidi"/>
          <w:b/>
          <w:bCs/>
          <w:sz w:val="28"/>
          <w:szCs w:val="28"/>
          <w:lang w:val="fr-FR" w:eastAsia="zh-CN"/>
        </w:rPr>
        <w:t>网络编码（</w:t>
      </w:r>
      <w:r w:rsidRPr="00070D8D">
        <w:rPr>
          <w:rFonts w:asciiTheme="minorBidi" w:eastAsia="SimHei" w:hAnsiTheme="minorBidi" w:cstheme="minorBidi"/>
          <w:b/>
          <w:bCs/>
          <w:sz w:val="28"/>
          <w:szCs w:val="28"/>
          <w:lang w:val="fr-FR" w:eastAsia="zh-CN"/>
        </w:rPr>
        <w:t>SANC</w:t>
      </w:r>
      <w:r w:rsidRPr="00070D8D">
        <w:rPr>
          <w:rFonts w:asciiTheme="minorBidi" w:eastAsia="SimHei" w:hAnsiTheme="minorBidi" w:cstheme="minorBidi"/>
          <w:b/>
          <w:bCs/>
          <w:sz w:val="28"/>
          <w:szCs w:val="28"/>
          <w:lang w:val="fr-FR" w:eastAsia="zh-CN"/>
        </w:rPr>
        <w:t>）的指配</w:t>
      </w:r>
      <w:r w:rsidRPr="00070D8D">
        <w:rPr>
          <w:rFonts w:asciiTheme="minorBidi" w:eastAsia="SimHei" w:hAnsiTheme="minorBidi" w:cstheme="minorBidi"/>
          <w:b/>
          <w:bCs/>
          <w:sz w:val="28"/>
          <w:szCs w:val="28"/>
          <w:lang w:val="fr-FR" w:eastAsia="zh-CN"/>
        </w:rPr>
        <w:br/>
      </w:r>
      <w:r w:rsidRPr="00070D8D">
        <w:rPr>
          <w:rFonts w:ascii="Arial" w:eastAsia="SimHei" w:hAnsi="Arial" w:cs="Calibri" w:hint="eastAsia"/>
          <w:b/>
          <w:bCs/>
          <w:sz w:val="28"/>
          <w:szCs w:val="28"/>
          <w:lang w:val="fr-FR" w:eastAsia="zh-CN"/>
        </w:rPr>
        <w:t>（</w:t>
      </w:r>
      <w:r w:rsidRPr="00070D8D">
        <w:rPr>
          <w:rFonts w:ascii="Arial" w:eastAsia="SimHei" w:hAnsi="Arial" w:cs="Calibri"/>
          <w:b/>
          <w:bCs/>
          <w:sz w:val="28"/>
          <w:szCs w:val="28"/>
          <w:lang w:val="fr-FR" w:eastAsia="zh-CN"/>
        </w:rPr>
        <w:t>ITU-T Q.708</w:t>
      </w:r>
      <w:r w:rsidRPr="00070D8D">
        <w:rPr>
          <w:rFonts w:ascii="SimSun" w:eastAsia="SimSun" w:hAnsi="SimSun" w:cs="SimSun" w:hint="eastAsia"/>
          <w:b/>
          <w:bCs/>
          <w:sz w:val="28"/>
          <w:szCs w:val="28"/>
          <w:lang w:val="fr-FR" w:eastAsia="zh-CN"/>
        </w:rPr>
        <w:t>建议书（</w:t>
      </w:r>
      <w:r w:rsidRPr="00070D8D">
        <w:rPr>
          <w:rFonts w:ascii="Arial" w:eastAsia="SimHei" w:hAnsi="Arial" w:cs="Calibri"/>
          <w:b/>
          <w:bCs/>
          <w:sz w:val="28"/>
          <w:szCs w:val="28"/>
          <w:lang w:val="fr-FR" w:eastAsia="zh-CN"/>
        </w:rPr>
        <w:t>03/</w:t>
      </w:r>
      <w:r>
        <w:rPr>
          <w:rFonts w:ascii="Arial" w:eastAsia="SimHei" w:hAnsi="Arial" w:cs="Calibri"/>
          <w:b/>
          <w:bCs/>
          <w:sz w:val="28"/>
          <w:szCs w:val="28"/>
          <w:lang w:val="fr-FR" w:eastAsia="zh-CN"/>
        </w:rPr>
        <w:t>19</w:t>
      </w:r>
      <w:r w:rsidRPr="00070D8D">
        <w:rPr>
          <w:rFonts w:ascii="Arial" w:eastAsia="SimHei" w:hAnsi="Arial" w:cs="Calibri"/>
          <w:b/>
          <w:bCs/>
          <w:sz w:val="28"/>
          <w:szCs w:val="28"/>
          <w:lang w:val="fr-FR" w:eastAsia="zh-CN"/>
        </w:rPr>
        <w:t>99</w:t>
      </w:r>
      <w:r w:rsidRPr="00070D8D">
        <w:rPr>
          <w:rFonts w:ascii="Arial" w:eastAsia="SimHei" w:hAnsi="Arial" w:cs="Calibri" w:hint="eastAsia"/>
          <w:b/>
          <w:bCs/>
          <w:sz w:val="28"/>
          <w:szCs w:val="28"/>
          <w:lang w:val="fr-FR" w:eastAsia="zh-CN"/>
        </w:rPr>
        <w:t>））</w:t>
      </w:r>
    </w:p>
    <w:p w14:paraId="78AD92FB" w14:textId="77777777" w:rsidR="00070D8D" w:rsidRPr="007E1ACB" w:rsidRDefault="00070D8D" w:rsidP="007E1ACB">
      <w:pPr>
        <w:pStyle w:val="Heading4"/>
        <w:rPr>
          <w:rFonts w:eastAsiaTheme="minorEastAsia"/>
          <w:b/>
          <w:bCs/>
          <w:sz w:val="20"/>
          <w:szCs w:val="20"/>
          <w:lang w:val="fr-FR" w:eastAsia="zh-CN"/>
        </w:rPr>
      </w:pPr>
      <w:bookmarkStart w:id="482" w:name="_Toc219001156"/>
      <w:bookmarkStart w:id="483" w:name="_Toc232323935"/>
      <w:r w:rsidRPr="007E1ACB">
        <w:rPr>
          <w:rFonts w:eastAsiaTheme="minorEastAsia" w:hint="eastAsia"/>
          <w:b/>
          <w:bCs/>
          <w:sz w:val="20"/>
          <w:szCs w:val="20"/>
          <w:lang w:eastAsia="zh-CN"/>
        </w:rPr>
        <w:t>电信标准化局的说明</w:t>
      </w:r>
    </w:p>
    <w:p w14:paraId="35EC8FC9" w14:textId="764636DD" w:rsidR="00070D8D" w:rsidRDefault="00070D8D" w:rsidP="00070D8D">
      <w:pPr>
        <w:tabs>
          <w:tab w:val="left" w:pos="1134"/>
          <w:tab w:val="left" w:pos="1560"/>
          <w:tab w:val="left" w:pos="2127"/>
        </w:tabs>
        <w:ind w:firstLineChars="200" w:firstLine="400"/>
        <w:rPr>
          <w:rFonts w:asciiTheme="minorHAnsi" w:eastAsiaTheme="minorEastAsia" w:hAnsiTheme="minorHAnsi" w:cstheme="minorHAnsi"/>
          <w:lang w:val="fr-FR" w:eastAsia="zh-CN"/>
        </w:rPr>
      </w:pPr>
      <w:r w:rsidRPr="00070D8D">
        <w:rPr>
          <w:rFonts w:asciiTheme="minorHAnsi" w:eastAsiaTheme="minorEastAsia" w:hAnsiTheme="minorHAnsi" w:cstheme="minorHAnsi"/>
          <w:lang w:eastAsia="zh-CN"/>
        </w:rPr>
        <w:t>根据</w:t>
      </w:r>
      <w:r w:rsidR="00876CCB">
        <w:rPr>
          <w:rFonts w:asciiTheme="minorHAnsi" w:eastAsiaTheme="minorEastAsia" w:hAnsiTheme="minorHAnsi" w:cstheme="minorHAnsi" w:hint="eastAsia"/>
          <w:color w:val="000000"/>
          <w:shd w:val="clear" w:color="auto" w:fill="FFFFFF"/>
          <w:lang w:eastAsia="zh-CN"/>
        </w:rPr>
        <w:t>乌兹别克</w:t>
      </w:r>
      <w:r w:rsidR="00B1711B">
        <w:rPr>
          <w:rFonts w:asciiTheme="minorHAnsi" w:eastAsiaTheme="minorEastAsia" w:hAnsiTheme="minorHAnsi" w:cstheme="minorHAnsi" w:hint="eastAsia"/>
          <w:color w:val="000000"/>
          <w:shd w:val="clear" w:color="auto" w:fill="FFFFFF"/>
          <w:lang w:eastAsia="zh-CN"/>
        </w:rPr>
        <w:t>斯坦</w:t>
      </w:r>
      <w:r w:rsidR="00876CCB">
        <w:rPr>
          <w:rFonts w:asciiTheme="minorHAnsi" w:eastAsiaTheme="minorEastAsia" w:hAnsiTheme="minorHAnsi" w:cstheme="minorHAnsi" w:hint="eastAsia"/>
          <w:color w:val="000000"/>
          <w:shd w:val="clear" w:color="auto" w:fill="FFFFFF"/>
          <w:lang w:eastAsia="zh-CN"/>
        </w:rPr>
        <w:t>共和国</w:t>
      </w:r>
      <w:r w:rsidRPr="00070D8D">
        <w:rPr>
          <w:rFonts w:asciiTheme="minorHAnsi" w:eastAsiaTheme="minorEastAsia" w:hAnsiTheme="minorHAnsi" w:cstheme="minorHAnsi"/>
          <w:lang w:eastAsia="zh-CN"/>
        </w:rPr>
        <w:t>主管部门的要求</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eastAsia="zh-CN"/>
        </w:rPr>
        <w:t>电信标准化局主任根据</w:t>
      </w:r>
      <w:r w:rsidRPr="00070D8D">
        <w:rPr>
          <w:rFonts w:asciiTheme="minorHAnsi" w:eastAsiaTheme="minorEastAsia" w:hAnsiTheme="minorHAnsi" w:cstheme="minorHAnsi"/>
          <w:lang w:val="fr-FR" w:eastAsia="zh-CN"/>
        </w:rPr>
        <w:t>ITU-T Q.708</w:t>
      </w:r>
      <w:r w:rsidRPr="00070D8D">
        <w:rPr>
          <w:rFonts w:asciiTheme="minorHAnsi" w:eastAsiaTheme="minorEastAsia" w:hAnsiTheme="minorHAnsi" w:cstheme="minorHAnsi"/>
          <w:lang w:eastAsia="zh-CN"/>
        </w:rPr>
        <w:t>建议书</w:t>
      </w:r>
      <w:r w:rsidRPr="00070D8D">
        <w:rPr>
          <w:rFonts w:asciiTheme="minorHAnsi" w:eastAsiaTheme="minorEastAsia" w:hAnsiTheme="minorHAnsi" w:cstheme="minorHAnsi" w:hint="eastAsia"/>
          <w:lang w:val="fr-FR" w:eastAsia="zh-CN"/>
        </w:rPr>
        <w:t>（</w:t>
      </w:r>
      <w:r w:rsidRPr="00070D8D">
        <w:rPr>
          <w:rFonts w:asciiTheme="minorHAnsi" w:eastAsiaTheme="minorEastAsia" w:hAnsiTheme="minorHAnsi" w:cstheme="minorHAnsi"/>
          <w:lang w:val="fr-FR" w:eastAsia="zh-CN"/>
        </w:rPr>
        <w:t>03/</w:t>
      </w:r>
      <w:r w:rsidR="00876CCB">
        <w:rPr>
          <w:rFonts w:asciiTheme="minorHAnsi" w:eastAsiaTheme="minorEastAsia" w:hAnsiTheme="minorHAnsi" w:cstheme="minorHAnsi" w:hint="eastAsia"/>
          <w:lang w:val="fr-FR" w:eastAsia="zh-CN"/>
        </w:rPr>
        <w:t>19</w:t>
      </w:r>
      <w:r w:rsidRPr="00070D8D">
        <w:rPr>
          <w:rFonts w:asciiTheme="minorHAnsi" w:eastAsiaTheme="minorEastAsia" w:hAnsiTheme="minorHAnsi" w:cstheme="minorHAnsi"/>
          <w:lang w:val="fr-FR" w:eastAsia="zh-CN"/>
        </w:rPr>
        <w:t>99</w:t>
      </w:r>
      <w:r w:rsidRPr="00070D8D">
        <w:rPr>
          <w:rFonts w:asciiTheme="minorHAnsi" w:eastAsiaTheme="minorEastAsia" w:hAnsiTheme="minorHAnsi" w:cstheme="minorHAnsi" w:hint="eastAsia"/>
          <w:lang w:val="fr-FR" w:eastAsia="zh-CN"/>
        </w:rPr>
        <w:t>）</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eastAsia="zh-CN"/>
        </w:rPr>
        <w:t>指配了以下信令区域</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eastAsia="zh-CN"/>
        </w:rPr>
        <w:t>网络编码</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val="fr-FR" w:eastAsia="zh-CN"/>
        </w:rPr>
        <w:t>SANC</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eastAsia="zh-CN"/>
        </w:rPr>
        <w:t>用于该国</w:t>
      </w:r>
      <w:r w:rsidRPr="00070D8D">
        <w:rPr>
          <w:rFonts w:asciiTheme="minorHAnsi" w:eastAsiaTheme="minorEastAsia" w:hAnsiTheme="minorHAnsi" w:cstheme="minorHAnsi"/>
          <w:lang w:val="fr-FR" w:eastAsia="zh-CN"/>
        </w:rPr>
        <w:t>/</w:t>
      </w:r>
      <w:r w:rsidRPr="00070D8D">
        <w:rPr>
          <w:rFonts w:asciiTheme="minorHAnsi" w:eastAsiaTheme="minorEastAsia" w:hAnsiTheme="minorHAnsi" w:cstheme="minorHAnsi"/>
          <w:lang w:eastAsia="zh-CN"/>
        </w:rPr>
        <w:t>地理区域</w:t>
      </w:r>
      <w:r w:rsidRPr="00070D8D">
        <w:rPr>
          <w:rFonts w:asciiTheme="minorHAnsi" w:eastAsiaTheme="minorEastAsia" w:hAnsiTheme="minorHAnsi" w:cstheme="minorHAnsi"/>
          <w:lang w:val="fr-FR" w:eastAsia="zh-CN"/>
        </w:rPr>
        <w:t>7</w:t>
      </w:r>
      <w:r w:rsidRPr="00070D8D">
        <w:rPr>
          <w:rFonts w:asciiTheme="minorHAnsi" w:eastAsiaTheme="minorEastAsia" w:hAnsiTheme="minorHAnsi" w:cstheme="minorHAnsi"/>
          <w:lang w:eastAsia="zh-CN"/>
        </w:rPr>
        <w:t>号信令系统网络的国际部分</w:t>
      </w:r>
      <w:r w:rsidRPr="00070D8D">
        <w:rPr>
          <w:rFonts w:asciiTheme="minorHAnsi" w:eastAsiaTheme="minorEastAsia" w:hAnsiTheme="minorHAnsi" w:cstheme="minorHAnsi"/>
          <w:lang w:val="fr-FR" w:eastAsia="zh-CN"/>
        </w:rPr>
        <w:t>：</w:t>
      </w:r>
    </w:p>
    <w:p w14:paraId="5BD5BF5D" w14:textId="77777777" w:rsidR="00070D8D" w:rsidRDefault="00070D8D" w:rsidP="00070D8D">
      <w:pPr>
        <w:tabs>
          <w:tab w:val="left" w:pos="1134"/>
          <w:tab w:val="left" w:pos="1560"/>
          <w:tab w:val="left" w:pos="2127"/>
        </w:tabs>
        <w:ind w:firstLineChars="200" w:firstLine="400"/>
        <w:rPr>
          <w:rFonts w:asciiTheme="minorHAnsi" w:eastAsiaTheme="minorEastAsia" w:hAnsiTheme="minorHAnsi" w:cstheme="minorHAnsi"/>
          <w:lang w:val="fr-FR" w:eastAsia="zh-CN"/>
        </w:rPr>
      </w:pPr>
    </w:p>
    <w:tbl>
      <w:tblPr>
        <w:tblW w:w="5000" w:type="pct"/>
        <w:tblLook w:val="0000" w:firstRow="0" w:lastRow="0" w:firstColumn="0" w:lastColumn="0" w:noHBand="0" w:noVBand="0"/>
      </w:tblPr>
      <w:tblGrid>
        <w:gridCol w:w="7094"/>
        <w:gridCol w:w="1971"/>
      </w:tblGrid>
      <w:tr w:rsidR="00070D8D" w:rsidRPr="00597C23" w14:paraId="16264263" w14:textId="77777777" w:rsidTr="00070D8D">
        <w:tc>
          <w:tcPr>
            <w:tcW w:w="3913" w:type="pct"/>
          </w:tcPr>
          <w:p w14:paraId="1934A864" w14:textId="30C38F4D" w:rsidR="00070D8D" w:rsidRPr="008D7C07" w:rsidRDefault="00070D8D" w:rsidP="00070D8D">
            <w:pPr>
              <w:spacing w:before="40" w:after="40"/>
              <w:ind w:firstLine="532"/>
              <w:jc w:val="left"/>
              <w:rPr>
                <w:rFonts w:asciiTheme="minorHAnsi" w:hAnsiTheme="minorHAnsi" w:cstheme="minorHAnsi"/>
                <w:i/>
                <w:iCs/>
                <w:highlight w:val="yellow"/>
                <w:lang w:eastAsia="zh-CN"/>
              </w:rPr>
            </w:pPr>
            <w:r w:rsidRPr="00070D8D">
              <w:rPr>
                <w:rFonts w:eastAsia="STKaiti" w:cs="Calibri"/>
                <w:iCs/>
                <w:lang w:eastAsia="zh-CN"/>
              </w:rPr>
              <w:t>国家</w:t>
            </w:r>
            <w:r w:rsidRPr="00070D8D">
              <w:rPr>
                <w:rFonts w:eastAsia="STKaiti" w:cs="Calibri"/>
                <w:iCs/>
                <w:lang w:eastAsia="zh-CN"/>
              </w:rPr>
              <w:t>/</w:t>
            </w:r>
            <w:r w:rsidRPr="00070D8D">
              <w:rPr>
                <w:rFonts w:eastAsia="STKaiti" w:cs="Calibri"/>
                <w:iCs/>
                <w:lang w:eastAsia="zh-CN"/>
              </w:rPr>
              <w:t>地理区域或信令网络</w:t>
            </w:r>
          </w:p>
        </w:tc>
        <w:tc>
          <w:tcPr>
            <w:tcW w:w="1087" w:type="pct"/>
          </w:tcPr>
          <w:p w14:paraId="142CCFA2" w14:textId="77777777" w:rsidR="00070D8D" w:rsidRPr="005B664D" w:rsidRDefault="00070D8D" w:rsidP="00070D8D">
            <w:pPr>
              <w:spacing w:before="40" w:after="40"/>
              <w:jc w:val="center"/>
              <w:rPr>
                <w:rFonts w:asciiTheme="minorHAnsi" w:hAnsiTheme="minorHAnsi" w:cstheme="minorHAnsi"/>
                <w:i/>
                <w:iCs/>
              </w:rPr>
            </w:pPr>
            <w:r w:rsidRPr="005B664D">
              <w:rPr>
                <w:rFonts w:asciiTheme="minorHAnsi" w:hAnsiTheme="minorHAnsi" w:cstheme="minorHAnsi"/>
                <w:i/>
                <w:iCs/>
              </w:rPr>
              <w:t>SANC</w:t>
            </w:r>
          </w:p>
        </w:tc>
      </w:tr>
      <w:tr w:rsidR="00070D8D" w:rsidRPr="00597C23" w14:paraId="0355C739" w14:textId="77777777" w:rsidTr="00070D8D">
        <w:tc>
          <w:tcPr>
            <w:tcW w:w="3913" w:type="pct"/>
          </w:tcPr>
          <w:p w14:paraId="54CD7CD9" w14:textId="145C1DCB" w:rsidR="00070D8D" w:rsidRPr="00597C23" w:rsidRDefault="00876CCB" w:rsidP="00070D8D">
            <w:pPr>
              <w:tabs>
                <w:tab w:val="clear" w:pos="567"/>
                <w:tab w:val="clear" w:pos="5387"/>
                <w:tab w:val="clear" w:pos="5954"/>
              </w:tabs>
              <w:ind w:firstLine="533"/>
              <w:jc w:val="left"/>
              <w:rPr>
                <w:rFonts w:asciiTheme="minorHAnsi" w:eastAsia="SimSun" w:hAnsiTheme="minorHAnsi" w:cstheme="minorHAnsi"/>
                <w:lang w:eastAsia="zh-CN"/>
              </w:rPr>
            </w:pPr>
            <w:r>
              <w:rPr>
                <w:rFonts w:asciiTheme="minorHAnsi" w:eastAsia="SimSun" w:hAnsiTheme="minorHAnsi" w:hint="eastAsia"/>
                <w:lang w:eastAsia="zh-CN"/>
              </w:rPr>
              <w:t>乌兹别克</w:t>
            </w:r>
            <w:r w:rsidR="00B1711B">
              <w:rPr>
                <w:rFonts w:asciiTheme="minorHAnsi" w:eastAsia="SimSun" w:hAnsiTheme="minorHAnsi" w:hint="eastAsia"/>
                <w:lang w:eastAsia="zh-CN"/>
              </w:rPr>
              <w:t>斯坦</w:t>
            </w:r>
            <w:r>
              <w:rPr>
                <w:rFonts w:asciiTheme="minorHAnsi" w:eastAsia="SimSun" w:hAnsiTheme="minorHAnsi" w:hint="eastAsia"/>
                <w:lang w:eastAsia="zh-CN"/>
              </w:rPr>
              <w:t>（共和国）</w:t>
            </w:r>
          </w:p>
        </w:tc>
        <w:tc>
          <w:tcPr>
            <w:tcW w:w="1087" w:type="pct"/>
          </w:tcPr>
          <w:p w14:paraId="6A3B631A" w14:textId="77777777" w:rsidR="00070D8D" w:rsidRPr="00597C23" w:rsidRDefault="00070D8D" w:rsidP="00070D8D">
            <w:pPr>
              <w:tabs>
                <w:tab w:val="clear" w:pos="567"/>
                <w:tab w:val="clear" w:pos="5387"/>
                <w:tab w:val="clear" w:pos="5954"/>
                <w:tab w:val="left" w:pos="675"/>
                <w:tab w:val="center" w:pos="955"/>
              </w:tabs>
              <w:jc w:val="center"/>
              <w:rPr>
                <w:rFonts w:asciiTheme="minorHAnsi" w:hAnsiTheme="minorHAnsi" w:cstheme="minorHAnsi"/>
              </w:rPr>
            </w:pPr>
            <w:r>
              <w:rPr>
                <w:rFonts w:asciiTheme="minorHAnsi" w:hAnsiTheme="minorHAnsi" w:cstheme="minorHAnsi"/>
              </w:rPr>
              <w:t>4-166</w:t>
            </w:r>
          </w:p>
        </w:tc>
      </w:tr>
    </w:tbl>
    <w:p w14:paraId="0CC882F8" w14:textId="77777777" w:rsidR="00070D8D" w:rsidRPr="00597C23" w:rsidRDefault="00070D8D" w:rsidP="00070D8D">
      <w:pPr>
        <w:spacing w:before="0"/>
        <w:rPr>
          <w:rFonts w:asciiTheme="minorHAnsi" w:eastAsia="SimSun" w:hAnsiTheme="minorHAnsi" w:cstheme="minorHAnsi"/>
        </w:rPr>
      </w:pPr>
    </w:p>
    <w:p w14:paraId="2D1B3E43" w14:textId="77777777" w:rsidR="00070D8D" w:rsidRPr="00070D8D" w:rsidRDefault="00070D8D" w:rsidP="00070D8D">
      <w:pPr>
        <w:tabs>
          <w:tab w:val="clear" w:pos="567"/>
          <w:tab w:val="clear" w:pos="5387"/>
          <w:tab w:val="clear" w:pos="5954"/>
          <w:tab w:val="left" w:pos="284"/>
        </w:tabs>
        <w:spacing w:before="136"/>
        <w:rPr>
          <w:rFonts w:ascii="Times New Roman" w:eastAsia="SimSun" w:hAnsi="Times New Roman"/>
          <w:position w:val="6"/>
          <w:sz w:val="16"/>
          <w:szCs w:val="16"/>
          <w:lang w:val="fr-FR"/>
        </w:rPr>
      </w:pPr>
      <w:r w:rsidRPr="00070D8D">
        <w:rPr>
          <w:rFonts w:ascii="Times New Roman" w:eastAsia="SimSun" w:hAnsi="Times New Roman"/>
          <w:position w:val="6"/>
          <w:sz w:val="16"/>
          <w:szCs w:val="16"/>
          <w:lang w:val="fr-FR"/>
        </w:rPr>
        <w:t>____________</w:t>
      </w:r>
    </w:p>
    <w:p w14:paraId="153E6300" w14:textId="3F058390" w:rsidR="00070D8D" w:rsidRPr="007E1ACB" w:rsidRDefault="00070D8D">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sz w:val="16"/>
          <w:szCs w:val="16"/>
          <w:lang w:eastAsia="zh-CN"/>
        </w:rPr>
      </w:pPr>
      <w:r w:rsidRPr="00070D8D">
        <w:rPr>
          <w:rFonts w:eastAsia="SimSun"/>
          <w:sz w:val="16"/>
          <w:szCs w:val="16"/>
          <w:lang w:eastAsia="zh-CN"/>
        </w:rPr>
        <w:t>SANC</w:t>
      </w:r>
      <w:r w:rsidRPr="00070D8D">
        <w:rPr>
          <w:rFonts w:eastAsiaTheme="minorEastAsia" w:hint="eastAsia"/>
          <w:sz w:val="16"/>
          <w:szCs w:val="16"/>
          <w:lang w:eastAsia="zh-CN"/>
        </w:rPr>
        <w:t>：</w:t>
      </w:r>
      <w:r w:rsidRPr="00070D8D">
        <w:rPr>
          <w:rFonts w:eastAsia="SimSun"/>
          <w:sz w:val="16"/>
          <w:szCs w:val="16"/>
          <w:lang w:eastAsia="zh-CN"/>
        </w:rPr>
        <w:tab/>
      </w:r>
      <w:r w:rsidRPr="00070D8D">
        <w:rPr>
          <w:rFonts w:ascii="SimSun" w:eastAsia="SimSun" w:hAnsi="SimSun" w:cs="SimSun" w:hint="eastAsia"/>
          <w:sz w:val="16"/>
          <w:szCs w:val="16"/>
          <w:lang w:eastAsia="zh-CN"/>
        </w:rPr>
        <w:t>信令区域</w:t>
      </w:r>
      <w:r w:rsidRPr="00070D8D">
        <w:rPr>
          <w:rFonts w:eastAsia="SimSun" w:hint="eastAsia"/>
          <w:sz w:val="16"/>
          <w:szCs w:val="16"/>
          <w:lang w:eastAsia="zh-CN"/>
        </w:rPr>
        <w:t>/</w:t>
      </w:r>
      <w:r w:rsidRPr="00070D8D">
        <w:rPr>
          <w:rFonts w:ascii="SimSun" w:eastAsia="SimSun" w:hAnsi="SimSun" w:cs="SimSun" w:hint="eastAsia"/>
          <w:sz w:val="16"/>
          <w:szCs w:val="16"/>
          <w:lang w:eastAsia="zh-CN"/>
        </w:rPr>
        <w:t>网络编码。</w:t>
      </w:r>
      <w:bookmarkEnd w:id="482"/>
      <w:bookmarkEnd w:id="483"/>
    </w:p>
    <w:p w14:paraId="68887949" w14:textId="01A4402B" w:rsidR="00070D8D" w:rsidRDefault="00070D8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Pr>
          <w:rFonts w:eastAsia="SimSun"/>
          <w:lang w:val="en-US" w:eastAsia="zh-CN"/>
        </w:rPr>
        <w:br w:type="page"/>
      </w:r>
    </w:p>
    <w:p w14:paraId="7386E006" w14:textId="77777777" w:rsidR="00F22EEB" w:rsidRPr="00B70753" w:rsidRDefault="00F22EEB" w:rsidP="00F22EEB">
      <w:pPr>
        <w:pStyle w:val="Heading20"/>
        <w:spacing w:before="0"/>
        <w:rPr>
          <w:noProof/>
          <w:sz w:val="28"/>
          <w:lang w:val="en-GB" w:eastAsia="zh-CN"/>
        </w:rPr>
      </w:pPr>
      <w:bookmarkStart w:id="484" w:name="_Toc56772823"/>
      <w:bookmarkStart w:id="485" w:name="_Toc67300506"/>
      <w:bookmarkStart w:id="486" w:name="_Toc69738258"/>
      <w:bookmarkStart w:id="487" w:name="_Toc469324977"/>
      <w:bookmarkStart w:id="488" w:name="_Toc504136567"/>
      <w:bookmarkStart w:id="489" w:name="_Toc262052116"/>
      <w:bookmarkEnd w:id="319"/>
      <w:bookmarkEnd w:id="320"/>
      <w:bookmarkEnd w:id="477"/>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bookmarkEnd w:id="484"/>
      <w:bookmarkEnd w:id="485"/>
      <w:bookmarkEnd w:id="486"/>
    </w:p>
    <w:p w14:paraId="184D2A36" w14:textId="2FBC8F6F" w:rsidR="00F22EEB"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p w14:paraId="5926CF41" w14:textId="000B2205" w:rsidR="00F87CEF" w:rsidRPr="00F87CEF" w:rsidRDefault="00F87CEF" w:rsidP="00F87CEF">
      <w:pPr>
        <w:tabs>
          <w:tab w:val="left" w:pos="1560"/>
          <w:tab w:val="left" w:pos="2127"/>
        </w:tabs>
        <w:spacing w:before="0"/>
        <w:jc w:val="left"/>
        <w:outlineLvl w:val="3"/>
        <w:rPr>
          <w:rFonts w:cs="Arial"/>
          <w:b/>
          <w:noProof/>
          <w:lang w:eastAsia="zh-CN"/>
        </w:rPr>
      </w:pPr>
      <w:bookmarkStart w:id="490" w:name="_Toc39484654"/>
      <w:bookmarkStart w:id="491" w:name="_Toc39650454"/>
      <w:bookmarkStart w:id="492" w:name="_Toc67300507"/>
      <w:bookmarkEnd w:id="487"/>
      <w:bookmarkEnd w:id="488"/>
      <w:bookmarkEnd w:id="489"/>
      <w:r w:rsidRPr="00F87CEF">
        <w:rPr>
          <w:rFonts w:ascii="SimSun" w:eastAsia="SimSun" w:hAnsi="SimSun" w:cs="SimSun" w:hint="eastAsia"/>
          <w:b/>
          <w:noProof/>
          <w:lang w:eastAsia="zh-CN"/>
        </w:rPr>
        <w:t>丹麦（国家代码</w:t>
      </w:r>
      <w:r w:rsidRPr="00F87CEF">
        <w:rPr>
          <w:rFonts w:cs="Arial"/>
          <w:b/>
          <w:noProof/>
          <w:lang w:eastAsia="zh-CN"/>
        </w:rPr>
        <w:t xml:space="preserve"> +45</w:t>
      </w:r>
      <w:r w:rsidRPr="00F87CEF">
        <w:rPr>
          <w:rFonts w:ascii="SimSun" w:eastAsia="SimSun" w:hAnsi="SimSun" w:cs="SimSun" w:hint="eastAsia"/>
          <w:b/>
          <w:noProof/>
          <w:lang w:eastAsia="zh-CN"/>
        </w:rPr>
        <w:t>）</w:t>
      </w:r>
    </w:p>
    <w:p w14:paraId="40E9D4B8" w14:textId="299FE713" w:rsidR="00F87CEF" w:rsidRPr="00F87CEF" w:rsidRDefault="00F87CEF" w:rsidP="00F87CEF">
      <w:pPr>
        <w:tabs>
          <w:tab w:val="left" w:pos="1560"/>
          <w:tab w:val="left" w:pos="2127"/>
        </w:tabs>
        <w:spacing w:after="120"/>
        <w:jc w:val="left"/>
        <w:outlineLvl w:val="4"/>
        <w:rPr>
          <w:rFonts w:eastAsiaTheme="minorEastAsia" w:cs="Calibri"/>
          <w:noProof/>
          <w:lang w:eastAsia="zh-CN"/>
        </w:rPr>
      </w:pPr>
      <w:bookmarkStart w:id="493" w:name="OLE_LINK24"/>
      <w:bookmarkStart w:id="494" w:name="OLE_LINK25"/>
      <w:r w:rsidRPr="00F87CEF">
        <w:rPr>
          <w:rFonts w:eastAsiaTheme="minorEastAsia" w:cs="Calibri"/>
          <w:noProof/>
          <w:lang w:val="es-ES" w:eastAsia="zh-CN"/>
        </w:rPr>
        <w:t>29.IV</w:t>
      </w:r>
      <w:r w:rsidRPr="00F87CEF">
        <w:rPr>
          <w:rFonts w:eastAsiaTheme="minorEastAsia" w:cs="Calibri"/>
          <w:noProof/>
          <w:lang w:eastAsia="zh-CN"/>
        </w:rPr>
        <w:t>.2021</w:t>
      </w:r>
      <w:r w:rsidRPr="00F87CEF">
        <w:rPr>
          <w:rFonts w:eastAsiaTheme="minorEastAsia" w:cs="Calibri"/>
          <w:noProof/>
          <w:lang w:eastAsia="zh-CN"/>
        </w:rPr>
        <w:t>来函</w:t>
      </w:r>
      <w:r w:rsidRPr="00F87CEF">
        <w:rPr>
          <w:rFonts w:eastAsiaTheme="minorEastAsia" w:cs="Calibri"/>
          <w:noProof/>
          <w:lang w:val="es-ES" w:eastAsia="zh-CN"/>
        </w:rPr>
        <w:t>：</w:t>
      </w:r>
    </w:p>
    <w:p w14:paraId="65926418" w14:textId="3326FF8D" w:rsidR="00F87CEF" w:rsidRPr="00F87CEF" w:rsidRDefault="00F87CEF" w:rsidP="00F87CEF">
      <w:pPr>
        <w:ind w:firstLineChars="200" w:firstLine="400"/>
        <w:rPr>
          <w:rFonts w:cs="Arial"/>
          <w:noProof/>
          <w:highlight w:val="yellow"/>
          <w:lang w:eastAsia="zh-CN"/>
        </w:rPr>
      </w:pPr>
      <w:r w:rsidRPr="00454DB1">
        <w:rPr>
          <w:rFonts w:asciiTheme="minorHAnsi" w:eastAsia="SimSun" w:hAnsiTheme="minorHAnsi" w:cstheme="minorHAnsi"/>
          <w:lang w:eastAsia="zh-CN"/>
        </w:rPr>
        <w:t>位于哥本哈根的</w:t>
      </w:r>
      <w:r w:rsidRPr="00454DB1">
        <w:rPr>
          <w:rFonts w:ascii="STKaiti" w:eastAsia="STKaiti" w:hAnsi="STKaiti" w:cstheme="minorHAnsi"/>
          <w:lang w:eastAsia="zh-CN"/>
        </w:rPr>
        <w:t>丹麦</w:t>
      </w:r>
      <w:r w:rsidRPr="00454DB1">
        <w:rPr>
          <w:rFonts w:ascii="STKaiti" w:eastAsia="STKaiti" w:hAnsi="STKaiti" w:cstheme="minorHAnsi" w:hint="eastAsia"/>
          <w:lang w:eastAsia="zh-CN"/>
        </w:rPr>
        <w:t>能源</w:t>
      </w:r>
      <w:r w:rsidRPr="00454DB1">
        <w:rPr>
          <w:rFonts w:ascii="STKaiti" w:eastAsia="STKaiti" w:hAnsi="STKaiti" w:cstheme="minorHAnsi"/>
          <w:lang w:eastAsia="zh-CN"/>
        </w:rPr>
        <w:t>管理局</w:t>
      </w:r>
      <w:r w:rsidRPr="00454DB1">
        <w:rPr>
          <w:rFonts w:asciiTheme="minorHAnsi" w:eastAsia="SimSun" w:hAnsiTheme="minorHAnsi" w:cstheme="minorHAnsi" w:hint="eastAsia"/>
          <w:lang w:val="es-ES" w:eastAsia="zh-CN"/>
        </w:rPr>
        <w:t>，</w:t>
      </w:r>
      <w:r w:rsidRPr="00454DB1">
        <w:rPr>
          <w:rFonts w:asciiTheme="minorHAnsi" w:eastAsia="SimSun" w:hAnsiTheme="minorHAnsi" w:cstheme="minorHAnsi"/>
          <w:lang w:eastAsia="zh-CN"/>
        </w:rPr>
        <w:t>宣布对丹麦电话编号方案进行如下变更</w:t>
      </w:r>
      <w:r w:rsidRPr="00454DB1">
        <w:rPr>
          <w:rFonts w:asciiTheme="minorHAnsi" w:eastAsia="SimSun" w:hAnsiTheme="minorHAnsi" w:cstheme="minorHAnsi"/>
          <w:lang w:val="es-ES" w:eastAsia="zh-CN"/>
        </w:rPr>
        <w:t>：</w:t>
      </w:r>
    </w:p>
    <w:bookmarkEnd w:id="493"/>
    <w:bookmarkEnd w:id="494"/>
    <w:p w14:paraId="3C16D0F9" w14:textId="1A1EE1BC" w:rsidR="00F87CEF" w:rsidRPr="00F87CEF" w:rsidRDefault="0067196A" w:rsidP="00F87CEF">
      <w:pPr>
        <w:numPr>
          <w:ilvl w:val="0"/>
          <w:numId w:val="15"/>
        </w:numPr>
        <w:tabs>
          <w:tab w:val="clear" w:pos="567"/>
          <w:tab w:val="clear" w:pos="1276"/>
          <w:tab w:val="clear" w:pos="1843"/>
          <w:tab w:val="clear" w:pos="5387"/>
          <w:tab w:val="clear" w:pos="5954"/>
        </w:tabs>
        <w:spacing w:after="120"/>
        <w:ind w:left="0" w:firstLine="0"/>
        <w:jc w:val="left"/>
        <w:textAlignment w:val="auto"/>
        <w:rPr>
          <w:rFonts w:cs="Arial"/>
          <w:iCs/>
          <w:noProof/>
          <w:lang w:val="es-ES_tradnl"/>
        </w:rPr>
      </w:pPr>
      <w:r w:rsidRPr="005B664D">
        <w:rPr>
          <w:rFonts w:asciiTheme="minorHAnsi" w:eastAsiaTheme="minorEastAsia" w:hAnsiTheme="minorHAnsi" w:cstheme="minorHAnsi" w:hint="eastAsia"/>
          <w:bCs/>
          <w:iCs/>
          <w:noProof/>
          <w:lang w:val="es-ES_tradnl"/>
        </w:rPr>
        <w:t>撤销</w:t>
      </w:r>
      <w:r w:rsidR="00F87CEF" w:rsidRPr="005B664D">
        <w:rPr>
          <w:rFonts w:asciiTheme="minorHAnsi" w:eastAsiaTheme="minorEastAsia" w:hAnsiTheme="minorHAnsi" w:cstheme="minorHAnsi"/>
          <w:bCs/>
          <w:iCs/>
          <w:noProof/>
          <w:lang w:val="es-ES_tradnl"/>
        </w:rPr>
        <w:t xml:space="preserve"> – </w:t>
      </w:r>
      <w:r w:rsidR="00F87CEF" w:rsidRPr="005B664D">
        <w:rPr>
          <w:rFonts w:asciiTheme="minorHAnsi" w:eastAsiaTheme="minorEastAsia" w:hAnsiTheme="minorHAnsi" w:cstheme="minorHAnsi"/>
          <w:bCs/>
          <w:iCs/>
          <w:noProof/>
          <w:lang w:val="es-ES_tradnl"/>
        </w:rPr>
        <w:t>移动通信业务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2"/>
        <w:gridCol w:w="4497"/>
        <w:gridCol w:w="1586"/>
      </w:tblGrid>
      <w:tr w:rsidR="00F87CEF" w:rsidRPr="00F87CEF" w14:paraId="7384E2BB" w14:textId="77777777" w:rsidTr="005B664D">
        <w:trPr>
          <w:cantSplit/>
          <w:tblHeader/>
          <w:jc w:val="center"/>
        </w:trPr>
        <w:tc>
          <w:tcPr>
            <w:tcW w:w="1641" w:type="pct"/>
            <w:hideMark/>
          </w:tcPr>
          <w:p w14:paraId="525BBBA5" w14:textId="5B9291E5" w:rsidR="00F87CEF" w:rsidRPr="00F87CEF" w:rsidRDefault="00F87CEF" w:rsidP="00F87CEF">
            <w:pPr>
              <w:spacing w:before="0" w:line="276" w:lineRule="auto"/>
              <w:jc w:val="center"/>
              <w:rPr>
                <w:rFonts w:cs="Arial"/>
                <w:i/>
                <w:noProof/>
                <w:highlight w:val="yellow"/>
                <w:lang w:val="es-ES_tradnl"/>
              </w:rPr>
            </w:pPr>
            <w:r w:rsidRPr="00454DB1">
              <w:rPr>
                <w:rFonts w:ascii="STKaiti" w:eastAsia="STKaiti" w:hAnsi="STKaiti" w:cs="Arial"/>
                <w:iCs/>
              </w:rPr>
              <w:t>提供商</w:t>
            </w:r>
          </w:p>
        </w:tc>
        <w:tc>
          <w:tcPr>
            <w:tcW w:w="2483" w:type="pct"/>
            <w:hideMark/>
          </w:tcPr>
          <w:p w14:paraId="243A84F5" w14:textId="453AC203" w:rsidR="00F87CEF" w:rsidRPr="00F87CEF" w:rsidRDefault="00F87CEF" w:rsidP="00F87CEF">
            <w:pPr>
              <w:numPr>
                <w:ilvl w:val="12"/>
                <w:numId w:val="0"/>
              </w:numPr>
              <w:spacing w:before="0" w:line="276" w:lineRule="auto"/>
              <w:jc w:val="center"/>
              <w:rPr>
                <w:rFonts w:cs="Arial"/>
                <w:noProof/>
                <w:highlight w:val="yellow"/>
                <w:lang w:val="es-ES_tradnl"/>
              </w:rPr>
            </w:pPr>
            <w:r w:rsidRPr="00454DB1">
              <w:rPr>
                <w:rFonts w:ascii="STKaiti" w:eastAsia="STKaiti" w:hAnsi="STKaiti" w:cs="Arial"/>
                <w:bCs/>
                <w:iCs/>
              </w:rPr>
              <w:t>号段</w:t>
            </w:r>
          </w:p>
        </w:tc>
        <w:tc>
          <w:tcPr>
            <w:tcW w:w="876" w:type="pct"/>
            <w:hideMark/>
          </w:tcPr>
          <w:p w14:paraId="740B6093" w14:textId="5FC98B3D" w:rsidR="00F87CEF" w:rsidRPr="00F87CEF" w:rsidRDefault="00F87CEF" w:rsidP="00F87CEF">
            <w:pPr>
              <w:numPr>
                <w:ilvl w:val="12"/>
                <w:numId w:val="0"/>
              </w:numPr>
              <w:spacing w:before="0" w:line="276" w:lineRule="auto"/>
              <w:jc w:val="center"/>
              <w:rPr>
                <w:rFonts w:cs="Arial"/>
                <w:i/>
                <w:noProof/>
                <w:highlight w:val="yellow"/>
                <w:lang w:val="es-ES_tradnl"/>
              </w:rPr>
            </w:pPr>
            <w:r w:rsidRPr="00454DB1">
              <w:rPr>
                <w:rFonts w:ascii="STKaiti" w:eastAsia="STKaiti" w:hAnsi="STKaiti" w:cs="SimSun" w:hint="eastAsia"/>
              </w:rPr>
              <w:t>撤销日期</w:t>
            </w:r>
          </w:p>
        </w:tc>
      </w:tr>
      <w:tr w:rsidR="00F87CEF" w:rsidRPr="00F87CEF" w14:paraId="77ED1CB3" w14:textId="77777777" w:rsidTr="005B664D">
        <w:trPr>
          <w:cantSplit/>
          <w:jc w:val="center"/>
        </w:trPr>
        <w:tc>
          <w:tcPr>
            <w:tcW w:w="1641" w:type="pct"/>
          </w:tcPr>
          <w:p w14:paraId="4BFB1F89"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Mifon familie c/o Maxtel.dk.dk ApS</w:t>
            </w:r>
          </w:p>
        </w:tc>
        <w:tc>
          <w:tcPr>
            <w:tcW w:w="2483" w:type="pct"/>
          </w:tcPr>
          <w:p w14:paraId="7BF5B17E"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 xml:space="preserve">66201fgh, 66203fgh, 66204fgh, 66205fgh, </w:t>
            </w:r>
            <w:r w:rsidRPr="00F87CEF">
              <w:rPr>
                <w:rFonts w:cs="Arial"/>
                <w:noProof/>
                <w:color w:val="000000" w:themeColor="text1"/>
                <w:sz w:val="19"/>
                <w:szCs w:val="19"/>
                <w:lang w:val="es-ES_tradnl"/>
              </w:rPr>
              <w:br/>
              <w:t xml:space="preserve">66206fgh, 66207fgh, 66208fgh, 66209fgh, </w:t>
            </w:r>
            <w:r w:rsidRPr="00F87CEF">
              <w:rPr>
                <w:rFonts w:cs="Arial"/>
                <w:noProof/>
                <w:color w:val="000000" w:themeColor="text1"/>
                <w:sz w:val="19"/>
                <w:szCs w:val="19"/>
                <w:lang w:val="es-ES_tradnl"/>
              </w:rPr>
              <w:br/>
              <w:t xml:space="preserve">77102fgh, 77103fgh, 77104fgh, 77105fgh, </w:t>
            </w:r>
            <w:r w:rsidRPr="00F87CEF">
              <w:rPr>
                <w:rFonts w:cs="Arial"/>
                <w:noProof/>
                <w:color w:val="000000" w:themeColor="text1"/>
                <w:sz w:val="19"/>
                <w:szCs w:val="19"/>
                <w:lang w:val="es-ES_tradnl"/>
              </w:rPr>
              <w:br/>
              <w:t>77106fgh, 77107fgh, 77108fgh, 77109fgh</w:t>
            </w:r>
          </w:p>
        </w:tc>
        <w:tc>
          <w:tcPr>
            <w:tcW w:w="876" w:type="pct"/>
          </w:tcPr>
          <w:p w14:paraId="1BA7301A"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28.IX.2020</w:t>
            </w:r>
          </w:p>
        </w:tc>
      </w:tr>
      <w:tr w:rsidR="00F87CEF" w:rsidRPr="00F87CEF" w14:paraId="4D5A78B7" w14:textId="77777777" w:rsidTr="005B664D">
        <w:trPr>
          <w:cantSplit/>
          <w:jc w:val="center"/>
        </w:trPr>
        <w:tc>
          <w:tcPr>
            <w:tcW w:w="1641" w:type="pct"/>
          </w:tcPr>
          <w:p w14:paraId="5E72F543"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Maxtel.dk ApS</w:t>
            </w:r>
          </w:p>
        </w:tc>
        <w:tc>
          <w:tcPr>
            <w:tcW w:w="2483" w:type="pct"/>
          </w:tcPr>
          <w:p w14:paraId="7B37FD74" w14:textId="77777777" w:rsidR="00F87CEF" w:rsidRPr="00F87CEF" w:rsidRDefault="00F87CEF" w:rsidP="00F87CEF">
            <w:pPr>
              <w:numPr>
                <w:ilvl w:val="12"/>
                <w:numId w:val="0"/>
              </w:numPr>
              <w:tabs>
                <w:tab w:val="left" w:pos="645"/>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43400fgh, 62600fgh</w:t>
            </w:r>
          </w:p>
        </w:tc>
        <w:tc>
          <w:tcPr>
            <w:tcW w:w="876" w:type="pct"/>
          </w:tcPr>
          <w:p w14:paraId="2E033D7C"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30.IX.2020</w:t>
            </w:r>
          </w:p>
        </w:tc>
      </w:tr>
      <w:tr w:rsidR="00F87CEF" w:rsidRPr="00F87CEF" w14:paraId="2AE8AA86" w14:textId="77777777" w:rsidTr="005B664D">
        <w:trPr>
          <w:cantSplit/>
          <w:jc w:val="center"/>
        </w:trPr>
        <w:tc>
          <w:tcPr>
            <w:tcW w:w="1641" w:type="pct"/>
          </w:tcPr>
          <w:p w14:paraId="22D5E6F0"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5tel c/o Maxtel.dk ApS</w:t>
            </w:r>
          </w:p>
        </w:tc>
        <w:tc>
          <w:tcPr>
            <w:tcW w:w="2483" w:type="pct"/>
          </w:tcPr>
          <w:p w14:paraId="03095298" w14:textId="77777777" w:rsidR="00F87CEF" w:rsidRPr="00F87CEF" w:rsidRDefault="00F87CEF" w:rsidP="00F87CEF">
            <w:pPr>
              <w:numPr>
                <w:ilvl w:val="12"/>
                <w:numId w:val="0"/>
              </w:numPr>
              <w:tabs>
                <w:tab w:val="left" w:pos="645"/>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73733fgh, 46466fgh, 48486fgh, 72722fgh</w:t>
            </w:r>
          </w:p>
        </w:tc>
        <w:tc>
          <w:tcPr>
            <w:tcW w:w="876" w:type="pct"/>
          </w:tcPr>
          <w:p w14:paraId="17B236B0"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30.IX.2020</w:t>
            </w:r>
          </w:p>
        </w:tc>
      </w:tr>
      <w:tr w:rsidR="00F87CEF" w:rsidRPr="00F87CEF" w14:paraId="2CA5948A" w14:textId="77777777" w:rsidTr="005B664D">
        <w:trPr>
          <w:cantSplit/>
          <w:jc w:val="center"/>
        </w:trPr>
        <w:tc>
          <w:tcPr>
            <w:tcW w:w="1641" w:type="pct"/>
          </w:tcPr>
          <w:p w14:paraId="3AE2A415"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5tel c/o Maxtel.dk ApS</w:t>
            </w:r>
          </w:p>
        </w:tc>
        <w:tc>
          <w:tcPr>
            <w:tcW w:w="2483" w:type="pct"/>
          </w:tcPr>
          <w:p w14:paraId="23BD8575" w14:textId="77777777" w:rsidR="00F87CEF" w:rsidRPr="00F87CEF" w:rsidRDefault="00F87CEF" w:rsidP="00F87CEF">
            <w:pPr>
              <w:numPr>
                <w:ilvl w:val="12"/>
                <w:numId w:val="0"/>
              </w:numPr>
              <w:tabs>
                <w:tab w:val="left" w:pos="645"/>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 xml:space="preserve">66220fgh, 66221fgh, 66223fgh, 66224fgh, </w:t>
            </w:r>
            <w:r w:rsidRPr="00F87CEF">
              <w:rPr>
                <w:rFonts w:cs="Arial"/>
                <w:noProof/>
                <w:color w:val="000000" w:themeColor="text1"/>
                <w:sz w:val="19"/>
                <w:szCs w:val="19"/>
                <w:lang w:val="es-ES_tradnl"/>
              </w:rPr>
              <w:br/>
              <w:t xml:space="preserve">66225fgh, 66226fgh, 66227fgh, 66228fgh, </w:t>
            </w:r>
            <w:r w:rsidRPr="00F87CEF">
              <w:rPr>
                <w:rFonts w:cs="Arial"/>
                <w:noProof/>
                <w:color w:val="000000" w:themeColor="text1"/>
                <w:sz w:val="19"/>
                <w:szCs w:val="19"/>
                <w:lang w:val="es-ES_tradnl"/>
              </w:rPr>
              <w:br/>
              <w:t xml:space="preserve">66229fgh, 77110fgh, 77112fgh, 77113fgh, </w:t>
            </w:r>
            <w:r w:rsidRPr="00F87CEF">
              <w:rPr>
                <w:rFonts w:cs="Arial"/>
                <w:noProof/>
                <w:color w:val="000000" w:themeColor="text1"/>
                <w:sz w:val="19"/>
                <w:szCs w:val="19"/>
                <w:lang w:val="es-ES_tradnl"/>
              </w:rPr>
              <w:br/>
              <w:t>77114fgh, 77115fgh, 77116fgh</w:t>
            </w:r>
          </w:p>
        </w:tc>
        <w:tc>
          <w:tcPr>
            <w:tcW w:w="876" w:type="pct"/>
          </w:tcPr>
          <w:p w14:paraId="38B5AC73"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30.IX.2020</w:t>
            </w:r>
          </w:p>
        </w:tc>
      </w:tr>
      <w:tr w:rsidR="00F87CEF" w:rsidRPr="00F87CEF" w14:paraId="06579216" w14:textId="77777777" w:rsidTr="005B664D">
        <w:trPr>
          <w:cantSplit/>
          <w:jc w:val="center"/>
        </w:trPr>
        <w:tc>
          <w:tcPr>
            <w:tcW w:w="1641" w:type="pct"/>
          </w:tcPr>
          <w:p w14:paraId="67404706"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Twilio Sweden AB</w:t>
            </w:r>
          </w:p>
        </w:tc>
        <w:tc>
          <w:tcPr>
            <w:tcW w:w="2483" w:type="pct"/>
          </w:tcPr>
          <w:p w14:paraId="27F1A9AB" w14:textId="77777777" w:rsidR="00F87CEF" w:rsidRPr="00F87CEF" w:rsidRDefault="00F87CEF" w:rsidP="00F87CEF">
            <w:pPr>
              <w:numPr>
                <w:ilvl w:val="12"/>
                <w:numId w:val="0"/>
              </w:numPr>
              <w:tabs>
                <w:tab w:val="left" w:pos="645"/>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9229efgh</w:t>
            </w:r>
          </w:p>
        </w:tc>
        <w:tc>
          <w:tcPr>
            <w:tcW w:w="876" w:type="pct"/>
          </w:tcPr>
          <w:p w14:paraId="7D06BB97"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20.X.2020</w:t>
            </w:r>
          </w:p>
        </w:tc>
      </w:tr>
      <w:tr w:rsidR="00F87CEF" w:rsidRPr="00F87CEF" w14:paraId="33B64B50" w14:textId="77777777" w:rsidTr="005B664D">
        <w:trPr>
          <w:cantSplit/>
          <w:jc w:val="center"/>
        </w:trPr>
        <w:tc>
          <w:tcPr>
            <w:tcW w:w="1641" w:type="pct"/>
          </w:tcPr>
          <w:p w14:paraId="688BFDC7"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TDC Net A/S</w:t>
            </w:r>
          </w:p>
        </w:tc>
        <w:tc>
          <w:tcPr>
            <w:tcW w:w="2483" w:type="pct"/>
          </w:tcPr>
          <w:p w14:paraId="5D93A670" w14:textId="77777777" w:rsidR="00F87CEF" w:rsidRPr="00F87CEF" w:rsidRDefault="00F87CEF" w:rsidP="00F87CEF">
            <w:pPr>
              <w:numPr>
                <w:ilvl w:val="12"/>
                <w:numId w:val="0"/>
              </w:numPr>
              <w:tabs>
                <w:tab w:val="left" w:pos="645"/>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32310fgh; 32311fgh; 32318fgh; 32319fgh; 32347fgh; 32348fgh; 32349fgh; 33294fgh; 33295fgh; 33452fgh; 33453fgh; 33540fgh; 33541fgh; 33542fgh; 33660fgh; 35443fgh; 36325fgh; 36326fgh; 36385fgh; 36386fgh; 36387fgh; 38159fgh; 38547fgh; 38548fgh; 38549fgh; 39148fgh; 39149fgh; 43343fgh; 43344fgh; 43346fgh; 43348fgh; 43349fgh; 43385fgh; 43509fgh; 43849fgh; 43867fgh; 44215fgh; 44273fgh; 44511fgh; 44512fgh; 44513fgh; 44514fgh; 44589fgh; 44692fgh; 44801fgh; 44802fgh; 44804fgh; 45466fgh; 45471fgh; 45472fgh; 45713fgh; 45718fgh; 45920fgh; 45921fgh; 45995fgh; 46472fgh; 46479fgh; 47184fgh; 47185fgh; 47186fgh; 47378fgh; 47379fgh; 48384fgh; 48385fgh; 48386fgh; 48387fgh; 49285fgh; 54670fgh; 54671fgh; 54970fgh; 56207fgh; 56208fgh; 57878fgh; 57879fgh; 58219fgh; 58517fgh; 58518fgh; 59984fgh; 59985fgh; 59986fgh; 63272fgh; 63273fgh; 63274fgh; 63445fgh; 63446fgh; 63447fgh; 63448fgh; 64820fgh; 65567fgh; 65591fgh; 65596fgh; 65597fgh; 65598fgh; 65599fgh; 65710fgh; 73925fgh; 74314fgh; 74315fgh; 74333fgh; 74660fgh; 75608fgh; 76145fgh; 79139fgh; 79156fgh; 79213fgh; 79373fgh; 79374fgh; 79375fgh; 79376fgh; 79377fgh; 79378fgh; 79379fgh; 86734fgh; 86735fgh; 87285fgh; 87286fgh; 87287fgh; 87288fgh; 87289fgh; 87461fgh; 89201fgh; 89256fgh; 89257fgh; 89258fgh; 89273fgh; 89274fgh; 89275fgh; 89326fgh; 89335fgh; 89394fgh; 89396fgh; 89420fgh; 89421fgh; 89422fgh; 89424fgh; 89425fgh; 89426fgh; 89443fgh; 89521fgh; 89554fgh; 89555fgh; 89556fgh; 89557fgh; 89558fgh; 89559fgh; 96618fgh; 96619fgh; 96734fgh; 97219fgh; 97408fgh; 99215fgh; 99376fgh; 99391fgh; 99393fgh; 99394fgh; 99641fgh; 99642fgh; 99643fgh; 99759fgh; 99801fgh; 99897fgh</w:t>
            </w:r>
          </w:p>
        </w:tc>
        <w:tc>
          <w:tcPr>
            <w:tcW w:w="876" w:type="pct"/>
          </w:tcPr>
          <w:p w14:paraId="04650D27"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31.XII.2020</w:t>
            </w:r>
          </w:p>
        </w:tc>
      </w:tr>
      <w:tr w:rsidR="00F87CEF" w:rsidRPr="00F87CEF" w14:paraId="5AD15BFC" w14:textId="77777777" w:rsidTr="005B664D">
        <w:trPr>
          <w:cantSplit/>
          <w:jc w:val="center"/>
        </w:trPr>
        <w:tc>
          <w:tcPr>
            <w:tcW w:w="1641" w:type="pct"/>
          </w:tcPr>
          <w:p w14:paraId="7374141A" w14:textId="77777777" w:rsidR="00F87CEF" w:rsidRPr="00F87CEF" w:rsidRDefault="00F87CEF" w:rsidP="00F87CEF">
            <w:pPr>
              <w:keepNext/>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lastRenderedPageBreak/>
              <w:t>Gigabit ApS</w:t>
            </w:r>
          </w:p>
        </w:tc>
        <w:tc>
          <w:tcPr>
            <w:tcW w:w="2483" w:type="pct"/>
          </w:tcPr>
          <w:p w14:paraId="473413B2" w14:textId="77777777" w:rsidR="00F87CEF" w:rsidRPr="00F87CEF" w:rsidRDefault="00F87CEF" w:rsidP="00F87CEF">
            <w:pPr>
              <w:keepNext/>
              <w:numPr>
                <w:ilvl w:val="12"/>
                <w:numId w:val="0"/>
              </w:numPr>
              <w:tabs>
                <w:tab w:val="left" w:pos="645"/>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69886fgh</w:t>
            </w:r>
          </w:p>
        </w:tc>
        <w:tc>
          <w:tcPr>
            <w:tcW w:w="876" w:type="pct"/>
          </w:tcPr>
          <w:p w14:paraId="33E45D05" w14:textId="77777777" w:rsidR="00F87CEF" w:rsidRPr="00F87CEF" w:rsidRDefault="00F87CEF" w:rsidP="00F87CEF">
            <w:pPr>
              <w:keepNext/>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15.II.2021</w:t>
            </w:r>
          </w:p>
        </w:tc>
      </w:tr>
      <w:tr w:rsidR="00F87CEF" w:rsidRPr="00F87CEF" w14:paraId="1F0C9204" w14:textId="77777777" w:rsidTr="005B664D">
        <w:trPr>
          <w:cantSplit/>
          <w:jc w:val="center"/>
        </w:trPr>
        <w:tc>
          <w:tcPr>
            <w:tcW w:w="1641" w:type="pct"/>
          </w:tcPr>
          <w:p w14:paraId="2CC2C437"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Twilio Ireland Limited</w:t>
            </w:r>
          </w:p>
        </w:tc>
        <w:tc>
          <w:tcPr>
            <w:tcW w:w="2483" w:type="pct"/>
          </w:tcPr>
          <w:p w14:paraId="46EE3A83" w14:textId="77777777" w:rsidR="00F87CEF" w:rsidRPr="00F87CEF" w:rsidRDefault="00F87CEF" w:rsidP="00F87CEF">
            <w:pPr>
              <w:numPr>
                <w:ilvl w:val="12"/>
                <w:numId w:val="0"/>
              </w:numPr>
              <w:tabs>
                <w:tab w:val="left" w:pos="645"/>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 xml:space="preserve">78108fgh, 78109fgh, 79444fgh, 80902fgh, </w:t>
            </w:r>
            <w:r w:rsidRPr="00F87CEF">
              <w:rPr>
                <w:rFonts w:cs="Arial"/>
                <w:noProof/>
                <w:color w:val="000000" w:themeColor="text1"/>
                <w:sz w:val="19"/>
                <w:szCs w:val="19"/>
                <w:lang w:val="es-ES_tradnl"/>
              </w:rPr>
              <w:br/>
              <w:t>89104fgh, 91304fgh, 91308fgh, 91309fgh</w:t>
            </w:r>
          </w:p>
        </w:tc>
        <w:tc>
          <w:tcPr>
            <w:tcW w:w="876" w:type="pct"/>
          </w:tcPr>
          <w:p w14:paraId="3C4786D6"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16.II.2021</w:t>
            </w:r>
          </w:p>
        </w:tc>
      </w:tr>
      <w:tr w:rsidR="00F87CEF" w:rsidRPr="00F87CEF" w14:paraId="6313AC13" w14:textId="77777777" w:rsidTr="005B664D">
        <w:trPr>
          <w:cantSplit/>
          <w:jc w:val="center"/>
        </w:trPr>
        <w:tc>
          <w:tcPr>
            <w:tcW w:w="1641" w:type="pct"/>
          </w:tcPr>
          <w:p w14:paraId="404A67DD"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Gigsky ApS</w:t>
            </w:r>
          </w:p>
        </w:tc>
        <w:tc>
          <w:tcPr>
            <w:tcW w:w="2483" w:type="pct"/>
          </w:tcPr>
          <w:p w14:paraId="017F5CE9" w14:textId="77777777" w:rsidR="00F87CEF" w:rsidRPr="007E1ACB" w:rsidRDefault="00F87CEF" w:rsidP="00F87CEF">
            <w:pPr>
              <w:numPr>
                <w:ilvl w:val="12"/>
                <w:numId w:val="0"/>
              </w:numPr>
              <w:tabs>
                <w:tab w:val="left" w:pos="645"/>
              </w:tabs>
              <w:spacing w:before="40" w:after="40"/>
              <w:jc w:val="left"/>
              <w:rPr>
                <w:rFonts w:cs="Arial"/>
                <w:noProof/>
                <w:color w:val="000000" w:themeColor="text1"/>
                <w:sz w:val="19"/>
                <w:szCs w:val="19"/>
                <w:lang w:val="en-US"/>
              </w:rPr>
            </w:pPr>
            <w:r w:rsidRPr="007E1ACB">
              <w:rPr>
                <w:rFonts w:cs="Arial"/>
                <w:noProof/>
                <w:color w:val="000000" w:themeColor="text1"/>
                <w:sz w:val="19"/>
                <w:szCs w:val="19"/>
                <w:lang w:val="en-US"/>
              </w:rPr>
              <w:t xml:space="preserve">9240efgh, 9241efgh, 9242efgh, 9281efgh, </w:t>
            </w:r>
            <w:r w:rsidRPr="007E1ACB">
              <w:rPr>
                <w:rFonts w:cs="Arial"/>
                <w:noProof/>
                <w:color w:val="000000" w:themeColor="text1"/>
                <w:sz w:val="19"/>
                <w:szCs w:val="19"/>
                <w:lang w:val="en-US"/>
              </w:rPr>
              <w:br/>
              <w:t>9283efgh</w:t>
            </w:r>
          </w:p>
        </w:tc>
        <w:tc>
          <w:tcPr>
            <w:tcW w:w="876" w:type="pct"/>
          </w:tcPr>
          <w:p w14:paraId="0E1BFF09"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31.III.2021</w:t>
            </w:r>
          </w:p>
        </w:tc>
      </w:tr>
    </w:tbl>
    <w:p w14:paraId="04BD35E7" w14:textId="2B39B41C" w:rsidR="00F87CEF" w:rsidRPr="00F87CEF" w:rsidRDefault="0067196A" w:rsidP="00F87CEF">
      <w:pPr>
        <w:numPr>
          <w:ilvl w:val="0"/>
          <w:numId w:val="15"/>
        </w:numPr>
        <w:tabs>
          <w:tab w:val="clear" w:pos="567"/>
          <w:tab w:val="clear" w:pos="1276"/>
          <w:tab w:val="clear" w:pos="1843"/>
          <w:tab w:val="clear" w:pos="5387"/>
          <w:tab w:val="clear" w:pos="5954"/>
        </w:tabs>
        <w:spacing w:after="80"/>
        <w:ind w:left="0" w:firstLine="0"/>
        <w:jc w:val="left"/>
        <w:textAlignment w:val="auto"/>
        <w:rPr>
          <w:rFonts w:cs="Arial"/>
          <w:iCs/>
          <w:noProof/>
          <w:lang w:val="es-ES_tradnl"/>
        </w:rPr>
      </w:pPr>
      <w:r w:rsidRPr="005B664D">
        <w:rPr>
          <w:rFonts w:asciiTheme="minorHAnsi" w:eastAsiaTheme="minorEastAsia" w:hAnsiTheme="minorHAnsi" w:cstheme="minorHAnsi" w:hint="eastAsia"/>
          <w:bCs/>
          <w:iCs/>
          <w:noProof/>
          <w:lang w:val="es-ES_tradnl"/>
        </w:rPr>
        <w:t>撤销</w:t>
      </w:r>
      <w:r w:rsidR="00F87CEF" w:rsidRPr="005B664D">
        <w:rPr>
          <w:rFonts w:asciiTheme="minorHAnsi" w:eastAsia="SimSun" w:hAnsiTheme="minorHAnsi" w:cstheme="minorHAnsi"/>
          <w:bCs/>
          <w:lang w:val="es-ES_tradnl"/>
        </w:rPr>
        <w:t xml:space="preserve"> </w:t>
      </w:r>
      <w:r w:rsidR="00F87CEF" w:rsidRPr="005B664D">
        <w:rPr>
          <w:rFonts w:asciiTheme="minorHAnsi" w:eastAsia="SimSun" w:hAnsiTheme="minorHAnsi" w:cstheme="minorHAnsi"/>
          <w:bCs/>
          <w:iCs/>
          <w:lang w:val="es-ES_tradnl"/>
        </w:rPr>
        <w:t xml:space="preserve">– </w:t>
      </w:r>
      <w:r w:rsidR="00F87CEF" w:rsidRPr="005B664D">
        <w:rPr>
          <w:rFonts w:asciiTheme="minorHAnsi" w:eastAsia="SimSun" w:hAnsiTheme="minorHAnsi" w:cstheme="minorHAnsi" w:hint="eastAsia"/>
          <w:bCs/>
          <w:lang w:eastAsia="zh-CN"/>
        </w:rPr>
        <w:t>运营商选择代码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2"/>
        <w:gridCol w:w="4504"/>
        <w:gridCol w:w="1579"/>
      </w:tblGrid>
      <w:tr w:rsidR="00F87CEF" w:rsidRPr="00F87CEF" w14:paraId="5DFC69CE" w14:textId="77777777" w:rsidTr="005B664D">
        <w:trPr>
          <w:cantSplit/>
          <w:tblHeader/>
          <w:jc w:val="center"/>
        </w:trPr>
        <w:tc>
          <w:tcPr>
            <w:tcW w:w="1641" w:type="pct"/>
            <w:hideMark/>
          </w:tcPr>
          <w:p w14:paraId="69C98461" w14:textId="6D72BC99" w:rsidR="00F87CEF" w:rsidRPr="00F87CEF" w:rsidRDefault="00F87CEF" w:rsidP="00F87CEF">
            <w:pPr>
              <w:spacing w:before="0" w:line="276" w:lineRule="auto"/>
              <w:jc w:val="center"/>
              <w:rPr>
                <w:rFonts w:cs="Arial"/>
                <w:i/>
                <w:noProof/>
                <w:highlight w:val="lightGray"/>
                <w:lang w:val="es-ES_tradnl"/>
              </w:rPr>
            </w:pPr>
            <w:r w:rsidRPr="00454DB1">
              <w:rPr>
                <w:rFonts w:ascii="STKaiti" w:eastAsia="STKaiti" w:hAnsi="STKaiti" w:cs="Arial"/>
                <w:iCs/>
              </w:rPr>
              <w:t>提供商</w:t>
            </w:r>
          </w:p>
        </w:tc>
        <w:tc>
          <w:tcPr>
            <w:tcW w:w="2487" w:type="pct"/>
            <w:hideMark/>
          </w:tcPr>
          <w:p w14:paraId="72E8768B" w14:textId="301D35AC" w:rsidR="00F87CEF" w:rsidRPr="00F87CEF" w:rsidRDefault="00F87CEF" w:rsidP="00F87CEF">
            <w:pPr>
              <w:numPr>
                <w:ilvl w:val="12"/>
                <w:numId w:val="0"/>
              </w:numPr>
              <w:spacing w:before="0" w:line="276" w:lineRule="auto"/>
              <w:jc w:val="center"/>
              <w:rPr>
                <w:rFonts w:cs="Arial"/>
                <w:noProof/>
                <w:highlight w:val="lightGray"/>
                <w:lang w:val="es-ES_tradnl"/>
              </w:rPr>
            </w:pPr>
            <w:r w:rsidRPr="00454DB1">
              <w:rPr>
                <w:rFonts w:ascii="STKaiti" w:eastAsia="STKaiti" w:hAnsi="STKaiti" w:cs="Arial"/>
                <w:bCs/>
                <w:iCs/>
              </w:rPr>
              <w:t>号段</w:t>
            </w:r>
          </w:p>
        </w:tc>
        <w:tc>
          <w:tcPr>
            <w:tcW w:w="872" w:type="pct"/>
            <w:hideMark/>
          </w:tcPr>
          <w:p w14:paraId="5B18B59F" w14:textId="1508294D" w:rsidR="00F87CEF" w:rsidRPr="00F87CEF" w:rsidRDefault="00F87CEF" w:rsidP="00F87CEF">
            <w:pPr>
              <w:numPr>
                <w:ilvl w:val="12"/>
                <w:numId w:val="0"/>
              </w:numPr>
              <w:spacing w:before="0" w:line="276" w:lineRule="auto"/>
              <w:jc w:val="center"/>
              <w:rPr>
                <w:rFonts w:cs="Arial"/>
                <w:i/>
                <w:noProof/>
                <w:highlight w:val="lightGray"/>
                <w:lang w:val="es-ES_tradnl"/>
              </w:rPr>
            </w:pPr>
            <w:r w:rsidRPr="00454DB1">
              <w:rPr>
                <w:rFonts w:ascii="STKaiti" w:eastAsia="STKaiti" w:hAnsi="STKaiti" w:cs="SimSun" w:hint="eastAsia"/>
              </w:rPr>
              <w:t>撤销日期</w:t>
            </w:r>
          </w:p>
        </w:tc>
      </w:tr>
      <w:tr w:rsidR="00F87CEF" w:rsidRPr="00F87CEF" w14:paraId="53F4B8CF" w14:textId="77777777" w:rsidTr="005B664D">
        <w:trPr>
          <w:cantSplit/>
          <w:jc w:val="center"/>
        </w:trPr>
        <w:tc>
          <w:tcPr>
            <w:tcW w:w="1641" w:type="pct"/>
          </w:tcPr>
          <w:p w14:paraId="3773E3E5"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Colt Technology Services ApS</w:t>
            </w:r>
          </w:p>
        </w:tc>
        <w:tc>
          <w:tcPr>
            <w:tcW w:w="2487" w:type="pct"/>
          </w:tcPr>
          <w:p w14:paraId="73FA9CC8"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1071, 1072</w:t>
            </w:r>
          </w:p>
        </w:tc>
        <w:tc>
          <w:tcPr>
            <w:tcW w:w="872" w:type="pct"/>
          </w:tcPr>
          <w:p w14:paraId="705DA7A1"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11.XII.2020</w:t>
            </w:r>
          </w:p>
        </w:tc>
      </w:tr>
      <w:tr w:rsidR="00F87CEF" w:rsidRPr="00F87CEF" w14:paraId="0CC0E02A" w14:textId="77777777" w:rsidTr="005B664D">
        <w:trPr>
          <w:cantSplit/>
          <w:jc w:val="center"/>
        </w:trPr>
        <w:tc>
          <w:tcPr>
            <w:tcW w:w="1641" w:type="pct"/>
          </w:tcPr>
          <w:p w14:paraId="6E62B7A3" w14:textId="77777777" w:rsidR="00F87CEF" w:rsidRPr="007E1ACB" w:rsidRDefault="00F87CEF" w:rsidP="00F87CEF">
            <w:pPr>
              <w:numPr>
                <w:ilvl w:val="12"/>
                <w:numId w:val="0"/>
              </w:numPr>
              <w:tabs>
                <w:tab w:val="center" w:pos="1642"/>
              </w:tabs>
              <w:spacing w:before="40" w:after="40"/>
              <w:jc w:val="left"/>
              <w:rPr>
                <w:rFonts w:cs="Arial"/>
                <w:noProof/>
                <w:color w:val="000000" w:themeColor="text1"/>
                <w:sz w:val="19"/>
                <w:szCs w:val="19"/>
                <w:lang w:val="en-US"/>
              </w:rPr>
            </w:pPr>
            <w:r w:rsidRPr="007E1ACB">
              <w:rPr>
                <w:rFonts w:cs="Arial"/>
                <w:noProof/>
                <w:color w:val="000000" w:themeColor="text1"/>
                <w:sz w:val="19"/>
                <w:szCs w:val="19"/>
                <w:lang w:val="en-US"/>
              </w:rPr>
              <w:t>Orange Business Denmark A/S</w:t>
            </w:r>
          </w:p>
        </w:tc>
        <w:tc>
          <w:tcPr>
            <w:tcW w:w="2487" w:type="pct"/>
          </w:tcPr>
          <w:p w14:paraId="5C2BCB45"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1009</w:t>
            </w:r>
          </w:p>
        </w:tc>
        <w:tc>
          <w:tcPr>
            <w:tcW w:w="872" w:type="pct"/>
          </w:tcPr>
          <w:p w14:paraId="1721F501"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19.II.2021</w:t>
            </w:r>
          </w:p>
        </w:tc>
      </w:tr>
    </w:tbl>
    <w:p w14:paraId="5E645298" w14:textId="73AA923D" w:rsidR="00F87CEF" w:rsidRPr="00F87CEF" w:rsidRDefault="0067196A" w:rsidP="00F87CEF">
      <w:pPr>
        <w:keepNext/>
        <w:numPr>
          <w:ilvl w:val="0"/>
          <w:numId w:val="15"/>
        </w:numPr>
        <w:tabs>
          <w:tab w:val="clear" w:pos="567"/>
          <w:tab w:val="clear" w:pos="1276"/>
          <w:tab w:val="clear" w:pos="1843"/>
          <w:tab w:val="clear" w:pos="5387"/>
          <w:tab w:val="clear" w:pos="5954"/>
        </w:tabs>
        <w:spacing w:after="80"/>
        <w:ind w:left="0" w:firstLine="0"/>
        <w:jc w:val="left"/>
        <w:textAlignment w:val="auto"/>
        <w:rPr>
          <w:rFonts w:cs="Arial"/>
          <w:iCs/>
          <w:noProof/>
          <w:lang w:val="es-ES_tradnl"/>
        </w:rPr>
      </w:pPr>
      <w:r w:rsidRPr="005B664D">
        <w:rPr>
          <w:rFonts w:asciiTheme="minorHAnsi" w:eastAsiaTheme="minorEastAsia" w:hAnsiTheme="minorHAnsi" w:cstheme="minorHAnsi" w:hint="eastAsia"/>
          <w:bCs/>
          <w:iCs/>
          <w:noProof/>
          <w:lang w:val="es-ES_tradnl"/>
        </w:rPr>
        <w:t>撤销</w:t>
      </w:r>
      <w:r w:rsidR="00F87CEF" w:rsidRPr="005B664D">
        <w:rPr>
          <w:rFonts w:asciiTheme="minorHAnsi" w:eastAsia="SimSun" w:hAnsiTheme="minorHAnsi" w:cstheme="minorHAnsi"/>
          <w:bCs/>
          <w:lang w:val="es-ES_tradnl"/>
        </w:rPr>
        <w:t xml:space="preserve"> </w:t>
      </w:r>
      <w:r w:rsidR="00F87CEF" w:rsidRPr="005B664D">
        <w:rPr>
          <w:rFonts w:asciiTheme="minorHAnsi" w:eastAsia="SimSun" w:hAnsiTheme="minorHAnsi" w:cstheme="minorHAnsi"/>
          <w:bCs/>
          <w:iCs/>
          <w:lang w:val="es-ES_tradnl"/>
        </w:rPr>
        <w:t xml:space="preserve">– </w:t>
      </w:r>
      <w:r w:rsidR="00F87CEF" w:rsidRPr="005B664D">
        <w:rPr>
          <w:rFonts w:cs="Arial"/>
          <w:bCs/>
          <w:iCs/>
          <w:lang w:val="es-ES_tradnl"/>
        </w:rPr>
        <w:t>M2M</w:t>
      </w:r>
      <w:r w:rsidR="00F87CEF" w:rsidRPr="005B664D">
        <w:rPr>
          <w:rFonts w:asciiTheme="minorHAnsi" w:eastAsia="SimSun" w:hAnsiTheme="minorHAnsi" w:cstheme="minorHAnsi"/>
          <w:bCs/>
          <w:iCs/>
        </w:rPr>
        <w:t>通信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1"/>
        <w:gridCol w:w="4537"/>
        <w:gridCol w:w="1547"/>
      </w:tblGrid>
      <w:tr w:rsidR="00F87CEF" w:rsidRPr="00F87CEF" w14:paraId="361B0068" w14:textId="77777777" w:rsidTr="005B664D">
        <w:trPr>
          <w:cantSplit/>
          <w:tblHeader/>
          <w:jc w:val="center"/>
        </w:trPr>
        <w:tc>
          <w:tcPr>
            <w:tcW w:w="1641" w:type="pct"/>
            <w:hideMark/>
          </w:tcPr>
          <w:p w14:paraId="49C178EB" w14:textId="61CA94AD" w:rsidR="00F87CEF" w:rsidRPr="00F87CEF" w:rsidRDefault="00F87CEF" w:rsidP="00F87CEF">
            <w:pPr>
              <w:spacing w:before="0" w:line="276" w:lineRule="auto"/>
              <w:jc w:val="center"/>
              <w:rPr>
                <w:rFonts w:cs="Arial"/>
                <w:i/>
                <w:noProof/>
                <w:highlight w:val="lightGray"/>
                <w:lang w:val="es-ES_tradnl"/>
              </w:rPr>
            </w:pPr>
            <w:r w:rsidRPr="00454DB1">
              <w:rPr>
                <w:rFonts w:ascii="STKaiti" w:eastAsia="STKaiti" w:hAnsi="STKaiti" w:cs="Arial"/>
                <w:iCs/>
              </w:rPr>
              <w:t>提供商</w:t>
            </w:r>
          </w:p>
        </w:tc>
        <w:tc>
          <w:tcPr>
            <w:tcW w:w="2505" w:type="pct"/>
            <w:hideMark/>
          </w:tcPr>
          <w:p w14:paraId="1E48B833" w14:textId="005A4C6E" w:rsidR="00F87CEF" w:rsidRPr="00F87CEF" w:rsidRDefault="00F87CEF" w:rsidP="00F87CEF">
            <w:pPr>
              <w:numPr>
                <w:ilvl w:val="12"/>
                <w:numId w:val="0"/>
              </w:numPr>
              <w:spacing w:before="0" w:line="276" w:lineRule="auto"/>
              <w:jc w:val="center"/>
              <w:rPr>
                <w:rFonts w:cs="Arial"/>
                <w:noProof/>
                <w:highlight w:val="lightGray"/>
                <w:lang w:val="es-ES_tradnl"/>
              </w:rPr>
            </w:pPr>
            <w:r w:rsidRPr="00454DB1">
              <w:rPr>
                <w:rFonts w:ascii="STKaiti" w:eastAsia="STKaiti" w:hAnsi="STKaiti" w:cs="Arial"/>
                <w:bCs/>
                <w:iCs/>
              </w:rPr>
              <w:t>号段</w:t>
            </w:r>
          </w:p>
        </w:tc>
        <w:tc>
          <w:tcPr>
            <w:tcW w:w="854" w:type="pct"/>
            <w:hideMark/>
          </w:tcPr>
          <w:p w14:paraId="66CF346C" w14:textId="6B7A5E7A" w:rsidR="00F87CEF" w:rsidRPr="00F87CEF" w:rsidRDefault="00F87CEF" w:rsidP="00F87CEF">
            <w:pPr>
              <w:numPr>
                <w:ilvl w:val="12"/>
                <w:numId w:val="0"/>
              </w:numPr>
              <w:spacing w:before="0" w:line="276" w:lineRule="auto"/>
              <w:jc w:val="center"/>
              <w:rPr>
                <w:rFonts w:cs="Arial"/>
                <w:i/>
                <w:noProof/>
                <w:highlight w:val="lightGray"/>
                <w:lang w:val="es-ES_tradnl"/>
              </w:rPr>
            </w:pPr>
            <w:r w:rsidRPr="00454DB1">
              <w:rPr>
                <w:rFonts w:ascii="STKaiti" w:eastAsia="STKaiti" w:hAnsi="STKaiti" w:cs="SimSun" w:hint="eastAsia"/>
              </w:rPr>
              <w:t>撤销日期</w:t>
            </w:r>
          </w:p>
        </w:tc>
      </w:tr>
      <w:tr w:rsidR="00F87CEF" w:rsidRPr="00F87CEF" w14:paraId="43AB8D69" w14:textId="77777777" w:rsidTr="005B664D">
        <w:trPr>
          <w:cantSplit/>
          <w:jc w:val="center"/>
        </w:trPr>
        <w:tc>
          <w:tcPr>
            <w:tcW w:w="1641" w:type="pct"/>
          </w:tcPr>
          <w:p w14:paraId="44EB6235"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Ipnordic A/S</w:t>
            </w:r>
          </w:p>
        </w:tc>
        <w:tc>
          <w:tcPr>
            <w:tcW w:w="2505" w:type="pct"/>
          </w:tcPr>
          <w:p w14:paraId="15236F96"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37108888ijkl</w:t>
            </w:r>
          </w:p>
        </w:tc>
        <w:tc>
          <w:tcPr>
            <w:tcW w:w="854" w:type="pct"/>
          </w:tcPr>
          <w:p w14:paraId="0B7C894A"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11.II.2021</w:t>
            </w:r>
          </w:p>
        </w:tc>
      </w:tr>
      <w:tr w:rsidR="00F87CEF" w:rsidRPr="00F87CEF" w14:paraId="733C7D36" w14:textId="77777777" w:rsidTr="005B664D">
        <w:trPr>
          <w:cantSplit/>
          <w:jc w:val="center"/>
        </w:trPr>
        <w:tc>
          <w:tcPr>
            <w:tcW w:w="1641" w:type="pct"/>
          </w:tcPr>
          <w:p w14:paraId="275CD175"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Gigsky ApS</w:t>
            </w:r>
          </w:p>
        </w:tc>
        <w:tc>
          <w:tcPr>
            <w:tcW w:w="2505" w:type="pct"/>
          </w:tcPr>
          <w:p w14:paraId="2EDC46F4"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37100103ijkl, 37100104ijkl, 37100105ijkl, 37100106ijkl, 37100107ijkl, 37100140ijkl, 37100141ijkl, 37100142ijkl, 37100143ijkl, 37100144ijkl, 37100145ijkl, 37100146ijkl, 37100147ijkl, 37100148ijkl, 37100149ijkl</w:t>
            </w:r>
          </w:p>
        </w:tc>
        <w:tc>
          <w:tcPr>
            <w:tcW w:w="854" w:type="pct"/>
          </w:tcPr>
          <w:p w14:paraId="539AC320"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31.III.2021</w:t>
            </w:r>
          </w:p>
        </w:tc>
      </w:tr>
    </w:tbl>
    <w:p w14:paraId="729C719B" w14:textId="0BF12799" w:rsidR="00F87CEF" w:rsidRPr="00F87CEF" w:rsidRDefault="0067196A" w:rsidP="00F87CEF">
      <w:pPr>
        <w:keepNext/>
        <w:numPr>
          <w:ilvl w:val="0"/>
          <w:numId w:val="15"/>
        </w:numPr>
        <w:tabs>
          <w:tab w:val="clear" w:pos="567"/>
          <w:tab w:val="clear" w:pos="1276"/>
          <w:tab w:val="clear" w:pos="1843"/>
          <w:tab w:val="clear" w:pos="5387"/>
          <w:tab w:val="clear" w:pos="5954"/>
        </w:tabs>
        <w:spacing w:after="80"/>
        <w:ind w:left="0" w:firstLine="0"/>
        <w:jc w:val="left"/>
        <w:textAlignment w:val="auto"/>
        <w:rPr>
          <w:rFonts w:cs="Arial"/>
          <w:iCs/>
          <w:noProof/>
          <w:lang w:val="es-ES_tradnl"/>
        </w:rPr>
      </w:pPr>
      <w:r w:rsidRPr="0067196A">
        <w:rPr>
          <w:rFonts w:asciiTheme="minorHAnsi" w:eastAsiaTheme="minorEastAsia" w:hAnsiTheme="minorHAnsi" w:cstheme="minorHAnsi" w:hint="eastAsia"/>
          <w:bCs/>
          <w:iCs/>
          <w:noProof/>
          <w:lang w:val="es-ES_tradnl"/>
        </w:rPr>
        <w:t>撤销</w:t>
      </w:r>
      <w:r w:rsidR="00F87CEF" w:rsidRPr="00F87CEF">
        <w:rPr>
          <w:rFonts w:cs="Arial"/>
          <w:bCs/>
          <w:noProof/>
          <w:lang w:val="es-ES_tradnl"/>
        </w:rPr>
        <w:t xml:space="preserve"> </w:t>
      </w:r>
      <w:r w:rsidR="00F87CEF" w:rsidRPr="00F87CEF">
        <w:rPr>
          <w:rFonts w:cs="Arial"/>
          <w:bCs/>
          <w:iCs/>
          <w:noProof/>
          <w:lang w:val="es-ES_tradnl"/>
        </w:rPr>
        <w:t>– NSPC</w:t>
      </w:r>
      <w:r w:rsidRPr="00F87CEF">
        <w:rPr>
          <w:rFonts w:asciiTheme="minorHAnsi" w:eastAsia="SimSun" w:hAnsiTheme="minorHAnsi" w:cstheme="minorHAnsi" w:hint="eastAsia"/>
          <w:bCs/>
          <w:lang w:eastAsia="zh-CN"/>
        </w:rPr>
        <w:t>代码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1"/>
        <w:gridCol w:w="4537"/>
        <w:gridCol w:w="1547"/>
      </w:tblGrid>
      <w:tr w:rsidR="00F87CEF" w:rsidRPr="00F87CEF" w14:paraId="09EC7A01" w14:textId="77777777" w:rsidTr="005B664D">
        <w:trPr>
          <w:cantSplit/>
          <w:tblHeader/>
          <w:jc w:val="center"/>
        </w:trPr>
        <w:tc>
          <w:tcPr>
            <w:tcW w:w="1641" w:type="pct"/>
            <w:hideMark/>
          </w:tcPr>
          <w:p w14:paraId="76BF4436" w14:textId="4AEF396C" w:rsidR="00F87CEF" w:rsidRPr="00F87CEF" w:rsidRDefault="00F87CEF" w:rsidP="00F87CEF">
            <w:pPr>
              <w:spacing w:before="0" w:line="276" w:lineRule="auto"/>
              <w:jc w:val="center"/>
              <w:rPr>
                <w:rFonts w:cs="Arial"/>
                <w:i/>
                <w:noProof/>
                <w:highlight w:val="lightGray"/>
                <w:lang w:val="es-ES_tradnl"/>
              </w:rPr>
            </w:pPr>
            <w:r w:rsidRPr="00454DB1">
              <w:rPr>
                <w:rFonts w:ascii="STKaiti" w:eastAsia="STKaiti" w:hAnsi="STKaiti" w:cs="Arial"/>
                <w:iCs/>
              </w:rPr>
              <w:t>提供商</w:t>
            </w:r>
          </w:p>
        </w:tc>
        <w:tc>
          <w:tcPr>
            <w:tcW w:w="2505" w:type="pct"/>
            <w:hideMark/>
          </w:tcPr>
          <w:p w14:paraId="22A8C407" w14:textId="3D67B5BF" w:rsidR="00F87CEF" w:rsidRPr="00F87CEF" w:rsidRDefault="00F87CEF" w:rsidP="00F87CEF">
            <w:pPr>
              <w:numPr>
                <w:ilvl w:val="12"/>
                <w:numId w:val="0"/>
              </w:numPr>
              <w:spacing w:before="0" w:line="276" w:lineRule="auto"/>
              <w:jc w:val="center"/>
              <w:rPr>
                <w:rFonts w:cs="Arial"/>
                <w:noProof/>
                <w:highlight w:val="lightGray"/>
                <w:lang w:val="es-ES_tradnl"/>
              </w:rPr>
            </w:pPr>
            <w:r w:rsidRPr="00454DB1">
              <w:rPr>
                <w:rFonts w:ascii="STKaiti" w:eastAsia="STKaiti" w:hAnsi="STKaiti" w:cs="Arial"/>
                <w:bCs/>
                <w:iCs/>
              </w:rPr>
              <w:t>号段</w:t>
            </w:r>
          </w:p>
        </w:tc>
        <w:tc>
          <w:tcPr>
            <w:tcW w:w="854" w:type="pct"/>
            <w:hideMark/>
          </w:tcPr>
          <w:p w14:paraId="3F75167C" w14:textId="74CE41DC" w:rsidR="00F87CEF" w:rsidRPr="00F87CEF" w:rsidRDefault="00F87CEF" w:rsidP="00F87CEF">
            <w:pPr>
              <w:numPr>
                <w:ilvl w:val="12"/>
                <w:numId w:val="0"/>
              </w:numPr>
              <w:spacing w:before="0" w:line="276" w:lineRule="auto"/>
              <w:jc w:val="center"/>
              <w:rPr>
                <w:rFonts w:cs="Arial"/>
                <w:i/>
                <w:noProof/>
                <w:highlight w:val="lightGray"/>
                <w:lang w:val="es-ES_tradnl"/>
              </w:rPr>
            </w:pPr>
            <w:r w:rsidRPr="00454DB1">
              <w:rPr>
                <w:rFonts w:ascii="STKaiti" w:eastAsia="STKaiti" w:hAnsi="STKaiti" w:cs="SimSun" w:hint="eastAsia"/>
              </w:rPr>
              <w:t>撤销日期</w:t>
            </w:r>
          </w:p>
        </w:tc>
      </w:tr>
      <w:tr w:rsidR="00F87CEF" w:rsidRPr="00F87CEF" w14:paraId="37FBC299" w14:textId="77777777" w:rsidTr="005B664D">
        <w:trPr>
          <w:cantSplit/>
          <w:jc w:val="center"/>
        </w:trPr>
        <w:tc>
          <w:tcPr>
            <w:tcW w:w="1641" w:type="pct"/>
          </w:tcPr>
          <w:p w14:paraId="50111B81"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Gigabit ApS</w:t>
            </w:r>
          </w:p>
        </w:tc>
        <w:tc>
          <w:tcPr>
            <w:tcW w:w="2505" w:type="pct"/>
          </w:tcPr>
          <w:p w14:paraId="3B5904F9"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NSPC4-5-50</w:t>
            </w:r>
          </w:p>
        </w:tc>
        <w:tc>
          <w:tcPr>
            <w:tcW w:w="854" w:type="pct"/>
          </w:tcPr>
          <w:p w14:paraId="61208784"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15.II.2021</w:t>
            </w:r>
          </w:p>
        </w:tc>
      </w:tr>
    </w:tbl>
    <w:p w14:paraId="506533C9" w14:textId="3DB4A354" w:rsidR="00F87CEF" w:rsidRPr="00F87CEF" w:rsidRDefault="0067196A" w:rsidP="00F87CEF">
      <w:pPr>
        <w:keepNext/>
        <w:numPr>
          <w:ilvl w:val="0"/>
          <w:numId w:val="14"/>
        </w:numPr>
        <w:tabs>
          <w:tab w:val="clear" w:pos="567"/>
          <w:tab w:val="clear" w:pos="1276"/>
          <w:tab w:val="clear" w:pos="1843"/>
          <w:tab w:val="clear" w:pos="5387"/>
          <w:tab w:val="clear" w:pos="5954"/>
        </w:tabs>
        <w:spacing w:after="80"/>
        <w:ind w:left="0" w:firstLine="0"/>
        <w:jc w:val="left"/>
        <w:textAlignment w:val="auto"/>
        <w:rPr>
          <w:rFonts w:cs="Arial"/>
          <w:iCs/>
          <w:noProof/>
          <w:lang w:val="es-ES_tradnl"/>
        </w:rPr>
      </w:pPr>
      <w:bookmarkStart w:id="495" w:name="_Hlk72328995"/>
      <w:r w:rsidRPr="005B664D">
        <w:rPr>
          <w:rFonts w:asciiTheme="minorHAnsi" w:eastAsia="SimSun" w:hAnsiTheme="minorHAnsi" w:cstheme="minorHAnsi" w:hint="eastAsia"/>
          <w:bCs/>
          <w:lang w:eastAsia="zh-CN"/>
        </w:rPr>
        <w:t>指配</w:t>
      </w:r>
      <w:r w:rsidRPr="005B664D">
        <w:rPr>
          <w:rFonts w:asciiTheme="minorHAnsi" w:eastAsia="SimSun" w:hAnsiTheme="minorHAnsi" w:cstheme="minorHAnsi"/>
          <w:bCs/>
          <w:lang w:val="es-ES_tradnl"/>
        </w:rPr>
        <w:t xml:space="preserve"> </w:t>
      </w:r>
      <w:r w:rsidRPr="005B664D">
        <w:rPr>
          <w:rFonts w:asciiTheme="minorHAnsi" w:eastAsia="SimSun" w:hAnsiTheme="minorHAnsi" w:cstheme="minorHAnsi"/>
          <w:bCs/>
          <w:iCs/>
          <w:lang w:val="es-ES_tradnl"/>
        </w:rPr>
        <w:t xml:space="preserve">– </w:t>
      </w:r>
      <w:r w:rsidRPr="005B664D">
        <w:rPr>
          <w:rFonts w:asciiTheme="minorHAnsi" w:eastAsia="SimSun" w:hAnsiTheme="minorHAnsi" w:cstheme="minorHAnsi"/>
          <w:bCs/>
          <w:iCs/>
        </w:rPr>
        <w:t>移动通信业务</w:t>
      </w:r>
      <w:bookmarkEnd w:id="4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1"/>
        <w:gridCol w:w="4537"/>
        <w:gridCol w:w="1547"/>
      </w:tblGrid>
      <w:tr w:rsidR="0067196A" w:rsidRPr="00F87CEF" w14:paraId="4D780EB6" w14:textId="77777777" w:rsidTr="005B664D">
        <w:trPr>
          <w:cantSplit/>
          <w:tblHeader/>
          <w:jc w:val="center"/>
        </w:trPr>
        <w:tc>
          <w:tcPr>
            <w:tcW w:w="1641" w:type="pct"/>
            <w:hideMark/>
          </w:tcPr>
          <w:p w14:paraId="55807571" w14:textId="4CFA1E54" w:rsidR="0067196A" w:rsidRPr="00F87CEF" w:rsidRDefault="0067196A" w:rsidP="0067196A">
            <w:pPr>
              <w:spacing w:before="0" w:line="276" w:lineRule="auto"/>
              <w:jc w:val="center"/>
              <w:rPr>
                <w:rFonts w:cs="Arial"/>
                <w:i/>
                <w:noProof/>
                <w:highlight w:val="yellow"/>
                <w:lang w:val="es-ES_tradnl"/>
              </w:rPr>
            </w:pPr>
            <w:r w:rsidRPr="00454DB1">
              <w:rPr>
                <w:rFonts w:ascii="STKaiti" w:eastAsia="STKaiti" w:hAnsi="STKaiti" w:cs="Arial"/>
                <w:iCs/>
              </w:rPr>
              <w:t>提供商</w:t>
            </w:r>
          </w:p>
        </w:tc>
        <w:tc>
          <w:tcPr>
            <w:tcW w:w="2505" w:type="pct"/>
            <w:hideMark/>
          </w:tcPr>
          <w:p w14:paraId="3C265E92" w14:textId="36349F13" w:rsidR="0067196A" w:rsidRPr="00F87CEF" w:rsidRDefault="0067196A" w:rsidP="0067196A">
            <w:pPr>
              <w:numPr>
                <w:ilvl w:val="12"/>
                <w:numId w:val="0"/>
              </w:numPr>
              <w:spacing w:before="0" w:line="276" w:lineRule="auto"/>
              <w:jc w:val="center"/>
              <w:rPr>
                <w:rFonts w:cs="Arial"/>
                <w:noProof/>
                <w:highlight w:val="yellow"/>
                <w:lang w:val="es-ES_tradnl"/>
              </w:rPr>
            </w:pPr>
            <w:r w:rsidRPr="00454DB1">
              <w:rPr>
                <w:rFonts w:ascii="STKaiti" w:eastAsia="STKaiti" w:hAnsi="STKaiti" w:cs="Arial"/>
                <w:bCs/>
                <w:iCs/>
              </w:rPr>
              <w:t>号段</w:t>
            </w:r>
          </w:p>
        </w:tc>
        <w:tc>
          <w:tcPr>
            <w:tcW w:w="854" w:type="pct"/>
            <w:hideMark/>
          </w:tcPr>
          <w:p w14:paraId="2706DDCF" w14:textId="4C08A233" w:rsidR="0067196A" w:rsidRPr="00F87CEF" w:rsidRDefault="0067196A" w:rsidP="0067196A">
            <w:pPr>
              <w:numPr>
                <w:ilvl w:val="12"/>
                <w:numId w:val="0"/>
              </w:numPr>
              <w:spacing w:before="0" w:line="276" w:lineRule="auto"/>
              <w:jc w:val="center"/>
              <w:rPr>
                <w:rFonts w:cs="Arial"/>
                <w:i/>
                <w:noProof/>
                <w:highlight w:val="yellow"/>
                <w:lang w:val="es-ES_tradnl"/>
              </w:rPr>
            </w:pPr>
            <w:r w:rsidRPr="00454DB1">
              <w:rPr>
                <w:rFonts w:ascii="STKaiti" w:eastAsia="STKaiti" w:hAnsi="STKaiti" w:cs="SimSun" w:hint="eastAsia"/>
                <w:lang w:eastAsia="zh-CN"/>
              </w:rPr>
              <w:t>指配</w:t>
            </w:r>
            <w:r w:rsidRPr="00454DB1">
              <w:rPr>
                <w:rFonts w:ascii="STKaiti" w:eastAsia="STKaiti" w:hAnsi="STKaiti" w:cs="SimSun" w:hint="eastAsia"/>
              </w:rPr>
              <w:t>日期</w:t>
            </w:r>
          </w:p>
        </w:tc>
      </w:tr>
      <w:tr w:rsidR="00F87CEF" w:rsidRPr="00F87CEF" w14:paraId="6D6CAA24" w14:textId="77777777" w:rsidTr="005B664D">
        <w:trPr>
          <w:cantSplit/>
          <w:jc w:val="center"/>
        </w:trPr>
        <w:tc>
          <w:tcPr>
            <w:tcW w:w="1641" w:type="pct"/>
          </w:tcPr>
          <w:p w14:paraId="11D94505"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XPLORA Mobile Denmark ApS</w:t>
            </w:r>
          </w:p>
        </w:tc>
        <w:tc>
          <w:tcPr>
            <w:tcW w:w="2505" w:type="pct"/>
          </w:tcPr>
          <w:p w14:paraId="57398FAE"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61495fgh, 61496fgh, 61498fgh, 61499fgh, 91307fgh</w:t>
            </w:r>
          </w:p>
        </w:tc>
        <w:tc>
          <w:tcPr>
            <w:tcW w:w="854" w:type="pct"/>
          </w:tcPr>
          <w:p w14:paraId="5649EF42"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01.VIII.2020</w:t>
            </w:r>
          </w:p>
        </w:tc>
      </w:tr>
      <w:tr w:rsidR="00F87CEF" w:rsidRPr="00F87CEF" w14:paraId="7F39DAEA" w14:textId="77777777" w:rsidTr="005B664D">
        <w:trPr>
          <w:cantSplit/>
          <w:jc w:val="center"/>
        </w:trPr>
        <w:tc>
          <w:tcPr>
            <w:tcW w:w="1641" w:type="pct"/>
          </w:tcPr>
          <w:p w14:paraId="7CC807E2"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Ipnordic A/S</w:t>
            </w:r>
          </w:p>
        </w:tc>
        <w:tc>
          <w:tcPr>
            <w:tcW w:w="2505" w:type="pct"/>
          </w:tcPr>
          <w:p w14:paraId="20E35D05"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49818fgh</w:t>
            </w:r>
          </w:p>
        </w:tc>
        <w:tc>
          <w:tcPr>
            <w:tcW w:w="854" w:type="pct"/>
          </w:tcPr>
          <w:p w14:paraId="4D743C4B"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04.IX.2020</w:t>
            </w:r>
          </w:p>
        </w:tc>
      </w:tr>
      <w:tr w:rsidR="00F87CEF" w:rsidRPr="00F87CEF" w14:paraId="627F4454" w14:textId="77777777" w:rsidTr="005B664D">
        <w:trPr>
          <w:cantSplit/>
          <w:jc w:val="center"/>
        </w:trPr>
        <w:tc>
          <w:tcPr>
            <w:tcW w:w="1641" w:type="pct"/>
          </w:tcPr>
          <w:p w14:paraId="699042C2"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Firstcome Europe</w:t>
            </w:r>
          </w:p>
        </w:tc>
        <w:tc>
          <w:tcPr>
            <w:tcW w:w="2505" w:type="pct"/>
          </w:tcPr>
          <w:p w14:paraId="5E5E0123"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5436efgh</w:t>
            </w:r>
          </w:p>
        </w:tc>
        <w:tc>
          <w:tcPr>
            <w:tcW w:w="854" w:type="pct"/>
          </w:tcPr>
          <w:p w14:paraId="575E94CC"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21.IX.2020</w:t>
            </w:r>
          </w:p>
        </w:tc>
      </w:tr>
      <w:tr w:rsidR="00F87CEF" w:rsidRPr="00F87CEF" w14:paraId="013A0D75" w14:textId="77777777" w:rsidTr="005B664D">
        <w:trPr>
          <w:cantSplit/>
          <w:jc w:val="center"/>
        </w:trPr>
        <w:tc>
          <w:tcPr>
            <w:tcW w:w="1641" w:type="pct"/>
          </w:tcPr>
          <w:p w14:paraId="476D2BC6"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Flexonet ApS</w:t>
            </w:r>
          </w:p>
        </w:tc>
        <w:tc>
          <w:tcPr>
            <w:tcW w:w="2505" w:type="pct"/>
          </w:tcPr>
          <w:p w14:paraId="42351BED"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30395fgh</w:t>
            </w:r>
          </w:p>
        </w:tc>
        <w:tc>
          <w:tcPr>
            <w:tcW w:w="854" w:type="pct"/>
          </w:tcPr>
          <w:p w14:paraId="0A7D3A81"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01.X.2020</w:t>
            </w:r>
          </w:p>
        </w:tc>
      </w:tr>
      <w:tr w:rsidR="00F87CEF" w:rsidRPr="00F87CEF" w14:paraId="2D655972" w14:textId="77777777" w:rsidTr="005B664D">
        <w:trPr>
          <w:cantSplit/>
          <w:jc w:val="center"/>
        </w:trPr>
        <w:tc>
          <w:tcPr>
            <w:tcW w:w="1641" w:type="pct"/>
          </w:tcPr>
          <w:p w14:paraId="2B22E386"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GULDNUMMER</w:t>
            </w:r>
          </w:p>
        </w:tc>
        <w:tc>
          <w:tcPr>
            <w:tcW w:w="2505" w:type="pct"/>
          </w:tcPr>
          <w:p w14:paraId="747F50FD"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3838efgh</w:t>
            </w:r>
          </w:p>
        </w:tc>
        <w:tc>
          <w:tcPr>
            <w:tcW w:w="854" w:type="pct"/>
          </w:tcPr>
          <w:p w14:paraId="5352DFED"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01.X.2020</w:t>
            </w:r>
          </w:p>
        </w:tc>
      </w:tr>
      <w:tr w:rsidR="00F87CEF" w:rsidRPr="00F87CEF" w14:paraId="7944E1BC" w14:textId="77777777" w:rsidTr="005B664D">
        <w:trPr>
          <w:cantSplit/>
          <w:jc w:val="center"/>
        </w:trPr>
        <w:tc>
          <w:tcPr>
            <w:tcW w:w="1641" w:type="pct"/>
          </w:tcPr>
          <w:p w14:paraId="242535CB"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Twilio Ireland Limited</w:t>
            </w:r>
          </w:p>
        </w:tc>
        <w:tc>
          <w:tcPr>
            <w:tcW w:w="2505" w:type="pct"/>
          </w:tcPr>
          <w:p w14:paraId="428D7C3F"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9229efgh</w:t>
            </w:r>
          </w:p>
        </w:tc>
        <w:tc>
          <w:tcPr>
            <w:tcW w:w="854" w:type="pct"/>
          </w:tcPr>
          <w:p w14:paraId="48E44C03"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21.X.2020</w:t>
            </w:r>
          </w:p>
        </w:tc>
      </w:tr>
      <w:tr w:rsidR="00F87CEF" w:rsidRPr="00F87CEF" w14:paraId="204A4B5D" w14:textId="77777777" w:rsidTr="005B664D">
        <w:trPr>
          <w:cantSplit/>
          <w:jc w:val="center"/>
        </w:trPr>
        <w:tc>
          <w:tcPr>
            <w:tcW w:w="1641" w:type="pct"/>
          </w:tcPr>
          <w:p w14:paraId="6294D08C"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Telavox ApS</w:t>
            </w:r>
          </w:p>
        </w:tc>
        <w:tc>
          <w:tcPr>
            <w:tcW w:w="2505" w:type="pct"/>
          </w:tcPr>
          <w:p w14:paraId="02117064"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3267efgh</w:t>
            </w:r>
          </w:p>
        </w:tc>
        <w:tc>
          <w:tcPr>
            <w:tcW w:w="854" w:type="pct"/>
          </w:tcPr>
          <w:p w14:paraId="72116486"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21.X.2020</w:t>
            </w:r>
          </w:p>
        </w:tc>
      </w:tr>
      <w:tr w:rsidR="00F87CEF" w:rsidRPr="00F87CEF" w14:paraId="6B7F9411" w14:textId="77777777" w:rsidTr="005B664D">
        <w:trPr>
          <w:cantSplit/>
          <w:jc w:val="center"/>
        </w:trPr>
        <w:tc>
          <w:tcPr>
            <w:tcW w:w="1641" w:type="pct"/>
          </w:tcPr>
          <w:p w14:paraId="5D3A01BB"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BSG Estonia OÜ</w:t>
            </w:r>
          </w:p>
        </w:tc>
        <w:tc>
          <w:tcPr>
            <w:tcW w:w="2505" w:type="pct"/>
          </w:tcPr>
          <w:p w14:paraId="15613FB3"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30841fgh</w:t>
            </w:r>
          </w:p>
        </w:tc>
        <w:tc>
          <w:tcPr>
            <w:tcW w:w="854" w:type="pct"/>
          </w:tcPr>
          <w:p w14:paraId="4ED5648F"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26.X.2020</w:t>
            </w:r>
          </w:p>
        </w:tc>
      </w:tr>
      <w:tr w:rsidR="00F87CEF" w:rsidRPr="00F87CEF" w14:paraId="4D00877F" w14:textId="77777777" w:rsidTr="005B664D">
        <w:trPr>
          <w:cantSplit/>
          <w:jc w:val="center"/>
        </w:trPr>
        <w:tc>
          <w:tcPr>
            <w:tcW w:w="1641" w:type="pct"/>
          </w:tcPr>
          <w:p w14:paraId="18605361"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Lancelot BV</w:t>
            </w:r>
          </w:p>
        </w:tc>
        <w:tc>
          <w:tcPr>
            <w:tcW w:w="2505" w:type="pct"/>
          </w:tcPr>
          <w:p w14:paraId="426B65D0"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4626efgh</w:t>
            </w:r>
          </w:p>
        </w:tc>
        <w:tc>
          <w:tcPr>
            <w:tcW w:w="854" w:type="pct"/>
          </w:tcPr>
          <w:p w14:paraId="2D2DB188"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15.XI.2020</w:t>
            </w:r>
          </w:p>
        </w:tc>
      </w:tr>
      <w:tr w:rsidR="00F87CEF" w:rsidRPr="00F87CEF" w14:paraId="01AC7972" w14:textId="77777777" w:rsidTr="005B664D">
        <w:trPr>
          <w:cantSplit/>
          <w:jc w:val="center"/>
        </w:trPr>
        <w:tc>
          <w:tcPr>
            <w:tcW w:w="1641" w:type="pct"/>
          </w:tcPr>
          <w:p w14:paraId="285AEBDB"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Alka Fordele A/S</w:t>
            </w:r>
          </w:p>
        </w:tc>
        <w:tc>
          <w:tcPr>
            <w:tcW w:w="2505" w:type="pct"/>
          </w:tcPr>
          <w:p w14:paraId="4316E66F"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6930efgh</w:t>
            </w:r>
          </w:p>
        </w:tc>
        <w:tc>
          <w:tcPr>
            <w:tcW w:w="854" w:type="pct"/>
          </w:tcPr>
          <w:p w14:paraId="6092FACD"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17.XI.2020</w:t>
            </w:r>
          </w:p>
        </w:tc>
      </w:tr>
      <w:tr w:rsidR="00F87CEF" w:rsidRPr="00F87CEF" w14:paraId="5D0E1A5D" w14:textId="77777777" w:rsidTr="005B664D">
        <w:trPr>
          <w:cantSplit/>
          <w:jc w:val="center"/>
        </w:trPr>
        <w:tc>
          <w:tcPr>
            <w:tcW w:w="1641" w:type="pct"/>
          </w:tcPr>
          <w:p w14:paraId="50BBBE44"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Telcom X ApS</w:t>
            </w:r>
          </w:p>
        </w:tc>
        <w:tc>
          <w:tcPr>
            <w:tcW w:w="2505" w:type="pct"/>
          </w:tcPr>
          <w:p w14:paraId="4D7F04DB"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70180fgh, 70170fgh</w:t>
            </w:r>
          </w:p>
        </w:tc>
        <w:tc>
          <w:tcPr>
            <w:tcW w:w="854" w:type="pct"/>
          </w:tcPr>
          <w:p w14:paraId="1CEA2159"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23.XI.2020</w:t>
            </w:r>
          </w:p>
        </w:tc>
      </w:tr>
      <w:tr w:rsidR="00F87CEF" w:rsidRPr="00F87CEF" w14:paraId="28E0C578" w14:textId="77777777" w:rsidTr="005B664D">
        <w:trPr>
          <w:cantSplit/>
          <w:jc w:val="center"/>
        </w:trPr>
        <w:tc>
          <w:tcPr>
            <w:tcW w:w="1641" w:type="pct"/>
          </w:tcPr>
          <w:p w14:paraId="0116431F"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Ipnordic A/S</w:t>
            </w:r>
          </w:p>
        </w:tc>
        <w:tc>
          <w:tcPr>
            <w:tcW w:w="2505" w:type="pct"/>
          </w:tcPr>
          <w:p w14:paraId="4E19ADDD"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4310efgh, 4880efgh</w:t>
            </w:r>
          </w:p>
        </w:tc>
        <w:tc>
          <w:tcPr>
            <w:tcW w:w="854" w:type="pct"/>
          </w:tcPr>
          <w:p w14:paraId="4A2FDA91"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18.XII.2020</w:t>
            </w:r>
          </w:p>
        </w:tc>
      </w:tr>
      <w:tr w:rsidR="00F87CEF" w:rsidRPr="00F87CEF" w14:paraId="0569B54D" w14:textId="77777777" w:rsidTr="005B664D">
        <w:trPr>
          <w:cantSplit/>
          <w:jc w:val="center"/>
        </w:trPr>
        <w:tc>
          <w:tcPr>
            <w:tcW w:w="1641" w:type="pct"/>
          </w:tcPr>
          <w:p w14:paraId="5204496F"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Flexfone A/S</w:t>
            </w:r>
          </w:p>
        </w:tc>
        <w:tc>
          <w:tcPr>
            <w:tcW w:w="2505" w:type="pct"/>
          </w:tcPr>
          <w:p w14:paraId="0982140C" w14:textId="77777777" w:rsidR="00F87CEF" w:rsidRPr="00F87CEF" w:rsidRDefault="00F87CEF" w:rsidP="00F87CEF">
            <w:pPr>
              <w:numPr>
                <w:ilvl w:val="12"/>
                <w:numId w:val="0"/>
              </w:numPr>
              <w:tabs>
                <w:tab w:val="left" w:pos="675"/>
              </w:tabs>
              <w:spacing w:before="40" w:after="40"/>
              <w:jc w:val="left"/>
              <w:rPr>
                <w:rFonts w:cs="Arial"/>
                <w:noProof/>
                <w:color w:val="000000" w:themeColor="text1"/>
                <w:sz w:val="19"/>
                <w:szCs w:val="19"/>
              </w:rPr>
            </w:pPr>
            <w:r w:rsidRPr="00F87CEF">
              <w:rPr>
                <w:rFonts w:cs="Arial"/>
                <w:noProof/>
                <w:color w:val="000000" w:themeColor="text1"/>
                <w:sz w:val="19"/>
                <w:szCs w:val="19"/>
              </w:rPr>
              <w:t>4314efgh, 6917efgh</w:t>
            </w:r>
          </w:p>
        </w:tc>
        <w:tc>
          <w:tcPr>
            <w:tcW w:w="854" w:type="pct"/>
          </w:tcPr>
          <w:p w14:paraId="5E47D957"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01.I.2021</w:t>
            </w:r>
          </w:p>
        </w:tc>
      </w:tr>
      <w:tr w:rsidR="00F87CEF" w:rsidRPr="00F87CEF" w14:paraId="75B66C44" w14:textId="77777777" w:rsidTr="005B664D">
        <w:trPr>
          <w:cantSplit/>
          <w:jc w:val="center"/>
        </w:trPr>
        <w:tc>
          <w:tcPr>
            <w:tcW w:w="1641" w:type="pct"/>
          </w:tcPr>
          <w:p w14:paraId="435D0485"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Cobira ApS</w:t>
            </w:r>
          </w:p>
        </w:tc>
        <w:tc>
          <w:tcPr>
            <w:tcW w:w="2505" w:type="pct"/>
          </w:tcPr>
          <w:p w14:paraId="628328F9" w14:textId="77777777" w:rsidR="00F87CEF" w:rsidRPr="00F87CEF" w:rsidRDefault="00F87CEF" w:rsidP="00F87CEF">
            <w:pPr>
              <w:numPr>
                <w:ilvl w:val="12"/>
                <w:numId w:val="0"/>
              </w:numPr>
              <w:tabs>
                <w:tab w:val="left" w:pos="675"/>
              </w:tabs>
              <w:spacing w:before="40" w:after="40"/>
              <w:jc w:val="left"/>
              <w:rPr>
                <w:rFonts w:cs="Arial"/>
                <w:noProof/>
                <w:color w:val="000000" w:themeColor="text1"/>
                <w:sz w:val="19"/>
                <w:szCs w:val="19"/>
              </w:rPr>
            </w:pPr>
            <w:r w:rsidRPr="00F87CEF">
              <w:rPr>
                <w:rFonts w:cs="Arial"/>
                <w:noProof/>
                <w:color w:val="000000" w:themeColor="text1"/>
                <w:sz w:val="19"/>
                <w:szCs w:val="19"/>
              </w:rPr>
              <w:t>91300fgh</w:t>
            </w:r>
          </w:p>
        </w:tc>
        <w:tc>
          <w:tcPr>
            <w:tcW w:w="854" w:type="pct"/>
          </w:tcPr>
          <w:p w14:paraId="5CC7BD4F"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28.I.2021</w:t>
            </w:r>
          </w:p>
        </w:tc>
      </w:tr>
      <w:tr w:rsidR="00F87CEF" w:rsidRPr="00F87CEF" w14:paraId="778F207A" w14:textId="77777777" w:rsidTr="005B664D">
        <w:trPr>
          <w:cantSplit/>
          <w:jc w:val="center"/>
        </w:trPr>
        <w:tc>
          <w:tcPr>
            <w:tcW w:w="1641" w:type="pct"/>
          </w:tcPr>
          <w:p w14:paraId="72647478"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Uni-tel A/S</w:t>
            </w:r>
          </w:p>
        </w:tc>
        <w:tc>
          <w:tcPr>
            <w:tcW w:w="2505" w:type="pct"/>
          </w:tcPr>
          <w:p w14:paraId="12D524E5" w14:textId="77777777" w:rsidR="00F87CEF" w:rsidRPr="00F87CEF" w:rsidRDefault="00F87CEF" w:rsidP="00F87CEF">
            <w:pPr>
              <w:numPr>
                <w:ilvl w:val="12"/>
                <w:numId w:val="0"/>
              </w:numPr>
              <w:tabs>
                <w:tab w:val="left" w:pos="675"/>
              </w:tabs>
              <w:spacing w:before="40" w:after="40"/>
              <w:jc w:val="left"/>
              <w:rPr>
                <w:rFonts w:cs="Arial"/>
                <w:noProof/>
                <w:color w:val="000000" w:themeColor="text1"/>
                <w:sz w:val="19"/>
                <w:szCs w:val="19"/>
              </w:rPr>
            </w:pPr>
            <w:r w:rsidRPr="00F87CEF">
              <w:rPr>
                <w:rFonts w:cs="Arial"/>
                <w:noProof/>
                <w:color w:val="000000" w:themeColor="text1"/>
                <w:sz w:val="19"/>
                <w:szCs w:val="19"/>
              </w:rPr>
              <w:t>5434efgh</w:t>
            </w:r>
          </w:p>
        </w:tc>
        <w:tc>
          <w:tcPr>
            <w:tcW w:w="854" w:type="pct"/>
          </w:tcPr>
          <w:p w14:paraId="15F51E11"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11.II.2021</w:t>
            </w:r>
          </w:p>
        </w:tc>
      </w:tr>
      <w:tr w:rsidR="00F87CEF" w:rsidRPr="00F87CEF" w14:paraId="29A49A78" w14:textId="77777777" w:rsidTr="005B664D">
        <w:trPr>
          <w:cantSplit/>
          <w:jc w:val="center"/>
        </w:trPr>
        <w:tc>
          <w:tcPr>
            <w:tcW w:w="1641" w:type="pct"/>
          </w:tcPr>
          <w:p w14:paraId="48DDF243"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Link Mobility A/S</w:t>
            </w:r>
          </w:p>
        </w:tc>
        <w:tc>
          <w:tcPr>
            <w:tcW w:w="2505" w:type="pct"/>
          </w:tcPr>
          <w:p w14:paraId="05A3DD9E" w14:textId="77777777" w:rsidR="00F87CEF" w:rsidRPr="00F87CEF" w:rsidRDefault="00F87CEF" w:rsidP="00F87CEF">
            <w:pPr>
              <w:numPr>
                <w:ilvl w:val="12"/>
                <w:numId w:val="0"/>
              </w:numPr>
              <w:tabs>
                <w:tab w:val="left" w:pos="675"/>
              </w:tabs>
              <w:spacing w:before="40" w:after="40"/>
              <w:jc w:val="left"/>
              <w:rPr>
                <w:rFonts w:cs="Arial"/>
                <w:noProof/>
                <w:color w:val="000000" w:themeColor="text1"/>
                <w:sz w:val="19"/>
                <w:szCs w:val="19"/>
              </w:rPr>
            </w:pPr>
            <w:r w:rsidRPr="00F87CEF">
              <w:rPr>
                <w:rFonts w:cs="Arial"/>
                <w:noProof/>
                <w:color w:val="000000" w:themeColor="text1"/>
                <w:sz w:val="19"/>
                <w:szCs w:val="19"/>
              </w:rPr>
              <w:t>61490fgh, 30842fgh</w:t>
            </w:r>
          </w:p>
        </w:tc>
        <w:tc>
          <w:tcPr>
            <w:tcW w:w="854" w:type="pct"/>
          </w:tcPr>
          <w:p w14:paraId="7A79B1BD"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12.III.2021</w:t>
            </w:r>
          </w:p>
        </w:tc>
      </w:tr>
      <w:tr w:rsidR="00F87CEF" w:rsidRPr="00F87CEF" w14:paraId="243C7AC3" w14:textId="77777777" w:rsidTr="005B664D">
        <w:trPr>
          <w:cantSplit/>
          <w:jc w:val="center"/>
        </w:trPr>
        <w:tc>
          <w:tcPr>
            <w:tcW w:w="1641" w:type="pct"/>
          </w:tcPr>
          <w:p w14:paraId="2AC6BC58"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SimService A/S</w:t>
            </w:r>
          </w:p>
        </w:tc>
        <w:tc>
          <w:tcPr>
            <w:tcW w:w="2505" w:type="pct"/>
          </w:tcPr>
          <w:p w14:paraId="25345223" w14:textId="77777777" w:rsidR="00F87CEF" w:rsidRPr="00F87CEF" w:rsidRDefault="00F87CEF" w:rsidP="00F87CEF">
            <w:pPr>
              <w:numPr>
                <w:ilvl w:val="12"/>
                <w:numId w:val="0"/>
              </w:numPr>
              <w:tabs>
                <w:tab w:val="left" w:pos="675"/>
              </w:tabs>
              <w:spacing w:before="40" w:after="40"/>
              <w:jc w:val="left"/>
              <w:rPr>
                <w:rFonts w:cs="Arial"/>
                <w:noProof/>
                <w:color w:val="000000" w:themeColor="text1"/>
                <w:sz w:val="19"/>
                <w:szCs w:val="19"/>
              </w:rPr>
            </w:pPr>
            <w:r w:rsidRPr="00F87CEF">
              <w:rPr>
                <w:rFonts w:cs="Arial"/>
                <w:noProof/>
                <w:color w:val="000000" w:themeColor="text1"/>
                <w:sz w:val="19"/>
                <w:szCs w:val="19"/>
              </w:rPr>
              <w:t>3570efgh, 3571efgh, 5710efgh, 5711efgh</w:t>
            </w:r>
          </w:p>
        </w:tc>
        <w:tc>
          <w:tcPr>
            <w:tcW w:w="854" w:type="pct"/>
          </w:tcPr>
          <w:p w14:paraId="633FDE35"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12.III.2021</w:t>
            </w:r>
          </w:p>
        </w:tc>
      </w:tr>
      <w:tr w:rsidR="00F87CEF" w:rsidRPr="00F87CEF" w14:paraId="4D39D1E4" w14:textId="77777777" w:rsidTr="005B664D">
        <w:trPr>
          <w:cantSplit/>
          <w:jc w:val="center"/>
        </w:trPr>
        <w:tc>
          <w:tcPr>
            <w:tcW w:w="1641" w:type="pct"/>
          </w:tcPr>
          <w:p w14:paraId="3F3E46B5" w14:textId="77777777" w:rsidR="00F87CEF" w:rsidRPr="00F87CEF" w:rsidRDefault="00F87CEF" w:rsidP="00F87CEF">
            <w:pPr>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Comtalk DK ApS</w:t>
            </w:r>
          </w:p>
        </w:tc>
        <w:tc>
          <w:tcPr>
            <w:tcW w:w="2505" w:type="pct"/>
          </w:tcPr>
          <w:p w14:paraId="532B6C9D" w14:textId="77777777" w:rsidR="00F87CEF" w:rsidRPr="00F87CEF" w:rsidRDefault="00F87CEF" w:rsidP="00F87CEF">
            <w:pPr>
              <w:numPr>
                <w:ilvl w:val="12"/>
                <w:numId w:val="0"/>
              </w:numPr>
              <w:tabs>
                <w:tab w:val="left" w:pos="1642"/>
              </w:tabs>
              <w:spacing w:before="40" w:after="40"/>
              <w:jc w:val="left"/>
              <w:rPr>
                <w:rFonts w:cs="Arial"/>
                <w:noProof/>
                <w:color w:val="000000" w:themeColor="text1"/>
                <w:sz w:val="19"/>
                <w:szCs w:val="19"/>
              </w:rPr>
            </w:pPr>
            <w:r w:rsidRPr="00F87CEF">
              <w:rPr>
                <w:rFonts w:cs="Arial"/>
                <w:noProof/>
                <w:color w:val="000000" w:themeColor="text1"/>
                <w:sz w:val="19"/>
                <w:szCs w:val="19"/>
              </w:rPr>
              <w:t>703450gh, 70706fgh, 7273efgh, 8182efgh</w:t>
            </w:r>
          </w:p>
        </w:tc>
        <w:tc>
          <w:tcPr>
            <w:tcW w:w="854" w:type="pct"/>
          </w:tcPr>
          <w:p w14:paraId="43F29B3A" w14:textId="77777777" w:rsidR="00F87CEF" w:rsidRPr="00F87CEF" w:rsidRDefault="00F87CEF" w:rsidP="00F87CEF">
            <w:pPr>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12.III.2021</w:t>
            </w:r>
          </w:p>
        </w:tc>
      </w:tr>
    </w:tbl>
    <w:p w14:paraId="3E35FF28" w14:textId="2A492FD6" w:rsidR="00F87CEF" w:rsidRPr="00F87CEF" w:rsidRDefault="0067196A" w:rsidP="00F87CEF">
      <w:pPr>
        <w:keepNext/>
        <w:keepLines/>
        <w:numPr>
          <w:ilvl w:val="0"/>
          <w:numId w:val="14"/>
        </w:numPr>
        <w:tabs>
          <w:tab w:val="clear" w:pos="567"/>
          <w:tab w:val="clear" w:pos="1276"/>
          <w:tab w:val="clear" w:pos="1843"/>
          <w:tab w:val="clear" w:pos="5387"/>
          <w:tab w:val="clear" w:pos="5954"/>
        </w:tabs>
        <w:spacing w:after="120"/>
        <w:ind w:left="0" w:firstLine="0"/>
        <w:jc w:val="left"/>
        <w:textAlignment w:val="auto"/>
        <w:rPr>
          <w:rFonts w:cs="Arial"/>
          <w:iCs/>
          <w:noProof/>
          <w:lang w:val="es-ES_tradnl"/>
        </w:rPr>
      </w:pPr>
      <w:bookmarkStart w:id="496" w:name="_Hlk72329056"/>
      <w:r w:rsidRPr="0067196A">
        <w:rPr>
          <w:rFonts w:asciiTheme="minorHAnsi" w:eastAsia="SimSun" w:hAnsiTheme="minorHAnsi" w:cstheme="minorHAnsi" w:hint="eastAsia"/>
          <w:bCs/>
          <w:lang w:eastAsia="zh-CN"/>
        </w:rPr>
        <w:lastRenderedPageBreak/>
        <w:t>指配</w:t>
      </w:r>
      <w:r w:rsidRPr="0067196A">
        <w:rPr>
          <w:rFonts w:asciiTheme="minorHAnsi" w:eastAsia="SimSun" w:hAnsiTheme="minorHAnsi" w:cstheme="minorHAnsi"/>
          <w:bCs/>
          <w:lang w:val="es-ES_tradnl"/>
        </w:rPr>
        <w:t xml:space="preserve"> </w:t>
      </w:r>
      <w:r w:rsidRPr="0067196A">
        <w:rPr>
          <w:rFonts w:asciiTheme="minorHAnsi" w:eastAsia="SimSun" w:hAnsiTheme="minorHAnsi" w:cstheme="minorHAnsi"/>
          <w:bCs/>
          <w:iCs/>
          <w:lang w:val="es-ES_tradnl"/>
        </w:rPr>
        <w:t xml:space="preserve">– </w:t>
      </w:r>
      <w:r w:rsidRPr="0067196A">
        <w:rPr>
          <w:rFonts w:cs="Arial"/>
          <w:bCs/>
          <w:iCs/>
          <w:lang w:val="es-ES_tradnl"/>
        </w:rPr>
        <w:t>M2M</w:t>
      </w:r>
      <w:r w:rsidRPr="0067196A">
        <w:rPr>
          <w:rFonts w:asciiTheme="minorHAnsi" w:eastAsia="SimSun" w:hAnsiTheme="minorHAnsi" w:cstheme="minorHAnsi"/>
          <w:bCs/>
          <w:iCs/>
        </w:rPr>
        <w:t>通信</w:t>
      </w:r>
      <w:bookmarkEnd w:id="4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1"/>
        <w:gridCol w:w="4537"/>
        <w:gridCol w:w="1547"/>
      </w:tblGrid>
      <w:tr w:rsidR="0067196A" w:rsidRPr="00F87CEF" w14:paraId="5A91D6B9" w14:textId="77777777" w:rsidTr="005B664D">
        <w:trPr>
          <w:cantSplit/>
          <w:tblHeader/>
          <w:jc w:val="center"/>
        </w:trPr>
        <w:tc>
          <w:tcPr>
            <w:tcW w:w="1641" w:type="pct"/>
            <w:hideMark/>
          </w:tcPr>
          <w:p w14:paraId="388A6784" w14:textId="27546DF2" w:rsidR="0067196A" w:rsidRPr="00F87CEF" w:rsidRDefault="0067196A" w:rsidP="0067196A">
            <w:pPr>
              <w:keepNext/>
              <w:keepLines/>
              <w:spacing w:before="0" w:line="276" w:lineRule="auto"/>
              <w:jc w:val="center"/>
              <w:rPr>
                <w:rFonts w:cs="Arial"/>
                <w:i/>
                <w:noProof/>
                <w:lang w:val="es-ES_tradnl"/>
              </w:rPr>
            </w:pPr>
            <w:r w:rsidRPr="0067196A">
              <w:rPr>
                <w:rFonts w:ascii="STKaiti" w:eastAsia="STKaiti" w:hAnsi="STKaiti" w:cs="Arial"/>
                <w:iCs/>
              </w:rPr>
              <w:t>提供商</w:t>
            </w:r>
          </w:p>
        </w:tc>
        <w:tc>
          <w:tcPr>
            <w:tcW w:w="2505" w:type="pct"/>
            <w:hideMark/>
          </w:tcPr>
          <w:p w14:paraId="30B1FF75" w14:textId="4F065C4D" w:rsidR="0067196A" w:rsidRPr="00F87CEF" w:rsidRDefault="0067196A" w:rsidP="0067196A">
            <w:pPr>
              <w:keepNext/>
              <w:keepLines/>
              <w:numPr>
                <w:ilvl w:val="12"/>
                <w:numId w:val="0"/>
              </w:numPr>
              <w:spacing w:before="0" w:line="276" w:lineRule="auto"/>
              <w:jc w:val="center"/>
              <w:rPr>
                <w:rFonts w:cs="Arial"/>
                <w:noProof/>
                <w:lang w:val="es-ES_tradnl"/>
              </w:rPr>
            </w:pPr>
            <w:r w:rsidRPr="0067196A">
              <w:rPr>
                <w:rFonts w:ascii="STKaiti" w:eastAsia="STKaiti" w:hAnsi="STKaiti" w:cs="Arial"/>
                <w:bCs/>
                <w:iCs/>
              </w:rPr>
              <w:t>号段</w:t>
            </w:r>
          </w:p>
        </w:tc>
        <w:tc>
          <w:tcPr>
            <w:tcW w:w="854" w:type="pct"/>
            <w:hideMark/>
          </w:tcPr>
          <w:p w14:paraId="37A1F070" w14:textId="7611144C" w:rsidR="0067196A" w:rsidRPr="00F87CEF" w:rsidRDefault="0067196A" w:rsidP="0067196A">
            <w:pPr>
              <w:keepNext/>
              <w:keepLines/>
              <w:numPr>
                <w:ilvl w:val="12"/>
                <w:numId w:val="0"/>
              </w:numPr>
              <w:spacing w:before="0" w:line="276" w:lineRule="auto"/>
              <w:jc w:val="center"/>
              <w:rPr>
                <w:rFonts w:cs="Arial"/>
                <w:i/>
                <w:noProof/>
                <w:lang w:val="es-ES_tradnl"/>
              </w:rPr>
            </w:pPr>
            <w:r w:rsidRPr="0067196A">
              <w:rPr>
                <w:rFonts w:ascii="STKaiti" w:eastAsia="STKaiti" w:hAnsi="STKaiti" w:cs="SimSun" w:hint="eastAsia"/>
                <w:lang w:eastAsia="zh-CN"/>
              </w:rPr>
              <w:t>指配</w:t>
            </w:r>
            <w:r w:rsidRPr="0067196A">
              <w:rPr>
                <w:rFonts w:ascii="STKaiti" w:eastAsia="STKaiti" w:hAnsi="STKaiti" w:cs="SimSun" w:hint="eastAsia"/>
              </w:rPr>
              <w:t>日期</w:t>
            </w:r>
          </w:p>
        </w:tc>
      </w:tr>
      <w:tr w:rsidR="00F87CEF" w:rsidRPr="00F87CEF" w14:paraId="6CA49C93" w14:textId="77777777" w:rsidTr="005B664D">
        <w:trPr>
          <w:cantSplit/>
          <w:jc w:val="center"/>
        </w:trPr>
        <w:tc>
          <w:tcPr>
            <w:tcW w:w="1641" w:type="pct"/>
          </w:tcPr>
          <w:p w14:paraId="27E74F79" w14:textId="77777777" w:rsidR="00F87CEF" w:rsidRPr="00F87CEF" w:rsidRDefault="00F87CEF" w:rsidP="00F87CEF">
            <w:pPr>
              <w:keepNext/>
              <w:keepLines/>
              <w:numPr>
                <w:ilvl w:val="12"/>
                <w:numId w:val="0"/>
              </w:numPr>
              <w:tabs>
                <w:tab w:val="center" w:pos="1642"/>
              </w:tabs>
              <w:spacing w:before="40" w:after="40"/>
              <w:jc w:val="left"/>
              <w:rPr>
                <w:rFonts w:cs="Arial"/>
                <w:noProof/>
                <w:color w:val="000000" w:themeColor="text1"/>
                <w:sz w:val="19"/>
                <w:szCs w:val="19"/>
                <w:lang w:val="es-ES_tradnl"/>
              </w:rPr>
            </w:pPr>
            <w:r w:rsidRPr="00F87CEF">
              <w:rPr>
                <w:rFonts w:cs="Arial"/>
                <w:noProof/>
                <w:color w:val="000000" w:themeColor="text1"/>
                <w:sz w:val="19"/>
                <w:szCs w:val="19"/>
                <w:lang w:val="es-ES_tradnl"/>
              </w:rPr>
              <w:t>Greenwave Mobile IoT ApS</w:t>
            </w:r>
          </w:p>
        </w:tc>
        <w:tc>
          <w:tcPr>
            <w:tcW w:w="2505" w:type="pct"/>
          </w:tcPr>
          <w:p w14:paraId="6FE0ADBF" w14:textId="77777777" w:rsidR="00F87CEF" w:rsidRPr="00F87CEF" w:rsidRDefault="00F87CEF" w:rsidP="00F87CEF">
            <w:pPr>
              <w:keepNext/>
              <w:keepLines/>
              <w:numPr>
                <w:ilvl w:val="12"/>
                <w:numId w:val="0"/>
              </w:numPr>
              <w:tabs>
                <w:tab w:val="center" w:pos="1642"/>
              </w:tabs>
              <w:spacing w:before="40" w:after="40"/>
              <w:jc w:val="left"/>
              <w:rPr>
                <w:rFonts w:cs="Arial"/>
                <w:noProof/>
                <w:color w:val="000000" w:themeColor="text1"/>
                <w:sz w:val="19"/>
                <w:szCs w:val="19"/>
              </w:rPr>
            </w:pPr>
            <w:r w:rsidRPr="00F87CEF">
              <w:rPr>
                <w:rFonts w:cs="Arial"/>
                <w:noProof/>
                <w:color w:val="000000" w:themeColor="text1"/>
                <w:sz w:val="19"/>
                <w:szCs w:val="19"/>
              </w:rPr>
              <w:t>37100158ijkl</w:t>
            </w:r>
          </w:p>
        </w:tc>
        <w:tc>
          <w:tcPr>
            <w:tcW w:w="854" w:type="pct"/>
          </w:tcPr>
          <w:p w14:paraId="19765B98" w14:textId="77777777" w:rsidR="00F87CEF" w:rsidRPr="00F87CEF" w:rsidRDefault="00F87CEF" w:rsidP="00F87CEF">
            <w:pPr>
              <w:keepNext/>
              <w:keepLines/>
              <w:numPr>
                <w:ilvl w:val="12"/>
                <w:numId w:val="0"/>
              </w:numPr>
              <w:spacing w:before="40" w:after="40"/>
              <w:jc w:val="center"/>
              <w:rPr>
                <w:rFonts w:cs="Arial"/>
                <w:noProof/>
                <w:color w:val="000000" w:themeColor="text1"/>
                <w:sz w:val="19"/>
                <w:szCs w:val="19"/>
                <w:lang w:val="es-ES_tradnl"/>
              </w:rPr>
            </w:pPr>
            <w:r w:rsidRPr="00F87CEF">
              <w:rPr>
                <w:rFonts w:cs="Arial"/>
                <w:noProof/>
                <w:color w:val="000000" w:themeColor="text1"/>
                <w:sz w:val="19"/>
                <w:szCs w:val="19"/>
                <w:lang w:val="es-ES_tradnl"/>
              </w:rPr>
              <w:t>12.III.2021</w:t>
            </w:r>
          </w:p>
        </w:tc>
      </w:tr>
    </w:tbl>
    <w:p w14:paraId="0217A2C0" w14:textId="77777777" w:rsidR="00F87CEF" w:rsidRPr="00F87CEF" w:rsidRDefault="00F87CEF" w:rsidP="00F87CEF">
      <w:pPr>
        <w:keepNext/>
        <w:keepLines/>
        <w:tabs>
          <w:tab w:val="left" w:pos="1800"/>
        </w:tabs>
        <w:spacing w:before="0"/>
        <w:ind w:left="1077" w:hanging="1077"/>
        <w:jc w:val="left"/>
        <w:rPr>
          <w:rFonts w:cs="Arial"/>
          <w:noProof/>
          <w:lang w:val="es-ES_tradnl"/>
        </w:rPr>
      </w:pPr>
    </w:p>
    <w:p w14:paraId="779BF101" w14:textId="77777777" w:rsidR="0067196A" w:rsidRPr="0067196A" w:rsidRDefault="0067196A" w:rsidP="0067196A">
      <w:pPr>
        <w:tabs>
          <w:tab w:val="left" w:pos="1800"/>
        </w:tabs>
        <w:spacing w:before="0"/>
        <w:ind w:left="1077" w:hanging="1077"/>
        <w:jc w:val="left"/>
        <w:rPr>
          <w:rFonts w:cs="Arial"/>
          <w:lang w:val="es-ES_tradnl"/>
        </w:rPr>
      </w:pPr>
      <w:r w:rsidRPr="0067196A">
        <w:rPr>
          <w:rFonts w:asciiTheme="minorHAnsi" w:eastAsia="SimSun" w:hAnsiTheme="minorHAnsi" w:cstheme="minorHAnsi"/>
        </w:rPr>
        <w:t>联系方式</w:t>
      </w:r>
      <w:r w:rsidRPr="0067196A">
        <w:rPr>
          <w:rFonts w:asciiTheme="minorHAnsi" w:eastAsia="SimSun" w:hAnsiTheme="minorHAnsi" w:cstheme="minorHAnsi"/>
          <w:lang w:val="es-ES_tradnl"/>
        </w:rPr>
        <w:t>：</w:t>
      </w:r>
    </w:p>
    <w:p w14:paraId="15D1AEEC" w14:textId="77777777" w:rsidR="00F87CEF" w:rsidRPr="00F87CEF" w:rsidRDefault="00F87CEF" w:rsidP="00F87CEF">
      <w:pPr>
        <w:tabs>
          <w:tab w:val="left" w:pos="1134"/>
        </w:tabs>
        <w:spacing w:before="80"/>
        <w:jc w:val="left"/>
        <w:rPr>
          <w:rFonts w:cs="Arial"/>
          <w:noProof/>
          <w:lang w:val="es-ES_tradnl"/>
        </w:rPr>
      </w:pPr>
      <w:r w:rsidRPr="00F87CEF">
        <w:rPr>
          <w:rFonts w:cs="Arial"/>
          <w:noProof/>
          <w:lang w:val="es-ES_tradnl"/>
        </w:rPr>
        <w:tab/>
        <w:t>Danish Energy Agency</w:t>
      </w:r>
    </w:p>
    <w:p w14:paraId="283042CB" w14:textId="77777777" w:rsidR="00F87CEF" w:rsidRPr="00F87CEF" w:rsidRDefault="00F87CEF" w:rsidP="00F87CEF">
      <w:pPr>
        <w:tabs>
          <w:tab w:val="left" w:pos="1134"/>
        </w:tabs>
        <w:spacing w:before="0"/>
        <w:jc w:val="left"/>
        <w:rPr>
          <w:rFonts w:cs="Arial"/>
          <w:noProof/>
          <w:lang w:val="es-ES_tradnl"/>
        </w:rPr>
      </w:pPr>
      <w:r w:rsidRPr="00F87CEF">
        <w:rPr>
          <w:rFonts w:cs="Arial"/>
          <w:noProof/>
          <w:lang w:val="es-ES_tradnl"/>
        </w:rPr>
        <w:tab/>
        <w:t>43 Carsten Niebuhrs Gade</w:t>
      </w:r>
    </w:p>
    <w:p w14:paraId="5E7F1BEB" w14:textId="77777777" w:rsidR="00F87CEF" w:rsidRPr="00F87CEF" w:rsidRDefault="00F87CEF" w:rsidP="00F87CEF">
      <w:pPr>
        <w:tabs>
          <w:tab w:val="left" w:pos="1134"/>
        </w:tabs>
        <w:spacing w:before="0"/>
        <w:jc w:val="left"/>
        <w:rPr>
          <w:rFonts w:cs="Arial"/>
          <w:noProof/>
          <w:lang w:val="es-ES_tradnl"/>
        </w:rPr>
      </w:pPr>
      <w:r w:rsidRPr="00F87CEF">
        <w:rPr>
          <w:rFonts w:cs="Arial"/>
          <w:noProof/>
          <w:lang w:val="es-ES_tradnl"/>
        </w:rPr>
        <w:tab/>
        <w:t>1577 COPENHAGEN V</w:t>
      </w:r>
    </w:p>
    <w:p w14:paraId="4D5EECB9" w14:textId="77777777" w:rsidR="00F87CEF" w:rsidRPr="00F87CEF" w:rsidRDefault="00F87CEF" w:rsidP="00F87CEF">
      <w:pPr>
        <w:tabs>
          <w:tab w:val="left" w:pos="1134"/>
        </w:tabs>
        <w:spacing w:before="0"/>
        <w:ind w:left="567"/>
        <w:jc w:val="left"/>
        <w:rPr>
          <w:rFonts w:cs="Arial"/>
          <w:noProof/>
          <w:lang w:val="es-ES_tradnl"/>
        </w:rPr>
      </w:pPr>
      <w:r w:rsidRPr="00F87CEF">
        <w:rPr>
          <w:rFonts w:cs="Arial"/>
          <w:noProof/>
          <w:lang w:val="es-ES_tradnl"/>
        </w:rPr>
        <w:t>Denmark</w:t>
      </w:r>
    </w:p>
    <w:p w14:paraId="4DAC53B1" w14:textId="1D7A3445" w:rsidR="00F87CEF" w:rsidRPr="00F87CEF" w:rsidRDefault="0067196A" w:rsidP="00F87CEF">
      <w:pPr>
        <w:tabs>
          <w:tab w:val="clear" w:pos="1276"/>
          <w:tab w:val="clear" w:pos="1843"/>
          <w:tab w:val="left" w:pos="1701"/>
        </w:tabs>
        <w:spacing w:before="0"/>
        <w:ind w:left="567"/>
        <w:jc w:val="left"/>
        <w:rPr>
          <w:rFonts w:eastAsiaTheme="minorEastAsia" w:cs="Calibri"/>
          <w:noProof/>
          <w:lang w:val="es-ES_tradnl" w:eastAsia="zh-CN"/>
        </w:rPr>
      </w:pPr>
      <w:r w:rsidRPr="0067196A">
        <w:rPr>
          <w:rFonts w:eastAsiaTheme="minorEastAsia" w:cs="Calibri"/>
          <w:noProof/>
          <w:lang w:val="de-CH" w:eastAsia="zh-CN"/>
        </w:rPr>
        <w:t>电话</w:t>
      </w:r>
      <w:r w:rsidRPr="0067196A">
        <w:rPr>
          <w:rFonts w:eastAsiaTheme="minorEastAsia" w:cs="Calibri"/>
          <w:noProof/>
          <w:lang w:val="es-ES_tradnl" w:eastAsia="zh-CN"/>
        </w:rPr>
        <w:t>：</w:t>
      </w:r>
      <w:r w:rsidR="00F87CEF" w:rsidRPr="00F87CEF">
        <w:rPr>
          <w:rFonts w:eastAsiaTheme="minorEastAsia" w:cs="Calibri"/>
          <w:noProof/>
          <w:lang w:val="es-ES_tradnl" w:eastAsia="zh-CN"/>
        </w:rPr>
        <w:tab/>
        <w:t xml:space="preserve">+45 33 92 67 00 </w:t>
      </w:r>
      <w:r w:rsidR="00F87CEF" w:rsidRPr="00F87CEF">
        <w:rPr>
          <w:rFonts w:eastAsiaTheme="minorEastAsia" w:cs="Calibri"/>
          <w:noProof/>
          <w:lang w:val="es-ES_tradnl" w:eastAsia="zh-CN"/>
        </w:rPr>
        <w:br/>
      </w:r>
      <w:r w:rsidRPr="0067196A">
        <w:rPr>
          <w:rFonts w:eastAsiaTheme="minorEastAsia" w:cs="Calibri"/>
          <w:noProof/>
          <w:lang w:val="de-CH" w:eastAsia="zh-CN"/>
        </w:rPr>
        <w:t>传真</w:t>
      </w:r>
      <w:r w:rsidRPr="0067196A">
        <w:rPr>
          <w:rFonts w:eastAsiaTheme="minorEastAsia" w:cs="Calibri"/>
          <w:noProof/>
          <w:lang w:val="es-ES_tradnl" w:eastAsia="zh-CN"/>
        </w:rPr>
        <w:t>：</w:t>
      </w:r>
      <w:r w:rsidR="00F87CEF" w:rsidRPr="00F87CEF">
        <w:rPr>
          <w:rFonts w:eastAsiaTheme="minorEastAsia" w:cs="Calibri"/>
          <w:noProof/>
          <w:lang w:val="es-ES_tradnl" w:eastAsia="zh-CN"/>
        </w:rPr>
        <w:tab/>
        <w:t>+45 33 11 47 43</w:t>
      </w:r>
      <w:r w:rsidR="00F87CEF" w:rsidRPr="00F87CEF">
        <w:rPr>
          <w:rFonts w:eastAsiaTheme="minorEastAsia" w:cs="Calibri"/>
          <w:noProof/>
          <w:lang w:val="es-ES_tradnl" w:eastAsia="zh-CN"/>
        </w:rPr>
        <w:br/>
      </w:r>
      <w:r w:rsidRPr="0067196A">
        <w:rPr>
          <w:rFonts w:eastAsiaTheme="minorEastAsia" w:cs="Calibri"/>
          <w:noProof/>
          <w:lang w:val="de-CH" w:eastAsia="zh-CN"/>
        </w:rPr>
        <w:t>电子邮件</w:t>
      </w:r>
      <w:r w:rsidRPr="0067196A">
        <w:rPr>
          <w:rFonts w:eastAsiaTheme="minorEastAsia" w:cs="Calibri"/>
          <w:noProof/>
          <w:lang w:val="es-ES_tradnl" w:eastAsia="zh-CN"/>
        </w:rPr>
        <w:t>：</w:t>
      </w:r>
      <w:r w:rsidR="00F87CEF" w:rsidRPr="00F87CEF">
        <w:rPr>
          <w:rFonts w:eastAsiaTheme="minorEastAsia" w:cs="Calibri"/>
          <w:noProof/>
          <w:lang w:val="es-ES_tradnl" w:eastAsia="zh-CN"/>
        </w:rPr>
        <w:tab/>
        <w:t xml:space="preserve">ens@ens.dk </w:t>
      </w:r>
      <w:r w:rsidR="00F87CEF" w:rsidRPr="00F87CEF">
        <w:rPr>
          <w:rFonts w:eastAsiaTheme="minorEastAsia" w:cs="Calibri"/>
          <w:noProof/>
          <w:lang w:val="es-ES_tradnl" w:eastAsia="zh-CN"/>
        </w:rPr>
        <w:br/>
      </w:r>
      <w:r w:rsidRPr="0067196A">
        <w:rPr>
          <w:rFonts w:eastAsiaTheme="minorEastAsia" w:cs="Calibri"/>
          <w:noProof/>
          <w:lang w:val="de-CH" w:eastAsia="zh-CN"/>
        </w:rPr>
        <w:t>网站</w:t>
      </w:r>
      <w:r w:rsidRPr="0067196A">
        <w:rPr>
          <w:rFonts w:eastAsiaTheme="minorEastAsia" w:cs="Calibri"/>
          <w:noProof/>
          <w:lang w:val="es-ES_tradnl" w:eastAsia="zh-CN"/>
        </w:rPr>
        <w:t>：</w:t>
      </w:r>
      <w:r w:rsidR="00F87CEF" w:rsidRPr="00F87CEF">
        <w:rPr>
          <w:rFonts w:eastAsiaTheme="minorEastAsia" w:cs="Calibri"/>
          <w:noProof/>
          <w:lang w:val="es-ES_tradnl" w:eastAsia="zh-CN"/>
        </w:rPr>
        <w:tab/>
        <w:t xml:space="preserve">www.ens.dk </w:t>
      </w:r>
    </w:p>
    <w:p w14:paraId="67138903" w14:textId="77777777" w:rsidR="00F87CEF" w:rsidRPr="00F87CEF" w:rsidRDefault="00F87CEF" w:rsidP="00F87CEF">
      <w:pPr>
        <w:rPr>
          <w:noProof/>
          <w:lang w:val="es-ES_tradnl" w:eastAsia="zh-CN"/>
        </w:rPr>
      </w:pPr>
    </w:p>
    <w:p w14:paraId="31552AE2" w14:textId="77777777" w:rsidR="0067196A" w:rsidRPr="00AA7194" w:rsidRDefault="0067196A" w:rsidP="0067196A">
      <w:pPr>
        <w:tabs>
          <w:tab w:val="left" w:pos="1560"/>
          <w:tab w:val="left" w:pos="2127"/>
        </w:tabs>
        <w:outlineLvl w:val="3"/>
        <w:rPr>
          <w:rFonts w:asciiTheme="minorHAnsi" w:eastAsiaTheme="minorEastAsia" w:hAnsiTheme="minorHAnsi" w:cstheme="minorHAnsi"/>
          <w:bCs/>
          <w:lang w:eastAsia="zh-CN"/>
        </w:rPr>
      </w:pPr>
      <w:r w:rsidRPr="00AA7194">
        <w:rPr>
          <w:rFonts w:asciiTheme="minorHAnsi" w:eastAsiaTheme="minorEastAsia" w:hAnsiTheme="minorHAnsi" w:cstheme="minorHAnsi" w:hint="eastAsia"/>
          <w:b/>
          <w:bCs/>
          <w:lang w:eastAsia="zh-CN"/>
        </w:rPr>
        <w:t>摩洛哥</w:t>
      </w:r>
      <w:r w:rsidRPr="00AA7194">
        <w:rPr>
          <w:rFonts w:asciiTheme="minorHAnsi" w:eastAsiaTheme="minorEastAsia" w:hAnsiTheme="minorHAnsi" w:cstheme="minorHAnsi"/>
          <w:b/>
          <w:bCs/>
          <w:lang w:eastAsia="zh-CN"/>
        </w:rPr>
        <w:t>（</w:t>
      </w:r>
      <w:r w:rsidRPr="00AA7194">
        <w:rPr>
          <w:rFonts w:asciiTheme="minorHAnsi" w:eastAsiaTheme="minorEastAsia" w:hAnsiTheme="minorHAnsi" w:cstheme="minorHAnsi" w:hint="eastAsia"/>
          <w:b/>
          <w:bCs/>
          <w:lang w:eastAsia="zh-CN"/>
        </w:rPr>
        <w:t>国家代码</w:t>
      </w:r>
      <w:r>
        <w:rPr>
          <w:rFonts w:asciiTheme="minorHAnsi" w:eastAsiaTheme="minorEastAsia" w:hAnsiTheme="minorHAnsi" w:cstheme="minorHAnsi" w:hint="eastAsia"/>
          <w:b/>
          <w:bCs/>
          <w:lang w:eastAsia="zh-CN"/>
        </w:rPr>
        <w:t xml:space="preserve"> </w:t>
      </w:r>
      <w:r w:rsidRPr="00AA7194">
        <w:rPr>
          <w:rFonts w:asciiTheme="minorHAnsi" w:eastAsiaTheme="minorEastAsia" w:hAnsiTheme="minorHAnsi" w:cstheme="minorHAnsi"/>
          <w:b/>
          <w:bCs/>
          <w:lang w:eastAsia="zh-CN"/>
        </w:rPr>
        <w:t>+212</w:t>
      </w:r>
      <w:r w:rsidRPr="00AA7194">
        <w:rPr>
          <w:rFonts w:asciiTheme="minorHAnsi" w:eastAsiaTheme="minorEastAsia" w:hAnsiTheme="minorHAnsi" w:cstheme="minorHAnsi"/>
          <w:b/>
          <w:bCs/>
          <w:lang w:eastAsia="zh-CN"/>
        </w:rPr>
        <w:t>）</w:t>
      </w:r>
    </w:p>
    <w:p w14:paraId="2B5ADC7F" w14:textId="12C0D0D9" w:rsidR="0067196A" w:rsidRPr="00AA7194" w:rsidRDefault="0067196A" w:rsidP="0067196A">
      <w:pPr>
        <w:tabs>
          <w:tab w:val="left" w:pos="1560"/>
          <w:tab w:val="left" w:pos="2127"/>
        </w:tabs>
        <w:outlineLvl w:val="4"/>
        <w:rPr>
          <w:rFonts w:asciiTheme="minorHAnsi" w:eastAsiaTheme="minorEastAsia" w:hAnsiTheme="minorHAnsi" w:cstheme="minorHAnsi"/>
          <w:bCs/>
          <w:lang w:eastAsia="zh-CN"/>
        </w:rPr>
      </w:pPr>
      <w:r w:rsidRPr="00F87CEF">
        <w:rPr>
          <w:rFonts w:cs="Arial"/>
          <w:lang w:eastAsia="zh-CN"/>
        </w:rPr>
        <w:t>26.IV.2021</w:t>
      </w:r>
      <w:r w:rsidRPr="0067196A">
        <w:rPr>
          <w:rFonts w:asciiTheme="minorHAnsi" w:eastAsiaTheme="minorEastAsia" w:hAnsiTheme="minorHAnsi" w:cstheme="minorHAnsi" w:hint="eastAsia"/>
          <w:bCs/>
          <w:lang w:eastAsia="zh-CN"/>
        </w:rPr>
        <w:t>来函：</w:t>
      </w:r>
    </w:p>
    <w:p w14:paraId="57C9B70C" w14:textId="77777777" w:rsidR="0067196A" w:rsidRDefault="0067196A" w:rsidP="0067196A">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Theme="minorHAnsi" w:eastAsiaTheme="minorEastAsia" w:hAnsiTheme="minorHAnsi" w:cstheme="minorHAnsi"/>
          <w:bCs/>
          <w:lang w:eastAsia="zh-CN"/>
        </w:rPr>
      </w:pPr>
      <w:r w:rsidRPr="00250CFD">
        <w:rPr>
          <w:rFonts w:asciiTheme="minorHAnsi" w:eastAsiaTheme="minorEastAsia" w:hAnsiTheme="minorHAnsi" w:cstheme="minorHAnsi" w:hint="eastAsia"/>
          <w:bCs/>
          <w:lang w:eastAsia="zh-CN"/>
        </w:rPr>
        <w:t>位于拉巴特的</w:t>
      </w:r>
      <w:r w:rsidRPr="00250CFD">
        <w:rPr>
          <w:rFonts w:ascii="STKaiti" w:eastAsia="STKaiti" w:hAnsi="STKaiti" w:cstheme="minorHAnsi" w:hint="eastAsia"/>
          <w:bCs/>
          <w:lang w:eastAsia="zh-CN"/>
        </w:rPr>
        <w:t>国家电信管理局</w:t>
      </w:r>
      <w:r w:rsidRPr="00250CFD">
        <w:rPr>
          <w:rFonts w:asciiTheme="minorHAnsi" w:eastAsiaTheme="minorEastAsia" w:hAnsiTheme="minorHAnsi" w:cstheme="minorHAnsi" w:hint="eastAsia"/>
          <w:bCs/>
          <w:lang w:eastAsia="zh-CN"/>
        </w:rPr>
        <w:t>（</w:t>
      </w:r>
      <w:r w:rsidRPr="00250CFD">
        <w:rPr>
          <w:rFonts w:asciiTheme="minorHAnsi" w:eastAsiaTheme="minorEastAsia" w:hAnsiTheme="minorHAnsi" w:cstheme="minorHAnsi"/>
          <w:bCs/>
          <w:lang w:eastAsia="zh-CN"/>
        </w:rPr>
        <w:t>ANRT</w:t>
      </w:r>
      <w:r w:rsidRPr="00250CFD">
        <w:rPr>
          <w:rFonts w:asciiTheme="minorHAnsi" w:eastAsiaTheme="minorEastAsia" w:hAnsiTheme="minorHAnsi" w:cstheme="minorHAnsi" w:hint="eastAsia"/>
          <w:bCs/>
          <w:lang w:eastAsia="zh-CN"/>
        </w:rPr>
        <w:t>）宣布以下对摩洛哥国家电话号码方案的更新。</w:t>
      </w:r>
    </w:p>
    <w:p w14:paraId="70802910" w14:textId="77777777" w:rsidR="0067196A" w:rsidRPr="00250CFD" w:rsidRDefault="0067196A" w:rsidP="0067196A">
      <w:pPr>
        <w:tabs>
          <w:tab w:val="left" w:pos="794"/>
          <w:tab w:val="left" w:pos="1191"/>
          <w:tab w:val="left" w:pos="1588"/>
          <w:tab w:val="left" w:pos="1985"/>
        </w:tabs>
        <w:spacing w:before="0"/>
        <w:rPr>
          <w:rFonts w:asciiTheme="minorHAnsi" w:eastAsiaTheme="minorEastAsia" w:hAnsiTheme="minorHAnsi" w:cstheme="minorHAnsi"/>
          <w:bCs/>
          <w:lang w:eastAsia="zh-CN"/>
        </w:rPr>
      </w:pPr>
    </w:p>
    <w:p w14:paraId="7FB4459E" w14:textId="77777777" w:rsidR="0067196A" w:rsidRPr="00250CFD" w:rsidRDefault="0067196A" w:rsidP="0067196A">
      <w:pPr>
        <w:tabs>
          <w:tab w:val="clear" w:pos="567"/>
          <w:tab w:val="clear" w:pos="1276"/>
          <w:tab w:val="clear" w:pos="1843"/>
          <w:tab w:val="clear" w:pos="5387"/>
          <w:tab w:val="clear" w:pos="5954"/>
        </w:tabs>
        <w:overflowPunct/>
        <w:autoSpaceDE/>
        <w:autoSpaceDN/>
        <w:adjustRightInd/>
        <w:spacing w:after="120"/>
        <w:ind w:left="567" w:hanging="567"/>
        <w:jc w:val="left"/>
        <w:textAlignment w:val="auto"/>
        <w:rPr>
          <w:rFonts w:asciiTheme="minorHAnsi" w:eastAsiaTheme="minorEastAsia" w:hAnsiTheme="minorHAnsi" w:cstheme="minorHAnsi"/>
          <w:bCs/>
          <w:lang w:eastAsia="zh-CN"/>
        </w:rPr>
      </w:pPr>
      <w:r w:rsidRPr="00250CFD">
        <w:rPr>
          <w:rFonts w:asciiTheme="minorHAnsi" w:eastAsiaTheme="minorEastAsia" w:hAnsiTheme="minorHAnsi" w:cstheme="minorHAnsi"/>
          <w:lang w:eastAsia="zh-CN"/>
        </w:rPr>
        <w:t>•</w:t>
      </w:r>
      <w:r w:rsidRPr="00250CFD">
        <w:rPr>
          <w:rFonts w:asciiTheme="minorHAnsi" w:eastAsiaTheme="minorEastAsia" w:hAnsiTheme="minorHAnsi" w:cstheme="minorHAnsi"/>
          <w:lang w:eastAsia="zh-CN"/>
        </w:rPr>
        <w:tab/>
      </w:r>
      <w:r w:rsidRPr="00250CFD">
        <w:rPr>
          <w:rFonts w:asciiTheme="minorHAnsi" w:eastAsiaTheme="minorEastAsia" w:hAnsiTheme="minorHAnsi" w:cstheme="minorHAnsi" w:hint="eastAsia"/>
          <w:lang w:eastAsia="zh-CN"/>
        </w:rPr>
        <w:t>引入用于国家代码</w:t>
      </w:r>
      <w:r w:rsidRPr="00250CFD">
        <w:rPr>
          <w:rFonts w:asciiTheme="minorHAnsi" w:eastAsiaTheme="minorEastAsia" w:hAnsiTheme="minorHAnsi" w:cstheme="minorHAnsi"/>
          <w:bCs/>
          <w:lang w:eastAsia="zh-CN"/>
        </w:rPr>
        <w:t>+212</w:t>
      </w:r>
      <w:r w:rsidRPr="00250CFD">
        <w:rPr>
          <w:rFonts w:asciiTheme="minorHAnsi" w:eastAsiaTheme="minorEastAsia" w:hAnsiTheme="minorHAnsi" w:cstheme="minorHAnsi" w:hint="eastAsia"/>
          <w:bCs/>
          <w:lang w:eastAsia="zh-CN"/>
        </w:rPr>
        <w:t>的国家</w:t>
      </w:r>
      <w:r w:rsidRPr="00250CFD">
        <w:rPr>
          <w:rFonts w:asciiTheme="minorHAnsi" w:eastAsiaTheme="minorEastAsia" w:hAnsiTheme="minorHAnsi" w:cstheme="minorHAnsi"/>
          <w:bCs/>
          <w:lang w:eastAsia="zh-CN"/>
        </w:rPr>
        <w:t>E.164</w:t>
      </w:r>
      <w:r w:rsidRPr="00250CFD">
        <w:rPr>
          <w:rFonts w:asciiTheme="minorHAnsi" w:eastAsiaTheme="minorEastAsia" w:hAnsiTheme="minorHAnsi" w:cstheme="minorHAnsi" w:hint="eastAsia"/>
          <w:bCs/>
          <w:lang w:eastAsia="zh-CN"/>
        </w:rPr>
        <w:t>编号方案新资源的描述：</w:t>
      </w:r>
    </w:p>
    <w:p w14:paraId="402C5B33" w14:textId="77777777" w:rsidR="00F87CEF" w:rsidRPr="00F87CEF" w:rsidRDefault="00F87CEF" w:rsidP="00F87CEF">
      <w:pPr>
        <w:tabs>
          <w:tab w:val="clear" w:pos="567"/>
          <w:tab w:val="clear" w:pos="1276"/>
          <w:tab w:val="clear" w:pos="1843"/>
          <w:tab w:val="clear" w:pos="5387"/>
          <w:tab w:val="clear" w:pos="5954"/>
        </w:tabs>
        <w:spacing w:before="0"/>
        <w:jc w:val="left"/>
        <w:rPr>
          <w:rFonts w:ascii="Arial" w:eastAsia="SimSun" w:hAnsi="Arial"/>
          <w:highlight w:val="yellow"/>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1059"/>
        <w:gridCol w:w="1067"/>
        <w:gridCol w:w="2668"/>
        <w:gridCol w:w="2258"/>
      </w:tblGrid>
      <w:tr w:rsidR="0067196A" w:rsidRPr="00F87CEF" w14:paraId="28E70EC6" w14:textId="77777777" w:rsidTr="005B664D">
        <w:trPr>
          <w:cantSplit/>
          <w:tblHeader/>
        </w:trPr>
        <w:tc>
          <w:tcPr>
            <w:tcW w:w="1106" w:type="pct"/>
            <w:vMerge w:val="restart"/>
            <w:vAlign w:val="center"/>
          </w:tcPr>
          <w:p w14:paraId="00B3934A" w14:textId="0D8A3C08" w:rsidR="0067196A" w:rsidRPr="00F87CEF" w:rsidRDefault="0067196A" w:rsidP="0067196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lang w:eastAsia="zh-CN"/>
              </w:rPr>
            </w:pPr>
            <w:r w:rsidRPr="00250CFD">
              <w:rPr>
                <w:rFonts w:asciiTheme="minorHAnsi" w:eastAsia="STKaiti" w:hAnsiTheme="minorHAnsi" w:cstheme="minorHAnsi"/>
                <w:bCs/>
                <w:lang w:eastAsia="zh-CN"/>
              </w:rPr>
              <w:t>NDC</w:t>
            </w:r>
            <w:r w:rsidRPr="00250CFD">
              <w:rPr>
                <w:rFonts w:asciiTheme="minorHAnsi" w:eastAsia="STKaiti" w:hAnsiTheme="minorHAnsi" w:cstheme="minorHAnsi"/>
                <w:bCs/>
                <w:lang w:eastAsia="zh-CN"/>
              </w:rPr>
              <w:t>（国内目的地代码或国内（有效）号码的前置数字）</w:t>
            </w:r>
          </w:p>
        </w:tc>
        <w:tc>
          <w:tcPr>
            <w:tcW w:w="1174" w:type="pct"/>
            <w:gridSpan w:val="2"/>
            <w:vAlign w:val="center"/>
          </w:tcPr>
          <w:p w14:paraId="0426369C" w14:textId="75998ED2" w:rsidR="0067196A" w:rsidRPr="00F87CEF" w:rsidRDefault="0067196A" w:rsidP="0067196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250CFD">
              <w:rPr>
                <w:rFonts w:asciiTheme="minorHAnsi" w:eastAsia="STKaiti" w:hAnsiTheme="minorHAnsi" w:cstheme="minorHAnsi"/>
                <w:bCs/>
                <w:lang w:eastAsia="zh-CN"/>
              </w:rPr>
              <w:t>N(S)N</w:t>
            </w:r>
            <w:r w:rsidRPr="00250CFD">
              <w:rPr>
                <w:rFonts w:asciiTheme="minorHAnsi" w:eastAsia="STKaiti" w:hAnsiTheme="minorHAnsi" w:cstheme="minorHAnsi"/>
                <w:bCs/>
                <w:lang w:eastAsia="zh-CN"/>
              </w:rPr>
              <w:t>号码长度</w:t>
            </w:r>
          </w:p>
        </w:tc>
        <w:tc>
          <w:tcPr>
            <w:tcW w:w="1473" w:type="pct"/>
            <w:vMerge w:val="restart"/>
            <w:vAlign w:val="center"/>
          </w:tcPr>
          <w:p w14:paraId="49099F0B" w14:textId="35C93433" w:rsidR="0067196A" w:rsidRPr="00F87CEF" w:rsidRDefault="0067196A" w:rsidP="0067196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250CFD">
              <w:rPr>
                <w:rFonts w:asciiTheme="minorHAnsi" w:eastAsia="STKaiti" w:hAnsiTheme="minorHAnsi" w:cstheme="minorHAnsi"/>
                <w:bCs/>
                <w:lang w:eastAsia="zh-CN"/>
              </w:rPr>
              <w:t>ITU-T E.164</w:t>
            </w:r>
            <w:r w:rsidRPr="00250CFD">
              <w:rPr>
                <w:rFonts w:asciiTheme="minorHAnsi" w:eastAsia="STKaiti" w:hAnsiTheme="minorHAnsi" w:cstheme="minorHAnsi"/>
                <w:bCs/>
                <w:lang w:eastAsia="zh-CN"/>
              </w:rPr>
              <w:t>号码的使用</w:t>
            </w:r>
          </w:p>
        </w:tc>
        <w:tc>
          <w:tcPr>
            <w:tcW w:w="1247" w:type="pct"/>
            <w:vMerge w:val="restart"/>
            <w:tcMar>
              <w:left w:w="85" w:type="dxa"/>
              <w:right w:w="85" w:type="dxa"/>
            </w:tcMar>
            <w:vAlign w:val="center"/>
          </w:tcPr>
          <w:p w14:paraId="112739F4" w14:textId="0C6DFB0B" w:rsidR="0067196A" w:rsidRPr="00F87CEF" w:rsidRDefault="0067196A" w:rsidP="0067196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250CFD">
              <w:rPr>
                <w:rFonts w:asciiTheme="minorHAnsi" w:eastAsia="STKaiti" w:hAnsiTheme="minorHAnsi" w:cstheme="minorHAnsi"/>
                <w:bCs/>
                <w:lang w:eastAsia="zh-CN"/>
              </w:rPr>
              <w:t>补充信息</w:t>
            </w:r>
          </w:p>
        </w:tc>
      </w:tr>
      <w:tr w:rsidR="0067196A" w:rsidRPr="00F87CEF" w14:paraId="1BCCA8E4" w14:textId="77777777" w:rsidTr="005B664D">
        <w:trPr>
          <w:cantSplit/>
          <w:tblHeader/>
        </w:trPr>
        <w:tc>
          <w:tcPr>
            <w:tcW w:w="1106" w:type="pct"/>
            <w:vMerge/>
            <w:vAlign w:val="center"/>
          </w:tcPr>
          <w:p w14:paraId="432E8032" w14:textId="77777777" w:rsidR="0067196A" w:rsidRPr="00F87CEF" w:rsidRDefault="0067196A" w:rsidP="0067196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c>
          <w:tcPr>
            <w:tcW w:w="585" w:type="pct"/>
            <w:vAlign w:val="center"/>
          </w:tcPr>
          <w:p w14:paraId="69F8D5D4" w14:textId="5446A630" w:rsidR="0067196A" w:rsidRPr="00F87CEF" w:rsidRDefault="0067196A" w:rsidP="0067196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highlight w:val="yellow"/>
              </w:rPr>
            </w:pPr>
            <w:r w:rsidRPr="00250CFD">
              <w:rPr>
                <w:rFonts w:ascii="STKaiti" w:eastAsia="STKaiti" w:hAnsi="STKaiti" w:cstheme="minorHAnsi"/>
                <w:bCs/>
                <w:lang w:eastAsia="zh-CN"/>
              </w:rPr>
              <w:t>最大长度</w:t>
            </w:r>
          </w:p>
        </w:tc>
        <w:tc>
          <w:tcPr>
            <w:tcW w:w="589" w:type="pct"/>
            <w:vAlign w:val="center"/>
          </w:tcPr>
          <w:p w14:paraId="0A3013CA" w14:textId="1A1BBE0D" w:rsidR="0067196A" w:rsidRPr="00F87CEF" w:rsidRDefault="0067196A" w:rsidP="0067196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highlight w:val="yellow"/>
              </w:rPr>
            </w:pPr>
            <w:r w:rsidRPr="00250CFD">
              <w:rPr>
                <w:rFonts w:ascii="STKaiti" w:eastAsia="STKaiti" w:hAnsi="STKaiti" w:cstheme="minorHAnsi"/>
                <w:bCs/>
                <w:lang w:eastAsia="zh-CN"/>
              </w:rPr>
              <w:t>最小长度</w:t>
            </w:r>
          </w:p>
        </w:tc>
        <w:tc>
          <w:tcPr>
            <w:tcW w:w="1473" w:type="pct"/>
            <w:vMerge/>
            <w:vAlign w:val="center"/>
          </w:tcPr>
          <w:p w14:paraId="7173E3D4" w14:textId="77777777" w:rsidR="0067196A" w:rsidRPr="00F87CEF" w:rsidRDefault="0067196A" w:rsidP="0067196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c>
          <w:tcPr>
            <w:tcW w:w="1247" w:type="pct"/>
            <w:vMerge/>
            <w:tcMar>
              <w:left w:w="68" w:type="dxa"/>
              <w:right w:w="68" w:type="dxa"/>
            </w:tcMar>
            <w:vAlign w:val="center"/>
          </w:tcPr>
          <w:p w14:paraId="05F825BE" w14:textId="77777777" w:rsidR="0067196A" w:rsidRPr="00F87CEF" w:rsidRDefault="0067196A" w:rsidP="0067196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r>
      <w:tr w:rsidR="00F87CEF" w:rsidRPr="00F87CEF" w14:paraId="0A989838" w14:textId="77777777" w:rsidTr="005B664D">
        <w:trPr>
          <w:cantSplit/>
        </w:trPr>
        <w:tc>
          <w:tcPr>
            <w:tcW w:w="1106" w:type="pct"/>
          </w:tcPr>
          <w:p w14:paraId="1577F584" w14:textId="77777777" w:rsidR="00F87CEF" w:rsidRPr="00F87CEF" w:rsidRDefault="00F87CEF" w:rsidP="00F87CEF">
            <w:pPr>
              <w:tabs>
                <w:tab w:val="clear" w:pos="567"/>
                <w:tab w:val="clear" w:pos="1276"/>
                <w:tab w:val="clear" w:pos="1843"/>
                <w:tab w:val="clear" w:pos="5387"/>
                <w:tab w:val="clear" w:pos="5954"/>
              </w:tabs>
              <w:spacing w:after="120"/>
              <w:jc w:val="center"/>
              <w:rPr>
                <w:rFonts w:eastAsia="SimSun" w:cs="Calibri"/>
                <w:color w:val="000000"/>
                <w:lang w:val="fr-FR" w:eastAsia="fr-FR"/>
              </w:rPr>
            </w:pPr>
            <w:r w:rsidRPr="00F87CEF">
              <w:rPr>
                <w:color w:val="000000"/>
                <w:lang w:val="fr-FR" w:eastAsia="fr-FR"/>
              </w:rPr>
              <w:t>5221</w:t>
            </w:r>
          </w:p>
        </w:tc>
        <w:tc>
          <w:tcPr>
            <w:tcW w:w="585" w:type="pct"/>
            <w:vAlign w:val="center"/>
          </w:tcPr>
          <w:p w14:paraId="361295C1" w14:textId="77777777" w:rsidR="00F87CEF" w:rsidRPr="00F87CEF" w:rsidRDefault="00F87CEF" w:rsidP="00F87CEF">
            <w:pPr>
              <w:tabs>
                <w:tab w:val="clear" w:pos="567"/>
                <w:tab w:val="clear" w:pos="1276"/>
                <w:tab w:val="clear" w:pos="1843"/>
                <w:tab w:val="clear" w:pos="5387"/>
                <w:tab w:val="clear" w:pos="5954"/>
              </w:tabs>
              <w:spacing w:after="120"/>
              <w:jc w:val="center"/>
              <w:rPr>
                <w:rFonts w:eastAsia="SimSun"/>
                <w:color w:val="000000"/>
                <w:lang w:val="fr-FR" w:eastAsia="fr-FR"/>
              </w:rPr>
            </w:pPr>
            <w:r w:rsidRPr="00F87CEF">
              <w:rPr>
                <w:color w:val="000000"/>
                <w:lang w:val="fr-FR" w:eastAsia="fr-FR"/>
              </w:rPr>
              <w:t>9</w:t>
            </w:r>
          </w:p>
        </w:tc>
        <w:tc>
          <w:tcPr>
            <w:tcW w:w="589" w:type="pct"/>
            <w:vAlign w:val="center"/>
          </w:tcPr>
          <w:p w14:paraId="0207EDED" w14:textId="77777777" w:rsidR="00F87CEF" w:rsidRPr="00F87CEF" w:rsidRDefault="00F87CEF" w:rsidP="00F87CEF">
            <w:pPr>
              <w:tabs>
                <w:tab w:val="clear" w:pos="567"/>
                <w:tab w:val="clear" w:pos="1276"/>
                <w:tab w:val="clear" w:pos="1843"/>
                <w:tab w:val="clear" w:pos="5387"/>
                <w:tab w:val="clear" w:pos="5954"/>
              </w:tabs>
              <w:spacing w:after="120"/>
              <w:jc w:val="center"/>
              <w:rPr>
                <w:rFonts w:eastAsia="SimSun"/>
                <w:color w:val="000000"/>
                <w:lang w:val="fr-FR" w:eastAsia="fr-FR"/>
              </w:rPr>
            </w:pPr>
            <w:r w:rsidRPr="00F87CEF">
              <w:rPr>
                <w:color w:val="000000"/>
                <w:lang w:val="fr-FR" w:eastAsia="fr-FR"/>
              </w:rPr>
              <w:t>9</w:t>
            </w:r>
          </w:p>
        </w:tc>
        <w:tc>
          <w:tcPr>
            <w:tcW w:w="1473" w:type="pct"/>
            <w:vAlign w:val="center"/>
          </w:tcPr>
          <w:p w14:paraId="053F444A" w14:textId="403B4771" w:rsidR="00F87CEF" w:rsidRPr="00F87CEF" w:rsidRDefault="007C4607" w:rsidP="00F87CEF">
            <w:pPr>
              <w:tabs>
                <w:tab w:val="clear" w:pos="567"/>
                <w:tab w:val="clear" w:pos="1276"/>
                <w:tab w:val="clear" w:pos="1843"/>
                <w:tab w:val="clear" w:pos="5387"/>
                <w:tab w:val="clear" w:pos="5954"/>
              </w:tabs>
              <w:spacing w:after="120"/>
              <w:jc w:val="center"/>
              <w:rPr>
                <w:rFonts w:eastAsia="SimSun"/>
                <w:color w:val="000000"/>
                <w:lang w:val="fr-FR" w:eastAsia="fr-FR"/>
              </w:rPr>
            </w:pPr>
            <w:r>
              <w:rPr>
                <w:rFonts w:ascii="SimSun" w:eastAsia="SimSun" w:hAnsi="SimSun" w:cs="SimSun" w:hint="eastAsia"/>
                <w:color w:val="000000"/>
                <w:lang w:val="fr-FR" w:eastAsia="zh-CN"/>
              </w:rPr>
              <w:t>固定电话网</w:t>
            </w:r>
          </w:p>
        </w:tc>
        <w:tc>
          <w:tcPr>
            <w:tcW w:w="1247" w:type="pct"/>
            <w:vAlign w:val="center"/>
          </w:tcPr>
          <w:p w14:paraId="672B7E49" w14:textId="77777777" w:rsidR="00F87CEF" w:rsidRPr="00F87CEF" w:rsidRDefault="00F87CEF" w:rsidP="00F87CEF">
            <w:pPr>
              <w:tabs>
                <w:tab w:val="clear" w:pos="567"/>
                <w:tab w:val="clear" w:pos="1276"/>
                <w:tab w:val="clear" w:pos="1843"/>
                <w:tab w:val="clear" w:pos="5387"/>
                <w:tab w:val="clear" w:pos="5954"/>
              </w:tabs>
              <w:spacing w:after="120"/>
              <w:jc w:val="left"/>
              <w:rPr>
                <w:rFonts w:eastAsia="SimSun"/>
                <w:color w:val="000000"/>
                <w:lang w:val="fr-FR" w:eastAsia="fr-FR"/>
              </w:rPr>
            </w:pPr>
            <w:r w:rsidRPr="00F87CEF">
              <w:rPr>
                <w:color w:val="000000"/>
                <w:lang w:val="fr-FR" w:eastAsia="fr-FR"/>
              </w:rPr>
              <w:t xml:space="preserve">Itissalat Al-Maghrib </w:t>
            </w:r>
            <w:r w:rsidRPr="00F87CEF">
              <w:rPr>
                <w:color w:val="000000"/>
                <w:vertAlign w:val="superscript"/>
                <w:lang w:val="fr-FR" w:eastAsia="fr-FR"/>
              </w:rPr>
              <w:t>1</w:t>
            </w:r>
          </w:p>
        </w:tc>
      </w:tr>
    </w:tbl>
    <w:p w14:paraId="1B146181" w14:textId="77777777" w:rsidR="00F87CEF" w:rsidRPr="00F87CEF" w:rsidRDefault="00F87CEF" w:rsidP="00F87CEF">
      <w:pPr>
        <w:tabs>
          <w:tab w:val="clear" w:pos="567"/>
          <w:tab w:val="clear" w:pos="1276"/>
          <w:tab w:val="clear" w:pos="1843"/>
          <w:tab w:val="clear" w:pos="5387"/>
          <w:tab w:val="clear" w:pos="5954"/>
        </w:tabs>
        <w:jc w:val="left"/>
        <w:rPr>
          <w:rFonts w:eastAsia="SimSun"/>
          <w:lang w:eastAsia="zh-CN"/>
        </w:rPr>
      </w:pPr>
      <w:r w:rsidRPr="00F87CEF">
        <w:rPr>
          <w:rFonts w:eastAsia="SimSun"/>
          <w:vertAlign w:val="superscript"/>
          <w:lang w:eastAsia="zh-CN"/>
        </w:rPr>
        <w:t>1</w:t>
      </w:r>
      <w:r w:rsidRPr="00F87CEF">
        <w:rPr>
          <w:rFonts w:eastAsia="SimSun"/>
          <w:lang w:eastAsia="zh-CN"/>
        </w:rPr>
        <w:tab/>
        <w:t xml:space="preserve"> MAROC TELECOM</w:t>
      </w:r>
    </w:p>
    <w:p w14:paraId="77ED5E70" w14:textId="77777777" w:rsidR="00F87CEF" w:rsidRPr="00F87CEF" w:rsidRDefault="00F87CEF" w:rsidP="00F87CEF">
      <w:pPr>
        <w:tabs>
          <w:tab w:val="clear" w:pos="567"/>
          <w:tab w:val="clear" w:pos="1276"/>
          <w:tab w:val="clear" w:pos="1843"/>
          <w:tab w:val="clear" w:pos="5387"/>
          <w:tab w:val="clear" w:pos="5954"/>
        </w:tabs>
        <w:jc w:val="left"/>
        <w:rPr>
          <w:rFonts w:eastAsia="SimSun"/>
          <w:lang w:eastAsia="zh-CN"/>
        </w:rPr>
      </w:pPr>
    </w:p>
    <w:p w14:paraId="684CE0F3" w14:textId="4DF6ABE2" w:rsidR="00F87CEF" w:rsidRPr="00F87CEF" w:rsidRDefault="00122014" w:rsidP="00F87CEF">
      <w:pPr>
        <w:numPr>
          <w:ilvl w:val="0"/>
          <w:numId w:val="4"/>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20"/>
        <w:contextualSpacing/>
        <w:jc w:val="left"/>
        <w:textAlignment w:val="auto"/>
        <w:rPr>
          <w:bCs/>
          <w:lang w:eastAsia="zh-CN"/>
        </w:rPr>
      </w:pPr>
      <w:r>
        <w:rPr>
          <w:rFonts w:ascii="SimSun" w:eastAsia="SimSun" w:hAnsi="SimSun" w:cs="SimSun" w:hint="eastAsia"/>
          <w:lang w:eastAsia="zh-CN"/>
        </w:rPr>
        <w:t>删除用于</w:t>
      </w:r>
      <w:r w:rsidR="00876CCB">
        <w:rPr>
          <w:rFonts w:ascii="SimSun" w:eastAsia="SimSun" w:hAnsi="SimSun" w:cs="SimSun" w:hint="eastAsia"/>
          <w:bCs/>
          <w:lang w:eastAsia="zh-CN"/>
        </w:rPr>
        <w:t>国家代码</w:t>
      </w:r>
      <w:r w:rsidR="00876CCB" w:rsidRPr="00F87CEF">
        <w:rPr>
          <w:bCs/>
          <w:lang w:eastAsia="zh-CN"/>
        </w:rPr>
        <w:t>+212</w:t>
      </w:r>
      <w:r w:rsidR="00876CCB">
        <w:rPr>
          <w:rFonts w:ascii="SimSun" w:eastAsia="SimSun" w:hAnsi="SimSun" w:cs="SimSun" w:hint="eastAsia"/>
          <w:bCs/>
          <w:lang w:eastAsia="zh-CN"/>
        </w:rPr>
        <w:t>的国家</w:t>
      </w:r>
      <w:r w:rsidR="00876CCB" w:rsidRPr="00F87CEF">
        <w:rPr>
          <w:lang w:eastAsia="zh-CN"/>
        </w:rPr>
        <w:t>E.164</w:t>
      </w:r>
      <w:r w:rsidR="00876CCB">
        <w:rPr>
          <w:rFonts w:ascii="SimSun" w:eastAsia="SimSun" w:hAnsi="SimSun" w:cs="SimSun" w:hint="eastAsia"/>
          <w:lang w:eastAsia="zh-CN"/>
        </w:rPr>
        <w:t>编号方案资源的说明</w:t>
      </w:r>
      <w:r w:rsidR="00876CCB" w:rsidRPr="00F87CEF">
        <w:rPr>
          <w:lang w:eastAsia="zh-CN"/>
        </w:rPr>
        <w:t xml:space="preserve"> </w:t>
      </w:r>
      <w:r w:rsidR="00B1711B">
        <w:rPr>
          <w:bCs/>
          <w:lang w:eastAsia="zh-CN"/>
        </w:rPr>
        <w:t xml:space="preserve"> </w:t>
      </w:r>
    </w:p>
    <w:p w14:paraId="685ECAA1" w14:textId="77777777" w:rsidR="00F87CEF" w:rsidRPr="00F87CEF" w:rsidRDefault="00F87CEF" w:rsidP="00F87CEF">
      <w:pPr>
        <w:rPr>
          <w:noProof/>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2693"/>
        <w:gridCol w:w="2257"/>
      </w:tblGrid>
      <w:tr w:rsidR="00B84426" w:rsidRPr="00F87CEF" w14:paraId="1B50C8DB" w14:textId="77777777" w:rsidTr="005B664D">
        <w:trPr>
          <w:cantSplit/>
          <w:tblHeader/>
          <w:jc w:val="center"/>
        </w:trPr>
        <w:tc>
          <w:tcPr>
            <w:tcW w:w="2267" w:type="pct"/>
            <w:vAlign w:val="center"/>
          </w:tcPr>
          <w:p w14:paraId="17906219" w14:textId="5BB44904" w:rsidR="00B84426" w:rsidRPr="00F87CEF" w:rsidRDefault="00B84426" w:rsidP="00B8442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lang w:eastAsia="zh-CN"/>
              </w:rPr>
            </w:pPr>
            <w:r w:rsidRPr="00250CFD">
              <w:rPr>
                <w:rFonts w:asciiTheme="minorHAnsi" w:eastAsia="STKaiti" w:hAnsiTheme="minorHAnsi" w:cstheme="minorHAnsi"/>
                <w:bCs/>
                <w:lang w:eastAsia="zh-CN"/>
              </w:rPr>
              <w:t>NDC</w:t>
            </w:r>
            <w:r w:rsidRPr="00250CFD">
              <w:rPr>
                <w:rFonts w:asciiTheme="minorHAnsi" w:eastAsia="STKaiti" w:hAnsiTheme="minorHAnsi" w:cstheme="minorHAnsi"/>
                <w:bCs/>
                <w:lang w:eastAsia="zh-CN"/>
              </w:rPr>
              <w:t>（国内目的地代码或国内（有效）号码的前置数字）</w:t>
            </w:r>
          </w:p>
        </w:tc>
        <w:tc>
          <w:tcPr>
            <w:tcW w:w="1487" w:type="pct"/>
            <w:vAlign w:val="center"/>
          </w:tcPr>
          <w:p w14:paraId="19102A3B" w14:textId="3FA31BB6" w:rsidR="00B84426" w:rsidRPr="00F87CEF" w:rsidRDefault="00B84426" w:rsidP="00B8442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rPr>
            </w:pPr>
            <w:r w:rsidRPr="00250CFD">
              <w:rPr>
                <w:rFonts w:asciiTheme="minorHAnsi" w:eastAsia="STKaiti" w:hAnsiTheme="minorHAnsi" w:cstheme="minorHAnsi"/>
                <w:bCs/>
                <w:lang w:eastAsia="zh-CN"/>
              </w:rPr>
              <w:t>ITU-T E.164</w:t>
            </w:r>
            <w:r w:rsidRPr="00250CFD">
              <w:rPr>
                <w:rFonts w:asciiTheme="minorHAnsi" w:eastAsia="STKaiti" w:hAnsiTheme="minorHAnsi" w:cstheme="minorHAnsi"/>
                <w:bCs/>
                <w:lang w:eastAsia="zh-CN"/>
              </w:rPr>
              <w:t>号码的使用</w:t>
            </w:r>
          </w:p>
        </w:tc>
        <w:tc>
          <w:tcPr>
            <w:tcW w:w="1246" w:type="pct"/>
            <w:vAlign w:val="center"/>
          </w:tcPr>
          <w:p w14:paraId="1C30E869" w14:textId="70C1035A" w:rsidR="00B84426" w:rsidRPr="00F87CEF" w:rsidRDefault="00B84426" w:rsidP="00B8442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rPr>
            </w:pPr>
            <w:r w:rsidRPr="00B84426">
              <w:rPr>
                <w:rFonts w:asciiTheme="minorHAnsi" w:eastAsia="STKaiti" w:hAnsiTheme="minorHAnsi" w:cstheme="minorHAnsi" w:hint="eastAsia"/>
                <w:bCs/>
                <w:lang w:eastAsia="zh-CN"/>
              </w:rPr>
              <w:t>删除</w:t>
            </w:r>
            <w:r>
              <w:rPr>
                <w:rFonts w:asciiTheme="minorHAnsi" w:eastAsia="STKaiti" w:hAnsiTheme="minorHAnsi" w:cstheme="minorHAnsi" w:hint="eastAsia"/>
                <w:bCs/>
                <w:lang w:eastAsia="zh-CN"/>
              </w:rPr>
              <w:t>的</w:t>
            </w:r>
            <w:r w:rsidRPr="00B84426">
              <w:rPr>
                <w:rFonts w:asciiTheme="minorHAnsi" w:eastAsia="STKaiti" w:hAnsiTheme="minorHAnsi" w:cstheme="minorHAnsi" w:hint="eastAsia"/>
                <w:bCs/>
                <w:lang w:eastAsia="zh-CN"/>
              </w:rPr>
              <w:t>时间和日期</w:t>
            </w:r>
          </w:p>
        </w:tc>
      </w:tr>
      <w:tr w:rsidR="00F87CEF" w:rsidRPr="00F87CEF" w14:paraId="06FCAF61" w14:textId="77777777" w:rsidTr="005B664D">
        <w:trPr>
          <w:cantSplit/>
          <w:jc w:val="center"/>
        </w:trPr>
        <w:tc>
          <w:tcPr>
            <w:tcW w:w="2267" w:type="pct"/>
          </w:tcPr>
          <w:p w14:paraId="053642B1" w14:textId="77777777" w:rsidR="00F87CEF" w:rsidRPr="00F87CEF" w:rsidRDefault="00F87CEF" w:rsidP="00F87C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rFonts w:cs="Calibri"/>
              </w:rPr>
            </w:pPr>
            <w:r w:rsidRPr="00F87CEF">
              <w:rPr>
                <w:rFonts w:cs="Calibri"/>
              </w:rPr>
              <w:t>5230</w:t>
            </w:r>
          </w:p>
        </w:tc>
        <w:tc>
          <w:tcPr>
            <w:tcW w:w="1487" w:type="pct"/>
          </w:tcPr>
          <w:p w14:paraId="0DA93E92" w14:textId="76723E43" w:rsidR="00F87CEF" w:rsidRPr="00F87CEF" w:rsidRDefault="00B1711B" w:rsidP="00F87C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rFonts w:cs="Calibri"/>
              </w:rPr>
            </w:pPr>
            <w:r>
              <w:rPr>
                <w:rFonts w:ascii="SimSun" w:eastAsia="SimSun" w:hAnsi="SimSun" w:cs="SimSun" w:hint="eastAsia"/>
                <w:color w:val="000000"/>
                <w:lang w:val="fr-FR" w:eastAsia="zh-CN"/>
              </w:rPr>
              <w:t>固定电话网</w:t>
            </w:r>
          </w:p>
        </w:tc>
        <w:tc>
          <w:tcPr>
            <w:tcW w:w="1246" w:type="pct"/>
          </w:tcPr>
          <w:p w14:paraId="30D21858" w14:textId="77777777" w:rsidR="00F87CEF" w:rsidRPr="00F87CEF" w:rsidRDefault="00F87CEF" w:rsidP="00F87C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rFonts w:cs="Calibri"/>
              </w:rPr>
            </w:pPr>
            <w:r w:rsidRPr="00F87CEF">
              <w:rPr>
                <w:rFonts w:cs="Calibri"/>
              </w:rPr>
              <w:t>26/04/2021</w:t>
            </w:r>
          </w:p>
        </w:tc>
      </w:tr>
    </w:tbl>
    <w:p w14:paraId="26E0D3B0" w14:textId="0B2E5FAB" w:rsidR="00F87CEF" w:rsidRPr="00F87CEF" w:rsidRDefault="0067196A" w:rsidP="00F87CEF">
      <w:pPr>
        <w:tabs>
          <w:tab w:val="clear" w:pos="567"/>
          <w:tab w:val="clear" w:pos="1276"/>
          <w:tab w:val="clear" w:pos="1843"/>
          <w:tab w:val="clear" w:pos="5387"/>
          <w:tab w:val="clear" w:pos="5954"/>
        </w:tabs>
        <w:spacing w:before="240"/>
        <w:jc w:val="left"/>
        <w:rPr>
          <w:rFonts w:eastAsia="SimSun"/>
          <w:lang w:eastAsia="zh-CN"/>
        </w:rPr>
      </w:pPr>
      <w:r w:rsidRPr="0067196A">
        <w:rPr>
          <w:rFonts w:eastAsia="SimSun" w:hint="eastAsia"/>
          <w:lang w:eastAsia="zh-CN"/>
        </w:rPr>
        <w:t>联系方式：</w:t>
      </w:r>
    </w:p>
    <w:p w14:paraId="1A25CA4D" w14:textId="77777777" w:rsidR="00F87CEF" w:rsidRPr="00F87CEF" w:rsidRDefault="00F87CEF" w:rsidP="00F87CEF">
      <w:pPr>
        <w:tabs>
          <w:tab w:val="clear" w:pos="567"/>
          <w:tab w:val="clear" w:pos="1276"/>
          <w:tab w:val="clear" w:pos="1843"/>
          <w:tab w:val="clear" w:pos="5387"/>
          <w:tab w:val="clear" w:pos="5954"/>
        </w:tabs>
        <w:ind w:left="720"/>
        <w:jc w:val="left"/>
      </w:pPr>
      <w:r w:rsidRPr="00F87CEF">
        <w:t>Motiaa Abdelhay</w:t>
      </w:r>
    </w:p>
    <w:p w14:paraId="36CEAAC3" w14:textId="77777777" w:rsidR="00F87CEF" w:rsidRPr="00F87CEF" w:rsidRDefault="00F87CEF" w:rsidP="00F87CEF">
      <w:pPr>
        <w:tabs>
          <w:tab w:val="clear" w:pos="567"/>
          <w:tab w:val="clear" w:pos="1276"/>
          <w:tab w:val="clear" w:pos="1843"/>
          <w:tab w:val="clear" w:pos="5387"/>
          <w:tab w:val="clear" w:pos="5954"/>
        </w:tabs>
        <w:spacing w:before="0"/>
        <w:ind w:left="720"/>
        <w:jc w:val="left"/>
        <w:rPr>
          <w:lang w:val="fr-CH"/>
        </w:rPr>
      </w:pPr>
      <w:r w:rsidRPr="00F87CEF">
        <w:rPr>
          <w:lang w:val="fr-CH"/>
        </w:rPr>
        <w:t>Agence Nationale de Réglementation des Télécommunications (ANRT)</w:t>
      </w:r>
    </w:p>
    <w:p w14:paraId="3179DCEC" w14:textId="77777777" w:rsidR="00F87CEF" w:rsidRPr="00F87CEF" w:rsidRDefault="00F87CEF" w:rsidP="00F87CEF">
      <w:pPr>
        <w:tabs>
          <w:tab w:val="clear" w:pos="567"/>
          <w:tab w:val="clear" w:pos="1276"/>
          <w:tab w:val="clear" w:pos="1843"/>
          <w:tab w:val="clear" w:pos="5387"/>
          <w:tab w:val="clear" w:pos="5954"/>
        </w:tabs>
        <w:spacing w:before="0"/>
        <w:ind w:left="720"/>
        <w:jc w:val="left"/>
        <w:rPr>
          <w:rFonts w:eastAsia="SimSun"/>
          <w:lang w:val="fr-CH" w:eastAsia="zh-CN"/>
        </w:rPr>
      </w:pPr>
      <w:r w:rsidRPr="00F87CEF">
        <w:rPr>
          <w:lang w:val="fr-CH"/>
        </w:rPr>
        <w:t>Centre d'affaires</w:t>
      </w:r>
    </w:p>
    <w:p w14:paraId="2B1D1AA9" w14:textId="77777777" w:rsidR="00F87CEF" w:rsidRPr="00F87CEF" w:rsidRDefault="00F87CEF" w:rsidP="00F87CEF">
      <w:pPr>
        <w:tabs>
          <w:tab w:val="clear" w:pos="567"/>
          <w:tab w:val="clear" w:pos="1276"/>
          <w:tab w:val="clear" w:pos="1843"/>
          <w:tab w:val="clear" w:pos="5387"/>
          <w:tab w:val="clear" w:pos="5954"/>
        </w:tabs>
        <w:spacing w:before="0"/>
        <w:ind w:left="720"/>
        <w:jc w:val="left"/>
        <w:rPr>
          <w:rFonts w:eastAsia="SimSun"/>
          <w:lang w:val="fr-FR" w:eastAsia="zh-CN"/>
        </w:rPr>
      </w:pPr>
      <w:r w:rsidRPr="00F87CEF">
        <w:rPr>
          <w:rFonts w:eastAsia="SimSun"/>
          <w:lang w:val="fr-FR" w:eastAsia="zh-CN"/>
        </w:rPr>
        <w:t xml:space="preserve">Boulevard Ar-Riad, Hay Riad </w:t>
      </w:r>
    </w:p>
    <w:p w14:paraId="16947F78" w14:textId="77777777" w:rsidR="00F87CEF" w:rsidRPr="000971BE" w:rsidRDefault="00F87CEF" w:rsidP="00F87CEF">
      <w:pPr>
        <w:tabs>
          <w:tab w:val="clear" w:pos="567"/>
          <w:tab w:val="clear" w:pos="1276"/>
          <w:tab w:val="clear" w:pos="1843"/>
          <w:tab w:val="clear" w:pos="5387"/>
          <w:tab w:val="clear" w:pos="5954"/>
        </w:tabs>
        <w:spacing w:before="0"/>
        <w:ind w:left="720"/>
        <w:jc w:val="left"/>
        <w:rPr>
          <w:rFonts w:eastAsia="SimSun"/>
          <w:lang w:val="fr-FR" w:eastAsia="zh-CN"/>
        </w:rPr>
      </w:pPr>
      <w:r w:rsidRPr="000971BE">
        <w:rPr>
          <w:rFonts w:eastAsia="SimSun"/>
          <w:lang w:val="fr-FR" w:eastAsia="zh-CN"/>
        </w:rPr>
        <w:t>B.P. 2939</w:t>
      </w:r>
    </w:p>
    <w:p w14:paraId="59EAC94D" w14:textId="77777777" w:rsidR="00F87CEF" w:rsidRPr="000971BE" w:rsidRDefault="00F87CEF" w:rsidP="00F87CEF">
      <w:pPr>
        <w:tabs>
          <w:tab w:val="clear" w:pos="567"/>
          <w:tab w:val="clear" w:pos="1276"/>
          <w:tab w:val="clear" w:pos="1843"/>
          <w:tab w:val="clear" w:pos="5387"/>
          <w:tab w:val="clear" w:pos="5954"/>
        </w:tabs>
        <w:spacing w:before="0"/>
        <w:ind w:left="720"/>
        <w:jc w:val="left"/>
        <w:rPr>
          <w:rFonts w:eastAsia="SimSun"/>
          <w:lang w:val="fr-FR" w:eastAsia="zh-CN"/>
        </w:rPr>
      </w:pPr>
      <w:r w:rsidRPr="000971BE">
        <w:rPr>
          <w:rFonts w:eastAsia="SimSun"/>
          <w:lang w:val="fr-FR" w:eastAsia="zh-CN"/>
        </w:rPr>
        <w:t>RABAT 10100</w:t>
      </w:r>
    </w:p>
    <w:p w14:paraId="1F397D58" w14:textId="77777777" w:rsidR="00F87CEF" w:rsidRPr="000971BE" w:rsidRDefault="00F87CEF" w:rsidP="00F87CEF">
      <w:pPr>
        <w:tabs>
          <w:tab w:val="clear" w:pos="567"/>
          <w:tab w:val="clear" w:pos="1276"/>
          <w:tab w:val="clear" w:pos="1843"/>
          <w:tab w:val="clear" w:pos="5387"/>
          <w:tab w:val="clear" w:pos="5954"/>
        </w:tabs>
        <w:spacing w:before="0"/>
        <w:ind w:left="720"/>
        <w:jc w:val="left"/>
        <w:rPr>
          <w:rFonts w:eastAsia="SimSun"/>
          <w:lang w:val="fr-FR" w:eastAsia="zh-CN"/>
        </w:rPr>
      </w:pPr>
      <w:r w:rsidRPr="000971BE">
        <w:rPr>
          <w:rFonts w:eastAsia="SimSun"/>
          <w:lang w:val="fr-FR" w:eastAsia="zh-CN"/>
        </w:rPr>
        <w:t>Morocco</w:t>
      </w:r>
    </w:p>
    <w:p w14:paraId="7B8A61CC" w14:textId="7A7EB670" w:rsidR="00F87CEF" w:rsidRPr="000971BE" w:rsidRDefault="0067196A" w:rsidP="00F87CEF">
      <w:pPr>
        <w:tabs>
          <w:tab w:val="clear" w:pos="567"/>
          <w:tab w:val="clear" w:pos="1276"/>
          <w:tab w:val="clear" w:pos="1843"/>
          <w:tab w:val="clear" w:pos="5387"/>
          <w:tab w:val="clear" w:pos="5954"/>
          <w:tab w:val="left" w:pos="1701"/>
        </w:tabs>
        <w:spacing w:before="0"/>
        <w:ind w:left="720"/>
        <w:jc w:val="left"/>
        <w:rPr>
          <w:rFonts w:eastAsia="SimSun"/>
          <w:lang w:val="fr-FR" w:eastAsia="zh-CN"/>
        </w:rPr>
      </w:pPr>
      <w:r w:rsidRPr="0067196A">
        <w:rPr>
          <w:rFonts w:eastAsia="SimSun"/>
          <w:lang w:val="fr-FR" w:eastAsia="zh-CN"/>
        </w:rPr>
        <w:t>电话：</w:t>
      </w:r>
      <w:r w:rsidR="00F87CEF" w:rsidRPr="000971BE">
        <w:rPr>
          <w:rFonts w:eastAsia="SimSun"/>
          <w:lang w:val="fr-FR" w:eastAsia="zh-CN"/>
        </w:rPr>
        <w:tab/>
        <w:t>+212 5 37 71 85 64</w:t>
      </w:r>
    </w:p>
    <w:p w14:paraId="06D6BE3B" w14:textId="20137539" w:rsidR="00F87CEF" w:rsidRPr="000971BE" w:rsidRDefault="0067196A" w:rsidP="00F87CEF">
      <w:pPr>
        <w:tabs>
          <w:tab w:val="clear" w:pos="567"/>
          <w:tab w:val="clear" w:pos="1276"/>
          <w:tab w:val="clear" w:pos="1843"/>
          <w:tab w:val="clear" w:pos="5387"/>
          <w:tab w:val="clear" w:pos="5954"/>
          <w:tab w:val="left" w:pos="1701"/>
        </w:tabs>
        <w:spacing w:before="0"/>
        <w:ind w:left="720"/>
        <w:jc w:val="left"/>
        <w:rPr>
          <w:rFonts w:eastAsia="SimSun"/>
          <w:lang w:val="fr-FR" w:eastAsia="zh-CN"/>
        </w:rPr>
      </w:pPr>
      <w:r w:rsidRPr="0067196A">
        <w:rPr>
          <w:rFonts w:eastAsia="SimSun"/>
          <w:lang w:val="fr-FR" w:eastAsia="zh-CN"/>
        </w:rPr>
        <w:t>电子邮件</w:t>
      </w:r>
      <w:r w:rsidRPr="0067196A">
        <w:rPr>
          <w:rFonts w:eastAsia="SimSun" w:hint="eastAsia"/>
          <w:lang w:val="fr-FR" w:eastAsia="zh-CN"/>
        </w:rPr>
        <w:t>：</w:t>
      </w:r>
      <w:r w:rsidR="00F87CEF" w:rsidRPr="000971BE">
        <w:rPr>
          <w:rFonts w:eastAsia="SimSun"/>
          <w:lang w:val="fr-FR" w:eastAsia="zh-CN"/>
        </w:rPr>
        <w:tab/>
        <w:t xml:space="preserve">numerotation@anrt.ma </w:t>
      </w:r>
    </w:p>
    <w:p w14:paraId="774C9F4B" w14:textId="4DA88352" w:rsidR="00F87CEF" w:rsidRPr="000971BE" w:rsidRDefault="0067196A" w:rsidP="00F87CEF">
      <w:pPr>
        <w:tabs>
          <w:tab w:val="clear" w:pos="567"/>
          <w:tab w:val="clear" w:pos="1276"/>
          <w:tab w:val="clear" w:pos="1843"/>
          <w:tab w:val="clear" w:pos="5387"/>
          <w:tab w:val="clear" w:pos="5954"/>
          <w:tab w:val="left" w:pos="1701"/>
        </w:tabs>
        <w:spacing w:before="0"/>
        <w:ind w:left="720"/>
        <w:jc w:val="left"/>
        <w:rPr>
          <w:rFonts w:eastAsia="SimSun"/>
          <w:lang w:val="fr-FR" w:eastAsia="zh-CN"/>
        </w:rPr>
      </w:pPr>
      <w:r w:rsidRPr="0067196A">
        <w:rPr>
          <w:rFonts w:eastAsia="SimSun"/>
          <w:lang w:val="fr-FR" w:eastAsia="zh-CN"/>
        </w:rPr>
        <w:t>网站</w:t>
      </w:r>
      <w:r w:rsidRPr="0067196A">
        <w:rPr>
          <w:rFonts w:eastAsia="SimSun" w:hint="eastAsia"/>
          <w:lang w:val="fr-FR" w:eastAsia="zh-CN"/>
        </w:rPr>
        <w:t>：</w:t>
      </w:r>
      <w:r w:rsidR="00F87CEF" w:rsidRPr="000971BE">
        <w:rPr>
          <w:rFonts w:eastAsia="SimSun"/>
          <w:lang w:val="fr-FR" w:eastAsia="zh-CN"/>
        </w:rPr>
        <w:tab/>
        <w:t>www.anrt.ma</w:t>
      </w:r>
    </w:p>
    <w:p w14:paraId="5187F37C" w14:textId="77777777" w:rsidR="00F87CEF" w:rsidRPr="000971BE" w:rsidRDefault="00F87CEF" w:rsidP="00F87CEF">
      <w:pPr>
        <w:tabs>
          <w:tab w:val="clear" w:pos="567"/>
          <w:tab w:val="clear" w:pos="1276"/>
          <w:tab w:val="clear" w:pos="1843"/>
          <w:tab w:val="clear" w:pos="5387"/>
          <w:tab w:val="clear" w:pos="5954"/>
          <w:tab w:val="left" w:pos="2250"/>
        </w:tabs>
        <w:spacing w:before="0"/>
        <w:jc w:val="left"/>
        <w:rPr>
          <w:rFonts w:cs="Arial"/>
          <w:lang w:val="fr-FR"/>
        </w:rPr>
      </w:pPr>
    </w:p>
    <w:p w14:paraId="6794C3F8" w14:textId="77777777" w:rsidR="00F87CEF" w:rsidRPr="000971BE" w:rsidRDefault="00F87CEF" w:rsidP="00FB483D">
      <w:pPr>
        <w:rPr>
          <w:rFonts w:asciiTheme="minorHAnsi" w:hAnsiTheme="minorHAnsi"/>
          <w:lang w:val="fr-FR"/>
        </w:rPr>
      </w:pPr>
      <w:r w:rsidRPr="000971BE">
        <w:rPr>
          <w:rFonts w:asciiTheme="minorHAnsi" w:hAnsiTheme="minorHAnsi"/>
          <w:lang w:val="fr-FR"/>
        </w:rPr>
        <w:br w:type="page"/>
      </w:r>
    </w:p>
    <w:p w14:paraId="1CB08F73" w14:textId="512EFED3" w:rsidR="00C07BA9" w:rsidRPr="000971BE" w:rsidRDefault="00F87CEF" w:rsidP="00C07BA9">
      <w:pPr>
        <w:pStyle w:val="Heading20"/>
        <w:spacing w:before="360"/>
        <w:rPr>
          <w:rFonts w:asciiTheme="minorEastAsia" w:eastAsiaTheme="minorEastAsia" w:hAnsiTheme="minorEastAsia"/>
          <w:sz w:val="28"/>
          <w:lang w:eastAsia="zh-CN"/>
        </w:rPr>
      </w:pPr>
      <w:bookmarkStart w:id="497" w:name="_Toc69738259"/>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490"/>
      <w:bookmarkEnd w:id="491"/>
      <w:bookmarkEnd w:id="492"/>
      <w:bookmarkEnd w:id="497"/>
    </w:p>
    <w:p w14:paraId="3C7BDF42" w14:textId="68D49F80" w:rsidR="00C07BA9" w:rsidRPr="000971BE" w:rsidRDefault="00C07BA9" w:rsidP="00C07BA9">
      <w:pPr>
        <w:jc w:val="center"/>
        <w:rPr>
          <w:lang w:val="fr-FR" w:eastAsia="zh-CN"/>
        </w:rPr>
      </w:pPr>
      <w:r w:rsidRPr="00454DB1">
        <w:rPr>
          <w:rFonts w:ascii="Microsoft YaHei" w:eastAsiaTheme="minorEastAsia" w:hAnsi="Microsoft YaHei" w:cs="Microsoft YaHei" w:hint="eastAsia"/>
          <w:lang w:val="en-US" w:eastAsia="zh-CN"/>
        </w:rPr>
        <w:t>见网址</w:t>
      </w:r>
      <w:r w:rsidRPr="000971BE">
        <w:rPr>
          <w:rFonts w:ascii="Microsoft YaHei" w:eastAsiaTheme="minorEastAsia" w:hAnsi="Microsoft YaHei" w:cs="Microsoft YaHei" w:hint="eastAsia"/>
          <w:lang w:val="fr-FR" w:eastAsia="zh-CN"/>
        </w:rPr>
        <w:t>：</w:t>
      </w:r>
      <w:r w:rsidR="00D9010F" w:rsidRPr="000971BE">
        <w:rPr>
          <w:lang w:val="fr-FR"/>
        </w:rPr>
        <w:t>www.itu.int/pub/T-SP-SR.1-2012</w:t>
      </w:r>
    </w:p>
    <w:p w14:paraId="7730AE75" w14:textId="77777777" w:rsidR="00C07BA9" w:rsidRPr="000971BE" w:rsidRDefault="00C07BA9" w:rsidP="00C07BA9">
      <w:pPr>
        <w:rPr>
          <w:lang w:val="fr-FR"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510165E0" w14:textId="77777777" w:rsidTr="003B0406">
        <w:tc>
          <w:tcPr>
            <w:tcW w:w="2410" w:type="dxa"/>
            <w:vAlign w:val="center"/>
          </w:tcPr>
          <w:p w14:paraId="21A1A349" w14:textId="77777777" w:rsidR="00C07BA9" w:rsidRPr="00454DB1" w:rsidRDefault="00C07BA9" w:rsidP="003B0406">
            <w:pPr>
              <w:pStyle w:val="Tablehead"/>
              <w:jc w:val="left"/>
              <w:rPr>
                <w:b/>
                <w:bCs w:val="0"/>
                <w:lang w:val="en-US"/>
              </w:rPr>
            </w:pPr>
            <w:r w:rsidRPr="00454DB1">
              <w:rPr>
                <w:rFonts w:hint="eastAsia"/>
                <w:b/>
                <w:bCs w:val="0"/>
              </w:rPr>
              <w:t>国家</w:t>
            </w:r>
            <w:r w:rsidRPr="00454DB1">
              <w:rPr>
                <w:b/>
                <w:bCs w:val="0"/>
              </w:rPr>
              <w:t>/</w:t>
            </w:r>
            <w:r w:rsidRPr="00454DB1">
              <w:rPr>
                <w:rFonts w:hint="eastAsia"/>
                <w:b/>
                <w:bCs w:val="0"/>
              </w:rPr>
              <w:t>地理区域</w:t>
            </w:r>
          </w:p>
        </w:tc>
        <w:tc>
          <w:tcPr>
            <w:tcW w:w="2053" w:type="dxa"/>
            <w:vAlign w:val="center"/>
          </w:tcPr>
          <w:p w14:paraId="5101E6D5"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3DAE1CD0"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3BD88F2D" w14:textId="77777777" w:rsidTr="003B0406">
        <w:tc>
          <w:tcPr>
            <w:tcW w:w="2160" w:type="dxa"/>
          </w:tcPr>
          <w:p w14:paraId="5B943A9E"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塞舌尔</w:t>
            </w:r>
          </w:p>
        </w:tc>
        <w:tc>
          <w:tcPr>
            <w:tcW w:w="1985" w:type="dxa"/>
          </w:tcPr>
          <w:p w14:paraId="60999E2E" w14:textId="6136839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056424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83A33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FA8A84C" w14:textId="77777777" w:rsidTr="003B0406">
        <w:tc>
          <w:tcPr>
            <w:tcW w:w="2160" w:type="dxa"/>
          </w:tcPr>
          <w:p w14:paraId="7DF9893A"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斯洛伐克</w:t>
            </w:r>
          </w:p>
        </w:tc>
        <w:tc>
          <w:tcPr>
            <w:tcW w:w="1985" w:type="dxa"/>
          </w:tcPr>
          <w:p w14:paraId="69126975" w14:textId="0C4E5875"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264A338"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9D65C8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B9D144D" w14:textId="77777777" w:rsidTr="003B0406">
        <w:tc>
          <w:tcPr>
            <w:tcW w:w="2160" w:type="dxa"/>
          </w:tcPr>
          <w:p w14:paraId="644D42C0"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0306A31C" w14:textId="1C2B61AF"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30AC171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54FF278C"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E000123" w14:textId="77777777" w:rsidTr="003B0406">
        <w:tc>
          <w:tcPr>
            <w:tcW w:w="2160" w:type="dxa"/>
          </w:tcPr>
          <w:p w14:paraId="3420C423"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泰国</w:t>
            </w:r>
          </w:p>
        </w:tc>
        <w:tc>
          <w:tcPr>
            <w:tcW w:w="1985" w:type="dxa"/>
          </w:tcPr>
          <w:p w14:paraId="68113759" w14:textId="44603722"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778539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D096F4F"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94D729" w14:textId="77777777" w:rsidTr="003B0406">
        <w:tc>
          <w:tcPr>
            <w:tcW w:w="2160" w:type="dxa"/>
          </w:tcPr>
          <w:p w14:paraId="61389AF1"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圣多美和普林西比</w:t>
            </w:r>
          </w:p>
        </w:tc>
        <w:tc>
          <w:tcPr>
            <w:tcW w:w="1985" w:type="dxa"/>
          </w:tcPr>
          <w:p w14:paraId="539CF9E0" w14:textId="5D772DC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482AD68C"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2E75A05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9D221EF" w14:textId="77777777" w:rsidTr="003B0406">
        <w:tc>
          <w:tcPr>
            <w:tcW w:w="2160" w:type="dxa"/>
          </w:tcPr>
          <w:p w14:paraId="760F2A84"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乌拉圭</w:t>
            </w:r>
          </w:p>
        </w:tc>
        <w:tc>
          <w:tcPr>
            <w:tcW w:w="1985" w:type="dxa"/>
          </w:tcPr>
          <w:p w14:paraId="3EDEF613" w14:textId="45804600"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A9314F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7971374"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9902AF" w14:textId="77777777" w:rsidTr="003B0406">
        <w:tc>
          <w:tcPr>
            <w:tcW w:w="2160" w:type="dxa"/>
          </w:tcPr>
          <w:p w14:paraId="5D6C8AAA"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中国香港</w:t>
            </w:r>
          </w:p>
        </w:tc>
        <w:tc>
          <w:tcPr>
            <w:tcW w:w="1985" w:type="dxa"/>
          </w:tcPr>
          <w:p w14:paraId="2810887B" w14:textId="56225866"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1D509FA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90A1373"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84106B3" w14:textId="77777777" w:rsidTr="003B0406">
        <w:tc>
          <w:tcPr>
            <w:tcW w:w="2160" w:type="dxa"/>
          </w:tcPr>
          <w:p w14:paraId="5308E098" w14:textId="77777777" w:rsidR="00C07BA9" w:rsidRPr="00454DB1" w:rsidRDefault="00C07BA9" w:rsidP="003B0406">
            <w:pPr>
              <w:pStyle w:val="Tabletext"/>
              <w:rPr>
                <w:rFonts w:asciiTheme="minorEastAsia" w:eastAsiaTheme="minorEastAsia" w:hAnsiTheme="minorEastAsia"/>
                <w:b w:val="0"/>
                <w:bCs/>
                <w:sz w:val="20"/>
                <w:szCs w:val="20"/>
                <w:lang w:val="en-US"/>
              </w:rPr>
            </w:pPr>
            <w:r w:rsidRPr="00454DB1">
              <w:rPr>
                <w:rFonts w:asciiTheme="minorEastAsia" w:eastAsiaTheme="minorEastAsia" w:hAnsiTheme="minorEastAsia" w:cs="Microsoft YaHei" w:hint="eastAsia"/>
                <w:bCs/>
                <w:sz w:val="20"/>
                <w:szCs w:val="20"/>
                <w:lang w:val="en-US"/>
              </w:rPr>
              <w:t>乌克兰</w:t>
            </w:r>
          </w:p>
        </w:tc>
        <w:tc>
          <w:tcPr>
            <w:tcW w:w="1985" w:type="dxa"/>
          </w:tcPr>
          <w:p w14:paraId="169D0C13" w14:textId="455CD51F"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r w:rsidR="00732A0A">
              <w:rPr>
                <w:rFonts w:asciiTheme="minorHAnsi" w:eastAsiaTheme="minorEastAsia" w:hAnsiTheme="minorHAnsi" w:cstheme="minorHAnsi"/>
                <w:bCs/>
                <w:sz w:val="20"/>
                <w:szCs w:val="20"/>
                <w:lang w:val="en-US" w:eastAsia="zh-CN"/>
              </w:rPr>
              <w:t>）</w:t>
            </w:r>
          </w:p>
        </w:tc>
        <w:tc>
          <w:tcPr>
            <w:tcW w:w="2268" w:type="dxa"/>
            <w:tcBorders>
              <w:left w:val="nil"/>
            </w:tcBorders>
          </w:tcPr>
          <w:p w14:paraId="21E4FB1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8824294"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21AAE030" w14:textId="77777777" w:rsidR="00C07BA9" w:rsidRPr="00454DB1" w:rsidRDefault="00C07BA9" w:rsidP="00C07BA9">
      <w:pPr>
        <w:rPr>
          <w:rFonts w:asciiTheme="majorBidi" w:eastAsiaTheme="minorEastAsia" w:hAnsiTheme="majorBidi" w:cstheme="majorBidi"/>
          <w:lang w:val="pt-BR"/>
        </w:rPr>
      </w:pPr>
    </w:p>
    <w:p w14:paraId="33675F24" w14:textId="77777777" w:rsidR="00C07BA9" w:rsidRPr="00454DB1" w:rsidRDefault="00C07BA9" w:rsidP="00C07BA9">
      <w:pPr>
        <w:rPr>
          <w:rFonts w:asciiTheme="minorHAnsi" w:hAnsiTheme="minorHAnsi"/>
          <w:lang w:val="pt-BR"/>
        </w:rPr>
      </w:pPr>
    </w:p>
    <w:p w14:paraId="1FB9A96B" w14:textId="749509AA" w:rsidR="00C07BA9" w:rsidRPr="00454DB1" w:rsidRDefault="00C07BA9" w:rsidP="00C07BA9">
      <w:pPr>
        <w:pStyle w:val="Heading20"/>
        <w:spacing w:before="360"/>
        <w:rPr>
          <w:rFonts w:asciiTheme="minorHAnsi" w:hAnsiTheme="minorHAnsi" w:cs="Arial"/>
          <w:sz w:val="28"/>
          <w:lang w:eastAsia="zh-CN"/>
        </w:rPr>
      </w:pPr>
      <w:bookmarkStart w:id="498" w:name="_Toc39484655"/>
      <w:bookmarkStart w:id="499" w:name="_Toc39650455"/>
      <w:bookmarkStart w:id="500" w:name="_Toc67300508"/>
      <w:bookmarkStart w:id="501" w:name="_Toc69738260"/>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r w:rsidR="00732A0A">
        <w:rPr>
          <w:rFonts w:asciiTheme="minorHAnsi" w:hAnsiTheme="minorHAnsi" w:cs="Arial" w:hint="eastAsia"/>
          <w:sz w:val="28"/>
          <w:lang w:eastAsia="zh-CN"/>
        </w:rPr>
        <w:t>）</w:t>
      </w:r>
      <w:bookmarkEnd w:id="498"/>
      <w:bookmarkEnd w:id="499"/>
      <w:bookmarkEnd w:id="500"/>
      <w:bookmarkEnd w:id="501"/>
    </w:p>
    <w:p w14:paraId="30A53055" w14:textId="230E38F6" w:rsidR="00C07BA9" w:rsidRPr="00D9010F" w:rsidRDefault="00C07BA9" w:rsidP="00C07BA9">
      <w:pPr>
        <w:jc w:val="center"/>
        <w:rPr>
          <w:rFonts w:eastAsia="SimSun"/>
          <w:lang w:val="fr-FR" w:eastAsia="zh-CN"/>
        </w:rPr>
      </w:pPr>
      <w:r w:rsidRPr="00454DB1">
        <w:rPr>
          <w:rFonts w:eastAsia="SimSun" w:cs="Microsoft YaHei"/>
          <w:lang w:eastAsia="zh-CN"/>
        </w:rPr>
        <w:t>见网址</w:t>
      </w:r>
      <w:r w:rsidRPr="00454DB1">
        <w:rPr>
          <w:rFonts w:eastAsia="SimSun" w:cs="Microsoft YaHei"/>
          <w:lang w:val="fr-FR" w:eastAsia="zh-CN"/>
        </w:rPr>
        <w:t>：</w:t>
      </w:r>
      <w:r w:rsidR="00D9010F" w:rsidRPr="00D9010F">
        <w:rPr>
          <w:lang w:val="fr-FR"/>
        </w:rPr>
        <w:t>www.itu.int/pub/T-SP-PP.RES.21-2011/</w:t>
      </w:r>
    </w:p>
    <w:p w14:paraId="4C3C0B23" w14:textId="77777777" w:rsidR="00C07BA9" w:rsidRPr="00454DB1" w:rsidRDefault="00C07BA9" w:rsidP="00C07BA9">
      <w:pPr>
        <w:rPr>
          <w:rFonts w:asciiTheme="minorHAnsi" w:hAnsiTheme="minorHAnsi"/>
          <w:lang w:val="fr-FR"/>
        </w:rPr>
      </w:pPr>
    </w:p>
    <w:p w14:paraId="076E12E5"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75D08B2B" w14:textId="77777777" w:rsidR="00C07BA9" w:rsidRPr="00454DB1" w:rsidRDefault="00C07BA9" w:rsidP="00C07BA9">
      <w:pPr>
        <w:pStyle w:val="Heading1"/>
        <w:rPr>
          <w:lang w:val="en-US" w:eastAsia="zh-CN"/>
        </w:rPr>
      </w:pPr>
      <w:bookmarkStart w:id="502" w:name="_Toc39484656"/>
      <w:bookmarkStart w:id="503" w:name="_Toc39650456"/>
      <w:bookmarkStart w:id="504" w:name="_Toc67300509"/>
      <w:bookmarkStart w:id="505" w:name="_Toc69738261"/>
      <w:r w:rsidRPr="00454DB1">
        <w:rPr>
          <w:rFonts w:hint="eastAsia"/>
          <w:lang w:val="en-US" w:eastAsia="zh-CN"/>
        </w:rPr>
        <w:lastRenderedPageBreak/>
        <w:t>对业务出版物的修正</w:t>
      </w:r>
      <w:bookmarkEnd w:id="502"/>
      <w:bookmarkEnd w:id="503"/>
      <w:bookmarkEnd w:id="504"/>
      <w:bookmarkEnd w:id="505"/>
    </w:p>
    <w:p w14:paraId="5C77DED7"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545EBB2B" w14:textId="77777777" w:rsidTr="003B0406">
        <w:tc>
          <w:tcPr>
            <w:tcW w:w="590" w:type="dxa"/>
          </w:tcPr>
          <w:p w14:paraId="7DACBF6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673903A7"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E011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788CF75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52F9CDF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0EA8D489" w14:textId="77777777" w:rsidTr="003B0406">
        <w:tc>
          <w:tcPr>
            <w:tcW w:w="590" w:type="dxa"/>
          </w:tcPr>
          <w:p w14:paraId="513F3CE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02116E4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71C037E9"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62DE698"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9F45D3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2016D3B4" w14:textId="77777777" w:rsidTr="003B0406">
        <w:tc>
          <w:tcPr>
            <w:tcW w:w="590" w:type="dxa"/>
          </w:tcPr>
          <w:p w14:paraId="7DEE3F2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37FA45B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17504E87"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EE13F7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224DDCA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5388AFEB" w14:textId="77777777" w:rsidTr="003B0406">
        <w:tc>
          <w:tcPr>
            <w:tcW w:w="590" w:type="dxa"/>
          </w:tcPr>
          <w:p w14:paraId="26C45C7C"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561CCE7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2A28DD9B"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CCA564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795BD85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3DD1AA81" w14:textId="4C7E054A" w:rsidR="00C07BA9" w:rsidRDefault="00C07BA9" w:rsidP="00C07BA9">
      <w:pPr>
        <w:rPr>
          <w:rFonts w:asciiTheme="minorHAnsi" w:hAnsiTheme="minorHAnsi"/>
        </w:rPr>
      </w:pPr>
    </w:p>
    <w:p w14:paraId="670F1816" w14:textId="32899C55" w:rsidR="00C07BA9" w:rsidRPr="00183858" w:rsidRDefault="00C07BA9" w:rsidP="00A82422">
      <w:pPr>
        <w:pStyle w:val="Heading20"/>
        <w:rPr>
          <w:rFonts w:ascii="Calibri" w:hAnsi="Calibri"/>
          <w:sz w:val="28"/>
          <w:lang w:val="en-GB" w:eastAsia="zh-CN"/>
        </w:rPr>
      </w:pPr>
      <w:bookmarkStart w:id="506" w:name="_Toc67300511"/>
      <w:bookmarkStart w:id="507" w:name="_Toc69738262"/>
      <w:r w:rsidRPr="00183858">
        <w:rPr>
          <w:rFonts w:hint="eastAsia"/>
          <w:sz w:val="28"/>
          <w:lang w:val="en-GB" w:eastAsia="zh-CN"/>
        </w:rPr>
        <w:t>国际电信收费卡号码发行方列表</w:t>
      </w:r>
      <w:r w:rsidRPr="00183858">
        <w:rPr>
          <w:sz w:val="28"/>
          <w:lang w:val="en-GB" w:eastAsia="zh-CN"/>
        </w:rPr>
        <w:br/>
      </w:r>
      <w:r w:rsidRPr="00183858">
        <w:rPr>
          <w:rFonts w:hint="eastAsia"/>
          <w:sz w:val="28"/>
          <w:lang w:val="en-GB" w:eastAsia="zh-CN"/>
        </w:rPr>
        <w:t>（符合</w:t>
      </w:r>
      <w:r w:rsidRPr="00183858">
        <w:rPr>
          <w:sz w:val="28"/>
          <w:lang w:val="en-GB" w:eastAsia="zh-CN"/>
        </w:rPr>
        <w:t>ITU-T E.118</w:t>
      </w:r>
      <w:r w:rsidRPr="00183858">
        <w:rPr>
          <w:rFonts w:hint="eastAsia"/>
          <w:sz w:val="28"/>
          <w:lang w:val="en-GB" w:eastAsia="zh-CN"/>
        </w:rPr>
        <w:t>建议书（</w:t>
      </w:r>
      <w:r w:rsidRPr="00183858">
        <w:rPr>
          <w:sz w:val="28"/>
          <w:lang w:val="en-GB" w:eastAsia="zh-CN"/>
        </w:rPr>
        <w:t>05/2006</w:t>
      </w:r>
      <w:r w:rsidR="00732A0A" w:rsidRPr="00183858">
        <w:rPr>
          <w:rFonts w:hint="eastAsia"/>
          <w:sz w:val="28"/>
          <w:lang w:val="en-GB" w:eastAsia="zh-CN"/>
        </w:rPr>
        <w:t>））</w:t>
      </w:r>
      <w:r w:rsidRPr="00183858">
        <w:rPr>
          <w:sz w:val="28"/>
          <w:lang w:val="en-GB" w:eastAsia="zh-CN"/>
        </w:rPr>
        <w:br/>
      </w:r>
      <w:r w:rsidRPr="00183858">
        <w:rPr>
          <w:rFonts w:hint="eastAsia"/>
          <w:sz w:val="28"/>
          <w:lang w:val="en-GB" w:eastAsia="zh-CN"/>
        </w:rPr>
        <w:t>（截至</w:t>
      </w:r>
      <w:r w:rsidRPr="00183858">
        <w:rPr>
          <w:sz w:val="28"/>
          <w:lang w:val="en-GB" w:eastAsia="zh-CN"/>
        </w:rPr>
        <w:t>2018</w:t>
      </w:r>
      <w:r w:rsidRPr="00183858">
        <w:rPr>
          <w:rFonts w:hint="eastAsia"/>
          <w:sz w:val="28"/>
          <w:lang w:val="en-GB" w:eastAsia="zh-CN"/>
        </w:rPr>
        <w:t>年</w:t>
      </w:r>
      <w:r w:rsidRPr="00183858">
        <w:rPr>
          <w:sz w:val="28"/>
          <w:lang w:val="en-GB" w:eastAsia="zh-CN"/>
        </w:rPr>
        <w:t>12</w:t>
      </w:r>
      <w:r w:rsidRPr="00183858">
        <w:rPr>
          <w:rFonts w:hint="eastAsia"/>
          <w:sz w:val="28"/>
          <w:lang w:val="en-GB" w:eastAsia="zh-CN"/>
        </w:rPr>
        <w:t>月</w:t>
      </w:r>
      <w:r w:rsidRPr="00183858">
        <w:rPr>
          <w:sz w:val="28"/>
          <w:lang w:val="en-GB" w:eastAsia="zh-CN"/>
        </w:rPr>
        <w:t>1</w:t>
      </w:r>
      <w:r w:rsidRPr="00183858">
        <w:rPr>
          <w:rFonts w:hint="eastAsia"/>
          <w:sz w:val="28"/>
          <w:lang w:val="en-GB" w:eastAsia="zh-CN"/>
        </w:rPr>
        <w:t>日</w:t>
      </w:r>
      <w:r w:rsidR="00732A0A" w:rsidRPr="00183858">
        <w:rPr>
          <w:rFonts w:hint="eastAsia"/>
          <w:sz w:val="28"/>
          <w:lang w:val="en-GB" w:eastAsia="zh-CN"/>
        </w:rPr>
        <w:t>）</w:t>
      </w:r>
      <w:bookmarkEnd w:id="506"/>
      <w:bookmarkEnd w:id="507"/>
    </w:p>
    <w:p w14:paraId="4688ABAC" w14:textId="77777777" w:rsidR="00101483" w:rsidRDefault="00C07BA9" w:rsidP="00101483">
      <w:pPr>
        <w:widowControl w:val="0"/>
        <w:tabs>
          <w:tab w:val="left" w:pos="1133"/>
        </w:tabs>
        <w:spacing w:before="0" w:after="60"/>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sidR="00732A0A">
        <w:rPr>
          <w:rFonts w:eastAsiaTheme="minorEastAsia" w:hint="eastAsia"/>
          <w:lang w:eastAsia="zh-CN"/>
        </w:rPr>
        <w:t>）</w:t>
      </w:r>
    </w:p>
    <w:p w14:paraId="5013C3C7" w14:textId="6E7CEF00" w:rsidR="00C07BA9" w:rsidRPr="009B77F4" w:rsidRDefault="00C07BA9" w:rsidP="00101483">
      <w:pPr>
        <w:widowControl w:val="0"/>
        <w:tabs>
          <w:tab w:val="left" w:pos="1133"/>
        </w:tabs>
        <w:spacing w:before="60"/>
        <w:ind w:left="284"/>
        <w:jc w:val="center"/>
        <w:rPr>
          <w:rFonts w:eastAsiaTheme="minorEastAsia"/>
          <w:lang w:eastAsia="zh-CN"/>
        </w:rPr>
      </w:pP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00F30182">
        <w:rPr>
          <w:rFonts w:eastAsia="SimSun"/>
          <w:lang w:eastAsia="zh-CN"/>
        </w:rPr>
        <w:t>4</w:t>
      </w:r>
      <w:r w:rsidR="0067196A">
        <w:rPr>
          <w:rFonts w:eastAsia="SimSun"/>
          <w:lang w:eastAsia="zh-CN"/>
        </w:rPr>
        <w:t>8</w:t>
      </w:r>
      <w:r w:rsidRPr="00454DB1">
        <w:rPr>
          <w:rFonts w:asciiTheme="minorEastAsia" w:eastAsiaTheme="minorEastAsia" w:hAnsiTheme="minorEastAsia" w:hint="eastAsia"/>
          <w:lang w:eastAsia="zh-CN"/>
        </w:rPr>
        <w:t>号修正案</w:t>
      </w:r>
      <w:r w:rsidR="00732A0A">
        <w:rPr>
          <w:rFonts w:ascii="SimSun" w:eastAsia="SimSun" w:hAnsi="SimSun"/>
          <w:lang w:eastAsia="zh-CN"/>
        </w:rPr>
        <w:t>）</w:t>
      </w:r>
    </w:p>
    <w:p w14:paraId="4E50E783" w14:textId="3DB84932" w:rsidR="00D77BD7" w:rsidRPr="00AC505C" w:rsidRDefault="0067196A" w:rsidP="00325A3D">
      <w:pPr>
        <w:tabs>
          <w:tab w:val="clear" w:pos="567"/>
          <w:tab w:val="clear" w:pos="1276"/>
          <w:tab w:val="clear" w:pos="1843"/>
          <w:tab w:val="clear" w:pos="5387"/>
          <w:tab w:val="clear" w:pos="5954"/>
          <w:tab w:val="left" w:pos="1450"/>
          <w:tab w:val="left" w:pos="1560"/>
          <w:tab w:val="left" w:pos="4140"/>
          <w:tab w:val="left" w:pos="4230"/>
        </w:tabs>
        <w:overflowPunct/>
        <w:autoSpaceDE/>
        <w:autoSpaceDN/>
        <w:adjustRightInd/>
        <w:spacing w:before="480" w:after="120"/>
        <w:jc w:val="left"/>
        <w:textAlignment w:val="auto"/>
        <w:rPr>
          <w:rFonts w:eastAsia="SimSun" w:cs="Arial"/>
          <w:noProof/>
          <w:lang w:eastAsia="zh-CN"/>
        </w:rPr>
      </w:pPr>
      <w:r>
        <w:rPr>
          <w:rFonts w:eastAsia="SimSun" w:cs="Microsoft YaHei" w:hint="eastAsia"/>
          <w:b/>
          <w:bCs/>
          <w:noProof/>
          <w:lang w:eastAsia="zh-CN"/>
        </w:rPr>
        <w:t>法国</w:t>
      </w:r>
      <w:r w:rsidR="00872EE9">
        <w:rPr>
          <w:rFonts w:eastAsia="SimSun" w:cs="Arial"/>
          <w:b/>
          <w:bCs/>
          <w:noProof/>
          <w:lang w:eastAsia="zh-CN"/>
        </w:rPr>
        <w:tab/>
      </w:r>
      <w:r>
        <w:rPr>
          <w:rFonts w:eastAsia="SimSun" w:cs="Arial"/>
          <w:b/>
          <w:noProof/>
          <w:lang w:eastAsia="zh-CN"/>
        </w:rPr>
        <w:t>ADD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267"/>
        <w:gridCol w:w="1555"/>
        <w:gridCol w:w="3119"/>
        <w:gridCol w:w="1275"/>
      </w:tblGrid>
      <w:tr w:rsidR="00751BFA" w:rsidRPr="00244634" w14:paraId="64C630E4" w14:textId="77777777" w:rsidTr="00516514">
        <w:tc>
          <w:tcPr>
            <w:tcW w:w="1418" w:type="dxa"/>
            <w:shd w:val="clear" w:color="auto" w:fill="FFFFFF"/>
            <w:tcMar>
              <w:top w:w="0" w:type="dxa"/>
              <w:left w:w="108" w:type="dxa"/>
              <w:bottom w:w="0" w:type="dxa"/>
              <w:right w:w="108" w:type="dxa"/>
            </w:tcMar>
            <w:vAlign w:val="center"/>
            <w:hideMark/>
          </w:tcPr>
          <w:p w14:paraId="4C5EB69F" w14:textId="77777777" w:rsidR="00751BFA" w:rsidRPr="00244634" w:rsidRDefault="00751BFA" w:rsidP="00516514">
            <w:pPr>
              <w:widowControl w:val="0"/>
              <w:spacing w:before="60" w:after="60"/>
              <w:jc w:val="center"/>
              <w:rPr>
                <w:rFonts w:asciiTheme="minorHAnsi" w:hAnsiTheme="minorHAnsi" w:cstheme="minorHAnsi"/>
                <w:i/>
                <w:iCs/>
              </w:rPr>
            </w:pPr>
            <w:bookmarkStart w:id="508" w:name="_Toc67300512"/>
            <w:r w:rsidRPr="00140637">
              <w:rPr>
                <w:rFonts w:ascii="STKaiti" w:eastAsia="STKaiti" w:hAnsi="STKaiti" w:cs="Arial" w:hint="eastAsia"/>
                <w:lang w:eastAsia="zh-CN"/>
              </w:rPr>
              <w:t>国家</w:t>
            </w:r>
            <w:r w:rsidRPr="00140637">
              <w:rPr>
                <w:rFonts w:ascii="STKaiti" w:eastAsia="STKaiti" w:hAnsi="STKaiti" w:cs="Arial"/>
                <w:lang w:eastAsia="zh-CN"/>
              </w:rPr>
              <w:t>/</w:t>
            </w:r>
            <w:r w:rsidRPr="00140637">
              <w:rPr>
                <w:rFonts w:ascii="STKaiti" w:eastAsia="STKaiti" w:hAnsi="STKaiti" w:cs="Arial"/>
                <w:lang w:eastAsia="zh-CN"/>
              </w:rPr>
              <w:br/>
            </w:r>
            <w:r w:rsidRPr="00140637">
              <w:rPr>
                <w:rFonts w:ascii="STKaiti" w:eastAsia="STKaiti" w:hAnsi="STKaiti" w:cs="Arial" w:hint="eastAsia"/>
                <w:lang w:eastAsia="zh-CN"/>
              </w:rPr>
              <w:t>地理区域</w:t>
            </w:r>
          </w:p>
        </w:tc>
        <w:tc>
          <w:tcPr>
            <w:tcW w:w="2267" w:type="dxa"/>
            <w:shd w:val="clear" w:color="auto" w:fill="FFFFFF"/>
            <w:tcMar>
              <w:top w:w="0" w:type="dxa"/>
              <w:left w:w="108" w:type="dxa"/>
              <w:bottom w:w="0" w:type="dxa"/>
              <w:right w:w="108" w:type="dxa"/>
            </w:tcMar>
            <w:vAlign w:val="center"/>
            <w:hideMark/>
          </w:tcPr>
          <w:p w14:paraId="6890D87C" w14:textId="77777777" w:rsidR="00751BFA" w:rsidRPr="00244634" w:rsidRDefault="00751BFA" w:rsidP="00516514">
            <w:pPr>
              <w:widowControl w:val="0"/>
              <w:spacing w:before="60" w:after="60"/>
              <w:jc w:val="center"/>
              <w:rPr>
                <w:rFonts w:asciiTheme="minorHAnsi" w:hAnsiTheme="minorHAnsi" w:cstheme="minorHAnsi"/>
                <w:i/>
                <w:iCs/>
                <w:color w:val="000000"/>
              </w:rPr>
            </w:pPr>
            <w:r w:rsidRPr="00140637">
              <w:rPr>
                <w:rFonts w:ascii="STKaiti" w:eastAsia="STKaiti" w:hAnsi="STKaiti" w:cs="Arial" w:hint="eastAsia"/>
                <w:lang w:eastAsia="zh-CN"/>
              </w:rPr>
              <w:t>公司名称</w:t>
            </w:r>
            <w:r w:rsidRPr="00140637">
              <w:rPr>
                <w:rFonts w:ascii="STKaiti" w:eastAsia="STKaiti" w:hAnsi="STKaiti" w:cs="Arial"/>
              </w:rPr>
              <w:t>/</w:t>
            </w:r>
            <w:r w:rsidRPr="00140637">
              <w:rPr>
                <w:rFonts w:ascii="STKaiti" w:eastAsia="STKaiti" w:hAnsi="STKaiti" w:cs="Arial" w:hint="eastAsia"/>
                <w:lang w:eastAsia="zh-CN"/>
              </w:rPr>
              <w:t>地址</w:t>
            </w:r>
          </w:p>
        </w:tc>
        <w:tc>
          <w:tcPr>
            <w:tcW w:w="1555" w:type="dxa"/>
            <w:shd w:val="clear" w:color="auto" w:fill="FFFFFF"/>
            <w:tcMar>
              <w:top w:w="0" w:type="dxa"/>
              <w:left w:w="108" w:type="dxa"/>
              <w:bottom w:w="0" w:type="dxa"/>
              <w:right w:w="108" w:type="dxa"/>
            </w:tcMar>
            <w:vAlign w:val="center"/>
            <w:hideMark/>
          </w:tcPr>
          <w:p w14:paraId="17CE0E60" w14:textId="77777777" w:rsidR="00751BFA" w:rsidRPr="00244634" w:rsidRDefault="00751BFA" w:rsidP="00516514">
            <w:pPr>
              <w:widowControl w:val="0"/>
              <w:spacing w:before="60" w:after="60"/>
              <w:jc w:val="center"/>
              <w:rPr>
                <w:rFonts w:asciiTheme="minorHAnsi" w:hAnsiTheme="minorHAnsi" w:cstheme="minorHAnsi"/>
                <w:i/>
                <w:iCs/>
                <w:color w:val="000000"/>
              </w:rPr>
            </w:pPr>
            <w:r w:rsidRPr="00140637">
              <w:rPr>
                <w:rFonts w:ascii="STKaiti" w:eastAsia="STKaiti" w:hAnsi="STKaiti" w:cs="Arial" w:hint="eastAsia"/>
                <w:lang w:eastAsia="zh-CN"/>
              </w:rPr>
              <w:t>发行方</w:t>
            </w:r>
            <w:r w:rsidRPr="00140637">
              <w:rPr>
                <w:rFonts w:ascii="STKaiti" w:eastAsia="STKaiti" w:hAnsi="STKaiti" w:cs="Arial"/>
                <w:lang w:eastAsia="zh-CN"/>
              </w:rPr>
              <w:br/>
            </w:r>
            <w:r w:rsidRPr="00140637">
              <w:rPr>
                <w:rFonts w:ascii="STKaiti" w:eastAsia="STKaiti" w:hAnsi="STKaiti" w:cs="Arial" w:hint="eastAsia"/>
                <w:lang w:eastAsia="zh-CN"/>
              </w:rPr>
              <w:t>标识</w:t>
            </w:r>
            <w:r w:rsidRPr="00140637">
              <w:rPr>
                <w:rFonts w:ascii="STKaiti" w:eastAsia="STKaiti" w:hAnsi="STKaiti" w:cs="Arial"/>
                <w:lang w:eastAsia="zh-CN"/>
              </w:rPr>
              <w:t>号</w:t>
            </w:r>
          </w:p>
        </w:tc>
        <w:tc>
          <w:tcPr>
            <w:tcW w:w="3119" w:type="dxa"/>
            <w:shd w:val="clear" w:color="auto" w:fill="FFFFFF"/>
            <w:tcMar>
              <w:top w:w="0" w:type="dxa"/>
              <w:left w:w="108" w:type="dxa"/>
              <w:bottom w:w="0" w:type="dxa"/>
              <w:right w:w="108" w:type="dxa"/>
            </w:tcMar>
            <w:vAlign w:val="center"/>
            <w:hideMark/>
          </w:tcPr>
          <w:p w14:paraId="570A3FFB" w14:textId="77777777" w:rsidR="00751BFA" w:rsidRPr="00244634" w:rsidRDefault="00751BFA" w:rsidP="00516514">
            <w:pPr>
              <w:widowControl w:val="0"/>
              <w:tabs>
                <w:tab w:val="center" w:pos="1679"/>
              </w:tabs>
              <w:spacing w:before="60" w:after="60"/>
              <w:jc w:val="center"/>
              <w:rPr>
                <w:rFonts w:asciiTheme="minorHAnsi" w:hAnsiTheme="minorHAnsi" w:cstheme="minorHAnsi"/>
                <w:i/>
                <w:iCs/>
                <w:color w:val="000000"/>
              </w:rPr>
            </w:pPr>
            <w:r w:rsidRPr="00140637">
              <w:rPr>
                <w:rFonts w:ascii="STKaiti" w:eastAsia="STKaiti" w:hAnsi="STKaiti" w:cs="Arial" w:hint="eastAsia"/>
                <w:lang w:eastAsia="zh-CN"/>
              </w:rPr>
              <w:t>联系人</w:t>
            </w:r>
          </w:p>
        </w:tc>
        <w:tc>
          <w:tcPr>
            <w:tcW w:w="1275" w:type="dxa"/>
            <w:shd w:val="clear" w:color="auto" w:fill="FFFFFF"/>
            <w:vAlign w:val="center"/>
            <w:hideMark/>
          </w:tcPr>
          <w:p w14:paraId="3F45687C" w14:textId="77777777" w:rsidR="00751BFA" w:rsidRPr="00244634" w:rsidRDefault="00751BFA" w:rsidP="00516514">
            <w:pPr>
              <w:widowControl w:val="0"/>
              <w:tabs>
                <w:tab w:val="center" w:pos="1679"/>
              </w:tabs>
              <w:spacing w:before="60" w:after="60"/>
              <w:jc w:val="center"/>
              <w:rPr>
                <w:rFonts w:asciiTheme="minorHAnsi" w:hAnsiTheme="minorHAnsi" w:cstheme="minorHAnsi"/>
                <w:i/>
                <w:iCs/>
              </w:rPr>
            </w:pPr>
            <w:r w:rsidRPr="00717F08">
              <w:rPr>
                <w:rFonts w:eastAsia="STKaiti" w:cs="Microsoft YaHei" w:hint="eastAsia"/>
                <w:color w:val="000000"/>
                <w:shd w:val="clear" w:color="auto" w:fill="FFFFFF"/>
              </w:rPr>
              <w:t>使用</w:t>
            </w:r>
            <w:r>
              <w:rPr>
                <w:rFonts w:eastAsia="STKaiti" w:cs="Microsoft YaHei"/>
                <w:color w:val="000000"/>
                <w:shd w:val="clear" w:color="auto" w:fill="FFFFFF"/>
              </w:rPr>
              <w:br/>
            </w:r>
            <w:r w:rsidRPr="00717F08">
              <w:rPr>
                <w:rFonts w:eastAsia="STKaiti" w:cs="Microsoft YaHei" w:hint="eastAsia"/>
                <w:color w:val="000000"/>
                <w:shd w:val="clear" w:color="auto" w:fill="FFFFFF"/>
              </w:rPr>
              <w:t>生效日期</w:t>
            </w:r>
          </w:p>
        </w:tc>
      </w:tr>
      <w:tr w:rsidR="00751BFA" w:rsidRPr="00244634" w14:paraId="7F36520C" w14:textId="77777777" w:rsidTr="00516514">
        <w:tc>
          <w:tcPr>
            <w:tcW w:w="1418" w:type="dxa"/>
            <w:shd w:val="clear" w:color="auto" w:fill="FFFFFF"/>
            <w:tcMar>
              <w:top w:w="0" w:type="dxa"/>
              <w:left w:w="108" w:type="dxa"/>
              <w:bottom w:w="0" w:type="dxa"/>
              <w:right w:w="108" w:type="dxa"/>
            </w:tcMar>
            <w:hideMark/>
          </w:tcPr>
          <w:p w14:paraId="224E7E7C" w14:textId="4A28AC88" w:rsidR="00751BFA" w:rsidRPr="00117178" w:rsidRDefault="00751BFA" w:rsidP="00751BFA">
            <w:pPr>
              <w:tabs>
                <w:tab w:val="left" w:pos="720"/>
              </w:tabs>
              <w:overflowPunct/>
              <w:autoSpaceDE/>
              <w:adjustRightInd/>
              <w:spacing w:before="0"/>
              <w:jc w:val="left"/>
              <w:rPr>
                <w:rFonts w:asciiTheme="minorHAnsi" w:hAnsiTheme="minorHAnsi" w:cstheme="minorHAnsi"/>
                <w:bCs/>
                <w:color w:val="000000" w:themeColor="text1"/>
              </w:rPr>
            </w:pPr>
            <w:r>
              <w:rPr>
                <w:rFonts w:ascii="SimSun" w:eastAsia="SimSun" w:hAnsi="SimSun" w:cs="SimSun" w:hint="eastAsia"/>
                <w:lang w:eastAsia="zh-CN"/>
              </w:rPr>
              <w:t>法国</w:t>
            </w:r>
          </w:p>
        </w:tc>
        <w:tc>
          <w:tcPr>
            <w:tcW w:w="2267" w:type="dxa"/>
            <w:shd w:val="clear" w:color="auto" w:fill="FFFFFF"/>
            <w:tcMar>
              <w:top w:w="0" w:type="dxa"/>
              <w:left w:w="108" w:type="dxa"/>
              <w:bottom w:w="0" w:type="dxa"/>
              <w:right w:w="108" w:type="dxa"/>
            </w:tcMar>
            <w:hideMark/>
          </w:tcPr>
          <w:p w14:paraId="7879ED34" w14:textId="77777777" w:rsidR="00751BFA" w:rsidRPr="00F10939" w:rsidRDefault="00751BFA" w:rsidP="00751BFA">
            <w:pPr>
              <w:spacing w:before="0"/>
              <w:rPr>
                <w:b/>
                <w:highlight w:val="yellow"/>
                <w:lang w:val="fr-CH"/>
              </w:rPr>
            </w:pPr>
            <w:r w:rsidRPr="00F10939">
              <w:rPr>
                <w:b/>
                <w:lang w:val="fr-CH"/>
              </w:rPr>
              <w:t>IP Directions</w:t>
            </w:r>
          </w:p>
          <w:p w14:paraId="788DE391" w14:textId="77777777" w:rsidR="00751BFA" w:rsidRPr="00F10939" w:rsidRDefault="00751BFA" w:rsidP="00751BFA">
            <w:pPr>
              <w:spacing w:before="0"/>
              <w:rPr>
                <w:lang w:val="fr-CH"/>
              </w:rPr>
            </w:pPr>
            <w:r w:rsidRPr="00F10939">
              <w:rPr>
                <w:lang w:val="fr-CH"/>
              </w:rPr>
              <w:t>32 rue de Mogador</w:t>
            </w:r>
          </w:p>
          <w:p w14:paraId="29D92581" w14:textId="76601F4B" w:rsidR="00751BFA" w:rsidRPr="00751BFA" w:rsidRDefault="00751BFA" w:rsidP="00751BFA">
            <w:pPr>
              <w:tabs>
                <w:tab w:val="left" w:pos="709"/>
              </w:tabs>
              <w:overflowPunct/>
              <w:autoSpaceDE/>
              <w:adjustRightInd/>
              <w:spacing w:before="0"/>
              <w:jc w:val="left"/>
              <w:rPr>
                <w:rFonts w:asciiTheme="minorHAnsi" w:hAnsiTheme="minorHAnsi" w:cstheme="minorHAnsi"/>
                <w:bCs/>
                <w:color w:val="000000" w:themeColor="text1"/>
                <w:lang w:val="fr-FR"/>
              </w:rPr>
            </w:pPr>
            <w:r w:rsidRPr="00F10939">
              <w:rPr>
                <w:lang w:val="fr-CH"/>
              </w:rPr>
              <w:t>75 009 PARIS</w:t>
            </w:r>
          </w:p>
        </w:tc>
        <w:tc>
          <w:tcPr>
            <w:tcW w:w="1555" w:type="dxa"/>
            <w:shd w:val="clear" w:color="auto" w:fill="FFFFFF"/>
            <w:tcMar>
              <w:top w:w="0" w:type="dxa"/>
              <w:left w:w="108" w:type="dxa"/>
              <w:bottom w:w="0" w:type="dxa"/>
              <w:right w:w="108" w:type="dxa"/>
            </w:tcMar>
            <w:hideMark/>
          </w:tcPr>
          <w:p w14:paraId="0A8090A6" w14:textId="13DA1E99" w:rsidR="00751BFA" w:rsidRPr="00117178" w:rsidRDefault="00751BFA" w:rsidP="00751BFA">
            <w:pPr>
              <w:tabs>
                <w:tab w:val="left" w:pos="720"/>
              </w:tabs>
              <w:overflowPunct/>
              <w:autoSpaceDE/>
              <w:adjustRightInd/>
              <w:spacing w:before="0"/>
              <w:jc w:val="center"/>
              <w:rPr>
                <w:rFonts w:asciiTheme="minorHAnsi" w:hAnsiTheme="minorHAnsi" w:cstheme="minorHAnsi"/>
                <w:b/>
                <w:color w:val="000000" w:themeColor="text1"/>
              </w:rPr>
            </w:pPr>
            <w:r w:rsidRPr="00F10939">
              <w:rPr>
                <w:rFonts w:cs="Arial"/>
                <w:b/>
              </w:rPr>
              <w:t>89 33 37</w:t>
            </w:r>
          </w:p>
        </w:tc>
        <w:tc>
          <w:tcPr>
            <w:tcW w:w="3119" w:type="dxa"/>
            <w:shd w:val="clear" w:color="auto" w:fill="FFFFFF"/>
            <w:tcMar>
              <w:top w:w="0" w:type="dxa"/>
              <w:left w:w="108" w:type="dxa"/>
              <w:bottom w:w="0" w:type="dxa"/>
              <w:right w:w="108" w:type="dxa"/>
            </w:tcMar>
            <w:hideMark/>
          </w:tcPr>
          <w:p w14:paraId="4350A4F9" w14:textId="77777777" w:rsidR="00751BFA" w:rsidRPr="00F10939" w:rsidRDefault="00751BFA" w:rsidP="00751BFA">
            <w:pPr>
              <w:spacing w:before="0"/>
              <w:rPr>
                <w:lang w:val="fr-CH"/>
              </w:rPr>
            </w:pPr>
            <w:r w:rsidRPr="00F10939">
              <w:rPr>
                <w:lang w:val="fr-CH"/>
              </w:rPr>
              <w:t>IP Directions, NOC</w:t>
            </w:r>
          </w:p>
          <w:p w14:paraId="07D5B515" w14:textId="77777777" w:rsidR="00751BFA" w:rsidRPr="00F10939" w:rsidRDefault="00751BFA" w:rsidP="00751BFA">
            <w:pPr>
              <w:spacing w:before="0"/>
              <w:rPr>
                <w:lang w:val="fr-CH"/>
              </w:rPr>
            </w:pPr>
            <w:r w:rsidRPr="00F10939">
              <w:rPr>
                <w:lang w:val="fr-CH"/>
              </w:rPr>
              <w:t>32 rue de Mogador</w:t>
            </w:r>
          </w:p>
          <w:p w14:paraId="2C90AB31" w14:textId="77777777" w:rsidR="00751BFA" w:rsidRPr="00F10939" w:rsidRDefault="00751BFA" w:rsidP="00751BFA">
            <w:pPr>
              <w:spacing w:before="0"/>
              <w:rPr>
                <w:lang w:val="fr-CH"/>
              </w:rPr>
            </w:pPr>
            <w:r w:rsidRPr="00F10939">
              <w:rPr>
                <w:lang w:val="fr-CH"/>
              </w:rPr>
              <w:t>75 009 PARIS</w:t>
            </w:r>
          </w:p>
          <w:p w14:paraId="450431FF" w14:textId="77777777" w:rsidR="00751BFA" w:rsidRPr="00F10939" w:rsidRDefault="00751BFA" w:rsidP="00751BFA">
            <w:pPr>
              <w:tabs>
                <w:tab w:val="clear" w:pos="567"/>
                <w:tab w:val="clear" w:pos="1276"/>
                <w:tab w:val="clear" w:pos="1843"/>
                <w:tab w:val="clear" w:pos="5387"/>
                <w:tab w:val="clear" w:pos="5954"/>
                <w:tab w:val="left" w:pos="750"/>
              </w:tabs>
              <w:spacing w:before="0"/>
              <w:jc w:val="left"/>
              <w:rPr>
                <w:lang w:val="fr-CH"/>
              </w:rPr>
            </w:pPr>
            <w:r>
              <w:rPr>
                <w:rFonts w:ascii="SimSun" w:eastAsia="SimSun" w:hAnsi="SimSun" w:cs="SimSun" w:hint="eastAsia"/>
                <w:lang w:val="fr-CH" w:eastAsia="zh-CN"/>
              </w:rPr>
              <w:t>电话：</w:t>
            </w:r>
            <w:r w:rsidRPr="00F10939">
              <w:rPr>
                <w:lang w:val="fr-CH"/>
              </w:rPr>
              <w:tab/>
              <w:t>+33 (0)8 11 09 74 02</w:t>
            </w:r>
          </w:p>
          <w:p w14:paraId="6B3A2C34" w14:textId="4CFECA25" w:rsidR="00751BFA" w:rsidRPr="00117178" w:rsidRDefault="00751BFA" w:rsidP="00751BFA">
            <w:pPr>
              <w:tabs>
                <w:tab w:val="clear" w:pos="567"/>
                <w:tab w:val="clear" w:pos="1276"/>
                <w:tab w:val="clear" w:pos="1843"/>
                <w:tab w:val="clear" w:pos="5387"/>
                <w:tab w:val="clear" w:pos="5954"/>
                <w:tab w:val="left" w:pos="750"/>
              </w:tabs>
              <w:spacing w:before="0"/>
              <w:jc w:val="left"/>
              <w:rPr>
                <w:rFonts w:asciiTheme="minorHAnsi" w:hAnsiTheme="minorHAnsi" w:cstheme="minorHAnsi"/>
                <w:color w:val="000000" w:themeColor="text1"/>
                <w:lang w:eastAsia="zh-CN"/>
              </w:rPr>
            </w:pPr>
            <w:r>
              <w:rPr>
                <w:rFonts w:ascii="SimSun" w:eastAsia="SimSun" w:hAnsi="SimSun" w:cs="SimSun" w:hint="eastAsia"/>
                <w:lang w:val="fr-CH" w:eastAsia="zh-CN"/>
              </w:rPr>
              <w:t>电子邮件：</w:t>
            </w:r>
            <w:r w:rsidRPr="00F10939">
              <w:rPr>
                <w:lang w:val="fr-CH"/>
              </w:rPr>
              <w:tab/>
              <w:t>noc@ipdirections.net</w:t>
            </w:r>
          </w:p>
        </w:tc>
        <w:tc>
          <w:tcPr>
            <w:tcW w:w="1275" w:type="dxa"/>
            <w:shd w:val="clear" w:color="auto" w:fill="FFFFFF"/>
            <w:hideMark/>
          </w:tcPr>
          <w:p w14:paraId="31BEC91E" w14:textId="7082CBDF" w:rsidR="00751BFA" w:rsidRPr="00117178" w:rsidRDefault="00751BFA" w:rsidP="00751BFA">
            <w:pPr>
              <w:spacing w:before="0"/>
              <w:jc w:val="center"/>
              <w:rPr>
                <w:rFonts w:asciiTheme="minorHAnsi" w:hAnsiTheme="minorHAnsi" w:cstheme="minorHAnsi"/>
                <w:color w:val="000000" w:themeColor="text1"/>
              </w:rPr>
            </w:pPr>
            <w:r w:rsidRPr="00F10939">
              <w:rPr>
                <w:rFonts w:cs="Arial"/>
                <w:bCs/>
              </w:rPr>
              <w:t>1.I.2021</w:t>
            </w:r>
          </w:p>
        </w:tc>
      </w:tr>
    </w:tbl>
    <w:p w14:paraId="35D97A5C" w14:textId="77777777" w:rsidR="00751BFA" w:rsidRDefault="00751BFA" w:rsidP="0067196A">
      <w:pPr>
        <w:rPr>
          <w:lang w:val="fr-CH"/>
        </w:rPr>
      </w:pPr>
    </w:p>
    <w:p w14:paraId="5657CFA4" w14:textId="550B79ED" w:rsidR="0067196A" w:rsidRDefault="0067196A" w:rsidP="0067196A">
      <w:pPr>
        <w:tabs>
          <w:tab w:val="clear" w:pos="567"/>
          <w:tab w:val="clear" w:pos="1276"/>
          <w:tab w:val="left" w:pos="1418"/>
          <w:tab w:val="left" w:pos="4140"/>
          <w:tab w:val="left" w:pos="4230"/>
        </w:tabs>
        <w:spacing w:after="120"/>
        <w:jc w:val="left"/>
        <w:rPr>
          <w:rFonts w:asciiTheme="minorHAnsi" w:hAnsiTheme="minorHAnsi" w:cs="Arial"/>
          <w:b/>
          <w:bCs/>
        </w:rPr>
      </w:pPr>
      <w:r>
        <w:rPr>
          <w:rFonts w:ascii="SimSun" w:eastAsia="SimSun" w:hAnsi="SimSun" w:cs="SimSun" w:hint="eastAsia"/>
          <w:b/>
          <w:bCs/>
          <w:lang w:eastAsia="zh-CN"/>
        </w:rPr>
        <w:t>瑞典</w:t>
      </w:r>
      <w:r>
        <w:rPr>
          <w:rFonts w:asciiTheme="minorHAnsi" w:hAnsiTheme="minorHAnsi" w:cs="Arial"/>
          <w:b/>
          <w:bCs/>
        </w:rPr>
        <w:tab/>
        <w:t>LIR</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271"/>
        <w:gridCol w:w="1556"/>
        <w:gridCol w:w="4394"/>
      </w:tblGrid>
      <w:tr w:rsidR="00183858" w:rsidRPr="00A540E4" w14:paraId="379FF6B6" w14:textId="77777777" w:rsidTr="005B664D">
        <w:trPr>
          <w:cantSplit/>
        </w:trPr>
        <w:tc>
          <w:tcPr>
            <w:tcW w:w="1410" w:type="dxa"/>
            <w:vAlign w:val="center"/>
          </w:tcPr>
          <w:p w14:paraId="17122A40" w14:textId="294D3155" w:rsidR="00183858" w:rsidRPr="00F61BFD" w:rsidRDefault="00183858" w:rsidP="00183858">
            <w:pPr>
              <w:tabs>
                <w:tab w:val="left" w:pos="426"/>
                <w:tab w:val="left" w:pos="4140"/>
                <w:tab w:val="left" w:pos="4230"/>
              </w:tabs>
              <w:spacing w:before="0"/>
              <w:jc w:val="center"/>
              <w:rPr>
                <w:rFonts w:asciiTheme="minorHAnsi" w:hAnsiTheme="minorHAnsi" w:cs="Arial"/>
                <w:i/>
                <w:iCs/>
                <w:highlight w:val="lightGray"/>
              </w:rPr>
            </w:pPr>
            <w:r w:rsidRPr="00140637">
              <w:rPr>
                <w:rFonts w:ascii="STKaiti" w:eastAsia="STKaiti" w:hAnsi="STKaiti" w:cs="Arial" w:hint="eastAsia"/>
                <w:lang w:eastAsia="zh-CN"/>
              </w:rPr>
              <w:t>国家</w:t>
            </w:r>
            <w:r w:rsidRPr="00140637">
              <w:rPr>
                <w:rFonts w:ascii="STKaiti" w:eastAsia="STKaiti" w:hAnsi="STKaiti" w:cs="Arial"/>
                <w:lang w:eastAsia="zh-CN"/>
              </w:rPr>
              <w:t>/</w:t>
            </w:r>
            <w:r w:rsidRPr="00140637">
              <w:rPr>
                <w:rFonts w:ascii="STKaiti" w:eastAsia="STKaiti" w:hAnsi="STKaiti" w:cs="Arial"/>
                <w:lang w:eastAsia="zh-CN"/>
              </w:rPr>
              <w:br/>
            </w:r>
            <w:r w:rsidRPr="00140637">
              <w:rPr>
                <w:rFonts w:ascii="STKaiti" w:eastAsia="STKaiti" w:hAnsi="STKaiti" w:cs="Arial" w:hint="eastAsia"/>
                <w:lang w:eastAsia="zh-CN"/>
              </w:rPr>
              <w:t>地理区域</w:t>
            </w:r>
          </w:p>
        </w:tc>
        <w:tc>
          <w:tcPr>
            <w:tcW w:w="2271" w:type="dxa"/>
            <w:vAlign w:val="center"/>
          </w:tcPr>
          <w:p w14:paraId="2EEB9E1D" w14:textId="39947A9C" w:rsidR="00183858" w:rsidRPr="00F61BFD" w:rsidRDefault="00183858" w:rsidP="00183858">
            <w:pPr>
              <w:tabs>
                <w:tab w:val="left" w:pos="426"/>
                <w:tab w:val="left" w:pos="4140"/>
                <w:tab w:val="left" w:pos="4230"/>
              </w:tabs>
              <w:spacing w:before="0"/>
              <w:jc w:val="center"/>
              <w:rPr>
                <w:rFonts w:asciiTheme="minorHAnsi" w:hAnsiTheme="minorHAnsi" w:cs="Arial"/>
                <w:i/>
                <w:iCs/>
                <w:highlight w:val="lightGray"/>
              </w:rPr>
            </w:pPr>
            <w:r w:rsidRPr="00140637">
              <w:rPr>
                <w:rFonts w:ascii="STKaiti" w:eastAsia="STKaiti" w:hAnsi="STKaiti" w:cs="Arial" w:hint="eastAsia"/>
                <w:lang w:eastAsia="zh-CN"/>
              </w:rPr>
              <w:t>公司名称</w:t>
            </w:r>
            <w:r w:rsidRPr="00140637">
              <w:rPr>
                <w:rFonts w:ascii="STKaiti" w:eastAsia="STKaiti" w:hAnsi="STKaiti" w:cs="Arial"/>
              </w:rPr>
              <w:t>/</w:t>
            </w:r>
            <w:r w:rsidRPr="00140637">
              <w:rPr>
                <w:rFonts w:ascii="STKaiti" w:eastAsia="STKaiti" w:hAnsi="STKaiti" w:cs="Arial" w:hint="eastAsia"/>
                <w:lang w:eastAsia="zh-CN"/>
              </w:rPr>
              <w:t>地址</w:t>
            </w:r>
          </w:p>
        </w:tc>
        <w:tc>
          <w:tcPr>
            <w:tcW w:w="1556" w:type="dxa"/>
            <w:vAlign w:val="center"/>
          </w:tcPr>
          <w:p w14:paraId="201D863E" w14:textId="32E71F9D" w:rsidR="00183858" w:rsidRPr="00F61BFD" w:rsidRDefault="00183858" w:rsidP="00183858">
            <w:pPr>
              <w:tabs>
                <w:tab w:val="left" w:pos="426"/>
                <w:tab w:val="left" w:pos="4140"/>
                <w:tab w:val="left" w:pos="4230"/>
              </w:tabs>
              <w:spacing w:before="0"/>
              <w:jc w:val="center"/>
              <w:rPr>
                <w:rFonts w:asciiTheme="minorHAnsi" w:hAnsiTheme="minorHAnsi" w:cs="Arial"/>
                <w:i/>
                <w:iCs/>
                <w:highlight w:val="lightGray"/>
              </w:rPr>
            </w:pPr>
            <w:r w:rsidRPr="00140637">
              <w:rPr>
                <w:rFonts w:ascii="STKaiti" w:eastAsia="STKaiti" w:hAnsi="STKaiti" w:cs="Arial" w:hint="eastAsia"/>
                <w:lang w:eastAsia="zh-CN"/>
              </w:rPr>
              <w:t>发行方</w:t>
            </w:r>
            <w:r w:rsidRPr="00140637">
              <w:rPr>
                <w:rFonts w:ascii="STKaiti" w:eastAsia="STKaiti" w:hAnsi="STKaiti" w:cs="Arial"/>
                <w:lang w:eastAsia="zh-CN"/>
              </w:rPr>
              <w:br/>
            </w:r>
            <w:r w:rsidRPr="00140637">
              <w:rPr>
                <w:rFonts w:ascii="STKaiti" w:eastAsia="STKaiti" w:hAnsi="STKaiti" w:cs="Arial" w:hint="eastAsia"/>
                <w:lang w:eastAsia="zh-CN"/>
              </w:rPr>
              <w:t>标识</w:t>
            </w:r>
            <w:r w:rsidRPr="00140637">
              <w:rPr>
                <w:rFonts w:ascii="STKaiti" w:eastAsia="STKaiti" w:hAnsi="STKaiti" w:cs="Arial"/>
                <w:lang w:eastAsia="zh-CN"/>
              </w:rPr>
              <w:t>号</w:t>
            </w:r>
          </w:p>
        </w:tc>
        <w:tc>
          <w:tcPr>
            <w:tcW w:w="4394" w:type="dxa"/>
            <w:vAlign w:val="center"/>
          </w:tcPr>
          <w:p w14:paraId="27B3CBD8" w14:textId="17F13AB2" w:rsidR="00183858" w:rsidRPr="00F61BFD" w:rsidRDefault="00183858" w:rsidP="00183858">
            <w:pPr>
              <w:tabs>
                <w:tab w:val="left" w:pos="426"/>
                <w:tab w:val="left" w:pos="4140"/>
                <w:tab w:val="left" w:pos="4230"/>
              </w:tabs>
              <w:spacing w:before="0"/>
              <w:jc w:val="center"/>
              <w:rPr>
                <w:rFonts w:asciiTheme="minorHAnsi" w:hAnsiTheme="minorHAnsi" w:cs="Arial"/>
                <w:i/>
                <w:iCs/>
                <w:highlight w:val="lightGray"/>
              </w:rPr>
            </w:pPr>
            <w:r w:rsidRPr="00140637">
              <w:rPr>
                <w:rFonts w:ascii="STKaiti" w:eastAsia="STKaiti" w:hAnsi="STKaiti" w:cs="Arial" w:hint="eastAsia"/>
                <w:lang w:eastAsia="zh-CN"/>
              </w:rPr>
              <w:t>联系人</w:t>
            </w:r>
          </w:p>
        </w:tc>
      </w:tr>
      <w:tr w:rsidR="0067196A" w:rsidRPr="003934F0" w14:paraId="7180F43A" w14:textId="77777777" w:rsidTr="005B664D">
        <w:trPr>
          <w:cantSplit/>
        </w:trPr>
        <w:tc>
          <w:tcPr>
            <w:tcW w:w="1410" w:type="dxa"/>
          </w:tcPr>
          <w:p w14:paraId="0EC86469" w14:textId="179A6BB3" w:rsidR="0067196A" w:rsidRPr="004C4FD4" w:rsidRDefault="0067196A" w:rsidP="005B664D">
            <w:pPr>
              <w:tabs>
                <w:tab w:val="left" w:pos="426"/>
                <w:tab w:val="left" w:pos="4140"/>
                <w:tab w:val="left" w:pos="4230"/>
              </w:tabs>
              <w:spacing w:before="0"/>
              <w:jc w:val="left"/>
              <w:rPr>
                <w:rFonts w:asciiTheme="minorHAnsi" w:hAnsiTheme="minorHAnsi" w:cs="Arial"/>
              </w:rPr>
            </w:pPr>
            <w:bookmarkStart w:id="509" w:name="_Hlk507763894"/>
            <w:r>
              <w:rPr>
                <w:rFonts w:ascii="SimSun" w:eastAsia="SimSun" w:hAnsi="SimSun" w:cs="SimSun" w:hint="eastAsia"/>
                <w:lang w:eastAsia="zh-CN"/>
              </w:rPr>
              <w:t>瑞典</w:t>
            </w:r>
          </w:p>
        </w:tc>
        <w:tc>
          <w:tcPr>
            <w:tcW w:w="2271" w:type="dxa"/>
          </w:tcPr>
          <w:p w14:paraId="38C0BDC7" w14:textId="77777777" w:rsidR="0067196A" w:rsidRPr="007E1ACB" w:rsidRDefault="0067196A" w:rsidP="005B664D">
            <w:pPr>
              <w:overflowPunct/>
              <w:autoSpaceDE/>
              <w:autoSpaceDN/>
              <w:adjustRightInd/>
              <w:spacing w:before="0" w:after="2" w:line="228" w:lineRule="auto"/>
              <w:ind w:right="256"/>
              <w:contextualSpacing/>
              <w:jc w:val="left"/>
              <w:textAlignment w:val="auto"/>
              <w:rPr>
                <w:rFonts w:eastAsia="Calibri"/>
                <w:b/>
                <w:bCs/>
                <w:color w:val="000000"/>
                <w:lang w:val="en-US" w:eastAsia="en-GB"/>
              </w:rPr>
            </w:pPr>
            <w:r w:rsidRPr="007E1ACB">
              <w:rPr>
                <w:rFonts w:eastAsia="Calibri"/>
                <w:b/>
                <w:bCs/>
                <w:color w:val="000000"/>
                <w:lang w:val="en-US" w:eastAsia="en-GB"/>
              </w:rPr>
              <w:t>Sinch Sweden AB</w:t>
            </w:r>
          </w:p>
          <w:p w14:paraId="553D4685" w14:textId="77777777" w:rsidR="0067196A" w:rsidRPr="007E1ACB" w:rsidRDefault="0067196A" w:rsidP="005B664D">
            <w:pPr>
              <w:overflowPunct/>
              <w:autoSpaceDE/>
              <w:autoSpaceDN/>
              <w:adjustRightInd/>
              <w:spacing w:before="0" w:after="2" w:line="228" w:lineRule="auto"/>
              <w:ind w:right="256"/>
              <w:contextualSpacing/>
              <w:jc w:val="left"/>
              <w:textAlignment w:val="auto"/>
              <w:rPr>
                <w:rFonts w:eastAsia="Calibri"/>
                <w:bCs/>
                <w:color w:val="000000"/>
                <w:lang w:val="en-US" w:eastAsia="en-GB"/>
              </w:rPr>
            </w:pPr>
            <w:r w:rsidRPr="007E1ACB">
              <w:rPr>
                <w:rFonts w:eastAsia="Calibri"/>
                <w:bCs/>
                <w:color w:val="000000"/>
                <w:lang w:val="en-US" w:eastAsia="en-GB"/>
              </w:rPr>
              <w:t>Lindhagensgatan 72</w:t>
            </w:r>
          </w:p>
          <w:p w14:paraId="2AC7443E" w14:textId="77777777" w:rsidR="0067196A" w:rsidRPr="003934F0" w:rsidRDefault="0067196A" w:rsidP="005B664D">
            <w:pPr>
              <w:tabs>
                <w:tab w:val="left" w:pos="426"/>
                <w:tab w:val="left" w:pos="4140"/>
                <w:tab w:val="left" w:pos="4230"/>
              </w:tabs>
              <w:spacing w:before="0"/>
              <w:jc w:val="left"/>
              <w:rPr>
                <w:rFonts w:asciiTheme="minorHAnsi" w:hAnsiTheme="minorHAnsi" w:cs="Arial"/>
              </w:rPr>
            </w:pPr>
            <w:r w:rsidRPr="007E1ACB">
              <w:rPr>
                <w:rFonts w:eastAsia="Calibri"/>
                <w:bCs/>
                <w:color w:val="000000"/>
                <w:lang w:val="en-US" w:eastAsia="en-GB"/>
              </w:rPr>
              <w:t>SE-112 18 STOCKHOLM</w:t>
            </w:r>
          </w:p>
        </w:tc>
        <w:tc>
          <w:tcPr>
            <w:tcW w:w="1556" w:type="dxa"/>
          </w:tcPr>
          <w:p w14:paraId="3991D5E4" w14:textId="77777777" w:rsidR="0067196A" w:rsidRPr="00023A4D" w:rsidRDefault="0067196A" w:rsidP="005B664D">
            <w:pPr>
              <w:tabs>
                <w:tab w:val="left" w:pos="426"/>
                <w:tab w:val="left" w:pos="4140"/>
                <w:tab w:val="left" w:pos="4230"/>
              </w:tabs>
              <w:spacing w:before="0"/>
              <w:jc w:val="center"/>
              <w:rPr>
                <w:rFonts w:asciiTheme="minorHAnsi" w:hAnsiTheme="minorHAnsi" w:cs="Arial"/>
                <w:b/>
                <w:bCs/>
              </w:rPr>
            </w:pPr>
            <w:r w:rsidRPr="00023A4D">
              <w:rPr>
                <w:b/>
                <w:bCs/>
                <w:color w:val="000000"/>
                <w:lang w:val="es-ES"/>
              </w:rPr>
              <w:t xml:space="preserve">89 </w:t>
            </w:r>
            <w:r>
              <w:rPr>
                <w:b/>
                <w:bCs/>
                <w:color w:val="000000"/>
                <w:lang w:val="es-ES"/>
              </w:rPr>
              <w:t>46 11</w:t>
            </w:r>
          </w:p>
        </w:tc>
        <w:tc>
          <w:tcPr>
            <w:tcW w:w="4394" w:type="dxa"/>
          </w:tcPr>
          <w:p w14:paraId="2AC75DBA" w14:textId="77777777" w:rsidR="0067196A" w:rsidRPr="003934F0" w:rsidRDefault="0067196A" w:rsidP="005B664D">
            <w:pPr>
              <w:overflowPunct/>
              <w:autoSpaceDE/>
              <w:autoSpaceDN/>
              <w:adjustRightInd/>
              <w:spacing w:before="0" w:line="228" w:lineRule="auto"/>
              <w:ind w:right="256"/>
              <w:contextualSpacing/>
              <w:jc w:val="left"/>
              <w:textAlignment w:val="auto"/>
              <w:rPr>
                <w:rFonts w:eastAsia="Calibri"/>
                <w:color w:val="000000"/>
                <w:lang w:val="fr-FR" w:eastAsia="en-GB"/>
              </w:rPr>
            </w:pPr>
            <w:r w:rsidRPr="003934F0">
              <w:rPr>
                <w:rFonts w:eastAsia="Calibri"/>
                <w:color w:val="000000"/>
                <w:lang w:val="fr-FR" w:eastAsia="en-GB"/>
              </w:rPr>
              <w:t>Ola Hanson</w:t>
            </w:r>
          </w:p>
          <w:p w14:paraId="3D637081" w14:textId="77777777" w:rsidR="0067196A" w:rsidRPr="003934F0" w:rsidRDefault="0067196A" w:rsidP="005B664D">
            <w:pPr>
              <w:overflowPunct/>
              <w:autoSpaceDE/>
              <w:autoSpaceDN/>
              <w:adjustRightInd/>
              <w:spacing w:before="0" w:line="228" w:lineRule="auto"/>
              <w:ind w:right="256"/>
              <w:contextualSpacing/>
              <w:jc w:val="left"/>
              <w:textAlignment w:val="auto"/>
              <w:rPr>
                <w:rFonts w:eastAsia="Calibri"/>
                <w:color w:val="000000"/>
                <w:lang w:val="fr-FR" w:eastAsia="en-GB"/>
              </w:rPr>
            </w:pPr>
            <w:r w:rsidRPr="003934F0">
              <w:rPr>
                <w:rFonts w:eastAsia="Calibri"/>
                <w:color w:val="000000"/>
                <w:lang w:val="fr-FR" w:eastAsia="en-GB"/>
              </w:rPr>
              <w:t>Lindhagensgatan 72</w:t>
            </w:r>
          </w:p>
          <w:p w14:paraId="2ADFC6BA" w14:textId="77777777" w:rsidR="0067196A" w:rsidRPr="003934F0" w:rsidRDefault="0067196A" w:rsidP="005B664D">
            <w:pPr>
              <w:overflowPunct/>
              <w:autoSpaceDE/>
              <w:autoSpaceDN/>
              <w:adjustRightInd/>
              <w:spacing w:before="0" w:line="228" w:lineRule="auto"/>
              <w:ind w:right="256"/>
              <w:contextualSpacing/>
              <w:jc w:val="left"/>
              <w:textAlignment w:val="auto"/>
              <w:rPr>
                <w:rFonts w:eastAsia="Calibri"/>
                <w:color w:val="000000"/>
                <w:lang w:val="fr-FR" w:eastAsia="en-GB"/>
              </w:rPr>
            </w:pPr>
            <w:r w:rsidRPr="003934F0">
              <w:rPr>
                <w:rFonts w:eastAsia="Calibri"/>
                <w:color w:val="000000"/>
                <w:lang w:val="fr-FR" w:eastAsia="en-GB"/>
              </w:rPr>
              <w:t>SE-112 18 STOCKHOLM</w:t>
            </w:r>
          </w:p>
          <w:p w14:paraId="65D79A72" w14:textId="01700B52" w:rsidR="0067196A" w:rsidRPr="003934F0" w:rsidRDefault="00B84426" w:rsidP="005B664D">
            <w:pPr>
              <w:tabs>
                <w:tab w:val="clear" w:pos="567"/>
                <w:tab w:val="clear" w:pos="1276"/>
                <w:tab w:val="clear" w:pos="1843"/>
                <w:tab w:val="clear" w:pos="5387"/>
                <w:tab w:val="clear" w:pos="5954"/>
                <w:tab w:val="left" w:pos="750"/>
              </w:tabs>
              <w:spacing w:before="0"/>
              <w:jc w:val="left"/>
              <w:rPr>
                <w:rFonts w:eastAsia="Calibri"/>
                <w:color w:val="000000"/>
                <w:lang w:val="fr-FR" w:eastAsia="zh-CN"/>
              </w:rPr>
            </w:pPr>
            <w:r>
              <w:rPr>
                <w:rFonts w:ascii="SimSun" w:eastAsia="SimSun" w:hAnsi="SimSun" w:cs="SimSun" w:hint="eastAsia"/>
                <w:lang w:val="fr-CH" w:eastAsia="zh-CN"/>
              </w:rPr>
              <w:t>电话：</w:t>
            </w:r>
            <w:r w:rsidR="0067196A" w:rsidRPr="003934F0">
              <w:rPr>
                <w:rFonts w:eastAsia="Calibri"/>
                <w:color w:val="000000"/>
                <w:lang w:val="fr-FR" w:eastAsia="zh-CN"/>
              </w:rPr>
              <w:tab/>
              <w:t xml:space="preserve">+46 </w:t>
            </w:r>
            <w:r w:rsidR="0067196A" w:rsidRPr="00CB2DBB">
              <w:rPr>
                <w:lang w:val="fr-CH" w:eastAsia="zh-CN"/>
              </w:rPr>
              <w:t>70</w:t>
            </w:r>
            <w:r w:rsidR="0067196A" w:rsidRPr="003934F0">
              <w:rPr>
                <w:rFonts w:eastAsia="Calibri"/>
                <w:color w:val="000000"/>
                <w:lang w:val="fr-FR" w:eastAsia="zh-CN"/>
              </w:rPr>
              <w:t xml:space="preserve"> 933 55 23</w:t>
            </w:r>
          </w:p>
          <w:p w14:paraId="1B4CEF31" w14:textId="11272992" w:rsidR="0067196A" w:rsidRPr="00023A4D" w:rsidRDefault="00B84426" w:rsidP="005B664D">
            <w:pPr>
              <w:tabs>
                <w:tab w:val="clear" w:pos="567"/>
                <w:tab w:val="clear" w:pos="1276"/>
                <w:tab w:val="clear" w:pos="1843"/>
                <w:tab w:val="clear" w:pos="5387"/>
                <w:tab w:val="clear" w:pos="5954"/>
                <w:tab w:val="left" w:pos="750"/>
              </w:tabs>
              <w:spacing w:before="0"/>
              <w:jc w:val="left"/>
              <w:rPr>
                <w:lang w:val="fr-FR" w:eastAsia="zh-CN"/>
              </w:rPr>
            </w:pPr>
            <w:r>
              <w:rPr>
                <w:rFonts w:ascii="SimSun" w:eastAsia="SimSun" w:hAnsi="SimSun" w:cs="SimSun" w:hint="eastAsia"/>
                <w:lang w:val="fr-CH" w:eastAsia="zh-CN"/>
              </w:rPr>
              <w:t>电子邮件：</w:t>
            </w:r>
            <w:r w:rsidR="0067196A" w:rsidRPr="003934F0">
              <w:rPr>
                <w:rFonts w:eastAsia="Calibri"/>
                <w:color w:val="000000"/>
                <w:lang w:val="fr-FR" w:eastAsia="zh-CN"/>
              </w:rPr>
              <w:tab/>
              <w:t>ola.hanson@sinch.com</w:t>
            </w:r>
          </w:p>
        </w:tc>
      </w:tr>
      <w:bookmarkEnd w:id="509"/>
    </w:tbl>
    <w:p w14:paraId="7B265592" w14:textId="77777777" w:rsidR="0067196A" w:rsidRPr="003934F0" w:rsidRDefault="0067196A" w:rsidP="0067196A">
      <w:pPr>
        <w:rPr>
          <w:lang w:val="fr-FR" w:eastAsia="zh-CN"/>
        </w:rPr>
      </w:pPr>
    </w:p>
    <w:p w14:paraId="08ADAFAA" w14:textId="64081D19" w:rsidR="0067196A" w:rsidRPr="00A540E4" w:rsidRDefault="0067196A" w:rsidP="0067196A">
      <w:pPr>
        <w:tabs>
          <w:tab w:val="clear" w:pos="567"/>
          <w:tab w:val="clear" w:pos="1276"/>
          <w:tab w:val="left" w:pos="1418"/>
          <w:tab w:val="left" w:pos="4140"/>
          <w:tab w:val="left" w:pos="4230"/>
        </w:tabs>
        <w:spacing w:after="120"/>
        <w:jc w:val="left"/>
        <w:rPr>
          <w:rFonts w:asciiTheme="minorHAnsi" w:hAnsiTheme="minorHAnsi" w:cs="Arial"/>
        </w:rPr>
      </w:pPr>
      <w:r>
        <w:rPr>
          <w:rFonts w:ascii="SimSun" w:eastAsia="SimSun" w:hAnsi="SimSun" w:cs="SimSun" w:hint="eastAsia"/>
          <w:b/>
          <w:bCs/>
          <w:lang w:eastAsia="zh-CN"/>
        </w:rPr>
        <w:t>美国</w:t>
      </w:r>
      <w:r>
        <w:rPr>
          <w:rFonts w:asciiTheme="minorHAnsi" w:hAnsiTheme="minorHAnsi" w:cs="Arial"/>
          <w:b/>
          <w:bCs/>
        </w:rPr>
        <w:tab/>
        <w:t>ADD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267"/>
        <w:gridCol w:w="1555"/>
        <w:gridCol w:w="3119"/>
        <w:gridCol w:w="1275"/>
      </w:tblGrid>
      <w:tr w:rsidR="00183858" w:rsidRPr="00244634" w14:paraId="111F7CFB" w14:textId="77777777" w:rsidTr="005B664D">
        <w:tc>
          <w:tcPr>
            <w:tcW w:w="1418" w:type="dxa"/>
            <w:shd w:val="clear" w:color="auto" w:fill="FFFFFF"/>
            <w:tcMar>
              <w:top w:w="0" w:type="dxa"/>
              <w:left w:w="108" w:type="dxa"/>
              <w:bottom w:w="0" w:type="dxa"/>
              <w:right w:w="108" w:type="dxa"/>
            </w:tcMar>
            <w:vAlign w:val="center"/>
            <w:hideMark/>
          </w:tcPr>
          <w:p w14:paraId="0A38B659" w14:textId="4CF9348F" w:rsidR="00183858" w:rsidRPr="00244634" w:rsidRDefault="00183858" w:rsidP="00183858">
            <w:pPr>
              <w:widowControl w:val="0"/>
              <w:spacing w:before="60" w:after="60"/>
              <w:jc w:val="center"/>
              <w:rPr>
                <w:rFonts w:asciiTheme="minorHAnsi" w:hAnsiTheme="minorHAnsi" w:cstheme="minorHAnsi"/>
                <w:i/>
                <w:iCs/>
              </w:rPr>
            </w:pPr>
            <w:r w:rsidRPr="00140637">
              <w:rPr>
                <w:rFonts w:ascii="STKaiti" w:eastAsia="STKaiti" w:hAnsi="STKaiti" w:cs="Arial" w:hint="eastAsia"/>
                <w:lang w:eastAsia="zh-CN"/>
              </w:rPr>
              <w:t>国家</w:t>
            </w:r>
            <w:r w:rsidRPr="00140637">
              <w:rPr>
                <w:rFonts w:ascii="STKaiti" w:eastAsia="STKaiti" w:hAnsi="STKaiti" w:cs="Arial"/>
                <w:lang w:eastAsia="zh-CN"/>
              </w:rPr>
              <w:t>/</w:t>
            </w:r>
            <w:r w:rsidRPr="00140637">
              <w:rPr>
                <w:rFonts w:ascii="STKaiti" w:eastAsia="STKaiti" w:hAnsi="STKaiti" w:cs="Arial"/>
                <w:lang w:eastAsia="zh-CN"/>
              </w:rPr>
              <w:br/>
            </w:r>
            <w:r w:rsidRPr="00140637">
              <w:rPr>
                <w:rFonts w:ascii="STKaiti" w:eastAsia="STKaiti" w:hAnsi="STKaiti" w:cs="Arial" w:hint="eastAsia"/>
                <w:lang w:eastAsia="zh-CN"/>
              </w:rPr>
              <w:t>地理区域</w:t>
            </w:r>
          </w:p>
        </w:tc>
        <w:tc>
          <w:tcPr>
            <w:tcW w:w="2267" w:type="dxa"/>
            <w:shd w:val="clear" w:color="auto" w:fill="FFFFFF"/>
            <w:tcMar>
              <w:top w:w="0" w:type="dxa"/>
              <w:left w:w="108" w:type="dxa"/>
              <w:bottom w:w="0" w:type="dxa"/>
              <w:right w:w="108" w:type="dxa"/>
            </w:tcMar>
            <w:vAlign w:val="center"/>
            <w:hideMark/>
          </w:tcPr>
          <w:p w14:paraId="3CB8208A" w14:textId="431FE299" w:rsidR="00183858" w:rsidRPr="00244634" w:rsidRDefault="00183858" w:rsidP="00183858">
            <w:pPr>
              <w:widowControl w:val="0"/>
              <w:spacing w:before="60" w:after="60"/>
              <w:jc w:val="center"/>
              <w:rPr>
                <w:rFonts w:asciiTheme="minorHAnsi" w:hAnsiTheme="minorHAnsi" w:cstheme="minorHAnsi"/>
                <w:i/>
                <w:iCs/>
                <w:color w:val="000000"/>
              </w:rPr>
            </w:pPr>
            <w:r w:rsidRPr="00140637">
              <w:rPr>
                <w:rFonts w:ascii="STKaiti" w:eastAsia="STKaiti" w:hAnsi="STKaiti" w:cs="Arial" w:hint="eastAsia"/>
                <w:lang w:eastAsia="zh-CN"/>
              </w:rPr>
              <w:t>公司名称</w:t>
            </w:r>
            <w:r w:rsidRPr="00140637">
              <w:rPr>
                <w:rFonts w:ascii="STKaiti" w:eastAsia="STKaiti" w:hAnsi="STKaiti" w:cs="Arial"/>
              </w:rPr>
              <w:t>/</w:t>
            </w:r>
            <w:r w:rsidRPr="00140637">
              <w:rPr>
                <w:rFonts w:ascii="STKaiti" w:eastAsia="STKaiti" w:hAnsi="STKaiti" w:cs="Arial" w:hint="eastAsia"/>
                <w:lang w:eastAsia="zh-CN"/>
              </w:rPr>
              <w:t>地址</w:t>
            </w:r>
          </w:p>
        </w:tc>
        <w:tc>
          <w:tcPr>
            <w:tcW w:w="1555" w:type="dxa"/>
            <w:shd w:val="clear" w:color="auto" w:fill="FFFFFF"/>
            <w:tcMar>
              <w:top w:w="0" w:type="dxa"/>
              <w:left w:w="108" w:type="dxa"/>
              <w:bottom w:w="0" w:type="dxa"/>
              <w:right w:w="108" w:type="dxa"/>
            </w:tcMar>
            <w:vAlign w:val="center"/>
            <w:hideMark/>
          </w:tcPr>
          <w:p w14:paraId="7EC52E6A" w14:textId="24E182E1" w:rsidR="00183858" w:rsidRPr="00244634" w:rsidRDefault="00183858" w:rsidP="00183858">
            <w:pPr>
              <w:widowControl w:val="0"/>
              <w:spacing w:before="60" w:after="60"/>
              <w:jc w:val="center"/>
              <w:rPr>
                <w:rFonts w:asciiTheme="minorHAnsi" w:hAnsiTheme="minorHAnsi" w:cstheme="minorHAnsi"/>
                <w:i/>
                <w:iCs/>
                <w:color w:val="000000"/>
              </w:rPr>
            </w:pPr>
            <w:r w:rsidRPr="00140637">
              <w:rPr>
                <w:rFonts w:ascii="STKaiti" w:eastAsia="STKaiti" w:hAnsi="STKaiti" w:cs="Arial" w:hint="eastAsia"/>
                <w:lang w:eastAsia="zh-CN"/>
              </w:rPr>
              <w:t>发行方</w:t>
            </w:r>
            <w:r w:rsidRPr="00140637">
              <w:rPr>
                <w:rFonts w:ascii="STKaiti" w:eastAsia="STKaiti" w:hAnsi="STKaiti" w:cs="Arial"/>
                <w:lang w:eastAsia="zh-CN"/>
              </w:rPr>
              <w:br/>
            </w:r>
            <w:r w:rsidRPr="00140637">
              <w:rPr>
                <w:rFonts w:ascii="STKaiti" w:eastAsia="STKaiti" w:hAnsi="STKaiti" w:cs="Arial" w:hint="eastAsia"/>
                <w:lang w:eastAsia="zh-CN"/>
              </w:rPr>
              <w:t>标识</w:t>
            </w:r>
            <w:r w:rsidRPr="00140637">
              <w:rPr>
                <w:rFonts w:ascii="STKaiti" w:eastAsia="STKaiti" w:hAnsi="STKaiti" w:cs="Arial"/>
                <w:lang w:eastAsia="zh-CN"/>
              </w:rPr>
              <w:t>号</w:t>
            </w:r>
          </w:p>
        </w:tc>
        <w:tc>
          <w:tcPr>
            <w:tcW w:w="3119" w:type="dxa"/>
            <w:shd w:val="clear" w:color="auto" w:fill="FFFFFF"/>
            <w:tcMar>
              <w:top w:w="0" w:type="dxa"/>
              <w:left w:w="108" w:type="dxa"/>
              <w:bottom w:w="0" w:type="dxa"/>
              <w:right w:w="108" w:type="dxa"/>
            </w:tcMar>
            <w:vAlign w:val="center"/>
            <w:hideMark/>
          </w:tcPr>
          <w:p w14:paraId="6D928201" w14:textId="51F37D16" w:rsidR="00183858" w:rsidRPr="00244634" w:rsidRDefault="00183858" w:rsidP="00183858">
            <w:pPr>
              <w:widowControl w:val="0"/>
              <w:tabs>
                <w:tab w:val="center" w:pos="1679"/>
              </w:tabs>
              <w:spacing w:before="60" w:after="60"/>
              <w:jc w:val="center"/>
              <w:rPr>
                <w:rFonts w:asciiTheme="minorHAnsi" w:hAnsiTheme="minorHAnsi" w:cstheme="minorHAnsi"/>
                <w:i/>
                <w:iCs/>
                <w:color w:val="000000"/>
              </w:rPr>
            </w:pPr>
            <w:r w:rsidRPr="00140637">
              <w:rPr>
                <w:rFonts w:ascii="STKaiti" w:eastAsia="STKaiti" w:hAnsi="STKaiti" w:cs="Arial" w:hint="eastAsia"/>
                <w:lang w:eastAsia="zh-CN"/>
              </w:rPr>
              <w:t>联系人</w:t>
            </w:r>
          </w:p>
        </w:tc>
        <w:tc>
          <w:tcPr>
            <w:tcW w:w="1275" w:type="dxa"/>
            <w:shd w:val="clear" w:color="auto" w:fill="FFFFFF"/>
            <w:vAlign w:val="center"/>
            <w:hideMark/>
          </w:tcPr>
          <w:p w14:paraId="289256FA" w14:textId="1C6EDB98" w:rsidR="00183858" w:rsidRPr="00244634" w:rsidRDefault="00183858" w:rsidP="00183858">
            <w:pPr>
              <w:widowControl w:val="0"/>
              <w:tabs>
                <w:tab w:val="center" w:pos="1679"/>
              </w:tabs>
              <w:spacing w:before="60" w:after="60"/>
              <w:jc w:val="center"/>
              <w:rPr>
                <w:rFonts w:asciiTheme="minorHAnsi" w:hAnsiTheme="minorHAnsi" w:cstheme="minorHAnsi"/>
                <w:i/>
                <w:iCs/>
              </w:rPr>
            </w:pPr>
            <w:r w:rsidRPr="00717F08">
              <w:rPr>
                <w:rFonts w:eastAsia="STKaiti" w:cs="Microsoft YaHei" w:hint="eastAsia"/>
                <w:color w:val="000000"/>
                <w:shd w:val="clear" w:color="auto" w:fill="FFFFFF"/>
              </w:rPr>
              <w:t>使用</w:t>
            </w:r>
            <w:r>
              <w:rPr>
                <w:rFonts w:eastAsia="STKaiti" w:cs="Microsoft YaHei"/>
                <w:color w:val="000000"/>
                <w:shd w:val="clear" w:color="auto" w:fill="FFFFFF"/>
              </w:rPr>
              <w:br/>
            </w:r>
            <w:r w:rsidRPr="00717F08">
              <w:rPr>
                <w:rFonts w:eastAsia="STKaiti" w:cs="Microsoft YaHei" w:hint="eastAsia"/>
                <w:color w:val="000000"/>
                <w:shd w:val="clear" w:color="auto" w:fill="FFFFFF"/>
              </w:rPr>
              <w:t>生效日期</w:t>
            </w:r>
          </w:p>
        </w:tc>
      </w:tr>
      <w:tr w:rsidR="0067196A" w:rsidRPr="00244634" w14:paraId="44B2D942" w14:textId="77777777" w:rsidTr="005B664D">
        <w:tc>
          <w:tcPr>
            <w:tcW w:w="1418" w:type="dxa"/>
            <w:shd w:val="clear" w:color="auto" w:fill="FFFFFF"/>
            <w:tcMar>
              <w:top w:w="0" w:type="dxa"/>
              <w:left w:w="108" w:type="dxa"/>
              <w:bottom w:w="0" w:type="dxa"/>
              <w:right w:w="108" w:type="dxa"/>
            </w:tcMar>
            <w:hideMark/>
          </w:tcPr>
          <w:p w14:paraId="000A5997" w14:textId="21ED0ADB" w:rsidR="0067196A" w:rsidRPr="00117178" w:rsidRDefault="0067196A" w:rsidP="005B664D">
            <w:pPr>
              <w:tabs>
                <w:tab w:val="left" w:pos="720"/>
              </w:tabs>
              <w:overflowPunct/>
              <w:autoSpaceDE/>
              <w:adjustRightInd/>
              <w:spacing w:before="0"/>
              <w:jc w:val="left"/>
              <w:rPr>
                <w:rFonts w:asciiTheme="minorHAnsi" w:hAnsiTheme="minorHAnsi" w:cstheme="minorHAnsi"/>
                <w:bCs/>
                <w:color w:val="000000" w:themeColor="text1"/>
              </w:rPr>
            </w:pPr>
            <w:r>
              <w:rPr>
                <w:rFonts w:ascii="SimSun" w:eastAsia="SimSun" w:hAnsi="SimSun" w:cs="SimSun" w:hint="eastAsia"/>
                <w:bCs/>
                <w:color w:val="000000" w:themeColor="text1"/>
                <w:lang w:eastAsia="zh-CN"/>
              </w:rPr>
              <w:t>美国</w:t>
            </w:r>
          </w:p>
        </w:tc>
        <w:tc>
          <w:tcPr>
            <w:tcW w:w="2267" w:type="dxa"/>
            <w:shd w:val="clear" w:color="auto" w:fill="FFFFFF"/>
            <w:tcMar>
              <w:top w:w="0" w:type="dxa"/>
              <w:left w:w="108" w:type="dxa"/>
              <w:bottom w:w="0" w:type="dxa"/>
              <w:right w:w="108" w:type="dxa"/>
            </w:tcMar>
            <w:hideMark/>
          </w:tcPr>
          <w:p w14:paraId="281BB65F" w14:textId="77777777" w:rsidR="0067196A" w:rsidRPr="001D68F6" w:rsidRDefault="0067196A" w:rsidP="005B664D">
            <w:pPr>
              <w:tabs>
                <w:tab w:val="left" w:pos="709"/>
              </w:tabs>
              <w:overflowPunct/>
              <w:autoSpaceDE/>
              <w:adjustRightInd/>
              <w:spacing w:before="0"/>
              <w:jc w:val="left"/>
              <w:rPr>
                <w:rFonts w:asciiTheme="minorHAnsi" w:hAnsiTheme="minorHAnsi" w:cstheme="minorHAnsi"/>
                <w:b/>
                <w:bCs/>
                <w:color w:val="000000" w:themeColor="text1"/>
              </w:rPr>
            </w:pPr>
            <w:r w:rsidRPr="001D68F6">
              <w:rPr>
                <w:rFonts w:asciiTheme="minorHAnsi" w:hAnsiTheme="minorHAnsi" w:cstheme="minorHAnsi"/>
                <w:b/>
                <w:bCs/>
                <w:color w:val="000000" w:themeColor="text1"/>
              </w:rPr>
              <w:t>Expeto Wireless Inc.</w:t>
            </w:r>
          </w:p>
          <w:p w14:paraId="4A301D0D" w14:textId="77777777" w:rsidR="0067196A" w:rsidRPr="001D68F6" w:rsidRDefault="0067196A" w:rsidP="005B664D">
            <w:pPr>
              <w:tabs>
                <w:tab w:val="left" w:pos="709"/>
              </w:tabs>
              <w:overflowPunct/>
              <w:autoSpaceDE/>
              <w:adjustRightInd/>
              <w:spacing w:before="0"/>
              <w:jc w:val="left"/>
              <w:rPr>
                <w:rFonts w:asciiTheme="minorHAnsi" w:hAnsiTheme="minorHAnsi" w:cstheme="minorHAnsi"/>
                <w:bCs/>
                <w:color w:val="000000" w:themeColor="text1"/>
              </w:rPr>
            </w:pPr>
            <w:r w:rsidRPr="001D68F6">
              <w:rPr>
                <w:rFonts w:asciiTheme="minorHAnsi" w:hAnsiTheme="minorHAnsi" w:cstheme="minorHAnsi"/>
                <w:bCs/>
                <w:color w:val="000000" w:themeColor="text1"/>
              </w:rPr>
              <w:t>920 SW 6th Avenue</w:t>
            </w:r>
          </w:p>
          <w:p w14:paraId="32D7483A" w14:textId="77777777" w:rsidR="0067196A" w:rsidRPr="00796A8C" w:rsidRDefault="0067196A" w:rsidP="005B664D">
            <w:pPr>
              <w:tabs>
                <w:tab w:val="left" w:pos="709"/>
              </w:tabs>
              <w:overflowPunct/>
              <w:autoSpaceDE/>
              <w:adjustRightInd/>
              <w:spacing w:before="0"/>
              <w:jc w:val="left"/>
              <w:rPr>
                <w:rFonts w:asciiTheme="minorHAnsi" w:hAnsiTheme="minorHAnsi" w:cstheme="minorHAnsi"/>
                <w:bCs/>
                <w:color w:val="000000" w:themeColor="text1"/>
              </w:rPr>
            </w:pPr>
            <w:r w:rsidRPr="001D68F6">
              <w:rPr>
                <w:rFonts w:asciiTheme="minorHAnsi" w:hAnsiTheme="minorHAnsi" w:cstheme="minorHAnsi"/>
                <w:bCs/>
                <w:color w:val="000000" w:themeColor="text1"/>
              </w:rPr>
              <w:t>Portland, OR 97204</w:t>
            </w:r>
          </w:p>
        </w:tc>
        <w:tc>
          <w:tcPr>
            <w:tcW w:w="1555" w:type="dxa"/>
            <w:shd w:val="clear" w:color="auto" w:fill="FFFFFF"/>
            <w:tcMar>
              <w:top w:w="0" w:type="dxa"/>
              <w:left w:w="108" w:type="dxa"/>
              <w:bottom w:w="0" w:type="dxa"/>
              <w:right w:w="108" w:type="dxa"/>
            </w:tcMar>
            <w:hideMark/>
          </w:tcPr>
          <w:p w14:paraId="07FA9E02" w14:textId="77777777" w:rsidR="0067196A" w:rsidRPr="00117178" w:rsidRDefault="0067196A" w:rsidP="005B664D">
            <w:pPr>
              <w:tabs>
                <w:tab w:val="left" w:pos="720"/>
              </w:tabs>
              <w:overflowPunct/>
              <w:autoSpaceDE/>
              <w:adjustRightInd/>
              <w:spacing w:before="0"/>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89 1 05</w:t>
            </w:r>
            <w:r>
              <w:rPr>
                <w:rFonts w:asciiTheme="minorHAnsi" w:hAnsiTheme="minorHAnsi" w:cstheme="minorHAnsi"/>
                <w:b/>
                <w:color w:val="000000" w:themeColor="text1"/>
              </w:rPr>
              <w:t>7</w:t>
            </w:r>
          </w:p>
        </w:tc>
        <w:tc>
          <w:tcPr>
            <w:tcW w:w="3119" w:type="dxa"/>
            <w:shd w:val="clear" w:color="auto" w:fill="FFFFFF"/>
            <w:tcMar>
              <w:top w:w="0" w:type="dxa"/>
              <w:left w:w="108" w:type="dxa"/>
              <w:bottom w:w="0" w:type="dxa"/>
              <w:right w:w="108" w:type="dxa"/>
            </w:tcMar>
            <w:hideMark/>
          </w:tcPr>
          <w:p w14:paraId="348C6A66" w14:textId="77777777" w:rsidR="0067196A" w:rsidRDefault="0067196A" w:rsidP="005B664D">
            <w:pPr>
              <w:spacing w:before="0"/>
              <w:jc w:val="left"/>
              <w:rPr>
                <w:rFonts w:asciiTheme="minorHAnsi" w:hAnsiTheme="minorHAnsi" w:cstheme="minorHAnsi"/>
                <w:color w:val="000000" w:themeColor="text1"/>
              </w:rPr>
            </w:pPr>
            <w:r w:rsidRPr="001D68F6">
              <w:rPr>
                <w:rFonts w:asciiTheme="minorHAnsi" w:hAnsiTheme="minorHAnsi" w:cstheme="minorHAnsi"/>
                <w:color w:val="000000" w:themeColor="text1"/>
              </w:rPr>
              <w:t>Brian Anderson</w:t>
            </w:r>
          </w:p>
          <w:p w14:paraId="09DAA353" w14:textId="77777777" w:rsidR="0067196A" w:rsidRPr="001D68F6" w:rsidRDefault="0067196A" w:rsidP="005B664D">
            <w:pPr>
              <w:spacing w:before="0"/>
              <w:jc w:val="left"/>
              <w:rPr>
                <w:rFonts w:asciiTheme="minorHAnsi" w:hAnsiTheme="minorHAnsi" w:cstheme="minorHAnsi"/>
                <w:color w:val="000000" w:themeColor="text1"/>
              </w:rPr>
            </w:pPr>
            <w:r w:rsidRPr="001D68F6">
              <w:rPr>
                <w:rFonts w:asciiTheme="minorHAnsi" w:hAnsiTheme="minorHAnsi" w:cstheme="minorHAnsi"/>
                <w:color w:val="000000" w:themeColor="text1"/>
              </w:rPr>
              <w:t>920 SW 6th Avenue</w:t>
            </w:r>
          </w:p>
          <w:p w14:paraId="23B85995" w14:textId="77777777" w:rsidR="0067196A" w:rsidRDefault="0067196A" w:rsidP="005B664D">
            <w:pPr>
              <w:spacing w:before="0"/>
              <w:jc w:val="left"/>
              <w:rPr>
                <w:rFonts w:asciiTheme="minorHAnsi" w:hAnsiTheme="minorHAnsi" w:cstheme="minorHAnsi"/>
                <w:color w:val="000000" w:themeColor="text1"/>
              </w:rPr>
            </w:pPr>
            <w:r w:rsidRPr="001D68F6">
              <w:rPr>
                <w:rFonts w:asciiTheme="minorHAnsi" w:hAnsiTheme="minorHAnsi" w:cstheme="minorHAnsi"/>
                <w:color w:val="000000" w:themeColor="text1"/>
              </w:rPr>
              <w:t>Portland, OR 97204</w:t>
            </w:r>
          </w:p>
          <w:p w14:paraId="725165F8" w14:textId="6A05A7A3" w:rsidR="0067196A" w:rsidRPr="00CB2DBB" w:rsidRDefault="00B84426" w:rsidP="005B664D">
            <w:pPr>
              <w:tabs>
                <w:tab w:val="clear" w:pos="567"/>
                <w:tab w:val="clear" w:pos="1276"/>
                <w:tab w:val="clear" w:pos="1843"/>
                <w:tab w:val="clear" w:pos="5387"/>
                <w:tab w:val="clear" w:pos="5954"/>
                <w:tab w:val="left" w:pos="750"/>
              </w:tabs>
              <w:spacing w:before="0"/>
              <w:jc w:val="left"/>
              <w:rPr>
                <w:rFonts w:eastAsia="Calibri"/>
                <w:color w:val="000000"/>
                <w:lang w:eastAsia="zh-CN"/>
              </w:rPr>
            </w:pPr>
            <w:r>
              <w:rPr>
                <w:rFonts w:ascii="SimSun" w:eastAsia="SimSun" w:hAnsi="SimSun" w:cs="SimSun" w:hint="eastAsia"/>
                <w:lang w:val="fr-CH" w:eastAsia="zh-CN"/>
              </w:rPr>
              <w:t>电话：</w:t>
            </w:r>
            <w:r w:rsidR="0067196A" w:rsidRPr="00CB2DBB">
              <w:rPr>
                <w:rFonts w:eastAsia="Calibri"/>
                <w:color w:val="000000"/>
                <w:lang w:eastAsia="zh-CN"/>
              </w:rPr>
              <w:tab/>
              <w:t>+1 855 273 5782</w:t>
            </w:r>
          </w:p>
          <w:p w14:paraId="37C1C7D1" w14:textId="09605580" w:rsidR="0067196A" w:rsidRPr="00CB2DBB" w:rsidRDefault="00B84426" w:rsidP="005B664D">
            <w:pPr>
              <w:tabs>
                <w:tab w:val="clear" w:pos="567"/>
                <w:tab w:val="clear" w:pos="1276"/>
                <w:tab w:val="clear" w:pos="1843"/>
                <w:tab w:val="clear" w:pos="5387"/>
                <w:tab w:val="clear" w:pos="5954"/>
                <w:tab w:val="left" w:pos="750"/>
              </w:tabs>
              <w:spacing w:before="0"/>
              <w:jc w:val="left"/>
              <w:rPr>
                <w:rFonts w:eastAsia="Calibri"/>
                <w:color w:val="000000"/>
                <w:lang w:eastAsia="zh-CN"/>
              </w:rPr>
            </w:pPr>
            <w:r w:rsidRPr="00B84426">
              <w:rPr>
                <w:rFonts w:asciiTheme="minorEastAsia" w:eastAsiaTheme="minorEastAsia" w:hAnsiTheme="minorEastAsia" w:cs="Microsoft YaHei" w:hint="eastAsia"/>
                <w:color w:val="000000"/>
                <w:lang w:eastAsia="zh-CN"/>
              </w:rPr>
              <w:t>传真：</w:t>
            </w:r>
            <w:r w:rsidR="0067196A" w:rsidRPr="00CB2DBB">
              <w:rPr>
                <w:rFonts w:eastAsia="Calibri"/>
                <w:color w:val="000000"/>
                <w:lang w:eastAsia="zh-CN"/>
              </w:rPr>
              <w:tab/>
              <w:t>+1 503 776 7267</w:t>
            </w:r>
          </w:p>
          <w:p w14:paraId="201B65FC" w14:textId="51DADA55" w:rsidR="0067196A" w:rsidRPr="00117178" w:rsidRDefault="00B84426" w:rsidP="005B664D">
            <w:pPr>
              <w:tabs>
                <w:tab w:val="clear" w:pos="567"/>
                <w:tab w:val="clear" w:pos="1276"/>
                <w:tab w:val="clear" w:pos="1843"/>
                <w:tab w:val="clear" w:pos="5387"/>
                <w:tab w:val="clear" w:pos="5954"/>
                <w:tab w:val="left" w:pos="750"/>
              </w:tabs>
              <w:spacing w:before="0"/>
              <w:jc w:val="left"/>
              <w:rPr>
                <w:rFonts w:asciiTheme="minorHAnsi" w:hAnsiTheme="minorHAnsi" w:cstheme="minorHAnsi"/>
                <w:color w:val="000000" w:themeColor="text1"/>
                <w:lang w:eastAsia="zh-CN"/>
              </w:rPr>
            </w:pPr>
            <w:r>
              <w:rPr>
                <w:rFonts w:ascii="SimSun" w:eastAsia="SimSun" w:hAnsi="SimSun" w:cs="SimSun" w:hint="eastAsia"/>
                <w:lang w:val="fr-CH" w:eastAsia="zh-CN"/>
              </w:rPr>
              <w:t>电子邮件：</w:t>
            </w:r>
            <w:r w:rsidR="0067196A" w:rsidRPr="00CB2DBB">
              <w:rPr>
                <w:rFonts w:eastAsia="Calibri"/>
                <w:color w:val="000000"/>
                <w:lang w:eastAsia="zh-CN"/>
              </w:rPr>
              <w:tab/>
              <w:t>info@expeto.io</w:t>
            </w:r>
          </w:p>
        </w:tc>
        <w:tc>
          <w:tcPr>
            <w:tcW w:w="1275" w:type="dxa"/>
            <w:shd w:val="clear" w:color="auto" w:fill="FFFFFF"/>
            <w:hideMark/>
          </w:tcPr>
          <w:p w14:paraId="56242BD8" w14:textId="77777777" w:rsidR="0067196A" w:rsidRPr="00117178" w:rsidRDefault="0067196A" w:rsidP="005B664D">
            <w:pPr>
              <w:spacing w:before="0"/>
              <w:jc w:val="center"/>
              <w:rPr>
                <w:rFonts w:asciiTheme="minorHAnsi" w:hAnsiTheme="minorHAnsi" w:cstheme="minorHAnsi"/>
                <w:color w:val="000000" w:themeColor="text1"/>
              </w:rPr>
            </w:pPr>
            <w:r>
              <w:rPr>
                <w:rFonts w:asciiTheme="minorHAnsi" w:hAnsiTheme="minorHAnsi" w:cstheme="minorHAnsi"/>
                <w:color w:val="000000" w:themeColor="text1"/>
              </w:rPr>
              <w:t>26</w:t>
            </w:r>
            <w:r w:rsidRPr="00117178">
              <w:rPr>
                <w:rFonts w:asciiTheme="minorHAnsi" w:hAnsiTheme="minorHAnsi" w:cstheme="minorHAnsi"/>
                <w:color w:val="000000" w:themeColor="text1"/>
              </w:rPr>
              <w:t>.</w:t>
            </w:r>
            <w:r>
              <w:rPr>
                <w:rFonts w:asciiTheme="minorHAnsi" w:hAnsiTheme="minorHAnsi" w:cstheme="minorHAnsi"/>
                <w:color w:val="000000" w:themeColor="text1"/>
              </w:rPr>
              <w:t>IV</w:t>
            </w:r>
            <w:r w:rsidRPr="00117178">
              <w:rPr>
                <w:rFonts w:asciiTheme="minorHAnsi" w:hAnsiTheme="minorHAnsi" w:cstheme="minorHAnsi"/>
                <w:color w:val="000000" w:themeColor="text1"/>
              </w:rPr>
              <w:t>.202</w:t>
            </w:r>
            <w:r>
              <w:rPr>
                <w:rFonts w:asciiTheme="minorHAnsi" w:hAnsiTheme="minorHAnsi" w:cstheme="minorHAnsi"/>
                <w:color w:val="000000" w:themeColor="text1"/>
              </w:rPr>
              <w:t>1</w:t>
            </w:r>
          </w:p>
        </w:tc>
      </w:tr>
    </w:tbl>
    <w:p w14:paraId="1C458003" w14:textId="77777777" w:rsidR="0067196A" w:rsidRDefault="0067196A" w:rsidP="0067196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CH"/>
        </w:rPr>
      </w:pPr>
    </w:p>
    <w:p w14:paraId="7D1214F8" w14:textId="77777777" w:rsidR="00183858" w:rsidRDefault="00183858">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22"/>
          <w:szCs w:val="22"/>
          <w:lang w:val="fr-FR"/>
        </w:rPr>
      </w:pPr>
      <w:r>
        <w:rPr>
          <w:lang w:val="fr-FR"/>
        </w:rPr>
        <w:br w:type="page"/>
      </w:r>
    </w:p>
    <w:p w14:paraId="63D205B8" w14:textId="51055968" w:rsidR="00183858" w:rsidRPr="00183858" w:rsidRDefault="00183858" w:rsidP="00183858">
      <w:pPr>
        <w:shd w:val="clear" w:color="auto" w:fill="D9D9D9"/>
        <w:spacing w:before="240" w:after="120"/>
        <w:jc w:val="center"/>
        <w:outlineLvl w:val="1"/>
        <w:rPr>
          <w:rFonts w:ascii="Arial" w:eastAsia="SimHei" w:hAnsi="Arial" w:cs="Arial"/>
          <w:b/>
          <w:bCs/>
          <w:noProof/>
          <w:sz w:val="28"/>
          <w:szCs w:val="28"/>
          <w:highlight w:val="yellow"/>
          <w:lang w:eastAsia="zh-CN"/>
        </w:rPr>
      </w:pPr>
      <w:r w:rsidRPr="00183858">
        <w:rPr>
          <w:rFonts w:ascii="Arial" w:eastAsia="SimHei" w:hAnsi="Arial" w:cs="Arial"/>
          <w:b/>
          <w:bCs/>
          <w:sz w:val="28"/>
          <w:lang w:eastAsia="zh-CN"/>
        </w:rPr>
        <w:lastRenderedPageBreak/>
        <w:t>用于公共网络和订户的国际识别规划的移动网络代码（</w:t>
      </w:r>
      <w:r w:rsidRPr="00183858">
        <w:rPr>
          <w:rFonts w:ascii="Arial" w:eastAsia="SimHei" w:hAnsi="Arial" w:cs="Arial"/>
          <w:b/>
          <w:bCs/>
          <w:sz w:val="28"/>
          <w:lang w:eastAsia="zh-CN"/>
        </w:rPr>
        <w:t>MNC</w:t>
      </w:r>
      <w:r w:rsidRPr="00183858">
        <w:rPr>
          <w:rFonts w:ascii="Arial" w:eastAsia="SimHei" w:hAnsi="Arial" w:cs="Arial"/>
          <w:b/>
          <w:bCs/>
          <w:sz w:val="28"/>
          <w:lang w:eastAsia="zh-CN"/>
        </w:rPr>
        <w:t>）</w:t>
      </w:r>
      <w:r w:rsidRPr="00183858">
        <w:rPr>
          <w:rFonts w:ascii="Arial" w:eastAsia="SimHei" w:hAnsi="Arial" w:cs="Arial"/>
          <w:b/>
          <w:bCs/>
          <w:sz w:val="28"/>
          <w:lang w:eastAsia="zh-CN"/>
        </w:rPr>
        <w:br/>
      </w:r>
      <w:r w:rsidRPr="00183858">
        <w:rPr>
          <w:rFonts w:ascii="Arial" w:eastAsia="SimHei" w:hAnsi="Arial" w:cs="Arial"/>
          <w:b/>
          <w:bCs/>
          <w:sz w:val="28"/>
          <w:lang w:eastAsia="zh-CN"/>
        </w:rPr>
        <w:t>（依据</w:t>
      </w:r>
      <w:r w:rsidRPr="00183858">
        <w:rPr>
          <w:rFonts w:ascii="Arial" w:eastAsia="SimHei" w:hAnsi="Arial" w:cs="Arial"/>
          <w:b/>
          <w:bCs/>
          <w:sz w:val="28"/>
          <w:lang w:eastAsia="zh-CN"/>
        </w:rPr>
        <w:t>ITU-T E.212</w:t>
      </w:r>
      <w:r w:rsidRPr="00183858">
        <w:rPr>
          <w:rFonts w:ascii="Arial" w:eastAsia="SimHei" w:hAnsi="Arial" w:cs="Arial"/>
          <w:b/>
          <w:bCs/>
          <w:sz w:val="28"/>
          <w:lang w:eastAsia="zh-CN"/>
        </w:rPr>
        <w:t>建议书（</w:t>
      </w:r>
      <w:r w:rsidRPr="00183858">
        <w:rPr>
          <w:rFonts w:ascii="Arial" w:eastAsia="SimHei" w:hAnsi="Arial" w:cs="Arial"/>
          <w:b/>
          <w:bCs/>
          <w:sz w:val="28"/>
          <w:lang w:eastAsia="zh-CN"/>
        </w:rPr>
        <w:t>09/2016</w:t>
      </w:r>
      <w:r w:rsidRPr="00183858">
        <w:rPr>
          <w:rFonts w:ascii="Arial" w:eastAsia="SimHei" w:hAnsi="Arial" w:cs="Arial"/>
          <w:b/>
          <w:bCs/>
          <w:sz w:val="28"/>
          <w:lang w:eastAsia="zh-CN"/>
        </w:rPr>
        <w:t>））</w:t>
      </w:r>
      <w:r w:rsidRPr="00183858">
        <w:rPr>
          <w:rFonts w:ascii="Arial" w:eastAsia="SimHei" w:hAnsi="Arial" w:cs="Arial"/>
          <w:b/>
          <w:bCs/>
          <w:sz w:val="28"/>
          <w:lang w:eastAsia="zh-CN"/>
        </w:rPr>
        <w:br/>
      </w:r>
      <w:r w:rsidRPr="00183858">
        <w:rPr>
          <w:rFonts w:ascii="Arial" w:eastAsia="SimHei" w:hAnsi="Arial" w:cs="Arial"/>
          <w:b/>
          <w:bCs/>
          <w:sz w:val="28"/>
          <w:lang w:eastAsia="zh-CN"/>
        </w:rPr>
        <w:t>（截至</w:t>
      </w:r>
      <w:r w:rsidRPr="00183858">
        <w:rPr>
          <w:rFonts w:ascii="Arial" w:eastAsia="SimHei" w:hAnsi="Arial" w:cs="Arial"/>
          <w:b/>
          <w:bCs/>
          <w:sz w:val="28"/>
          <w:lang w:eastAsia="zh-CN"/>
        </w:rPr>
        <w:t>2018</w:t>
      </w:r>
      <w:r w:rsidRPr="00183858">
        <w:rPr>
          <w:rFonts w:ascii="Arial" w:eastAsia="SimHei" w:hAnsi="Arial" w:cs="Arial"/>
          <w:b/>
          <w:bCs/>
          <w:sz w:val="28"/>
          <w:lang w:eastAsia="zh-CN"/>
        </w:rPr>
        <w:t>年</w:t>
      </w:r>
      <w:r w:rsidRPr="00183858">
        <w:rPr>
          <w:rFonts w:ascii="Arial" w:eastAsia="SimHei" w:hAnsi="Arial" w:cs="Arial"/>
          <w:b/>
          <w:bCs/>
          <w:sz w:val="28"/>
          <w:lang w:eastAsia="zh-CN"/>
        </w:rPr>
        <w:t>12</w:t>
      </w:r>
      <w:r w:rsidRPr="00183858">
        <w:rPr>
          <w:rFonts w:ascii="Arial" w:eastAsia="SimHei" w:hAnsi="Arial" w:cs="Arial"/>
          <w:b/>
          <w:bCs/>
          <w:sz w:val="28"/>
          <w:lang w:eastAsia="zh-CN"/>
        </w:rPr>
        <w:t>月</w:t>
      </w:r>
      <w:r w:rsidRPr="00183858">
        <w:rPr>
          <w:rFonts w:ascii="Arial" w:eastAsia="SimHei" w:hAnsi="Arial" w:cs="Arial"/>
          <w:b/>
          <w:bCs/>
          <w:sz w:val="28"/>
          <w:lang w:eastAsia="zh-CN"/>
        </w:rPr>
        <w:t>15</w:t>
      </w:r>
      <w:r w:rsidRPr="00183858">
        <w:rPr>
          <w:rFonts w:ascii="Arial" w:eastAsia="SimHei" w:hAnsi="Arial" w:cs="Arial"/>
          <w:b/>
          <w:bCs/>
          <w:sz w:val="28"/>
          <w:lang w:eastAsia="zh-CN"/>
        </w:rPr>
        <w:t>日）</w:t>
      </w:r>
    </w:p>
    <w:p w14:paraId="0B324F4B" w14:textId="1FF4020F" w:rsidR="00183858" w:rsidRPr="00183858" w:rsidRDefault="00183858" w:rsidP="00ED1803">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noProof/>
          <w:color w:val="000000"/>
          <w:highlight w:val="yellow"/>
          <w:lang w:val="en-US" w:eastAsia="zh-CN"/>
        </w:rPr>
      </w:pPr>
      <w:r w:rsidRPr="00454DB1">
        <w:rPr>
          <w:rFonts w:eastAsia="SimSun" w:cs="Arial" w:hint="eastAsia"/>
          <w:lang w:val="en-US" w:eastAsia="zh-CN"/>
        </w:rPr>
        <w:t>（国际电联《操作公报》</w:t>
      </w:r>
      <w:r w:rsidRPr="00454DB1">
        <w:rPr>
          <w:rFonts w:eastAsia="Calibri"/>
          <w:color w:val="000000"/>
          <w:lang w:eastAsia="zh-CN"/>
        </w:rPr>
        <w:t xml:space="preserve">1162 </w:t>
      </w:r>
      <w:r w:rsidRPr="00454DB1">
        <w:rPr>
          <w:rFonts w:eastAsia="SimSun" w:cs="Calibri"/>
          <w:lang w:val="en-US" w:eastAsia="zh-CN"/>
        </w:rPr>
        <w:t>–</w:t>
      </w:r>
      <w:r w:rsidRPr="00454DB1">
        <w:rPr>
          <w:rFonts w:eastAsia="Calibri"/>
          <w:color w:val="000000"/>
          <w:lang w:eastAsia="zh-CN"/>
        </w:rPr>
        <w:t xml:space="preserve"> 15.XII.2018</w:t>
      </w:r>
      <w:r w:rsidRPr="00454DB1">
        <w:rPr>
          <w:rFonts w:ascii="Microsoft YaHei" w:eastAsiaTheme="minorEastAsia" w:hAnsi="Microsoft YaHei" w:cs="Microsoft YaHei" w:hint="eastAsia"/>
          <w:color w:val="000000"/>
          <w:lang w:eastAsia="zh-CN"/>
        </w:rPr>
        <w:t>期的附件</w:t>
      </w:r>
      <w:r w:rsidRPr="00454DB1">
        <w:rPr>
          <w:rFonts w:eastAsia="SimSun" w:cs="Arial" w:hint="eastAsia"/>
          <w:lang w:val="en-US" w:eastAsia="zh-CN"/>
        </w:rPr>
        <w:t>）</w:t>
      </w:r>
      <w:r>
        <w:rPr>
          <w:rFonts w:eastAsia="SimSun" w:cs="Arial"/>
          <w:lang w:val="en-US" w:eastAsia="zh-CN"/>
        </w:rPr>
        <w:br/>
      </w:r>
      <w:r w:rsidRPr="00454DB1">
        <w:rPr>
          <w:rFonts w:eastAsia="SimSun" w:cs="Arial" w:hint="eastAsia"/>
          <w:lang w:val="en-US" w:eastAsia="zh-CN"/>
        </w:rPr>
        <w:t>（第</w:t>
      </w:r>
      <w:r w:rsidRPr="00454DB1">
        <w:rPr>
          <w:rFonts w:eastAsia="SimSun" w:cs="Arial" w:hint="eastAsia"/>
          <w:lang w:val="en-US" w:eastAsia="zh-CN"/>
        </w:rPr>
        <w:t>5</w:t>
      </w:r>
      <w:r w:rsidR="00B84426">
        <w:rPr>
          <w:rFonts w:eastAsia="SimSun" w:cs="Arial" w:hint="eastAsia"/>
          <w:lang w:val="en-US" w:eastAsia="zh-CN"/>
        </w:rPr>
        <w:t>4</w:t>
      </w:r>
      <w:r w:rsidRPr="00454DB1">
        <w:rPr>
          <w:rFonts w:eastAsia="SimSun" w:cs="Arial" w:hint="eastAsia"/>
          <w:lang w:val="en-US" w:eastAsia="zh-CN"/>
        </w:rPr>
        <w:t>号修正）</w:t>
      </w:r>
    </w:p>
    <w:tbl>
      <w:tblPr>
        <w:tblW w:w="5001"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932"/>
        <w:gridCol w:w="1621"/>
        <w:gridCol w:w="4495"/>
      </w:tblGrid>
      <w:tr w:rsidR="00183858" w:rsidRPr="00183858" w14:paraId="062FC749" w14:textId="77777777" w:rsidTr="00183858">
        <w:trPr>
          <w:trHeight w:val="299"/>
          <w:jc w:val="center"/>
        </w:trPr>
        <w:tc>
          <w:tcPr>
            <w:tcW w:w="1620"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2418B5DB" w14:textId="1ECFAC6A" w:rsidR="00183858" w:rsidRPr="00183858" w:rsidRDefault="00183858" w:rsidP="00183858">
            <w:pPr>
              <w:rPr>
                <w:noProof/>
                <w:highlight w:val="yellow"/>
                <w:lang w:val="en-US"/>
              </w:rPr>
            </w:pPr>
            <w:r w:rsidRPr="00454DB1">
              <w:rPr>
                <w:rFonts w:ascii="STKaiti" w:eastAsia="STKaiti" w:hAnsi="STKaiti" w:hint="eastAsia"/>
                <w:b/>
                <w:bCs/>
                <w:lang w:val="fr-FR" w:eastAsia="zh-CN"/>
              </w:rPr>
              <w:t>国家</w:t>
            </w:r>
            <w:r w:rsidRPr="00454DB1">
              <w:rPr>
                <w:rFonts w:ascii="STKaiti" w:eastAsia="STKaiti" w:hAnsi="STKaiti" w:hint="eastAsia"/>
                <w:b/>
                <w:bCs/>
                <w:lang w:val="en-US" w:eastAsia="zh-CN"/>
              </w:rPr>
              <w:t>/</w:t>
            </w:r>
            <w:r w:rsidRPr="00454DB1">
              <w:rPr>
                <w:rFonts w:ascii="STKaiti" w:eastAsia="STKaiti" w:hAnsi="STKaiti" w:hint="eastAsia"/>
                <w:b/>
                <w:bCs/>
                <w:lang w:val="fr-FR" w:eastAsia="zh-CN"/>
              </w:rPr>
              <w:t>地理区域</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056295" w14:textId="77777777" w:rsidR="00183858" w:rsidRPr="00183858" w:rsidRDefault="00183858" w:rsidP="00183858">
            <w:pPr>
              <w:rPr>
                <w:noProof/>
                <w:lang w:val="en-US"/>
              </w:rPr>
            </w:pPr>
            <w:r w:rsidRPr="00183858">
              <w:rPr>
                <w:rFonts w:eastAsia="Calibri"/>
                <w:b/>
                <w:i/>
                <w:noProof/>
                <w:color w:val="000000"/>
                <w:lang w:val="en-US"/>
              </w:rPr>
              <w:t>MCC+MNC *</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A3C7AB" w14:textId="7E2C6C66" w:rsidR="00183858" w:rsidRPr="00183858" w:rsidRDefault="00183858" w:rsidP="00183858">
            <w:pPr>
              <w:tabs>
                <w:tab w:val="clear" w:pos="567"/>
                <w:tab w:val="clear" w:pos="1276"/>
                <w:tab w:val="clear" w:pos="1843"/>
                <w:tab w:val="clear" w:pos="5387"/>
                <w:tab w:val="clear" w:pos="5954"/>
              </w:tabs>
              <w:overflowPunct/>
              <w:autoSpaceDE/>
              <w:autoSpaceDN/>
              <w:adjustRightInd/>
              <w:textAlignment w:val="auto"/>
              <w:rPr>
                <w:noProof/>
                <w:highlight w:val="yellow"/>
                <w:lang w:val="en-US"/>
              </w:rPr>
            </w:pPr>
            <w:r w:rsidRPr="00454DB1">
              <w:rPr>
                <w:rFonts w:ascii="STKaiti" w:eastAsia="STKaiti" w:hAnsi="STKaiti" w:hint="eastAsia"/>
                <w:b/>
                <w:iCs/>
                <w:color w:val="000000"/>
                <w:lang w:val="en-US" w:eastAsia="zh-CN"/>
              </w:rPr>
              <w:t>运营商</w:t>
            </w:r>
            <w:r w:rsidRPr="00454DB1">
              <w:rPr>
                <w:rFonts w:ascii="STKaiti" w:eastAsia="STKaiti" w:hAnsi="STKaiti"/>
                <w:b/>
                <w:iCs/>
                <w:color w:val="000000"/>
                <w:lang w:val="en-US" w:eastAsia="zh-CN"/>
              </w:rPr>
              <w:t>/</w:t>
            </w:r>
            <w:r w:rsidRPr="00454DB1">
              <w:rPr>
                <w:rFonts w:ascii="STKaiti" w:eastAsia="STKaiti" w:hAnsi="STKaiti" w:hint="eastAsia"/>
                <w:b/>
                <w:iCs/>
                <w:color w:val="000000"/>
                <w:lang w:val="en-US" w:eastAsia="zh-CN"/>
              </w:rPr>
              <w:t>网络</w:t>
            </w:r>
          </w:p>
        </w:tc>
      </w:tr>
      <w:tr w:rsidR="00183858" w:rsidRPr="00183858" w14:paraId="5CCD29F9" w14:textId="77777777" w:rsidTr="00183858">
        <w:trPr>
          <w:trHeight w:val="262"/>
          <w:jc w:val="center"/>
        </w:trPr>
        <w:tc>
          <w:tcPr>
            <w:tcW w:w="1620"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1FCFF07" w14:textId="76532045" w:rsidR="00183858" w:rsidRPr="00183858" w:rsidRDefault="00183858" w:rsidP="00183858">
            <w:pPr>
              <w:rPr>
                <w:noProof/>
                <w:lang w:val="en-US"/>
              </w:rPr>
            </w:pPr>
            <w:r w:rsidRPr="00183858">
              <w:rPr>
                <w:rFonts w:asciiTheme="minorEastAsia" w:eastAsiaTheme="minorEastAsia" w:hAnsiTheme="minorEastAsia" w:cs="Microsoft YaHei" w:hint="eastAsia"/>
                <w:b/>
                <w:noProof/>
                <w:color w:val="000000"/>
                <w:lang w:val="en-US" w:eastAsia="zh-CN"/>
              </w:rPr>
              <w:t>澳大利亚</w:t>
            </w:r>
            <w:r w:rsidRPr="00183858">
              <w:rPr>
                <w:rFonts w:eastAsia="Calibri"/>
                <w:b/>
                <w:noProof/>
                <w:color w:val="000000"/>
                <w:lang w:val="en-US"/>
              </w:rPr>
              <w:t xml:space="preserve">    ADD</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0A2A3" w14:textId="77777777" w:rsidR="00183858" w:rsidRPr="00183858" w:rsidRDefault="00183858" w:rsidP="00183858">
            <w:pPr>
              <w:rPr>
                <w:noProof/>
                <w:sz w:val="0"/>
                <w:lang w:val="en-US"/>
              </w:rPr>
            </w:pP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BFAB2" w14:textId="77777777" w:rsidR="00183858" w:rsidRPr="00183858" w:rsidRDefault="00183858" w:rsidP="00183858">
            <w:pPr>
              <w:rPr>
                <w:noProof/>
                <w:sz w:val="0"/>
                <w:lang w:val="en-US"/>
              </w:rPr>
            </w:pPr>
          </w:p>
        </w:tc>
      </w:tr>
      <w:tr w:rsidR="00183858" w:rsidRPr="00183858" w14:paraId="570B06DE" w14:textId="77777777" w:rsidTr="00183858">
        <w:trPr>
          <w:trHeight w:val="262"/>
          <w:jc w:val="center"/>
        </w:trPr>
        <w:tc>
          <w:tcPr>
            <w:tcW w:w="1620"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5D00ED9" w14:textId="77777777" w:rsidR="00183858" w:rsidRPr="00183858" w:rsidRDefault="00183858" w:rsidP="00183858">
            <w:pPr>
              <w:rPr>
                <w:noProof/>
                <w:lang w:val="en-US"/>
              </w:rPr>
            </w:pP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6690E" w14:textId="77777777" w:rsidR="00183858" w:rsidRPr="00183858" w:rsidRDefault="00183858" w:rsidP="00183858">
            <w:pPr>
              <w:jc w:val="center"/>
              <w:rPr>
                <w:noProof/>
                <w:lang w:val="en-US"/>
              </w:rPr>
            </w:pPr>
            <w:r w:rsidRPr="00183858">
              <w:rPr>
                <w:rFonts w:eastAsia="Calibri"/>
                <w:noProof/>
                <w:color w:val="000000"/>
                <w:lang w:val="en-US"/>
              </w:rPr>
              <w:t>505 52</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893034" w14:textId="77777777" w:rsidR="00183858" w:rsidRPr="00183858" w:rsidRDefault="00183858" w:rsidP="00183858">
            <w:pPr>
              <w:rPr>
                <w:noProof/>
                <w:lang w:val="en-US"/>
              </w:rPr>
            </w:pPr>
            <w:r w:rsidRPr="00183858">
              <w:rPr>
                <w:rFonts w:eastAsia="Calibri"/>
                <w:noProof/>
                <w:color w:val="000000"/>
                <w:lang w:val="en-US"/>
              </w:rPr>
              <w:t>Optitel Pty Ltd</w:t>
            </w:r>
          </w:p>
        </w:tc>
      </w:tr>
      <w:tr w:rsidR="00183858" w:rsidRPr="00183858" w14:paraId="585BD51A" w14:textId="77777777" w:rsidTr="00183858">
        <w:trPr>
          <w:trHeight w:val="262"/>
          <w:jc w:val="center"/>
        </w:trPr>
        <w:tc>
          <w:tcPr>
            <w:tcW w:w="1620"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D135387" w14:textId="6F0C7D7F" w:rsidR="00183858" w:rsidRPr="00183858" w:rsidRDefault="00183858" w:rsidP="00183858">
            <w:pPr>
              <w:rPr>
                <w:rFonts w:asciiTheme="minorHAnsi" w:eastAsiaTheme="minorEastAsia" w:hAnsiTheme="minorHAnsi" w:cstheme="minorHAnsi"/>
                <w:noProof/>
                <w:lang w:val="en-US"/>
              </w:rPr>
            </w:pPr>
            <w:r w:rsidRPr="00183858">
              <w:rPr>
                <w:rFonts w:asciiTheme="minorHAnsi" w:eastAsiaTheme="minorEastAsia" w:hAnsiTheme="minorHAnsi" w:cstheme="minorHAnsi"/>
                <w:b/>
                <w:noProof/>
                <w:color w:val="000000"/>
                <w:lang w:val="en-US" w:eastAsia="zh-CN"/>
              </w:rPr>
              <w:t>加拿大</w:t>
            </w:r>
            <w:r w:rsidRPr="00183858">
              <w:rPr>
                <w:rFonts w:asciiTheme="minorHAnsi" w:eastAsiaTheme="minorEastAsia" w:hAnsiTheme="minorHAnsi" w:cstheme="minorHAnsi"/>
                <w:b/>
                <w:noProof/>
                <w:color w:val="000000"/>
                <w:lang w:val="en-US"/>
              </w:rPr>
              <w:t xml:space="preserve">      ADD</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85CED" w14:textId="77777777" w:rsidR="00183858" w:rsidRPr="00183858" w:rsidRDefault="00183858" w:rsidP="00183858">
            <w:pPr>
              <w:rPr>
                <w:noProof/>
                <w:sz w:val="0"/>
                <w:lang w:val="en-US"/>
              </w:rPr>
            </w:pP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1C5BE" w14:textId="77777777" w:rsidR="00183858" w:rsidRPr="00183858" w:rsidRDefault="00183858" w:rsidP="00183858">
            <w:pPr>
              <w:rPr>
                <w:noProof/>
                <w:sz w:val="0"/>
                <w:lang w:val="en-US"/>
              </w:rPr>
            </w:pPr>
          </w:p>
        </w:tc>
      </w:tr>
      <w:tr w:rsidR="00183858" w:rsidRPr="00183858" w14:paraId="4461856E" w14:textId="77777777" w:rsidTr="00183858">
        <w:trPr>
          <w:trHeight w:val="262"/>
          <w:jc w:val="center"/>
        </w:trPr>
        <w:tc>
          <w:tcPr>
            <w:tcW w:w="1620"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60B206F" w14:textId="77777777" w:rsidR="00183858" w:rsidRPr="00183858" w:rsidRDefault="00183858" w:rsidP="00183858">
            <w:pPr>
              <w:rPr>
                <w:rFonts w:asciiTheme="minorHAnsi" w:eastAsiaTheme="minorEastAsia" w:hAnsiTheme="minorHAnsi" w:cstheme="minorHAnsi"/>
                <w:noProof/>
                <w:lang w:val="en-US"/>
              </w:rPr>
            </w:pP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821F0" w14:textId="77777777" w:rsidR="00183858" w:rsidRPr="00183858" w:rsidRDefault="00183858" w:rsidP="00183858">
            <w:pPr>
              <w:jc w:val="center"/>
              <w:rPr>
                <w:noProof/>
                <w:lang w:val="en-US"/>
              </w:rPr>
            </w:pPr>
            <w:r w:rsidRPr="00183858">
              <w:rPr>
                <w:rFonts w:eastAsia="Calibri"/>
                <w:noProof/>
                <w:color w:val="000000"/>
                <w:lang w:val="en-US"/>
              </w:rPr>
              <w:t>302 996</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A9EF8" w14:textId="77777777" w:rsidR="00183858" w:rsidRPr="00183858" w:rsidRDefault="00183858" w:rsidP="00183858">
            <w:pPr>
              <w:rPr>
                <w:noProof/>
                <w:lang w:val="en-US"/>
              </w:rPr>
            </w:pPr>
            <w:r w:rsidRPr="00183858">
              <w:rPr>
                <w:rFonts w:eastAsia="Calibri"/>
                <w:noProof/>
                <w:color w:val="000000"/>
                <w:lang w:val="en-US"/>
              </w:rPr>
              <w:t>Powertech Labs (experimental)</w:t>
            </w:r>
          </w:p>
        </w:tc>
      </w:tr>
      <w:tr w:rsidR="00183858" w:rsidRPr="00183858" w14:paraId="4A0E1463" w14:textId="77777777" w:rsidTr="00183858">
        <w:trPr>
          <w:trHeight w:val="262"/>
          <w:jc w:val="center"/>
        </w:trPr>
        <w:tc>
          <w:tcPr>
            <w:tcW w:w="1620"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C48B82E" w14:textId="1D42A00E" w:rsidR="00183858" w:rsidRPr="00183858" w:rsidRDefault="00183858" w:rsidP="00183858">
            <w:pPr>
              <w:rPr>
                <w:rFonts w:asciiTheme="minorHAnsi" w:eastAsiaTheme="minorEastAsia" w:hAnsiTheme="minorHAnsi" w:cstheme="minorHAnsi"/>
                <w:noProof/>
                <w:lang w:val="en-US"/>
              </w:rPr>
            </w:pPr>
            <w:r w:rsidRPr="00183858">
              <w:rPr>
                <w:rFonts w:asciiTheme="minorHAnsi" w:eastAsiaTheme="minorEastAsia" w:hAnsiTheme="minorHAnsi" w:cstheme="minorHAnsi"/>
                <w:b/>
                <w:noProof/>
                <w:color w:val="000000"/>
                <w:lang w:val="en-US" w:eastAsia="zh-CN"/>
              </w:rPr>
              <w:t>丹麦</w:t>
            </w:r>
            <w:r w:rsidRPr="00183858">
              <w:rPr>
                <w:rFonts w:asciiTheme="minorHAnsi" w:eastAsiaTheme="minorEastAsia" w:hAnsiTheme="minorHAnsi" w:cstheme="minorHAnsi"/>
                <w:b/>
                <w:noProof/>
                <w:color w:val="000000"/>
                <w:lang w:val="en-US"/>
              </w:rPr>
              <w:t xml:space="preserve">    ADD</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EBA24" w14:textId="77777777" w:rsidR="00183858" w:rsidRPr="00183858" w:rsidRDefault="00183858" w:rsidP="00183858">
            <w:pPr>
              <w:rPr>
                <w:noProof/>
                <w:sz w:val="0"/>
                <w:lang w:val="en-US"/>
              </w:rPr>
            </w:pP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7D39D" w14:textId="77777777" w:rsidR="00183858" w:rsidRPr="00183858" w:rsidRDefault="00183858" w:rsidP="00183858">
            <w:pPr>
              <w:rPr>
                <w:noProof/>
                <w:sz w:val="0"/>
                <w:lang w:val="en-US"/>
              </w:rPr>
            </w:pPr>
          </w:p>
        </w:tc>
      </w:tr>
      <w:tr w:rsidR="00183858" w:rsidRPr="00183858" w14:paraId="79E05B31" w14:textId="77777777" w:rsidTr="00183858">
        <w:trPr>
          <w:trHeight w:val="262"/>
          <w:jc w:val="center"/>
        </w:trPr>
        <w:tc>
          <w:tcPr>
            <w:tcW w:w="1620"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30F874" w14:textId="77777777" w:rsidR="00183858" w:rsidRPr="00183858" w:rsidRDefault="00183858" w:rsidP="00183858">
            <w:pPr>
              <w:rPr>
                <w:noProof/>
                <w:lang w:val="en-US"/>
              </w:rPr>
            </w:pP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82F7E" w14:textId="77777777" w:rsidR="00183858" w:rsidRPr="00183858" w:rsidRDefault="00183858" w:rsidP="00183858">
            <w:pPr>
              <w:jc w:val="center"/>
              <w:rPr>
                <w:noProof/>
                <w:lang w:val="en-US"/>
              </w:rPr>
            </w:pPr>
            <w:r w:rsidRPr="00183858">
              <w:rPr>
                <w:rFonts w:eastAsia="Calibri"/>
                <w:noProof/>
                <w:color w:val="000000"/>
                <w:lang w:val="en-US"/>
              </w:rPr>
              <w:t>238 88</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02B4D6" w14:textId="77777777" w:rsidR="00183858" w:rsidRPr="00183858" w:rsidRDefault="00183858" w:rsidP="00183858">
            <w:pPr>
              <w:rPr>
                <w:noProof/>
                <w:lang w:val="en-US"/>
              </w:rPr>
            </w:pPr>
            <w:r w:rsidRPr="00183858">
              <w:rPr>
                <w:rFonts w:eastAsia="Calibri"/>
                <w:noProof/>
                <w:color w:val="000000"/>
                <w:lang w:val="en-US"/>
              </w:rPr>
              <w:t>Cobira ApS</w:t>
            </w:r>
          </w:p>
        </w:tc>
      </w:tr>
    </w:tbl>
    <w:p w14:paraId="74B94907" w14:textId="77777777" w:rsidR="00183858" w:rsidRPr="00183858" w:rsidRDefault="00183858" w:rsidP="00183858">
      <w:pPr>
        <w:pStyle w:val="NoSpacing"/>
        <w:rPr>
          <w:rFonts w:ascii="Arial" w:eastAsia="Arial" w:hAnsi="Arial"/>
          <w:noProof/>
          <w:color w:val="000000"/>
          <w:sz w:val="16"/>
          <w:lang w:val="en-GB"/>
        </w:rPr>
      </w:pPr>
      <w:r w:rsidRPr="00183858">
        <w:rPr>
          <w:rFonts w:ascii="Arial" w:hAnsi="Arial"/>
          <w:noProof/>
          <w:color w:val="000000"/>
          <w:sz w:val="16"/>
          <w:lang w:val="en-GB"/>
        </w:rPr>
        <w:t>____________</w:t>
      </w:r>
    </w:p>
    <w:p w14:paraId="03339246" w14:textId="77777777" w:rsidR="00183858" w:rsidRPr="00183858" w:rsidRDefault="00183858" w:rsidP="00183858">
      <w:pPr>
        <w:pStyle w:val="NoSpacing"/>
        <w:rPr>
          <w:rFonts w:asciiTheme="minorHAnsi" w:eastAsiaTheme="minorEastAsia" w:hAnsiTheme="minorHAnsi" w:cstheme="minorHAnsi"/>
          <w:noProof/>
          <w:color w:val="000000"/>
          <w:sz w:val="16"/>
          <w:lang w:val="en-GB"/>
        </w:rPr>
      </w:pPr>
      <w:r w:rsidRPr="00183858">
        <w:rPr>
          <w:rFonts w:asciiTheme="minorHAnsi" w:eastAsiaTheme="minorEastAsia" w:hAnsiTheme="minorHAnsi" w:cstheme="minorHAnsi"/>
          <w:noProof/>
          <w:color w:val="000000"/>
          <w:sz w:val="16"/>
          <w:lang w:val="en-GB"/>
        </w:rPr>
        <w:t xml:space="preserve">*                  </w:t>
      </w:r>
      <w:r w:rsidRPr="00183858">
        <w:rPr>
          <w:rFonts w:asciiTheme="minorHAnsi" w:eastAsiaTheme="minorEastAsia" w:hAnsiTheme="minorHAnsi" w:cstheme="minorHAnsi"/>
          <w:noProof/>
          <w:color w:val="000000"/>
          <w:sz w:val="16"/>
        </w:rPr>
        <w:t>MCC</w:t>
      </w:r>
      <w:r w:rsidRPr="00183858">
        <w:rPr>
          <w:rFonts w:asciiTheme="minorHAnsi" w:eastAsiaTheme="minorEastAsia" w:hAnsiTheme="minorHAnsi" w:cstheme="minorHAnsi"/>
          <w:noProof/>
          <w:color w:val="000000"/>
          <w:sz w:val="16"/>
        </w:rPr>
        <w:t>：移动国家代码</w:t>
      </w:r>
    </w:p>
    <w:p w14:paraId="738B7B68" w14:textId="77777777" w:rsidR="00EA0F0C" w:rsidRDefault="00183858" w:rsidP="00183858">
      <w:pPr>
        <w:pStyle w:val="NoSpacing"/>
        <w:rPr>
          <w:rFonts w:asciiTheme="minorHAnsi" w:eastAsiaTheme="minorEastAsia" w:hAnsiTheme="minorHAnsi" w:cstheme="minorHAnsi"/>
          <w:noProof/>
          <w:color w:val="000000"/>
          <w:sz w:val="16"/>
          <w:szCs w:val="20"/>
          <w:lang w:val="en-GB" w:eastAsia="zh-CN"/>
        </w:rPr>
      </w:pPr>
      <w:r w:rsidRPr="00183858">
        <w:rPr>
          <w:rFonts w:asciiTheme="minorHAnsi" w:eastAsiaTheme="minorEastAsia" w:hAnsiTheme="minorHAnsi" w:cstheme="minorHAnsi"/>
          <w:noProof/>
          <w:color w:val="000000"/>
          <w:sz w:val="16"/>
          <w:szCs w:val="20"/>
          <w:lang w:val="en-GB" w:eastAsia="zh-CN"/>
        </w:rPr>
        <w:t>                    MNC</w:t>
      </w:r>
      <w:r w:rsidRPr="00183858">
        <w:rPr>
          <w:rFonts w:asciiTheme="minorHAnsi" w:eastAsiaTheme="minorEastAsia" w:hAnsiTheme="minorHAnsi" w:cstheme="minorHAnsi"/>
          <w:noProof/>
          <w:color w:val="000000"/>
          <w:sz w:val="16"/>
          <w:szCs w:val="20"/>
          <w:lang w:val="en-GB" w:eastAsia="zh-CN"/>
        </w:rPr>
        <w:t>：移动网络代码</w:t>
      </w:r>
    </w:p>
    <w:p w14:paraId="40C3E7DE" w14:textId="77777777" w:rsidR="00EA0F0C" w:rsidRDefault="00EA0F0C" w:rsidP="00183858">
      <w:pPr>
        <w:pStyle w:val="NoSpacing"/>
        <w:rPr>
          <w:rFonts w:asciiTheme="minorHAnsi" w:eastAsiaTheme="minorEastAsia" w:hAnsiTheme="minorHAnsi" w:cstheme="minorHAnsi"/>
          <w:noProof/>
          <w:color w:val="000000"/>
          <w:sz w:val="16"/>
          <w:szCs w:val="20"/>
          <w:lang w:val="en-GB" w:eastAsia="zh-CN"/>
        </w:rPr>
      </w:pPr>
    </w:p>
    <w:p w14:paraId="02F86F42" w14:textId="1AB58534" w:rsidR="00CA0123" w:rsidRDefault="00CA0123" w:rsidP="00183858">
      <w:pPr>
        <w:pStyle w:val="NoSpacing"/>
        <w:rPr>
          <w:lang w:val="fr-FR" w:eastAsia="zh-CN"/>
        </w:rPr>
      </w:pPr>
      <w:r>
        <w:rPr>
          <w:lang w:val="fr-FR" w:eastAsia="zh-CN"/>
        </w:rPr>
        <w:br w:type="page"/>
      </w:r>
    </w:p>
    <w:p w14:paraId="2FB55DFC" w14:textId="5DED723E" w:rsidR="005C3094" w:rsidRPr="00916413" w:rsidRDefault="005C3094" w:rsidP="005C3094">
      <w:pPr>
        <w:pStyle w:val="Heading20"/>
        <w:rPr>
          <w:lang w:val="en-US" w:eastAsia="zh-CN"/>
        </w:rPr>
      </w:pPr>
      <w:bookmarkStart w:id="510" w:name="_Toc67300513"/>
      <w:bookmarkStart w:id="511" w:name="_Toc69738264"/>
      <w:bookmarkStart w:id="512" w:name="_Toc454789165"/>
      <w:bookmarkEnd w:id="508"/>
      <w:r w:rsidRPr="00916413">
        <w:rPr>
          <w:lang w:eastAsia="zh-CN"/>
        </w:rPr>
        <w:lastRenderedPageBreak/>
        <w:t>国际电联电信运营商代码列表</w:t>
      </w:r>
      <w:r w:rsidRPr="00916413">
        <w:rPr>
          <w:lang w:val="en-GB" w:eastAsia="zh-CN"/>
        </w:rPr>
        <w:br/>
      </w:r>
      <w:r w:rsidRPr="00916413">
        <w:rPr>
          <w:lang w:val="en-GB" w:eastAsia="zh-CN"/>
        </w:rPr>
        <w:t>（</w:t>
      </w:r>
      <w:r w:rsidRPr="00916413">
        <w:rPr>
          <w:lang w:eastAsia="zh-CN"/>
        </w:rPr>
        <w:t>依据</w:t>
      </w:r>
      <w:r w:rsidRPr="00916413">
        <w:rPr>
          <w:lang w:val="en-GB" w:eastAsia="zh-CN"/>
        </w:rPr>
        <w:t>I</w:t>
      </w:r>
      <w:r w:rsidRPr="00916413">
        <w:rPr>
          <w:lang w:eastAsia="zh-CN"/>
        </w:rPr>
        <w:t>TU-T M.1400</w:t>
      </w:r>
      <w:r w:rsidRPr="00916413">
        <w:rPr>
          <w:lang w:eastAsia="zh-CN"/>
        </w:rPr>
        <w:t>建议书（</w:t>
      </w:r>
      <w:r w:rsidRPr="00916413">
        <w:rPr>
          <w:lang w:eastAsia="zh-CN"/>
        </w:rPr>
        <w:t>03/2013</w:t>
      </w:r>
      <w:r w:rsidR="00C851A4">
        <w:rPr>
          <w:lang w:eastAsia="zh-CN"/>
        </w:rPr>
        <w:t>））</w:t>
      </w:r>
      <w:r w:rsidRPr="00916413">
        <w:rPr>
          <w:lang w:eastAsia="zh-CN"/>
        </w:rPr>
        <w:br/>
      </w:r>
      <w:r w:rsidRPr="00916413">
        <w:rPr>
          <w:lang w:eastAsia="zh-CN"/>
        </w:rPr>
        <w:t>（截至</w:t>
      </w:r>
      <w:r w:rsidRPr="00916413">
        <w:rPr>
          <w:lang w:eastAsia="zh-CN"/>
        </w:rPr>
        <w:t>2014</w:t>
      </w:r>
      <w:r w:rsidRPr="00916413">
        <w:rPr>
          <w:lang w:eastAsia="zh-CN"/>
        </w:rPr>
        <w:t>年</w:t>
      </w:r>
      <w:r w:rsidRPr="00916413">
        <w:rPr>
          <w:lang w:eastAsia="zh-CN"/>
        </w:rPr>
        <w:t>9</w:t>
      </w:r>
      <w:r w:rsidRPr="00916413">
        <w:rPr>
          <w:lang w:eastAsia="zh-CN"/>
        </w:rPr>
        <w:t>月</w:t>
      </w:r>
      <w:r w:rsidRPr="00916413">
        <w:rPr>
          <w:lang w:eastAsia="zh-CN"/>
        </w:rPr>
        <w:t>15</w:t>
      </w:r>
      <w:r w:rsidRPr="00916413">
        <w:rPr>
          <w:lang w:eastAsia="zh-CN"/>
        </w:rPr>
        <w:t>日</w:t>
      </w:r>
      <w:r w:rsidR="00C851A4">
        <w:rPr>
          <w:lang w:eastAsia="zh-CN"/>
        </w:rPr>
        <w:t>）</w:t>
      </w:r>
      <w:bookmarkEnd w:id="510"/>
      <w:bookmarkEnd w:id="511"/>
    </w:p>
    <w:bookmarkEnd w:id="512"/>
    <w:p w14:paraId="5BE3603E" w14:textId="4699BC37" w:rsidR="005C3094" w:rsidRDefault="005C3094" w:rsidP="00101483">
      <w:pPr>
        <w:tabs>
          <w:tab w:val="clear" w:pos="567"/>
          <w:tab w:val="clear" w:pos="1276"/>
          <w:tab w:val="clear" w:pos="1843"/>
          <w:tab w:val="clear" w:pos="5387"/>
          <w:tab w:val="clear" w:pos="5954"/>
        </w:tabs>
        <w:jc w:val="center"/>
        <w:rPr>
          <w:rFonts w:eastAsia="SimSun" w:cs="Calibri"/>
          <w:lang w:val="fr-FR" w:eastAsia="zh-CN"/>
        </w:rPr>
      </w:pPr>
      <w:r w:rsidRPr="009A7231">
        <w:rPr>
          <w:rFonts w:eastAsia="SimSun" w:cs="Calibri"/>
          <w:lang w:val="fr-FR" w:eastAsia="zh-CN"/>
        </w:rPr>
        <w:t>（</w:t>
      </w:r>
      <w:r w:rsidRPr="009A7231">
        <w:rPr>
          <w:rFonts w:eastAsia="SimSun" w:cs="Calibri"/>
          <w:lang w:eastAsia="zh-CN"/>
        </w:rPr>
        <w:t>国际电联</w:t>
      </w:r>
      <w:r w:rsidRPr="009A7231">
        <w:rPr>
          <w:rFonts w:eastAsia="SimSun" w:cs="Calibri"/>
          <w:lang w:val="en-US" w:eastAsia="zh-CN"/>
        </w:rPr>
        <w:t xml:space="preserve">1060 – </w:t>
      </w:r>
      <w:r w:rsidRPr="009A7231">
        <w:rPr>
          <w:rFonts w:eastAsia="SimSun"/>
          <w:lang w:eastAsia="zh-CN"/>
        </w:rPr>
        <w:t>15.IX.2014</w:t>
      </w:r>
      <w:r w:rsidRPr="009A7231">
        <w:rPr>
          <w:rFonts w:eastAsia="SimSun" w:cs="Calibri"/>
          <w:lang w:eastAsia="zh-CN"/>
        </w:rPr>
        <w:t>期</w:t>
      </w:r>
      <w:r>
        <w:rPr>
          <w:rFonts w:eastAsia="SimSun" w:cs="Calibri"/>
          <w:lang w:eastAsia="zh-CN"/>
        </w:rPr>
        <w:t>《操作公报》</w:t>
      </w:r>
      <w:r w:rsidRPr="009A7231">
        <w:rPr>
          <w:rFonts w:eastAsia="SimSun" w:cs="Calibri"/>
          <w:lang w:eastAsia="zh-CN"/>
        </w:rPr>
        <w:t>附件</w:t>
      </w:r>
      <w:r w:rsidR="00C851A4">
        <w:rPr>
          <w:rFonts w:eastAsia="SimSun" w:cs="Calibri"/>
          <w:lang w:val="fr-FR" w:eastAsia="zh-CN"/>
        </w:rPr>
        <w:t>）</w:t>
      </w:r>
      <w:r w:rsidRPr="009A7231">
        <w:rPr>
          <w:rFonts w:eastAsia="SimSun" w:cs="Calibri"/>
          <w:lang w:val="fr-FR" w:eastAsia="zh-CN"/>
        </w:rPr>
        <w:br/>
      </w:r>
      <w:r w:rsidRPr="009A7231">
        <w:rPr>
          <w:rFonts w:eastAsia="SimSun" w:cs="Calibri"/>
          <w:lang w:val="fr-FR" w:eastAsia="zh-CN"/>
        </w:rPr>
        <w:t>（</w:t>
      </w:r>
      <w:r w:rsidRPr="009A7231">
        <w:rPr>
          <w:rFonts w:eastAsia="SimSun" w:cs="Calibri"/>
          <w:lang w:eastAsia="zh-CN"/>
        </w:rPr>
        <w:t>第</w:t>
      </w:r>
      <w:r w:rsidRPr="005C3094">
        <w:rPr>
          <w:rFonts w:eastAsia="SimSun" w:hint="eastAsia"/>
          <w:lang w:val="en-US" w:eastAsia="zh-CN"/>
        </w:rPr>
        <w:t>1</w:t>
      </w:r>
      <w:r w:rsidR="00F30182">
        <w:rPr>
          <w:rFonts w:eastAsia="SimSun"/>
          <w:lang w:val="en-US" w:eastAsia="zh-CN"/>
        </w:rPr>
        <w:t>1</w:t>
      </w:r>
      <w:r w:rsidR="00183858">
        <w:rPr>
          <w:rFonts w:eastAsia="SimSun"/>
          <w:lang w:val="en-US" w:eastAsia="zh-CN"/>
        </w:rPr>
        <w:t>5</w:t>
      </w:r>
      <w:r w:rsidRPr="009A7231">
        <w:rPr>
          <w:rFonts w:eastAsia="SimSun" w:cs="Calibri"/>
          <w:lang w:eastAsia="zh-CN"/>
        </w:rPr>
        <w:t>号修正</w:t>
      </w:r>
      <w:r w:rsidR="00C851A4">
        <w:rPr>
          <w:rFonts w:eastAsia="SimSun" w:cs="Calibri"/>
          <w:lang w:val="fr-FR" w:eastAsia="zh-CN"/>
        </w:rPr>
        <w:t>）</w:t>
      </w:r>
    </w:p>
    <w:p w14:paraId="3CF0003E" w14:textId="77777777" w:rsidR="005C3094" w:rsidRPr="00513BAC" w:rsidRDefault="005C3094" w:rsidP="00003A97">
      <w:pPr>
        <w:tabs>
          <w:tab w:val="clear" w:pos="567"/>
          <w:tab w:val="clear" w:pos="1276"/>
          <w:tab w:val="clear" w:pos="1843"/>
          <w:tab w:val="clear" w:pos="5387"/>
          <w:tab w:val="clear" w:pos="5954"/>
        </w:tabs>
        <w:spacing w:before="0"/>
        <w:jc w:val="left"/>
        <w:rPr>
          <w:rFonts w:eastAsia="SimSun" w:cs="Calibri"/>
          <w:lang w:val="fr-FR" w:eastAsia="zh-CN"/>
        </w:rPr>
      </w:pPr>
    </w:p>
    <w:tbl>
      <w:tblPr>
        <w:tblW w:w="9498" w:type="dxa"/>
        <w:tblLayout w:type="fixed"/>
        <w:tblLook w:val="04A0" w:firstRow="1" w:lastRow="0" w:firstColumn="1" w:lastColumn="0" w:noHBand="0" w:noVBand="1"/>
      </w:tblPr>
      <w:tblGrid>
        <w:gridCol w:w="3402"/>
        <w:gridCol w:w="1985"/>
        <w:gridCol w:w="4111"/>
      </w:tblGrid>
      <w:tr w:rsidR="005C3094" w:rsidRPr="003024BC" w14:paraId="779B0453" w14:textId="77777777" w:rsidTr="00B416F4">
        <w:trPr>
          <w:cantSplit/>
          <w:tblHeader/>
        </w:trPr>
        <w:tc>
          <w:tcPr>
            <w:tcW w:w="3402" w:type="dxa"/>
            <w:hideMark/>
          </w:tcPr>
          <w:p w14:paraId="5E461C92" w14:textId="77777777" w:rsidR="005C3094" w:rsidRPr="009A7231" w:rsidRDefault="005C3094" w:rsidP="00787D89">
            <w:pPr>
              <w:widowControl w:val="0"/>
              <w:tabs>
                <w:tab w:val="clear" w:pos="5387"/>
                <w:tab w:val="left" w:pos="4074"/>
              </w:tabs>
              <w:spacing w:before="60"/>
              <w:jc w:val="left"/>
              <w:rPr>
                <w:rFonts w:eastAsia="STKaiti" w:cs="Calibri"/>
                <w:b/>
                <w:bCs/>
                <w:iCs/>
                <w:color w:val="000000"/>
                <w:lang w:eastAsia="zh-CN"/>
              </w:rPr>
            </w:pPr>
            <w:r w:rsidRPr="009A7231">
              <w:rPr>
                <w:rFonts w:eastAsia="STKaiti" w:cs="Calibri"/>
                <w:b/>
                <w:bCs/>
                <w:iCs/>
                <w:color w:val="000000"/>
                <w:lang w:eastAsia="zh-CN"/>
              </w:rPr>
              <w:t>国家或区域</w:t>
            </w:r>
            <w:r w:rsidRPr="009A7231">
              <w:rPr>
                <w:rFonts w:eastAsia="STKaiti" w:cs="Calibri"/>
                <w:b/>
                <w:bCs/>
                <w:iCs/>
                <w:color w:val="000000"/>
                <w:lang w:eastAsia="zh-CN"/>
              </w:rPr>
              <w:t>/ISO</w:t>
            </w:r>
            <w:r w:rsidRPr="009A7231">
              <w:rPr>
                <w:rFonts w:eastAsia="STKaiti" w:cs="Calibri"/>
                <w:b/>
                <w:bCs/>
                <w:iCs/>
                <w:color w:val="000000"/>
                <w:lang w:eastAsia="zh-CN"/>
              </w:rPr>
              <w:t>代码</w:t>
            </w:r>
          </w:p>
        </w:tc>
        <w:tc>
          <w:tcPr>
            <w:tcW w:w="1985" w:type="dxa"/>
            <w:hideMark/>
          </w:tcPr>
          <w:p w14:paraId="42C2E2E8" w14:textId="77777777" w:rsidR="005C3094" w:rsidRPr="009A7231" w:rsidRDefault="005C3094" w:rsidP="00787D89">
            <w:pPr>
              <w:widowControl w:val="0"/>
              <w:tabs>
                <w:tab w:val="clear" w:pos="5387"/>
                <w:tab w:val="left" w:pos="4074"/>
              </w:tabs>
              <w:spacing w:before="60"/>
              <w:jc w:val="center"/>
              <w:rPr>
                <w:rFonts w:eastAsia="STKaiti" w:cs="Calibri"/>
                <w:b/>
                <w:bCs/>
                <w:iCs/>
                <w:color w:val="000000"/>
                <w:lang w:eastAsia="zh-CN"/>
              </w:rPr>
            </w:pPr>
            <w:r w:rsidRPr="009A7231">
              <w:rPr>
                <w:rFonts w:eastAsia="STKaiti" w:cs="Calibri"/>
                <w:b/>
                <w:bCs/>
                <w:iCs/>
                <w:color w:val="000000"/>
                <w:lang w:eastAsia="zh-CN"/>
              </w:rPr>
              <w:t>企业代码</w:t>
            </w:r>
          </w:p>
        </w:tc>
        <w:tc>
          <w:tcPr>
            <w:tcW w:w="4111" w:type="dxa"/>
            <w:hideMark/>
          </w:tcPr>
          <w:p w14:paraId="4987BE44" w14:textId="77777777" w:rsidR="005C3094" w:rsidRPr="009A7231" w:rsidRDefault="005C3094" w:rsidP="00787D89">
            <w:pPr>
              <w:widowControl w:val="0"/>
              <w:spacing w:before="60"/>
              <w:jc w:val="left"/>
              <w:rPr>
                <w:rFonts w:eastAsia="STKaiti" w:cs="Calibri"/>
                <w:b/>
                <w:bCs/>
                <w:iCs/>
                <w:color w:val="000000"/>
                <w:lang w:eastAsia="zh-CN"/>
              </w:rPr>
            </w:pPr>
            <w:r w:rsidRPr="009A7231">
              <w:rPr>
                <w:rFonts w:eastAsia="STKaiti" w:cs="Calibri"/>
                <w:b/>
                <w:bCs/>
                <w:iCs/>
                <w:color w:val="000000"/>
                <w:lang w:eastAsia="zh-CN"/>
              </w:rPr>
              <w:t>联系方式</w:t>
            </w:r>
          </w:p>
        </w:tc>
      </w:tr>
      <w:tr w:rsidR="005C3094" w:rsidRPr="003024BC" w14:paraId="3E5205EC" w14:textId="77777777" w:rsidTr="00B416F4">
        <w:trPr>
          <w:cantSplit/>
          <w:tblHeader/>
        </w:trPr>
        <w:tc>
          <w:tcPr>
            <w:tcW w:w="3402" w:type="dxa"/>
            <w:tcBorders>
              <w:top w:val="nil"/>
              <w:left w:val="nil"/>
              <w:bottom w:val="single" w:sz="4" w:space="0" w:color="auto"/>
              <w:right w:val="nil"/>
            </w:tcBorders>
            <w:hideMark/>
          </w:tcPr>
          <w:p w14:paraId="1101EB40" w14:textId="77777777" w:rsidR="005C3094" w:rsidRPr="009A7231" w:rsidRDefault="005C3094" w:rsidP="00787D89">
            <w:pPr>
              <w:widowControl w:val="0"/>
              <w:spacing w:before="0"/>
              <w:textAlignment w:val="auto"/>
              <w:rPr>
                <w:rFonts w:eastAsia="STKaiti" w:cs="Calibri"/>
                <w:b/>
                <w:bCs/>
                <w:iCs/>
                <w:lang w:val="en-US"/>
              </w:rPr>
            </w:pPr>
            <w:r w:rsidRPr="009A7231">
              <w:rPr>
                <w:rFonts w:eastAsia="STKaiti" w:cs="Calibri"/>
                <w:b/>
                <w:bCs/>
                <w:iCs/>
                <w:color w:val="000000"/>
                <w:lang w:eastAsia="zh-CN"/>
              </w:rPr>
              <w:t>企业名称</w:t>
            </w:r>
            <w:r w:rsidRPr="009A7231">
              <w:rPr>
                <w:rFonts w:eastAsia="STKaiti" w:cs="Calibri"/>
                <w:b/>
                <w:bCs/>
                <w:iCs/>
                <w:color w:val="000000"/>
                <w:lang w:eastAsia="zh-CN"/>
              </w:rPr>
              <w:t>/</w:t>
            </w:r>
            <w:r w:rsidRPr="009A7231">
              <w:rPr>
                <w:rFonts w:eastAsia="STKaiti" w:cs="Calibri"/>
                <w:b/>
                <w:bCs/>
                <w:iCs/>
                <w:color w:val="000000"/>
                <w:lang w:eastAsia="zh-CN"/>
              </w:rPr>
              <w:t>地址</w:t>
            </w:r>
          </w:p>
        </w:tc>
        <w:tc>
          <w:tcPr>
            <w:tcW w:w="1985" w:type="dxa"/>
            <w:tcBorders>
              <w:top w:val="nil"/>
              <w:left w:val="nil"/>
              <w:bottom w:val="single" w:sz="4" w:space="0" w:color="auto"/>
              <w:right w:val="nil"/>
            </w:tcBorders>
            <w:hideMark/>
          </w:tcPr>
          <w:p w14:paraId="11AABCE9" w14:textId="3AFCC63F" w:rsidR="005C3094" w:rsidRPr="009A7231" w:rsidRDefault="005C3094" w:rsidP="00787D89">
            <w:pPr>
              <w:widowControl w:val="0"/>
              <w:spacing w:before="0"/>
              <w:jc w:val="center"/>
              <w:textAlignment w:val="auto"/>
              <w:rPr>
                <w:rFonts w:eastAsia="STKaiti" w:cs="Calibri"/>
                <w:b/>
                <w:bCs/>
                <w:iCs/>
                <w:lang w:val="en-US"/>
              </w:rPr>
            </w:pPr>
            <w:r w:rsidRPr="009A7231">
              <w:rPr>
                <w:rFonts w:eastAsia="STKaiti" w:cs="Calibri"/>
                <w:b/>
                <w:bCs/>
                <w:iCs/>
                <w:color w:val="000000"/>
                <w:lang w:eastAsia="zh-CN"/>
              </w:rPr>
              <w:t>（运营商代码</w:t>
            </w:r>
            <w:r w:rsidR="00C851A4">
              <w:rPr>
                <w:rFonts w:eastAsia="STKaiti" w:cs="Calibri"/>
                <w:b/>
                <w:bCs/>
                <w:iCs/>
                <w:color w:val="000000"/>
                <w:lang w:eastAsia="zh-CN"/>
              </w:rPr>
              <w:t>）</w:t>
            </w:r>
          </w:p>
        </w:tc>
        <w:tc>
          <w:tcPr>
            <w:tcW w:w="4111" w:type="dxa"/>
            <w:tcBorders>
              <w:top w:val="nil"/>
              <w:left w:val="nil"/>
              <w:bottom w:val="single" w:sz="4" w:space="0" w:color="auto"/>
              <w:right w:val="nil"/>
            </w:tcBorders>
          </w:tcPr>
          <w:p w14:paraId="5E1DF522" w14:textId="77777777" w:rsidR="005C3094" w:rsidRPr="009A7231" w:rsidRDefault="005C3094" w:rsidP="00787D89">
            <w:pPr>
              <w:widowControl w:val="0"/>
              <w:spacing w:before="71"/>
              <w:textAlignment w:val="auto"/>
              <w:rPr>
                <w:rFonts w:eastAsia="STKaiti" w:cs="Calibri"/>
                <w:b/>
                <w:bCs/>
                <w:iCs/>
                <w:lang w:val="en-US"/>
              </w:rPr>
            </w:pPr>
          </w:p>
        </w:tc>
      </w:tr>
    </w:tbl>
    <w:p w14:paraId="5C0A1403" w14:textId="5F9ED71E" w:rsidR="005C3094" w:rsidRPr="00296249" w:rsidRDefault="005C3094" w:rsidP="00503007">
      <w:pPr>
        <w:tabs>
          <w:tab w:val="clear" w:pos="567"/>
          <w:tab w:val="clear" w:pos="1276"/>
          <w:tab w:val="clear" w:pos="1843"/>
          <w:tab w:val="clear" w:pos="5387"/>
          <w:tab w:val="clear" w:pos="5954"/>
          <w:tab w:val="left" w:pos="3686"/>
        </w:tabs>
        <w:spacing w:before="240" w:after="120"/>
        <w:jc w:val="left"/>
        <w:rPr>
          <w:rFonts w:eastAsia="SimSun" w:cs="Calibri"/>
          <w:b/>
          <w:lang w:val="en-US"/>
        </w:rPr>
      </w:pPr>
      <w:r w:rsidRPr="00296249">
        <w:rPr>
          <w:rFonts w:ascii="STKaiti" w:eastAsia="STKaiti" w:hAnsi="STKaiti" w:hint="eastAsia"/>
          <w:b/>
          <w:bCs/>
          <w:lang w:val="en-US" w:eastAsia="zh-CN"/>
        </w:rPr>
        <w:t>德意志</w:t>
      </w:r>
      <w:r w:rsidRPr="00296249">
        <w:rPr>
          <w:rFonts w:ascii="STKaiti" w:eastAsia="STKaiti" w:hAnsi="STKaiti"/>
          <w:b/>
          <w:bCs/>
          <w:lang w:val="en-US" w:eastAsia="zh-CN"/>
        </w:rPr>
        <w:t>联邦共和国</w:t>
      </w:r>
      <w:r w:rsidRPr="00296249">
        <w:rPr>
          <w:rFonts w:ascii="STKaiti" w:eastAsia="STKaiti" w:hAnsi="STKaiti"/>
          <w:b/>
          <w:bCs/>
          <w:iCs/>
          <w:lang w:val="en-US"/>
        </w:rPr>
        <w:t>/</w:t>
      </w:r>
      <w:r w:rsidRPr="00296249">
        <w:rPr>
          <w:rFonts w:eastAsia="SimSun"/>
          <w:b/>
          <w:bCs/>
          <w:iCs/>
          <w:lang w:val="en-US"/>
        </w:rPr>
        <w:t>DEU</w:t>
      </w:r>
      <w:r w:rsidRPr="00296249">
        <w:rPr>
          <w:rFonts w:ascii="STKaiti" w:eastAsia="STKaiti" w:hAnsi="STKaiti" w:cs="Calibri"/>
          <w:b/>
          <w:color w:val="00B050"/>
          <w:lang w:val="en-US"/>
        </w:rPr>
        <w:tab/>
      </w:r>
      <w:r w:rsidRPr="00296249">
        <w:rPr>
          <w:rFonts w:eastAsia="SimSun" w:cs="Calibri"/>
          <w:b/>
          <w:lang w:val="en-US"/>
        </w:rPr>
        <w:t>ADD</w:t>
      </w:r>
    </w:p>
    <w:tbl>
      <w:tblPr>
        <w:tblW w:w="9356" w:type="dxa"/>
        <w:tblLayout w:type="fixed"/>
        <w:tblLook w:val="04A0" w:firstRow="1" w:lastRow="0" w:firstColumn="1" w:lastColumn="0" w:noHBand="0" w:noVBand="1"/>
      </w:tblPr>
      <w:tblGrid>
        <w:gridCol w:w="3330"/>
        <w:gridCol w:w="1490"/>
        <w:gridCol w:w="4536"/>
      </w:tblGrid>
      <w:tr w:rsidR="00183858" w:rsidRPr="003736A0" w14:paraId="3B2F1510" w14:textId="77777777" w:rsidTr="00183858">
        <w:trPr>
          <w:trHeight w:val="1014"/>
        </w:trPr>
        <w:tc>
          <w:tcPr>
            <w:tcW w:w="3330" w:type="dxa"/>
          </w:tcPr>
          <w:p w14:paraId="28A0740A" w14:textId="77777777" w:rsidR="00183858" w:rsidRPr="00566F40" w:rsidRDefault="00183858" w:rsidP="005B664D">
            <w:pPr>
              <w:tabs>
                <w:tab w:val="left" w:pos="426"/>
                <w:tab w:val="center" w:pos="2480"/>
              </w:tabs>
              <w:spacing w:before="0"/>
              <w:rPr>
                <w:rFonts w:cstheme="minorBidi"/>
                <w:lang w:val="de-CH"/>
              </w:rPr>
            </w:pPr>
            <w:r w:rsidRPr="001B61C6">
              <w:rPr>
                <w:rFonts w:cstheme="minorBidi"/>
                <w:lang w:val="de-CH"/>
              </w:rPr>
              <w:t>Stadtwerke Dingolfing GmbH</w:t>
            </w:r>
          </w:p>
          <w:p w14:paraId="2E90639F" w14:textId="77777777" w:rsidR="00183858" w:rsidRPr="001B61C6" w:rsidRDefault="00183858" w:rsidP="005B664D">
            <w:pPr>
              <w:tabs>
                <w:tab w:val="left" w:pos="426"/>
                <w:tab w:val="left" w:pos="4140"/>
                <w:tab w:val="left" w:pos="4230"/>
              </w:tabs>
              <w:spacing w:before="0"/>
              <w:rPr>
                <w:rFonts w:cstheme="minorBidi"/>
                <w:lang w:val="de-CH"/>
              </w:rPr>
            </w:pPr>
            <w:r w:rsidRPr="001B61C6">
              <w:rPr>
                <w:rFonts w:cstheme="minorBidi"/>
                <w:lang w:val="de-CH"/>
              </w:rPr>
              <w:t>Wollerstrasse 3</w:t>
            </w:r>
          </w:p>
          <w:p w14:paraId="744AA93E" w14:textId="77777777" w:rsidR="00183858" w:rsidRPr="00620DD6" w:rsidRDefault="00183858" w:rsidP="005B664D">
            <w:pPr>
              <w:tabs>
                <w:tab w:val="left" w:pos="426"/>
                <w:tab w:val="left" w:pos="4140"/>
                <w:tab w:val="left" w:pos="4230"/>
              </w:tabs>
              <w:spacing w:before="0"/>
              <w:rPr>
                <w:rFonts w:cstheme="minorBidi"/>
                <w:lang w:val="de-CH"/>
              </w:rPr>
            </w:pPr>
            <w:r w:rsidRPr="001B61C6">
              <w:rPr>
                <w:rFonts w:cstheme="minorBidi"/>
                <w:lang w:val="de-CH"/>
              </w:rPr>
              <w:t>D-84130 DINGOLFING</w:t>
            </w:r>
            <w:r w:rsidRPr="00620DD6">
              <w:rPr>
                <w:rFonts w:cstheme="minorBidi"/>
                <w:lang w:val="de-CH"/>
              </w:rPr>
              <w:t xml:space="preserve"> </w:t>
            </w:r>
          </w:p>
        </w:tc>
        <w:tc>
          <w:tcPr>
            <w:tcW w:w="1490" w:type="dxa"/>
          </w:tcPr>
          <w:p w14:paraId="6F4BB199" w14:textId="77777777" w:rsidR="00183858" w:rsidRPr="00860C0A" w:rsidRDefault="00183858" w:rsidP="005B664D">
            <w:pPr>
              <w:widowControl w:val="0"/>
              <w:spacing w:before="0"/>
              <w:jc w:val="center"/>
              <w:rPr>
                <w:rFonts w:eastAsia="SimSun" w:cstheme="minorBidi"/>
                <w:b/>
                <w:bCs/>
                <w:color w:val="000000"/>
              </w:rPr>
            </w:pPr>
            <w:r>
              <w:rPr>
                <w:rFonts w:eastAsia="SimSun" w:cstheme="minorBidi"/>
                <w:b/>
                <w:bCs/>
                <w:color w:val="000000"/>
              </w:rPr>
              <w:t>STWDGF</w:t>
            </w:r>
          </w:p>
        </w:tc>
        <w:tc>
          <w:tcPr>
            <w:tcW w:w="4536" w:type="dxa"/>
          </w:tcPr>
          <w:p w14:paraId="45E92102" w14:textId="7701F297" w:rsidR="00183858" w:rsidRPr="001B61C6" w:rsidRDefault="00183858" w:rsidP="005B664D">
            <w:pPr>
              <w:tabs>
                <w:tab w:val="left" w:pos="426"/>
                <w:tab w:val="left" w:pos="4140"/>
                <w:tab w:val="left" w:pos="4230"/>
              </w:tabs>
              <w:spacing w:before="0"/>
              <w:rPr>
                <w:rFonts w:cstheme="minorBidi"/>
                <w:lang w:val="de-CH"/>
              </w:rPr>
            </w:pPr>
            <w:r w:rsidRPr="001B61C6">
              <w:rPr>
                <w:rFonts w:cstheme="minorBidi"/>
                <w:lang w:val="de-CH"/>
              </w:rPr>
              <w:t>Tobias Frank</w:t>
            </w:r>
            <w:r>
              <w:rPr>
                <w:rFonts w:ascii="SimSun" w:eastAsia="SimSun" w:hAnsi="SimSun" w:cs="SimSun" w:hint="eastAsia"/>
                <w:lang w:val="de-CH" w:eastAsia="zh-CN"/>
              </w:rPr>
              <w:t>先生</w:t>
            </w:r>
          </w:p>
          <w:p w14:paraId="1BA42F42" w14:textId="46BD646C" w:rsidR="00183858" w:rsidRPr="001B61C6" w:rsidRDefault="00183858" w:rsidP="005B664D">
            <w:pPr>
              <w:tabs>
                <w:tab w:val="clear" w:pos="567"/>
                <w:tab w:val="left" w:pos="808"/>
                <w:tab w:val="left" w:pos="4140"/>
                <w:tab w:val="left" w:pos="4230"/>
              </w:tabs>
              <w:spacing w:before="0"/>
              <w:rPr>
                <w:rFonts w:cstheme="minorBidi"/>
                <w:lang w:val="de-CH"/>
              </w:rPr>
            </w:pPr>
            <w:r>
              <w:rPr>
                <w:rFonts w:ascii="SimSun" w:eastAsia="SimSun" w:hAnsi="SimSun" w:cs="SimSun" w:hint="eastAsia"/>
                <w:lang w:val="de-CH" w:eastAsia="zh-CN"/>
              </w:rPr>
              <w:t>电话：</w:t>
            </w:r>
            <w:r>
              <w:rPr>
                <w:rFonts w:cstheme="minorBidi"/>
                <w:lang w:val="de-CH"/>
              </w:rPr>
              <w:tab/>
            </w:r>
            <w:r w:rsidRPr="001B61C6">
              <w:rPr>
                <w:rFonts w:cstheme="minorBidi"/>
                <w:lang w:val="de-CH"/>
              </w:rPr>
              <w:t>+49 8731 5060 129</w:t>
            </w:r>
          </w:p>
          <w:p w14:paraId="04B5AF2D" w14:textId="67DE7956" w:rsidR="00183858" w:rsidRPr="001B61C6" w:rsidRDefault="00183858" w:rsidP="005B664D">
            <w:pPr>
              <w:tabs>
                <w:tab w:val="clear" w:pos="567"/>
                <w:tab w:val="left" w:pos="808"/>
                <w:tab w:val="left" w:pos="4140"/>
                <w:tab w:val="left" w:pos="4230"/>
              </w:tabs>
              <w:spacing w:before="0"/>
              <w:rPr>
                <w:rFonts w:cstheme="minorBidi"/>
                <w:lang w:val="de-CH"/>
              </w:rPr>
            </w:pPr>
            <w:r>
              <w:rPr>
                <w:rFonts w:ascii="SimSun" w:eastAsia="SimSun" w:hAnsi="SimSun" w:cs="SimSun" w:hint="eastAsia"/>
                <w:lang w:val="de-CH" w:eastAsia="zh-CN"/>
              </w:rPr>
              <w:t>传真：</w:t>
            </w:r>
            <w:r>
              <w:rPr>
                <w:rFonts w:cstheme="minorBidi"/>
                <w:lang w:val="de-CH"/>
              </w:rPr>
              <w:tab/>
            </w:r>
            <w:r w:rsidRPr="001B61C6">
              <w:rPr>
                <w:rFonts w:cstheme="minorBidi"/>
                <w:lang w:val="de-CH"/>
              </w:rPr>
              <w:t>+49 8731 5060 39</w:t>
            </w:r>
          </w:p>
          <w:p w14:paraId="490E0DAA" w14:textId="1E1CE15F" w:rsidR="00183858" w:rsidRPr="00FC4064" w:rsidRDefault="00183858" w:rsidP="005B664D">
            <w:pPr>
              <w:tabs>
                <w:tab w:val="clear" w:pos="567"/>
                <w:tab w:val="left" w:pos="808"/>
                <w:tab w:val="left" w:pos="4140"/>
                <w:tab w:val="left" w:pos="4230"/>
              </w:tabs>
              <w:spacing w:before="0"/>
              <w:rPr>
                <w:rFonts w:cstheme="minorBidi"/>
                <w:lang w:val="de-CH"/>
              </w:rPr>
            </w:pPr>
            <w:r>
              <w:rPr>
                <w:rFonts w:ascii="SimSun" w:eastAsia="SimSun" w:hAnsi="SimSun" w:cs="SimSun" w:hint="eastAsia"/>
                <w:lang w:val="de-CH" w:eastAsia="zh-CN"/>
              </w:rPr>
              <w:t>电子邮件：</w:t>
            </w:r>
            <w:r w:rsidRPr="001B61C6">
              <w:rPr>
                <w:rFonts w:cstheme="minorBidi"/>
                <w:lang w:val="de-CH"/>
              </w:rPr>
              <w:t>tobias.frank@stadtwerke-dingolfing.de</w:t>
            </w:r>
          </w:p>
        </w:tc>
      </w:tr>
    </w:tbl>
    <w:p w14:paraId="1847ECA5" w14:textId="77777777" w:rsidR="00183858" w:rsidRPr="00FC4064" w:rsidRDefault="00183858" w:rsidP="00183858">
      <w:pPr>
        <w:rPr>
          <w:lang w:val="de-CH"/>
        </w:rPr>
      </w:pPr>
    </w:p>
    <w:p w14:paraId="14A5C0A3" w14:textId="77777777" w:rsidR="00183858" w:rsidRPr="00183858" w:rsidRDefault="00183858" w:rsidP="00183858">
      <w:pPr>
        <w:keepNext/>
        <w:shd w:val="clear" w:color="auto" w:fill="D9D9D9"/>
        <w:spacing w:before="240" w:after="60"/>
        <w:jc w:val="center"/>
        <w:outlineLvl w:val="1"/>
        <w:rPr>
          <w:rFonts w:ascii="Arial" w:eastAsia="SimHei" w:hAnsi="Arial" w:cs="Calibri"/>
          <w:b/>
          <w:bCs/>
          <w:sz w:val="26"/>
          <w:szCs w:val="28"/>
          <w:lang w:val="fr-FR" w:eastAsia="zh-CN"/>
        </w:rPr>
      </w:pPr>
      <w:bookmarkStart w:id="513" w:name="_Toc60661703"/>
      <w:bookmarkStart w:id="514" w:name="_Toc60664406"/>
      <w:r w:rsidRPr="00183858">
        <w:rPr>
          <w:rFonts w:ascii="SimSun" w:eastAsia="SimHei" w:hAnsi="SimSun" w:cs="SimSun" w:hint="eastAsia"/>
          <w:b/>
          <w:bCs/>
          <w:sz w:val="26"/>
          <w:szCs w:val="28"/>
          <w:lang w:val="fr-FR" w:eastAsia="zh-CN"/>
        </w:rPr>
        <w:t>信令区域</w:t>
      </w:r>
      <w:r w:rsidRPr="00183858">
        <w:rPr>
          <w:rFonts w:ascii="Arial" w:eastAsia="SimHei" w:hAnsi="Arial" w:cs="Calibri" w:hint="eastAsia"/>
          <w:b/>
          <w:bCs/>
          <w:sz w:val="26"/>
          <w:szCs w:val="28"/>
          <w:lang w:val="fr-FR" w:eastAsia="zh-CN"/>
        </w:rPr>
        <w:t>/</w:t>
      </w:r>
      <w:r w:rsidRPr="00183858">
        <w:rPr>
          <w:rFonts w:ascii="SimSun" w:eastAsia="SimHei" w:hAnsi="SimSun" w:cs="SimSun" w:hint="eastAsia"/>
          <w:b/>
          <w:bCs/>
          <w:sz w:val="26"/>
          <w:szCs w:val="28"/>
          <w:lang w:val="fr-FR" w:eastAsia="zh-CN"/>
        </w:rPr>
        <w:t>网络编码（</w:t>
      </w:r>
      <w:r w:rsidRPr="00183858">
        <w:rPr>
          <w:rFonts w:ascii="Arial" w:eastAsia="SimHei" w:hAnsi="Arial" w:cs="Calibri" w:hint="eastAsia"/>
          <w:b/>
          <w:bCs/>
          <w:sz w:val="26"/>
          <w:szCs w:val="28"/>
          <w:lang w:val="fr-FR" w:eastAsia="zh-CN"/>
        </w:rPr>
        <w:t>SANC</w:t>
      </w:r>
      <w:r w:rsidRPr="00183858">
        <w:rPr>
          <w:rFonts w:ascii="SimSun" w:eastAsia="SimHei" w:hAnsi="SimSun" w:cs="SimSun" w:hint="eastAsia"/>
          <w:b/>
          <w:bCs/>
          <w:sz w:val="26"/>
          <w:szCs w:val="28"/>
          <w:lang w:val="fr-FR" w:eastAsia="zh-CN"/>
        </w:rPr>
        <w:t>）的列表</w:t>
      </w:r>
      <w:r w:rsidRPr="00183858">
        <w:rPr>
          <w:rFonts w:ascii="SimSun" w:eastAsia="SimHei" w:hAnsi="SimSun" w:cs="SimSun"/>
          <w:b/>
          <w:bCs/>
          <w:sz w:val="26"/>
          <w:szCs w:val="28"/>
          <w:lang w:val="fr-FR" w:eastAsia="zh-CN"/>
        </w:rPr>
        <w:br/>
      </w:r>
      <w:r w:rsidRPr="00183858">
        <w:rPr>
          <w:rFonts w:ascii="SimSun" w:eastAsia="SimHei" w:hAnsi="SimSun" w:cs="SimSun" w:hint="eastAsia"/>
          <w:b/>
          <w:bCs/>
          <w:sz w:val="26"/>
          <w:szCs w:val="28"/>
          <w:lang w:val="fr-FR" w:eastAsia="zh-CN"/>
        </w:rPr>
        <w:t>（</w:t>
      </w:r>
      <w:r w:rsidRPr="00183858">
        <w:rPr>
          <w:rFonts w:ascii="Arial" w:eastAsia="SimHei" w:hAnsi="Arial" w:cs="Calibri" w:hint="eastAsia"/>
          <w:b/>
          <w:bCs/>
          <w:sz w:val="26"/>
          <w:szCs w:val="28"/>
          <w:lang w:val="fr-FR" w:eastAsia="zh-CN"/>
        </w:rPr>
        <w:t>ITU-T Q.708</w:t>
      </w:r>
      <w:r w:rsidRPr="00183858">
        <w:rPr>
          <w:rFonts w:ascii="SimSun" w:eastAsia="SimHei" w:hAnsi="SimSun" w:cs="SimSun" w:hint="eastAsia"/>
          <w:b/>
          <w:bCs/>
          <w:sz w:val="26"/>
          <w:szCs w:val="28"/>
          <w:lang w:val="fr-FR" w:eastAsia="zh-CN"/>
        </w:rPr>
        <w:t>建议书（</w:t>
      </w:r>
      <w:r w:rsidRPr="00183858">
        <w:rPr>
          <w:rFonts w:ascii="Arial" w:eastAsia="SimHei" w:hAnsi="Arial" w:cs="Calibri" w:hint="eastAsia"/>
          <w:b/>
          <w:bCs/>
          <w:sz w:val="26"/>
          <w:szCs w:val="28"/>
          <w:lang w:val="fr-FR" w:eastAsia="zh-CN"/>
        </w:rPr>
        <w:t>03/1999</w:t>
      </w:r>
      <w:r w:rsidRPr="00183858">
        <w:rPr>
          <w:rFonts w:ascii="SimSun" w:eastAsia="SimHei" w:hAnsi="SimSun" w:cs="SimSun" w:hint="eastAsia"/>
          <w:b/>
          <w:bCs/>
          <w:sz w:val="26"/>
          <w:szCs w:val="28"/>
          <w:lang w:val="fr-FR" w:eastAsia="zh-CN"/>
        </w:rPr>
        <w:t>））</w:t>
      </w:r>
      <w:r w:rsidRPr="00183858">
        <w:rPr>
          <w:rFonts w:ascii="SimSun" w:eastAsia="SimHei" w:hAnsi="SimSun" w:cs="SimSun"/>
          <w:b/>
          <w:bCs/>
          <w:sz w:val="26"/>
          <w:szCs w:val="28"/>
          <w:lang w:val="fr-FR" w:eastAsia="zh-CN"/>
        </w:rPr>
        <w:br/>
      </w:r>
      <w:r w:rsidRPr="00183858">
        <w:rPr>
          <w:rFonts w:ascii="SimSun" w:eastAsia="SimHei" w:hAnsi="SimSun" w:cs="SimSun" w:hint="eastAsia"/>
          <w:b/>
          <w:bCs/>
          <w:sz w:val="26"/>
          <w:szCs w:val="28"/>
          <w:lang w:val="fr-FR" w:eastAsia="zh-CN"/>
        </w:rPr>
        <w:t>（截至</w:t>
      </w:r>
      <w:r w:rsidRPr="00183858">
        <w:rPr>
          <w:rFonts w:ascii="Arial" w:eastAsia="SimHei" w:hAnsi="Arial" w:cs="Calibri" w:hint="eastAsia"/>
          <w:b/>
          <w:bCs/>
          <w:sz w:val="26"/>
          <w:szCs w:val="28"/>
          <w:lang w:val="fr-FR" w:eastAsia="zh-CN"/>
        </w:rPr>
        <w:t>2017</w:t>
      </w:r>
      <w:r w:rsidRPr="00183858">
        <w:rPr>
          <w:rFonts w:ascii="SimSun" w:eastAsia="SimHei" w:hAnsi="SimSun" w:cs="SimSun" w:hint="eastAsia"/>
          <w:b/>
          <w:bCs/>
          <w:sz w:val="26"/>
          <w:szCs w:val="28"/>
          <w:lang w:val="fr-FR" w:eastAsia="zh-CN"/>
        </w:rPr>
        <w:t>年</w:t>
      </w:r>
      <w:r w:rsidRPr="00183858">
        <w:rPr>
          <w:rFonts w:ascii="Arial" w:eastAsia="SimHei" w:hAnsi="Arial" w:cs="Calibri" w:hint="eastAsia"/>
          <w:b/>
          <w:bCs/>
          <w:sz w:val="26"/>
          <w:szCs w:val="28"/>
          <w:lang w:val="fr-FR" w:eastAsia="zh-CN"/>
        </w:rPr>
        <w:t>6</w:t>
      </w:r>
      <w:r w:rsidRPr="00183858">
        <w:rPr>
          <w:rFonts w:ascii="SimSun" w:eastAsia="SimHei" w:hAnsi="SimSun" w:cs="SimSun" w:hint="eastAsia"/>
          <w:b/>
          <w:bCs/>
          <w:sz w:val="26"/>
          <w:szCs w:val="28"/>
          <w:lang w:val="fr-FR" w:eastAsia="zh-CN"/>
        </w:rPr>
        <w:t>月</w:t>
      </w:r>
      <w:r w:rsidRPr="00183858">
        <w:rPr>
          <w:rFonts w:ascii="Arial" w:eastAsia="SimHei" w:hAnsi="Arial" w:cs="Calibri" w:hint="eastAsia"/>
          <w:b/>
          <w:bCs/>
          <w:sz w:val="26"/>
          <w:szCs w:val="28"/>
          <w:lang w:val="fr-FR" w:eastAsia="zh-CN"/>
        </w:rPr>
        <w:t>1</w:t>
      </w:r>
      <w:r w:rsidRPr="00183858">
        <w:rPr>
          <w:rFonts w:ascii="SimSun" w:eastAsia="SimHei" w:hAnsi="SimSun" w:cs="SimSun" w:hint="eastAsia"/>
          <w:b/>
          <w:bCs/>
          <w:sz w:val="26"/>
          <w:szCs w:val="28"/>
          <w:lang w:val="fr-FR" w:eastAsia="zh-CN"/>
        </w:rPr>
        <w:t>日）</w:t>
      </w:r>
      <w:bookmarkEnd w:id="513"/>
      <w:bookmarkEnd w:id="514"/>
    </w:p>
    <w:p w14:paraId="35DBE81C" w14:textId="77777777" w:rsidR="00183858" w:rsidRPr="00183858" w:rsidRDefault="00183858" w:rsidP="00183858">
      <w:pPr>
        <w:keepNext/>
        <w:tabs>
          <w:tab w:val="clear" w:pos="1276"/>
          <w:tab w:val="clear" w:pos="1843"/>
          <w:tab w:val="clear" w:pos="5387"/>
          <w:tab w:val="clear" w:pos="5954"/>
          <w:tab w:val="right" w:pos="1021"/>
          <w:tab w:val="left" w:pos="1701"/>
          <w:tab w:val="left" w:pos="2268"/>
        </w:tabs>
        <w:jc w:val="center"/>
        <w:rPr>
          <w:rFonts w:eastAsia="SimSun"/>
          <w:lang w:eastAsia="zh-CN"/>
        </w:rPr>
      </w:pPr>
      <w:r w:rsidRPr="00183858">
        <w:rPr>
          <w:rFonts w:ascii="SimSun" w:eastAsia="SimSun" w:hAnsi="SimSun" w:cs="SimSun" w:hint="eastAsia"/>
          <w:lang w:eastAsia="zh-CN"/>
        </w:rPr>
        <w:t>（国际电联第</w:t>
      </w:r>
      <w:r w:rsidRPr="00183858">
        <w:rPr>
          <w:rFonts w:eastAsia="SimSun"/>
          <w:lang w:eastAsia="zh-CN"/>
        </w:rPr>
        <w:t>1125</w:t>
      </w:r>
      <w:r w:rsidRPr="00183858">
        <w:rPr>
          <w:rFonts w:ascii="SimSun" w:eastAsia="SimSun" w:hAnsi="SimSun" w:cs="SimSun" w:hint="eastAsia"/>
          <w:lang w:eastAsia="zh-CN"/>
        </w:rPr>
        <w:t>期《操作公报》附件</w:t>
      </w:r>
      <w:r w:rsidRPr="00183858">
        <w:rPr>
          <w:rFonts w:eastAsia="SimSun"/>
          <w:lang w:eastAsia="zh-CN"/>
        </w:rPr>
        <w:t>– 1.VI.2017</w:t>
      </w:r>
      <w:r w:rsidRPr="00183858">
        <w:rPr>
          <w:rFonts w:ascii="SimSun" w:eastAsia="SimSun" w:hAnsi="SimSun" w:cs="SimSun" w:hint="eastAsia"/>
          <w:lang w:eastAsia="zh-CN"/>
        </w:rPr>
        <w:t>）</w:t>
      </w:r>
    </w:p>
    <w:p w14:paraId="50644B2B" w14:textId="00E537B9" w:rsidR="00183858" w:rsidRPr="00183858" w:rsidRDefault="00183858" w:rsidP="00183858">
      <w:pPr>
        <w:keepNext/>
        <w:tabs>
          <w:tab w:val="clear" w:pos="1276"/>
          <w:tab w:val="clear" w:pos="1843"/>
          <w:tab w:val="clear" w:pos="5387"/>
          <w:tab w:val="clear" w:pos="5954"/>
          <w:tab w:val="right" w:pos="1021"/>
          <w:tab w:val="left" w:pos="1701"/>
          <w:tab w:val="left" w:pos="2268"/>
        </w:tabs>
        <w:spacing w:before="0"/>
        <w:jc w:val="center"/>
        <w:rPr>
          <w:rFonts w:eastAsia="SimSun"/>
        </w:rPr>
      </w:pPr>
      <w:r w:rsidRPr="00183858">
        <w:rPr>
          <w:rFonts w:ascii="SimSun" w:eastAsia="SimSun" w:hAnsi="SimSun" w:cs="SimSun" w:hint="eastAsia"/>
        </w:rPr>
        <w:t>（第</w:t>
      </w:r>
      <w:r w:rsidRPr="00183858">
        <w:rPr>
          <w:rFonts w:eastAsiaTheme="minorEastAsia" w:hint="eastAsia"/>
          <w:lang w:eastAsia="zh-CN"/>
        </w:rPr>
        <w:t>1</w:t>
      </w:r>
      <w:r>
        <w:rPr>
          <w:rFonts w:eastAsiaTheme="minorEastAsia" w:hint="eastAsia"/>
          <w:lang w:eastAsia="zh-CN"/>
        </w:rPr>
        <w:t>4</w:t>
      </w:r>
      <w:r w:rsidRPr="00183858">
        <w:rPr>
          <w:rFonts w:ascii="SimSun" w:eastAsia="SimSun" w:hAnsi="SimSun" w:cs="SimSun" w:hint="eastAsia"/>
        </w:rPr>
        <w:t>号修正</w:t>
      </w:r>
      <w:r w:rsidRPr="00183858">
        <w:rPr>
          <w:rFonts w:ascii="SimSun" w:eastAsia="SimSun" w:hAnsi="SimSun" w:cs="SimSun" w:hint="eastAsia"/>
          <w:lang w:eastAsia="zh-CN"/>
        </w:rPr>
        <w:t>案</w:t>
      </w:r>
      <w:r w:rsidRPr="00183858">
        <w:rPr>
          <w:rFonts w:ascii="SimSun" w:eastAsia="SimSun" w:hAnsi="SimSun" w:cs="SimSun" w:hint="eastAsia"/>
        </w:rPr>
        <w:t>）</w:t>
      </w:r>
    </w:p>
    <w:p w14:paraId="32A49806" w14:textId="77777777" w:rsidR="00183858" w:rsidRPr="00183858" w:rsidRDefault="00183858" w:rsidP="00183858">
      <w:pPr>
        <w:keepNext/>
        <w:rPr>
          <w:rFonts w:eastAsia="SimSun"/>
          <w:highlight w:val="yellow"/>
        </w:rPr>
      </w:pPr>
    </w:p>
    <w:tbl>
      <w:tblPr>
        <w:tblW w:w="9288" w:type="dxa"/>
        <w:tblLayout w:type="fixed"/>
        <w:tblLook w:val="01E0" w:firstRow="1" w:lastRow="1" w:firstColumn="1" w:lastColumn="1" w:noHBand="0" w:noVBand="0"/>
      </w:tblPr>
      <w:tblGrid>
        <w:gridCol w:w="426"/>
        <w:gridCol w:w="1134"/>
        <w:gridCol w:w="7728"/>
      </w:tblGrid>
      <w:tr w:rsidR="00183858" w:rsidRPr="00183858" w14:paraId="27113FBC" w14:textId="77777777" w:rsidTr="005B664D">
        <w:trPr>
          <w:trHeight w:val="240"/>
        </w:trPr>
        <w:tc>
          <w:tcPr>
            <w:tcW w:w="9288" w:type="dxa"/>
            <w:gridSpan w:val="3"/>
            <w:shd w:val="clear" w:color="auto" w:fill="auto"/>
          </w:tcPr>
          <w:p w14:paraId="6F68EB21" w14:textId="77777777" w:rsidR="00183858" w:rsidRPr="00183858" w:rsidRDefault="00183858" w:rsidP="00183858">
            <w:pPr>
              <w:keepNext/>
              <w:tabs>
                <w:tab w:val="clear" w:pos="1276"/>
                <w:tab w:val="clear" w:pos="1843"/>
                <w:tab w:val="clear" w:pos="5387"/>
                <w:tab w:val="clear" w:pos="5954"/>
                <w:tab w:val="right" w:pos="1021"/>
                <w:tab w:val="left" w:pos="1701"/>
                <w:tab w:val="left" w:pos="2268"/>
              </w:tabs>
              <w:spacing w:before="240"/>
              <w:rPr>
                <w:b/>
                <w:bCs/>
                <w:highlight w:val="yellow"/>
              </w:rPr>
            </w:pPr>
            <w:r w:rsidRPr="00183858">
              <w:rPr>
                <w:rFonts w:eastAsia="SimSun" w:cs="Calibri" w:hint="eastAsia"/>
                <w:b/>
                <w:lang w:eastAsia="zh-CN"/>
              </w:rPr>
              <w:t>数字顺序</w:t>
            </w:r>
            <w:r w:rsidRPr="00183858">
              <w:rPr>
                <w:rFonts w:eastAsia="SimSun" w:cs="Calibri"/>
                <w:b/>
              </w:rPr>
              <w:t xml:space="preserve">     </w:t>
            </w:r>
            <w:r w:rsidRPr="00183858">
              <w:rPr>
                <w:b/>
              </w:rPr>
              <w:t xml:space="preserve">     ADD</w:t>
            </w:r>
          </w:p>
        </w:tc>
      </w:tr>
      <w:tr w:rsidR="00183858" w:rsidRPr="00183858" w14:paraId="51F6EA35" w14:textId="77777777" w:rsidTr="005B664D">
        <w:trPr>
          <w:trHeight w:val="240"/>
        </w:trPr>
        <w:tc>
          <w:tcPr>
            <w:tcW w:w="426" w:type="dxa"/>
            <w:shd w:val="clear" w:color="auto" w:fill="auto"/>
          </w:tcPr>
          <w:p w14:paraId="5BC6D4C1" w14:textId="77777777" w:rsidR="00183858" w:rsidRPr="00183858" w:rsidRDefault="00183858" w:rsidP="00183858">
            <w:pPr>
              <w:tabs>
                <w:tab w:val="clear" w:pos="567"/>
                <w:tab w:val="clear" w:pos="1276"/>
                <w:tab w:val="clear" w:pos="1843"/>
                <w:tab w:val="clear" w:pos="5387"/>
                <w:tab w:val="clear" w:pos="5954"/>
                <w:tab w:val="right" w:pos="454"/>
              </w:tabs>
              <w:spacing w:before="40" w:after="40"/>
              <w:jc w:val="left"/>
              <w:rPr>
                <w:rFonts w:eastAsia="SimSun"/>
                <w:b/>
                <w:highlight w:val="yellow"/>
                <w:lang w:val="fr-FR"/>
              </w:rPr>
            </w:pPr>
          </w:p>
        </w:tc>
        <w:tc>
          <w:tcPr>
            <w:tcW w:w="1134" w:type="dxa"/>
            <w:shd w:val="clear" w:color="auto" w:fill="auto"/>
          </w:tcPr>
          <w:p w14:paraId="75DCD88F" w14:textId="05A2C5D0" w:rsidR="00183858" w:rsidRPr="00183858" w:rsidRDefault="00183858" w:rsidP="00183858">
            <w:pPr>
              <w:tabs>
                <w:tab w:val="clear" w:pos="567"/>
                <w:tab w:val="clear" w:pos="1276"/>
                <w:tab w:val="clear" w:pos="1843"/>
                <w:tab w:val="clear" w:pos="5387"/>
                <w:tab w:val="clear" w:pos="5954"/>
                <w:tab w:val="right" w:pos="454"/>
              </w:tabs>
              <w:spacing w:before="40" w:after="40"/>
              <w:jc w:val="left"/>
              <w:rPr>
                <w:rFonts w:eastAsia="SimSun"/>
                <w:lang w:val="fr-FR"/>
              </w:rPr>
            </w:pPr>
            <w:r w:rsidRPr="00183858">
              <w:t>4-166</w:t>
            </w:r>
          </w:p>
        </w:tc>
        <w:tc>
          <w:tcPr>
            <w:tcW w:w="7728" w:type="dxa"/>
            <w:shd w:val="clear" w:color="auto" w:fill="auto"/>
          </w:tcPr>
          <w:p w14:paraId="346CEE18" w14:textId="4570B280" w:rsidR="00183858" w:rsidRPr="00183858" w:rsidRDefault="00183858" w:rsidP="00183858">
            <w:pPr>
              <w:tabs>
                <w:tab w:val="clear" w:pos="567"/>
                <w:tab w:val="clear" w:pos="1276"/>
                <w:tab w:val="clear" w:pos="1843"/>
                <w:tab w:val="clear" w:pos="5387"/>
                <w:tab w:val="clear" w:pos="5954"/>
                <w:tab w:val="right" w:pos="454"/>
              </w:tabs>
              <w:spacing w:before="40" w:after="40"/>
              <w:jc w:val="left"/>
              <w:rPr>
                <w:rFonts w:eastAsia="SimSun"/>
                <w:lang w:val="fr-FR"/>
              </w:rPr>
            </w:pPr>
            <w:r w:rsidRPr="00183858">
              <w:rPr>
                <w:rFonts w:asciiTheme="majorEastAsia" w:eastAsiaTheme="majorEastAsia" w:hAnsiTheme="majorEastAsia" w:cs="Microsoft YaHei" w:hint="eastAsia"/>
              </w:rPr>
              <w:t>乌兹别克斯坦共和国</w:t>
            </w:r>
          </w:p>
        </w:tc>
      </w:tr>
    </w:tbl>
    <w:p w14:paraId="0883C4C8" w14:textId="77777777" w:rsidR="00183858" w:rsidRPr="00183858" w:rsidRDefault="00183858" w:rsidP="00183858">
      <w:pPr>
        <w:keepNext/>
        <w:rPr>
          <w:rFonts w:eastAsia="SimSun"/>
          <w:highlight w:val="yellow"/>
        </w:rPr>
      </w:pPr>
    </w:p>
    <w:tbl>
      <w:tblPr>
        <w:tblW w:w="9288" w:type="dxa"/>
        <w:tblLayout w:type="fixed"/>
        <w:tblLook w:val="01E0" w:firstRow="1" w:lastRow="1" w:firstColumn="1" w:lastColumn="1" w:noHBand="0" w:noVBand="0"/>
      </w:tblPr>
      <w:tblGrid>
        <w:gridCol w:w="426"/>
        <w:gridCol w:w="1134"/>
        <w:gridCol w:w="7728"/>
      </w:tblGrid>
      <w:tr w:rsidR="00183858" w:rsidRPr="00183858" w14:paraId="001B62DC" w14:textId="77777777" w:rsidTr="005B664D">
        <w:trPr>
          <w:trHeight w:val="240"/>
        </w:trPr>
        <w:tc>
          <w:tcPr>
            <w:tcW w:w="9288" w:type="dxa"/>
            <w:gridSpan w:val="3"/>
            <w:shd w:val="clear" w:color="auto" w:fill="auto"/>
          </w:tcPr>
          <w:p w14:paraId="4220D1BF" w14:textId="77777777" w:rsidR="00183858" w:rsidRPr="00183858" w:rsidRDefault="00183858" w:rsidP="00183858">
            <w:pPr>
              <w:keepNext/>
              <w:tabs>
                <w:tab w:val="clear" w:pos="1276"/>
                <w:tab w:val="clear" w:pos="1843"/>
                <w:tab w:val="clear" w:pos="5387"/>
                <w:tab w:val="clear" w:pos="5954"/>
                <w:tab w:val="right" w:pos="1021"/>
                <w:tab w:val="left" w:pos="1701"/>
                <w:tab w:val="left" w:pos="2268"/>
              </w:tabs>
              <w:spacing w:before="240"/>
              <w:rPr>
                <w:b/>
                <w:bCs/>
                <w:highlight w:val="yellow"/>
              </w:rPr>
            </w:pPr>
            <w:r w:rsidRPr="00183858">
              <w:rPr>
                <w:rFonts w:eastAsia="SimSun" w:cs="Calibri" w:hint="eastAsia"/>
                <w:b/>
                <w:lang w:eastAsia="zh-CN"/>
              </w:rPr>
              <w:t>字母顺序</w:t>
            </w:r>
            <w:r w:rsidRPr="00183858">
              <w:rPr>
                <w:rFonts w:eastAsia="SimSun" w:cs="Calibri"/>
                <w:b/>
              </w:rPr>
              <w:t xml:space="preserve">    </w:t>
            </w:r>
            <w:r w:rsidRPr="00183858">
              <w:rPr>
                <w:b/>
              </w:rPr>
              <w:t xml:space="preserve">    ADD</w:t>
            </w:r>
          </w:p>
        </w:tc>
      </w:tr>
      <w:tr w:rsidR="00183858" w:rsidRPr="00183858" w14:paraId="68F6259D" w14:textId="77777777" w:rsidTr="005B664D">
        <w:trPr>
          <w:trHeight w:val="240"/>
        </w:trPr>
        <w:tc>
          <w:tcPr>
            <w:tcW w:w="426" w:type="dxa"/>
            <w:shd w:val="clear" w:color="auto" w:fill="auto"/>
          </w:tcPr>
          <w:p w14:paraId="35AC3690" w14:textId="77777777" w:rsidR="00183858" w:rsidRPr="00183858" w:rsidRDefault="00183858" w:rsidP="00183858">
            <w:pPr>
              <w:tabs>
                <w:tab w:val="clear" w:pos="567"/>
                <w:tab w:val="clear" w:pos="1276"/>
                <w:tab w:val="clear" w:pos="1843"/>
                <w:tab w:val="clear" w:pos="5387"/>
                <w:tab w:val="clear" w:pos="5954"/>
                <w:tab w:val="right" w:pos="454"/>
              </w:tabs>
              <w:spacing w:before="40" w:after="40"/>
              <w:jc w:val="left"/>
              <w:rPr>
                <w:rFonts w:eastAsia="SimSun"/>
                <w:b/>
                <w:lang w:val="fr-FR"/>
              </w:rPr>
            </w:pPr>
          </w:p>
        </w:tc>
        <w:tc>
          <w:tcPr>
            <w:tcW w:w="1134" w:type="dxa"/>
            <w:shd w:val="clear" w:color="auto" w:fill="auto"/>
          </w:tcPr>
          <w:p w14:paraId="2AB60556" w14:textId="4381E0FA" w:rsidR="00183858" w:rsidRPr="00183858" w:rsidRDefault="00183858" w:rsidP="00183858">
            <w:pPr>
              <w:tabs>
                <w:tab w:val="clear" w:pos="567"/>
                <w:tab w:val="clear" w:pos="1276"/>
                <w:tab w:val="clear" w:pos="1843"/>
                <w:tab w:val="clear" w:pos="5387"/>
                <w:tab w:val="clear" w:pos="5954"/>
                <w:tab w:val="right" w:pos="454"/>
              </w:tabs>
              <w:spacing w:before="40" w:after="40"/>
              <w:jc w:val="left"/>
              <w:rPr>
                <w:rFonts w:eastAsia="SimSun"/>
                <w:lang w:val="fr-FR"/>
              </w:rPr>
            </w:pPr>
            <w:r w:rsidRPr="00183858">
              <w:t>4-166</w:t>
            </w:r>
          </w:p>
        </w:tc>
        <w:tc>
          <w:tcPr>
            <w:tcW w:w="7728" w:type="dxa"/>
            <w:shd w:val="clear" w:color="auto" w:fill="auto"/>
          </w:tcPr>
          <w:p w14:paraId="23F77FFF" w14:textId="7746F9A6" w:rsidR="00183858" w:rsidRPr="00183858" w:rsidRDefault="00183858" w:rsidP="00183858">
            <w:pPr>
              <w:tabs>
                <w:tab w:val="clear" w:pos="567"/>
                <w:tab w:val="clear" w:pos="1276"/>
                <w:tab w:val="clear" w:pos="1843"/>
                <w:tab w:val="clear" w:pos="5387"/>
                <w:tab w:val="clear" w:pos="5954"/>
                <w:tab w:val="right" w:pos="454"/>
              </w:tabs>
              <w:spacing w:before="40" w:after="40"/>
              <w:jc w:val="left"/>
              <w:rPr>
                <w:rFonts w:eastAsia="SimSun"/>
                <w:lang w:val="fr-FR"/>
              </w:rPr>
            </w:pPr>
            <w:r w:rsidRPr="00183858">
              <w:rPr>
                <w:rFonts w:asciiTheme="majorEastAsia" w:eastAsiaTheme="majorEastAsia" w:hAnsiTheme="majorEastAsia" w:cs="Microsoft YaHei" w:hint="eastAsia"/>
              </w:rPr>
              <w:t>乌兹别克斯坦共和国</w:t>
            </w:r>
          </w:p>
        </w:tc>
      </w:tr>
    </w:tbl>
    <w:p w14:paraId="460DD8EB" w14:textId="77777777" w:rsidR="00183858" w:rsidRPr="00183858" w:rsidRDefault="00183858" w:rsidP="00183858">
      <w:pPr>
        <w:tabs>
          <w:tab w:val="clear" w:pos="567"/>
          <w:tab w:val="clear" w:pos="5387"/>
          <w:tab w:val="clear" w:pos="5954"/>
          <w:tab w:val="left" w:pos="284"/>
        </w:tabs>
        <w:spacing w:before="136"/>
        <w:rPr>
          <w:rFonts w:eastAsia="SimSun"/>
          <w:position w:val="6"/>
          <w:sz w:val="16"/>
          <w:szCs w:val="16"/>
          <w:lang w:val="fr-FR"/>
        </w:rPr>
      </w:pPr>
      <w:r w:rsidRPr="00183858">
        <w:rPr>
          <w:rFonts w:eastAsia="SimSun"/>
          <w:position w:val="6"/>
          <w:sz w:val="16"/>
          <w:szCs w:val="16"/>
          <w:lang w:val="fr-FR"/>
        </w:rPr>
        <w:t>____________</w:t>
      </w:r>
    </w:p>
    <w:p w14:paraId="1C4783E5" w14:textId="77777777" w:rsidR="00183858" w:rsidRPr="00183858" w:rsidRDefault="00183858" w:rsidP="00183858">
      <w:pPr>
        <w:rPr>
          <w:rFonts w:eastAsia="SimSun"/>
          <w:sz w:val="16"/>
          <w:szCs w:val="16"/>
          <w:lang w:val="es-ES" w:eastAsia="zh-CN"/>
        </w:rPr>
      </w:pPr>
      <w:r w:rsidRPr="00183858">
        <w:rPr>
          <w:rFonts w:eastAsia="SimSun"/>
          <w:sz w:val="16"/>
          <w:szCs w:val="16"/>
          <w:lang w:val="en-US" w:eastAsia="zh-CN"/>
        </w:rPr>
        <w:t>SANC</w:t>
      </w:r>
      <w:r w:rsidRPr="00183858">
        <w:rPr>
          <w:rFonts w:eastAsia="SimSun" w:hint="eastAsia"/>
          <w:sz w:val="16"/>
          <w:szCs w:val="16"/>
          <w:lang w:val="en-US" w:eastAsia="zh-CN"/>
        </w:rPr>
        <w:t>：</w:t>
      </w:r>
      <w:r w:rsidRPr="00183858">
        <w:rPr>
          <w:rFonts w:eastAsia="SimSun"/>
          <w:sz w:val="16"/>
          <w:szCs w:val="16"/>
          <w:lang w:val="en-US" w:eastAsia="zh-CN"/>
        </w:rPr>
        <w:tab/>
      </w:r>
      <w:r w:rsidRPr="00183858">
        <w:rPr>
          <w:rFonts w:ascii="SimSun" w:eastAsia="SimSun" w:hAnsi="SimSun" w:cs="Microsoft YaHei" w:hint="eastAsia"/>
          <w:sz w:val="16"/>
          <w:szCs w:val="16"/>
          <w:lang w:val="en-US" w:eastAsia="zh-CN"/>
        </w:rPr>
        <w:t>信令区</w:t>
      </w:r>
      <w:r w:rsidRPr="00183858">
        <w:rPr>
          <w:rFonts w:ascii="SimSun" w:eastAsia="SimSun" w:hAnsi="SimSun"/>
          <w:sz w:val="16"/>
          <w:szCs w:val="16"/>
          <w:lang w:val="en-US" w:eastAsia="zh-CN"/>
        </w:rPr>
        <w:t>/</w:t>
      </w:r>
      <w:r w:rsidRPr="00183858">
        <w:rPr>
          <w:rFonts w:ascii="SimSun" w:eastAsia="SimSun" w:hAnsi="SimSun" w:cs="Microsoft YaHei" w:hint="eastAsia"/>
          <w:sz w:val="16"/>
          <w:szCs w:val="16"/>
          <w:lang w:val="en-US" w:eastAsia="zh-CN"/>
        </w:rPr>
        <w:t>网络编号</w:t>
      </w:r>
    </w:p>
    <w:p w14:paraId="7E9B9778" w14:textId="77777777" w:rsidR="00183858" w:rsidRPr="00183858" w:rsidRDefault="00183858" w:rsidP="00183858">
      <w:pPr>
        <w:rPr>
          <w:rFonts w:eastAsia="SimSun"/>
          <w:lang w:val="es-ES" w:eastAsia="zh-CN"/>
        </w:rPr>
      </w:pPr>
    </w:p>
    <w:p w14:paraId="75FF548E" w14:textId="77777777" w:rsidR="00183858" w:rsidRPr="00183858" w:rsidRDefault="00183858">
      <w:pPr>
        <w:tabs>
          <w:tab w:val="clear" w:pos="567"/>
          <w:tab w:val="clear" w:pos="1276"/>
          <w:tab w:val="clear" w:pos="1843"/>
          <w:tab w:val="clear" w:pos="5387"/>
          <w:tab w:val="clear" w:pos="5954"/>
        </w:tabs>
        <w:overflowPunct/>
        <w:autoSpaceDE/>
        <w:autoSpaceDN/>
        <w:adjustRightInd/>
        <w:spacing w:before="0"/>
        <w:jc w:val="left"/>
        <w:textAlignment w:val="auto"/>
        <w:rPr>
          <w:noProof/>
          <w:lang w:val="es-ES" w:eastAsia="zh-CN"/>
        </w:rPr>
      </w:pPr>
    </w:p>
    <w:p w14:paraId="0C52C4A3" w14:textId="42FCC431" w:rsidR="00A82422" w:rsidRDefault="00A82422">
      <w:pPr>
        <w:tabs>
          <w:tab w:val="clear" w:pos="567"/>
          <w:tab w:val="clear" w:pos="1276"/>
          <w:tab w:val="clear" w:pos="1843"/>
          <w:tab w:val="clear" w:pos="5387"/>
          <w:tab w:val="clear" w:pos="5954"/>
        </w:tabs>
        <w:overflowPunct/>
        <w:autoSpaceDE/>
        <w:autoSpaceDN/>
        <w:adjustRightInd/>
        <w:spacing w:before="0"/>
        <w:jc w:val="left"/>
        <w:textAlignment w:val="auto"/>
        <w:rPr>
          <w:noProof/>
          <w:lang w:val="de-CH" w:eastAsia="zh-CN"/>
        </w:rPr>
      </w:pPr>
      <w:r>
        <w:rPr>
          <w:noProof/>
          <w:lang w:val="de-CH" w:eastAsia="zh-CN"/>
        </w:rPr>
        <w:br w:type="page"/>
      </w:r>
    </w:p>
    <w:p w14:paraId="143BEA53" w14:textId="77777777" w:rsidR="00A82422" w:rsidRPr="00A82422" w:rsidRDefault="00A82422" w:rsidP="00A82422">
      <w:pPr>
        <w:pStyle w:val="Heading20"/>
        <w:rPr>
          <w:lang w:eastAsia="zh-CN"/>
        </w:rPr>
      </w:pPr>
      <w:bookmarkStart w:id="515" w:name="_Toc474745997"/>
      <w:bookmarkStart w:id="516" w:name="_Toc481421113"/>
      <w:bookmarkStart w:id="517" w:name="_Toc504136575"/>
      <w:bookmarkStart w:id="518" w:name="_Toc67300514"/>
      <w:bookmarkStart w:id="519" w:name="_Toc69738265"/>
      <w:r w:rsidRPr="00A82422">
        <w:rPr>
          <w:rFonts w:hint="eastAsia"/>
          <w:lang w:eastAsia="zh-CN"/>
        </w:rPr>
        <w:lastRenderedPageBreak/>
        <w:t>国际信令点代码（</w:t>
      </w:r>
      <w:r w:rsidRPr="00A82422">
        <w:rPr>
          <w:lang w:eastAsia="zh-CN"/>
        </w:rPr>
        <w:t>ISPC</w:t>
      </w:r>
      <w:r w:rsidRPr="00A82422">
        <w:rPr>
          <w:rFonts w:hint="eastAsia"/>
          <w:lang w:eastAsia="zh-CN"/>
        </w:rPr>
        <w:t>）列表</w:t>
      </w:r>
      <w:r w:rsidRPr="00A82422">
        <w:rPr>
          <w:lang w:eastAsia="zh-CN"/>
        </w:rPr>
        <w:br/>
      </w:r>
      <w:r w:rsidRPr="00A82422">
        <w:rPr>
          <w:rFonts w:hint="eastAsia"/>
          <w:lang w:eastAsia="zh-CN"/>
        </w:rPr>
        <w:t>（依据</w:t>
      </w:r>
      <w:r w:rsidRPr="00A82422">
        <w:rPr>
          <w:lang w:eastAsia="zh-CN"/>
        </w:rPr>
        <w:t>ITU-T Q.708</w:t>
      </w:r>
      <w:r w:rsidRPr="00A82422">
        <w:rPr>
          <w:rFonts w:hint="eastAsia"/>
          <w:lang w:eastAsia="zh-CN"/>
        </w:rPr>
        <w:t>建议书（</w:t>
      </w:r>
      <w:r w:rsidRPr="00A82422">
        <w:rPr>
          <w:lang w:eastAsia="zh-CN"/>
        </w:rPr>
        <w:t>03/1999</w:t>
      </w:r>
      <w:r w:rsidRPr="00A82422">
        <w:rPr>
          <w:rFonts w:hint="eastAsia"/>
          <w:lang w:eastAsia="zh-CN"/>
        </w:rPr>
        <w:t>））</w:t>
      </w:r>
      <w:r w:rsidRPr="00A82422">
        <w:rPr>
          <w:lang w:eastAsia="zh-CN"/>
        </w:rPr>
        <w:br/>
      </w:r>
      <w:r w:rsidRPr="00A82422">
        <w:rPr>
          <w:rFonts w:hint="eastAsia"/>
          <w:lang w:eastAsia="zh-CN"/>
        </w:rPr>
        <w:t>（截至</w:t>
      </w:r>
      <w:r w:rsidRPr="00A82422">
        <w:rPr>
          <w:lang w:eastAsia="zh-CN"/>
        </w:rPr>
        <w:t>20</w:t>
      </w:r>
      <w:r w:rsidRPr="00A82422">
        <w:rPr>
          <w:rFonts w:hint="eastAsia"/>
          <w:lang w:eastAsia="zh-CN"/>
        </w:rPr>
        <w:t>20</w:t>
      </w:r>
      <w:r w:rsidRPr="00A82422">
        <w:rPr>
          <w:rFonts w:hint="eastAsia"/>
          <w:lang w:eastAsia="zh-CN"/>
        </w:rPr>
        <w:t>年</w:t>
      </w:r>
      <w:r w:rsidRPr="00A82422">
        <w:rPr>
          <w:rFonts w:hint="eastAsia"/>
          <w:lang w:eastAsia="zh-CN"/>
        </w:rPr>
        <w:t>7</w:t>
      </w:r>
      <w:r w:rsidRPr="00A82422">
        <w:rPr>
          <w:rFonts w:hint="eastAsia"/>
          <w:lang w:eastAsia="zh-CN"/>
        </w:rPr>
        <w:t>月</w:t>
      </w:r>
      <w:r w:rsidRPr="00A82422">
        <w:rPr>
          <w:lang w:eastAsia="zh-CN"/>
        </w:rPr>
        <w:t>1</w:t>
      </w:r>
      <w:r w:rsidRPr="00A82422">
        <w:rPr>
          <w:rFonts w:hint="eastAsia"/>
          <w:lang w:eastAsia="zh-CN"/>
        </w:rPr>
        <w:t>日）</w:t>
      </w:r>
      <w:bookmarkEnd w:id="515"/>
      <w:bookmarkEnd w:id="516"/>
      <w:bookmarkEnd w:id="517"/>
      <w:bookmarkEnd w:id="518"/>
      <w:bookmarkEnd w:id="519"/>
    </w:p>
    <w:p w14:paraId="5999282D" w14:textId="3089B018" w:rsidR="00A82422" w:rsidRDefault="00A82422" w:rsidP="00A82422">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A82422">
        <w:rPr>
          <w:rFonts w:eastAsia="SimSun" w:cs="SimSun"/>
          <w:lang w:val="fr-CH" w:eastAsia="zh-CN"/>
        </w:rPr>
        <w:t>（</w:t>
      </w:r>
      <w:r w:rsidRPr="00A82422">
        <w:rPr>
          <w:rFonts w:eastAsia="SimSun" w:cs="SimSun"/>
          <w:lang w:eastAsia="zh-CN"/>
        </w:rPr>
        <w:t>国际电联第</w:t>
      </w:r>
      <w:r w:rsidRPr="00A82422">
        <w:rPr>
          <w:bCs/>
          <w:lang w:val="es-ES" w:eastAsia="zh-CN"/>
        </w:rPr>
        <w:t>1199</w:t>
      </w:r>
      <w:r w:rsidRPr="00A82422">
        <w:rPr>
          <w:rFonts w:eastAsia="SimSun" w:cs="SimSun"/>
          <w:lang w:eastAsia="zh-CN"/>
        </w:rPr>
        <w:t>期《操作公报》</w:t>
      </w:r>
      <w:r w:rsidRPr="00A82422">
        <w:rPr>
          <w:rFonts w:eastAsia="SimSun" w:cs="SimSun" w:hint="eastAsia"/>
          <w:lang w:eastAsia="zh-CN"/>
        </w:rPr>
        <w:t>附件</w:t>
      </w:r>
      <w:r w:rsidRPr="00A82422">
        <w:rPr>
          <w:rFonts w:eastAsia="SimSun" w:cs="SimSun" w:hint="eastAsia"/>
          <w:lang w:eastAsia="zh-CN"/>
        </w:rPr>
        <w:t xml:space="preserve"> </w:t>
      </w:r>
      <w:r w:rsidRPr="00A82422">
        <w:rPr>
          <w:bCs/>
          <w:lang w:val="es-ES" w:eastAsia="zh-CN"/>
        </w:rPr>
        <w:t>– 1.</w:t>
      </w:r>
      <w:r w:rsidRPr="00A82422">
        <w:rPr>
          <w:bCs/>
          <w:lang w:eastAsia="zh-CN"/>
        </w:rPr>
        <w:t>VII.2020</w:t>
      </w:r>
      <w:r w:rsidRPr="00A82422">
        <w:rPr>
          <w:rFonts w:eastAsia="SimSun" w:cs="SimSun"/>
          <w:lang w:val="fr-CH" w:eastAsia="zh-CN"/>
        </w:rPr>
        <w:t>）</w:t>
      </w:r>
      <w:r w:rsidRPr="00A82422">
        <w:rPr>
          <w:rFonts w:eastAsia="SimSun" w:cs="SimSun"/>
          <w:lang w:val="fr-CH" w:eastAsia="zh-CN"/>
        </w:rPr>
        <w:br/>
      </w:r>
      <w:r w:rsidRPr="00A82422">
        <w:rPr>
          <w:rFonts w:eastAsiaTheme="minorEastAsia" w:hint="eastAsia"/>
          <w:lang w:eastAsia="zh-CN"/>
        </w:rPr>
        <w:t>（第</w:t>
      </w:r>
      <w:r w:rsidR="00F853E9">
        <w:rPr>
          <w:rFonts w:eastAsiaTheme="minorEastAsia"/>
          <w:lang w:eastAsia="zh-CN"/>
        </w:rPr>
        <w:t>1</w:t>
      </w:r>
      <w:r w:rsidR="00183858">
        <w:rPr>
          <w:rFonts w:eastAsiaTheme="minorEastAsia" w:hint="eastAsia"/>
          <w:lang w:eastAsia="zh-CN"/>
        </w:rPr>
        <w:t>5</w:t>
      </w:r>
      <w:r w:rsidRPr="00A82422">
        <w:rPr>
          <w:rFonts w:eastAsiaTheme="minorEastAsia" w:hint="eastAsia"/>
          <w:lang w:eastAsia="zh-CN"/>
        </w:rPr>
        <w:t>号修正）</w:t>
      </w:r>
    </w:p>
    <w:p w14:paraId="4DB5F7B7" w14:textId="77777777" w:rsidR="005B664D" w:rsidRPr="005B664D" w:rsidRDefault="005B664D" w:rsidP="005B664D">
      <w:pPr>
        <w:keepNext/>
        <w:spacing w:before="0"/>
        <w:rPr>
          <w:noProof/>
          <w:lang w:val="en-US"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539"/>
        <w:gridCol w:w="3330"/>
        <w:gridCol w:w="3510"/>
      </w:tblGrid>
      <w:tr w:rsidR="005B664D" w:rsidRPr="005B664D" w14:paraId="70C41D9C" w14:textId="77777777" w:rsidTr="005B664D">
        <w:trPr>
          <w:cantSplit/>
          <w:trHeight w:val="227"/>
        </w:trPr>
        <w:tc>
          <w:tcPr>
            <w:tcW w:w="2448" w:type="dxa"/>
            <w:gridSpan w:val="2"/>
          </w:tcPr>
          <w:p w14:paraId="58ED1746" w14:textId="77777777" w:rsidR="005B664D" w:rsidRPr="005B664D" w:rsidRDefault="005B664D" w:rsidP="005B664D">
            <w:pPr>
              <w:keepNext/>
              <w:tabs>
                <w:tab w:val="clear" w:pos="567"/>
                <w:tab w:val="clear" w:pos="5387"/>
                <w:tab w:val="clear" w:pos="5954"/>
              </w:tabs>
              <w:spacing w:before="60" w:after="60"/>
              <w:jc w:val="left"/>
              <w:rPr>
                <w:rFonts w:asciiTheme="minorHAnsi" w:eastAsia="STKaiti" w:hAnsiTheme="minorHAnsi" w:cstheme="minorHAnsi"/>
                <w:bCs/>
                <w:iCs/>
                <w:noProof/>
                <w:sz w:val="18"/>
                <w:highlight w:val="yellow"/>
                <w:lang w:val="fr-FR"/>
              </w:rPr>
            </w:pPr>
            <w:r w:rsidRPr="005B664D">
              <w:rPr>
                <w:rFonts w:asciiTheme="minorHAnsi" w:eastAsia="STKaiti" w:hAnsiTheme="minorHAnsi" w:cstheme="minorHAnsi"/>
                <w:bCs/>
                <w:iCs/>
                <w:noProof/>
                <w:sz w:val="18"/>
                <w:lang w:val="fr-FR" w:eastAsia="zh-CN"/>
              </w:rPr>
              <w:t>国家</w:t>
            </w:r>
            <w:r w:rsidRPr="005B664D">
              <w:rPr>
                <w:rFonts w:asciiTheme="minorHAnsi" w:eastAsia="STKaiti" w:hAnsiTheme="minorHAnsi" w:cstheme="minorHAnsi"/>
                <w:bCs/>
                <w:iCs/>
                <w:noProof/>
                <w:sz w:val="18"/>
                <w:lang w:val="fr-FR" w:eastAsia="zh-CN"/>
              </w:rPr>
              <w:t>/</w:t>
            </w:r>
            <w:r w:rsidRPr="005B664D">
              <w:rPr>
                <w:rFonts w:asciiTheme="minorHAnsi" w:eastAsia="STKaiti" w:hAnsiTheme="minorHAnsi" w:cstheme="minorHAnsi"/>
                <w:bCs/>
                <w:iCs/>
                <w:noProof/>
                <w:sz w:val="18"/>
                <w:lang w:val="fr-FR" w:eastAsia="zh-CN"/>
              </w:rPr>
              <w:t>地理区域</w:t>
            </w:r>
          </w:p>
        </w:tc>
        <w:tc>
          <w:tcPr>
            <w:tcW w:w="3330" w:type="dxa"/>
            <w:vMerge w:val="restart"/>
            <w:shd w:val="clear" w:color="auto" w:fill="auto"/>
            <w:vAlign w:val="bottom"/>
          </w:tcPr>
          <w:p w14:paraId="1AA2B292" w14:textId="77777777" w:rsidR="005B664D" w:rsidRPr="005B664D" w:rsidRDefault="005B664D" w:rsidP="005B664D">
            <w:pPr>
              <w:keepNext/>
              <w:tabs>
                <w:tab w:val="clear" w:pos="567"/>
                <w:tab w:val="clear" w:pos="5387"/>
                <w:tab w:val="clear" w:pos="5954"/>
              </w:tabs>
              <w:spacing w:before="60" w:after="60"/>
              <w:jc w:val="left"/>
              <w:rPr>
                <w:rFonts w:asciiTheme="minorHAnsi" w:eastAsia="STKaiti" w:hAnsiTheme="minorHAnsi" w:cstheme="minorHAnsi"/>
                <w:bCs/>
                <w:iCs/>
                <w:noProof/>
                <w:sz w:val="18"/>
                <w:highlight w:val="yellow"/>
                <w:lang w:val="en-US"/>
              </w:rPr>
            </w:pPr>
            <w:r w:rsidRPr="005B664D">
              <w:rPr>
                <w:rFonts w:asciiTheme="minorHAnsi" w:eastAsia="STKaiti" w:hAnsiTheme="minorHAnsi" w:cstheme="minorHAnsi" w:hint="eastAsia"/>
                <w:bCs/>
                <w:iCs/>
                <w:noProof/>
                <w:sz w:val="18"/>
                <w:lang w:val="en-US" w:eastAsia="zh-CN"/>
              </w:rPr>
              <w:t>该信令点的唯一名称</w:t>
            </w:r>
          </w:p>
        </w:tc>
        <w:tc>
          <w:tcPr>
            <w:tcW w:w="3510" w:type="dxa"/>
            <w:vMerge w:val="restart"/>
            <w:shd w:val="clear" w:color="auto" w:fill="auto"/>
            <w:vAlign w:val="bottom"/>
          </w:tcPr>
          <w:p w14:paraId="6EA95238" w14:textId="77777777" w:rsidR="005B664D" w:rsidRPr="005B664D" w:rsidRDefault="005B664D" w:rsidP="005B664D">
            <w:pPr>
              <w:keepNext/>
              <w:tabs>
                <w:tab w:val="clear" w:pos="567"/>
                <w:tab w:val="clear" w:pos="5387"/>
                <w:tab w:val="clear" w:pos="5954"/>
              </w:tabs>
              <w:spacing w:before="60" w:after="60"/>
              <w:jc w:val="left"/>
              <w:rPr>
                <w:rFonts w:asciiTheme="minorHAnsi" w:eastAsia="STKaiti" w:hAnsiTheme="minorHAnsi" w:cstheme="minorHAnsi"/>
                <w:bCs/>
                <w:iCs/>
                <w:noProof/>
                <w:sz w:val="18"/>
                <w:highlight w:val="yellow"/>
                <w:lang w:val="en-US"/>
              </w:rPr>
            </w:pPr>
            <w:r w:rsidRPr="005B664D">
              <w:rPr>
                <w:rFonts w:asciiTheme="minorHAnsi" w:eastAsia="STKaiti" w:hAnsiTheme="minorHAnsi" w:cstheme="minorHAnsi"/>
                <w:bCs/>
                <w:iCs/>
                <w:noProof/>
                <w:sz w:val="18"/>
                <w:lang w:val="en-US" w:eastAsia="zh-CN"/>
              </w:rPr>
              <w:t>信令点运</w:t>
            </w:r>
            <w:r w:rsidRPr="005B664D">
              <w:rPr>
                <w:rFonts w:asciiTheme="minorHAnsi" w:eastAsia="STKaiti" w:hAnsiTheme="minorHAnsi" w:cstheme="minorHAnsi"/>
                <w:bCs/>
                <w:iCs/>
                <w:noProof/>
                <w:sz w:val="18"/>
                <w:lang w:val="en-US"/>
              </w:rPr>
              <w:t>营商的名称</w:t>
            </w:r>
          </w:p>
        </w:tc>
      </w:tr>
      <w:tr w:rsidR="005B664D" w:rsidRPr="005B664D" w14:paraId="23F7F355" w14:textId="77777777" w:rsidTr="005B664D">
        <w:trPr>
          <w:cantSplit/>
          <w:trHeight w:val="227"/>
        </w:trPr>
        <w:tc>
          <w:tcPr>
            <w:tcW w:w="909" w:type="dxa"/>
            <w:tcBorders>
              <w:bottom w:val="single" w:sz="4" w:space="0" w:color="auto"/>
            </w:tcBorders>
          </w:tcPr>
          <w:p w14:paraId="2EB0DFD6" w14:textId="77777777" w:rsidR="005B664D" w:rsidRPr="00B84426" w:rsidRDefault="005B664D" w:rsidP="005B664D">
            <w:pPr>
              <w:keepNext/>
              <w:tabs>
                <w:tab w:val="clear" w:pos="567"/>
                <w:tab w:val="clear" w:pos="5387"/>
                <w:tab w:val="clear" w:pos="5954"/>
              </w:tabs>
              <w:spacing w:before="60" w:after="60"/>
              <w:jc w:val="left"/>
              <w:rPr>
                <w:i/>
                <w:noProof/>
                <w:sz w:val="18"/>
                <w:lang w:val="fr-FR"/>
              </w:rPr>
            </w:pPr>
            <w:r w:rsidRPr="00B84426">
              <w:rPr>
                <w:i/>
                <w:noProof/>
                <w:sz w:val="18"/>
                <w:lang w:val="fr-FR"/>
              </w:rPr>
              <w:t>ISPC</w:t>
            </w:r>
          </w:p>
        </w:tc>
        <w:tc>
          <w:tcPr>
            <w:tcW w:w="1539" w:type="dxa"/>
            <w:tcBorders>
              <w:bottom w:val="single" w:sz="4" w:space="0" w:color="auto"/>
            </w:tcBorders>
            <w:shd w:val="clear" w:color="auto" w:fill="auto"/>
          </w:tcPr>
          <w:p w14:paraId="5287D973" w14:textId="77777777" w:rsidR="005B664D" w:rsidRPr="007028A7" w:rsidRDefault="005B664D" w:rsidP="005B664D">
            <w:pPr>
              <w:keepNext/>
              <w:tabs>
                <w:tab w:val="clear" w:pos="567"/>
                <w:tab w:val="clear" w:pos="5387"/>
                <w:tab w:val="clear" w:pos="5954"/>
              </w:tabs>
              <w:spacing w:before="60" w:after="60"/>
              <w:jc w:val="left"/>
              <w:rPr>
                <w:i/>
                <w:noProof/>
                <w:sz w:val="18"/>
                <w:lang w:val="en-US"/>
              </w:rPr>
            </w:pPr>
            <w:r w:rsidRPr="00B84426">
              <w:rPr>
                <w:i/>
                <w:noProof/>
                <w:sz w:val="18"/>
                <w:lang w:val="fr-FR"/>
              </w:rPr>
              <w:t>DEC</w:t>
            </w:r>
          </w:p>
        </w:tc>
        <w:tc>
          <w:tcPr>
            <w:tcW w:w="3330" w:type="dxa"/>
            <w:vMerge/>
            <w:tcBorders>
              <w:bottom w:val="single" w:sz="4" w:space="0" w:color="auto"/>
            </w:tcBorders>
            <w:shd w:val="clear" w:color="auto" w:fill="auto"/>
          </w:tcPr>
          <w:p w14:paraId="40AE0045" w14:textId="77777777" w:rsidR="005B664D" w:rsidRPr="005B664D" w:rsidRDefault="005B664D" w:rsidP="005B664D">
            <w:pPr>
              <w:keepNext/>
              <w:tabs>
                <w:tab w:val="clear" w:pos="567"/>
                <w:tab w:val="clear" w:pos="5387"/>
                <w:tab w:val="clear" w:pos="5954"/>
              </w:tabs>
              <w:spacing w:before="60" w:after="60"/>
              <w:jc w:val="left"/>
              <w:rPr>
                <w:i/>
                <w:noProof/>
                <w:sz w:val="18"/>
                <w:lang w:val="fr-FR"/>
              </w:rPr>
            </w:pPr>
          </w:p>
        </w:tc>
        <w:tc>
          <w:tcPr>
            <w:tcW w:w="3510" w:type="dxa"/>
            <w:vMerge/>
            <w:tcBorders>
              <w:bottom w:val="single" w:sz="4" w:space="0" w:color="auto"/>
            </w:tcBorders>
            <w:shd w:val="clear" w:color="auto" w:fill="auto"/>
          </w:tcPr>
          <w:p w14:paraId="6E4D3BB1" w14:textId="77777777" w:rsidR="005B664D" w:rsidRPr="005B664D" w:rsidRDefault="005B664D" w:rsidP="005B664D">
            <w:pPr>
              <w:keepNext/>
              <w:tabs>
                <w:tab w:val="clear" w:pos="567"/>
                <w:tab w:val="clear" w:pos="5387"/>
                <w:tab w:val="clear" w:pos="5954"/>
              </w:tabs>
              <w:spacing w:before="60" w:after="60"/>
              <w:jc w:val="left"/>
              <w:rPr>
                <w:i/>
                <w:noProof/>
                <w:sz w:val="18"/>
                <w:lang w:val="fr-FR"/>
              </w:rPr>
            </w:pPr>
          </w:p>
        </w:tc>
      </w:tr>
      <w:tr w:rsidR="005B664D" w:rsidRPr="005B664D" w14:paraId="560F4D12" w14:textId="77777777" w:rsidTr="005B664D">
        <w:trPr>
          <w:cantSplit/>
          <w:trHeight w:val="240"/>
        </w:trPr>
        <w:tc>
          <w:tcPr>
            <w:tcW w:w="9288" w:type="dxa"/>
            <w:gridSpan w:val="4"/>
            <w:tcBorders>
              <w:top w:val="single" w:sz="4" w:space="0" w:color="auto"/>
            </w:tcBorders>
            <w:shd w:val="clear" w:color="auto" w:fill="auto"/>
          </w:tcPr>
          <w:p w14:paraId="7A3ECB6F" w14:textId="37888A64" w:rsidR="005B664D" w:rsidRPr="005B664D" w:rsidRDefault="005B664D" w:rsidP="005B664D">
            <w:pPr>
              <w:keepNext/>
              <w:tabs>
                <w:tab w:val="clear" w:pos="1276"/>
                <w:tab w:val="clear" w:pos="1843"/>
                <w:tab w:val="clear" w:pos="5387"/>
                <w:tab w:val="clear" w:pos="5954"/>
                <w:tab w:val="right" w:pos="1021"/>
                <w:tab w:val="left" w:pos="1701"/>
                <w:tab w:val="left" w:pos="2268"/>
              </w:tabs>
              <w:spacing w:before="240"/>
              <w:rPr>
                <w:b/>
                <w:bCs/>
              </w:rPr>
            </w:pPr>
            <w:r>
              <w:rPr>
                <w:rFonts w:ascii="SimSun" w:eastAsia="SimSun" w:hAnsi="SimSun" w:cs="SimSun" w:hint="eastAsia"/>
                <w:b/>
                <w:bCs/>
                <w:lang w:eastAsia="zh-CN"/>
              </w:rPr>
              <w:t>德国</w:t>
            </w:r>
            <w:r w:rsidRPr="005B664D">
              <w:rPr>
                <w:b/>
                <w:bCs/>
              </w:rPr>
              <w:t xml:space="preserve">    ADD</w:t>
            </w:r>
          </w:p>
        </w:tc>
      </w:tr>
      <w:tr w:rsidR="005B664D" w:rsidRPr="005B664D" w14:paraId="3E2EB844" w14:textId="77777777" w:rsidTr="005B664D">
        <w:trPr>
          <w:cantSplit/>
          <w:trHeight w:val="240"/>
        </w:trPr>
        <w:tc>
          <w:tcPr>
            <w:tcW w:w="909" w:type="dxa"/>
            <w:shd w:val="clear" w:color="auto" w:fill="auto"/>
          </w:tcPr>
          <w:p w14:paraId="240C8D2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2-037-7</w:t>
            </w:r>
          </w:p>
        </w:tc>
        <w:tc>
          <w:tcPr>
            <w:tcW w:w="1539" w:type="dxa"/>
            <w:shd w:val="clear" w:color="auto" w:fill="auto"/>
          </w:tcPr>
          <w:p w14:paraId="10909E77"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4399</w:t>
            </w:r>
          </w:p>
        </w:tc>
        <w:tc>
          <w:tcPr>
            <w:tcW w:w="3330" w:type="dxa"/>
            <w:shd w:val="clear" w:color="auto" w:fill="auto"/>
          </w:tcPr>
          <w:p w14:paraId="171BE7AA"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Frankfurt</w:t>
            </w:r>
          </w:p>
        </w:tc>
        <w:tc>
          <w:tcPr>
            <w:tcW w:w="3510" w:type="dxa"/>
          </w:tcPr>
          <w:p w14:paraId="24933396"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UAB Intis Telecom</w:t>
            </w:r>
          </w:p>
        </w:tc>
      </w:tr>
      <w:tr w:rsidR="005B664D" w:rsidRPr="005B664D" w14:paraId="753DEEC7" w14:textId="77777777" w:rsidTr="005B664D">
        <w:trPr>
          <w:cantSplit/>
          <w:trHeight w:val="240"/>
        </w:trPr>
        <w:tc>
          <w:tcPr>
            <w:tcW w:w="9288" w:type="dxa"/>
            <w:gridSpan w:val="4"/>
            <w:shd w:val="clear" w:color="auto" w:fill="auto"/>
          </w:tcPr>
          <w:p w14:paraId="215FDA14" w14:textId="30075AE6" w:rsidR="005B664D" w:rsidRPr="005B664D" w:rsidRDefault="005B664D" w:rsidP="005B664D">
            <w:pPr>
              <w:keepNext/>
              <w:tabs>
                <w:tab w:val="clear" w:pos="1276"/>
                <w:tab w:val="clear" w:pos="1843"/>
                <w:tab w:val="clear" w:pos="5387"/>
                <w:tab w:val="clear" w:pos="5954"/>
                <w:tab w:val="right" w:pos="1021"/>
                <w:tab w:val="left" w:pos="1701"/>
                <w:tab w:val="left" w:pos="2268"/>
              </w:tabs>
              <w:spacing w:before="240"/>
              <w:rPr>
                <w:b/>
                <w:bCs/>
              </w:rPr>
            </w:pPr>
            <w:r>
              <w:rPr>
                <w:rFonts w:ascii="SimSun" w:eastAsia="SimSun" w:hAnsi="SimSun" w:cs="SimSun" w:hint="eastAsia"/>
                <w:b/>
                <w:bCs/>
                <w:lang w:eastAsia="zh-CN"/>
              </w:rPr>
              <w:t>德国</w:t>
            </w:r>
            <w:r w:rsidRPr="005B664D">
              <w:rPr>
                <w:b/>
                <w:bCs/>
              </w:rPr>
              <w:t xml:space="preserve">    LIR</w:t>
            </w:r>
          </w:p>
        </w:tc>
      </w:tr>
      <w:tr w:rsidR="005B664D" w:rsidRPr="005B664D" w14:paraId="784F465D" w14:textId="77777777" w:rsidTr="005B664D">
        <w:trPr>
          <w:cantSplit/>
          <w:trHeight w:val="240"/>
        </w:trPr>
        <w:tc>
          <w:tcPr>
            <w:tcW w:w="909" w:type="dxa"/>
            <w:shd w:val="clear" w:color="auto" w:fill="auto"/>
          </w:tcPr>
          <w:p w14:paraId="63FE4D5D"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2-248-4</w:t>
            </w:r>
          </w:p>
        </w:tc>
        <w:tc>
          <w:tcPr>
            <w:tcW w:w="1539" w:type="dxa"/>
            <w:shd w:val="clear" w:color="auto" w:fill="auto"/>
          </w:tcPr>
          <w:p w14:paraId="2DEAD967"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6084</w:t>
            </w:r>
          </w:p>
        </w:tc>
        <w:tc>
          <w:tcPr>
            <w:tcW w:w="3330" w:type="dxa"/>
            <w:shd w:val="clear" w:color="auto" w:fill="auto"/>
          </w:tcPr>
          <w:p w14:paraId="25A31E7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Drillisch-Mobil-Duesseldorf</w:t>
            </w:r>
          </w:p>
        </w:tc>
        <w:tc>
          <w:tcPr>
            <w:tcW w:w="3510" w:type="dxa"/>
          </w:tcPr>
          <w:p w14:paraId="7DD53B42"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Drillisch Netz AG</w:t>
            </w:r>
          </w:p>
        </w:tc>
      </w:tr>
      <w:tr w:rsidR="005B664D" w:rsidRPr="005B664D" w14:paraId="5E235DCA" w14:textId="77777777" w:rsidTr="005B664D">
        <w:trPr>
          <w:cantSplit/>
          <w:trHeight w:val="240"/>
        </w:trPr>
        <w:tc>
          <w:tcPr>
            <w:tcW w:w="909" w:type="dxa"/>
            <w:shd w:val="clear" w:color="auto" w:fill="auto"/>
          </w:tcPr>
          <w:p w14:paraId="144B5380"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2-251-6</w:t>
            </w:r>
          </w:p>
        </w:tc>
        <w:tc>
          <w:tcPr>
            <w:tcW w:w="1539" w:type="dxa"/>
            <w:shd w:val="clear" w:color="auto" w:fill="auto"/>
          </w:tcPr>
          <w:p w14:paraId="28CF16C4"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6110</w:t>
            </w:r>
          </w:p>
        </w:tc>
        <w:tc>
          <w:tcPr>
            <w:tcW w:w="3330" w:type="dxa"/>
            <w:shd w:val="clear" w:color="auto" w:fill="auto"/>
          </w:tcPr>
          <w:p w14:paraId="2BA918B3"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Drillisch-Mobil-Frankfurt</w:t>
            </w:r>
          </w:p>
        </w:tc>
        <w:tc>
          <w:tcPr>
            <w:tcW w:w="3510" w:type="dxa"/>
          </w:tcPr>
          <w:p w14:paraId="1125470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Drillisch Netz AG</w:t>
            </w:r>
          </w:p>
        </w:tc>
      </w:tr>
      <w:tr w:rsidR="005B664D" w:rsidRPr="005B664D" w14:paraId="2F818474" w14:textId="77777777" w:rsidTr="005B664D">
        <w:trPr>
          <w:cantSplit/>
          <w:trHeight w:val="240"/>
        </w:trPr>
        <w:tc>
          <w:tcPr>
            <w:tcW w:w="909" w:type="dxa"/>
            <w:shd w:val="clear" w:color="auto" w:fill="auto"/>
          </w:tcPr>
          <w:p w14:paraId="0DD204B3"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5-251-6</w:t>
            </w:r>
          </w:p>
        </w:tc>
        <w:tc>
          <w:tcPr>
            <w:tcW w:w="1539" w:type="dxa"/>
            <w:shd w:val="clear" w:color="auto" w:fill="auto"/>
          </w:tcPr>
          <w:p w14:paraId="4D0AF33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12254</w:t>
            </w:r>
          </w:p>
        </w:tc>
        <w:tc>
          <w:tcPr>
            <w:tcW w:w="3330" w:type="dxa"/>
            <w:shd w:val="clear" w:color="auto" w:fill="auto"/>
          </w:tcPr>
          <w:p w14:paraId="38222515"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Frankfurt</w:t>
            </w:r>
          </w:p>
        </w:tc>
        <w:tc>
          <w:tcPr>
            <w:tcW w:w="3510" w:type="dxa"/>
          </w:tcPr>
          <w:p w14:paraId="10F559C5"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STROTH Telecom GmbH</w:t>
            </w:r>
          </w:p>
        </w:tc>
      </w:tr>
      <w:tr w:rsidR="005B664D" w:rsidRPr="005B664D" w14:paraId="1FF5153E" w14:textId="77777777" w:rsidTr="005B664D">
        <w:trPr>
          <w:cantSplit/>
          <w:trHeight w:val="240"/>
        </w:trPr>
        <w:tc>
          <w:tcPr>
            <w:tcW w:w="909" w:type="dxa"/>
            <w:shd w:val="clear" w:color="auto" w:fill="auto"/>
          </w:tcPr>
          <w:p w14:paraId="16C31E39"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5-251-7</w:t>
            </w:r>
          </w:p>
        </w:tc>
        <w:tc>
          <w:tcPr>
            <w:tcW w:w="1539" w:type="dxa"/>
            <w:shd w:val="clear" w:color="auto" w:fill="auto"/>
          </w:tcPr>
          <w:p w14:paraId="566B4081"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12255</w:t>
            </w:r>
          </w:p>
        </w:tc>
        <w:tc>
          <w:tcPr>
            <w:tcW w:w="3330" w:type="dxa"/>
            <w:shd w:val="clear" w:color="auto" w:fill="auto"/>
          </w:tcPr>
          <w:p w14:paraId="6B967FD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Frankfurt</w:t>
            </w:r>
          </w:p>
        </w:tc>
        <w:tc>
          <w:tcPr>
            <w:tcW w:w="3510" w:type="dxa"/>
          </w:tcPr>
          <w:p w14:paraId="07B40373"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STROTH Telecom GmbH</w:t>
            </w:r>
          </w:p>
        </w:tc>
      </w:tr>
      <w:tr w:rsidR="005B664D" w:rsidRPr="005B664D" w14:paraId="34DCC078" w14:textId="77777777" w:rsidTr="005B664D">
        <w:trPr>
          <w:cantSplit/>
          <w:trHeight w:val="240"/>
        </w:trPr>
        <w:tc>
          <w:tcPr>
            <w:tcW w:w="909" w:type="dxa"/>
            <w:shd w:val="clear" w:color="auto" w:fill="auto"/>
          </w:tcPr>
          <w:p w14:paraId="183CA36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7-249-7</w:t>
            </w:r>
          </w:p>
        </w:tc>
        <w:tc>
          <w:tcPr>
            <w:tcW w:w="1539" w:type="dxa"/>
            <w:shd w:val="clear" w:color="auto" w:fill="auto"/>
          </w:tcPr>
          <w:p w14:paraId="69562D0A"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16335</w:t>
            </w:r>
          </w:p>
        </w:tc>
        <w:tc>
          <w:tcPr>
            <w:tcW w:w="3330" w:type="dxa"/>
            <w:shd w:val="clear" w:color="auto" w:fill="auto"/>
          </w:tcPr>
          <w:p w14:paraId="2A0ACB6D"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Frankfurt</w:t>
            </w:r>
          </w:p>
        </w:tc>
        <w:tc>
          <w:tcPr>
            <w:tcW w:w="3510" w:type="dxa"/>
          </w:tcPr>
          <w:p w14:paraId="7B2AD28F"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STROTH Telecom GmbH</w:t>
            </w:r>
          </w:p>
        </w:tc>
      </w:tr>
      <w:tr w:rsidR="005B664D" w:rsidRPr="005B664D" w14:paraId="43BC981A" w14:textId="77777777" w:rsidTr="005B664D">
        <w:trPr>
          <w:cantSplit/>
          <w:trHeight w:val="240"/>
        </w:trPr>
        <w:tc>
          <w:tcPr>
            <w:tcW w:w="9288" w:type="dxa"/>
            <w:gridSpan w:val="4"/>
            <w:shd w:val="clear" w:color="auto" w:fill="auto"/>
          </w:tcPr>
          <w:p w14:paraId="13D093A3" w14:textId="09D45463" w:rsidR="005B664D" w:rsidRPr="005B664D" w:rsidRDefault="005B664D" w:rsidP="005B664D">
            <w:pPr>
              <w:keepNext/>
              <w:tabs>
                <w:tab w:val="clear" w:pos="1276"/>
                <w:tab w:val="clear" w:pos="1843"/>
                <w:tab w:val="clear" w:pos="5387"/>
                <w:tab w:val="clear" w:pos="5954"/>
                <w:tab w:val="right" w:pos="1021"/>
                <w:tab w:val="left" w:pos="1701"/>
                <w:tab w:val="left" w:pos="2268"/>
              </w:tabs>
              <w:spacing w:before="240"/>
              <w:rPr>
                <w:b/>
                <w:bCs/>
              </w:rPr>
            </w:pPr>
            <w:r>
              <w:rPr>
                <w:rFonts w:ascii="SimSun" w:eastAsia="SimSun" w:hAnsi="SimSun" w:cs="SimSun" w:hint="eastAsia"/>
                <w:b/>
                <w:bCs/>
                <w:lang w:eastAsia="zh-CN"/>
              </w:rPr>
              <w:t>瑞士</w:t>
            </w:r>
            <w:r w:rsidRPr="005B664D">
              <w:rPr>
                <w:b/>
                <w:bCs/>
              </w:rPr>
              <w:t xml:space="preserve">   </w:t>
            </w:r>
            <w:r w:rsidR="00751BFA">
              <w:rPr>
                <w:b/>
                <w:bCs/>
              </w:rPr>
              <w:t xml:space="preserve"> </w:t>
            </w:r>
            <w:r w:rsidRPr="005B664D">
              <w:rPr>
                <w:b/>
                <w:bCs/>
              </w:rPr>
              <w:t>ADD</w:t>
            </w:r>
          </w:p>
        </w:tc>
      </w:tr>
      <w:tr w:rsidR="005B664D" w:rsidRPr="005B664D" w14:paraId="2154CC61" w14:textId="77777777" w:rsidTr="005B664D">
        <w:trPr>
          <w:cantSplit/>
          <w:trHeight w:val="240"/>
        </w:trPr>
        <w:tc>
          <w:tcPr>
            <w:tcW w:w="909" w:type="dxa"/>
            <w:shd w:val="clear" w:color="auto" w:fill="auto"/>
          </w:tcPr>
          <w:p w14:paraId="3523E6A7"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2-053-3</w:t>
            </w:r>
          </w:p>
        </w:tc>
        <w:tc>
          <w:tcPr>
            <w:tcW w:w="1539" w:type="dxa"/>
            <w:shd w:val="clear" w:color="auto" w:fill="auto"/>
          </w:tcPr>
          <w:p w14:paraId="3D5459E7"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4523</w:t>
            </w:r>
          </w:p>
        </w:tc>
        <w:tc>
          <w:tcPr>
            <w:tcW w:w="3330" w:type="dxa"/>
            <w:shd w:val="clear" w:color="auto" w:fill="auto"/>
          </w:tcPr>
          <w:p w14:paraId="6809C676"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Zürich-1</w:t>
            </w:r>
          </w:p>
        </w:tc>
        <w:tc>
          <w:tcPr>
            <w:tcW w:w="3510" w:type="dxa"/>
          </w:tcPr>
          <w:p w14:paraId="5A0F8B03"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Datatrade AG</w:t>
            </w:r>
          </w:p>
        </w:tc>
      </w:tr>
      <w:tr w:rsidR="005B664D" w:rsidRPr="005B664D" w14:paraId="3ACED985" w14:textId="77777777" w:rsidTr="005B664D">
        <w:trPr>
          <w:cantSplit/>
          <w:trHeight w:val="240"/>
        </w:trPr>
        <w:tc>
          <w:tcPr>
            <w:tcW w:w="909" w:type="dxa"/>
            <w:shd w:val="clear" w:color="auto" w:fill="auto"/>
          </w:tcPr>
          <w:p w14:paraId="4D317A5B"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2-061-4</w:t>
            </w:r>
          </w:p>
        </w:tc>
        <w:tc>
          <w:tcPr>
            <w:tcW w:w="1539" w:type="dxa"/>
            <w:shd w:val="clear" w:color="auto" w:fill="auto"/>
          </w:tcPr>
          <w:p w14:paraId="7E2FDC15"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4588</w:t>
            </w:r>
          </w:p>
        </w:tc>
        <w:tc>
          <w:tcPr>
            <w:tcW w:w="3330" w:type="dxa"/>
            <w:shd w:val="clear" w:color="auto" w:fill="auto"/>
          </w:tcPr>
          <w:p w14:paraId="0D1B0878"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Zürich-2</w:t>
            </w:r>
          </w:p>
        </w:tc>
        <w:tc>
          <w:tcPr>
            <w:tcW w:w="3510" w:type="dxa"/>
          </w:tcPr>
          <w:p w14:paraId="61209A5D"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Datatrade AG</w:t>
            </w:r>
          </w:p>
        </w:tc>
      </w:tr>
      <w:tr w:rsidR="005B664D" w:rsidRPr="005B664D" w14:paraId="1EAB6FCD" w14:textId="77777777" w:rsidTr="005B664D">
        <w:trPr>
          <w:cantSplit/>
          <w:trHeight w:val="240"/>
        </w:trPr>
        <w:tc>
          <w:tcPr>
            <w:tcW w:w="909" w:type="dxa"/>
            <w:shd w:val="clear" w:color="auto" w:fill="auto"/>
          </w:tcPr>
          <w:p w14:paraId="2C7BA733"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2-061-5</w:t>
            </w:r>
          </w:p>
        </w:tc>
        <w:tc>
          <w:tcPr>
            <w:tcW w:w="1539" w:type="dxa"/>
            <w:shd w:val="clear" w:color="auto" w:fill="auto"/>
          </w:tcPr>
          <w:p w14:paraId="1ECA07E0"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4589</w:t>
            </w:r>
          </w:p>
        </w:tc>
        <w:tc>
          <w:tcPr>
            <w:tcW w:w="3330" w:type="dxa"/>
            <w:shd w:val="clear" w:color="auto" w:fill="auto"/>
          </w:tcPr>
          <w:p w14:paraId="479CE6A1"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Zürich-3</w:t>
            </w:r>
          </w:p>
        </w:tc>
        <w:tc>
          <w:tcPr>
            <w:tcW w:w="3510" w:type="dxa"/>
          </w:tcPr>
          <w:p w14:paraId="6948888D"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Datatrade AG</w:t>
            </w:r>
          </w:p>
        </w:tc>
      </w:tr>
      <w:tr w:rsidR="005B664D" w:rsidRPr="005B664D" w14:paraId="178ED8FD" w14:textId="77777777" w:rsidTr="005B664D">
        <w:trPr>
          <w:cantSplit/>
          <w:trHeight w:val="240"/>
        </w:trPr>
        <w:tc>
          <w:tcPr>
            <w:tcW w:w="909" w:type="dxa"/>
            <w:shd w:val="clear" w:color="auto" w:fill="auto"/>
          </w:tcPr>
          <w:p w14:paraId="31ECD880"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2-063-2</w:t>
            </w:r>
          </w:p>
        </w:tc>
        <w:tc>
          <w:tcPr>
            <w:tcW w:w="1539" w:type="dxa"/>
            <w:shd w:val="clear" w:color="auto" w:fill="auto"/>
          </w:tcPr>
          <w:p w14:paraId="663A75D9"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4602</w:t>
            </w:r>
          </w:p>
        </w:tc>
        <w:tc>
          <w:tcPr>
            <w:tcW w:w="3330" w:type="dxa"/>
            <w:shd w:val="clear" w:color="auto" w:fill="auto"/>
          </w:tcPr>
          <w:p w14:paraId="6BC7ED61"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Zürich-1</w:t>
            </w:r>
          </w:p>
        </w:tc>
        <w:tc>
          <w:tcPr>
            <w:tcW w:w="3510" w:type="dxa"/>
          </w:tcPr>
          <w:p w14:paraId="6FEAA37D"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Intellico AG</w:t>
            </w:r>
          </w:p>
        </w:tc>
      </w:tr>
      <w:tr w:rsidR="005B664D" w:rsidRPr="005B664D" w14:paraId="389751B8" w14:textId="77777777" w:rsidTr="005B664D">
        <w:trPr>
          <w:cantSplit/>
          <w:trHeight w:val="240"/>
        </w:trPr>
        <w:tc>
          <w:tcPr>
            <w:tcW w:w="909" w:type="dxa"/>
            <w:shd w:val="clear" w:color="auto" w:fill="auto"/>
          </w:tcPr>
          <w:p w14:paraId="5E272F03"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2-063-4</w:t>
            </w:r>
          </w:p>
        </w:tc>
        <w:tc>
          <w:tcPr>
            <w:tcW w:w="1539" w:type="dxa"/>
            <w:shd w:val="clear" w:color="auto" w:fill="auto"/>
          </w:tcPr>
          <w:p w14:paraId="20435C69"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4604</w:t>
            </w:r>
          </w:p>
        </w:tc>
        <w:tc>
          <w:tcPr>
            <w:tcW w:w="3330" w:type="dxa"/>
            <w:shd w:val="clear" w:color="auto" w:fill="auto"/>
          </w:tcPr>
          <w:p w14:paraId="533CE536"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Zürich-2</w:t>
            </w:r>
          </w:p>
        </w:tc>
        <w:tc>
          <w:tcPr>
            <w:tcW w:w="3510" w:type="dxa"/>
          </w:tcPr>
          <w:p w14:paraId="623223E1"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Intellico AG</w:t>
            </w:r>
          </w:p>
        </w:tc>
      </w:tr>
      <w:tr w:rsidR="005B664D" w:rsidRPr="005B664D" w14:paraId="440AB8AE" w14:textId="77777777" w:rsidTr="005B664D">
        <w:trPr>
          <w:cantSplit/>
          <w:trHeight w:val="240"/>
        </w:trPr>
        <w:tc>
          <w:tcPr>
            <w:tcW w:w="909" w:type="dxa"/>
            <w:shd w:val="clear" w:color="auto" w:fill="auto"/>
          </w:tcPr>
          <w:p w14:paraId="2026D7A9"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7-228-7</w:t>
            </w:r>
          </w:p>
        </w:tc>
        <w:tc>
          <w:tcPr>
            <w:tcW w:w="1539" w:type="dxa"/>
            <w:shd w:val="clear" w:color="auto" w:fill="auto"/>
          </w:tcPr>
          <w:p w14:paraId="0D2C43BE"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16167</w:t>
            </w:r>
          </w:p>
        </w:tc>
        <w:tc>
          <w:tcPr>
            <w:tcW w:w="3330" w:type="dxa"/>
            <w:shd w:val="clear" w:color="auto" w:fill="auto"/>
          </w:tcPr>
          <w:p w14:paraId="762F7F3A"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Zürich-3</w:t>
            </w:r>
          </w:p>
        </w:tc>
        <w:tc>
          <w:tcPr>
            <w:tcW w:w="3510" w:type="dxa"/>
          </w:tcPr>
          <w:p w14:paraId="1730BE8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Intellico AG</w:t>
            </w:r>
          </w:p>
        </w:tc>
      </w:tr>
      <w:tr w:rsidR="005B664D" w:rsidRPr="005B664D" w14:paraId="5F7DA00E" w14:textId="77777777" w:rsidTr="005B664D">
        <w:trPr>
          <w:cantSplit/>
          <w:trHeight w:val="240"/>
        </w:trPr>
        <w:tc>
          <w:tcPr>
            <w:tcW w:w="9288" w:type="dxa"/>
            <w:gridSpan w:val="4"/>
            <w:shd w:val="clear" w:color="auto" w:fill="auto"/>
          </w:tcPr>
          <w:p w14:paraId="6A5BD169" w14:textId="0B4D3A6B" w:rsidR="005B664D" w:rsidRPr="005B664D" w:rsidRDefault="005B664D" w:rsidP="005B664D">
            <w:pPr>
              <w:keepNext/>
              <w:tabs>
                <w:tab w:val="clear" w:pos="1276"/>
                <w:tab w:val="clear" w:pos="1843"/>
                <w:tab w:val="clear" w:pos="5387"/>
                <w:tab w:val="clear" w:pos="5954"/>
                <w:tab w:val="right" w:pos="1021"/>
                <w:tab w:val="left" w:pos="1701"/>
                <w:tab w:val="left" w:pos="2268"/>
              </w:tabs>
              <w:spacing w:before="240"/>
              <w:rPr>
                <w:b/>
                <w:bCs/>
              </w:rPr>
            </w:pPr>
            <w:r w:rsidRPr="005B664D">
              <w:rPr>
                <w:rFonts w:asciiTheme="majorEastAsia" w:eastAsiaTheme="majorEastAsia" w:hAnsiTheme="majorEastAsia" w:cs="Microsoft YaHei" w:hint="eastAsia"/>
                <w:b/>
                <w:bCs/>
              </w:rPr>
              <w:t>乌兹别克斯坦</w:t>
            </w:r>
            <w:r w:rsidRPr="005B664D">
              <w:rPr>
                <w:b/>
                <w:bCs/>
              </w:rPr>
              <w:t xml:space="preserve">    ADD</w:t>
            </w:r>
          </w:p>
        </w:tc>
      </w:tr>
      <w:tr w:rsidR="005B664D" w:rsidRPr="005B664D" w14:paraId="1D4B19E5" w14:textId="77777777" w:rsidTr="005B664D">
        <w:trPr>
          <w:cantSplit/>
          <w:trHeight w:val="240"/>
        </w:trPr>
        <w:tc>
          <w:tcPr>
            <w:tcW w:w="909" w:type="dxa"/>
            <w:shd w:val="clear" w:color="auto" w:fill="auto"/>
          </w:tcPr>
          <w:p w14:paraId="71721D0A"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4-164-0</w:t>
            </w:r>
          </w:p>
        </w:tc>
        <w:tc>
          <w:tcPr>
            <w:tcW w:w="1539" w:type="dxa"/>
            <w:shd w:val="clear" w:color="auto" w:fill="auto"/>
          </w:tcPr>
          <w:p w14:paraId="41D0EE50"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9504</w:t>
            </w:r>
          </w:p>
        </w:tc>
        <w:tc>
          <w:tcPr>
            <w:tcW w:w="3330" w:type="dxa"/>
            <w:shd w:val="clear" w:color="auto" w:fill="auto"/>
          </w:tcPr>
          <w:p w14:paraId="07533946"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STP1</w:t>
            </w:r>
          </w:p>
        </w:tc>
        <w:tc>
          <w:tcPr>
            <w:tcW w:w="3510" w:type="dxa"/>
          </w:tcPr>
          <w:p w14:paraId="1EC8ED7A"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Universal Mobile Systems LLC</w:t>
            </w:r>
          </w:p>
        </w:tc>
      </w:tr>
      <w:tr w:rsidR="005B664D" w:rsidRPr="005B664D" w14:paraId="48F5CB80" w14:textId="77777777" w:rsidTr="005B664D">
        <w:trPr>
          <w:cantSplit/>
          <w:trHeight w:val="240"/>
        </w:trPr>
        <w:tc>
          <w:tcPr>
            <w:tcW w:w="909" w:type="dxa"/>
            <w:shd w:val="clear" w:color="auto" w:fill="auto"/>
          </w:tcPr>
          <w:p w14:paraId="652D1EF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4-164-4</w:t>
            </w:r>
          </w:p>
        </w:tc>
        <w:tc>
          <w:tcPr>
            <w:tcW w:w="1539" w:type="dxa"/>
            <w:shd w:val="clear" w:color="auto" w:fill="auto"/>
          </w:tcPr>
          <w:p w14:paraId="0F0A9D9D"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9508</w:t>
            </w:r>
          </w:p>
        </w:tc>
        <w:tc>
          <w:tcPr>
            <w:tcW w:w="3330" w:type="dxa"/>
            <w:shd w:val="clear" w:color="auto" w:fill="auto"/>
          </w:tcPr>
          <w:p w14:paraId="254D5160"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MSS</w:t>
            </w:r>
          </w:p>
        </w:tc>
        <w:tc>
          <w:tcPr>
            <w:tcW w:w="3510" w:type="dxa"/>
          </w:tcPr>
          <w:p w14:paraId="22379257"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Coscom LLC</w:t>
            </w:r>
          </w:p>
        </w:tc>
      </w:tr>
      <w:tr w:rsidR="005B664D" w:rsidRPr="005B664D" w14:paraId="3BF2FACC" w14:textId="77777777" w:rsidTr="005B664D">
        <w:trPr>
          <w:cantSplit/>
          <w:trHeight w:val="240"/>
        </w:trPr>
        <w:tc>
          <w:tcPr>
            <w:tcW w:w="909" w:type="dxa"/>
            <w:shd w:val="clear" w:color="auto" w:fill="auto"/>
          </w:tcPr>
          <w:p w14:paraId="188CDAA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4-164-5</w:t>
            </w:r>
          </w:p>
        </w:tc>
        <w:tc>
          <w:tcPr>
            <w:tcW w:w="1539" w:type="dxa"/>
            <w:shd w:val="clear" w:color="auto" w:fill="auto"/>
          </w:tcPr>
          <w:p w14:paraId="6EADC4E9"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9509</w:t>
            </w:r>
          </w:p>
        </w:tc>
        <w:tc>
          <w:tcPr>
            <w:tcW w:w="3330" w:type="dxa"/>
            <w:shd w:val="clear" w:color="auto" w:fill="auto"/>
          </w:tcPr>
          <w:p w14:paraId="1B6802FA"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MSC151003</w:t>
            </w:r>
          </w:p>
        </w:tc>
        <w:tc>
          <w:tcPr>
            <w:tcW w:w="3510" w:type="dxa"/>
          </w:tcPr>
          <w:p w14:paraId="0046ECB1"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Unitel LLC</w:t>
            </w:r>
          </w:p>
        </w:tc>
      </w:tr>
      <w:tr w:rsidR="005B664D" w:rsidRPr="005B664D" w14:paraId="4A094BE6" w14:textId="77777777" w:rsidTr="005B664D">
        <w:trPr>
          <w:cantSplit/>
          <w:trHeight w:val="240"/>
        </w:trPr>
        <w:tc>
          <w:tcPr>
            <w:tcW w:w="909" w:type="dxa"/>
            <w:shd w:val="clear" w:color="auto" w:fill="auto"/>
          </w:tcPr>
          <w:p w14:paraId="738C3C4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4-164-6</w:t>
            </w:r>
          </w:p>
        </w:tc>
        <w:tc>
          <w:tcPr>
            <w:tcW w:w="1539" w:type="dxa"/>
            <w:shd w:val="clear" w:color="auto" w:fill="auto"/>
          </w:tcPr>
          <w:p w14:paraId="65F2362E"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9510</w:t>
            </w:r>
          </w:p>
        </w:tc>
        <w:tc>
          <w:tcPr>
            <w:tcW w:w="3330" w:type="dxa"/>
            <w:shd w:val="clear" w:color="auto" w:fill="auto"/>
          </w:tcPr>
          <w:p w14:paraId="1815653F"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Kokand</w:t>
            </w:r>
          </w:p>
        </w:tc>
        <w:tc>
          <w:tcPr>
            <w:tcW w:w="3510" w:type="dxa"/>
          </w:tcPr>
          <w:p w14:paraId="07D9CFE5"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Uzbektelecom JSC</w:t>
            </w:r>
          </w:p>
        </w:tc>
      </w:tr>
      <w:tr w:rsidR="005B664D" w:rsidRPr="005B664D" w14:paraId="49E062CB" w14:textId="77777777" w:rsidTr="005B664D">
        <w:trPr>
          <w:cantSplit/>
          <w:trHeight w:val="240"/>
        </w:trPr>
        <w:tc>
          <w:tcPr>
            <w:tcW w:w="909" w:type="dxa"/>
            <w:shd w:val="clear" w:color="auto" w:fill="auto"/>
          </w:tcPr>
          <w:p w14:paraId="61B189E0"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4-164-7</w:t>
            </w:r>
          </w:p>
        </w:tc>
        <w:tc>
          <w:tcPr>
            <w:tcW w:w="1539" w:type="dxa"/>
            <w:shd w:val="clear" w:color="auto" w:fill="auto"/>
          </w:tcPr>
          <w:p w14:paraId="73032F9D"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9511</w:t>
            </w:r>
          </w:p>
        </w:tc>
        <w:tc>
          <w:tcPr>
            <w:tcW w:w="3330" w:type="dxa"/>
            <w:shd w:val="clear" w:color="auto" w:fill="auto"/>
          </w:tcPr>
          <w:p w14:paraId="5C4680AF"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Bukhara</w:t>
            </w:r>
          </w:p>
        </w:tc>
        <w:tc>
          <w:tcPr>
            <w:tcW w:w="3510" w:type="dxa"/>
          </w:tcPr>
          <w:p w14:paraId="17C3B416"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Uzbektelecom JSC</w:t>
            </w:r>
          </w:p>
        </w:tc>
      </w:tr>
      <w:tr w:rsidR="005B664D" w:rsidRPr="005B664D" w14:paraId="131BD0F2" w14:textId="77777777" w:rsidTr="005B664D">
        <w:trPr>
          <w:cantSplit/>
          <w:trHeight w:val="240"/>
        </w:trPr>
        <w:tc>
          <w:tcPr>
            <w:tcW w:w="909" w:type="dxa"/>
            <w:shd w:val="clear" w:color="auto" w:fill="auto"/>
          </w:tcPr>
          <w:p w14:paraId="403AE56E"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4-165-0</w:t>
            </w:r>
          </w:p>
        </w:tc>
        <w:tc>
          <w:tcPr>
            <w:tcW w:w="1539" w:type="dxa"/>
            <w:shd w:val="clear" w:color="auto" w:fill="auto"/>
          </w:tcPr>
          <w:p w14:paraId="2E808514"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9512</w:t>
            </w:r>
          </w:p>
        </w:tc>
        <w:tc>
          <w:tcPr>
            <w:tcW w:w="3330" w:type="dxa"/>
            <w:shd w:val="clear" w:color="auto" w:fill="auto"/>
          </w:tcPr>
          <w:p w14:paraId="137E1B1F"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STP2</w:t>
            </w:r>
          </w:p>
        </w:tc>
        <w:tc>
          <w:tcPr>
            <w:tcW w:w="3510" w:type="dxa"/>
          </w:tcPr>
          <w:p w14:paraId="67E33958"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Universal Mobile Systems LLC</w:t>
            </w:r>
          </w:p>
        </w:tc>
      </w:tr>
      <w:tr w:rsidR="005B664D" w:rsidRPr="005B664D" w14:paraId="1E8E9DD2" w14:textId="77777777" w:rsidTr="005B664D">
        <w:trPr>
          <w:cantSplit/>
          <w:trHeight w:val="240"/>
        </w:trPr>
        <w:tc>
          <w:tcPr>
            <w:tcW w:w="909" w:type="dxa"/>
            <w:shd w:val="clear" w:color="auto" w:fill="auto"/>
          </w:tcPr>
          <w:p w14:paraId="2D2B7D93"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4-165-1</w:t>
            </w:r>
          </w:p>
        </w:tc>
        <w:tc>
          <w:tcPr>
            <w:tcW w:w="1539" w:type="dxa"/>
            <w:shd w:val="clear" w:color="auto" w:fill="auto"/>
          </w:tcPr>
          <w:p w14:paraId="787D49F0"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9513</w:t>
            </w:r>
          </w:p>
        </w:tc>
        <w:tc>
          <w:tcPr>
            <w:tcW w:w="3330" w:type="dxa"/>
            <w:shd w:val="clear" w:color="auto" w:fill="auto"/>
          </w:tcPr>
          <w:p w14:paraId="798A7EB6"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Bukhara AXE-810</w:t>
            </w:r>
          </w:p>
        </w:tc>
        <w:tc>
          <w:tcPr>
            <w:tcW w:w="3510" w:type="dxa"/>
          </w:tcPr>
          <w:p w14:paraId="512BF624"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Uzbektelecom JSC</w:t>
            </w:r>
          </w:p>
        </w:tc>
      </w:tr>
      <w:tr w:rsidR="005B664D" w:rsidRPr="005B664D" w14:paraId="1A24F171" w14:textId="77777777" w:rsidTr="005B664D">
        <w:trPr>
          <w:cantSplit/>
          <w:trHeight w:val="240"/>
        </w:trPr>
        <w:tc>
          <w:tcPr>
            <w:tcW w:w="909" w:type="dxa"/>
            <w:shd w:val="clear" w:color="auto" w:fill="auto"/>
          </w:tcPr>
          <w:p w14:paraId="6049337D"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4-165-2</w:t>
            </w:r>
          </w:p>
        </w:tc>
        <w:tc>
          <w:tcPr>
            <w:tcW w:w="1539" w:type="dxa"/>
            <w:shd w:val="clear" w:color="auto" w:fill="auto"/>
          </w:tcPr>
          <w:p w14:paraId="73493712"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9514</w:t>
            </w:r>
          </w:p>
        </w:tc>
        <w:tc>
          <w:tcPr>
            <w:tcW w:w="3330" w:type="dxa"/>
            <w:shd w:val="clear" w:color="auto" w:fill="auto"/>
          </w:tcPr>
          <w:p w14:paraId="5AD2A69F"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Kokand AXE-810</w:t>
            </w:r>
          </w:p>
        </w:tc>
        <w:tc>
          <w:tcPr>
            <w:tcW w:w="3510" w:type="dxa"/>
          </w:tcPr>
          <w:p w14:paraId="5E4F0FFB"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Uzbektelecom JSC</w:t>
            </w:r>
          </w:p>
        </w:tc>
      </w:tr>
      <w:tr w:rsidR="005B664D" w:rsidRPr="005B664D" w14:paraId="4307C42B" w14:textId="77777777" w:rsidTr="005B664D">
        <w:trPr>
          <w:cantSplit/>
          <w:trHeight w:val="240"/>
        </w:trPr>
        <w:tc>
          <w:tcPr>
            <w:tcW w:w="909" w:type="dxa"/>
            <w:shd w:val="clear" w:color="auto" w:fill="auto"/>
          </w:tcPr>
          <w:p w14:paraId="164F4D0D"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4-165-3</w:t>
            </w:r>
          </w:p>
        </w:tc>
        <w:tc>
          <w:tcPr>
            <w:tcW w:w="1539" w:type="dxa"/>
            <w:shd w:val="clear" w:color="auto" w:fill="auto"/>
          </w:tcPr>
          <w:p w14:paraId="7B4BACC2"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9515</w:t>
            </w:r>
          </w:p>
        </w:tc>
        <w:tc>
          <w:tcPr>
            <w:tcW w:w="3330" w:type="dxa"/>
            <w:shd w:val="clear" w:color="auto" w:fill="auto"/>
          </w:tcPr>
          <w:p w14:paraId="212F81CB"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IMS</w:t>
            </w:r>
          </w:p>
        </w:tc>
        <w:tc>
          <w:tcPr>
            <w:tcW w:w="3510" w:type="dxa"/>
          </w:tcPr>
          <w:p w14:paraId="36931134"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Uzbektelecom JSC</w:t>
            </w:r>
          </w:p>
        </w:tc>
      </w:tr>
      <w:tr w:rsidR="005B664D" w:rsidRPr="005B664D" w14:paraId="016B2510" w14:textId="77777777" w:rsidTr="005B664D">
        <w:trPr>
          <w:cantSplit/>
          <w:trHeight w:val="240"/>
        </w:trPr>
        <w:tc>
          <w:tcPr>
            <w:tcW w:w="909" w:type="dxa"/>
            <w:shd w:val="clear" w:color="auto" w:fill="auto"/>
          </w:tcPr>
          <w:p w14:paraId="1BFD7C04"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4-165-4</w:t>
            </w:r>
          </w:p>
        </w:tc>
        <w:tc>
          <w:tcPr>
            <w:tcW w:w="1539" w:type="dxa"/>
            <w:shd w:val="clear" w:color="auto" w:fill="auto"/>
          </w:tcPr>
          <w:p w14:paraId="668B697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9516</w:t>
            </w:r>
          </w:p>
        </w:tc>
        <w:tc>
          <w:tcPr>
            <w:tcW w:w="3330" w:type="dxa"/>
            <w:shd w:val="clear" w:color="auto" w:fill="auto"/>
          </w:tcPr>
          <w:p w14:paraId="0D5AB78E"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SPS-1</w:t>
            </w:r>
          </w:p>
        </w:tc>
        <w:tc>
          <w:tcPr>
            <w:tcW w:w="3510" w:type="dxa"/>
          </w:tcPr>
          <w:p w14:paraId="6C407F93"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en-US"/>
              </w:rPr>
            </w:pPr>
            <w:r w:rsidRPr="005B664D">
              <w:rPr>
                <w:noProof/>
                <w:sz w:val="18"/>
                <w:szCs w:val="22"/>
                <w:lang w:val="en-US"/>
              </w:rPr>
              <w:t>UzMobile branch of Uzbektelecom JSC</w:t>
            </w:r>
          </w:p>
        </w:tc>
      </w:tr>
      <w:tr w:rsidR="005B664D" w:rsidRPr="005B664D" w14:paraId="629BE966" w14:textId="77777777" w:rsidTr="005B664D">
        <w:trPr>
          <w:cantSplit/>
          <w:trHeight w:val="240"/>
        </w:trPr>
        <w:tc>
          <w:tcPr>
            <w:tcW w:w="909" w:type="dxa"/>
            <w:shd w:val="clear" w:color="auto" w:fill="auto"/>
          </w:tcPr>
          <w:p w14:paraId="067997A1"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4-165-5</w:t>
            </w:r>
          </w:p>
        </w:tc>
        <w:tc>
          <w:tcPr>
            <w:tcW w:w="1539" w:type="dxa"/>
            <w:shd w:val="clear" w:color="auto" w:fill="auto"/>
          </w:tcPr>
          <w:p w14:paraId="01BAB38A"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9517</w:t>
            </w:r>
          </w:p>
        </w:tc>
        <w:tc>
          <w:tcPr>
            <w:tcW w:w="3330" w:type="dxa"/>
            <w:shd w:val="clear" w:color="auto" w:fill="auto"/>
          </w:tcPr>
          <w:p w14:paraId="72866F02"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IMS-1</w:t>
            </w:r>
          </w:p>
        </w:tc>
        <w:tc>
          <w:tcPr>
            <w:tcW w:w="3510" w:type="dxa"/>
          </w:tcPr>
          <w:p w14:paraId="2A5D914C"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Uzbektelecom JSC</w:t>
            </w:r>
          </w:p>
        </w:tc>
      </w:tr>
      <w:tr w:rsidR="005B664D" w:rsidRPr="005B664D" w14:paraId="3F72D847" w14:textId="77777777" w:rsidTr="005B664D">
        <w:trPr>
          <w:cantSplit/>
          <w:trHeight w:val="240"/>
        </w:trPr>
        <w:tc>
          <w:tcPr>
            <w:tcW w:w="909" w:type="dxa"/>
            <w:shd w:val="clear" w:color="auto" w:fill="auto"/>
          </w:tcPr>
          <w:p w14:paraId="1255D143"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4-165-6</w:t>
            </w:r>
          </w:p>
        </w:tc>
        <w:tc>
          <w:tcPr>
            <w:tcW w:w="1539" w:type="dxa"/>
            <w:shd w:val="clear" w:color="auto" w:fill="auto"/>
          </w:tcPr>
          <w:p w14:paraId="0149BDB4"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9518</w:t>
            </w:r>
          </w:p>
        </w:tc>
        <w:tc>
          <w:tcPr>
            <w:tcW w:w="3330" w:type="dxa"/>
            <w:shd w:val="clear" w:color="auto" w:fill="auto"/>
          </w:tcPr>
          <w:p w14:paraId="04FF4503"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IMS-2</w:t>
            </w:r>
          </w:p>
        </w:tc>
        <w:tc>
          <w:tcPr>
            <w:tcW w:w="3510" w:type="dxa"/>
          </w:tcPr>
          <w:p w14:paraId="5007346B"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Uzbektelecom JSC</w:t>
            </w:r>
          </w:p>
        </w:tc>
      </w:tr>
      <w:tr w:rsidR="005B664D" w:rsidRPr="005B664D" w14:paraId="300D6E7A" w14:textId="77777777" w:rsidTr="005B664D">
        <w:trPr>
          <w:cantSplit/>
          <w:trHeight w:val="240"/>
        </w:trPr>
        <w:tc>
          <w:tcPr>
            <w:tcW w:w="9288" w:type="dxa"/>
            <w:gridSpan w:val="4"/>
            <w:shd w:val="clear" w:color="auto" w:fill="auto"/>
          </w:tcPr>
          <w:p w14:paraId="33DFE97F" w14:textId="26B3C346" w:rsidR="005B664D" w:rsidRPr="005B664D" w:rsidRDefault="005B664D" w:rsidP="005B664D">
            <w:pPr>
              <w:keepNext/>
              <w:tabs>
                <w:tab w:val="clear" w:pos="1276"/>
                <w:tab w:val="clear" w:pos="1843"/>
                <w:tab w:val="clear" w:pos="5387"/>
                <w:tab w:val="clear" w:pos="5954"/>
                <w:tab w:val="right" w:pos="1021"/>
                <w:tab w:val="left" w:pos="1701"/>
                <w:tab w:val="left" w:pos="2268"/>
              </w:tabs>
              <w:spacing w:before="240"/>
              <w:rPr>
                <w:b/>
                <w:bCs/>
              </w:rPr>
            </w:pPr>
            <w:r w:rsidRPr="005B664D">
              <w:rPr>
                <w:rFonts w:asciiTheme="majorEastAsia" w:eastAsiaTheme="majorEastAsia" w:hAnsiTheme="majorEastAsia" w:cs="Microsoft YaHei" w:hint="eastAsia"/>
                <w:b/>
                <w:bCs/>
              </w:rPr>
              <w:t>乌兹别克斯坦</w:t>
            </w:r>
            <w:r w:rsidRPr="005B664D">
              <w:rPr>
                <w:b/>
                <w:bCs/>
              </w:rPr>
              <w:t xml:space="preserve">    LIR</w:t>
            </w:r>
          </w:p>
        </w:tc>
      </w:tr>
      <w:tr w:rsidR="005B664D" w:rsidRPr="005B664D" w14:paraId="064E0C0C" w14:textId="77777777" w:rsidTr="005B664D">
        <w:trPr>
          <w:cantSplit/>
          <w:trHeight w:val="240"/>
        </w:trPr>
        <w:tc>
          <w:tcPr>
            <w:tcW w:w="909" w:type="dxa"/>
            <w:shd w:val="clear" w:color="auto" w:fill="auto"/>
          </w:tcPr>
          <w:p w14:paraId="0E5400C9"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4-164-1</w:t>
            </w:r>
          </w:p>
        </w:tc>
        <w:tc>
          <w:tcPr>
            <w:tcW w:w="1539" w:type="dxa"/>
            <w:shd w:val="clear" w:color="auto" w:fill="auto"/>
          </w:tcPr>
          <w:p w14:paraId="47AED6EA"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9505</w:t>
            </w:r>
          </w:p>
        </w:tc>
        <w:tc>
          <w:tcPr>
            <w:tcW w:w="3330" w:type="dxa"/>
            <w:shd w:val="clear" w:color="auto" w:fill="auto"/>
          </w:tcPr>
          <w:p w14:paraId="1977BC2E"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SPS-2</w:t>
            </w:r>
          </w:p>
        </w:tc>
        <w:tc>
          <w:tcPr>
            <w:tcW w:w="3510" w:type="dxa"/>
          </w:tcPr>
          <w:p w14:paraId="217AFD24"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en-US"/>
              </w:rPr>
            </w:pPr>
            <w:r w:rsidRPr="005B664D">
              <w:rPr>
                <w:noProof/>
                <w:sz w:val="18"/>
                <w:szCs w:val="22"/>
                <w:lang w:val="en-US"/>
              </w:rPr>
              <w:t>UzMobile branch of Uzbektelecom JSC</w:t>
            </w:r>
          </w:p>
        </w:tc>
      </w:tr>
      <w:tr w:rsidR="005B664D" w:rsidRPr="005B664D" w14:paraId="1F6EAE43" w14:textId="77777777" w:rsidTr="005B664D">
        <w:trPr>
          <w:cantSplit/>
          <w:trHeight w:val="240"/>
        </w:trPr>
        <w:tc>
          <w:tcPr>
            <w:tcW w:w="909" w:type="dxa"/>
            <w:shd w:val="clear" w:color="auto" w:fill="auto"/>
          </w:tcPr>
          <w:p w14:paraId="7B30E426"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4-164-2</w:t>
            </w:r>
          </w:p>
        </w:tc>
        <w:tc>
          <w:tcPr>
            <w:tcW w:w="1539" w:type="dxa"/>
            <w:shd w:val="clear" w:color="auto" w:fill="auto"/>
          </w:tcPr>
          <w:p w14:paraId="1DAD8410"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9506</w:t>
            </w:r>
          </w:p>
        </w:tc>
        <w:tc>
          <w:tcPr>
            <w:tcW w:w="3330" w:type="dxa"/>
            <w:shd w:val="clear" w:color="auto" w:fill="auto"/>
          </w:tcPr>
          <w:p w14:paraId="24B00FD6"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Tashkent AXE-810</w:t>
            </w:r>
          </w:p>
        </w:tc>
        <w:tc>
          <w:tcPr>
            <w:tcW w:w="3510" w:type="dxa"/>
          </w:tcPr>
          <w:p w14:paraId="115C5D29"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Uzbektelecom JSC</w:t>
            </w:r>
          </w:p>
        </w:tc>
      </w:tr>
      <w:tr w:rsidR="005B664D" w:rsidRPr="005B664D" w14:paraId="15D67BC1" w14:textId="77777777" w:rsidTr="005B664D">
        <w:trPr>
          <w:cantSplit/>
          <w:trHeight w:val="240"/>
        </w:trPr>
        <w:tc>
          <w:tcPr>
            <w:tcW w:w="909" w:type="dxa"/>
            <w:shd w:val="clear" w:color="auto" w:fill="auto"/>
          </w:tcPr>
          <w:p w14:paraId="741FF4F0"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4-164-3</w:t>
            </w:r>
          </w:p>
        </w:tc>
        <w:tc>
          <w:tcPr>
            <w:tcW w:w="1539" w:type="dxa"/>
            <w:shd w:val="clear" w:color="auto" w:fill="auto"/>
          </w:tcPr>
          <w:p w14:paraId="090488A9"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9507</w:t>
            </w:r>
          </w:p>
        </w:tc>
        <w:tc>
          <w:tcPr>
            <w:tcW w:w="3330" w:type="dxa"/>
            <w:shd w:val="clear" w:color="auto" w:fill="auto"/>
          </w:tcPr>
          <w:p w14:paraId="0DFB7D69"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Pakhta AXE-810</w:t>
            </w:r>
          </w:p>
        </w:tc>
        <w:tc>
          <w:tcPr>
            <w:tcW w:w="3510" w:type="dxa"/>
          </w:tcPr>
          <w:p w14:paraId="0406D999" w14:textId="77777777" w:rsidR="005B664D" w:rsidRPr="005B664D" w:rsidRDefault="005B664D" w:rsidP="005B664D">
            <w:pPr>
              <w:tabs>
                <w:tab w:val="clear" w:pos="567"/>
                <w:tab w:val="clear" w:pos="1276"/>
                <w:tab w:val="clear" w:pos="1843"/>
                <w:tab w:val="clear" w:pos="5387"/>
                <w:tab w:val="clear" w:pos="5954"/>
                <w:tab w:val="right" w:pos="454"/>
              </w:tabs>
              <w:spacing w:before="40" w:after="40"/>
              <w:jc w:val="left"/>
              <w:rPr>
                <w:noProof/>
                <w:sz w:val="18"/>
                <w:szCs w:val="22"/>
                <w:lang w:val="fr-FR"/>
              </w:rPr>
            </w:pPr>
            <w:r w:rsidRPr="005B664D">
              <w:rPr>
                <w:noProof/>
                <w:sz w:val="18"/>
                <w:szCs w:val="22"/>
                <w:lang w:val="fr-FR"/>
              </w:rPr>
              <w:t>Uzbektelecom JSC</w:t>
            </w:r>
          </w:p>
        </w:tc>
      </w:tr>
    </w:tbl>
    <w:p w14:paraId="0F9EE794" w14:textId="2613C1EE" w:rsidR="00A82422" w:rsidRPr="00A82422" w:rsidRDefault="00A82422" w:rsidP="00A82422">
      <w:pPr>
        <w:tabs>
          <w:tab w:val="clear" w:pos="567"/>
          <w:tab w:val="clear" w:pos="5387"/>
          <w:tab w:val="clear" w:pos="5954"/>
          <w:tab w:val="left" w:pos="284"/>
        </w:tabs>
        <w:spacing w:before="136"/>
        <w:rPr>
          <w:position w:val="6"/>
          <w:sz w:val="16"/>
          <w:szCs w:val="16"/>
          <w:lang w:val="fr-FR" w:eastAsia="zh-CN"/>
        </w:rPr>
      </w:pPr>
      <w:r w:rsidRPr="00A82422">
        <w:rPr>
          <w:position w:val="6"/>
          <w:sz w:val="16"/>
          <w:szCs w:val="16"/>
          <w:lang w:val="fr-FR" w:eastAsia="zh-CN"/>
        </w:rPr>
        <w:t>____________</w:t>
      </w:r>
    </w:p>
    <w:p w14:paraId="5E26C7AB" w14:textId="77777777" w:rsidR="00A82422" w:rsidRPr="00A82422" w:rsidRDefault="00A82422" w:rsidP="00A82422">
      <w:pPr>
        <w:tabs>
          <w:tab w:val="clear" w:pos="1276"/>
          <w:tab w:val="clear" w:pos="1843"/>
          <w:tab w:val="clear" w:pos="5387"/>
          <w:tab w:val="clear" w:pos="5954"/>
        </w:tabs>
        <w:spacing w:before="40"/>
        <w:jc w:val="left"/>
        <w:rPr>
          <w:rFonts w:eastAsiaTheme="minorEastAsia"/>
          <w:bCs/>
          <w:sz w:val="16"/>
          <w:szCs w:val="16"/>
          <w:lang w:eastAsia="zh-CN"/>
        </w:rPr>
      </w:pPr>
      <w:r w:rsidRPr="00A82422">
        <w:rPr>
          <w:sz w:val="16"/>
          <w:szCs w:val="16"/>
          <w:lang w:val="fr-FR" w:eastAsia="zh-CN"/>
        </w:rPr>
        <w:t>ISPC</w:t>
      </w:r>
      <w:r w:rsidRPr="00A82422">
        <w:rPr>
          <w:rFonts w:asciiTheme="minorEastAsia" w:eastAsiaTheme="minorEastAsia" w:hAnsiTheme="minorEastAsia" w:hint="eastAsia"/>
          <w:sz w:val="16"/>
          <w:szCs w:val="16"/>
          <w:lang w:val="fr-FR" w:eastAsia="zh-CN"/>
        </w:rPr>
        <w:t>：</w:t>
      </w:r>
      <w:r w:rsidRPr="00A82422">
        <w:rPr>
          <w:rFonts w:asciiTheme="minorEastAsia" w:eastAsiaTheme="minorEastAsia" w:hAnsiTheme="minorEastAsia"/>
          <w:sz w:val="16"/>
          <w:szCs w:val="16"/>
          <w:lang w:val="fr-FR" w:eastAsia="zh-CN"/>
        </w:rPr>
        <w:tab/>
      </w:r>
      <w:r w:rsidRPr="00A82422">
        <w:rPr>
          <w:rFonts w:eastAsiaTheme="minorEastAsia" w:hint="eastAsia"/>
          <w:bCs/>
          <w:sz w:val="16"/>
          <w:szCs w:val="16"/>
          <w:lang w:eastAsia="zh-CN"/>
        </w:rPr>
        <w:t>国际信令点代码。</w:t>
      </w:r>
    </w:p>
    <w:p w14:paraId="635AACAE" w14:textId="2BE7559A" w:rsidR="00A82422" w:rsidRDefault="00A82422">
      <w:pPr>
        <w:tabs>
          <w:tab w:val="clear" w:pos="567"/>
          <w:tab w:val="clear" w:pos="1276"/>
          <w:tab w:val="clear" w:pos="1843"/>
          <w:tab w:val="clear" w:pos="5387"/>
          <w:tab w:val="clear" w:pos="5954"/>
        </w:tabs>
        <w:overflowPunct/>
        <w:autoSpaceDE/>
        <w:autoSpaceDN/>
        <w:adjustRightInd/>
        <w:spacing w:before="0"/>
        <w:jc w:val="left"/>
        <w:textAlignment w:val="auto"/>
        <w:rPr>
          <w:noProof/>
          <w:lang w:val="de-CH" w:eastAsia="zh-CN"/>
        </w:rPr>
      </w:pPr>
      <w:r>
        <w:rPr>
          <w:noProof/>
          <w:lang w:val="de-CH" w:eastAsia="zh-CN"/>
        </w:rPr>
        <w:br w:type="page"/>
      </w:r>
    </w:p>
    <w:p w14:paraId="01A5D23C" w14:textId="09B4046B" w:rsidR="00262250" w:rsidRPr="0049459C" w:rsidRDefault="00262250" w:rsidP="00DC0BD9">
      <w:pPr>
        <w:pStyle w:val="Heading20"/>
        <w:spacing w:before="120"/>
        <w:rPr>
          <w:lang w:val="de-CH" w:eastAsia="zh-CN"/>
        </w:rPr>
      </w:pPr>
      <w:bookmarkStart w:id="520" w:name="_Toc67300515"/>
      <w:bookmarkStart w:id="521" w:name="_Toc69738266"/>
      <w:r w:rsidRPr="00454DB1">
        <w:rPr>
          <w:rFonts w:hint="eastAsia"/>
          <w:lang w:eastAsia="zh-CN"/>
        </w:rPr>
        <w:lastRenderedPageBreak/>
        <w:t>国内编号方案</w:t>
      </w:r>
      <w:r w:rsidRPr="00454DB1">
        <w:rPr>
          <w:lang w:eastAsia="zh-CN"/>
        </w:rPr>
        <w:br/>
      </w:r>
      <w:r w:rsidRPr="00454DB1">
        <w:rPr>
          <w:rFonts w:hint="eastAsia"/>
          <w:lang w:eastAsia="zh-CN"/>
        </w:rPr>
        <w:t>（依据</w:t>
      </w:r>
      <w:r w:rsidRPr="00454DB1">
        <w:rPr>
          <w:lang w:eastAsia="zh-CN"/>
        </w:rPr>
        <w:t>ITU-T E.129</w:t>
      </w:r>
      <w:r w:rsidRPr="00454DB1">
        <w:rPr>
          <w:rFonts w:hint="eastAsia"/>
          <w:lang w:eastAsia="zh-CN"/>
        </w:rPr>
        <w:t>建议书（</w:t>
      </w:r>
      <w:r w:rsidRPr="00454DB1">
        <w:rPr>
          <w:rFonts w:hint="eastAsia"/>
          <w:lang w:eastAsia="zh-CN"/>
        </w:rPr>
        <w:t>0</w:t>
      </w:r>
      <w:r w:rsidRPr="00454DB1">
        <w:rPr>
          <w:lang w:eastAsia="zh-CN"/>
        </w:rPr>
        <w:t>1/20</w:t>
      </w:r>
      <w:r w:rsidRPr="00454DB1">
        <w:rPr>
          <w:rFonts w:hint="eastAsia"/>
          <w:lang w:eastAsia="zh-CN"/>
        </w:rPr>
        <w:t>13</w:t>
      </w:r>
      <w:r w:rsidR="00C851A4">
        <w:rPr>
          <w:rFonts w:hint="eastAsia"/>
          <w:lang w:eastAsia="zh-CN"/>
        </w:rPr>
        <w:t>））</w:t>
      </w:r>
      <w:bookmarkEnd w:id="520"/>
      <w:bookmarkEnd w:id="521"/>
    </w:p>
    <w:p w14:paraId="517EF667" w14:textId="57293AE0" w:rsidR="00262250" w:rsidRPr="00E93E87" w:rsidRDefault="00262250" w:rsidP="00262250">
      <w:pPr>
        <w:tabs>
          <w:tab w:val="clear" w:pos="1276"/>
          <w:tab w:val="clear" w:pos="1843"/>
          <w:tab w:val="left" w:pos="1134"/>
          <w:tab w:val="left" w:pos="1560"/>
          <w:tab w:val="left" w:pos="2127"/>
        </w:tabs>
        <w:spacing w:after="80"/>
        <w:jc w:val="center"/>
        <w:outlineLvl w:val="2"/>
        <w:rPr>
          <w:rFonts w:eastAsia="SimSun" w:cs="Arial"/>
          <w:lang w:val="de-CH"/>
        </w:rPr>
      </w:pPr>
      <w:bookmarkStart w:id="522" w:name="lt_pId2019"/>
      <w:bookmarkStart w:id="523" w:name="_Toc517792344"/>
      <w:bookmarkStart w:id="524" w:name="_Toc524430973"/>
      <w:r w:rsidRPr="00454DB1">
        <w:rPr>
          <w:rFonts w:eastAsia="SimSun" w:cs="Arial" w:hint="eastAsia"/>
          <w:lang w:eastAsia="zh-CN"/>
        </w:rPr>
        <w:t>网站</w:t>
      </w:r>
      <w:r w:rsidRPr="0049459C">
        <w:rPr>
          <w:rFonts w:eastAsia="SimSun" w:cs="Arial"/>
          <w:lang w:val="de-CH" w:eastAsia="zh-CN"/>
        </w:rPr>
        <w:t>：</w:t>
      </w:r>
      <w:bookmarkEnd w:id="522"/>
      <w:bookmarkEnd w:id="523"/>
      <w:bookmarkEnd w:id="524"/>
      <w:r w:rsidR="00E93E87">
        <w:rPr>
          <w:rFonts w:eastAsia="SimSun" w:cs="Arial"/>
          <w:lang w:val="de-CH"/>
        </w:rPr>
        <w:t xml:space="preserve"> </w:t>
      </w:r>
      <w:r w:rsidR="00E93E87" w:rsidRPr="00E93E87">
        <w:rPr>
          <w:rFonts w:eastAsia="SimSun" w:cs="Arial"/>
          <w:lang w:val="de-CH"/>
        </w:rPr>
        <w:t>www.itu.int/itu-t/inr/nnp/index.html</w:t>
      </w:r>
    </w:p>
    <w:p w14:paraId="0EBFA683" w14:textId="77777777" w:rsidR="00262250" w:rsidRPr="00454DB1" w:rsidRDefault="00262250" w:rsidP="00262250">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w:t>
      </w:r>
      <w:r w:rsidRPr="0049459C">
        <w:rPr>
          <w:rFonts w:eastAsiaTheme="minorEastAsia" w:hint="eastAsia"/>
          <w:lang w:val="de-CH" w:eastAsia="zh-CN"/>
        </w:rPr>
        <w:t>，</w:t>
      </w:r>
      <w:r w:rsidRPr="00454DB1">
        <w:rPr>
          <w:rFonts w:eastAsiaTheme="minorEastAsia" w:hint="eastAsia"/>
          <w:lang w:eastAsia="zh-CN"/>
        </w:rPr>
        <w:t>或在网站上说明其国内编号方案及联系方式</w:t>
      </w:r>
      <w:r w:rsidRPr="0049459C">
        <w:rPr>
          <w:rFonts w:eastAsiaTheme="minorEastAsia" w:hint="eastAsia"/>
          <w:lang w:val="de-CH" w:eastAsia="zh-CN"/>
        </w:rPr>
        <w:t>，</w:t>
      </w:r>
      <w:r w:rsidRPr="00454DB1">
        <w:rPr>
          <w:rFonts w:eastAsiaTheme="minorEastAsia" w:hint="eastAsia"/>
          <w:lang w:eastAsia="zh-CN"/>
        </w:rPr>
        <w:t>以便在</w:t>
      </w:r>
      <w:r w:rsidRPr="0049459C">
        <w:rPr>
          <w:rFonts w:eastAsiaTheme="minorEastAsia" w:hint="eastAsia"/>
          <w:lang w:val="de-CH" w:eastAsia="zh-CN"/>
        </w:rPr>
        <w:t>IT</w:t>
      </w:r>
      <w:r w:rsidRPr="00454DB1">
        <w:rPr>
          <w:rFonts w:eastAsiaTheme="minorEastAsia" w:hint="eastAsia"/>
          <w:lang w:eastAsia="zh-CN"/>
        </w:rPr>
        <w: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6963AD67" w14:textId="37D20E1F" w:rsidR="00262250" w:rsidRPr="00454DB1" w:rsidRDefault="00262250" w:rsidP="00262250">
      <w:pPr>
        <w:ind w:firstLineChars="200" w:firstLine="400"/>
        <w:rPr>
          <w:rFonts w:eastAsia="SimSun"/>
          <w:lang w:eastAsia="zh-CN"/>
        </w:rPr>
      </w:pPr>
      <w:r w:rsidRPr="00454DB1">
        <w:rPr>
          <w:rFonts w:eastAsiaTheme="minorEastAsia" w:hint="eastAsia"/>
          <w:lang w:eastAsia="zh-CN"/>
        </w:rPr>
        <w:t>对于其编号网站或向国际电联电信标准化局（</w:t>
      </w:r>
      <w:r w:rsidRPr="00454DB1">
        <w:rPr>
          <w:rFonts w:ascii="SimSun" w:eastAsia="SimSun" w:hAnsi="SimSun" w:cs="SimSun" w:hint="eastAsia"/>
          <w:lang w:eastAsia="zh-CN"/>
        </w:rPr>
        <w:t>电子邮件：</w:t>
      </w:r>
      <w:r w:rsidRPr="00454DB1">
        <w:rPr>
          <w:rFonts w:eastAsia="SimSun"/>
          <w:lang w:eastAsia="zh-CN"/>
        </w:rPr>
        <w:t>tsbtson@itu.int</w:t>
      </w:r>
      <w:r w:rsidR="00C851A4">
        <w:rPr>
          <w:rFonts w:eastAsiaTheme="minorEastAsia" w:hint="eastAsia"/>
          <w:lang w:eastAsia="zh-CN"/>
        </w:rPr>
        <w: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30004300" w14:textId="11D00BB6" w:rsidR="00262250" w:rsidRDefault="00262250" w:rsidP="00DB6709">
      <w:pPr>
        <w:spacing w:after="120"/>
        <w:ind w:firstLineChars="200" w:firstLine="400"/>
        <w:rPr>
          <w:rFonts w:eastAsia="SimSun"/>
          <w:lang w:eastAsia="zh-CN"/>
        </w:rPr>
      </w:pPr>
      <w:r w:rsidRPr="00454DB1">
        <w:rPr>
          <w:rFonts w:eastAsiaTheme="minorEastAsia" w:hint="eastAsia"/>
          <w:lang w:eastAsia="zh-CN"/>
        </w:rPr>
        <w:t>自</w:t>
      </w:r>
      <w:r w:rsidR="00B1578C" w:rsidRPr="00B1578C">
        <w:rPr>
          <w:rFonts w:eastAsiaTheme="minorEastAsia"/>
          <w:lang w:eastAsia="zh-CN"/>
        </w:rPr>
        <w:t>202</w:t>
      </w:r>
      <w:r w:rsidR="00A82422">
        <w:rPr>
          <w:rFonts w:eastAsiaTheme="minorEastAsia"/>
          <w:lang w:eastAsia="zh-CN"/>
        </w:rPr>
        <w:t>1</w:t>
      </w:r>
      <w:r w:rsidR="00B1578C">
        <w:rPr>
          <w:rFonts w:eastAsiaTheme="minorEastAsia" w:hint="eastAsia"/>
          <w:lang w:eastAsia="zh-CN"/>
        </w:rPr>
        <w:t>年</w:t>
      </w:r>
      <w:r w:rsidR="005B664D">
        <w:rPr>
          <w:rFonts w:eastAsiaTheme="minorEastAsia" w:hint="eastAsia"/>
          <w:lang w:eastAsia="zh-CN"/>
        </w:rPr>
        <w:t>4</w:t>
      </w:r>
      <w:r w:rsidR="00B1578C">
        <w:rPr>
          <w:rFonts w:eastAsiaTheme="minorEastAsia" w:hint="eastAsia"/>
          <w:lang w:eastAsia="zh-CN"/>
        </w:rPr>
        <w:t>月</w:t>
      </w:r>
      <w:r w:rsidR="00B1578C">
        <w:rPr>
          <w:rFonts w:eastAsiaTheme="minorEastAsia" w:hint="eastAsia"/>
          <w:lang w:eastAsia="zh-CN"/>
        </w:rPr>
        <w:t>15</w:t>
      </w:r>
      <w:r w:rsidRPr="00454DB1">
        <w:rPr>
          <w:rFonts w:eastAsiaTheme="minorEastAsia" w:hint="eastAsia"/>
          <w:lang w:eastAsia="zh-CN"/>
        </w:rPr>
        <w:t>日起，</w:t>
      </w:r>
      <w:r w:rsidRPr="00DB6709">
        <w:rPr>
          <w:rFonts w:eastAsia="SimSun" w:hint="eastAsia"/>
          <w:lang w:eastAsia="zh-CN"/>
        </w:rPr>
        <w:t>以下国家</w:t>
      </w:r>
      <w:r w:rsidRPr="00DB6709">
        <w:rPr>
          <w:rFonts w:eastAsia="SimSun" w:hint="eastAsia"/>
          <w:lang w:eastAsia="zh-CN"/>
        </w:rPr>
        <w:t>/</w:t>
      </w:r>
      <w:r w:rsidRPr="00DB6709">
        <w:rPr>
          <w:rFonts w:eastAsia="SimSun" w:hint="eastAsia"/>
          <w:lang w:eastAsia="zh-CN"/>
        </w:rPr>
        <w:t>地区在我们的网站上更新了其国内编号方案：</w:t>
      </w:r>
    </w:p>
    <w:p w14:paraId="665F50B4" w14:textId="1567D9E7" w:rsidR="00FD2AC4" w:rsidRDefault="00FD2AC4" w:rsidP="0086655E">
      <w:pPr>
        <w:tabs>
          <w:tab w:val="clear" w:pos="567"/>
          <w:tab w:val="clear" w:pos="1276"/>
          <w:tab w:val="clear" w:pos="1843"/>
          <w:tab w:val="clear" w:pos="5387"/>
          <w:tab w:val="clear" w:pos="5954"/>
          <w:tab w:val="left" w:pos="720"/>
        </w:tabs>
        <w:overflowPunct/>
        <w:autoSpaceDE/>
        <w:autoSpaceDN/>
        <w:adjustRightInd/>
        <w:spacing w:before="0"/>
        <w:jc w:val="left"/>
        <w:textAlignment w:val="auto"/>
        <w:rPr>
          <w:lang w:val="en-US"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B664D" w:rsidRPr="00783334" w14:paraId="316589D7" w14:textId="77777777" w:rsidTr="005B664D">
        <w:trPr>
          <w:jc w:val="center"/>
        </w:trPr>
        <w:tc>
          <w:tcPr>
            <w:tcW w:w="3964" w:type="dxa"/>
            <w:tcBorders>
              <w:top w:val="single" w:sz="4" w:space="0" w:color="auto"/>
              <w:bottom w:val="single" w:sz="4" w:space="0" w:color="auto"/>
              <w:right w:val="single" w:sz="4" w:space="0" w:color="auto"/>
            </w:tcBorders>
            <w:hideMark/>
          </w:tcPr>
          <w:p w14:paraId="786EDC39" w14:textId="477EB5E9" w:rsidR="005B664D" w:rsidRPr="007A00EF" w:rsidRDefault="005B664D" w:rsidP="005B664D">
            <w:pPr>
              <w:spacing w:before="40" w:after="40"/>
              <w:jc w:val="center"/>
              <w:rPr>
                <w:rFonts w:eastAsia="SimSun" w:cs="Arial"/>
                <w:i/>
                <w:highlight w:val="yellow"/>
              </w:rPr>
            </w:pPr>
            <w:r w:rsidRPr="00DB6709">
              <w:rPr>
                <w:rFonts w:ascii="STKaiti" w:eastAsia="STKaiti" w:hAnsi="STKaiti" w:hint="eastAsia"/>
                <w:lang w:val="fr-FR" w:eastAsia="zh-CN"/>
              </w:rPr>
              <w:t>国家</w:t>
            </w:r>
            <w:r w:rsidRPr="00DB6709">
              <w:rPr>
                <w:rFonts w:ascii="STKaiti" w:eastAsia="STKaiti" w:hAnsi="STKaiti" w:hint="eastAsia"/>
                <w:lang w:eastAsia="zh-CN"/>
              </w:rPr>
              <w:t>/</w:t>
            </w:r>
            <w:r w:rsidRPr="00DB6709">
              <w:rPr>
                <w:rFonts w:ascii="STKaiti" w:eastAsia="STKaiti" w:hAnsi="STKaiti" w:hint="eastAsia"/>
                <w:lang w:val="fr-FR" w:eastAsia="zh-CN"/>
              </w:rPr>
              <w:t>地理区域</w:t>
            </w:r>
          </w:p>
        </w:tc>
        <w:tc>
          <w:tcPr>
            <w:tcW w:w="2869" w:type="dxa"/>
            <w:tcBorders>
              <w:top w:val="single" w:sz="4" w:space="0" w:color="auto"/>
              <w:left w:val="single" w:sz="4" w:space="0" w:color="auto"/>
              <w:bottom w:val="single" w:sz="4" w:space="0" w:color="auto"/>
            </w:tcBorders>
            <w:hideMark/>
          </w:tcPr>
          <w:p w14:paraId="50038080" w14:textId="4E329AC0" w:rsidR="005B664D" w:rsidRPr="007A00EF" w:rsidRDefault="005B664D" w:rsidP="005B664D">
            <w:pPr>
              <w:spacing w:before="40" w:after="40"/>
              <w:jc w:val="center"/>
              <w:rPr>
                <w:rFonts w:eastAsia="SimSun" w:cs="Arial"/>
                <w:i/>
                <w:iCs/>
                <w:highlight w:val="yellow"/>
                <w:lang w:val="fr-CH"/>
              </w:rPr>
            </w:pPr>
            <w:r w:rsidRPr="00DB6709">
              <w:rPr>
                <w:rFonts w:ascii="STKaiti" w:eastAsia="STKaiti" w:hAnsi="STKaiti" w:hint="eastAsia"/>
                <w:iCs/>
                <w:sz w:val="18"/>
                <w:szCs w:val="18"/>
                <w:lang w:val="fr-CH" w:eastAsia="zh-CN"/>
              </w:rPr>
              <w:t>国家代码</w:t>
            </w:r>
            <w:r w:rsidRPr="0009189B">
              <w:rPr>
                <w:rFonts w:eastAsia="STKaiti" w:hint="eastAsia"/>
                <w:iCs/>
                <w:lang w:val="fr-CH" w:eastAsia="zh-CN"/>
              </w:rPr>
              <w:t>（</w:t>
            </w:r>
            <w:r w:rsidRPr="00DB6709">
              <w:rPr>
                <w:rFonts w:eastAsia="SimSun"/>
                <w:iCs/>
                <w:lang w:val="fr-CH"/>
              </w:rPr>
              <w:t>CC</w:t>
            </w:r>
            <w:r w:rsidRPr="0009189B">
              <w:rPr>
                <w:rFonts w:eastAsia="STKaiti" w:hint="eastAsia"/>
                <w:iCs/>
                <w:lang w:val="fr-CH" w:eastAsia="zh-CN"/>
              </w:rPr>
              <w:t>）</w:t>
            </w:r>
          </w:p>
        </w:tc>
      </w:tr>
      <w:tr w:rsidR="005B664D" w:rsidRPr="00783334" w14:paraId="5558215B" w14:textId="77777777" w:rsidTr="005B664D">
        <w:trPr>
          <w:jc w:val="center"/>
        </w:trPr>
        <w:tc>
          <w:tcPr>
            <w:tcW w:w="3964" w:type="dxa"/>
            <w:tcBorders>
              <w:top w:val="single" w:sz="4" w:space="0" w:color="auto"/>
              <w:left w:val="single" w:sz="4" w:space="0" w:color="auto"/>
              <w:bottom w:val="single" w:sz="4" w:space="0" w:color="auto"/>
              <w:right w:val="single" w:sz="4" w:space="0" w:color="auto"/>
            </w:tcBorders>
          </w:tcPr>
          <w:p w14:paraId="1F65C0B1" w14:textId="6F83418F" w:rsidR="005B664D" w:rsidRPr="002306D6" w:rsidRDefault="005B664D" w:rsidP="005B664D">
            <w:pPr>
              <w:tabs>
                <w:tab w:val="left" w:pos="1020"/>
                <w:tab w:val="center" w:pos="1874"/>
              </w:tabs>
              <w:spacing w:before="40" w:after="40"/>
            </w:pPr>
            <w:r>
              <w:rPr>
                <w:rFonts w:ascii="SimSun" w:eastAsia="SimSun" w:hAnsi="SimSun" w:cs="SimSun" w:hint="eastAsia"/>
                <w:lang w:eastAsia="zh-CN"/>
              </w:rPr>
              <w:t>伯利兹</w:t>
            </w:r>
          </w:p>
        </w:tc>
        <w:tc>
          <w:tcPr>
            <w:tcW w:w="2869" w:type="dxa"/>
            <w:tcBorders>
              <w:top w:val="single" w:sz="4" w:space="0" w:color="auto"/>
              <w:left w:val="single" w:sz="4" w:space="0" w:color="auto"/>
              <w:bottom w:val="single" w:sz="4" w:space="0" w:color="auto"/>
              <w:right w:val="single" w:sz="4" w:space="0" w:color="auto"/>
            </w:tcBorders>
          </w:tcPr>
          <w:p w14:paraId="1D9E1A00" w14:textId="77777777" w:rsidR="005B664D" w:rsidRDefault="005B664D" w:rsidP="005B664D">
            <w:pPr>
              <w:spacing w:before="40" w:after="40"/>
              <w:jc w:val="center"/>
              <w:rPr>
                <w:rFonts w:eastAsia="SimSun"/>
              </w:rPr>
            </w:pPr>
            <w:r>
              <w:rPr>
                <w:rFonts w:eastAsia="SimSun"/>
              </w:rPr>
              <w:t>+501</w:t>
            </w:r>
          </w:p>
        </w:tc>
      </w:tr>
      <w:tr w:rsidR="005B664D" w:rsidRPr="00783334" w14:paraId="44560BD5" w14:textId="77777777" w:rsidTr="005B664D">
        <w:trPr>
          <w:jc w:val="center"/>
        </w:trPr>
        <w:tc>
          <w:tcPr>
            <w:tcW w:w="3964" w:type="dxa"/>
            <w:tcBorders>
              <w:top w:val="single" w:sz="4" w:space="0" w:color="auto"/>
              <w:left w:val="single" w:sz="4" w:space="0" w:color="auto"/>
              <w:bottom w:val="single" w:sz="4" w:space="0" w:color="auto"/>
              <w:right w:val="single" w:sz="4" w:space="0" w:color="auto"/>
            </w:tcBorders>
          </w:tcPr>
          <w:p w14:paraId="3104721B" w14:textId="1E05E4E3" w:rsidR="005B664D" w:rsidRPr="00D45280" w:rsidRDefault="005B664D" w:rsidP="005B664D">
            <w:pPr>
              <w:tabs>
                <w:tab w:val="left" w:pos="1020"/>
                <w:tab w:val="center" w:pos="1874"/>
              </w:tabs>
              <w:spacing w:before="40" w:after="40"/>
            </w:pPr>
            <w:r>
              <w:rPr>
                <w:rFonts w:ascii="SimSun" w:eastAsia="SimSun" w:hAnsi="SimSun" w:cs="SimSun" w:hint="eastAsia"/>
                <w:lang w:eastAsia="zh-CN"/>
              </w:rPr>
              <w:t>摩洛哥</w:t>
            </w:r>
          </w:p>
        </w:tc>
        <w:tc>
          <w:tcPr>
            <w:tcW w:w="2869" w:type="dxa"/>
            <w:tcBorders>
              <w:top w:val="single" w:sz="4" w:space="0" w:color="auto"/>
              <w:left w:val="single" w:sz="4" w:space="0" w:color="auto"/>
              <w:bottom w:val="single" w:sz="4" w:space="0" w:color="auto"/>
              <w:right w:val="single" w:sz="4" w:space="0" w:color="auto"/>
            </w:tcBorders>
          </w:tcPr>
          <w:p w14:paraId="129A4BAE" w14:textId="77777777" w:rsidR="005B664D" w:rsidRDefault="005B664D" w:rsidP="005B664D">
            <w:pPr>
              <w:spacing w:before="40" w:after="40"/>
              <w:jc w:val="center"/>
              <w:rPr>
                <w:rFonts w:eastAsia="SimSun"/>
              </w:rPr>
            </w:pPr>
            <w:r>
              <w:rPr>
                <w:rFonts w:eastAsia="SimSun"/>
              </w:rPr>
              <w:t>+212</w:t>
            </w:r>
          </w:p>
        </w:tc>
      </w:tr>
      <w:tr w:rsidR="005B664D" w:rsidRPr="00783334" w14:paraId="5ECE88AA" w14:textId="77777777" w:rsidTr="005B664D">
        <w:trPr>
          <w:jc w:val="center"/>
        </w:trPr>
        <w:tc>
          <w:tcPr>
            <w:tcW w:w="3964" w:type="dxa"/>
            <w:tcBorders>
              <w:top w:val="single" w:sz="4" w:space="0" w:color="auto"/>
              <w:left w:val="single" w:sz="4" w:space="0" w:color="auto"/>
              <w:bottom w:val="single" w:sz="4" w:space="0" w:color="auto"/>
              <w:right w:val="single" w:sz="4" w:space="0" w:color="auto"/>
            </w:tcBorders>
          </w:tcPr>
          <w:p w14:paraId="3410B801" w14:textId="233D3BC8" w:rsidR="005B664D" w:rsidRPr="005B664D" w:rsidRDefault="005B664D" w:rsidP="005B664D">
            <w:pPr>
              <w:tabs>
                <w:tab w:val="left" w:pos="1020"/>
                <w:tab w:val="center" w:pos="1874"/>
              </w:tabs>
              <w:spacing w:before="40" w:after="40"/>
              <w:rPr>
                <w:rFonts w:ascii="SimSun" w:eastAsia="SimSun" w:hAnsi="SimSun" w:cs="SimSun"/>
                <w:lang w:eastAsia="zh-CN"/>
              </w:rPr>
            </w:pPr>
            <w:r w:rsidRPr="005B664D">
              <w:rPr>
                <w:rFonts w:ascii="SimSun" w:eastAsia="SimSun" w:hAnsi="SimSun" w:cs="SimSun" w:hint="eastAsia"/>
                <w:lang w:eastAsia="zh-CN"/>
              </w:rPr>
              <w:t>巴布亚新几内亚</w:t>
            </w:r>
          </w:p>
        </w:tc>
        <w:tc>
          <w:tcPr>
            <w:tcW w:w="2869" w:type="dxa"/>
            <w:tcBorders>
              <w:top w:val="single" w:sz="4" w:space="0" w:color="auto"/>
              <w:left w:val="single" w:sz="4" w:space="0" w:color="auto"/>
              <w:bottom w:val="single" w:sz="4" w:space="0" w:color="auto"/>
              <w:right w:val="single" w:sz="4" w:space="0" w:color="auto"/>
            </w:tcBorders>
          </w:tcPr>
          <w:p w14:paraId="006FDF1A" w14:textId="77777777" w:rsidR="005B664D" w:rsidRDefault="005B664D" w:rsidP="005B664D">
            <w:pPr>
              <w:spacing w:before="40" w:after="40"/>
              <w:jc w:val="center"/>
              <w:rPr>
                <w:rFonts w:eastAsia="SimSun"/>
              </w:rPr>
            </w:pPr>
            <w:r>
              <w:rPr>
                <w:rFonts w:eastAsia="SimSun"/>
              </w:rPr>
              <w:t>+675</w:t>
            </w:r>
          </w:p>
        </w:tc>
      </w:tr>
      <w:tr w:rsidR="005B664D" w:rsidRPr="00783334" w14:paraId="5FA5EF4F" w14:textId="77777777" w:rsidTr="005B664D">
        <w:trPr>
          <w:jc w:val="center"/>
        </w:trPr>
        <w:tc>
          <w:tcPr>
            <w:tcW w:w="3964" w:type="dxa"/>
            <w:tcBorders>
              <w:top w:val="single" w:sz="4" w:space="0" w:color="auto"/>
              <w:left w:val="single" w:sz="4" w:space="0" w:color="auto"/>
              <w:bottom w:val="single" w:sz="4" w:space="0" w:color="auto"/>
              <w:right w:val="single" w:sz="4" w:space="0" w:color="auto"/>
            </w:tcBorders>
          </w:tcPr>
          <w:p w14:paraId="345DBFA5" w14:textId="7A533BF6" w:rsidR="005B664D" w:rsidRPr="005B664D" w:rsidRDefault="005B664D" w:rsidP="005B664D">
            <w:pPr>
              <w:tabs>
                <w:tab w:val="left" w:pos="1020"/>
                <w:tab w:val="center" w:pos="1874"/>
              </w:tabs>
              <w:spacing w:before="40" w:after="40"/>
              <w:rPr>
                <w:rFonts w:ascii="SimSun" w:eastAsia="SimSun" w:hAnsi="SimSun" w:cs="SimSun"/>
                <w:lang w:eastAsia="zh-CN"/>
              </w:rPr>
            </w:pPr>
            <w:r w:rsidRPr="005B664D">
              <w:rPr>
                <w:rFonts w:ascii="SimSun" w:eastAsia="SimSun" w:hAnsi="SimSun" w:cs="SimSun" w:hint="eastAsia"/>
                <w:lang w:eastAsia="zh-CN"/>
              </w:rPr>
              <w:t>瓦努阿图</w:t>
            </w:r>
          </w:p>
        </w:tc>
        <w:tc>
          <w:tcPr>
            <w:tcW w:w="2869" w:type="dxa"/>
            <w:tcBorders>
              <w:top w:val="single" w:sz="4" w:space="0" w:color="auto"/>
              <w:left w:val="single" w:sz="4" w:space="0" w:color="auto"/>
              <w:bottom w:val="single" w:sz="4" w:space="0" w:color="auto"/>
              <w:right w:val="single" w:sz="4" w:space="0" w:color="auto"/>
            </w:tcBorders>
          </w:tcPr>
          <w:p w14:paraId="0B8DF2BD" w14:textId="77777777" w:rsidR="005B664D" w:rsidRDefault="005B664D" w:rsidP="005B664D">
            <w:pPr>
              <w:spacing w:before="40" w:after="40"/>
              <w:jc w:val="center"/>
              <w:rPr>
                <w:rFonts w:eastAsia="SimSun"/>
              </w:rPr>
            </w:pPr>
            <w:r>
              <w:rPr>
                <w:rFonts w:eastAsia="SimSun"/>
              </w:rPr>
              <w:t>+678</w:t>
            </w:r>
          </w:p>
        </w:tc>
      </w:tr>
    </w:tbl>
    <w:p w14:paraId="7BDAA1CE" w14:textId="77777777" w:rsidR="005B664D" w:rsidRDefault="005B664D" w:rsidP="005B664D">
      <w:pPr>
        <w:pStyle w:val="NoSpacing"/>
        <w:rPr>
          <w:sz w:val="20"/>
          <w:szCs w:val="20"/>
        </w:rPr>
      </w:pPr>
    </w:p>
    <w:p w14:paraId="4C1F2100" w14:textId="77777777" w:rsidR="005B664D" w:rsidRPr="00F81EBA" w:rsidRDefault="005B664D" w:rsidP="0086655E">
      <w:pPr>
        <w:tabs>
          <w:tab w:val="clear" w:pos="567"/>
          <w:tab w:val="clear" w:pos="1276"/>
          <w:tab w:val="clear" w:pos="1843"/>
          <w:tab w:val="clear" w:pos="5387"/>
          <w:tab w:val="clear" w:pos="5954"/>
          <w:tab w:val="left" w:pos="720"/>
        </w:tabs>
        <w:overflowPunct/>
        <w:autoSpaceDE/>
        <w:autoSpaceDN/>
        <w:adjustRightInd/>
        <w:spacing w:before="0"/>
        <w:jc w:val="left"/>
        <w:textAlignment w:val="auto"/>
        <w:rPr>
          <w:lang w:val="en-US" w:eastAsia="zh-CN"/>
        </w:rPr>
      </w:pPr>
    </w:p>
    <w:sectPr w:rsidR="005B664D" w:rsidRPr="00F81EBA" w:rsidSect="003428BB">
      <w:footerReference w:type="first" r:id="rId11"/>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3D5E" w14:textId="77777777" w:rsidR="005B664D" w:rsidRDefault="005B664D">
      <w:r>
        <w:separator/>
      </w:r>
    </w:p>
  </w:endnote>
  <w:endnote w:type="continuationSeparator" w:id="0">
    <w:p w14:paraId="7C73F449" w14:textId="77777777" w:rsidR="005B664D" w:rsidRDefault="005B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panose1 w:val="00000000000000000000"/>
    <w:charset w:val="00"/>
    <w:family w:val="auto"/>
    <w:notTrueType/>
    <w:pitch w:val="default"/>
    <w:sig w:usb0="00000003" w:usb1="00000000" w:usb2="00000000" w:usb3="00000000" w:csb0="00000001" w:csb1="00000000"/>
  </w:font>
  <w:font w:name="STKaiti">
    <w:altName w:val="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B664D" w:rsidRPr="007F091C" w14:paraId="3C402333" w14:textId="77777777" w:rsidTr="00703458">
      <w:trPr>
        <w:cantSplit/>
      </w:trPr>
      <w:tc>
        <w:tcPr>
          <w:tcW w:w="1761" w:type="dxa"/>
          <w:shd w:val="clear" w:color="auto" w:fill="4C4C4C"/>
        </w:tcPr>
        <w:p w14:paraId="7C9574FD" w14:textId="2FB8E13A" w:rsidR="005B664D" w:rsidRPr="007F091C" w:rsidRDefault="005B664D"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3E1672">
            <w:rPr>
              <w:noProof/>
              <w:color w:val="FFFFFF"/>
              <w:lang w:val="es-ES_tradnl"/>
            </w:rPr>
            <w:t>1220</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Pr>
              <w:noProof/>
              <w:color w:val="FFFFFF"/>
              <w:lang w:val="en-US"/>
            </w:rPr>
            <w:t>12</w:t>
          </w:r>
          <w:r w:rsidRPr="00AD28A6">
            <w:rPr>
              <w:color w:val="FFFFFF"/>
              <w:lang w:val="es-ES_tradnl"/>
            </w:rPr>
            <w:fldChar w:fldCharType="end"/>
          </w:r>
        </w:p>
      </w:tc>
      <w:tc>
        <w:tcPr>
          <w:tcW w:w="7292" w:type="dxa"/>
          <w:shd w:val="clear" w:color="auto" w:fill="A6A6A6"/>
        </w:tcPr>
        <w:p w14:paraId="0CB5F9E3" w14:textId="77777777" w:rsidR="005B664D" w:rsidRPr="00911AE9" w:rsidRDefault="005B664D"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03933C0A" w14:textId="77777777" w:rsidR="005B664D" w:rsidRDefault="005B664D" w:rsidP="0070345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B664D" w:rsidRPr="007F091C" w14:paraId="3EA69248" w14:textId="77777777" w:rsidTr="009D2C4F">
      <w:trPr>
        <w:cantSplit/>
        <w:jc w:val="right"/>
      </w:trPr>
      <w:tc>
        <w:tcPr>
          <w:tcW w:w="7378" w:type="dxa"/>
          <w:shd w:val="clear" w:color="auto" w:fill="A6A6A6"/>
        </w:tcPr>
        <w:p w14:paraId="506CA9F2" w14:textId="77777777" w:rsidR="005B664D" w:rsidRPr="00911AE9" w:rsidRDefault="005B664D"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73C0987B" w14:textId="77370DC3" w:rsidR="005B664D" w:rsidRPr="007F091C" w:rsidRDefault="005B664D"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3E1672">
            <w:rPr>
              <w:noProof/>
              <w:color w:val="FFFFFF"/>
              <w:lang w:val="es-ES_tradnl"/>
            </w:rPr>
            <w:t>1220</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noProof/>
              <w:color w:val="FFFFFF"/>
            </w:rPr>
            <w:t>11</w:t>
          </w:r>
          <w:r>
            <w:rPr>
              <w:color w:val="FFFFFF"/>
            </w:rPr>
            <w:fldChar w:fldCharType="end"/>
          </w:r>
          <w:r>
            <w:rPr>
              <w:color w:val="FFFFFF"/>
              <w:lang w:val="es-ES_tradnl"/>
            </w:rPr>
            <w:t>  </w:t>
          </w:r>
        </w:p>
      </w:tc>
    </w:tr>
  </w:tbl>
  <w:p w14:paraId="1746A7B4" w14:textId="77777777" w:rsidR="005B664D" w:rsidRDefault="005B664D" w:rsidP="00703458">
    <w:pPr>
      <w:pStyle w:val="Footer"/>
      <w:spacing w:before="0"/>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B664D" w:rsidRPr="007F091C" w14:paraId="0BA349E4" w14:textId="77777777" w:rsidTr="008149B6">
      <w:trPr>
        <w:cantSplit/>
        <w:trHeight w:val="900"/>
      </w:trPr>
      <w:tc>
        <w:tcPr>
          <w:tcW w:w="8147" w:type="dxa"/>
          <w:tcBorders>
            <w:top w:val="nil"/>
            <w:bottom w:val="nil"/>
          </w:tcBorders>
          <w:shd w:val="clear" w:color="auto" w:fill="FFFFFF"/>
          <w:vAlign w:val="center"/>
        </w:tcPr>
        <w:p w14:paraId="67EEAE45" w14:textId="77777777" w:rsidR="005B664D" w:rsidRDefault="005B664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AA0888C" w14:textId="6E7C4584" w:rsidR="005B664D" w:rsidRPr="007F091C" w:rsidRDefault="005B664D" w:rsidP="00520156">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3083BDA8" wp14:editId="490FB4AA">
                <wp:extent cx="506095" cy="55499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25659F1" w14:textId="77777777" w:rsidR="005B664D" w:rsidRDefault="005B664D"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B664D" w:rsidRPr="007F091C" w14:paraId="7F069A40" w14:textId="77777777" w:rsidTr="002712E3">
      <w:trPr>
        <w:cantSplit/>
        <w:jc w:val="center"/>
      </w:trPr>
      <w:tc>
        <w:tcPr>
          <w:tcW w:w="1761" w:type="dxa"/>
          <w:shd w:val="clear" w:color="auto" w:fill="4C4C4C"/>
        </w:tcPr>
        <w:p w14:paraId="47C966C8" w14:textId="6E8BFBA0" w:rsidR="005B664D" w:rsidRPr="007F091C" w:rsidRDefault="005B664D"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0568">
            <w:rPr>
              <w:noProof/>
              <w:color w:val="FFFFFF"/>
              <w:lang w:val="es-ES_tradnl"/>
            </w:rPr>
            <w:t>1220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478F2C8" w14:textId="77777777" w:rsidR="005B664D" w:rsidRPr="00911AE9" w:rsidRDefault="005B664D"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3B5880E9" w14:textId="77777777" w:rsidR="005B664D" w:rsidRPr="006B4A80" w:rsidRDefault="005B664D"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A945" w14:textId="77777777" w:rsidR="005B664D" w:rsidRDefault="005B664D">
      <w:r>
        <w:separator/>
      </w:r>
    </w:p>
  </w:footnote>
  <w:footnote w:type="continuationSeparator" w:id="0">
    <w:p w14:paraId="4C2EFE74" w14:textId="77777777" w:rsidR="005B664D" w:rsidRDefault="005B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22E4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A4A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AA5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F4A3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F89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083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850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E26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20292"/>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fr-CI" w:vendorID="64" w:dllVersion="6" w:nlCheck="1" w:checkStyle="0"/>
  <w:activeWritingStyle w:appName="MSWord" w:lang="fr-CI" w:vendorID="64" w:dllVersion="0" w:nlCheck="1" w:checkStyle="0"/>
  <w:activeWritingStyle w:appName="MSWord" w:lang="en-CA" w:vendorID="64" w:dllVersion="0" w:nlCheck="1" w:checkStyle="0"/>
  <w:activeWritingStyle w:appName="MSWord" w:lang="ru-RU"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EE"/>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3A97"/>
    <w:rsid w:val="000046D0"/>
    <w:rsid w:val="00004974"/>
    <w:rsid w:val="00004DC7"/>
    <w:rsid w:val="00004E01"/>
    <w:rsid w:val="000058AD"/>
    <w:rsid w:val="00005B6E"/>
    <w:rsid w:val="00005FBB"/>
    <w:rsid w:val="00006494"/>
    <w:rsid w:val="00006822"/>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AD5"/>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3F32"/>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0D8D"/>
    <w:rsid w:val="00071096"/>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650"/>
    <w:rsid w:val="00076837"/>
    <w:rsid w:val="00076A43"/>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1E"/>
    <w:rsid w:val="00087ABD"/>
    <w:rsid w:val="00087B51"/>
    <w:rsid w:val="0009006F"/>
    <w:rsid w:val="00090640"/>
    <w:rsid w:val="00090860"/>
    <w:rsid w:val="00090876"/>
    <w:rsid w:val="00090CE4"/>
    <w:rsid w:val="00091197"/>
    <w:rsid w:val="000916C4"/>
    <w:rsid w:val="0009189B"/>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1BE"/>
    <w:rsid w:val="0009738B"/>
    <w:rsid w:val="000974B3"/>
    <w:rsid w:val="000978B0"/>
    <w:rsid w:val="000A00C3"/>
    <w:rsid w:val="000A0985"/>
    <w:rsid w:val="000A0DF2"/>
    <w:rsid w:val="000A0FE1"/>
    <w:rsid w:val="000A110B"/>
    <w:rsid w:val="000A12F6"/>
    <w:rsid w:val="000A17D5"/>
    <w:rsid w:val="000A1A3D"/>
    <w:rsid w:val="000A1F79"/>
    <w:rsid w:val="000A2289"/>
    <w:rsid w:val="000A33C9"/>
    <w:rsid w:val="000A3603"/>
    <w:rsid w:val="000A361F"/>
    <w:rsid w:val="000A38AF"/>
    <w:rsid w:val="000A3A92"/>
    <w:rsid w:val="000A3DF2"/>
    <w:rsid w:val="000A48C1"/>
    <w:rsid w:val="000A4D64"/>
    <w:rsid w:val="000A4EDD"/>
    <w:rsid w:val="000A5071"/>
    <w:rsid w:val="000A5577"/>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C7D23"/>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7A5"/>
    <w:rsid w:val="000D48DF"/>
    <w:rsid w:val="000D4BBF"/>
    <w:rsid w:val="000D4D06"/>
    <w:rsid w:val="000D4D90"/>
    <w:rsid w:val="000D511F"/>
    <w:rsid w:val="000D5A3E"/>
    <w:rsid w:val="000D5A70"/>
    <w:rsid w:val="000D604A"/>
    <w:rsid w:val="000D614A"/>
    <w:rsid w:val="000D6304"/>
    <w:rsid w:val="000D6685"/>
    <w:rsid w:val="000D70F7"/>
    <w:rsid w:val="000D7157"/>
    <w:rsid w:val="000D7EFC"/>
    <w:rsid w:val="000E03FF"/>
    <w:rsid w:val="000E0CBE"/>
    <w:rsid w:val="000E0E2D"/>
    <w:rsid w:val="000E1241"/>
    <w:rsid w:val="000E130A"/>
    <w:rsid w:val="000E16E7"/>
    <w:rsid w:val="000E1944"/>
    <w:rsid w:val="000E1A67"/>
    <w:rsid w:val="000E222A"/>
    <w:rsid w:val="000E2391"/>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BE3"/>
    <w:rsid w:val="000E7F5A"/>
    <w:rsid w:val="000F0046"/>
    <w:rsid w:val="000F014F"/>
    <w:rsid w:val="000F0786"/>
    <w:rsid w:val="000F11AD"/>
    <w:rsid w:val="000F14DF"/>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34"/>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483"/>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1BB"/>
    <w:rsid w:val="001112AC"/>
    <w:rsid w:val="00111874"/>
    <w:rsid w:val="0011189F"/>
    <w:rsid w:val="001119D4"/>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9CE"/>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14"/>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637"/>
    <w:rsid w:val="001408FE"/>
    <w:rsid w:val="00140AA7"/>
    <w:rsid w:val="00140E83"/>
    <w:rsid w:val="00140F6A"/>
    <w:rsid w:val="001410C2"/>
    <w:rsid w:val="001410DC"/>
    <w:rsid w:val="0014115C"/>
    <w:rsid w:val="001411A4"/>
    <w:rsid w:val="001411FD"/>
    <w:rsid w:val="0014189D"/>
    <w:rsid w:val="00141B47"/>
    <w:rsid w:val="00141C7B"/>
    <w:rsid w:val="00141DFD"/>
    <w:rsid w:val="00141F46"/>
    <w:rsid w:val="00141F6C"/>
    <w:rsid w:val="0014209E"/>
    <w:rsid w:val="00142320"/>
    <w:rsid w:val="00142464"/>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0AA"/>
    <w:rsid w:val="0015377B"/>
    <w:rsid w:val="001538FE"/>
    <w:rsid w:val="00153A35"/>
    <w:rsid w:val="00153B41"/>
    <w:rsid w:val="00153C1E"/>
    <w:rsid w:val="00153C60"/>
    <w:rsid w:val="00153EFA"/>
    <w:rsid w:val="001549B3"/>
    <w:rsid w:val="001551CB"/>
    <w:rsid w:val="00155383"/>
    <w:rsid w:val="00155386"/>
    <w:rsid w:val="00155E8B"/>
    <w:rsid w:val="00156181"/>
    <w:rsid w:val="001562D5"/>
    <w:rsid w:val="001566C1"/>
    <w:rsid w:val="00156BF8"/>
    <w:rsid w:val="00156C0B"/>
    <w:rsid w:val="00156F29"/>
    <w:rsid w:val="00157679"/>
    <w:rsid w:val="001577EB"/>
    <w:rsid w:val="00157964"/>
    <w:rsid w:val="00157A51"/>
    <w:rsid w:val="00160377"/>
    <w:rsid w:val="0016078F"/>
    <w:rsid w:val="001609D7"/>
    <w:rsid w:val="00160B92"/>
    <w:rsid w:val="00160E2B"/>
    <w:rsid w:val="00160FBA"/>
    <w:rsid w:val="001611FA"/>
    <w:rsid w:val="00161203"/>
    <w:rsid w:val="001612F9"/>
    <w:rsid w:val="00161444"/>
    <w:rsid w:val="00161754"/>
    <w:rsid w:val="00161906"/>
    <w:rsid w:val="00161B51"/>
    <w:rsid w:val="001622E1"/>
    <w:rsid w:val="00162709"/>
    <w:rsid w:val="00162D5D"/>
    <w:rsid w:val="00162D80"/>
    <w:rsid w:val="0016336B"/>
    <w:rsid w:val="00163423"/>
    <w:rsid w:val="00163AE8"/>
    <w:rsid w:val="00163DA8"/>
    <w:rsid w:val="0016401B"/>
    <w:rsid w:val="00164334"/>
    <w:rsid w:val="00164345"/>
    <w:rsid w:val="00164E06"/>
    <w:rsid w:val="001650CB"/>
    <w:rsid w:val="00165164"/>
    <w:rsid w:val="0016516C"/>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CFF"/>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20D"/>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48F"/>
    <w:rsid w:val="00181CA4"/>
    <w:rsid w:val="00182524"/>
    <w:rsid w:val="0018296A"/>
    <w:rsid w:val="0018297E"/>
    <w:rsid w:val="00182CF2"/>
    <w:rsid w:val="00183858"/>
    <w:rsid w:val="00183ADE"/>
    <w:rsid w:val="00183C2F"/>
    <w:rsid w:val="00183D83"/>
    <w:rsid w:val="00183F0D"/>
    <w:rsid w:val="00184689"/>
    <w:rsid w:val="00184EAA"/>
    <w:rsid w:val="00184F04"/>
    <w:rsid w:val="00184FA3"/>
    <w:rsid w:val="0018509F"/>
    <w:rsid w:val="001850E6"/>
    <w:rsid w:val="00185113"/>
    <w:rsid w:val="0018548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A4A"/>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600"/>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A7DCC"/>
    <w:rsid w:val="001B0408"/>
    <w:rsid w:val="001B0A56"/>
    <w:rsid w:val="001B1723"/>
    <w:rsid w:val="001B1F9A"/>
    <w:rsid w:val="001B210F"/>
    <w:rsid w:val="001B23C5"/>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A3"/>
    <w:rsid w:val="001B5598"/>
    <w:rsid w:val="001B56A3"/>
    <w:rsid w:val="001B5A04"/>
    <w:rsid w:val="001B5AD1"/>
    <w:rsid w:val="001B5E1E"/>
    <w:rsid w:val="001B611A"/>
    <w:rsid w:val="001B6283"/>
    <w:rsid w:val="001B651F"/>
    <w:rsid w:val="001B6C58"/>
    <w:rsid w:val="001B6DA3"/>
    <w:rsid w:val="001B7013"/>
    <w:rsid w:val="001B71AA"/>
    <w:rsid w:val="001B7203"/>
    <w:rsid w:val="001B7417"/>
    <w:rsid w:val="001B74BF"/>
    <w:rsid w:val="001B7899"/>
    <w:rsid w:val="001B79A8"/>
    <w:rsid w:val="001B7F2A"/>
    <w:rsid w:val="001C0055"/>
    <w:rsid w:val="001C0877"/>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1F73"/>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24"/>
    <w:rsid w:val="001E474C"/>
    <w:rsid w:val="001E4AA4"/>
    <w:rsid w:val="001E4B41"/>
    <w:rsid w:val="001E4DD0"/>
    <w:rsid w:val="001E535C"/>
    <w:rsid w:val="001E564C"/>
    <w:rsid w:val="001E5A9E"/>
    <w:rsid w:val="001E617B"/>
    <w:rsid w:val="001E622F"/>
    <w:rsid w:val="001E6628"/>
    <w:rsid w:val="001E6854"/>
    <w:rsid w:val="001E6D08"/>
    <w:rsid w:val="001E6E4B"/>
    <w:rsid w:val="001E766F"/>
    <w:rsid w:val="001E7E80"/>
    <w:rsid w:val="001E7F7D"/>
    <w:rsid w:val="001F0B30"/>
    <w:rsid w:val="001F0D70"/>
    <w:rsid w:val="001F0E35"/>
    <w:rsid w:val="001F0EB3"/>
    <w:rsid w:val="001F19F3"/>
    <w:rsid w:val="001F1E5F"/>
    <w:rsid w:val="001F214E"/>
    <w:rsid w:val="001F280A"/>
    <w:rsid w:val="001F2A90"/>
    <w:rsid w:val="001F2E7C"/>
    <w:rsid w:val="001F2F34"/>
    <w:rsid w:val="001F31D3"/>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862"/>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74B"/>
    <w:rsid w:val="00216B53"/>
    <w:rsid w:val="00216E1E"/>
    <w:rsid w:val="00216E67"/>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53E"/>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9F"/>
    <w:rsid w:val="002317E6"/>
    <w:rsid w:val="0023185E"/>
    <w:rsid w:val="00231EF4"/>
    <w:rsid w:val="002324B9"/>
    <w:rsid w:val="002327BE"/>
    <w:rsid w:val="00232AB6"/>
    <w:rsid w:val="002330D7"/>
    <w:rsid w:val="00233108"/>
    <w:rsid w:val="002331DA"/>
    <w:rsid w:val="00233594"/>
    <w:rsid w:val="002337BD"/>
    <w:rsid w:val="002339A7"/>
    <w:rsid w:val="00233AD2"/>
    <w:rsid w:val="00233B13"/>
    <w:rsid w:val="00233C70"/>
    <w:rsid w:val="00233E3C"/>
    <w:rsid w:val="0023401A"/>
    <w:rsid w:val="00235031"/>
    <w:rsid w:val="002358BF"/>
    <w:rsid w:val="0023693B"/>
    <w:rsid w:val="00236E50"/>
    <w:rsid w:val="00236EB6"/>
    <w:rsid w:val="002370AC"/>
    <w:rsid w:val="0023715B"/>
    <w:rsid w:val="0023728A"/>
    <w:rsid w:val="0023796F"/>
    <w:rsid w:val="00237D48"/>
    <w:rsid w:val="00237EE4"/>
    <w:rsid w:val="002402F7"/>
    <w:rsid w:val="002407BB"/>
    <w:rsid w:val="00240B93"/>
    <w:rsid w:val="00240CC4"/>
    <w:rsid w:val="00240F50"/>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1"/>
    <w:rsid w:val="00247F42"/>
    <w:rsid w:val="002500F3"/>
    <w:rsid w:val="00250CFD"/>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546"/>
    <w:rsid w:val="002616AB"/>
    <w:rsid w:val="00261B63"/>
    <w:rsid w:val="00261E95"/>
    <w:rsid w:val="00261E96"/>
    <w:rsid w:val="00261ECD"/>
    <w:rsid w:val="00262078"/>
    <w:rsid w:val="00262250"/>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6E9"/>
    <w:rsid w:val="00280835"/>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0"/>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EBB"/>
    <w:rsid w:val="00294F4C"/>
    <w:rsid w:val="002954AD"/>
    <w:rsid w:val="00295540"/>
    <w:rsid w:val="002957A0"/>
    <w:rsid w:val="00295C15"/>
    <w:rsid w:val="00295E48"/>
    <w:rsid w:val="00296249"/>
    <w:rsid w:val="002962AE"/>
    <w:rsid w:val="00296B9F"/>
    <w:rsid w:val="00296F36"/>
    <w:rsid w:val="00297137"/>
    <w:rsid w:val="002972B3"/>
    <w:rsid w:val="002972EB"/>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63"/>
    <w:rsid w:val="002A39F2"/>
    <w:rsid w:val="002A42CC"/>
    <w:rsid w:val="002A43F8"/>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4C"/>
    <w:rsid w:val="002B04F2"/>
    <w:rsid w:val="002B1280"/>
    <w:rsid w:val="002B1B66"/>
    <w:rsid w:val="002B1C49"/>
    <w:rsid w:val="002B27DE"/>
    <w:rsid w:val="002B2E6A"/>
    <w:rsid w:val="002B3041"/>
    <w:rsid w:val="002B3D4F"/>
    <w:rsid w:val="002B53C4"/>
    <w:rsid w:val="002B56A8"/>
    <w:rsid w:val="002B592C"/>
    <w:rsid w:val="002B5C66"/>
    <w:rsid w:val="002B6156"/>
    <w:rsid w:val="002B6349"/>
    <w:rsid w:val="002B63C5"/>
    <w:rsid w:val="002B6790"/>
    <w:rsid w:val="002B69D4"/>
    <w:rsid w:val="002B6B91"/>
    <w:rsid w:val="002B6FBE"/>
    <w:rsid w:val="002B74D5"/>
    <w:rsid w:val="002B77FB"/>
    <w:rsid w:val="002B7F0B"/>
    <w:rsid w:val="002B7FC0"/>
    <w:rsid w:val="002C00BE"/>
    <w:rsid w:val="002C0229"/>
    <w:rsid w:val="002C0627"/>
    <w:rsid w:val="002C0902"/>
    <w:rsid w:val="002C0BEF"/>
    <w:rsid w:val="002C14EB"/>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9E2"/>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0F1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52B"/>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3A5"/>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5C2"/>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3BD6"/>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2EF"/>
    <w:rsid w:val="00311342"/>
    <w:rsid w:val="00311FAD"/>
    <w:rsid w:val="0031233D"/>
    <w:rsid w:val="003125CE"/>
    <w:rsid w:val="0031274B"/>
    <w:rsid w:val="00312A88"/>
    <w:rsid w:val="003132A0"/>
    <w:rsid w:val="00313ABB"/>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CB"/>
    <w:rsid w:val="003252FC"/>
    <w:rsid w:val="0032587B"/>
    <w:rsid w:val="00325A3D"/>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17B"/>
    <w:rsid w:val="00330427"/>
    <w:rsid w:val="0033059E"/>
    <w:rsid w:val="00330C21"/>
    <w:rsid w:val="00330CD9"/>
    <w:rsid w:val="00330E71"/>
    <w:rsid w:val="00330EC8"/>
    <w:rsid w:val="00330F28"/>
    <w:rsid w:val="003313C2"/>
    <w:rsid w:val="0033182F"/>
    <w:rsid w:val="00331C1A"/>
    <w:rsid w:val="003321CC"/>
    <w:rsid w:val="00332991"/>
    <w:rsid w:val="00332E11"/>
    <w:rsid w:val="003339C9"/>
    <w:rsid w:val="00333AE8"/>
    <w:rsid w:val="00333D4A"/>
    <w:rsid w:val="00333EB4"/>
    <w:rsid w:val="0033420D"/>
    <w:rsid w:val="0033428A"/>
    <w:rsid w:val="00334776"/>
    <w:rsid w:val="0033485B"/>
    <w:rsid w:val="00334D02"/>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1D1"/>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668"/>
    <w:rsid w:val="0037474A"/>
    <w:rsid w:val="00374E33"/>
    <w:rsid w:val="00375404"/>
    <w:rsid w:val="0037578B"/>
    <w:rsid w:val="003759FB"/>
    <w:rsid w:val="00375DB2"/>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5F64"/>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00C"/>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6F62"/>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41C"/>
    <w:rsid w:val="003A2899"/>
    <w:rsid w:val="003A2A91"/>
    <w:rsid w:val="003A2DC3"/>
    <w:rsid w:val="003A2DEB"/>
    <w:rsid w:val="003A3283"/>
    <w:rsid w:val="003A336C"/>
    <w:rsid w:val="003A3662"/>
    <w:rsid w:val="003A3ADC"/>
    <w:rsid w:val="003A3B8A"/>
    <w:rsid w:val="003A3E2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11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D28"/>
    <w:rsid w:val="003C3FB8"/>
    <w:rsid w:val="003C4589"/>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A5F"/>
    <w:rsid w:val="003D2BAC"/>
    <w:rsid w:val="003D2E78"/>
    <w:rsid w:val="003D319A"/>
    <w:rsid w:val="003D31D4"/>
    <w:rsid w:val="003D3256"/>
    <w:rsid w:val="003D32A1"/>
    <w:rsid w:val="003D3623"/>
    <w:rsid w:val="003D3DB1"/>
    <w:rsid w:val="003D4158"/>
    <w:rsid w:val="003D4789"/>
    <w:rsid w:val="003D4D0F"/>
    <w:rsid w:val="003D504D"/>
    <w:rsid w:val="003D58D1"/>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0F8B"/>
    <w:rsid w:val="003E109C"/>
    <w:rsid w:val="003E1672"/>
    <w:rsid w:val="003E1A41"/>
    <w:rsid w:val="003E1D23"/>
    <w:rsid w:val="003E2BE5"/>
    <w:rsid w:val="003E33E6"/>
    <w:rsid w:val="003E34F0"/>
    <w:rsid w:val="003E352B"/>
    <w:rsid w:val="003E35D8"/>
    <w:rsid w:val="003E372A"/>
    <w:rsid w:val="003E37DA"/>
    <w:rsid w:val="003E3B85"/>
    <w:rsid w:val="003E3FE0"/>
    <w:rsid w:val="003E43A8"/>
    <w:rsid w:val="003E4572"/>
    <w:rsid w:val="003E4B0E"/>
    <w:rsid w:val="003E4B7A"/>
    <w:rsid w:val="003E5023"/>
    <w:rsid w:val="003E51D1"/>
    <w:rsid w:val="003E5360"/>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69A"/>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3"/>
    <w:rsid w:val="0042189B"/>
    <w:rsid w:val="00421B15"/>
    <w:rsid w:val="00421CF4"/>
    <w:rsid w:val="00422046"/>
    <w:rsid w:val="004221F7"/>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07A4"/>
    <w:rsid w:val="00431253"/>
    <w:rsid w:val="004316E2"/>
    <w:rsid w:val="00431A5C"/>
    <w:rsid w:val="0043241E"/>
    <w:rsid w:val="004324A5"/>
    <w:rsid w:val="0043289A"/>
    <w:rsid w:val="00432C56"/>
    <w:rsid w:val="00432D4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5EB7"/>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9D5"/>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0FF"/>
    <w:rsid w:val="004574F2"/>
    <w:rsid w:val="004576CF"/>
    <w:rsid w:val="004577F3"/>
    <w:rsid w:val="00457819"/>
    <w:rsid w:val="00457B40"/>
    <w:rsid w:val="00460013"/>
    <w:rsid w:val="00460188"/>
    <w:rsid w:val="00460228"/>
    <w:rsid w:val="004608C8"/>
    <w:rsid w:val="00460D87"/>
    <w:rsid w:val="00460DAF"/>
    <w:rsid w:val="00461913"/>
    <w:rsid w:val="00461AB6"/>
    <w:rsid w:val="00462084"/>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A57"/>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77B"/>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59C"/>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18B"/>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A46"/>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00A"/>
    <w:rsid w:val="004C34ED"/>
    <w:rsid w:val="004C3CBD"/>
    <w:rsid w:val="004C3CFC"/>
    <w:rsid w:val="004C3FD8"/>
    <w:rsid w:val="004C42E8"/>
    <w:rsid w:val="004C4780"/>
    <w:rsid w:val="004C490F"/>
    <w:rsid w:val="004C49A0"/>
    <w:rsid w:val="004C4EDB"/>
    <w:rsid w:val="004C56B3"/>
    <w:rsid w:val="004C5CEC"/>
    <w:rsid w:val="004C6073"/>
    <w:rsid w:val="004C61EC"/>
    <w:rsid w:val="004C6661"/>
    <w:rsid w:val="004C6938"/>
    <w:rsid w:val="004C6BB7"/>
    <w:rsid w:val="004C6CB1"/>
    <w:rsid w:val="004C6FE3"/>
    <w:rsid w:val="004C71C2"/>
    <w:rsid w:val="004C74E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704"/>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B5C"/>
    <w:rsid w:val="004F1C9E"/>
    <w:rsid w:val="004F1F09"/>
    <w:rsid w:val="004F2BC9"/>
    <w:rsid w:val="004F320A"/>
    <w:rsid w:val="004F3341"/>
    <w:rsid w:val="004F343A"/>
    <w:rsid w:val="004F366E"/>
    <w:rsid w:val="004F3BD5"/>
    <w:rsid w:val="004F3D9A"/>
    <w:rsid w:val="004F3E0C"/>
    <w:rsid w:val="004F4443"/>
    <w:rsid w:val="004F44A2"/>
    <w:rsid w:val="004F454E"/>
    <w:rsid w:val="004F48FB"/>
    <w:rsid w:val="004F4B33"/>
    <w:rsid w:val="004F4F8B"/>
    <w:rsid w:val="004F52A0"/>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1FDB"/>
    <w:rsid w:val="005022D0"/>
    <w:rsid w:val="005029D3"/>
    <w:rsid w:val="005029F8"/>
    <w:rsid w:val="00503007"/>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AA4"/>
    <w:rsid w:val="00531DCA"/>
    <w:rsid w:val="005326B2"/>
    <w:rsid w:val="005326C2"/>
    <w:rsid w:val="00532C85"/>
    <w:rsid w:val="00532E2B"/>
    <w:rsid w:val="00532F16"/>
    <w:rsid w:val="00533002"/>
    <w:rsid w:val="005333AD"/>
    <w:rsid w:val="0053343A"/>
    <w:rsid w:val="0053345F"/>
    <w:rsid w:val="005334B8"/>
    <w:rsid w:val="0053375E"/>
    <w:rsid w:val="00533862"/>
    <w:rsid w:val="00533BE2"/>
    <w:rsid w:val="00534614"/>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238"/>
    <w:rsid w:val="00545964"/>
    <w:rsid w:val="005459E8"/>
    <w:rsid w:val="005459F3"/>
    <w:rsid w:val="00546843"/>
    <w:rsid w:val="00546CC6"/>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A6A"/>
    <w:rsid w:val="005640F1"/>
    <w:rsid w:val="005645AE"/>
    <w:rsid w:val="0056492D"/>
    <w:rsid w:val="005649AC"/>
    <w:rsid w:val="00564A8A"/>
    <w:rsid w:val="00564D22"/>
    <w:rsid w:val="00565498"/>
    <w:rsid w:val="00565ADA"/>
    <w:rsid w:val="00565AE8"/>
    <w:rsid w:val="00565E90"/>
    <w:rsid w:val="0056617B"/>
    <w:rsid w:val="00566306"/>
    <w:rsid w:val="0056634D"/>
    <w:rsid w:val="005664D3"/>
    <w:rsid w:val="005667C1"/>
    <w:rsid w:val="00567182"/>
    <w:rsid w:val="0056739C"/>
    <w:rsid w:val="00567A6A"/>
    <w:rsid w:val="00567C0C"/>
    <w:rsid w:val="00567FEF"/>
    <w:rsid w:val="00570003"/>
    <w:rsid w:val="00570190"/>
    <w:rsid w:val="00571320"/>
    <w:rsid w:val="00571825"/>
    <w:rsid w:val="00571C56"/>
    <w:rsid w:val="00571DED"/>
    <w:rsid w:val="0057225A"/>
    <w:rsid w:val="005728BB"/>
    <w:rsid w:val="00572A7A"/>
    <w:rsid w:val="00572A7C"/>
    <w:rsid w:val="005736D8"/>
    <w:rsid w:val="005737E0"/>
    <w:rsid w:val="005738BD"/>
    <w:rsid w:val="00574060"/>
    <w:rsid w:val="00574193"/>
    <w:rsid w:val="00574762"/>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4F19"/>
    <w:rsid w:val="0058550F"/>
    <w:rsid w:val="00585522"/>
    <w:rsid w:val="0058552F"/>
    <w:rsid w:val="00586491"/>
    <w:rsid w:val="005864B5"/>
    <w:rsid w:val="005866C1"/>
    <w:rsid w:val="0058676B"/>
    <w:rsid w:val="00586D7B"/>
    <w:rsid w:val="00586E11"/>
    <w:rsid w:val="0058737C"/>
    <w:rsid w:val="00587A07"/>
    <w:rsid w:val="00587B6B"/>
    <w:rsid w:val="00587C0A"/>
    <w:rsid w:val="00587C73"/>
    <w:rsid w:val="00587E4A"/>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0BD3"/>
    <w:rsid w:val="005A11A9"/>
    <w:rsid w:val="005A168B"/>
    <w:rsid w:val="005A1699"/>
    <w:rsid w:val="005A17A6"/>
    <w:rsid w:val="005A180E"/>
    <w:rsid w:val="005A1F35"/>
    <w:rsid w:val="005A2468"/>
    <w:rsid w:val="005A2B8D"/>
    <w:rsid w:val="005A302B"/>
    <w:rsid w:val="005A3ACA"/>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2EC7"/>
    <w:rsid w:val="005B3301"/>
    <w:rsid w:val="005B3761"/>
    <w:rsid w:val="005B3E0F"/>
    <w:rsid w:val="005B40EB"/>
    <w:rsid w:val="005B4C6C"/>
    <w:rsid w:val="005B4F67"/>
    <w:rsid w:val="005B5240"/>
    <w:rsid w:val="005B5B32"/>
    <w:rsid w:val="005B5B37"/>
    <w:rsid w:val="005B5C2B"/>
    <w:rsid w:val="005B5D08"/>
    <w:rsid w:val="005B5DEC"/>
    <w:rsid w:val="005B61E2"/>
    <w:rsid w:val="005B62AC"/>
    <w:rsid w:val="005B6565"/>
    <w:rsid w:val="005B664D"/>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09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0923"/>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5C5"/>
    <w:rsid w:val="005F5712"/>
    <w:rsid w:val="005F5A15"/>
    <w:rsid w:val="005F5CFC"/>
    <w:rsid w:val="005F5FC9"/>
    <w:rsid w:val="005F6315"/>
    <w:rsid w:val="005F6534"/>
    <w:rsid w:val="005F6A07"/>
    <w:rsid w:val="005F6F25"/>
    <w:rsid w:val="005F71C9"/>
    <w:rsid w:val="005F7F56"/>
    <w:rsid w:val="006003CF"/>
    <w:rsid w:val="00600418"/>
    <w:rsid w:val="006004B6"/>
    <w:rsid w:val="00600957"/>
    <w:rsid w:val="00601293"/>
    <w:rsid w:val="006018CF"/>
    <w:rsid w:val="0060191A"/>
    <w:rsid w:val="00601A53"/>
    <w:rsid w:val="00601F13"/>
    <w:rsid w:val="00601FEC"/>
    <w:rsid w:val="0060228D"/>
    <w:rsid w:val="006029F4"/>
    <w:rsid w:val="00603085"/>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393"/>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17941"/>
    <w:rsid w:val="00620562"/>
    <w:rsid w:val="00620A51"/>
    <w:rsid w:val="00620E4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5A"/>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315"/>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3FE6"/>
    <w:rsid w:val="006447E2"/>
    <w:rsid w:val="00644826"/>
    <w:rsid w:val="006450F8"/>
    <w:rsid w:val="00645450"/>
    <w:rsid w:val="006455A5"/>
    <w:rsid w:val="00645BFA"/>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5AF"/>
    <w:rsid w:val="00652D0A"/>
    <w:rsid w:val="0065373F"/>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DCF"/>
    <w:rsid w:val="00656EEE"/>
    <w:rsid w:val="0065718B"/>
    <w:rsid w:val="00657519"/>
    <w:rsid w:val="006577BF"/>
    <w:rsid w:val="00657AAD"/>
    <w:rsid w:val="00657CE5"/>
    <w:rsid w:val="00657CF1"/>
    <w:rsid w:val="006600CF"/>
    <w:rsid w:val="006605CC"/>
    <w:rsid w:val="006606E7"/>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96A"/>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2FB"/>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63E"/>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839"/>
    <w:rsid w:val="006A4982"/>
    <w:rsid w:val="006A4A5B"/>
    <w:rsid w:val="006A4C36"/>
    <w:rsid w:val="006A4EF2"/>
    <w:rsid w:val="006A508E"/>
    <w:rsid w:val="006A5322"/>
    <w:rsid w:val="006A5AA7"/>
    <w:rsid w:val="006A5C8B"/>
    <w:rsid w:val="006A6219"/>
    <w:rsid w:val="006A67C0"/>
    <w:rsid w:val="006A6CB1"/>
    <w:rsid w:val="006A6D6E"/>
    <w:rsid w:val="006A73E0"/>
    <w:rsid w:val="006A75AA"/>
    <w:rsid w:val="006A7FAA"/>
    <w:rsid w:val="006A7FF1"/>
    <w:rsid w:val="006B00BC"/>
    <w:rsid w:val="006B010D"/>
    <w:rsid w:val="006B03FD"/>
    <w:rsid w:val="006B0613"/>
    <w:rsid w:val="006B0970"/>
    <w:rsid w:val="006B0A2B"/>
    <w:rsid w:val="006B0C02"/>
    <w:rsid w:val="006B10F9"/>
    <w:rsid w:val="006B12E8"/>
    <w:rsid w:val="006B16BE"/>
    <w:rsid w:val="006B1E36"/>
    <w:rsid w:val="006B1EA3"/>
    <w:rsid w:val="006B1EFB"/>
    <w:rsid w:val="006B1F03"/>
    <w:rsid w:val="006B2178"/>
    <w:rsid w:val="006B2504"/>
    <w:rsid w:val="006B28CE"/>
    <w:rsid w:val="006B2968"/>
    <w:rsid w:val="006B329E"/>
    <w:rsid w:val="006B37A5"/>
    <w:rsid w:val="006B38B6"/>
    <w:rsid w:val="006B38FB"/>
    <w:rsid w:val="006B39D5"/>
    <w:rsid w:val="006B3D8A"/>
    <w:rsid w:val="006B3F11"/>
    <w:rsid w:val="006B4A80"/>
    <w:rsid w:val="006B4AF0"/>
    <w:rsid w:val="006B4EA2"/>
    <w:rsid w:val="006B50A3"/>
    <w:rsid w:val="006B50FB"/>
    <w:rsid w:val="006B52E9"/>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6DD"/>
    <w:rsid w:val="006C3C85"/>
    <w:rsid w:val="006C3D2C"/>
    <w:rsid w:val="006C3ED5"/>
    <w:rsid w:val="006C414A"/>
    <w:rsid w:val="006C5536"/>
    <w:rsid w:val="006C55B1"/>
    <w:rsid w:val="006C5647"/>
    <w:rsid w:val="006C59E0"/>
    <w:rsid w:val="006C5F88"/>
    <w:rsid w:val="006C6030"/>
    <w:rsid w:val="006C603A"/>
    <w:rsid w:val="006C637D"/>
    <w:rsid w:val="006C657E"/>
    <w:rsid w:val="006C6616"/>
    <w:rsid w:val="006C67A1"/>
    <w:rsid w:val="006C75D7"/>
    <w:rsid w:val="006C7654"/>
    <w:rsid w:val="006C7F69"/>
    <w:rsid w:val="006D0436"/>
    <w:rsid w:val="006D045A"/>
    <w:rsid w:val="006D0F1F"/>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D91"/>
    <w:rsid w:val="006D6FA6"/>
    <w:rsid w:val="006D7EAF"/>
    <w:rsid w:val="006D7FB5"/>
    <w:rsid w:val="006E0014"/>
    <w:rsid w:val="006E0984"/>
    <w:rsid w:val="006E0D94"/>
    <w:rsid w:val="006E0F74"/>
    <w:rsid w:val="006E1029"/>
    <w:rsid w:val="006E1318"/>
    <w:rsid w:val="006E14A7"/>
    <w:rsid w:val="006E17C4"/>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261"/>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C1D"/>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ABF"/>
    <w:rsid w:val="00701CE9"/>
    <w:rsid w:val="00701DE6"/>
    <w:rsid w:val="00702661"/>
    <w:rsid w:val="007027C0"/>
    <w:rsid w:val="007028A7"/>
    <w:rsid w:val="00702F7A"/>
    <w:rsid w:val="00703434"/>
    <w:rsid w:val="00703458"/>
    <w:rsid w:val="0070422F"/>
    <w:rsid w:val="00704315"/>
    <w:rsid w:val="0070434F"/>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6C5E"/>
    <w:rsid w:val="00717265"/>
    <w:rsid w:val="00717658"/>
    <w:rsid w:val="00717F0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16"/>
    <w:rsid w:val="00725A77"/>
    <w:rsid w:val="007260E2"/>
    <w:rsid w:val="007261DF"/>
    <w:rsid w:val="00726337"/>
    <w:rsid w:val="00726387"/>
    <w:rsid w:val="00726AA3"/>
    <w:rsid w:val="00726ABE"/>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84D"/>
    <w:rsid w:val="00732916"/>
    <w:rsid w:val="007329B7"/>
    <w:rsid w:val="00732A0A"/>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131"/>
    <w:rsid w:val="007432B6"/>
    <w:rsid w:val="007433F2"/>
    <w:rsid w:val="00744002"/>
    <w:rsid w:val="00744091"/>
    <w:rsid w:val="0074462E"/>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ADE"/>
    <w:rsid w:val="00747E9D"/>
    <w:rsid w:val="00747EE1"/>
    <w:rsid w:val="00750374"/>
    <w:rsid w:val="00750440"/>
    <w:rsid w:val="00750A77"/>
    <w:rsid w:val="00750AA2"/>
    <w:rsid w:val="00750C05"/>
    <w:rsid w:val="00750E58"/>
    <w:rsid w:val="00750FF9"/>
    <w:rsid w:val="007511E8"/>
    <w:rsid w:val="00751461"/>
    <w:rsid w:val="007518A9"/>
    <w:rsid w:val="00751979"/>
    <w:rsid w:val="00751BFA"/>
    <w:rsid w:val="00752017"/>
    <w:rsid w:val="007520B6"/>
    <w:rsid w:val="007520DD"/>
    <w:rsid w:val="0075218E"/>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0C9"/>
    <w:rsid w:val="00760486"/>
    <w:rsid w:val="00760A6F"/>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D1C"/>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245"/>
    <w:rsid w:val="0078045A"/>
    <w:rsid w:val="00780488"/>
    <w:rsid w:val="007805BA"/>
    <w:rsid w:val="00780788"/>
    <w:rsid w:val="00780F01"/>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89"/>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3C"/>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6F10"/>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1B5"/>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07"/>
    <w:rsid w:val="007C461D"/>
    <w:rsid w:val="007C5014"/>
    <w:rsid w:val="007C5404"/>
    <w:rsid w:val="007C5509"/>
    <w:rsid w:val="007C603C"/>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59E"/>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404"/>
    <w:rsid w:val="007D7BC2"/>
    <w:rsid w:val="007D7E31"/>
    <w:rsid w:val="007E02DA"/>
    <w:rsid w:val="007E0DDB"/>
    <w:rsid w:val="007E0F12"/>
    <w:rsid w:val="007E113F"/>
    <w:rsid w:val="007E12B5"/>
    <w:rsid w:val="007E1493"/>
    <w:rsid w:val="007E1ACB"/>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C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39E"/>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596"/>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80"/>
    <w:rsid w:val="00817ED0"/>
    <w:rsid w:val="00817F97"/>
    <w:rsid w:val="0082004E"/>
    <w:rsid w:val="008206B9"/>
    <w:rsid w:val="00820862"/>
    <w:rsid w:val="00820C9E"/>
    <w:rsid w:val="00820E6E"/>
    <w:rsid w:val="008213FE"/>
    <w:rsid w:val="00821726"/>
    <w:rsid w:val="008218ED"/>
    <w:rsid w:val="00821D58"/>
    <w:rsid w:val="00821F39"/>
    <w:rsid w:val="008222B6"/>
    <w:rsid w:val="00822B5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A4B"/>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A88"/>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12C"/>
    <w:rsid w:val="00846CCD"/>
    <w:rsid w:val="00846CE7"/>
    <w:rsid w:val="00847140"/>
    <w:rsid w:val="008472BC"/>
    <w:rsid w:val="008477A6"/>
    <w:rsid w:val="008477C1"/>
    <w:rsid w:val="008477E2"/>
    <w:rsid w:val="00847D85"/>
    <w:rsid w:val="0085006A"/>
    <w:rsid w:val="00850510"/>
    <w:rsid w:val="0085068B"/>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A41"/>
    <w:rsid w:val="00854B2F"/>
    <w:rsid w:val="00854B3D"/>
    <w:rsid w:val="00854C5F"/>
    <w:rsid w:val="008550E9"/>
    <w:rsid w:val="00855295"/>
    <w:rsid w:val="0085551B"/>
    <w:rsid w:val="00855C44"/>
    <w:rsid w:val="00856244"/>
    <w:rsid w:val="008566E2"/>
    <w:rsid w:val="00856EB6"/>
    <w:rsid w:val="0085727A"/>
    <w:rsid w:val="0085745F"/>
    <w:rsid w:val="008576F1"/>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655E"/>
    <w:rsid w:val="0086797B"/>
    <w:rsid w:val="00870DBA"/>
    <w:rsid w:val="00870FA0"/>
    <w:rsid w:val="0087171E"/>
    <w:rsid w:val="00871A56"/>
    <w:rsid w:val="00871ACB"/>
    <w:rsid w:val="00871B01"/>
    <w:rsid w:val="00871EB1"/>
    <w:rsid w:val="00871FBF"/>
    <w:rsid w:val="00872383"/>
    <w:rsid w:val="00872A5B"/>
    <w:rsid w:val="00872C86"/>
    <w:rsid w:val="00872EE9"/>
    <w:rsid w:val="00873038"/>
    <w:rsid w:val="008732AE"/>
    <w:rsid w:val="008732C8"/>
    <w:rsid w:val="008732E2"/>
    <w:rsid w:val="008739B4"/>
    <w:rsid w:val="00873C05"/>
    <w:rsid w:val="0087442D"/>
    <w:rsid w:val="008749A2"/>
    <w:rsid w:val="00874A41"/>
    <w:rsid w:val="00874F1D"/>
    <w:rsid w:val="00875C8D"/>
    <w:rsid w:val="00875E9E"/>
    <w:rsid w:val="008766F3"/>
    <w:rsid w:val="008769AE"/>
    <w:rsid w:val="00876CCB"/>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AB7"/>
    <w:rsid w:val="00881B6B"/>
    <w:rsid w:val="00881D49"/>
    <w:rsid w:val="00882664"/>
    <w:rsid w:val="00882BC3"/>
    <w:rsid w:val="00882E3F"/>
    <w:rsid w:val="00882F55"/>
    <w:rsid w:val="008831AF"/>
    <w:rsid w:val="00883644"/>
    <w:rsid w:val="00883F5D"/>
    <w:rsid w:val="00884032"/>
    <w:rsid w:val="00884265"/>
    <w:rsid w:val="00884389"/>
    <w:rsid w:val="00884B22"/>
    <w:rsid w:val="00884BB0"/>
    <w:rsid w:val="00885076"/>
    <w:rsid w:val="008852E5"/>
    <w:rsid w:val="00886218"/>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64C"/>
    <w:rsid w:val="00894C20"/>
    <w:rsid w:val="0089520F"/>
    <w:rsid w:val="00895463"/>
    <w:rsid w:val="00895C2D"/>
    <w:rsid w:val="00895C33"/>
    <w:rsid w:val="0089602A"/>
    <w:rsid w:val="00896507"/>
    <w:rsid w:val="00896AB5"/>
    <w:rsid w:val="00896B1C"/>
    <w:rsid w:val="00896C43"/>
    <w:rsid w:val="00897280"/>
    <w:rsid w:val="00897485"/>
    <w:rsid w:val="008974E5"/>
    <w:rsid w:val="0089777E"/>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6E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427"/>
    <w:rsid w:val="008B6908"/>
    <w:rsid w:val="008B6C4F"/>
    <w:rsid w:val="008B6F81"/>
    <w:rsid w:val="008B7AAB"/>
    <w:rsid w:val="008B7C59"/>
    <w:rsid w:val="008B7E3B"/>
    <w:rsid w:val="008C015B"/>
    <w:rsid w:val="008C0244"/>
    <w:rsid w:val="008C089E"/>
    <w:rsid w:val="008C0B69"/>
    <w:rsid w:val="008C0B8C"/>
    <w:rsid w:val="008C0D39"/>
    <w:rsid w:val="008C0D80"/>
    <w:rsid w:val="008C0E4F"/>
    <w:rsid w:val="008C0F1C"/>
    <w:rsid w:val="008C1389"/>
    <w:rsid w:val="008C149E"/>
    <w:rsid w:val="008C1929"/>
    <w:rsid w:val="008C2112"/>
    <w:rsid w:val="008C220A"/>
    <w:rsid w:val="008C255B"/>
    <w:rsid w:val="008C2E80"/>
    <w:rsid w:val="008C349B"/>
    <w:rsid w:val="008C3E18"/>
    <w:rsid w:val="008C4225"/>
    <w:rsid w:val="008C4324"/>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0E"/>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37E"/>
    <w:rsid w:val="008D6413"/>
    <w:rsid w:val="008D6962"/>
    <w:rsid w:val="008D6BE3"/>
    <w:rsid w:val="008D6C85"/>
    <w:rsid w:val="008D6D2C"/>
    <w:rsid w:val="008D72D9"/>
    <w:rsid w:val="008D7690"/>
    <w:rsid w:val="008D7B25"/>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163"/>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BB7"/>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79D"/>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C0C"/>
    <w:rsid w:val="00907D11"/>
    <w:rsid w:val="00910510"/>
    <w:rsid w:val="009106A2"/>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A79"/>
    <w:rsid w:val="00916B3D"/>
    <w:rsid w:val="0091703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B0E"/>
    <w:rsid w:val="00930C4E"/>
    <w:rsid w:val="00930E3A"/>
    <w:rsid w:val="00930F83"/>
    <w:rsid w:val="00931382"/>
    <w:rsid w:val="0093145F"/>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270"/>
    <w:rsid w:val="0095078F"/>
    <w:rsid w:val="00950A50"/>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2C"/>
    <w:rsid w:val="0096115B"/>
    <w:rsid w:val="0096181E"/>
    <w:rsid w:val="0096183A"/>
    <w:rsid w:val="009619C4"/>
    <w:rsid w:val="00962ABF"/>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CBB"/>
    <w:rsid w:val="00966F3E"/>
    <w:rsid w:val="009675B8"/>
    <w:rsid w:val="00967802"/>
    <w:rsid w:val="0097037F"/>
    <w:rsid w:val="009705A2"/>
    <w:rsid w:val="00970695"/>
    <w:rsid w:val="00970978"/>
    <w:rsid w:val="009710A8"/>
    <w:rsid w:val="00971972"/>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B68"/>
    <w:rsid w:val="00981C47"/>
    <w:rsid w:val="0098216F"/>
    <w:rsid w:val="00982340"/>
    <w:rsid w:val="0098264A"/>
    <w:rsid w:val="00982C00"/>
    <w:rsid w:val="00982CB2"/>
    <w:rsid w:val="00983059"/>
    <w:rsid w:val="009830CB"/>
    <w:rsid w:val="009832C6"/>
    <w:rsid w:val="0098351E"/>
    <w:rsid w:val="00983A02"/>
    <w:rsid w:val="009843E1"/>
    <w:rsid w:val="0098446A"/>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7F4"/>
    <w:rsid w:val="009B7E03"/>
    <w:rsid w:val="009C0394"/>
    <w:rsid w:val="009C0683"/>
    <w:rsid w:val="009C082B"/>
    <w:rsid w:val="009C0E8D"/>
    <w:rsid w:val="009C1039"/>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4F1A"/>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B8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0FC2"/>
    <w:rsid w:val="009E1818"/>
    <w:rsid w:val="009E185B"/>
    <w:rsid w:val="009E1C8B"/>
    <w:rsid w:val="009E1DE8"/>
    <w:rsid w:val="009E1E49"/>
    <w:rsid w:val="009E1F2E"/>
    <w:rsid w:val="009E2291"/>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50C"/>
    <w:rsid w:val="00A0095C"/>
    <w:rsid w:val="00A01162"/>
    <w:rsid w:val="00A01966"/>
    <w:rsid w:val="00A01C2E"/>
    <w:rsid w:val="00A01DF8"/>
    <w:rsid w:val="00A01FBD"/>
    <w:rsid w:val="00A02012"/>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164"/>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794"/>
    <w:rsid w:val="00A22A2E"/>
    <w:rsid w:val="00A22BB3"/>
    <w:rsid w:val="00A22DF0"/>
    <w:rsid w:val="00A2402E"/>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F6E"/>
    <w:rsid w:val="00A431D3"/>
    <w:rsid w:val="00A432A3"/>
    <w:rsid w:val="00A4340E"/>
    <w:rsid w:val="00A43767"/>
    <w:rsid w:val="00A43A5F"/>
    <w:rsid w:val="00A43EB4"/>
    <w:rsid w:val="00A43F02"/>
    <w:rsid w:val="00A43F72"/>
    <w:rsid w:val="00A4410A"/>
    <w:rsid w:val="00A441BE"/>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8B6"/>
    <w:rsid w:val="00A51BC6"/>
    <w:rsid w:val="00A51E7A"/>
    <w:rsid w:val="00A524C1"/>
    <w:rsid w:val="00A52A2D"/>
    <w:rsid w:val="00A52B07"/>
    <w:rsid w:val="00A52C2E"/>
    <w:rsid w:val="00A52FF7"/>
    <w:rsid w:val="00A530C1"/>
    <w:rsid w:val="00A538E2"/>
    <w:rsid w:val="00A53984"/>
    <w:rsid w:val="00A53EA2"/>
    <w:rsid w:val="00A54180"/>
    <w:rsid w:val="00A54601"/>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113"/>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007"/>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11"/>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422"/>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49B"/>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97FEC"/>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4C0"/>
    <w:rsid w:val="00AB25DE"/>
    <w:rsid w:val="00AB25DF"/>
    <w:rsid w:val="00AB25ED"/>
    <w:rsid w:val="00AB266B"/>
    <w:rsid w:val="00AB32E1"/>
    <w:rsid w:val="00AB3926"/>
    <w:rsid w:val="00AB3AFD"/>
    <w:rsid w:val="00AB3C42"/>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4CF3"/>
    <w:rsid w:val="00AC505C"/>
    <w:rsid w:val="00AC57E0"/>
    <w:rsid w:val="00AC582D"/>
    <w:rsid w:val="00AC59F0"/>
    <w:rsid w:val="00AC5EE3"/>
    <w:rsid w:val="00AC6296"/>
    <w:rsid w:val="00AC62B9"/>
    <w:rsid w:val="00AC638F"/>
    <w:rsid w:val="00AC6706"/>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2F"/>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3A0"/>
    <w:rsid w:val="00AE44EF"/>
    <w:rsid w:val="00AE4DB0"/>
    <w:rsid w:val="00AE4DB2"/>
    <w:rsid w:val="00AE527D"/>
    <w:rsid w:val="00AE5786"/>
    <w:rsid w:val="00AE583D"/>
    <w:rsid w:val="00AE5AD4"/>
    <w:rsid w:val="00AE5CA2"/>
    <w:rsid w:val="00AE5F54"/>
    <w:rsid w:val="00AE60B8"/>
    <w:rsid w:val="00AE6297"/>
    <w:rsid w:val="00AE65A4"/>
    <w:rsid w:val="00AE6FA9"/>
    <w:rsid w:val="00AE724F"/>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4F"/>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9F5"/>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19D"/>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78C"/>
    <w:rsid w:val="00B15930"/>
    <w:rsid w:val="00B15B8E"/>
    <w:rsid w:val="00B163FF"/>
    <w:rsid w:val="00B16C05"/>
    <w:rsid w:val="00B1711B"/>
    <w:rsid w:val="00B17D9E"/>
    <w:rsid w:val="00B200CB"/>
    <w:rsid w:val="00B20BF3"/>
    <w:rsid w:val="00B21135"/>
    <w:rsid w:val="00B2195D"/>
    <w:rsid w:val="00B21D98"/>
    <w:rsid w:val="00B22628"/>
    <w:rsid w:val="00B22A05"/>
    <w:rsid w:val="00B22D7E"/>
    <w:rsid w:val="00B22E9C"/>
    <w:rsid w:val="00B2307F"/>
    <w:rsid w:val="00B23169"/>
    <w:rsid w:val="00B23542"/>
    <w:rsid w:val="00B238A3"/>
    <w:rsid w:val="00B23B04"/>
    <w:rsid w:val="00B2404D"/>
    <w:rsid w:val="00B24248"/>
    <w:rsid w:val="00B24455"/>
    <w:rsid w:val="00B24907"/>
    <w:rsid w:val="00B24A85"/>
    <w:rsid w:val="00B24AD8"/>
    <w:rsid w:val="00B24AFF"/>
    <w:rsid w:val="00B24B9B"/>
    <w:rsid w:val="00B250BD"/>
    <w:rsid w:val="00B250CC"/>
    <w:rsid w:val="00B25336"/>
    <w:rsid w:val="00B2540A"/>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3E8"/>
    <w:rsid w:val="00B334F4"/>
    <w:rsid w:val="00B33650"/>
    <w:rsid w:val="00B339F8"/>
    <w:rsid w:val="00B33DDC"/>
    <w:rsid w:val="00B33F0B"/>
    <w:rsid w:val="00B34323"/>
    <w:rsid w:val="00B34379"/>
    <w:rsid w:val="00B34624"/>
    <w:rsid w:val="00B34662"/>
    <w:rsid w:val="00B34DF8"/>
    <w:rsid w:val="00B350F0"/>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6F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A5A"/>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5F"/>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426"/>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0FA"/>
    <w:rsid w:val="00B91155"/>
    <w:rsid w:val="00B91A18"/>
    <w:rsid w:val="00B92480"/>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B96"/>
    <w:rsid w:val="00BB3DBA"/>
    <w:rsid w:val="00BB3E2E"/>
    <w:rsid w:val="00BB474F"/>
    <w:rsid w:val="00BB48DE"/>
    <w:rsid w:val="00BB55F9"/>
    <w:rsid w:val="00BB59E7"/>
    <w:rsid w:val="00BB5D03"/>
    <w:rsid w:val="00BB6193"/>
    <w:rsid w:val="00BB6577"/>
    <w:rsid w:val="00BB6665"/>
    <w:rsid w:val="00BB66DA"/>
    <w:rsid w:val="00BB6735"/>
    <w:rsid w:val="00BB7323"/>
    <w:rsid w:val="00BB7331"/>
    <w:rsid w:val="00BB73B8"/>
    <w:rsid w:val="00BB7485"/>
    <w:rsid w:val="00BB76DC"/>
    <w:rsid w:val="00BB778B"/>
    <w:rsid w:val="00BB7B4F"/>
    <w:rsid w:val="00BB7E39"/>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3F6"/>
    <w:rsid w:val="00BC4782"/>
    <w:rsid w:val="00BC4B55"/>
    <w:rsid w:val="00BC4B86"/>
    <w:rsid w:val="00BC5257"/>
    <w:rsid w:val="00BC5B88"/>
    <w:rsid w:val="00BC622F"/>
    <w:rsid w:val="00BC6656"/>
    <w:rsid w:val="00BC66DB"/>
    <w:rsid w:val="00BC66E4"/>
    <w:rsid w:val="00BC6ABE"/>
    <w:rsid w:val="00BC6F2B"/>
    <w:rsid w:val="00BC71D2"/>
    <w:rsid w:val="00BC7917"/>
    <w:rsid w:val="00BC7941"/>
    <w:rsid w:val="00BD01DA"/>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EB8"/>
    <w:rsid w:val="00BE42DB"/>
    <w:rsid w:val="00BE565A"/>
    <w:rsid w:val="00BE5F73"/>
    <w:rsid w:val="00BE6E4D"/>
    <w:rsid w:val="00BE6E53"/>
    <w:rsid w:val="00BE720E"/>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234"/>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C0"/>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5D4"/>
    <w:rsid w:val="00C16A85"/>
    <w:rsid w:val="00C16F89"/>
    <w:rsid w:val="00C1795E"/>
    <w:rsid w:val="00C204C9"/>
    <w:rsid w:val="00C20BE3"/>
    <w:rsid w:val="00C21220"/>
    <w:rsid w:val="00C21E0D"/>
    <w:rsid w:val="00C21FC3"/>
    <w:rsid w:val="00C224C6"/>
    <w:rsid w:val="00C225F0"/>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C7D"/>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0FD0"/>
    <w:rsid w:val="00C4143A"/>
    <w:rsid w:val="00C414B1"/>
    <w:rsid w:val="00C419F2"/>
    <w:rsid w:val="00C41CC1"/>
    <w:rsid w:val="00C4245B"/>
    <w:rsid w:val="00C42560"/>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A8F"/>
    <w:rsid w:val="00C53B77"/>
    <w:rsid w:val="00C53FAA"/>
    <w:rsid w:val="00C54C80"/>
    <w:rsid w:val="00C54ED6"/>
    <w:rsid w:val="00C55166"/>
    <w:rsid w:val="00C55418"/>
    <w:rsid w:val="00C554F5"/>
    <w:rsid w:val="00C5558E"/>
    <w:rsid w:val="00C555E2"/>
    <w:rsid w:val="00C55AF5"/>
    <w:rsid w:val="00C55D3C"/>
    <w:rsid w:val="00C5651B"/>
    <w:rsid w:val="00C56536"/>
    <w:rsid w:val="00C56719"/>
    <w:rsid w:val="00C568DE"/>
    <w:rsid w:val="00C56CA0"/>
    <w:rsid w:val="00C56FCA"/>
    <w:rsid w:val="00C5729A"/>
    <w:rsid w:val="00C5754F"/>
    <w:rsid w:val="00C57DE5"/>
    <w:rsid w:val="00C57F01"/>
    <w:rsid w:val="00C6026D"/>
    <w:rsid w:val="00C60568"/>
    <w:rsid w:val="00C60618"/>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28A"/>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51A"/>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0D8"/>
    <w:rsid w:val="00C851A4"/>
    <w:rsid w:val="00C852E3"/>
    <w:rsid w:val="00C854F3"/>
    <w:rsid w:val="00C85829"/>
    <w:rsid w:val="00C85F15"/>
    <w:rsid w:val="00C85F2A"/>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6A"/>
    <w:rsid w:val="00C960C6"/>
    <w:rsid w:val="00C963FA"/>
    <w:rsid w:val="00C96418"/>
    <w:rsid w:val="00C964CD"/>
    <w:rsid w:val="00C964F0"/>
    <w:rsid w:val="00C9653C"/>
    <w:rsid w:val="00C96C75"/>
    <w:rsid w:val="00C96F8A"/>
    <w:rsid w:val="00C972C7"/>
    <w:rsid w:val="00C97819"/>
    <w:rsid w:val="00CA0123"/>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925"/>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56"/>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0E41"/>
    <w:rsid w:val="00CD0E7A"/>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723"/>
    <w:rsid w:val="00CE2BF8"/>
    <w:rsid w:val="00CE35ED"/>
    <w:rsid w:val="00CE3901"/>
    <w:rsid w:val="00CE3B13"/>
    <w:rsid w:val="00CE3CA1"/>
    <w:rsid w:val="00CE3CD0"/>
    <w:rsid w:val="00CE3D0D"/>
    <w:rsid w:val="00CE3D5A"/>
    <w:rsid w:val="00CE41B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1B"/>
    <w:rsid w:val="00CF3AB8"/>
    <w:rsid w:val="00CF3B49"/>
    <w:rsid w:val="00CF3D31"/>
    <w:rsid w:val="00CF3D49"/>
    <w:rsid w:val="00CF3EBA"/>
    <w:rsid w:val="00CF3F63"/>
    <w:rsid w:val="00CF401C"/>
    <w:rsid w:val="00CF4638"/>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1C0"/>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C4"/>
    <w:rsid w:val="00D177EF"/>
    <w:rsid w:val="00D17EA8"/>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4DF"/>
    <w:rsid w:val="00D30A50"/>
    <w:rsid w:val="00D3115B"/>
    <w:rsid w:val="00D31251"/>
    <w:rsid w:val="00D3158F"/>
    <w:rsid w:val="00D3171A"/>
    <w:rsid w:val="00D317D8"/>
    <w:rsid w:val="00D3186F"/>
    <w:rsid w:val="00D31948"/>
    <w:rsid w:val="00D31AAA"/>
    <w:rsid w:val="00D31AAB"/>
    <w:rsid w:val="00D31AC2"/>
    <w:rsid w:val="00D32183"/>
    <w:rsid w:val="00D32D57"/>
    <w:rsid w:val="00D33149"/>
    <w:rsid w:val="00D33180"/>
    <w:rsid w:val="00D3375D"/>
    <w:rsid w:val="00D337D3"/>
    <w:rsid w:val="00D33AC1"/>
    <w:rsid w:val="00D33D18"/>
    <w:rsid w:val="00D33E10"/>
    <w:rsid w:val="00D34019"/>
    <w:rsid w:val="00D3458D"/>
    <w:rsid w:val="00D348DB"/>
    <w:rsid w:val="00D354F8"/>
    <w:rsid w:val="00D3558C"/>
    <w:rsid w:val="00D35B09"/>
    <w:rsid w:val="00D35B78"/>
    <w:rsid w:val="00D360AD"/>
    <w:rsid w:val="00D369F7"/>
    <w:rsid w:val="00D370A5"/>
    <w:rsid w:val="00D3717C"/>
    <w:rsid w:val="00D37199"/>
    <w:rsid w:val="00D374C6"/>
    <w:rsid w:val="00D400A0"/>
    <w:rsid w:val="00D408C7"/>
    <w:rsid w:val="00D40ECD"/>
    <w:rsid w:val="00D41047"/>
    <w:rsid w:val="00D4107B"/>
    <w:rsid w:val="00D4138E"/>
    <w:rsid w:val="00D4141D"/>
    <w:rsid w:val="00D415F7"/>
    <w:rsid w:val="00D41F1E"/>
    <w:rsid w:val="00D426E7"/>
    <w:rsid w:val="00D42CE3"/>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AF3"/>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1A8"/>
    <w:rsid w:val="00D60305"/>
    <w:rsid w:val="00D607B6"/>
    <w:rsid w:val="00D60CDB"/>
    <w:rsid w:val="00D61789"/>
    <w:rsid w:val="00D61C38"/>
    <w:rsid w:val="00D61DC8"/>
    <w:rsid w:val="00D62547"/>
    <w:rsid w:val="00D62B92"/>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19"/>
    <w:rsid w:val="00D6604C"/>
    <w:rsid w:val="00D66563"/>
    <w:rsid w:val="00D666BD"/>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740"/>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BD7"/>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0F"/>
    <w:rsid w:val="00D901FD"/>
    <w:rsid w:val="00D90215"/>
    <w:rsid w:val="00D904D0"/>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4FBB"/>
    <w:rsid w:val="00D95097"/>
    <w:rsid w:val="00D95434"/>
    <w:rsid w:val="00D9581A"/>
    <w:rsid w:val="00D95D05"/>
    <w:rsid w:val="00D95D89"/>
    <w:rsid w:val="00D962DD"/>
    <w:rsid w:val="00D9645E"/>
    <w:rsid w:val="00D9661B"/>
    <w:rsid w:val="00D9678C"/>
    <w:rsid w:val="00D967D1"/>
    <w:rsid w:val="00D967D3"/>
    <w:rsid w:val="00D9765E"/>
    <w:rsid w:val="00D976CD"/>
    <w:rsid w:val="00D9785F"/>
    <w:rsid w:val="00D97D8A"/>
    <w:rsid w:val="00DA0824"/>
    <w:rsid w:val="00DA0A45"/>
    <w:rsid w:val="00DA0A5F"/>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7D6"/>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09"/>
    <w:rsid w:val="00DB6896"/>
    <w:rsid w:val="00DB699F"/>
    <w:rsid w:val="00DB6C24"/>
    <w:rsid w:val="00DB6CBC"/>
    <w:rsid w:val="00DB6DE4"/>
    <w:rsid w:val="00DB709A"/>
    <w:rsid w:val="00DB75FF"/>
    <w:rsid w:val="00DB76EE"/>
    <w:rsid w:val="00DB784D"/>
    <w:rsid w:val="00DB785B"/>
    <w:rsid w:val="00DB786C"/>
    <w:rsid w:val="00DB7C22"/>
    <w:rsid w:val="00DB7CD9"/>
    <w:rsid w:val="00DB7DC6"/>
    <w:rsid w:val="00DB7F70"/>
    <w:rsid w:val="00DB7F7E"/>
    <w:rsid w:val="00DC060A"/>
    <w:rsid w:val="00DC0BD9"/>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8BE"/>
    <w:rsid w:val="00DC7954"/>
    <w:rsid w:val="00DC7B2C"/>
    <w:rsid w:val="00DC7BA2"/>
    <w:rsid w:val="00DC7F78"/>
    <w:rsid w:val="00DD010F"/>
    <w:rsid w:val="00DD03FF"/>
    <w:rsid w:val="00DD0B51"/>
    <w:rsid w:val="00DD1340"/>
    <w:rsid w:val="00DD1523"/>
    <w:rsid w:val="00DD1B0D"/>
    <w:rsid w:val="00DD2377"/>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6E59"/>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3B9"/>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42F"/>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D2E"/>
    <w:rsid w:val="00E12E8A"/>
    <w:rsid w:val="00E13004"/>
    <w:rsid w:val="00E1347E"/>
    <w:rsid w:val="00E13528"/>
    <w:rsid w:val="00E136E8"/>
    <w:rsid w:val="00E138C4"/>
    <w:rsid w:val="00E13B10"/>
    <w:rsid w:val="00E13F7B"/>
    <w:rsid w:val="00E14172"/>
    <w:rsid w:val="00E141DB"/>
    <w:rsid w:val="00E14376"/>
    <w:rsid w:val="00E1485D"/>
    <w:rsid w:val="00E148B7"/>
    <w:rsid w:val="00E14DDC"/>
    <w:rsid w:val="00E14E13"/>
    <w:rsid w:val="00E150DB"/>
    <w:rsid w:val="00E15920"/>
    <w:rsid w:val="00E15CE9"/>
    <w:rsid w:val="00E15E74"/>
    <w:rsid w:val="00E160DF"/>
    <w:rsid w:val="00E163B6"/>
    <w:rsid w:val="00E16400"/>
    <w:rsid w:val="00E16497"/>
    <w:rsid w:val="00E16754"/>
    <w:rsid w:val="00E16D43"/>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4EC"/>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1EE"/>
    <w:rsid w:val="00E3134F"/>
    <w:rsid w:val="00E31374"/>
    <w:rsid w:val="00E3149F"/>
    <w:rsid w:val="00E31CC2"/>
    <w:rsid w:val="00E31FC0"/>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998"/>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232"/>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82D"/>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755"/>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A1"/>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3E8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0C"/>
    <w:rsid w:val="00EA0F8F"/>
    <w:rsid w:val="00EA1774"/>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50C"/>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46A0"/>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03"/>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5F6A"/>
    <w:rsid w:val="00ED63C9"/>
    <w:rsid w:val="00ED643A"/>
    <w:rsid w:val="00ED734F"/>
    <w:rsid w:val="00ED741C"/>
    <w:rsid w:val="00ED76BD"/>
    <w:rsid w:val="00ED7700"/>
    <w:rsid w:val="00ED7718"/>
    <w:rsid w:val="00ED78FE"/>
    <w:rsid w:val="00ED7AF6"/>
    <w:rsid w:val="00EE07B5"/>
    <w:rsid w:val="00EE0A49"/>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5FD"/>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2FA"/>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39"/>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182"/>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1E11"/>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34B"/>
    <w:rsid w:val="00F53AD5"/>
    <w:rsid w:val="00F53DED"/>
    <w:rsid w:val="00F53EDF"/>
    <w:rsid w:val="00F5474F"/>
    <w:rsid w:val="00F555DD"/>
    <w:rsid w:val="00F55702"/>
    <w:rsid w:val="00F55742"/>
    <w:rsid w:val="00F55BBC"/>
    <w:rsid w:val="00F55FE0"/>
    <w:rsid w:val="00F5609B"/>
    <w:rsid w:val="00F56275"/>
    <w:rsid w:val="00F56357"/>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AB3"/>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586"/>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D16"/>
    <w:rsid w:val="00F82F71"/>
    <w:rsid w:val="00F82F75"/>
    <w:rsid w:val="00F834E8"/>
    <w:rsid w:val="00F83F71"/>
    <w:rsid w:val="00F843AC"/>
    <w:rsid w:val="00F843EA"/>
    <w:rsid w:val="00F843F9"/>
    <w:rsid w:val="00F844CA"/>
    <w:rsid w:val="00F84B52"/>
    <w:rsid w:val="00F84CE8"/>
    <w:rsid w:val="00F84DC0"/>
    <w:rsid w:val="00F84F40"/>
    <w:rsid w:val="00F853E9"/>
    <w:rsid w:val="00F8567E"/>
    <w:rsid w:val="00F85719"/>
    <w:rsid w:val="00F86311"/>
    <w:rsid w:val="00F863E6"/>
    <w:rsid w:val="00F86C1F"/>
    <w:rsid w:val="00F86FDB"/>
    <w:rsid w:val="00F87081"/>
    <w:rsid w:val="00F87211"/>
    <w:rsid w:val="00F87568"/>
    <w:rsid w:val="00F87700"/>
    <w:rsid w:val="00F87CEE"/>
    <w:rsid w:val="00F87CEF"/>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3C"/>
    <w:rsid w:val="00F9688B"/>
    <w:rsid w:val="00F96B71"/>
    <w:rsid w:val="00F970CA"/>
    <w:rsid w:val="00F97161"/>
    <w:rsid w:val="00F97437"/>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7EA"/>
    <w:rsid w:val="00FB08DE"/>
    <w:rsid w:val="00FB0F34"/>
    <w:rsid w:val="00FB12CE"/>
    <w:rsid w:val="00FB1442"/>
    <w:rsid w:val="00FB158F"/>
    <w:rsid w:val="00FB1A22"/>
    <w:rsid w:val="00FB1F65"/>
    <w:rsid w:val="00FB21D0"/>
    <w:rsid w:val="00FB249E"/>
    <w:rsid w:val="00FB260C"/>
    <w:rsid w:val="00FB26F5"/>
    <w:rsid w:val="00FB2843"/>
    <w:rsid w:val="00FB287A"/>
    <w:rsid w:val="00FB2CBA"/>
    <w:rsid w:val="00FB3476"/>
    <w:rsid w:val="00FB34B8"/>
    <w:rsid w:val="00FB3B44"/>
    <w:rsid w:val="00FB3C44"/>
    <w:rsid w:val="00FB3D92"/>
    <w:rsid w:val="00FB483D"/>
    <w:rsid w:val="00FB51F4"/>
    <w:rsid w:val="00FB536D"/>
    <w:rsid w:val="00FB580D"/>
    <w:rsid w:val="00FB5BA6"/>
    <w:rsid w:val="00FB5CD6"/>
    <w:rsid w:val="00FB5EBA"/>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4D5"/>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EAF"/>
    <w:rsid w:val="00FD7F17"/>
    <w:rsid w:val="00FD7FC4"/>
    <w:rsid w:val="00FE0128"/>
    <w:rsid w:val="00FE0143"/>
    <w:rsid w:val="00FE02C5"/>
    <w:rsid w:val="00FE0374"/>
    <w:rsid w:val="00FE061F"/>
    <w:rsid w:val="00FE064B"/>
    <w:rsid w:val="00FE1364"/>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4ECC"/>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D05DE2B"/>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character" w:customStyle="1" w:styleId="UnresolvedMention3">
    <w:name w:val="Unresolved Mention3"/>
    <w:basedOn w:val="DefaultParagraphFont"/>
    <w:uiPriority w:val="99"/>
    <w:semiHidden/>
    <w:unhideWhenUsed/>
    <w:rsid w:val="003A3E2A"/>
    <w:rPr>
      <w:color w:val="605E5C"/>
      <w:shd w:val="clear" w:color="auto" w:fill="E1DFDD"/>
    </w:rPr>
  </w:style>
  <w:style w:type="table" w:customStyle="1" w:styleId="TableGrid54">
    <w:name w:val="Table Grid54"/>
    <w:basedOn w:val="TableNormal"/>
    <w:next w:val="TableGrid"/>
    <w:rsid w:val="00F30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6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57828711">
      <w:bodyDiv w:val="1"/>
      <w:marLeft w:val="0"/>
      <w:marRight w:val="0"/>
      <w:marTop w:val="0"/>
      <w:marBottom w:val="0"/>
      <w:divBdr>
        <w:top w:val="none" w:sz="0" w:space="0" w:color="auto"/>
        <w:left w:val="none" w:sz="0" w:space="0" w:color="auto"/>
        <w:bottom w:val="none" w:sz="0" w:space="0" w:color="auto"/>
        <w:right w:val="none" w:sz="0" w:space="0" w:color="auto"/>
      </w:divBdr>
    </w:div>
    <w:div w:id="70471195">
      <w:bodyDiv w:val="1"/>
      <w:marLeft w:val="0"/>
      <w:marRight w:val="0"/>
      <w:marTop w:val="0"/>
      <w:marBottom w:val="0"/>
      <w:divBdr>
        <w:top w:val="none" w:sz="0" w:space="0" w:color="auto"/>
        <w:left w:val="none" w:sz="0" w:space="0" w:color="auto"/>
        <w:bottom w:val="none" w:sz="0" w:space="0" w:color="auto"/>
        <w:right w:val="none" w:sz="0" w:space="0" w:color="auto"/>
      </w:divBdr>
    </w:div>
    <w:div w:id="72439821">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89112721">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4872627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04695957">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6917296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A55A-EED0-4F3B-ABB5-5CE5BF85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4005</Words>
  <Characters>8029</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OB 1220</vt:lpstr>
    </vt:vector>
  </TitlesOfParts>
  <Company>ITU</Company>
  <LinksUpToDate>false</LinksUpToDate>
  <CharactersWithSpaces>12010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1220</dc:title>
  <dc:creator>ITU-T</dc:creator>
  <cp:lastModifiedBy>Liu, Sanping</cp:lastModifiedBy>
  <cp:revision>15</cp:revision>
  <cp:lastPrinted>2021-05-20T13:42:00Z</cp:lastPrinted>
  <dcterms:created xsi:type="dcterms:W3CDTF">2021-05-20T07:36:00Z</dcterms:created>
  <dcterms:modified xsi:type="dcterms:W3CDTF">2021-05-20T13:52:00Z</dcterms:modified>
</cp:coreProperties>
</file>