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2D4813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2D4813" w:rsidRDefault="006514E4" w:rsidP="004A48A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2D481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D481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D481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2D481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B2F456A" w:rsidR="00F540FB" w:rsidRPr="002D4813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D481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D481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2D481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121</w:t>
            </w:r>
            <w:r w:rsidR="00AB799D" w:rsidRPr="002D481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F560528" w:rsidR="00F540FB" w:rsidRPr="002D4813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D4813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B799D" w:rsidRPr="002D4813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2D481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2D4813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2D4813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34CB394" w:rsidR="00F540FB" w:rsidRPr="002D4813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AB799D"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ED071A"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AB799D"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апреля</w:t>
            </w:r>
            <w:r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2D481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3AB8528" w:rsidR="00F540FB" w:rsidRPr="002D4813" w:rsidRDefault="007075A6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075A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2312-8232 </w:t>
            </w:r>
            <w:r w:rsidR="00D87087" w:rsidRPr="002D481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7594F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6DCA503" w:rsidR="006514E4" w:rsidRPr="00D7594F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D7594F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7594F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7594F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2D4813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7594F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7594F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7594F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2D481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7594F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2D481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7594F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7594F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D7594F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CH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B82E78E" w:rsidR="006514E4" w:rsidRPr="002D4813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D481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2D4813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2D481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2D4813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D481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2D4813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2D4813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2D4813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2D4813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2D4813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2D4813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2D4813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2D4813" w:rsidRDefault="00B648E2" w:rsidP="00886F91">
      <w:pPr>
        <w:widowControl w:val="0"/>
        <w:jc w:val="right"/>
        <w:rPr>
          <w:lang w:val="ru-RU"/>
        </w:rPr>
      </w:pPr>
      <w:r w:rsidRPr="002D4813">
        <w:rPr>
          <w:i/>
          <w:iCs/>
          <w:lang w:val="ru-RU"/>
        </w:rPr>
        <w:t>Стр.</w:t>
      </w:r>
    </w:p>
    <w:p w14:paraId="5398935F" w14:textId="77777777" w:rsidR="0027472C" w:rsidRPr="002D4813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2D4813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2D4813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D4813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D481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D4813">
        <w:rPr>
          <w:noProof w:val="0"/>
          <w:webHidden/>
          <w:lang w:val="ru-RU"/>
        </w:rPr>
        <w:tab/>
      </w:r>
      <w:r w:rsidR="00690A4F" w:rsidRPr="002D4813">
        <w:rPr>
          <w:noProof w:val="0"/>
          <w:webHidden/>
          <w:lang w:val="ru-RU"/>
        </w:rPr>
        <w:tab/>
      </w:r>
      <w:r w:rsidR="00A22B07" w:rsidRPr="002D4813">
        <w:rPr>
          <w:noProof w:val="0"/>
          <w:webHidden/>
          <w:lang w:val="ru-RU"/>
        </w:rPr>
        <w:t>3</w:t>
      </w:r>
    </w:p>
    <w:p w14:paraId="598AEA00" w14:textId="5CB7F286" w:rsidR="00AB799D" w:rsidRPr="002D4813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2D4813">
        <w:rPr>
          <w:rFonts w:eastAsiaTheme="minorEastAsia"/>
          <w:lang w:val="ru-RU"/>
        </w:rPr>
        <w:t>Утверждение Рекомендаций МСЭ-Т</w:t>
      </w:r>
      <w:r w:rsidRPr="002D4813">
        <w:rPr>
          <w:webHidden/>
          <w:lang w:val="ru-RU"/>
        </w:rPr>
        <w:tab/>
      </w:r>
      <w:r w:rsidRPr="002D4813">
        <w:rPr>
          <w:webHidden/>
          <w:lang w:val="ru-RU"/>
        </w:rPr>
        <w:tab/>
        <w:t>4</w:t>
      </w:r>
    </w:p>
    <w:p w14:paraId="079EE159" w14:textId="5FA279E9" w:rsidR="00CF0652" w:rsidRPr="002D4813" w:rsidRDefault="00C22D26" w:rsidP="00886F91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noProof w:val="0"/>
          <w:webHidden/>
          <w:lang w:val="ru-RU"/>
        </w:rPr>
      </w:pPr>
      <w:r w:rsidRPr="002D4813">
        <w:rPr>
          <w:noProof w:val="0"/>
          <w:lang w:val="ru-RU"/>
        </w:rPr>
        <w:t>Присвоение зоновых/сетевых кодов сигнализации (SANC)</w:t>
      </w:r>
      <w:r w:rsidR="00AB799D" w:rsidRPr="002D4813">
        <w:rPr>
          <w:noProof w:val="0"/>
          <w:lang w:val="ru-RU"/>
        </w:rPr>
        <w:t>:</w:t>
      </w:r>
      <w:r w:rsidRPr="002D4813">
        <w:rPr>
          <w:noProof w:val="0"/>
          <w:lang w:val="ru-RU"/>
        </w:rPr>
        <w:t xml:space="preserve"> </w:t>
      </w:r>
      <w:r w:rsidR="006C1A36" w:rsidRPr="002D4813">
        <w:rPr>
          <w:i/>
          <w:iCs/>
          <w:noProof w:val="0"/>
          <w:lang w:val="ru-RU"/>
        </w:rPr>
        <w:t>Примечани</w:t>
      </w:r>
      <w:r w:rsidR="00AB799D" w:rsidRPr="002D4813">
        <w:rPr>
          <w:i/>
          <w:iCs/>
          <w:noProof w:val="0"/>
          <w:lang w:val="ru-RU"/>
        </w:rPr>
        <w:t>е</w:t>
      </w:r>
      <w:r w:rsidR="006C1A36" w:rsidRPr="002D4813">
        <w:rPr>
          <w:i/>
          <w:iCs/>
          <w:noProof w:val="0"/>
          <w:lang w:val="ru-RU"/>
        </w:rPr>
        <w:t xml:space="preserve"> БСЭ</w:t>
      </w:r>
      <w:r w:rsidR="00CF0652" w:rsidRPr="002D4813">
        <w:rPr>
          <w:noProof w:val="0"/>
          <w:webHidden/>
          <w:lang w:val="ru-RU"/>
        </w:rPr>
        <w:tab/>
      </w:r>
      <w:r w:rsidR="007D7D62" w:rsidRPr="002D4813">
        <w:rPr>
          <w:noProof w:val="0"/>
          <w:webHidden/>
          <w:lang w:val="ru-RU"/>
        </w:rPr>
        <w:tab/>
      </w:r>
      <w:r w:rsidR="00CF0652" w:rsidRPr="002D4813">
        <w:rPr>
          <w:noProof w:val="0"/>
          <w:webHidden/>
          <w:lang w:val="ru-RU"/>
        </w:rPr>
        <w:t>4</w:t>
      </w:r>
    </w:p>
    <w:p w14:paraId="209C7C1A" w14:textId="257A53DA" w:rsidR="00AB799D" w:rsidRPr="002D4813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D4813">
        <w:rPr>
          <w:rFonts w:eastAsiaTheme="minorEastAsia"/>
          <w:lang w:val="ru-RU"/>
        </w:rPr>
        <w:t>Международный план нумерации электросвязи общего пользования</w:t>
      </w:r>
      <w:r w:rsidRPr="002D4813">
        <w:rPr>
          <w:lang w:val="ru-RU"/>
        </w:rPr>
        <w:t xml:space="preserve">: </w:t>
      </w:r>
      <w:r w:rsidRPr="002D4813">
        <w:rPr>
          <w:i/>
          <w:iCs/>
          <w:lang w:val="ru-RU"/>
        </w:rPr>
        <w:t>Примечание БСЭ</w:t>
      </w:r>
      <w:r w:rsidRPr="002D4813">
        <w:rPr>
          <w:rFonts w:eastAsiaTheme="minorEastAsia"/>
          <w:lang w:val="ru-RU"/>
        </w:rPr>
        <w:tab/>
      </w:r>
      <w:r w:rsidRPr="002D4813">
        <w:rPr>
          <w:rFonts w:eastAsiaTheme="minorEastAsia"/>
          <w:lang w:val="ru-RU"/>
        </w:rPr>
        <w:tab/>
      </w:r>
      <w:r w:rsidR="00F440D2" w:rsidRPr="002D4813">
        <w:rPr>
          <w:rFonts w:eastAsiaTheme="minorEastAsia"/>
          <w:lang w:val="ru-RU"/>
        </w:rPr>
        <w:t>4</w:t>
      </w:r>
    </w:p>
    <w:p w14:paraId="772D7B6D" w14:textId="3C1D37B7" w:rsidR="00AB799D" w:rsidRPr="002D4813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eastAsiaTheme="minorEastAsia"/>
          <w:lang w:val="ru-RU"/>
        </w:rPr>
      </w:pPr>
      <w:r w:rsidRPr="002D4813">
        <w:rPr>
          <w:lang w:val="ru-RU"/>
        </w:rPr>
        <w:t>План международной идентификации для сетей общего пользования и абонентов:</w:t>
      </w:r>
      <w:r w:rsidRPr="002D4813">
        <w:rPr>
          <w:lang w:val="ru-RU"/>
        </w:rPr>
        <w:br/>
      </w:r>
      <w:r w:rsidRPr="002D4813">
        <w:rPr>
          <w:i/>
          <w:iCs/>
          <w:lang w:val="ru-RU"/>
        </w:rPr>
        <w:t>Примечание БСЭ</w:t>
      </w:r>
      <w:r w:rsidRPr="002D4813">
        <w:rPr>
          <w:webHidden/>
          <w:lang w:val="ru-RU"/>
        </w:rPr>
        <w:tab/>
      </w:r>
      <w:r w:rsidRPr="002D4813">
        <w:rPr>
          <w:webHidden/>
          <w:lang w:val="ru-RU"/>
        </w:rPr>
        <w:tab/>
      </w:r>
      <w:r w:rsidR="00F440D2" w:rsidRPr="002D4813">
        <w:rPr>
          <w:webHidden/>
          <w:lang w:val="ru-RU"/>
        </w:rPr>
        <w:t>5</w:t>
      </w:r>
    </w:p>
    <w:p w14:paraId="6FA8DB7B" w14:textId="77777777" w:rsidR="00B12565" w:rsidRPr="002D4813" w:rsidRDefault="005C247A" w:rsidP="00886F91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2D4813">
        <w:rPr>
          <w:noProof w:val="0"/>
          <w:szCs w:val="20"/>
          <w:lang w:val="ru-RU"/>
        </w:rPr>
        <w:t xml:space="preserve">Услуга </w:t>
      </w:r>
      <w:r w:rsidR="00BA729C" w:rsidRPr="002D4813">
        <w:rPr>
          <w:noProof w:val="0"/>
          <w:szCs w:val="20"/>
          <w:lang w:val="ru-RU"/>
        </w:rPr>
        <w:t xml:space="preserve">телефонной </w:t>
      </w:r>
      <w:r w:rsidRPr="002D4813">
        <w:rPr>
          <w:noProof w:val="0"/>
          <w:szCs w:val="20"/>
          <w:lang w:val="ru-RU"/>
        </w:rPr>
        <w:t>связи</w:t>
      </w:r>
      <w:r w:rsidR="001E0C53" w:rsidRPr="002D4813">
        <w:rPr>
          <w:noProof w:val="0"/>
          <w:szCs w:val="20"/>
          <w:lang w:val="ru-RU"/>
        </w:rPr>
        <w:t>:</w:t>
      </w:r>
    </w:p>
    <w:p w14:paraId="6F348DF9" w14:textId="58098376" w:rsidR="00BA479D" w:rsidRPr="002D4813" w:rsidRDefault="00F440D2" w:rsidP="00886F91">
      <w:pPr>
        <w:pStyle w:val="TOC2"/>
        <w:widowControl w:val="0"/>
        <w:tabs>
          <w:tab w:val="center" w:leader="dot" w:pos="8505"/>
          <w:tab w:val="right" w:pos="9072"/>
        </w:tabs>
        <w:rPr>
          <w:webHidden/>
          <w:lang w:val="ru-RU"/>
        </w:rPr>
      </w:pPr>
      <w:r w:rsidRPr="002D4813">
        <w:rPr>
          <w:rFonts w:asciiTheme="minorHAnsi" w:hAnsiTheme="minorHAnsi"/>
          <w:iCs/>
          <w:lang w:val="ru-RU"/>
        </w:rPr>
        <w:t>Ботсвана</w:t>
      </w:r>
      <w:r w:rsidRPr="002D4813">
        <w:rPr>
          <w:rFonts w:asciiTheme="minorHAnsi" w:hAnsiTheme="minorHAnsi"/>
          <w:i/>
          <w:lang w:val="ru-RU"/>
        </w:rPr>
        <w:t xml:space="preserve"> </w:t>
      </w:r>
      <w:r w:rsidRPr="00DE0671">
        <w:rPr>
          <w:rFonts w:asciiTheme="minorHAnsi" w:hAnsiTheme="minorHAnsi"/>
          <w:iCs/>
          <w:lang w:val="ru-RU"/>
        </w:rPr>
        <w:t>(</w:t>
      </w:r>
      <w:r w:rsidRPr="002D4813">
        <w:rPr>
          <w:rFonts w:asciiTheme="minorHAnsi" w:hAnsiTheme="minorHAnsi"/>
          <w:i/>
          <w:lang w:val="ru-RU"/>
        </w:rPr>
        <w:t>Регуляторный орган связи Ботсваны (BOCRA), Габороне</w:t>
      </w:r>
      <w:r w:rsidRPr="00DE0671">
        <w:rPr>
          <w:rFonts w:asciiTheme="minorHAnsi" w:hAnsiTheme="minorHAnsi"/>
          <w:iCs/>
          <w:lang w:val="ru-RU"/>
        </w:rPr>
        <w:t>)</w:t>
      </w:r>
      <w:r w:rsidR="00BA479D" w:rsidRPr="002D4813">
        <w:rPr>
          <w:webHidden/>
          <w:lang w:val="ru-RU"/>
        </w:rPr>
        <w:tab/>
      </w:r>
      <w:r w:rsidR="00BA479D" w:rsidRPr="002D4813">
        <w:rPr>
          <w:webHidden/>
          <w:lang w:val="ru-RU"/>
        </w:rPr>
        <w:tab/>
      </w:r>
      <w:r w:rsidRPr="002D4813">
        <w:rPr>
          <w:webHidden/>
          <w:lang w:val="ru-RU"/>
        </w:rPr>
        <w:t>6</w:t>
      </w:r>
    </w:p>
    <w:p w14:paraId="4E377C66" w14:textId="221A40AD" w:rsidR="00BA479D" w:rsidRPr="002D4813" w:rsidRDefault="00F440D2" w:rsidP="00886F91">
      <w:pPr>
        <w:pStyle w:val="TOC2"/>
        <w:widowControl w:val="0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D4813">
        <w:rPr>
          <w:lang w:val="ru-RU"/>
        </w:rPr>
        <w:t>Люксембург</w:t>
      </w:r>
      <w:r w:rsidRPr="002D4813">
        <w:rPr>
          <w:i/>
          <w:iCs/>
          <w:lang w:val="ru-RU"/>
        </w:rPr>
        <w:t xml:space="preserve"> </w:t>
      </w:r>
      <w:r w:rsidRPr="00DE0671">
        <w:rPr>
          <w:lang w:val="ru-RU"/>
        </w:rPr>
        <w:t>(</w:t>
      </w:r>
      <w:r w:rsidRPr="002D4813">
        <w:rPr>
          <w:i/>
          <w:iCs/>
          <w:lang w:val="ru-RU"/>
        </w:rPr>
        <w:t>Люксембургский институт регулирования (ILR), Люксембург</w:t>
      </w:r>
      <w:r w:rsidRPr="00DE0671">
        <w:rPr>
          <w:lang w:val="ru-RU"/>
        </w:rPr>
        <w:t>)</w:t>
      </w:r>
      <w:r w:rsidR="00BA479D" w:rsidRPr="002D4813">
        <w:rPr>
          <w:rFonts w:eastAsiaTheme="minorEastAsia"/>
          <w:lang w:val="ru-RU"/>
        </w:rPr>
        <w:tab/>
      </w:r>
      <w:r w:rsidR="00BA479D" w:rsidRPr="002D4813">
        <w:rPr>
          <w:rFonts w:eastAsiaTheme="minorEastAsia"/>
          <w:lang w:val="ru-RU"/>
        </w:rPr>
        <w:tab/>
        <w:t>1</w:t>
      </w:r>
      <w:r w:rsidRPr="002D4813">
        <w:rPr>
          <w:rFonts w:eastAsiaTheme="minorEastAsia"/>
          <w:lang w:val="ru-RU"/>
        </w:rPr>
        <w:t>4</w:t>
      </w:r>
    </w:p>
    <w:p w14:paraId="78BE8B0C" w14:textId="3C546872" w:rsidR="008C723B" w:rsidRPr="002D4813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D4813">
        <w:rPr>
          <w:noProof w:val="0"/>
          <w:lang w:val="ru-RU"/>
        </w:rPr>
        <w:t>Ограничения обслуживания</w:t>
      </w:r>
      <w:r w:rsidR="008C723B" w:rsidRPr="002D4813">
        <w:rPr>
          <w:noProof w:val="0"/>
          <w:webHidden/>
          <w:lang w:val="ru-RU"/>
        </w:rPr>
        <w:tab/>
      </w:r>
      <w:r w:rsidR="00690A4F" w:rsidRPr="002D4813">
        <w:rPr>
          <w:noProof w:val="0"/>
          <w:webHidden/>
          <w:lang w:val="ru-RU"/>
        </w:rPr>
        <w:tab/>
      </w:r>
      <w:r w:rsidR="00C22D26" w:rsidRPr="002D4813">
        <w:rPr>
          <w:noProof w:val="0"/>
          <w:webHidden/>
          <w:lang w:val="ru-RU"/>
        </w:rPr>
        <w:t>1</w:t>
      </w:r>
      <w:r w:rsidR="00BA479D" w:rsidRPr="002D4813">
        <w:rPr>
          <w:noProof w:val="0"/>
          <w:webHidden/>
          <w:lang w:val="ru-RU"/>
        </w:rPr>
        <w:t>5</w:t>
      </w:r>
    </w:p>
    <w:p w14:paraId="40E93AB4" w14:textId="52BA4E7B" w:rsidR="008C723B" w:rsidRPr="002D4813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D4813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D4813">
        <w:rPr>
          <w:noProof w:val="0"/>
          <w:webHidden/>
          <w:lang w:val="ru-RU"/>
        </w:rPr>
        <w:tab/>
      </w:r>
      <w:r w:rsidR="00690A4F" w:rsidRPr="002D4813">
        <w:rPr>
          <w:noProof w:val="0"/>
          <w:webHidden/>
          <w:lang w:val="ru-RU"/>
        </w:rPr>
        <w:tab/>
      </w:r>
      <w:r w:rsidR="00C22D26" w:rsidRPr="002D4813">
        <w:rPr>
          <w:noProof w:val="0"/>
          <w:webHidden/>
          <w:lang w:val="ru-RU"/>
        </w:rPr>
        <w:t>1</w:t>
      </w:r>
      <w:r w:rsidR="00BA479D" w:rsidRPr="002D4813">
        <w:rPr>
          <w:noProof w:val="0"/>
          <w:webHidden/>
          <w:lang w:val="ru-RU"/>
        </w:rPr>
        <w:t>5</w:t>
      </w:r>
    </w:p>
    <w:p w14:paraId="4E7DE23B" w14:textId="77777777" w:rsidR="00862309" w:rsidRPr="002D4813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D4813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7526C53F" w14:textId="37E1D172" w:rsidR="00BA479D" w:rsidRPr="002D4813" w:rsidRDefault="00BF1D1F" w:rsidP="00C86F1E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D4813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BA479D" w:rsidRPr="002D4813">
        <w:rPr>
          <w:noProof w:val="0"/>
          <w:webHidden/>
          <w:lang w:val="ru-RU"/>
        </w:rPr>
        <w:tab/>
      </w:r>
      <w:r w:rsidR="00C86F1E" w:rsidRPr="002D4813">
        <w:rPr>
          <w:noProof w:val="0"/>
          <w:webHidden/>
          <w:lang w:val="ru-RU"/>
        </w:rPr>
        <w:tab/>
      </w:r>
      <w:r w:rsidR="00BA479D" w:rsidRPr="002D4813">
        <w:rPr>
          <w:noProof w:val="0"/>
          <w:webHidden/>
          <w:lang w:val="ru-RU"/>
        </w:rPr>
        <w:t>16</w:t>
      </w:r>
    </w:p>
    <w:p w14:paraId="4E5CDF47" w14:textId="6EABE58C" w:rsidR="00677E5E" w:rsidRPr="002D4813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D4813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D4813">
        <w:rPr>
          <w:noProof w:val="0"/>
          <w:lang w:val="ru-RU"/>
        </w:rPr>
        <w:br/>
        <w:t>за электросвязь</w:t>
      </w:r>
      <w:r w:rsidR="006E106B" w:rsidRPr="002D4813">
        <w:rPr>
          <w:noProof w:val="0"/>
          <w:lang w:val="ru-RU"/>
        </w:rPr>
        <w:tab/>
      </w:r>
      <w:r w:rsidR="006E106B" w:rsidRPr="002D4813">
        <w:rPr>
          <w:noProof w:val="0"/>
          <w:lang w:val="ru-RU"/>
        </w:rPr>
        <w:tab/>
      </w:r>
      <w:r w:rsidR="00EF794D" w:rsidRPr="002D4813">
        <w:rPr>
          <w:noProof w:val="0"/>
          <w:lang w:val="ru-RU"/>
        </w:rPr>
        <w:t>16</w:t>
      </w:r>
    </w:p>
    <w:p w14:paraId="20BB80CB" w14:textId="0340A6E3" w:rsidR="00EF794D" w:rsidRPr="002D4813" w:rsidRDefault="00273E31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D4813">
        <w:rPr>
          <w:noProof w:val="0"/>
          <w:lang w:val="ru-RU"/>
        </w:rPr>
        <w:t>Список присвоенных кодов страны согласно Рекомендации МСЭ-Т E.164</w:t>
      </w:r>
      <w:r w:rsidR="00EF794D" w:rsidRPr="002D4813">
        <w:rPr>
          <w:noProof w:val="0"/>
          <w:webHidden/>
          <w:lang w:val="ru-RU"/>
        </w:rPr>
        <w:tab/>
      </w:r>
      <w:r w:rsidR="00EF794D" w:rsidRPr="002D4813">
        <w:rPr>
          <w:noProof w:val="0"/>
          <w:webHidden/>
          <w:lang w:val="ru-RU"/>
        </w:rPr>
        <w:tab/>
        <w:t>17</w:t>
      </w:r>
    </w:p>
    <w:p w14:paraId="696D45A4" w14:textId="18D3A297" w:rsidR="000C0E4C" w:rsidRPr="002D4813" w:rsidRDefault="000C0E4C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D4813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2D4813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2D4813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2D4813">
        <w:rPr>
          <w:noProof w:val="0"/>
          <w:lang w:val="ru-RU"/>
        </w:rPr>
        <w:tab/>
      </w:r>
      <w:r w:rsidRPr="002D4813">
        <w:rPr>
          <w:noProof w:val="0"/>
          <w:lang w:val="ru-RU"/>
        </w:rPr>
        <w:tab/>
      </w:r>
      <w:r w:rsidR="00EF794D" w:rsidRPr="002D4813">
        <w:rPr>
          <w:noProof w:val="0"/>
          <w:lang w:val="ru-RU"/>
        </w:rPr>
        <w:t>18</w:t>
      </w:r>
    </w:p>
    <w:p w14:paraId="20158A1C" w14:textId="4C25A117" w:rsidR="00B65366" w:rsidRPr="002D4813" w:rsidRDefault="00C14894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2D4813">
        <w:rPr>
          <w:noProof w:val="0"/>
          <w:lang w:val="ru-RU"/>
        </w:rPr>
        <w:t>Список кодов МСЭ операторов связи</w:t>
      </w:r>
      <w:r w:rsidR="00CF0652" w:rsidRPr="002D4813">
        <w:rPr>
          <w:noProof w:val="0"/>
          <w:lang w:val="ru-RU"/>
        </w:rPr>
        <w:tab/>
      </w:r>
      <w:r w:rsidR="006E106B" w:rsidRPr="002D4813">
        <w:rPr>
          <w:noProof w:val="0"/>
          <w:lang w:val="ru-RU"/>
        </w:rPr>
        <w:tab/>
      </w:r>
      <w:r w:rsidR="00EF794D" w:rsidRPr="002D4813">
        <w:rPr>
          <w:noProof w:val="0"/>
          <w:lang w:val="ru-RU"/>
        </w:rPr>
        <w:t>18</w:t>
      </w:r>
    </w:p>
    <w:p w14:paraId="54A29ABA" w14:textId="3DC842E4" w:rsidR="00C22D26" w:rsidRPr="002D4813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2D4813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Pr="002D4813">
        <w:rPr>
          <w:noProof w:val="0"/>
          <w:lang w:val="ru-RU"/>
        </w:rPr>
        <w:tab/>
      </w:r>
      <w:r w:rsidRPr="002D4813">
        <w:rPr>
          <w:noProof w:val="0"/>
          <w:lang w:val="ru-RU"/>
        </w:rPr>
        <w:tab/>
      </w:r>
      <w:r w:rsidR="00EF794D" w:rsidRPr="002D4813">
        <w:rPr>
          <w:noProof w:val="0"/>
          <w:lang w:val="ru-RU"/>
        </w:rPr>
        <w:t>19</w:t>
      </w:r>
    </w:p>
    <w:p w14:paraId="7D16B645" w14:textId="10395F2D" w:rsidR="00C22D26" w:rsidRPr="002D4813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D4813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2D4813">
        <w:rPr>
          <w:lang w:val="ru-RU"/>
        </w:rPr>
        <w:tab/>
      </w:r>
      <w:r w:rsidRPr="002D4813">
        <w:rPr>
          <w:lang w:val="ru-RU"/>
        </w:rPr>
        <w:tab/>
      </w:r>
      <w:r w:rsidR="00EF794D" w:rsidRPr="002D4813">
        <w:rPr>
          <w:lang w:val="ru-RU"/>
        </w:rPr>
        <w:t>19</w:t>
      </w:r>
    </w:p>
    <w:p w14:paraId="00C754D5" w14:textId="057220C5" w:rsidR="00677E5E" w:rsidRPr="002D4813" w:rsidRDefault="000C0E4C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D4813">
        <w:rPr>
          <w:rFonts w:asciiTheme="minorHAnsi" w:hAnsiTheme="minorHAnsi"/>
          <w:lang w:val="ru-RU"/>
        </w:rPr>
        <w:t>Национальный план нумерации</w:t>
      </w:r>
      <w:r w:rsidRPr="002D4813">
        <w:rPr>
          <w:lang w:val="ru-RU"/>
        </w:rPr>
        <w:tab/>
      </w:r>
      <w:r w:rsidRPr="002D4813">
        <w:rPr>
          <w:lang w:val="ru-RU"/>
        </w:rPr>
        <w:tab/>
      </w:r>
      <w:r w:rsidR="00BA479D" w:rsidRPr="002D4813">
        <w:rPr>
          <w:lang w:val="ru-RU"/>
        </w:rPr>
        <w:t>2</w:t>
      </w:r>
      <w:r w:rsidR="00EF794D" w:rsidRPr="002D4813">
        <w:rPr>
          <w:lang w:val="ru-RU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2D4813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57492C84" w:rsidR="00BA479D" w:rsidRPr="002D4813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2D4813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="007075A6" w:rsidRPr="002D4813">
              <w:rPr>
                <w:rFonts w:eastAsia="SimSun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2D4813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2D4813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2D4813" w14:paraId="22196476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522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705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119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30.IV.2021</w:t>
            </w:r>
          </w:p>
        </w:tc>
      </w:tr>
      <w:tr w:rsidR="00BA479D" w:rsidRPr="002D4813" w14:paraId="01F89DF5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51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F6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8C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14.V.2021</w:t>
            </w:r>
          </w:p>
        </w:tc>
      </w:tr>
      <w:tr w:rsidR="00BA479D" w:rsidRPr="002D4813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30.V.2021</w:t>
            </w:r>
          </w:p>
        </w:tc>
      </w:tr>
      <w:tr w:rsidR="00BA479D" w:rsidRPr="002D4813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</w:tr>
      <w:tr w:rsidR="00BA479D" w:rsidRPr="002D4813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30.VI.2021</w:t>
            </w:r>
          </w:p>
        </w:tc>
      </w:tr>
      <w:tr w:rsidR="00BA479D" w:rsidRPr="002D4813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</w:tr>
      <w:tr w:rsidR="00BA479D" w:rsidRPr="002D4813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30.VII.2021</w:t>
            </w:r>
          </w:p>
        </w:tc>
      </w:tr>
      <w:tr w:rsidR="00BA479D" w:rsidRPr="002D4813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13.VIII.2021</w:t>
            </w:r>
          </w:p>
        </w:tc>
      </w:tr>
      <w:tr w:rsidR="00BA479D" w:rsidRPr="002D4813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</w:tr>
      <w:tr w:rsidR="00BA479D" w:rsidRPr="002D4813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</w:tr>
      <w:tr w:rsidR="00BA479D" w:rsidRPr="002D4813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30.IX.2021</w:t>
            </w:r>
          </w:p>
        </w:tc>
      </w:tr>
      <w:tr w:rsidR="00BA479D" w:rsidRPr="002D4813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2D4813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2D4813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2D4813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2D4813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2D4813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D4813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2D4813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D4813">
        <w:rPr>
          <w:rFonts w:eastAsia="SimSun"/>
          <w:sz w:val="18"/>
          <w:szCs w:val="18"/>
          <w:lang w:val="ru-RU" w:eastAsia="zh-CN"/>
        </w:rPr>
        <w:t>*</w:t>
      </w:r>
      <w:r w:rsidRPr="002D4813">
        <w:rPr>
          <w:rFonts w:eastAsia="SimSun"/>
          <w:sz w:val="18"/>
          <w:szCs w:val="18"/>
          <w:lang w:val="ru-RU" w:eastAsia="zh-CN"/>
        </w:rPr>
        <w:tab/>
      </w:r>
      <w:r w:rsidRPr="002D4813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D4813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2D4813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D4813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2D4813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2D4813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2D4813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2D481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A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1199</w:t>
      </w:r>
      <w:r w:rsidRPr="002D4813">
        <w:rPr>
          <w:rFonts w:asciiTheme="minorHAnsi" w:hAnsiTheme="minorHAnsi"/>
          <w:sz w:val="18"/>
          <w:szCs w:val="18"/>
          <w:lang w:val="ru-RU"/>
        </w:rPr>
        <w:tab/>
      </w:r>
      <w:r w:rsidRPr="002D481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D481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1162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4158D406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</w:t>
      </w:r>
      <w:r w:rsidR="00122FCD" w:rsidRPr="002D4813">
        <w:rPr>
          <w:rFonts w:asciiTheme="minorHAnsi" w:hAnsiTheme="minorHAnsi"/>
          <w:sz w:val="18"/>
          <w:szCs w:val="18"/>
          <w:lang w:val="ru-RU"/>
        </w:rPr>
        <w:t>1</w:t>
      </w:r>
      <w:r w:rsidRPr="002D4813">
        <w:rPr>
          <w:rFonts w:asciiTheme="minorHAnsi" w:hAnsiTheme="minorHAnsi"/>
          <w:sz w:val="18"/>
          <w:szCs w:val="18"/>
          <w:lang w:val="ru-RU"/>
        </w:rPr>
        <w:t>61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1154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1125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1125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1117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D4813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1114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D4813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1096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1060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D4813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1015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1002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1001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1000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994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991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980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978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977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976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D4813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974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955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2D4813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669</w:t>
      </w:r>
      <w:r w:rsidRPr="002D4813">
        <w:rPr>
          <w:rFonts w:asciiTheme="minorHAnsi" w:hAnsiTheme="minorHAnsi"/>
          <w:sz w:val="18"/>
          <w:szCs w:val="18"/>
          <w:lang w:val="ru-RU"/>
        </w:rPr>
        <w:tab/>
      </w:r>
      <w:r w:rsidRPr="002D4813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D481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2D4813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B</w:t>
      </w:r>
      <w:r w:rsidRPr="002D481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D4813">
        <w:rPr>
          <w:rFonts w:asciiTheme="minorHAnsi" w:hAnsiTheme="minorHAnsi"/>
          <w:lang w:val="ru-RU"/>
        </w:rPr>
        <w:t>:</w:t>
      </w:r>
    </w:p>
    <w:p w14:paraId="2A471096" w14:textId="03332208" w:rsidR="00943080" w:rsidRPr="00D7594F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CH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7594F">
        <w:rPr>
          <w:rFonts w:asciiTheme="minorHAnsi" w:hAnsiTheme="minorHAnsi"/>
          <w:sz w:val="18"/>
          <w:szCs w:val="18"/>
          <w:lang w:val="fr-CH"/>
        </w:rPr>
        <w:t>-T M.1400)</w:t>
      </w:r>
      <w:r w:rsidRPr="00D7594F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5C4D6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CH"/>
          </w:rPr>
          <w:t>www.itu.int/ITU-T/inr/icc/index.html</w:t>
        </w:r>
      </w:hyperlink>
      <w:r w:rsidRPr="00D7594F">
        <w:rPr>
          <w:rFonts w:asciiTheme="minorHAnsi" w:hAnsiTheme="minorHAnsi"/>
          <w:sz w:val="18"/>
          <w:szCs w:val="18"/>
          <w:lang w:val="fr-CH"/>
        </w:rPr>
        <w:t xml:space="preserve">  </w:t>
      </w:r>
    </w:p>
    <w:p w14:paraId="03541B32" w14:textId="77777777" w:rsidR="00943080" w:rsidRPr="002D4813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2D4813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5C4D6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2D4813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2D4813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D481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D4813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5C4D6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5C4D6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 xml:space="preserve"> </w:t>
      </w:r>
    </w:p>
    <w:p w14:paraId="62F0B279" w14:textId="77777777" w:rsidR="00A05C57" w:rsidRPr="002D4813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2D4813">
        <w:rPr>
          <w:szCs w:val="26"/>
          <w:lang w:val="ru-RU"/>
        </w:rPr>
        <w:lastRenderedPageBreak/>
        <w:t>Утверждение Рекомендаций МСЭ-T</w:t>
      </w:r>
    </w:p>
    <w:p w14:paraId="46FBB442" w14:textId="47807262" w:rsidR="00A05C57" w:rsidRPr="002D4813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2D4813">
        <w:rPr>
          <w:rFonts w:asciiTheme="minorHAnsi" w:hAnsiTheme="minorHAnsi" w:cstheme="minorHAnsi"/>
          <w:lang w:val="ru-RU"/>
        </w:rPr>
        <w:t>В рамках АПУ-102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413F1BD2" w14:textId="38D61E88" w:rsidR="00A05C57" w:rsidRPr="002D4813" w:rsidRDefault="00A05C57" w:rsidP="004A48AB">
      <w:pPr>
        <w:pStyle w:val="enumlev1"/>
        <w:rPr>
          <w:spacing w:val="-2"/>
          <w:lang w:val="ru-RU"/>
        </w:rPr>
      </w:pPr>
      <w:r w:rsidRPr="002D4813">
        <w:rPr>
          <w:lang w:val="ru-RU"/>
        </w:rPr>
        <w:t xml:space="preserve">– </w:t>
      </w:r>
      <w:r w:rsidRPr="002D4813">
        <w:rPr>
          <w:lang w:val="ru-RU"/>
        </w:rPr>
        <w:tab/>
        <w:t xml:space="preserve">Рекомендация МСЭ-Т Y.3109 (04/2021): </w:t>
      </w:r>
      <w:r w:rsidR="000C61F6" w:rsidRPr="002D4813">
        <w:rPr>
          <w:lang w:val="ru-RU"/>
        </w:rPr>
        <w:t xml:space="preserve">Связанные с гарантией </w:t>
      </w:r>
      <w:r w:rsidRPr="002D4813">
        <w:rPr>
          <w:lang w:val="ru-RU"/>
        </w:rPr>
        <w:t xml:space="preserve">QoS </w:t>
      </w:r>
      <w:r w:rsidR="000C61F6" w:rsidRPr="002D4813">
        <w:rPr>
          <w:lang w:val="ru-RU"/>
        </w:rPr>
        <w:t xml:space="preserve">требования и структура для </w:t>
      </w:r>
      <w:r w:rsidR="005F452F" w:rsidRPr="002D4813">
        <w:rPr>
          <w:lang w:val="ru-RU"/>
        </w:rPr>
        <w:t>предоставления</w:t>
      </w:r>
      <w:r w:rsidR="000C61F6" w:rsidRPr="002D4813">
        <w:rPr>
          <w:lang w:val="ru-RU"/>
        </w:rPr>
        <w:t xml:space="preserve"> виртуальной реальности с использованием мобильных периферийных вычислений, поддерживаемых</w:t>
      </w:r>
      <w:r w:rsidRPr="002D4813">
        <w:rPr>
          <w:lang w:val="ru-RU"/>
        </w:rPr>
        <w:t xml:space="preserve"> IMT-2020</w:t>
      </w:r>
    </w:p>
    <w:p w14:paraId="2D1B2AF2" w14:textId="241F94A1" w:rsidR="00A05C57" w:rsidRPr="002D4813" w:rsidRDefault="00A05C57" w:rsidP="004A48AB">
      <w:pPr>
        <w:pStyle w:val="enumlev1"/>
        <w:rPr>
          <w:lang w:val="ru-RU"/>
        </w:rPr>
      </w:pPr>
      <w:r w:rsidRPr="002D4813">
        <w:rPr>
          <w:lang w:val="ru-RU"/>
        </w:rPr>
        <w:t xml:space="preserve">– </w:t>
      </w:r>
      <w:r w:rsidRPr="002D4813">
        <w:rPr>
          <w:lang w:val="ru-RU"/>
        </w:rPr>
        <w:tab/>
        <w:t xml:space="preserve">Рекомендация МСЭ-Т Y.3802 (2020) </w:t>
      </w:r>
      <w:r w:rsidR="005F452F" w:rsidRPr="002D4813">
        <w:rPr>
          <w:lang w:val="ru-RU"/>
        </w:rPr>
        <w:t>Испр</w:t>
      </w:r>
      <w:r w:rsidRPr="002D4813">
        <w:rPr>
          <w:lang w:val="ru-RU"/>
        </w:rPr>
        <w:t>. 1 (04/2021)</w:t>
      </w:r>
    </w:p>
    <w:p w14:paraId="22598600" w14:textId="77777777" w:rsidR="00BF3BBC" w:rsidRPr="002D4813" w:rsidRDefault="00BF3BBC" w:rsidP="007E5F11">
      <w:pPr>
        <w:pStyle w:val="Heading20"/>
        <w:spacing w:before="960" w:after="120"/>
        <w:rPr>
          <w:szCs w:val="26"/>
          <w:lang w:val="ru-RU"/>
        </w:rPr>
      </w:pPr>
      <w:r w:rsidRPr="002D4813">
        <w:rPr>
          <w:szCs w:val="26"/>
          <w:lang w:val="ru-RU"/>
        </w:rPr>
        <w:t>Присвоение зоновых/сетевых кодов сигнализации (SANC)</w:t>
      </w:r>
      <w:r w:rsidRPr="002D4813">
        <w:rPr>
          <w:szCs w:val="26"/>
          <w:lang w:val="ru-RU"/>
        </w:rPr>
        <w:br/>
        <w:t>(Рекомендация МСЭ-T Q.708 (03/1999))</w:t>
      </w:r>
    </w:p>
    <w:p w14:paraId="5F767F4C" w14:textId="77777777" w:rsidR="00BF3BBC" w:rsidRPr="002D4813" w:rsidRDefault="00BF3BBC" w:rsidP="004A48AB">
      <w:pPr>
        <w:spacing w:before="360" w:after="120"/>
        <w:rPr>
          <w:b/>
          <w:bCs/>
          <w:lang w:val="ru-RU"/>
        </w:rPr>
      </w:pPr>
      <w:bookmarkStart w:id="57" w:name="_Toc219001156"/>
      <w:bookmarkStart w:id="58" w:name="_Toc232323935"/>
      <w:r w:rsidRPr="002D4813">
        <w:rPr>
          <w:b/>
          <w:bCs/>
          <w:lang w:val="ru-RU"/>
        </w:rPr>
        <w:t xml:space="preserve">Примечание </w:t>
      </w:r>
      <w:bookmarkEnd w:id="57"/>
      <w:bookmarkEnd w:id="58"/>
      <w:r w:rsidRPr="002D4813">
        <w:rPr>
          <w:b/>
          <w:bCs/>
          <w:lang w:val="ru-RU"/>
        </w:rPr>
        <w:t>БСЭ</w:t>
      </w:r>
    </w:p>
    <w:p w14:paraId="5FFE6385" w14:textId="420366EC" w:rsidR="00BF3BBC" w:rsidRPr="002D4813" w:rsidRDefault="00BF3BBC" w:rsidP="004A48AB">
      <w:pPr>
        <w:spacing w:after="240"/>
        <w:rPr>
          <w:spacing w:val="-4"/>
          <w:lang w:val="ru-RU"/>
        </w:rPr>
      </w:pPr>
      <w:r w:rsidRPr="002D4813">
        <w:rPr>
          <w:spacing w:val="-4"/>
          <w:lang w:val="ru-RU"/>
        </w:rPr>
        <w:t>По просьбе администрации Республики Кипр Директор БСЭ присвоил следующий зоновый/сетевой код сигнализации (SANC) для использования в международной части сети с системой сигнализации № 7 этой страны/географической зоны в соответствии с Рекомендацией МСЭ-T Q.708 (03/</w:t>
      </w:r>
      <w:r w:rsidR="00DC6F54">
        <w:rPr>
          <w:spacing w:val="-4"/>
        </w:rPr>
        <w:t>19</w:t>
      </w:r>
      <w:r w:rsidRPr="002D4813">
        <w:rPr>
          <w:spacing w:val="-4"/>
          <w:lang w:val="ru-RU"/>
        </w:rPr>
        <w:t>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F3BBC" w:rsidRPr="002D4813" w14:paraId="5B80CE29" w14:textId="77777777" w:rsidTr="00072874">
        <w:trPr>
          <w:jc w:val="center"/>
        </w:trPr>
        <w:tc>
          <w:tcPr>
            <w:tcW w:w="6309" w:type="dxa"/>
          </w:tcPr>
          <w:p w14:paraId="3D3CC826" w14:textId="77777777" w:rsidR="00BF3BBC" w:rsidRPr="002D4813" w:rsidRDefault="00BF3BBC" w:rsidP="004A48AB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i/>
                <w:sz w:val="18"/>
                <w:szCs w:val="18"/>
                <w:lang w:val="ru-RU"/>
              </w:rPr>
              <w:t>Страна</w:t>
            </w:r>
            <w:r w:rsidRPr="002D4813">
              <w:rPr>
                <w:iCs/>
                <w:sz w:val="18"/>
                <w:szCs w:val="18"/>
                <w:lang w:val="ru-RU"/>
              </w:rPr>
              <w:t>/</w:t>
            </w:r>
            <w:r w:rsidRPr="002D4813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5FD723AF" w14:textId="77777777" w:rsidR="00BF3BBC" w:rsidRPr="002D4813" w:rsidRDefault="00BF3BBC" w:rsidP="004A48AB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F3BBC" w:rsidRPr="002D4813" w14:paraId="3019A9E3" w14:textId="77777777" w:rsidTr="00C86F1E">
        <w:trPr>
          <w:trHeight w:val="68"/>
          <w:jc w:val="center"/>
        </w:trPr>
        <w:tc>
          <w:tcPr>
            <w:tcW w:w="6309" w:type="dxa"/>
          </w:tcPr>
          <w:p w14:paraId="7771CFB6" w14:textId="77777777" w:rsidR="00BF3BBC" w:rsidRPr="002D4813" w:rsidRDefault="00BF3BBC" w:rsidP="00C86F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2D4813">
              <w:rPr>
                <w:sz w:val="18"/>
                <w:szCs w:val="18"/>
                <w:lang w:val="ru-RU"/>
              </w:rPr>
              <w:t>Республика Кипр</w:t>
            </w:r>
          </w:p>
        </w:tc>
        <w:tc>
          <w:tcPr>
            <w:tcW w:w="1629" w:type="dxa"/>
          </w:tcPr>
          <w:p w14:paraId="643A6AA2" w14:textId="77777777" w:rsidR="00BF3BBC" w:rsidRPr="002D4813" w:rsidRDefault="00BF3BBC" w:rsidP="00C86F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5-219</w:t>
            </w:r>
          </w:p>
        </w:tc>
      </w:tr>
    </w:tbl>
    <w:p w14:paraId="6397258E" w14:textId="77777777" w:rsidR="00BF3BBC" w:rsidRPr="002D4813" w:rsidRDefault="00BF3BBC" w:rsidP="004A48AB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2D4813">
        <w:rPr>
          <w:rFonts w:ascii="Times New Roman" w:hAnsi="Times New Roman"/>
          <w:lang w:val="ru-RU"/>
        </w:rPr>
        <w:t>____________</w:t>
      </w:r>
    </w:p>
    <w:p w14:paraId="3888AC5A" w14:textId="13578495" w:rsidR="00BF3BBC" w:rsidRPr="002D4813" w:rsidRDefault="00BF3BBC" w:rsidP="004A48AB">
      <w:pPr>
        <w:jc w:val="left"/>
        <w:rPr>
          <w:rFonts w:asciiTheme="minorHAnsi" w:eastAsia="SimSun" w:hAnsiTheme="minorHAnsi" w:cs="Arial"/>
          <w:lang w:val="ru-RU"/>
        </w:rPr>
      </w:pPr>
      <w:r w:rsidRPr="002D4813">
        <w:rPr>
          <w:sz w:val="16"/>
          <w:szCs w:val="16"/>
          <w:lang w:val="ru-RU"/>
        </w:rPr>
        <w:t>SANC:</w:t>
      </w:r>
      <w:r w:rsidRPr="002D4813">
        <w:rPr>
          <w:sz w:val="16"/>
          <w:szCs w:val="16"/>
          <w:lang w:val="ru-RU"/>
        </w:rPr>
        <w:tab/>
        <w:t>Зоновый/сетевой код сигнализации</w:t>
      </w:r>
      <w:r w:rsidR="00FE337E" w:rsidRPr="002D4813">
        <w:rPr>
          <w:sz w:val="16"/>
          <w:szCs w:val="16"/>
          <w:lang w:val="ru-RU"/>
        </w:rPr>
        <w:t>.</w:t>
      </w:r>
      <w:r w:rsidRPr="002D4813">
        <w:rPr>
          <w:sz w:val="16"/>
          <w:szCs w:val="16"/>
          <w:lang w:val="ru-RU"/>
        </w:rPr>
        <w:br/>
      </w:r>
      <w:r w:rsidRPr="002D4813">
        <w:rPr>
          <w:sz w:val="16"/>
          <w:szCs w:val="16"/>
          <w:lang w:val="ru-RU"/>
        </w:rPr>
        <w:tab/>
      </w:r>
      <w:r w:rsidRPr="002D4813">
        <w:rPr>
          <w:rFonts w:asciiTheme="minorHAnsi" w:hAnsiTheme="minorHAnsi"/>
          <w:sz w:val="16"/>
          <w:szCs w:val="16"/>
          <w:lang w:val="ru-RU"/>
        </w:rPr>
        <w:t>Signalling Area/Network Code</w:t>
      </w:r>
      <w:r w:rsidR="00FE337E" w:rsidRPr="002D4813">
        <w:rPr>
          <w:rFonts w:asciiTheme="minorHAnsi" w:hAnsiTheme="minorHAnsi"/>
          <w:sz w:val="16"/>
          <w:szCs w:val="16"/>
          <w:lang w:val="ru-RU"/>
        </w:rPr>
        <w:t>.</w:t>
      </w:r>
    </w:p>
    <w:p w14:paraId="2697DB7A" w14:textId="77777777" w:rsidR="005F452F" w:rsidRPr="002D4813" w:rsidRDefault="005F452F" w:rsidP="007E5F11">
      <w:pPr>
        <w:pStyle w:val="Heading20"/>
        <w:spacing w:before="960" w:after="120"/>
        <w:rPr>
          <w:szCs w:val="26"/>
          <w:lang w:val="ru-RU"/>
        </w:rPr>
      </w:pPr>
      <w:r w:rsidRPr="002D4813">
        <w:rPr>
          <w:szCs w:val="26"/>
          <w:lang w:val="ru-RU"/>
        </w:rPr>
        <w:t>Международный план нумерации электросвязи общего пользования</w:t>
      </w:r>
      <w:bookmarkStart w:id="59" w:name="_Toc304892157"/>
      <w:bookmarkStart w:id="60" w:name="_Toc296675481"/>
      <w:r w:rsidRPr="002D4813">
        <w:rPr>
          <w:szCs w:val="26"/>
          <w:lang w:val="ru-RU"/>
        </w:rPr>
        <w:t xml:space="preserve"> </w:t>
      </w:r>
      <w:r w:rsidRPr="002D4813">
        <w:rPr>
          <w:szCs w:val="26"/>
          <w:lang w:val="ru-RU"/>
        </w:rPr>
        <w:br/>
        <w:t>(Рекомендация МСЭ-Т E.164 (11/2010))</w:t>
      </w:r>
      <w:bookmarkEnd w:id="59"/>
      <w:bookmarkEnd w:id="60"/>
    </w:p>
    <w:p w14:paraId="2ACBA805" w14:textId="77777777" w:rsidR="005F452F" w:rsidRPr="002D4813" w:rsidRDefault="005F452F" w:rsidP="004A48AB">
      <w:pPr>
        <w:spacing w:before="240"/>
        <w:rPr>
          <w:b/>
          <w:bCs/>
          <w:lang w:val="ru-RU"/>
        </w:rPr>
      </w:pPr>
      <w:r w:rsidRPr="002D4813">
        <w:rPr>
          <w:b/>
          <w:bCs/>
          <w:lang w:val="ru-RU"/>
        </w:rPr>
        <w:t>Примечание БСЭ</w:t>
      </w:r>
    </w:p>
    <w:p w14:paraId="61F99358" w14:textId="2909ACD4" w:rsidR="005F452F" w:rsidRPr="002D4813" w:rsidRDefault="005F452F" w:rsidP="006C65F7">
      <w:pPr>
        <w:spacing w:before="360"/>
        <w:jc w:val="center"/>
        <w:rPr>
          <w:lang w:val="ru-RU"/>
        </w:rPr>
      </w:pPr>
      <w:r w:rsidRPr="002D4813">
        <w:rPr>
          <w:i/>
          <w:iCs/>
          <w:lang w:val="ru-RU"/>
        </w:rPr>
        <w:t>Коды идентификации для международных сетей</w:t>
      </w:r>
      <w:r w:rsidRPr="002D4813">
        <w:rPr>
          <w:i/>
          <w:lang w:val="ru-RU"/>
        </w:rPr>
        <w:fldChar w:fldCharType="begin"/>
      </w:r>
      <w:r w:rsidRPr="002D4813">
        <w:rPr>
          <w:lang w:val="ru-RU"/>
        </w:rPr>
        <w:instrText xml:space="preserve"> TC "</w:instrText>
      </w:r>
      <w:bookmarkStart w:id="61" w:name="_Toc70410766"/>
      <w:r w:rsidRPr="002D4813">
        <w:rPr>
          <w:i/>
          <w:lang w:val="ru-RU"/>
        </w:rPr>
        <w:instrText>Identification codes for international networks</w:instrText>
      </w:r>
      <w:bookmarkEnd w:id="61"/>
      <w:r w:rsidRPr="002D4813">
        <w:rPr>
          <w:lang w:val="ru-RU"/>
        </w:rPr>
        <w:instrText xml:space="preserve">" \f C \l "1" </w:instrText>
      </w:r>
      <w:r w:rsidRPr="002D4813">
        <w:rPr>
          <w:i/>
          <w:lang w:val="ru-RU"/>
        </w:rPr>
        <w:fldChar w:fldCharType="end"/>
      </w:r>
    </w:p>
    <w:p w14:paraId="3E967468" w14:textId="692DF0C5" w:rsidR="005F452F" w:rsidRPr="002D4813" w:rsidRDefault="005F452F" w:rsidP="006C65F7">
      <w:pPr>
        <w:spacing w:before="240" w:after="120"/>
        <w:rPr>
          <w:lang w:val="ru-RU"/>
        </w:rPr>
      </w:pPr>
      <w:r w:rsidRPr="002D4813">
        <w:rPr>
          <w:b/>
          <w:bCs/>
          <w:lang w:val="ru-RU"/>
        </w:rPr>
        <w:t>Присвоен</w:t>
      </w:r>
      <w:r w:rsidRPr="002D4813"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5F452F" w:rsidRPr="002D4813" w14:paraId="1858F427" w14:textId="77777777" w:rsidTr="0007287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80AA" w14:textId="77777777" w:rsidR="005F452F" w:rsidRPr="002D4813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2D4813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CD27" w14:textId="77777777" w:rsidR="005F452F" w:rsidRPr="002D4813" w:rsidRDefault="005F452F" w:rsidP="004A48AB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2D4813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3160" w14:textId="77777777" w:rsidR="005F452F" w:rsidRPr="002D4813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2D4813">
              <w:rPr>
                <w:lang w:val="ru-RU"/>
              </w:rPr>
              <w:t xml:space="preserve">Код страны </w:t>
            </w:r>
            <w:r w:rsidRPr="002D4813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267" w14:textId="77777777" w:rsidR="005F452F" w:rsidRPr="002D4813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2D4813">
              <w:rPr>
                <w:lang w:val="ru-RU"/>
              </w:rPr>
              <w:t>Дата присвоения</w:t>
            </w:r>
          </w:p>
        </w:tc>
      </w:tr>
      <w:tr w:rsidR="005F452F" w:rsidRPr="002D4813" w14:paraId="22F4BD09" w14:textId="77777777" w:rsidTr="0007287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3E0" w14:textId="0913BC28" w:rsidR="005F452F" w:rsidRPr="00D7594F" w:rsidRDefault="005F452F" w:rsidP="004A48AB">
            <w:pPr>
              <w:pStyle w:val="Tabletext"/>
              <w:rPr>
                <w:b w:val="0"/>
                <w:lang w:val="en-GB"/>
              </w:rPr>
            </w:pPr>
            <w:bookmarkStart w:id="62" w:name="lt_pId223"/>
            <w:r w:rsidRPr="00D7594F">
              <w:rPr>
                <w:b w:val="0"/>
                <w:szCs w:val="18"/>
                <w:lang w:val="en-GB"/>
              </w:rPr>
              <w:t>Telecom Italia Sparkle S.p.A.</w:t>
            </w:r>
            <w:bookmarkEnd w:id="62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BB3" w14:textId="2ECD760B" w:rsidR="005F452F" w:rsidRPr="00D7594F" w:rsidRDefault="005F452F" w:rsidP="004A48AB">
            <w:pPr>
              <w:pStyle w:val="Tabletext"/>
              <w:rPr>
                <w:b w:val="0"/>
                <w:lang w:val="en-GB"/>
              </w:rPr>
            </w:pPr>
            <w:bookmarkStart w:id="63" w:name="lt_pId224"/>
            <w:r w:rsidRPr="00D7594F">
              <w:rPr>
                <w:b w:val="0"/>
                <w:szCs w:val="18"/>
                <w:lang w:val="en-GB"/>
              </w:rPr>
              <w:t>Telecom Italia Sparkle S.p.A.</w:t>
            </w:r>
            <w:bookmarkEnd w:id="63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4E8" w14:textId="10198826" w:rsidR="005F452F" w:rsidRPr="002D4813" w:rsidRDefault="005F452F" w:rsidP="004A48AB">
            <w:pPr>
              <w:pStyle w:val="Tabletext"/>
              <w:jc w:val="center"/>
              <w:rPr>
                <w:b w:val="0"/>
                <w:lang w:val="ru-RU"/>
              </w:rPr>
            </w:pPr>
            <w:r w:rsidRPr="002D4813">
              <w:rPr>
                <w:b w:val="0"/>
                <w:szCs w:val="18"/>
                <w:lang w:val="ru-RU"/>
              </w:rPr>
              <w:t>+</w:t>
            </w:r>
            <w:r w:rsidRPr="002D4813">
              <w:rPr>
                <w:rFonts w:eastAsia="Calibri"/>
                <w:b w:val="0"/>
                <w:szCs w:val="18"/>
                <w:lang w:val="ru-RU"/>
              </w:rPr>
              <w:t>883</w:t>
            </w:r>
            <w:r w:rsidRPr="002D4813">
              <w:rPr>
                <w:b w:val="0"/>
                <w:szCs w:val="18"/>
                <w:lang w:val="ru-RU"/>
              </w:rPr>
              <w:t xml:space="preserve"> 360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892" w14:textId="23C49779" w:rsidR="005F452F" w:rsidRPr="002D4813" w:rsidRDefault="005F452F" w:rsidP="004A48AB">
            <w:pPr>
              <w:pStyle w:val="Tabletext"/>
              <w:jc w:val="center"/>
              <w:rPr>
                <w:b w:val="0"/>
                <w:lang w:val="ru-RU"/>
              </w:rPr>
            </w:pPr>
            <w:r w:rsidRPr="002D4813">
              <w:rPr>
                <w:b w:val="0"/>
                <w:szCs w:val="18"/>
                <w:lang w:val="ru-RU"/>
              </w:rPr>
              <w:t>6.IV.2021</w:t>
            </w:r>
          </w:p>
        </w:tc>
      </w:tr>
    </w:tbl>
    <w:p w14:paraId="59A4A9CC" w14:textId="0F63DAE2" w:rsidR="005F452F" w:rsidRPr="002D4813" w:rsidRDefault="005F452F" w:rsidP="004A48AB">
      <w:pPr>
        <w:spacing w:before="360" w:after="120"/>
        <w:rPr>
          <w:lang w:val="ru-RU"/>
        </w:rPr>
      </w:pPr>
      <w:r w:rsidRPr="002D4813">
        <w:rPr>
          <w:b/>
          <w:bCs/>
          <w:lang w:val="ru-RU"/>
        </w:rPr>
        <w:t>Присвоен</w:t>
      </w:r>
      <w:r w:rsidRPr="002D4813">
        <w:rPr>
          <w:lang w:val="ru-RU"/>
        </w:rPr>
        <w:t xml:space="preserve"> следующий четырехзначный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5F452F" w:rsidRPr="002D4813" w14:paraId="6B5CE070" w14:textId="77777777" w:rsidTr="0007287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E6FB" w14:textId="77777777" w:rsidR="005F452F" w:rsidRPr="002D4813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2D4813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E5ED" w14:textId="77777777" w:rsidR="005F452F" w:rsidRPr="002D4813" w:rsidRDefault="005F452F" w:rsidP="004A48AB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2D4813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9E85" w14:textId="77777777" w:rsidR="005F452F" w:rsidRPr="002D4813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2D4813">
              <w:rPr>
                <w:lang w:val="ru-RU"/>
              </w:rPr>
              <w:t xml:space="preserve">Код страны </w:t>
            </w:r>
            <w:r w:rsidRPr="002D4813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440A" w14:textId="77777777" w:rsidR="005F452F" w:rsidRPr="002D4813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2D4813">
              <w:rPr>
                <w:lang w:val="ru-RU"/>
              </w:rPr>
              <w:t>Дата присвоения</w:t>
            </w:r>
          </w:p>
        </w:tc>
      </w:tr>
      <w:tr w:rsidR="005F452F" w:rsidRPr="002D4813" w14:paraId="00C5C6B0" w14:textId="77777777" w:rsidTr="0007287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A5A" w14:textId="7C267295" w:rsidR="005F452F" w:rsidRPr="002D4813" w:rsidRDefault="005F452F" w:rsidP="004A48AB">
            <w:pPr>
              <w:pStyle w:val="Tabletext"/>
              <w:rPr>
                <w:b w:val="0"/>
                <w:lang w:val="ru-RU"/>
              </w:rPr>
            </w:pPr>
            <w:bookmarkStart w:id="64" w:name="lt_pId233"/>
            <w:r w:rsidRPr="002D4813">
              <w:rPr>
                <w:b w:val="0"/>
                <w:szCs w:val="18"/>
                <w:lang w:val="ru-RU"/>
              </w:rPr>
              <w:t>Nokia Corporation</w:t>
            </w:r>
            <w:bookmarkEnd w:id="64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934" w14:textId="1D7ECEB3" w:rsidR="005F452F" w:rsidRPr="002D4813" w:rsidRDefault="005F452F" w:rsidP="004A48AB">
            <w:pPr>
              <w:pStyle w:val="Tabletext"/>
              <w:rPr>
                <w:b w:val="0"/>
                <w:lang w:val="ru-RU"/>
              </w:rPr>
            </w:pPr>
            <w:bookmarkStart w:id="65" w:name="lt_pId234"/>
            <w:r w:rsidRPr="002D4813">
              <w:rPr>
                <w:b w:val="0"/>
                <w:szCs w:val="18"/>
                <w:lang w:val="ru-RU"/>
              </w:rPr>
              <w:t>Nokia Corporation</w:t>
            </w:r>
            <w:bookmarkEnd w:id="65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90F" w14:textId="4EB23649" w:rsidR="005F452F" w:rsidRPr="002D4813" w:rsidRDefault="005F452F" w:rsidP="004A48AB">
            <w:pPr>
              <w:pStyle w:val="Tabletext"/>
              <w:jc w:val="center"/>
              <w:rPr>
                <w:b w:val="0"/>
                <w:lang w:val="ru-RU"/>
              </w:rPr>
            </w:pPr>
            <w:r w:rsidRPr="002D4813">
              <w:rPr>
                <w:b w:val="0"/>
                <w:szCs w:val="18"/>
                <w:lang w:val="ru-RU"/>
              </w:rPr>
              <w:t>+</w:t>
            </w:r>
            <w:r w:rsidRPr="002D4813">
              <w:rPr>
                <w:rFonts w:eastAsia="Calibri"/>
                <w:b w:val="0"/>
                <w:szCs w:val="18"/>
                <w:lang w:val="ru-RU"/>
              </w:rPr>
              <w:t>883</w:t>
            </w:r>
            <w:r w:rsidRPr="002D4813">
              <w:rPr>
                <w:b w:val="0"/>
                <w:szCs w:val="18"/>
                <w:lang w:val="ru-RU"/>
              </w:rPr>
              <w:t xml:space="preserve"> 5190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7DC5" w14:textId="211DBC3E" w:rsidR="005F452F" w:rsidRPr="002D4813" w:rsidRDefault="005F452F" w:rsidP="004A48AB">
            <w:pPr>
              <w:pStyle w:val="Tabletext"/>
              <w:jc w:val="center"/>
              <w:rPr>
                <w:b w:val="0"/>
                <w:lang w:val="ru-RU"/>
              </w:rPr>
            </w:pPr>
            <w:bookmarkStart w:id="66" w:name="lt_pId236"/>
            <w:r w:rsidRPr="002D4813">
              <w:rPr>
                <w:b w:val="0"/>
                <w:szCs w:val="18"/>
                <w:lang w:val="ru-RU"/>
              </w:rPr>
              <w:t>6.IV.2021</w:t>
            </w:r>
            <w:bookmarkEnd w:id="66"/>
          </w:p>
        </w:tc>
      </w:tr>
    </w:tbl>
    <w:p w14:paraId="5FF6DECC" w14:textId="77777777" w:rsidR="00BF3BBC" w:rsidRPr="002D4813" w:rsidRDefault="00BF3BBC" w:rsidP="004A48AB">
      <w:pPr>
        <w:pStyle w:val="Heading20"/>
        <w:keepLines/>
        <w:pageBreakBefore/>
        <w:spacing w:before="1440" w:after="0"/>
        <w:rPr>
          <w:szCs w:val="26"/>
          <w:lang w:val="ru-RU"/>
        </w:rPr>
      </w:pPr>
      <w:r w:rsidRPr="002D4813">
        <w:rPr>
          <w:spacing w:val="-6"/>
          <w:szCs w:val="26"/>
          <w:lang w:val="ru-RU"/>
        </w:rPr>
        <w:lastRenderedPageBreak/>
        <w:t>План международной идентификации для сетей общего пользования и абонентов</w:t>
      </w:r>
      <w:r w:rsidRPr="002D4813">
        <w:rPr>
          <w:szCs w:val="26"/>
          <w:lang w:val="ru-RU"/>
        </w:rPr>
        <w:br/>
        <w:t>(Рекомендация МСЭ-Т E.212 (09/2016))</w:t>
      </w:r>
    </w:p>
    <w:p w14:paraId="1CCE1D31" w14:textId="77777777" w:rsidR="00BF3BBC" w:rsidRPr="002D4813" w:rsidRDefault="00BF3BBC" w:rsidP="002D4813">
      <w:pPr>
        <w:snapToGrid w:val="0"/>
        <w:spacing w:before="360" w:after="240"/>
        <w:rPr>
          <w:b/>
          <w:lang w:val="ru-RU"/>
        </w:rPr>
      </w:pPr>
      <w:r w:rsidRPr="002D4813">
        <w:rPr>
          <w:b/>
          <w:lang w:val="ru-RU"/>
        </w:rPr>
        <w:t>Примечание БСЭ</w:t>
      </w:r>
    </w:p>
    <w:p w14:paraId="2A42958D" w14:textId="6EDF021D" w:rsidR="00BF3BBC" w:rsidRPr="002D4813" w:rsidRDefault="00BF3BBC" w:rsidP="006C65F7">
      <w:pPr>
        <w:spacing w:before="360"/>
        <w:jc w:val="center"/>
        <w:rPr>
          <w:lang w:val="ru-RU"/>
        </w:rPr>
      </w:pPr>
      <w:r w:rsidRPr="002D4813">
        <w:rPr>
          <w:i/>
          <w:iCs/>
          <w:lang w:val="ru-RU"/>
        </w:rPr>
        <w:t>Коды идентификации для международных сетей подвижной связи</w:t>
      </w:r>
      <w:r w:rsidRPr="002D4813">
        <w:rPr>
          <w:i/>
          <w:iCs/>
          <w:lang w:val="ru-RU"/>
        </w:rPr>
        <w:fldChar w:fldCharType="begin"/>
      </w:r>
      <w:r w:rsidRPr="002D4813">
        <w:rPr>
          <w:lang w:val="ru-RU"/>
        </w:rPr>
        <w:instrText xml:space="preserve"> TC "</w:instrText>
      </w:r>
      <w:bookmarkStart w:id="67" w:name="_Toc70410768"/>
      <w:r w:rsidRPr="002D4813">
        <w:rPr>
          <w:i/>
          <w:iCs/>
          <w:lang w:val="ru-RU"/>
        </w:rPr>
        <w:instrText>Identification codes for International Mobile Networks</w:instrText>
      </w:r>
      <w:bookmarkEnd w:id="67"/>
      <w:r w:rsidRPr="002D4813">
        <w:rPr>
          <w:lang w:val="ru-RU"/>
        </w:rPr>
        <w:instrText xml:space="preserve">" \f C \l "1" </w:instrText>
      </w:r>
      <w:r w:rsidRPr="002D4813">
        <w:rPr>
          <w:i/>
          <w:iCs/>
          <w:lang w:val="ru-RU"/>
        </w:rPr>
        <w:fldChar w:fldCharType="end"/>
      </w:r>
    </w:p>
    <w:p w14:paraId="57701744" w14:textId="77777777" w:rsidR="00BF3BBC" w:rsidRPr="002D4813" w:rsidRDefault="00BF3BBC" w:rsidP="00FC1AAA">
      <w:pPr>
        <w:spacing w:before="240" w:after="240"/>
        <w:rPr>
          <w:lang w:val="ru-RU"/>
        </w:rPr>
      </w:pPr>
      <w:r w:rsidRPr="002D4813">
        <w:rPr>
          <w:b/>
          <w:bCs/>
          <w:lang w:val="ru-RU"/>
        </w:rPr>
        <w:t>Присвоены</w:t>
      </w:r>
      <w:r w:rsidRPr="002D4813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(MCC)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4253"/>
        <w:gridCol w:w="2688"/>
      </w:tblGrid>
      <w:tr w:rsidR="006C65F7" w:rsidRPr="002D4813" w14:paraId="7FEFE738" w14:textId="77777777" w:rsidTr="006C65F7">
        <w:trPr>
          <w:tblHeader/>
          <w:jc w:val="center"/>
        </w:trPr>
        <w:tc>
          <w:tcPr>
            <w:tcW w:w="2268" w:type="dxa"/>
            <w:vAlign w:val="center"/>
          </w:tcPr>
          <w:p w14:paraId="02396BC4" w14:textId="77777777" w:rsidR="00BF3BBC" w:rsidRPr="002D4813" w:rsidRDefault="00BF3BBC" w:rsidP="004A48AB">
            <w:pPr>
              <w:pStyle w:val="Tablehead0"/>
              <w:rPr>
                <w:szCs w:val="18"/>
                <w:lang w:val="ru-RU"/>
              </w:rPr>
            </w:pPr>
            <w:r w:rsidRPr="002D4813">
              <w:rPr>
                <w:szCs w:val="18"/>
                <w:lang w:val="ru-RU"/>
              </w:rPr>
              <w:t>Сеть</w:t>
            </w:r>
          </w:p>
        </w:tc>
        <w:tc>
          <w:tcPr>
            <w:tcW w:w="4253" w:type="dxa"/>
            <w:vAlign w:val="center"/>
          </w:tcPr>
          <w:p w14:paraId="6FE7EC6E" w14:textId="77777777" w:rsidR="00BF3BBC" w:rsidRPr="002D4813" w:rsidRDefault="00BF3BBC" w:rsidP="004A48AB">
            <w:pPr>
              <w:pStyle w:val="Tablehead0"/>
              <w:rPr>
                <w:szCs w:val="18"/>
                <w:lang w:val="ru-RU"/>
              </w:rPr>
            </w:pPr>
            <w:r w:rsidRPr="002D4813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688" w:type="dxa"/>
            <w:vAlign w:val="center"/>
          </w:tcPr>
          <w:p w14:paraId="2F663AF0" w14:textId="4B056BE1" w:rsidR="00BF3BBC" w:rsidRPr="002D4813" w:rsidRDefault="00BF3BBC" w:rsidP="004A48AB">
            <w:pPr>
              <w:pStyle w:val="Tablehead0"/>
              <w:rPr>
                <w:szCs w:val="18"/>
                <w:lang w:val="ru-RU"/>
              </w:rPr>
            </w:pPr>
            <w:r w:rsidRPr="002D4813">
              <w:rPr>
                <w:szCs w:val="18"/>
                <w:lang w:val="ru-RU"/>
              </w:rPr>
              <w:t>Дата присвоения</w:t>
            </w:r>
          </w:p>
        </w:tc>
      </w:tr>
      <w:tr w:rsidR="00BF3BBC" w:rsidRPr="002D4813" w14:paraId="73A068DB" w14:textId="77777777" w:rsidTr="00072874">
        <w:trPr>
          <w:jc w:val="center"/>
        </w:trPr>
        <w:tc>
          <w:tcPr>
            <w:tcW w:w="2268" w:type="dxa"/>
            <w:textDirection w:val="lrTbV"/>
          </w:tcPr>
          <w:p w14:paraId="31864DF9" w14:textId="317DB2CC" w:rsidR="00BF3BBC" w:rsidRPr="00D7594F" w:rsidRDefault="00BF3BBC" w:rsidP="004A48AB">
            <w:pPr>
              <w:spacing w:before="40" w:after="40"/>
              <w:rPr>
                <w:sz w:val="18"/>
                <w:szCs w:val="18"/>
              </w:rPr>
            </w:pPr>
            <w:bookmarkStart w:id="68" w:name="lt_pId246"/>
            <w:r w:rsidRPr="00D7594F">
              <w:rPr>
                <w:bCs/>
                <w:sz w:val="18"/>
                <w:szCs w:val="18"/>
              </w:rPr>
              <w:t>Telecom Italia Sparkle S.p.A.</w:t>
            </w:r>
            <w:bookmarkEnd w:id="68"/>
          </w:p>
        </w:tc>
        <w:tc>
          <w:tcPr>
            <w:tcW w:w="4253" w:type="dxa"/>
            <w:textDirection w:val="lrTbV"/>
          </w:tcPr>
          <w:p w14:paraId="086A2267" w14:textId="5F72D9CA" w:rsidR="00BF3BBC" w:rsidRPr="002D4813" w:rsidRDefault="00BF3BBC" w:rsidP="004A48A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901 78</w:t>
            </w:r>
          </w:p>
        </w:tc>
        <w:tc>
          <w:tcPr>
            <w:tcW w:w="2688" w:type="dxa"/>
            <w:textDirection w:val="lrTbV"/>
          </w:tcPr>
          <w:p w14:paraId="6AB66DD5" w14:textId="0267A422" w:rsidR="00BF3BBC" w:rsidRPr="002D4813" w:rsidRDefault="00BF3BBC" w:rsidP="004A48A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6.IV.2021</w:t>
            </w:r>
          </w:p>
        </w:tc>
      </w:tr>
      <w:tr w:rsidR="00BF3BBC" w:rsidRPr="002D4813" w14:paraId="2CCD5DEF" w14:textId="77777777" w:rsidTr="00072874">
        <w:trPr>
          <w:jc w:val="center"/>
        </w:trPr>
        <w:tc>
          <w:tcPr>
            <w:tcW w:w="2268" w:type="dxa"/>
            <w:textDirection w:val="lrTbV"/>
          </w:tcPr>
          <w:p w14:paraId="3E7F7A5A" w14:textId="5D1063CC" w:rsidR="00BF3BBC" w:rsidRPr="002D4813" w:rsidRDefault="00BF3BBC" w:rsidP="004A48AB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69" w:name="lt_pId249"/>
            <w:r w:rsidRPr="002D4813">
              <w:rPr>
                <w:bCs/>
                <w:sz w:val="18"/>
                <w:szCs w:val="18"/>
                <w:lang w:val="ru-RU"/>
              </w:rPr>
              <w:t>Nokia Corporation</w:t>
            </w:r>
            <w:bookmarkEnd w:id="69"/>
          </w:p>
        </w:tc>
        <w:tc>
          <w:tcPr>
            <w:tcW w:w="4253" w:type="dxa"/>
            <w:textDirection w:val="lrTbV"/>
          </w:tcPr>
          <w:p w14:paraId="3B8597C0" w14:textId="58D172D6" w:rsidR="00BF3BBC" w:rsidRPr="002D4813" w:rsidRDefault="00BF3BBC" w:rsidP="004A48A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901 79</w:t>
            </w:r>
          </w:p>
        </w:tc>
        <w:tc>
          <w:tcPr>
            <w:tcW w:w="2688" w:type="dxa"/>
            <w:textDirection w:val="lrTbV"/>
          </w:tcPr>
          <w:p w14:paraId="0F1B7E6A" w14:textId="762F5188" w:rsidR="00BF3BBC" w:rsidRPr="002D4813" w:rsidRDefault="00BF3BBC" w:rsidP="004A48A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bookmarkStart w:id="70" w:name="lt_pId251"/>
            <w:r w:rsidRPr="002D4813">
              <w:rPr>
                <w:bCs/>
                <w:sz w:val="18"/>
                <w:szCs w:val="18"/>
                <w:lang w:val="ru-RU"/>
              </w:rPr>
              <w:t>6.IV.2021</w:t>
            </w:r>
            <w:bookmarkEnd w:id="70"/>
          </w:p>
        </w:tc>
      </w:tr>
    </w:tbl>
    <w:p w14:paraId="3DB58731" w14:textId="77777777" w:rsidR="00BF3BBC" w:rsidRPr="002D4813" w:rsidRDefault="00BF3BBC" w:rsidP="002D4813">
      <w:pPr>
        <w:snapToGrid w:val="0"/>
        <w:spacing w:before="360" w:after="240"/>
        <w:rPr>
          <w:b/>
          <w:lang w:val="ru-RU"/>
        </w:rPr>
      </w:pPr>
      <w:r w:rsidRPr="002D4813">
        <w:rPr>
          <w:b/>
          <w:lang w:val="ru-RU"/>
        </w:rPr>
        <w:t>Примечание БСЭ</w:t>
      </w:r>
    </w:p>
    <w:p w14:paraId="7810312C" w14:textId="77777777" w:rsidR="00BF3BBC" w:rsidRPr="002D4813" w:rsidRDefault="00BF3BBC" w:rsidP="004A48AB">
      <w:pPr>
        <w:spacing w:before="240" w:after="240"/>
        <w:jc w:val="center"/>
        <w:rPr>
          <w:lang w:val="ru-RU"/>
        </w:rPr>
      </w:pPr>
      <w:r w:rsidRPr="002D4813">
        <w:rPr>
          <w:i/>
          <w:iCs/>
          <w:lang w:val="ru-RU"/>
        </w:rPr>
        <w:t>Коды идентификации для международных некоммерческих испытаний</w:t>
      </w:r>
    </w:p>
    <w:p w14:paraId="304891F5" w14:textId="54C2A774" w:rsidR="00BF3BBC" w:rsidRPr="002D4813" w:rsidRDefault="00BF3BBC" w:rsidP="00FC1A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240"/>
        <w:rPr>
          <w:rFonts w:asciiTheme="minorHAnsi" w:hAnsiTheme="minorHAnsi" w:cs="Segoe UI"/>
          <w:lang w:val="ru-RU" w:eastAsia="fr-FR"/>
        </w:rPr>
      </w:pPr>
      <w:r w:rsidRPr="002D4813">
        <w:rPr>
          <w:lang w:val="ru-RU"/>
        </w:rPr>
        <w:t xml:space="preserve">Двузначный код сети подвижной связи для испытаний (MNC) "03", </w:t>
      </w:r>
      <w:r w:rsidRPr="002D4813">
        <w:rPr>
          <w:rFonts w:asciiTheme="minorHAnsi" w:hAnsiTheme="minorHAnsi"/>
          <w:lang w:val="ru-RU"/>
        </w:rPr>
        <w:t xml:space="preserve">связанный с общим кодом страны в системе подвижной связи (MCC) 991, для испытаний, временно присвоен на период до 5 апреля 2022 года оператору Halys SAS для проведения им испытаний в рамках проекта BroadWay. </w:t>
      </w:r>
      <w:r w:rsidRPr="002D4813">
        <w:rPr>
          <w:rFonts w:asciiTheme="minorHAnsi" w:hAnsiTheme="minorHAnsi" w:cs="Segoe UI"/>
          <w:lang w:val="ru-RU" w:eastAsia="fr-FR"/>
        </w:rPr>
        <w:t>Временное присвоение общего MCC E.212 и MNC для испытаний 991 03 вступает в силу с 6 апреля 2021 года.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969"/>
        <w:gridCol w:w="1843"/>
        <w:gridCol w:w="1422"/>
      </w:tblGrid>
      <w:tr w:rsidR="00FC1AAA" w:rsidRPr="002D4813" w14:paraId="1AB3439B" w14:textId="77777777" w:rsidTr="00DC6F54">
        <w:trPr>
          <w:tblHeader/>
          <w:jc w:val="center"/>
        </w:trPr>
        <w:tc>
          <w:tcPr>
            <w:tcW w:w="1838" w:type="dxa"/>
            <w:vAlign w:val="center"/>
          </w:tcPr>
          <w:p w14:paraId="5A91C0B1" w14:textId="77777777" w:rsidR="00FC1AAA" w:rsidRPr="002D4813" w:rsidRDefault="00FC1AAA" w:rsidP="00DC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3969" w:type="dxa"/>
            <w:vAlign w:val="center"/>
          </w:tcPr>
          <w:p w14:paraId="249A22D7" w14:textId="10043D51" w:rsidR="00FC1AAA" w:rsidRPr="002D4813" w:rsidRDefault="00FC1AAA" w:rsidP="00DC6F54">
            <w:pPr>
              <w:keepNext/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i/>
                <w:iCs/>
                <w:sz w:val="18"/>
                <w:szCs w:val="18"/>
                <w:lang w:val="ru-RU"/>
              </w:rPr>
              <w:t>Код страны в системе подвижной связи (MCC)</w:t>
            </w:r>
            <w:r w:rsidRPr="002D4813">
              <w:rPr>
                <w:i/>
                <w:iCs/>
                <w:sz w:val="18"/>
                <w:szCs w:val="18"/>
                <w:lang w:val="ru-RU"/>
              </w:rPr>
              <w:br/>
              <w:t xml:space="preserve"> и код сети подвижной связи (MNC)</w:t>
            </w:r>
          </w:p>
        </w:tc>
        <w:tc>
          <w:tcPr>
            <w:tcW w:w="1843" w:type="dxa"/>
          </w:tcPr>
          <w:p w14:paraId="48375218" w14:textId="2A215762" w:rsidR="00FC1AAA" w:rsidRPr="002D4813" w:rsidRDefault="00FC1AAA" w:rsidP="00DC6F54">
            <w:pPr>
              <w:keepNext/>
              <w:spacing w:before="60" w:after="60"/>
              <w:jc w:val="center"/>
              <w:rPr>
                <w:i/>
                <w:sz w:val="18"/>
                <w:szCs w:val="18"/>
                <w:lang w:val="ru-RU"/>
              </w:rPr>
            </w:pPr>
            <w:r w:rsidRPr="002D4813">
              <w:rPr>
                <w:rFonts w:cs="Arial"/>
                <w:i/>
                <w:iCs/>
                <w:sz w:val="18"/>
                <w:szCs w:val="18"/>
                <w:lang w:val="ru-RU"/>
              </w:rPr>
              <w:t>Дата вступления в силу присвоени</w:t>
            </w:r>
            <w:r w:rsidR="00434C56" w:rsidRPr="002D4813">
              <w:rPr>
                <w:rFonts w:cs="Arial"/>
                <w:i/>
                <w:iCs/>
                <w:sz w:val="18"/>
                <w:szCs w:val="18"/>
                <w:lang w:val="ru-RU"/>
              </w:rPr>
              <w:t>я</w:t>
            </w:r>
          </w:p>
        </w:tc>
        <w:tc>
          <w:tcPr>
            <w:tcW w:w="1422" w:type="dxa"/>
          </w:tcPr>
          <w:p w14:paraId="0D554135" w14:textId="77777777" w:rsidR="00FC1AAA" w:rsidRPr="002D4813" w:rsidRDefault="00FC1AAA" w:rsidP="00DC6F54">
            <w:pPr>
              <w:keepNext/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cs="Arial"/>
                <w:i/>
                <w:iCs/>
                <w:sz w:val="18"/>
                <w:szCs w:val="18"/>
                <w:lang w:val="ru-RU"/>
              </w:rPr>
              <w:t>Дата возврата</w:t>
            </w:r>
          </w:p>
        </w:tc>
      </w:tr>
      <w:tr w:rsidR="00FC1AAA" w:rsidRPr="002D4813" w14:paraId="73ABABC9" w14:textId="77777777" w:rsidTr="00122FCD">
        <w:trPr>
          <w:trHeight w:val="227"/>
          <w:jc w:val="center"/>
        </w:trPr>
        <w:tc>
          <w:tcPr>
            <w:tcW w:w="1838" w:type="dxa"/>
          </w:tcPr>
          <w:p w14:paraId="6A35515F" w14:textId="77777777" w:rsidR="00FC1AAA" w:rsidRPr="002D4813" w:rsidRDefault="00FC1AAA" w:rsidP="00122FCD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2D4813">
              <w:rPr>
                <w:sz w:val="18"/>
                <w:szCs w:val="18"/>
                <w:lang w:val="ru-RU"/>
              </w:rPr>
              <w:t>Halys SAS</w:t>
            </w:r>
          </w:p>
        </w:tc>
        <w:tc>
          <w:tcPr>
            <w:tcW w:w="3969" w:type="dxa"/>
            <w:textDirection w:val="lrTbV"/>
          </w:tcPr>
          <w:p w14:paraId="1A7F8EF8" w14:textId="77777777" w:rsidR="00FC1AAA" w:rsidRPr="002D4813" w:rsidRDefault="00FC1AAA" w:rsidP="00122FC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991 03</w:t>
            </w:r>
          </w:p>
        </w:tc>
        <w:tc>
          <w:tcPr>
            <w:tcW w:w="1843" w:type="dxa"/>
            <w:textDirection w:val="lrTbV"/>
          </w:tcPr>
          <w:p w14:paraId="2A9C7153" w14:textId="77777777" w:rsidR="00FC1AAA" w:rsidRPr="002D4813" w:rsidRDefault="00FC1AAA" w:rsidP="00122FC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6.IV.2021</w:t>
            </w:r>
          </w:p>
        </w:tc>
        <w:tc>
          <w:tcPr>
            <w:tcW w:w="1422" w:type="dxa"/>
            <w:textDirection w:val="lrTbV"/>
          </w:tcPr>
          <w:p w14:paraId="4EB43D97" w14:textId="77777777" w:rsidR="00FC1AAA" w:rsidRPr="002D4813" w:rsidRDefault="00FC1AAA" w:rsidP="00122FC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6.IV.2022</w:t>
            </w:r>
          </w:p>
        </w:tc>
      </w:tr>
    </w:tbl>
    <w:p w14:paraId="40F25368" w14:textId="77777777" w:rsidR="00B6138C" w:rsidRPr="002D4813" w:rsidRDefault="004747D0" w:rsidP="004A48AB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2D4813">
        <w:rPr>
          <w:szCs w:val="26"/>
          <w:lang w:val="ru-RU"/>
        </w:rPr>
        <w:lastRenderedPageBreak/>
        <w:t>Услуга телефонной связи</w:t>
      </w:r>
      <w:r w:rsidR="00C01286" w:rsidRPr="002D4813">
        <w:rPr>
          <w:szCs w:val="26"/>
          <w:lang w:val="ru-RU"/>
        </w:rPr>
        <w:t xml:space="preserve"> </w:t>
      </w:r>
      <w:r w:rsidRPr="002D4813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D7594F" w:rsidRDefault="00B6138C" w:rsidP="004A48AB">
      <w:pPr>
        <w:jc w:val="center"/>
      </w:pPr>
      <w:r w:rsidRPr="00D7594F">
        <w:t xml:space="preserve">url: </w:t>
      </w:r>
      <w:hyperlink r:id="rId17" w:history="1">
        <w:r w:rsidR="009F4C8E" w:rsidRPr="0062595F">
          <w:rPr>
            <w:rStyle w:val="Hyperlink"/>
            <w:color w:val="auto"/>
            <w:u w:val="none"/>
          </w:rPr>
          <w:t>www.itu.int/itu-t/inr/nnp</w:t>
        </w:r>
      </w:hyperlink>
      <w:r w:rsidR="009F4C8E" w:rsidRPr="00D7594F">
        <w:t xml:space="preserve"> </w:t>
      </w:r>
    </w:p>
    <w:p w14:paraId="51038C49" w14:textId="350D8539" w:rsidR="008E66D2" w:rsidRPr="002D4813" w:rsidRDefault="008E66D2" w:rsidP="004A48AB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bookmarkStart w:id="71" w:name="OLE_LINK24"/>
      <w:bookmarkStart w:id="72" w:name="OLE_LINK25"/>
      <w:bookmarkEnd w:id="1"/>
      <w:bookmarkEnd w:id="2"/>
      <w:bookmarkEnd w:id="56"/>
      <w:r w:rsidRPr="002D4813">
        <w:rPr>
          <w:rFonts w:eastAsia="SimSun" w:cs="Arial"/>
          <w:b/>
          <w:bCs/>
          <w:lang w:val="ru-RU"/>
        </w:rPr>
        <w:t>Ботсвана</w:t>
      </w:r>
      <w:r w:rsidRPr="002D4813">
        <w:rPr>
          <w:rFonts w:eastAsia="SimSun" w:cs="Arial"/>
          <w:b/>
          <w:bCs/>
          <w:lang w:val="ru-RU"/>
        </w:rPr>
        <w:fldChar w:fldCharType="begin"/>
      </w:r>
      <w:r w:rsidRPr="002D4813">
        <w:rPr>
          <w:lang w:val="ru-RU"/>
        </w:rPr>
        <w:instrText xml:space="preserve"> TC "</w:instrText>
      </w:r>
      <w:bookmarkStart w:id="73" w:name="_Toc70410770"/>
      <w:r w:rsidRPr="002D4813">
        <w:rPr>
          <w:rFonts w:eastAsia="SimSun" w:cs="Arial"/>
          <w:b/>
          <w:bCs/>
          <w:lang w:val="ru-RU"/>
        </w:rPr>
        <w:instrText>Botswana</w:instrText>
      </w:r>
      <w:bookmarkEnd w:id="73"/>
      <w:r w:rsidRPr="002D4813">
        <w:rPr>
          <w:lang w:val="ru-RU"/>
        </w:rPr>
        <w:instrText xml:space="preserve">" \f C \l "1" </w:instrText>
      </w:r>
      <w:r w:rsidRPr="002D4813">
        <w:rPr>
          <w:rFonts w:eastAsia="SimSun" w:cs="Arial"/>
          <w:b/>
          <w:bCs/>
          <w:lang w:val="ru-RU"/>
        </w:rPr>
        <w:fldChar w:fldCharType="end"/>
      </w:r>
      <w:r w:rsidRPr="002D4813">
        <w:rPr>
          <w:rFonts w:eastAsia="SimSun" w:cs="Arial"/>
          <w:b/>
          <w:bCs/>
          <w:lang w:val="ru-RU"/>
        </w:rPr>
        <w:t xml:space="preserve"> (код страны +267)</w:t>
      </w:r>
    </w:p>
    <w:p w14:paraId="1029BD4A" w14:textId="62801FAF" w:rsidR="008E66D2" w:rsidRPr="002D4813" w:rsidRDefault="008E66D2" w:rsidP="004A48AB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2D4813">
        <w:rPr>
          <w:rFonts w:cs="Arial"/>
          <w:lang w:val="ru-RU"/>
        </w:rPr>
        <w:t>Сообщение от 14.IV.2021:</w:t>
      </w:r>
    </w:p>
    <w:p w14:paraId="2C4F8186" w14:textId="611CFD7D" w:rsidR="008E66D2" w:rsidRPr="002D4813" w:rsidRDefault="008E66D2" w:rsidP="004A48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  <w:r w:rsidRPr="002D4813">
        <w:rPr>
          <w:rFonts w:asciiTheme="minorHAnsi" w:hAnsiTheme="minorHAnsi" w:cs="Arial"/>
          <w:i/>
          <w:iCs/>
          <w:lang w:val="ru-RU"/>
        </w:rPr>
        <w:t>Регуляторный орган связи Ботсваны (BOCRA)</w:t>
      </w:r>
      <w:r w:rsidRPr="002D4813">
        <w:rPr>
          <w:rFonts w:asciiTheme="minorHAnsi" w:hAnsiTheme="minorHAnsi" w:cs="Arial"/>
          <w:lang w:val="ru-RU"/>
        </w:rPr>
        <w:t>, Габороне</w:t>
      </w:r>
      <w:r w:rsidRPr="002D4813">
        <w:rPr>
          <w:rFonts w:eastAsia="SimSun" w:cs="Arial"/>
          <w:lang w:val="ru-RU"/>
        </w:rPr>
        <w:fldChar w:fldCharType="begin"/>
      </w:r>
      <w:r w:rsidRPr="002D4813">
        <w:rPr>
          <w:lang w:val="ru-RU"/>
        </w:rPr>
        <w:instrText xml:space="preserve"> TC "</w:instrText>
      </w:r>
      <w:bookmarkStart w:id="74" w:name="_Toc70410771"/>
      <w:r w:rsidRPr="002D4813">
        <w:rPr>
          <w:rFonts w:eastAsia="SimSun" w:cs="Arial"/>
          <w:i/>
          <w:iCs/>
          <w:lang w:val="ru-RU"/>
        </w:rPr>
        <w:instrText>Botswana Communications Regulatory Authority (BOCRA)</w:instrText>
      </w:r>
      <w:r w:rsidRPr="002D4813">
        <w:rPr>
          <w:rFonts w:eastAsia="SimSun" w:cs="Arial"/>
          <w:lang w:val="ru-RU"/>
        </w:rPr>
        <w:instrText>, Gaborone</w:instrText>
      </w:r>
      <w:bookmarkEnd w:id="74"/>
      <w:r w:rsidRPr="002D4813">
        <w:rPr>
          <w:lang w:val="ru-RU"/>
        </w:rPr>
        <w:instrText xml:space="preserve">" \f C \l "1" </w:instrText>
      </w:r>
      <w:r w:rsidRPr="002D4813">
        <w:rPr>
          <w:rFonts w:eastAsia="SimSun" w:cs="Arial"/>
          <w:lang w:val="ru-RU"/>
        </w:rPr>
        <w:fldChar w:fldCharType="end"/>
      </w:r>
      <w:r w:rsidRPr="002D4813">
        <w:rPr>
          <w:rFonts w:eastAsia="SimSun" w:cs="Arial"/>
          <w:lang w:val="ru-RU"/>
        </w:rPr>
        <w:t xml:space="preserve">, объявляет обновленный национальный план нумерации Ботсваны. </w:t>
      </w:r>
    </w:p>
    <w:p w14:paraId="10013972" w14:textId="72585272" w:rsidR="008E66D2" w:rsidRPr="002D4813" w:rsidRDefault="008E66D2" w:rsidP="004A48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240"/>
        <w:jc w:val="center"/>
        <w:rPr>
          <w:rFonts w:eastAsia="SimSun" w:cs="Arial"/>
          <w:b/>
          <w:bCs/>
          <w:i/>
          <w:iCs/>
          <w:lang w:val="ru-RU"/>
        </w:rPr>
      </w:pPr>
      <w:r w:rsidRPr="002D4813">
        <w:rPr>
          <w:rFonts w:eastAsia="SimSun" w:cs="Arial"/>
          <w:b/>
          <w:bCs/>
          <w:i/>
          <w:iCs/>
          <w:lang w:val="ru-RU"/>
        </w:rPr>
        <w:t>НАЦИОНАЛЬНЫЙ ПЛАН НУМЕРАЦИИ</w:t>
      </w:r>
      <w:r w:rsidRPr="002D4813">
        <w:rPr>
          <w:rFonts w:eastAsia="SimSun" w:cs="Arial"/>
          <w:b/>
          <w:bCs/>
          <w:i/>
          <w:iCs/>
          <w:lang w:val="ru-RU"/>
        </w:rPr>
        <w:br/>
        <w:t xml:space="preserve">И </w:t>
      </w:r>
      <w:r w:rsidRPr="002D4813">
        <w:rPr>
          <w:rFonts w:eastAsia="SimSun" w:cs="Arial"/>
          <w:b/>
          <w:bCs/>
          <w:i/>
          <w:iCs/>
          <w:lang w:val="ru-RU"/>
        </w:rPr>
        <w:br/>
        <w:t>ПЕРЕЧЕНЬ РАСПРЕДЕЛЕНИЙ И ПРИСВОЕНИЙ РЕСУРСОВ НУМЕРАЦИИ</w:t>
      </w:r>
    </w:p>
    <w:p w14:paraId="62DA8D0C" w14:textId="620374AE" w:rsidR="008E66D2" w:rsidRPr="002D4813" w:rsidRDefault="008E66D2" w:rsidP="004A48A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="SimSun" w:cs="Calibri"/>
          <w:b/>
          <w:bCs/>
          <w:i/>
          <w:iCs/>
          <w:lang w:val="ru-RU"/>
        </w:rPr>
      </w:pPr>
      <w:r w:rsidRPr="002D4813">
        <w:rPr>
          <w:rFonts w:eastAsia="SimSun" w:cs="Calibri"/>
          <w:b/>
          <w:bCs/>
          <w:i/>
          <w:iCs/>
          <w:lang w:val="ru-RU"/>
        </w:rPr>
        <w:t>ОПРЕДЕЛЕНИЯ</w:t>
      </w:r>
    </w:p>
    <w:p w14:paraId="7561F2A4" w14:textId="4807A5DD" w:rsidR="008E66D2" w:rsidRPr="002D4813" w:rsidRDefault="00B80EA8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b/>
          <w:bCs/>
          <w:lang w:val="ru-RU"/>
        </w:rPr>
      </w:pPr>
      <w:r w:rsidRPr="002D4813">
        <w:rPr>
          <w:rFonts w:cs="Calibri"/>
          <w:b/>
          <w:bCs/>
          <w:lang w:val="ru-RU"/>
        </w:rPr>
        <w:t>Административное управление ресурсами нумерации </w:t>
      </w:r>
      <w:r w:rsidRPr="002D4813">
        <w:rPr>
          <w:rFonts w:cs="Calibri"/>
          <w:lang w:val="ru-RU"/>
        </w:rPr>
        <w:t xml:space="preserve">– комплекс действий, связанных с присвоением, назначением, а также надзором и мониторингом </w:t>
      </w:r>
      <w:r w:rsidR="00A44DD3" w:rsidRPr="002D4813">
        <w:rPr>
          <w:rFonts w:cs="Calibri"/>
          <w:lang w:val="ru-RU"/>
        </w:rPr>
        <w:t>в отношении</w:t>
      </w:r>
      <w:r w:rsidRPr="002D4813">
        <w:rPr>
          <w:rFonts w:cs="Calibri"/>
          <w:lang w:val="ru-RU"/>
        </w:rPr>
        <w:t xml:space="preserve"> Ресурс</w:t>
      </w:r>
      <w:r w:rsidR="00A44DD3" w:rsidRPr="002D4813">
        <w:rPr>
          <w:rFonts w:cs="Calibri"/>
          <w:lang w:val="ru-RU"/>
        </w:rPr>
        <w:t>ов</w:t>
      </w:r>
      <w:r w:rsidRPr="002D4813">
        <w:rPr>
          <w:rFonts w:cs="Calibri"/>
          <w:lang w:val="ru-RU"/>
        </w:rPr>
        <w:t xml:space="preserve"> нумерации, Распределение которых установлено в Плане нумерации</w:t>
      </w:r>
      <w:r w:rsidR="008E66D2" w:rsidRPr="002D4813">
        <w:rPr>
          <w:rFonts w:cs="Calibri"/>
          <w:lang w:val="ru-RU"/>
        </w:rPr>
        <w:t xml:space="preserve">. </w:t>
      </w:r>
    </w:p>
    <w:p w14:paraId="49A667AD" w14:textId="1534ED61" w:rsidR="008E66D2" w:rsidRPr="002D4813" w:rsidRDefault="00B80EA8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Распределение</w:t>
      </w:r>
      <w:r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Pr="002D4813">
        <w:rPr>
          <w:rFonts w:cs="Calibri"/>
          <w:lang w:val="ru-RU"/>
        </w:rPr>
        <w:t xml:space="preserve">определение назначения и количественной емкости </w:t>
      </w:r>
      <w:r w:rsidR="00851010" w:rsidRPr="002D4813">
        <w:rPr>
          <w:rFonts w:cs="Calibri"/>
          <w:lang w:val="ru-RU"/>
        </w:rPr>
        <w:t>наборов Ресурсов нумерации, установленных в Плане нумерации</w:t>
      </w:r>
      <w:r w:rsidR="008E66D2" w:rsidRPr="002D4813">
        <w:rPr>
          <w:rFonts w:cs="Calibri"/>
          <w:lang w:val="ru-RU"/>
        </w:rPr>
        <w:t xml:space="preserve">. </w:t>
      </w:r>
    </w:p>
    <w:p w14:paraId="0FE4397C" w14:textId="0232C21F" w:rsidR="008E66D2" w:rsidRPr="002D4813" w:rsidRDefault="00851010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Присвоение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Pr="002D4813">
        <w:rPr>
          <w:rFonts w:cs="Calibri"/>
          <w:lang w:val="ru-RU"/>
        </w:rPr>
        <w:t>выделение Ресурсов нумерации, ранее распределенных в Плане нумерации данному поставщику услуг электросвязи или конечному пользователю</w:t>
      </w:r>
      <w:r w:rsidR="008E66D2" w:rsidRPr="002D4813">
        <w:rPr>
          <w:rFonts w:cs="Calibri"/>
          <w:lang w:val="ru-RU"/>
        </w:rPr>
        <w:t xml:space="preserve">. </w:t>
      </w:r>
    </w:p>
    <w:p w14:paraId="417DF129" w14:textId="4E370B2C" w:rsidR="008E66D2" w:rsidRPr="002D4813" w:rsidRDefault="00851010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D7594F">
        <w:rPr>
          <w:rFonts w:cs="Calibri"/>
          <w:b/>
          <w:bCs/>
          <w:lang w:val="ru-RU"/>
        </w:rPr>
        <w:t>Получатель ресурса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Pr="002D4813">
        <w:rPr>
          <w:rFonts w:cs="Calibri"/>
          <w:lang w:val="ru-RU"/>
        </w:rPr>
        <w:t>лицо (физическое или юридическое), которому присваиваются номера</w:t>
      </w:r>
      <w:r w:rsidR="008E66D2" w:rsidRPr="002D4813">
        <w:rPr>
          <w:rFonts w:cs="Calibri"/>
          <w:lang w:val="ru-RU"/>
        </w:rPr>
        <w:t xml:space="preserve">. </w:t>
      </w:r>
    </w:p>
    <w:p w14:paraId="179984B1" w14:textId="50389C3F" w:rsidR="008E66D2" w:rsidRPr="002D4813" w:rsidRDefault="00851010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lang w:val="ru-RU"/>
        </w:rPr>
        <w:t>Конечный пользователь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="00124C31" w:rsidRPr="002D4813">
        <w:rPr>
          <w:rFonts w:cs="Calibri"/>
          <w:lang w:val="ru-RU"/>
        </w:rPr>
        <w:t>лицо, использующее услуги электросвязи посредством присвоенных ресурсов нумерации</w:t>
      </w:r>
      <w:r w:rsidR="008E66D2" w:rsidRPr="002D4813">
        <w:rPr>
          <w:rFonts w:cs="Calibri"/>
          <w:lang w:val="ru-RU"/>
        </w:rPr>
        <w:t xml:space="preserve">. </w:t>
      </w:r>
    </w:p>
    <w:p w14:paraId="7784491F" w14:textId="52F8624D" w:rsidR="008E66D2" w:rsidRPr="002D4813" w:rsidRDefault="00124C31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Поставщик услуг, владеющий техническими средствами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Pr="002D4813">
        <w:rPr>
          <w:rFonts w:cs="Calibri"/>
          <w:lang w:val="ru-RU"/>
        </w:rPr>
        <w:t>поставщик услуг, который владеет средствами сети электросвязи, используемыми для предоставления конкретной услуги, и эксплуатирует эти средства</w:t>
      </w:r>
      <w:r w:rsidR="008E66D2" w:rsidRPr="002D4813">
        <w:rPr>
          <w:rFonts w:cs="Calibri"/>
          <w:lang w:val="ru-RU"/>
        </w:rPr>
        <w:t>.</w:t>
      </w:r>
    </w:p>
    <w:p w14:paraId="28F62DC3" w14:textId="23E91F0F" w:rsidR="008E66D2" w:rsidRPr="002D4813" w:rsidRDefault="00610685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Бесплатный вызов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Pr="002D4813">
        <w:rPr>
          <w:rFonts w:cs="Calibri"/>
          <w:lang w:val="ru-RU"/>
        </w:rPr>
        <w:t>услуга телефонной связи, с помощью которой абонирующая организация может оплачивать входящие вызовы, осуществляемые ее клиентами или заказчиками</w:t>
      </w:r>
      <w:r w:rsidR="008E66D2" w:rsidRPr="002D4813">
        <w:rPr>
          <w:rFonts w:cs="Calibri"/>
          <w:lang w:val="ru-RU"/>
        </w:rPr>
        <w:t>.</w:t>
      </w:r>
    </w:p>
    <w:p w14:paraId="0746634A" w14:textId="6E1C3C40" w:rsidR="008E66D2" w:rsidRPr="002D4813" w:rsidRDefault="00610685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Национальный план нумерации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Pr="002D4813">
        <w:rPr>
          <w:rFonts w:cs="Calibri"/>
          <w:lang w:val="ru-RU"/>
        </w:rPr>
        <w:t>определение структуры для распределения обычных блоков нумерации, кодов идентификации операторов связи</w:t>
      </w:r>
      <w:r w:rsidR="008E66D2" w:rsidRPr="002D4813">
        <w:rPr>
          <w:rFonts w:cs="Calibri"/>
          <w:lang w:val="ru-RU"/>
        </w:rPr>
        <w:t xml:space="preserve">, </w:t>
      </w:r>
      <w:r w:rsidRPr="002D4813">
        <w:rPr>
          <w:rFonts w:cs="Calibri"/>
          <w:lang w:val="ru-RU"/>
        </w:rPr>
        <w:t>коротких кодов и других уникальных ресурсов нумерации для различных приложений и категорий ресурсов.</w:t>
      </w:r>
    </w:p>
    <w:p w14:paraId="325BD25E" w14:textId="329D0EA2" w:rsidR="008E66D2" w:rsidRPr="002D4813" w:rsidRDefault="00610685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Первичное присвоение</w:t>
      </w:r>
      <w:r w:rsidR="00B80EA8" w:rsidRPr="002D4813">
        <w:rPr>
          <w:rFonts w:cs="Calibri"/>
          <w:lang w:val="ru-RU"/>
        </w:rPr>
        <w:t> –</w:t>
      </w:r>
      <w:r w:rsidR="00566B07">
        <w:rPr>
          <w:rFonts w:cs="Calibri"/>
        </w:rPr>
        <w:t xml:space="preserve"> </w:t>
      </w:r>
      <w:r w:rsidRPr="002D4813">
        <w:rPr>
          <w:rFonts w:cs="Calibri"/>
          <w:lang w:val="ru-RU"/>
        </w:rPr>
        <w:t>присвоение ресурсов нумерации</w:t>
      </w:r>
      <w:r w:rsidR="00794F09" w:rsidRPr="002D4813">
        <w:rPr>
          <w:rFonts w:cs="Calibri"/>
          <w:lang w:val="ru-RU"/>
        </w:rPr>
        <w:t xml:space="preserve"> отдельным компаниям и поставщикам услуг</w:t>
      </w:r>
      <w:r w:rsidR="005840AB" w:rsidRPr="002D4813">
        <w:rPr>
          <w:rFonts w:cs="Calibri"/>
          <w:lang w:val="ru-RU"/>
        </w:rPr>
        <w:t>, которое осуществляет BOCRA</w:t>
      </w:r>
      <w:r w:rsidR="008E66D2" w:rsidRPr="002D4813">
        <w:rPr>
          <w:rFonts w:cs="Calibri"/>
          <w:lang w:val="ru-RU"/>
        </w:rPr>
        <w:t>.</w:t>
      </w:r>
    </w:p>
    <w:p w14:paraId="07A23ABE" w14:textId="23BDC7F8" w:rsidR="008E66D2" w:rsidRPr="002D4813" w:rsidRDefault="005840AB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Сухопутная подвижная сеть общего пользования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Pr="002D4813">
        <w:rPr>
          <w:rFonts w:cs="Calibri"/>
          <w:lang w:val="ru-RU"/>
        </w:rPr>
        <w:t>совокупность услуг беспроводной связи, предлагаемых конкретным оператором в конкретной стране.</w:t>
      </w:r>
    </w:p>
    <w:p w14:paraId="75B42F49" w14:textId="410D4A59" w:rsidR="008E66D2" w:rsidRPr="002D4813" w:rsidRDefault="008D1239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lang w:val="ru-RU"/>
        </w:rPr>
        <w:t>Коммутируемая сеть передачи данных общего пользования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="0006438F" w:rsidRPr="002D4813">
        <w:rPr>
          <w:rFonts w:cs="Calibri"/>
          <w:lang w:val="ru-RU"/>
        </w:rPr>
        <w:t>общедоступная сеть, поддерживающая передачу данных с коммутацией пакетов, отдельная от коммутируемой телефонной сети общего пользования</w:t>
      </w:r>
      <w:r w:rsidR="008E66D2" w:rsidRPr="002D4813">
        <w:rPr>
          <w:rFonts w:cs="Calibri"/>
          <w:lang w:val="ru-RU"/>
        </w:rPr>
        <w:t xml:space="preserve">. </w:t>
      </w:r>
    </w:p>
    <w:p w14:paraId="1C87006D" w14:textId="7CA14B04" w:rsidR="008E66D2" w:rsidRPr="002D4813" w:rsidRDefault="008D1239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Коммутируемая телефонная сеть общего пользования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="0006438F" w:rsidRPr="002D4813">
        <w:rPr>
          <w:rFonts w:cs="Calibri"/>
          <w:lang w:val="ru-RU"/>
        </w:rPr>
        <w:t>совокупность мировых телефонных сетей с коммутацией каналов, которые эксплуатируются национальными, региональными или местными операторами телефонной связи</w:t>
      </w:r>
      <w:r w:rsidR="00F90DB7" w:rsidRPr="002D4813">
        <w:rPr>
          <w:rFonts w:cs="Calibri"/>
          <w:lang w:val="ru-RU"/>
        </w:rPr>
        <w:t xml:space="preserve"> и обеспечивают инфраструктуру и услуги для электросвязи общего пользования.</w:t>
      </w:r>
    </w:p>
    <w:p w14:paraId="022827A6" w14:textId="10AFEA1B" w:rsidR="008E66D2" w:rsidRPr="002D4813" w:rsidRDefault="008D1239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lang w:val="ru-RU"/>
        </w:rPr>
        <w:t>Вторичное присвоение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="00CA6CD4" w:rsidRPr="002D4813">
        <w:rPr>
          <w:rFonts w:cs="Calibri"/>
          <w:lang w:val="ru-RU"/>
        </w:rPr>
        <w:t>присвоение ресурсов нумерации, которое осуществляют получатели первичного распределения своим клиентам</w:t>
      </w:r>
      <w:r w:rsidR="008E66D2" w:rsidRPr="002D4813">
        <w:rPr>
          <w:rFonts w:cs="Calibri"/>
          <w:lang w:val="ru-RU"/>
        </w:rPr>
        <w:t>.</w:t>
      </w:r>
    </w:p>
    <w:p w14:paraId="5985BACF" w14:textId="14CABFE9" w:rsidR="008E66D2" w:rsidRPr="002D4813" w:rsidRDefault="00CA6CD4" w:rsidP="004A48A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2D4813">
        <w:rPr>
          <w:rFonts w:cs="Calibri"/>
          <w:b/>
          <w:bCs/>
          <w:lang w:val="ru-RU"/>
        </w:rPr>
        <w:t>Общие в</w:t>
      </w:r>
      <w:r w:rsidR="008D1239" w:rsidRPr="002D4813">
        <w:rPr>
          <w:rFonts w:cs="Calibri"/>
          <w:b/>
          <w:bCs/>
          <w:lang w:val="ru-RU"/>
        </w:rPr>
        <w:t>ызовы</w:t>
      </w:r>
      <w:r w:rsidR="00B80EA8" w:rsidRPr="002D4813">
        <w:rPr>
          <w:rFonts w:cs="Calibri"/>
          <w:lang w:val="ru-RU"/>
        </w:rPr>
        <w:t> –</w:t>
      </w:r>
      <w:r w:rsidR="008E66D2" w:rsidRPr="002D4813">
        <w:rPr>
          <w:rFonts w:cs="Calibri"/>
          <w:lang w:val="ru-RU"/>
        </w:rPr>
        <w:t xml:space="preserve"> </w:t>
      </w:r>
      <w:r w:rsidRPr="002D4813">
        <w:rPr>
          <w:rFonts w:cs="Calibri"/>
          <w:lang w:val="ru-RU"/>
        </w:rPr>
        <w:t>совместное использование телефонного номера на нескольких устройствах в разных местоположениях.</w:t>
      </w:r>
    </w:p>
    <w:p w14:paraId="48552AB4" w14:textId="7F5DA859" w:rsidR="008E66D2" w:rsidRPr="002D4813" w:rsidRDefault="00124C31" w:rsidP="00A013EF">
      <w:pPr>
        <w:keepNext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jc w:val="left"/>
        <w:rPr>
          <w:rFonts w:cs="Calibri"/>
          <w:i/>
          <w:iCs/>
          <w:lang w:val="ru-RU"/>
        </w:rPr>
      </w:pPr>
      <w:r w:rsidRPr="002D4813">
        <w:rPr>
          <w:rFonts w:cs="Calibri"/>
          <w:i/>
          <w:iCs/>
          <w:lang w:val="ru-RU"/>
        </w:rPr>
        <w:lastRenderedPageBreak/>
        <w:t>АКРОНИМЫ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73"/>
        <w:gridCol w:w="4974"/>
      </w:tblGrid>
      <w:tr w:rsidR="00A44DD3" w:rsidRPr="00D7594F" w14:paraId="3059467C" w14:textId="77777777" w:rsidTr="00404CF1">
        <w:tc>
          <w:tcPr>
            <w:tcW w:w="993" w:type="dxa"/>
          </w:tcPr>
          <w:p w14:paraId="7826CB27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CRA Act</w:t>
            </w:r>
          </w:p>
        </w:tc>
        <w:tc>
          <w:tcPr>
            <w:tcW w:w="3673" w:type="dxa"/>
          </w:tcPr>
          <w:p w14:paraId="1BF12071" w14:textId="623B97B3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Communications Regulatory Authority Act</w:t>
            </w:r>
          </w:p>
        </w:tc>
        <w:tc>
          <w:tcPr>
            <w:tcW w:w="4974" w:type="dxa"/>
          </w:tcPr>
          <w:p w14:paraId="29C2C701" w14:textId="622534B9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 xml:space="preserve">Закон о </w:t>
            </w:r>
            <w:r w:rsidR="00404CF1" w:rsidRPr="002D4813">
              <w:rPr>
                <w:rFonts w:asciiTheme="minorHAnsi" w:hAnsiTheme="minorHAnsi" w:cstheme="minorHAnsi"/>
                <w:lang w:val="ru-RU"/>
              </w:rPr>
              <w:t>р</w:t>
            </w:r>
            <w:r w:rsidRPr="002D4813">
              <w:rPr>
                <w:rFonts w:asciiTheme="minorHAnsi" w:hAnsiTheme="minorHAnsi" w:cstheme="minorHAnsi"/>
                <w:lang w:val="ru-RU"/>
              </w:rPr>
              <w:t>егуляторном органе связи</w:t>
            </w:r>
          </w:p>
        </w:tc>
      </w:tr>
      <w:tr w:rsidR="00A44DD3" w:rsidRPr="002D4813" w14:paraId="39EEAE06" w14:textId="77777777" w:rsidTr="00404CF1">
        <w:tc>
          <w:tcPr>
            <w:tcW w:w="993" w:type="dxa"/>
          </w:tcPr>
          <w:p w14:paraId="6BF1DAB6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BOCRA</w:t>
            </w:r>
          </w:p>
        </w:tc>
        <w:tc>
          <w:tcPr>
            <w:tcW w:w="3673" w:type="dxa"/>
          </w:tcPr>
          <w:p w14:paraId="30A39E0D" w14:textId="2337A9BC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 xml:space="preserve">Botswana Communications Regulatory Authority, </w:t>
            </w:r>
          </w:p>
        </w:tc>
        <w:tc>
          <w:tcPr>
            <w:tcW w:w="4974" w:type="dxa"/>
          </w:tcPr>
          <w:p w14:paraId="65319359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 xml:space="preserve">Регуляторный орган связи Ботсваны </w:t>
            </w:r>
          </w:p>
        </w:tc>
      </w:tr>
      <w:tr w:rsidR="00A44DD3" w:rsidRPr="00D7594F" w14:paraId="6C11053C" w14:textId="77777777" w:rsidTr="00404CF1">
        <w:tc>
          <w:tcPr>
            <w:tcW w:w="993" w:type="dxa"/>
          </w:tcPr>
          <w:p w14:paraId="1496FD37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CRASA</w:t>
            </w:r>
          </w:p>
        </w:tc>
        <w:tc>
          <w:tcPr>
            <w:tcW w:w="3673" w:type="dxa"/>
          </w:tcPr>
          <w:p w14:paraId="7EB3FDD2" w14:textId="297766DE" w:rsidR="00A44DD3" w:rsidRPr="00D7594F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D7594F">
              <w:rPr>
                <w:rFonts w:asciiTheme="minorHAnsi" w:hAnsiTheme="minorHAnsi" w:cstheme="minorHAnsi"/>
              </w:rPr>
              <w:t>Communications Regulators Association of Southern Africa.</w:t>
            </w:r>
          </w:p>
        </w:tc>
        <w:tc>
          <w:tcPr>
            <w:tcW w:w="4974" w:type="dxa"/>
          </w:tcPr>
          <w:p w14:paraId="75201D4D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Ассоциация регуляторных органов в области связи стран юга Африки</w:t>
            </w:r>
          </w:p>
        </w:tc>
      </w:tr>
      <w:tr w:rsidR="00A44DD3" w:rsidRPr="002D4813" w14:paraId="0DD250E6" w14:textId="77777777" w:rsidTr="00404CF1">
        <w:tc>
          <w:tcPr>
            <w:tcW w:w="993" w:type="dxa"/>
          </w:tcPr>
          <w:p w14:paraId="6402CF26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CC</w:t>
            </w:r>
          </w:p>
        </w:tc>
        <w:tc>
          <w:tcPr>
            <w:tcW w:w="3673" w:type="dxa"/>
          </w:tcPr>
          <w:p w14:paraId="313832DE" w14:textId="64B216C2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Country Code</w:t>
            </w:r>
          </w:p>
        </w:tc>
        <w:tc>
          <w:tcPr>
            <w:tcW w:w="4974" w:type="dxa"/>
          </w:tcPr>
          <w:p w14:paraId="3C6BC787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Код страны</w:t>
            </w:r>
          </w:p>
        </w:tc>
      </w:tr>
      <w:tr w:rsidR="00A44DD3" w:rsidRPr="00D7594F" w14:paraId="7D404267" w14:textId="77777777" w:rsidTr="00404CF1">
        <w:tc>
          <w:tcPr>
            <w:tcW w:w="993" w:type="dxa"/>
          </w:tcPr>
          <w:p w14:paraId="58764CA3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DNIC</w:t>
            </w:r>
          </w:p>
        </w:tc>
        <w:tc>
          <w:tcPr>
            <w:tcW w:w="3673" w:type="dxa"/>
          </w:tcPr>
          <w:p w14:paraId="4252611C" w14:textId="1F1FEE9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Data Network Interface Codes</w:t>
            </w:r>
          </w:p>
        </w:tc>
        <w:tc>
          <w:tcPr>
            <w:tcW w:w="4974" w:type="dxa"/>
          </w:tcPr>
          <w:p w14:paraId="01D90277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Коды интерфейсов сети передачи данных</w:t>
            </w:r>
          </w:p>
        </w:tc>
      </w:tr>
      <w:tr w:rsidR="00A44DD3" w:rsidRPr="002D4813" w14:paraId="77F5A050" w14:textId="77777777" w:rsidTr="00404CF1">
        <w:tc>
          <w:tcPr>
            <w:tcW w:w="993" w:type="dxa"/>
          </w:tcPr>
          <w:p w14:paraId="25406BF3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IoT</w:t>
            </w:r>
          </w:p>
        </w:tc>
        <w:tc>
          <w:tcPr>
            <w:tcW w:w="3673" w:type="dxa"/>
          </w:tcPr>
          <w:p w14:paraId="3B322B2F" w14:textId="2710CFBA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Internet of Things</w:t>
            </w:r>
          </w:p>
        </w:tc>
        <w:tc>
          <w:tcPr>
            <w:tcW w:w="4974" w:type="dxa"/>
          </w:tcPr>
          <w:p w14:paraId="69FF087D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Интернет вещей</w:t>
            </w:r>
          </w:p>
        </w:tc>
      </w:tr>
      <w:tr w:rsidR="00A44DD3" w:rsidRPr="002D4813" w14:paraId="17BADC6C" w14:textId="77777777" w:rsidTr="00404CF1">
        <w:tc>
          <w:tcPr>
            <w:tcW w:w="993" w:type="dxa"/>
          </w:tcPr>
          <w:p w14:paraId="25141566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ISPC</w:t>
            </w:r>
          </w:p>
        </w:tc>
        <w:tc>
          <w:tcPr>
            <w:tcW w:w="3673" w:type="dxa"/>
          </w:tcPr>
          <w:p w14:paraId="7F616E4C" w14:textId="4AFDE73D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International Signalling Point Codes</w:t>
            </w:r>
          </w:p>
        </w:tc>
        <w:tc>
          <w:tcPr>
            <w:tcW w:w="4974" w:type="dxa"/>
          </w:tcPr>
          <w:p w14:paraId="3B1B0C7D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Коды пунктов международной сигнализации</w:t>
            </w:r>
          </w:p>
        </w:tc>
      </w:tr>
      <w:tr w:rsidR="00A44DD3" w:rsidRPr="002D4813" w14:paraId="4C5D0350" w14:textId="77777777" w:rsidTr="00404CF1">
        <w:tc>
          <w:tcPr>
            <w:tcW w:w="993" w:type="dxa"/>
          </w:tcPr>
          <w:p w14:paraId="76A6D9DF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M2M</w:t>
            </w:r>
          </w:p>
        </w:tc>
        <w:tc>
          <w:tcPr>
            <w:tcW w:w="3673" w:type="dxa"/>
          </w:tcPr>
          <w:p w14:paraId="12C33118" w14:textId="099CF2BE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Machine to Machine</w:t>
            </w:r>
          </w:p>
        </w:tc>
        <w:tc>
          <w:tcPr>
            <w:tcW w:w="4974" w:type="dxa"/>
          </w:tcPr>
          <w:p w14:paraId="1C2ED98F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Межмашинный</w:t>
            </w:r>
          </w:p>
        </w:tc>
      </w:tr>
      <w:tr w:rsidR="00A44DD3" w:rsidRPr="002D4813" w14:paraId="0F900C28" w14:textId="77777777" w:rsidTr="00404CF1">
        <w:tc>
          <w:tcPr>
            <w:tcW w:w="993" w:type="dxa"/>
          </w:tcPr>
          <w:p w14:paraId="2754EF07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MNC</w:t>
            </w:r>
          </w:p>
        </w:tc>
        <w:tc>
          <w:tcPr>
            <w:tcW w:w="3673" w:type="dxa"/>
          </w:tcPr>
          <w:p w14:paraId="3F32564C" w14:textId="651925DC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Mobile Network Codes</w:t>
            </w:r>
          </w:p>
        </w:tc>
        <w:tc>
          <w:tcPr>
            <w:tcW w:w="4974" w:type="dxa"/>
          </w:tcPr>
          <w:p w14:paraId="63A0169A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Коды сетей подвижной связи</w:t>
            </w:r>
          </w:p>
        </w:tc>
      </w:tr>
      <w:tr w:rsidR="00A44DD3" w:rsidRPr="00D7594F" w14:paraId="1AF94323" w14:textId="77777777" w:rsidTr="00404CF1">
        <w:tc>
          <w:tcPr>
            <w:tcW w:w="993" w:type="dxa"/>
          </w:tcPr>
          <w:p w14:paraId="242F2636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MCC</w:t>
            </w:r>
          </w:p>
        </w:tc>
        <w:tc>
          <w:tcPr>
            <w:tcW w:w="3673" w:type="dxa"/>
          </w:tcPr>
          <w:p w14:paraId="7B0F7E33" w14:textId="10CE43AA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Mobile Country Code</w:t>
            </w:r>
          </w:p>
        </w:tc>
        <w:tc>
          <w:tcPr>
            <w:tcW w:w="4974" w:type="dxa"/>
          </w:tcPr>
          <w:p w14:paraId="1C73A121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Код страны в системе подвижной связи</w:t>
            </w:r>
          </w:p>
        </w:tc>
      </w:tr>
      <w:tr w:rsidR="00A44DD3" w:rsidRPr="002D4813" w14:paraId="5EE61FBB" w14:textId="77777777" w:rsidTr="00404CF1">
        <w:tc>
          <w:tcPr>
            <w:tcW w:w="993" w:type="dxa"/>
          </w:tcPr>
          <w:p w14:paraId="67914884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MNO</w:t>
            </w:r>
          </w:p>
        </w:tc>
        <w:tc>
          <w:tcPr>
            <w:tcW w:w="3673" w:type="dxa"/>
          </w:tcPr>
          <w:p w14:paraId="1355B7ED" w14:textId="540682F5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Mobile Network Operator</w:t>
            </w:r>
          </w:p>
        </w:tc>
        <w:tc>
          <w:tcPr>
            <w:tcW w:w="4974" w:type="dxa"/>
          </w:tcPr>
          <w:p w14:paraId="1A057855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Оператор сети подвижной связи</w:t>
            </w:r>
          </w:p>
        </w:tc>
      </w:tr>
      <w:tr w:rsidR="00A44DD3" w:rsidRPr="002D4813" w14:paraId="7C64391D" w14:textId="77777777" w:rsidTr="00404CF1">
        <w:tc>
          <w:tcPr>
            <w:tcW w:w="993" w:type="dxa"/>
          </w:tcPr>
          <w:p w14:paraId="3D5C3462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NCC</w:t>
            </w:r>
          </w:p>
        </w:tc>
        <w:tc>
          <w:tcPr>
            <w:tcW w:w="3673" w:type="dxa"/>
          </w:tcPr>
          <w:p w14:paraId="269F7BE4" w14:textId="18DAE5AC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Network Colour Codes</w:t>
            </w:r>
          </w:p>
        </w:tc>
        <w:tc>
          <w:tcPr>
            <w:tcW w:w="4974" w:type="dxa"/>
          </w:tcPr>
          <w:p w14:paraId="13353CA5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Цветовые коды сети</w:t>
            </w:r>
          </w:p>
        </w:tc>
      </w:tr>
      <w:tr w:rsidR="00A44DD3" w:rsidRPr="002D4813" w14:paraId="2E2AB25C" w14:textId="77777777" w:rsidTr="00404CF1">
        <w:tc>
          <w:tcPr>
            <w:tcW w:w="993" w:type="dxa"/>
          </w:tcPr>
          <w:p w14:paraId="2BF01010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NSPC</w:t>
            </w:r>
          </w:p>
        </w:tc>
        <w:tc>
          <w:tcPr>
            <w:tcW w:w="3673" w:type="dxa"/>
          </w:tcPr>
          <w:p w14:paraId="48A07DE9" w14:textId="20A9A3D8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National Signalling Point Codes</w:t>
            </w:r>
          </w:p>
        </w:tc>
        <w:tc>
          <w:tcPr>
            <w:tcW w:w="4974" w:type="dxa"/>
          </w:tcPr>
          <w:p w14:paraId="5B03719E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Коды пунктов национальной сигнализации</w:t>
            </w:r>
          </w:p>
        </w:tc>
      </w:tr>
      <w:tr w:rsidR="00A44DD3" w:rsidRPr="002D4813" w14:paraId="396E11FC" w14:textId="77777777" w:rsidTr="00404CF1">
        <w:tc>
          <w:tcPr>
            <w:tcW w:w="993" w:type="dxa"/>
          </w:tcPr>
          <w:p w14:paraId="370945D8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NNP</w:t>
            </w:r>
          </w:p>
        </w:tc>
        <w:tc>
          <w:tcPr>
            <w:tcW w:w="3673" w:type="dxa"/>
          </w:tcPr>
          <w:p w14:paraId="56D16BBF" w14:textId="26FF5D54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National Numbering Plan</w:t>
            </w:r>
          </w:p>
        </w:tc>
        <w:tc>
          <w:tcPr>
            <w:tcW w:w="4974" w:type="dxa"/>
          </w:tcPr>
          <w:p w14:paraId="38EEBA4E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Национальный план нумерации</w:t>
            </w:r>
          </w:p>
        </w:tc>
      </w:tr>
      <w:tr w:rsidR="00A44DD3" w:rsidRPr="002D4813" w14:paraId="1F3D0041" w14:textId="77777777" w:rsidTr="00404CF1">
        <w:tc>
          <w:tcPr>
            <w:tcW w:w="993" w:type="dxa"/>
          </w:tcPr>
          <w:p w14:paraId="4EB4CD9B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PRS</w:t>
            </w:r>
          </w:p>
        </w:tc>
        <w:tc>
          <w:tcPr>
            <w:tcW w:w="3673" w:type="dxa"/>
          </w:tcPr>
          <w:p w14:paraId="3C68DC2A" w14:textId="2DAC1A69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Premium Rate Services</w:t>
            </w:r>
          </w:p>
        </w:tc>
        <w:tc>
          <w:tcPr>
            <w:tcW w:w="4974" w:type="dxa"/>
          </w:tcPr>
          <w:p w14:paraId="0FE354E8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Услуги по повышенному тарифу</w:t>
            </w:r>
          </w:p>
        </w:tc>
      </w:tr>
      <w:tr w:rsidR="00A44DD3" w:rsidRPr="00D7594F" w14:paraId="415B7739" w14:textId="77777777" w:rsidTr="00404CF1">
        <w:tc>
          <w:tcPr>
            <w:tcW w:w="993" w:type="dxa"/>
          </w:tcPr>
          <w:p w14:paraId="023F8B65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PLMN</w:t>
            </w:r>
          </w:p>
        </w:tc>
        <w:tc>
          <w:tcPr>
            <w:tcW w:w="3673" w:type="dxa"/>
          </w:tcPr>
          <w:p w14:paraId="463DD281" w14:textId="06156014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 xml:space="preserve">Public Land Mobile Network </w:t>
            </w:r>
          </w:p>
        </w:tc>
        <w:tc>
          <w:tcPr>
            <w:tcW w:w="4974" w:type="dxa"/>
          </w:tcPr>
          <w:p w14:paraId="75D6828E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 xml:space="preserve">Сухопутная подвижная сеть общего пользования </w:t>
            </w:r>
          </w:p>
        </w:tc>
      </w:tr>
      <w:tr w:rsidR="00A44DD3" w:rsidRPr="00D7594F" w14:paraId="3B894BBB" w14:textId="77777777" w:rsidTr="00404CF1">
        <w:tc>
          <w:tcPr>
            <w:tcW w:w="993" w:type="dxa"/>
          </w:tcPr>
          <w:p w14:paraId="6CF9A670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PSDN</w:t>
            </w:r>
          </w:p>
        </w:tc>
        <w:tc>
          <w:tcPr>
            <w:tcW w:w="3673" w:type="dxa"/>
          </w:tcPr>
          <w:p w14:paraId="33325ABB" w14:textId="02B1EF7C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Public Switched Data Network</w:t>
            </w:r>
          </w:p>
        </w:tc>
        <w:tc>
          <w:tcPr>
            <w:tcW w:w="4974" w:type="dxa"/>
          </w:tcPr>
          <w:p w14:paraId="175F3BE4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Коммутируемая сеть передачи данных общего пользования</w:t>
            </w:r>
          </w:p>
        </w:tc>
      </w:tr>
      <w:tr w:rsidR="00A44DD3" w:rsidRPr="00D7594F" w14:paraId="0F1522A2" w14:textId="77777777" w:rsidTr="00404CF1">
        <w:tc>
          <w:tcPr>
            <w:tcW w:w="993" w:type="dxa"/>
          </w:tcPr>
          <w:p w14:paraId="1D2B1DBA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PSTN</w:t>
            </w:r>
          </w:p>
        </w:tc>
        <w:tc>
          <w:tcPr>
            <w:tcW w:w="3673" w:type="dxa"/>
          </w:tcPr>
          <w:p w14:paraId="0D0FE203" w14:textId="0EEF40C1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 xml:space="preserve">Public Switched Telephone Network </w:t>
            </w:r>
          </w:p>
        </w:tc>
        <w:tc>
          <w:tcPr>
            <w:tcW w:w="4974" w:type="dxa"/>
          </w:tcPr>
          <w:p w14:paraId="5E4819DD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Коммутируемая телефонная сеть общего пользования</w:t>
            </w:r>
          </w:p>
        </w:tc>
      </w:tr>
      <w:tr w:rsidR="00A44DD3" w:rsidRPr="00D7594F" w14:paraId="0B1D58BA" w14:textId="77777777" w:rsidTr="00404CF1">
        <w:tc>
          <w:tcPr>
            <w:tcW w:w="993" w:type="dxa"/>
          </w:tcPr>
          <w:p w14:paraId="38DE512E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SADC</w:t>
            </w:r>
          </w:p>
        </w:tc>
        <w:tc>
          <w:tcPr>
            <w:tcW w:w="3673" w:type="dxa"/>
          </w:tcPr>
          <w:p w14:paraId="7E5B0FC3" w14:textId="64674B99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Southern Africa Development Community</w:t>
            </w:r>
          </w:p>
        </w:tc>
        <w:tc>
          <w:tcPr>
            <w:tcW w:w="4974" w:type="dxa"/>
          </w:tcPr>
          <w:p w14:paraId="17C5676C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Сообщество по вопросам развития юга Африки (САДК)</w:t>
            </w:r>
          </w:p>
        </w:tc>
      </w:tr>
      <w:tr w:rsidR="00A44DD3" w:rsidRPr="002D4813" w14:paraId="6DA0A586" w14:textId="77777777" w:rsidTr="00404CF1">
        <w:tc>
          <w:tcPr>
            <w:tcW w:w="993" w:type="dxa"/>
          </w:tcPr>
          <w:p w14:paraId="7FE19DC6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SPC</w:t>
            </w:r>
          </w:p>
        </w:tc>
        <w:tc>
          <w:tcPr>
            <w:tcW w:w="3673" w:type="dxa"/>
          </w:tcPr>
          <w:p w14:paraId="5FDA0364" w14:textId="69CC08F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Signalling Point Code</w:t>
            </w:r>
          </w:p>
        </w:tc>
        <w:tc>
          <w:tcPr>
            <w:tcW w:w="4974" w:type="dxa"/>
          </w:tcPr>
          <w:p w14:paraId="6C49FDF6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Код пункта сигнализации</w:t>
            </w:r>
          </w:p>
        </w:tc>
      </w:tr>
      <w:tr w:rsidR="00A44DD3" w:rsidRPr="002D4813" w14:paraId="25873277" w14:textId="77777777" w:rsidTr="00404CF1">
        <w:tc>
          <w:tcPr>
            <w:tcW w:w="993" w:type="dxa"/>
          </w:tcPr>
          <w:p w14:paraId="46FAF9E5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USSD</w:t>
            </w:r>
          </w:p>
        </w:tc>
        <w:tc>
          <w:tcPr>
            <w:tcW w:w="3673" w:type="dxa"/>
          </w:tcPr>
          <w:p w14:paraId="0D6ACD5A" w14:textId="5380EA82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Unstructured Supplementary Service Data</w:t>
            </w:r>
          </w:p>
        </w:tc>
        <w:tc>
          <w:tcPr>
            <w:tcW w:w="4974" w:type="dxa"/>
          </w:tcPr>
          <w:p w14:paraId="45E2B6AF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Неструктурированные данные дополнительных услуг</w:t>
            </w:r>
          </w:p>
        </w:tc>
      </w:tr>
      <w:tr w:rsidR="00A44DD3" w:rsidRPr="002D4813" w14:paraId="57A11367" w14:textId="77777777" w:rsidTr="00404CF1">
        <w:tc>
          <w:tcPr>
            <w:tcW w:w="993" w:type="dxa"/>
          </w:tcPr>
          <w:p w14:paraId="4EA7BF5E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VANs</w:t>
            </w:r>
          </w:p>
        </w:tc>
        <w:tc>
          <w:tcPr>
            <w:tcW w:w="3673" w:type="dxa"/>
          </w:tcPr>
          <w:p w14:paraId="2BE22F0C" w14:textId="13B163F5" w:rsidR="00A44DD3" w:rsidRPr="00D7594F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7594F">
              <w:rPr>
                <w:rFonts w:asciiTheme="minorHAnsi" w:hAnsiTheme="minorHAnsi" w:cstheme="minorHAnsi"/>
              </w:rPr>
              <w:t>Value Added Network Service providers</w:t>
            </w:r>
          </w:p>
        </w:tc>
        <w:tc>
          <w:tcPr>
            <w:tcW w:w="4974" w:type="dxa"/>
          </w:tcPr>
          <w:p w14:paraId="10F66583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Поставщики дополнительных сетевых услуг</w:t>
            </w:r>
          </w:p>
        </w:tc>
      </w:tr>
      <w:tr w:rsidR="00A44DD3" w:rsidRPr="00D7594F" w14:paraId="72B0D941" w14:textId="77777777" w:rsidTr="00404CF1">
        <w:tc>
          <w:tcPr>
            <w:tcW w:w="993" w:type="dxa"/>
          </w:tcPr>
          <w:p w14:paraId="597234D4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b/>
                <w:bCs/>
                <w:lang w:val="ru-RU"/>
              </w:rPr>
              <w:t>VoIP</w:t>
            </w:r>
          </w:p>
        </w:tc>
        <w:tc>
          <w:tcPr>
            <w:tcW w:w="3673" w:type="dxa"/>
          </w:tcPr>
          <w:p w14:paraId="1A5DF8DB" w14:textId="1754629B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>Voice Over Internet Protocol</w:t>
            </w:r>
          </w:p>
        </w:tc>
        <w:tc>
          <w:tcPr>
            <w:tcW w:w="4974" w:type="dxa"/>
          </w:tcPr>
          <w:p w14:paraId="70226606" w14:textId="77777777" w:rsidR="00A44DD3" w:rsidRPr="002D4813" w:rsidRDefault="00A44DD3" w:rsidP="00AC40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HAnsi"/>
                <w:lang w:val="ru-RU"/>
              </w:rPr>
            </w:pPr>
            <w:r w:rsidRPr="002D4813">
              <w:rPr>
                <w:rFonts w:asciiTheme="minorHAnsi" w:hAnsiTheme="minorHAnsi" w:cstheme="minorHAnsi"/>
                <w:lang w:val="ru-RU"/>
              </w:rPr>
              <w:t xml:space="preserve">Передача голоса по протоколу Интернет </w:t>
            </w:r>
          </w:p>
        </w:tc>
      </w:tr>
    </w:tbl>
    <w:p w14:paraId="63CAC518" w14:textId="29240F21" w:rsidR="008E66D2" w:rsidRPr="002D4813" w:rsidRDefault="008E66D2" w:rsidP="00632683">
      <w:pPr>
        <w:spacing w:before="360"/>
        <w:rPr>
          <w:rFonts w:eastAsia="SimSun"/>
          <w:b/>
          <w:bCs/>
          <w:lang w:val="ru-RU"/>
        </w:rPr>
      </w:pPr>
      <w:r w:rsidRPr="002D4813">
        <w:rPr>
          <w:rFonts w:eastAsia="SimSun"/>
          <w:b/>
          <w:bCs/>
          <w:lang w:val="ru-RU"/>
        </w:rPr>
        <w:t>1</w:t>
      </w:r>
      <w:r w:rsidR="00C86F1E" w:rsidRPr="002D4813">
        <w:rPr>
          <w:rFonts w:eastAsia="SimSun"/>
          <w:b/>
          <w:bCs/>
          <w:lang w:val="ru-RU"/>
        </w:rPr>
        <w:tab/>
      </w:r>
      <w:r w:rsidR="004A48AB" w:rsidRPr="002D4813">
        <w:rPr>
          <w:rFonts w:eastAsia="SimSun"/>
          <w:b/>
          <w:bCs/>
          <w:lang w:val="ru-RU"/>
        </w:rPr>
        <w:t>ВВЕДЕНИЕ</w:t>
      </w:r>
    </w:p>
    <w:p w14:paraId="74F80DBF" w14:textId="0B69FB60" w:rsidR="008E66D2" w:rsidRPr="002D4813" w:rsidRDefault="008E66D2" w:rsidP="004A48AB">
      <w:pPr>
        <w:ind w:left="567" w:hanging="567"/>
        <w:rPr>
          <w:lang w:val="ru-RU"/>
        </w:rPr>
      </w:pPr>
      <w:r w:rsidRPr="002D4813">
        <w:rPr>
          <w:rFonts w:eastAsiaTheme="minorHAnsi"/>
          <w:bCs/>
          <w:lang w:val="ru-RU"/>
        </w:rPr>
        <w:t>1.1</w:t>
      </w:r>
      <w:r w:rsidRPr="002D4813">
        <w:rPr>
          <w:rFonts w:eastAsiaTheme="minorHAnsi"/>
          <w:bCs/>
          <w:lang w:val="ru-RU"/>
        </w:rPr>
        <w:tab/>
      </w:r>
      <w:r w:rsidR="00992A2A" w:rsidRPr="002D4813">
        <w:rPr>
          <w:rFonts w:cs="Calibri"/>
          <w:lang w:val="ru-RU"/>
        </w:rPr>
        <w:t>Закон о регуляторном органе связи</w:t>
      </w:r>
      <w:r w:rsidR="00992A2A" w:rsidRPr="002D4813">
        <w:rPr>
          <w:rFonts w:eastAsia="Calibri"/>
          <w:lang w:val="ru-RU"/>
        </w:rPr>
        <w:t xml:space="preserve"> от 2012 года в своем разделе </w:t>
      </w:r>
      <w:r w:rsidRPr="002D4813">
        <w:rPr>
          <w:rFonts w:eastAsia="Calibri"/>
          <w:lang w:val="ru-RU"/>
        </w:rPr>
        <w:t xml:space="preserve">38 </w:t>
      </w:r>
      <w:r w:rsidR="00992A2A" w:rsidRPr="002D4813">
        <w:rPr>
          <w:rFonts w:eastAsia="Calibri"/>
          <w:lang w:val="ru-RU"/>
        </w:rPr>
        <w:t xml:space="preserve">наделяет </w:t>
      </w:r>
      <w:r w:rsidR="00992A2A" w:rsidRPr="002D4813">
        <w:rPr>
          <w:rFonts w:cs="Calibri"/>
          <w:lang w:val="ru-RU"/>
        </w:rPr>
        <w:t xml:space="preserve">Регуляторный орган связи Ботсваны </w:t>
      </w:r>
      <w:r w:rsidRPr="002D4813">
        <w:rPr>
          <w:rFonts w:eastAsia="Calibri"/>
          <w:lang w:val="ru-RU"/>
        </w:rPr>
        <w:t>(</w:t>
      </w:r>
      <w:r w:rsidR="00992A2A" w:rsidRPr="002D4813">
        <w:rPr>
          <w:rFonts w:eastAsia="Calibri"/>
          <w:lang w:val="ru-RU"/>
        </w:rPr>
        <w:t xml:space="preserve">Регуляторный орган или </w:t>
      </w:r>
      <w:r w:rsidRPr="002D4813">
        <w:rPr>
          <w:rFonts w:eastAsia="Calibri"/>
          <w:lang w:val="ru-RU"/>
        </w:rPr>
        <w:t xml:space="preserve">BOCRA) </w:t>
      </w:r>
      <w:r w:rsidR="00992A2A" w:rsidRPr="002D4813">
        <w:rPr>
          <w:rFonts w:eastAsia="Calibri"/>
          <w:lang w:val="ru-RU"/>
        </w:rPr>
        <w:t xml:space="preserve">полномочиями сопровождать </w:t>
      </w:r>
      <w:r w:rsidR="00BD1A9C" w:rsidRPr="002D4813">
        <w:rPr>
          <w:rFonts w:eastAsia="Calibri"/>
          <w:lang w:val="ru-RU"/>
        </w:rPr>
        <w:t>н</w:t>
      </w:r>
      <w:r w:rsidR="00992A2A" w:rsidRPr="002D4813">
        <w:rPr>
          <w:rFonts w:eastAsia="Calibri"/>
          <w:lang w:val="ru-RU"/>
        </w:rPr>
        <w:t>ациональный план нумерации и другие ресурсы нумерации электросвязи, используемые в Ботсване</w:t>
      </w:r>
      <w:r w:rsidRPr="002D4813">
        <w:rPr>
          <w:rFonts w:eastAsia="Calibri"/>
          <w:lang w:val="ru-RU"/>
        </w:rPr>
        <w:t>.</w:t>
      </w:r>
    </w:p>
    <w:p w14:paraId="6B344508" w14:textId="450E3315" w:rsidR="008E66D2" w:rsidRPr="002D4813" w:rsidRDefault="008E66D2" w:rsidP="004A48AB">
      <w:pPr>
        <w:ind w:left="567" w:hanging="567"/>
        <w:rPr>
          <w:lang w:val="ru-RU"/>
        </w:rPr>
      </w:pPr>
      <w:r w:rsidRPr="002D4813">
        <w:rPr>
          <w:rFonts w:eastAsiaTheme="minorHAnsi"/>
          <w:bCs/>
          <w:lang w:val="ru-RU"/>
        </w:rPr>
        <w:t>1.2</w:t>
      </w:r>
      <w:r w:rsidRPr="002D4813">
        <w:rPr>
          <w:rFonts w:eastAsiaTheme="minorHAnsi"/>
          <w:bCs/>
          <w:lang w:val="ru-RU"/>
        </w:rPr>
        <w:tab/>
      </w:r>
      <w:r w:rsidR="005978E6" w:rsidRPr="002D4813">
        <w:rPr>
          <w:rFonts w:eastAsiaTheme="minorHAnsi"/>
          <w:bCs/>
          <w:lang w:val="ru-RU"/>
        </w:rPr>
        <w:t>Выполнение эт</w:t>
      </w:r>
      <w:r w:rsidR="00A031ED" w:rsidRPr="002D4813">
        <w:rPr>
          <w:rFonts w:eastAsiaTheme="minorHAnsi"/>
          <w:bCs/>
          <w:lang w:val="ru-RU"/>
        </w:rPr>
        <w:t>ого</w:t>
      </w:r>
      <w:r w:rsidR="005978E6" w:rsidRPr="002D4813">
        <w:rPr>
          <w:rFonts w:eastAsiaTheme="minorHAnsi"/>
          <w:bCs/>
          <w:lang w:val="ru-RU"/>
        </w:rPr>
        <w:t xml:space="preserve"> предписанн</w:t>
      </w:r>
      <w:r w:rsidR="00A031ED" w:rsidRPr="002D4813">
        <w:rPr>
          <w:rFonts w:eastAsiaTheme="minorHAnsi"/>
          <w:bCs/>
          <w:lang w:val="ru-RU"/>
        </w:rPr>
        <w:t>ого</w:t>
      </w:r>
      <w:r w:rsidR="005978E6" w:rsidRPr="002D4813">
        <w:rPr>
          <w:rFonts w:eastAsiaTheme="minorHAnsi"/>
          <w:bCs/>
          <w:lang w:val="ru-RU"/>
        </w:rPr>
        <w:t xml:space="preserve"> законом </w:t>
      </w:r>
      <w:r w:rsidR="00A031ED" w:rsidRPr="002D4813">
        <w:rPr>
          <w:rFonts w:eastAsiaTheme="minorHAnsi"/>
          <w:bCs/>
          <w:lang w:val="ru-RU"/>
        </w:rPr>
        <w:t>мандата</w:t>
      </w:r>
      <w:r w:rsidR="005978E6" w:rsidRPr="002D4813">
        <w:rPr>
          <w:rFonts w:eastAsiaTheme="minorHAnsi"/>
          <w:bCs/>
          <w:lang w:val="ru-RU"/>
        </w:rPr>
        <w:t xml:space="preserve"> требует, чтобы</w:t>
      </w:r>
      <w:r w:rsidRPr="002D4813">
        <w:rPr>
          <w:rFonts w:eastAsia="Calibri"/>
          <w:lang w:val="ru-RU"/>
        </w:rPr>
        <w:t xml:space="preserve"> BOCRA </w:t>
      </w:r>
      <w:r w:rsidR="005978E6" w:rsidRPr="002D4813">
        <w:rPr>
          <w:rFonts w:eastAsia="Calibri"/>
          <w:lang w:val="ru-RU"/>
        </w:rPr>
        <w:t xml:space="preserve">осуществлял разработку </w:t>
      </w:r>
      <w:r w:rsidR="00BD1A9C" w:rsidRPr="002D4813">
        <w:rPr>
          <w:rFonts w:eastAsia="Calibri"/>
          <w:lang w:val="ru-RU"/>
        </w:rPr>
        <w:t>н</w:t>
      </w:r>
      <w:r w:rsidR="005978E6" w:rsidRPr="002D4813">
        <w:rPr>
          <w:rFonts w:eastAsia="Calibri"/>
          <w:lang w:val="ru-RU"/>
        </w:rPr>
        <w:t>ационального плана нумерации</w:t>
      </w:r>
      <w:r w:rsidRPr="002D4813">
        <w:rPr>
          <w:rFonts w:eastAsia="Calibri"/>
          <w:lang w:val="ru-RU"/>
        </w:rPr>
        <w:t xml:space="preserve"> (NNP) </w:t>
      </w:r>
      <w:r w:rsidR="005978E6" w:rsidRPr="002D4813">
        <w:rPr>
          <w:rFonts w:eastAsia="Calibri"/>
          <w:lang w:val="ru-RU"/>
        </w:rPr>
        <w:t xml:space="preserve">для эффективного использования ресурсов нумерации услуг электросвязи </w:t>
      </w:r>
      <w:r w:rsidR="00621526" w:rsidRPr="002D4813">
        <w:rPr>
          <w:rFonts w:eastAsia="Calibri"/>
          <w:lang w:val="ru-RU"/>
        </w:rPr>
        <w:t>и обеспечивал следование плану в части распределений и присвоений ресурсов нумерации поставщикам услуг. Для</w:t>
      </w:r>
      <w:r w:rsidR="00A031ED" w:rsidRPr="002D4813">
        <w:rPr>
          <w:rFonts w:eastAsia="Calibri"/>
          <w:lang w:val="ru-RU"/>
        </w:rPr>
        <w:t xml:space="preserve"> выполнения своего мандата </w:t>
      </w:r>
      <w:r w:rsidRPr="002D4813">
        <w:rPr>
          <w:rFonts w:eastAsia="Calibri"/>
          <w:lang w:val="ru-RU"/>
        </w:rPr>
        <w:t xml:space="preserve">BOCRA </w:t>
      </w:r>
      <w:r w:rsidR="00A031ED" w:rsidRPr="002D4813">
        <w:rPr>
          <w:rFonts w:eastAsia="Calibri"/>
          <w:lang w:val="ru-RU"/>
        </w:rPr>
        <w:t>осуществляет нижеследующую деятельность.</w:t>
      </w:r>
    </w:p>
    <w:p w14:paraId="4F492C6E" w14:textId="70BF2891" w:rsidR="008E66D2" w:rsidRPr="002D4813" w:rsidRDefault="008E66D2" w:rsidP="004A48AB">
      <w:pPr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>1.2.1</w:t>
      </w:r>
      <w:r w:rsidRPr="002D4813">
        <w:rPr>
          <w:rFonts w:eastAsia="Calibri"/>
          <w:lang w:val="ru-RU"/>
        </w:rPr>
        <w:tab/>
      </w:r>
      <w:r w:rsidR="000B0037" w:rsidRPr="002D4813">
        <w:rPr>
          <w:rFonts w:eastAsia="Calibri"/>
          <w:lang w:val="ru-RU"/>
        </w:rPr>
        <w:t xml:space="preserve">Обеспечивает совместимость </w:t>
      </w:r>
      <w:r w:rsidR="00BD1A9C" w:rsidRPr="002D4813">
        <w:rPr>
          <w:rFonts w:eastAsia="Calibri"/>
          <w:lang w:val="ru-RU"/>
        </w:rPr>
        <w:t>н</w:t>
      </w:r>
      <w:r w:rsidR="000B0037" w:rsidRPr="002D4813">
        <w:rPr>
          <w:rFonts w:eastAsia="Calibri"/>
          <w:lang w:val="ru-RU"/>
        </w:rPr>
        <w:t>ационального плана нумерации, в надлежащих случаях, с</w:t>
      </w:r>
      <w:r w:rsidR="000446FF">
        <w:rPr>
          <w:rFonts w:eastAsia="Calibri"/>
        </w:rPr>
        <w:t> </w:t>
      </w:r>
      <w:r w:rsidR="000B0037" w:rsidRPr="002D4813">
        <w:rPr>
          <w:rFonts w:eastAsia="Calibri"/>
          <w:lang w:val="ru-RU"/>
        </w:rPr>
        <w:t>соответствующими стандартами</w:t>
      </w:r>
      <w:r w:rsidR="00A66A9D" w:rsidRPr="002D4813">
        <w:rPr>
          <w:rFonts w:eastAsia="Calibri"/>
          <w:lang w:val="ru-RU"/>
        </w:rPr>
        <w:t xml:space="preserve"> национального плана и отраслевыми руководящими указаниями</w:t>
      </w:r>
      <w:r w:rsidRPr="002D4813">
        <w:rPr>
          <w:rFonts w:eastAsia="Calibri"/>
          <w:lang w:val="ru-RU"/>
        </w:rPr>
        <w:t xml:space="preserve">, </w:t>
      </w:r>
      <w:r w:rsidR="00A66A9D" w:rsidRPr="002D4813">
        <w:rPr>
          <w:rFonts w:eastAsia="Calibri"/>
          <w:lang w:val="ru-RU"/>
        </w:rPr>
        <w:t>международными соглашениями, стандартами и рекомендациями</w:t>
      </w:r>
      <w:r w:rsidRPr="002D4813">
        <w:rPr>
          <w:rFonts w:eastAsia="Calibri"/>
          <w:lang w:val="ru-RU"/>
        </w:rPr>
        <w:t>.</w:t>
      </w:r>
    </w:p>
    <w:p w14:paraId="453A60C9" w14:textId="44B5C7F3" w:rsidR="008E66D2" w:rsidRPr="002D4813" w:rsidRDefault="008E66D2" w:rsidP="004A48AB">
      <w:pPr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>1.2.2</w:t>
      </w:r>
      <w:r w:rsidRPr="002D4813">
        <w:rPr>
          <w:rFonts w:eastAsia="Calibri"/>
          <w:lang w:val="ru-RU"/>
        </w:rPr>
        <w:tab/>
      </w:r>
      <w:r w:rsidR="00A66A9D" w:rsidRPr="002D4813">
        <w:rPr>
          <w:rFonts w:eastAsia="Calibri"/>
          <w:lang w:val="ru-RU"/>
        </w:rPr>
        <w:t xml:space="preserve">Управляет выделениями и присвоениями </w:t>
      </w:r>
      <w:r w:rsidR="00BD1A9C" w:rsidRPr="002D4813">
        <w:rPr>
          <w:rFonts w:eastAsia="Calibri"/>
          <w:lang w:val="ru-RU"/>
        </w:rPr>
        <w:t>н</w:t>
      </w:r>
      <w:r w:rsidR="00A66A9D" w:rsidRPr="002D4813">
        <w:rPr>
          <w:rFonts w:eastAsia="Calibri"/>
          <w:lang w:val="ru-RU"/>
        </w:rPr>
        <w:t xml:space="preserve">ационального плана нумерации, для того чтобы обеспечить наличие доступных номеров </w:t>
      </w:r>
      <w:r w:rsidR="00E5072F" w:rsidRPr="002D4813">
        <w:rPr>
          <w:rFonts w:eastAsia="Calibri"/>
          <w:lang w:val="ru-RU"/>
        </w:rPr>
        <w:t xml:space="preserve">в количестве, достаточном </w:t>
      </w:r>
      <w:r w:rsidR="00A66A9D" w:rsidRPr="002D4813">
        <w:rPr>
          <w:rFonts w:eastAsia="Calibri"/>
          <w:lang w:val="ru-RU"/>
        </w:rPr>
        <w:t>для удовлетворения текущих и обоснован</w:t>
      </w:r>
      <w:r w:rsidR="00E5072F" w:rsidRPr="002D4813">
        <w:rPr>
          <w:rFonts w:eastAsia="Calibri"/>
          <w:lang w:val="ru-RU"/>
        </w:rPr>
        <w:t>н</w:t>
      </w:r>
      <w:r w:rsidR="00A66A9D" w:rsidRPr="002D4813">
        <w:rPr>
          <w:rFonts w:eastAsia="Calibri"/>
          <w:lang w:val="ru-RU"/>
        </w:rPr>
        <w:t xml:space="preserve">о ожидаемых будущих потребностей в услугах. </w:t>
      </w:r>
    </w:p>
    <w:p w14:paraId="6B9FDD47" w14:textId="2A6BE159" w:rsidR="008E66D2" w:rsidRPr="002D4813" w:rsidRDefault="008E66D2" w:rsidP="004A48AB">
      <w:pPr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>1.2.3</w:t>
      </w:r>
      <w:r w:rsidRPr="002D4813">
        <w:rPr>
          <w:rFonts w:eastAsia="Calibri"/>
          <w:lang w:val="ru-RU"/>
        </w:rPr>
        <w:tab/>
      </w:r>
      <w:r w:rsidR="00E5072F" w:rsidRPr="002D4813">
        <w:rPr>
          <w:rFonts w:eastAsia="Calibri"/>
          <w:lang w:val="ru-RU"/>
        </w:rPr>
        <w:t xml:space="preserve">Обеспечивает </w:t>
      </w:r>
      <w:r w:rsidR="005B4C90" w:rsidRPr="002D4813">
        <w:rPr>
          <w:rFonts w:eastAsia="Calibri"/>
          <w:lang w:val="ru-RU"/>
        </w:rPr>
        <w:t>равенство</w:t>
      </w:r>
      <w:r w:rsidR="00E5072F" w:rsidRPr="002D4813">
        <w:rPr>
          <w:rFonts w:eastAsia="Calibri"/>
          <w:lang w:val="ru-RU"/>
        </w:rPr>
        <w:t>, эффективность и прозрачность при выделении и первичном присвоении номеров, а также объективную обоснованность затрат для поставщиков и потребителей услуг</w:t>
      </w:r>
      <w:r w:rsidRPr="002D4813">
        <w:rPr>
          <w:rFonts w:eastAsia="Calibri"/>
          <w:lang w:val="ru-RU"/>
        </w:rPr>
        <w:t>.</w:t>
      </w:r>
    </w:p>
    <w:p w14:paraId="5BCEA53B" w14:textId="188CE008" w:rsidR="008E66D2" w:rsidRPr="002D4813" w:rsidRDefault="008E66D2" w:rsidP="004A48AB">
      <w:pPr>
        <w:keepNext/>
        <w:keepLines/>
        <w:pageBreakBefore/>
        <w:rPr>
          <w:rFonts w:eastAsia="SimSun"/>
          <w:b/>
          <w:bCs/>
          <w:lang w:val="ru-RU"/>
        </w:rPr>
      </w:pPr>
      <w:bookmarkStart w:id="75" w:name="_Hlk69984774"/>
      <w:r w:rsidRPr="002D4813">
        <w:rPr>
          <w:rFonts w:eastAsia="SimSun"/>
          <w:b/>
          <w:bCs/>
          <w:lang w:val="ru-RU"/>
        </w:rPr>
        <w:lastRenderedPageBreak/>
        <w:t>2</w:t>
      </w:r>
      <w:r w:rsidR="00C86F1E" w:rsidRPr="002D4813">
        <w:rPr>
          <w:rFonts w:eastAsia="SimSun"/>
          <w:b/>
          <w:bCs/>
          <w:lang w:val="ru-RU"/>
        </w:rPr>
        <w:tab/>
      </w:r>
      <w:r w:rsidR="00992C36" w:rsidRPr="002D4813">
        <w:rPr>
          <w:rFonts w:eastAsia="SimSun"/>
          <w:b/>
          <w:bCs/>
          <w:lang w:val="ru-RU"/>
        </w:rPr>
        <w:t>ЦЕЛЬ</w:t>
      </w:r>
    </w:p>
    <w:bookmarkEnd w:id="75"/>
    <w:p w14:paraId="21A5B3CF" w14:textId="71A96F79" w:rsidR="008E66D2" w:rsidRPr="002D4813" w:rsidRDefault="00992C36" w:rsidP="004A48AB">
      <w:pPr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 xml:space="preserve">Цель </w:t>
      </w:r>
      <w:r w:rsidR="00A013EF" w:rsidRPr="002D4813">
        <w:rPr>
          <w:rFonts w:eastAsia="Calibri"/>
          <w:lang w:val="ru-RU"/>
        </w:rPr>
        <w:t>н</w:t>
      </w:r>
      <w:r w:rsidRPr="002D4813">
        <w:rPr>
          <w:rFonts w:eastAsia="Calibri"/>
          <w:lang w:val="ru-RU"/>
        </w:rPr>
        <w:t>ационального плана нумерации – обеспечить прозрачное недискриминационное и эффективное использование номеров</w:t>
      </w:r>
      <w:r w:rsidR="008E66D2" w:rsidRPr="002D4813">
        <w:rPr>
          <w:rFonts w:eastAsia="Calibri"/>
          <w:lang w:val="ru-RU"/>
        </w:rPr>
        <w:t xml:space="preserve">. </w:t>
      </w:r>
      <w:r w:rsidRPr="002D4813">
        <w:rPr>
          <w:rFonts w:eastAsia="Calibri"/>
          <w:lang w:val="ru-RU"/>
        </w:rPr>
        <w:t>Такая практика гарантирует поставщикам услуг и конечным пользователям высок</w:t>
      </w:r>
      <w:r w:rsidR="004268F0" w:rsidRPr="002D4813">
        <w:rPr>
          <w:rFonts w:eastAsia="Calibri"/>
          <w:lang w:val="ru-RU"/>
        </w:rPr>
        <w:t>ую эффективность</w:t>
      </w:r>
      <w:r w:rsidRPr="002D4813">
        <w:rPr>
          <w:rFonts w:eastAsia="Calibri"/>
          <w:lang w:val="ru-RU"/>
        </w:rPr>
        <w:t xml:space="preserve"> предоставления и потребления услуг электросвязи</w:t>
      </w:r>
      <w:r w:rsidR="008E66D2" w:rsidRPr="002D4813">
        <w:rPr>
          <w:rFonts w:eastAsia="Calibri"/>
          <w:lang w:val="ru-RU"/>
        </w:rPr>
        <w:t>.</w:t>
      </w:r>
    </w:p>
    <w:p w14:paraId="6CEFCAD6" w14:textId="20B073F2" w:rsidR="008E66D2" w:rsidRPr="002D4813" w:rsidRDefault="008E66D2" w:rsidP="00632683">
      <w:pPr>
        <w:keepNext/>
        <w:spacing w:before="240"/>
        <w:rPr>
          <w:rFonts w:eastAsia="SimSun"/>
          <w:b/>
          <w:bCs/>
          <w:lang w:val="ru-RU"/>
        </w:rPr>
      </w:pPr>
      <w:r w:rsidRPr="002D4813">
        <w:rPr>
          <w:rFonts w:eastAsia="SimSun"/>
          <w:b/>
          <w:bCs/>
          <w:lang w:val="ru-RU"/>
        </w:rPr>
        <w:t>3</w:t>
      </w:r>
      <w:r w:rsidR="00C86F1E" w:rsidRPr="002D4813">
        <w:rPr>
          <w:rFonts w:eastAsia="SimSun"/>
          <w:b/>
          <w:bCs/>
          <w:lang w:val="ru-RU"/>
        </w:rPr>
        <w:tab/>
      </w:r>
      <w:r w:rsidR="00867F50" w:rsidRPr="002D4813">
        <w:rPr>
          <w:rFonts w:eastAsia="SimSun"/>
          <w:b/>
          <w:bCs/>
          <w:lang w:val="ru-RU"/>
        </w:rPr>
        <w:t>БАЗОВАЯ ИНФОРМАЦИЯ</w:t>
      </w:r>
    </w:p>
    <w:p w14:paraId="46456E40" w14:textId="1BCB18B9" w:rsidR="008E66D2" w:rsidRPr="002D4813" w:rsidRDefault="008E66D2" w:rsidP="004A48AB">
      <w:pPr>
        <w:ind w:left="567" w:hanging="567"/>
        <w:rPr>
          <w:b/>
          <w:bCs/>
          <w:lang w:val="ru-RU"/>
        </w:rPr>
      </w:pPr>
      <w:r w:rsidRPr="002D4813">
        <w:rPr>
          <w:rFonts w:eastAsiaTheme="minorHAnsi"/>
          <w:bCs/>
          <w:lang w:val="ru-RU"/>
        </w:rPr>
        <w:t>3.1</w:t>
      </w:r>
      <w:r w:rsidRPr="002D4813">
        <w:rPr>
          <w:rFonts w:eastAsiaTheme="minorHAnsi"/>
          <w:bCs/>
          <w:lang w:val="ru-RU"/>
        </w:rPr>
        <w:tab/>
      </w:r>
      <w:r w:rsidRPr="002D4813">
        <w:rPr>
          <w:rFonts w:eastAsia="Calibri"/>
          <w:lang w:val="ru-RU"/>
        </w:rPr>
        <w:t xml:space="preserve">BOCRA </w:t>
      </w:r>
      <w:r w:rsidR="004268F0" w:rsidRPr="002D4813">
        <w:rPr>
          <w:rFonts w:eastAsia="Calibri"/>
          <w:lang w:val="ru-RU"/>
        </w:rPr>
        <w:t>принимает</w:t>
      </w:r>
      <w:r w:rsidR="00886F91" w:rsidRPr="002D4813">
        <w:rPr>
          <w:rFonts w:eastAsia="Calibri"/>
          <w:lang w:val="ru-RU"/>
        </w:rPr>
        <w:t xml:space="preserve"> принципы и процедуры</w:t>
      </w:r>
      <w:r w:rsidR="004268F0" w:rsidRPr="002D4813">
        <w:rPr>
          <w:rFonts w:eastAsia="Calibri"/>
          <w:lang w:val="ru-RU"/>
        </w:rPr>
        <w:t>, осуществляя</w:t>
      </w:r>
      <w:r w:rsidR="00886F91" w:rsidRPr="002D4813">
        <w:rPr>
          <w:rFonts w:eastAsia="Calibri"/>
          <w:lang w:val="ru-RU"/>
        </w:rPr>
        <w:t xml:space="preserve"> административного управления политикой нумерации</w:t>
      </w:r>
      <w:r w:rsidRPr="002D4813">
        <w:rPr>
          <w:rFonts w:eastAsia="Calibri"/>
          <w:lang w:val="ru-RU"/>
        </w:rPr>
        <w:t xml:space="preserve">, </w:t>
      </w:r>
      <w:r w:rsidR="004268F0" w:rsidRPr="002D4813">
        <w:rPr>
          <w:rFonts w:eastAsia="Calibri"/>
          <w:lang w:val="ru-RU"/>
        </w:rPr>
        <w:t>сводом правил плана нумерации и базой данных нумерации, которые определяют порядок распределения и присвоения ресурсов нумерации</w:t>
      </w:r>
      <w:r w:rsidRPr="002D4813">
        <w:rPr>
          <w:rFonts w:eastAsia="Calibri"/>
          <w:lang w:val="ru-RU"/>
        </w:rPr>
        <w:t xml:space="preserve">. </w:t>
      </w:r>
      <w:r w:rsidR="00A013EF" w:rsidRPr="002D4813">
        <w:rPr>
          <w:rFonts w:eastAsia="Calibri"/>
          <w:lang w:val="ru-RU"/>
        </w:rPr>
        <w:t>Указанные</w:t>
      </w:r>
      <w:r w:rsidR="004268F0" w:rsidRPr="002D4813">
        <w:rPr>
          <w:rFonts w:eastAsia="Calibri"/>
          <w:lang w:val="ru-RU"/>
        </w:rPr>
        <w:t xml:space="preserve"> административные механизмы способствуют справедливому и эффективному распределению, присвоению и использованию ресурсов нумерации</w:t>
      </w:r>
      <w:r w:rsidRPr="002D4813">
        <w:rPr>
          <w:rFonts w:eastAsia="Calibri"/>
          <w:lang w:val="ru-RU"/>
        </w:rPr>
        <w:t xml:space="preserve">. </w:t>
      </w:r>
      <w:r w:rsidR="004268F0" w:rsidRPr="002D4813">
        <w:rPr>
          <w:rFonts w:eastAsia="Calibri"/>
          <w:lang w:val="ru-RU"/>
        </w:rPr>
        <w:t xml:space="preserve">Это обеспечивает для </w:t>
      </w:r>
      <w:r w:rsidRPr="002D4813">
        <w:rPr>
          <w:rFonts w:eastAsia="Calibri"/>
          <w:lang w:val="ru-RU"/>
        </w:rPr>
        <w:t xml:space="preserve">BOCRA </w:t>
      </w:r>
      <w:r w:rsidR="004268F0" w:rsidRPr="002D4813">
        <w:rPr>
          <w:rFonts w:eastAsia="Calibri"/>
          <w:lang w:val="ru-RU"/>
        </w:rPr>
        <w:t>и поставщиков услуг платформу управления, а для конечных пользователей</w:t>
      </w:r>
      <w:r w:rsidR="00520506" w:rsidRPr="002D4813">
        <w:rPr>
          <w:rFonts w:eastAsia="Calibri"/>
          <w:lang w:val="ru-RU"/>
        </w:rPr>
        <w:t xml:space="preserve"> – точную идентификацию </w:t>
      </w:r>
      <w:r w:rsidR="00DE3C25" w:rsidRPr="002D4813">
        <w:rPr>
          <w:rFonts w:eastAsia="Calibri"/>
          <w:lang w:val="ru-RU"/>
        </w:rPr>
        <w:t>своих</w:t>
      </w:r>
      <w:r w:rsidR="00520506" w:rsidRPr="002D4813">
        <w:rPr>
          <w:rFonts w:eastAsia="Calibri"/>
          <w:lang w:val="ru-RU"/>
        </w:rPr>
        <w:t xml:space="preserve"> соответствующих услуг </w:t>
      </w:r>
      <w:r w:rsidR="00DE3C25" w:rsidRPr="002D4813">
        <w:rPr>
          <w:rFonts w:eastAsia="Calibri"/>
          <w:lang w:val="ru-RU"/>
        </w:rPr>
        <w:t>во взаимосвязи с</w:t>
      </w:r>
      <w:r w:rsidR="00520506" w:rsidRPr="002D4813">
        <w:rPr>
          <w:rFonts w:eastAsia="Calibri"/>
          <w:lang w:val="ru-RU"/>
        </w:rPr>
        <w:t xml:space="preserve"> национальн</w:t>
      </w:r>
      <w:r w:rsidR="00DE3C25" w:rsidRPr="002D4813">
        <w:rPr>
          <w:rFonts w:eastAsia="Calibri"/>
          <w:lang w:val="ru-RU"/>
        </w:rPr>
        <w:t>ым</w:t>
      </w:r>
      <w:r w:rsidR="00520506" w:rsidRPr="002D4813">
        <w:rPr>
          <w:rFonts w:eastAsia="Calibri"/>
          <w:lang w:val="ru-RU"/>
        </w:rPr>
        <w:t xml:space="preserve"> план</w:t>
      </w:r>
      <w:r w:rsidR="00DE3C25" w:rsidRPr="002D4813">
        <w:rPr>
          <w:rFonts w:eastAsia="Calibri"/>
          <w:lang w:val="ru-RU"/>
        </w:rPr>
        <w:t>ом</w:t>
      </w:r>
      <w:r w:rsidRPr="002D4813">
        <w:rPr>
          <w:rFonts w:eastAsia="Calibri"/>
          <w:lang w:val="ru-RU"/>
        </w:rPr>
        <w:t>.</w:t>
      </w:r>
    </w:p>
    <w:p w14:paraId="70A3667D" w14:textId="5D51E0BF" w:rsidR="008E66D2" w:rsidRPr="002D4813" w:rsidRDefault="008E66D2" w:rsidP="004A48AB">
      <w:pPr>
        <w:ind w:left="567" w:hanging="567"/>
        <w:rPr>
          <w:b/>
          <w:bCs/>
          <w:lang w:val="ru-RU"/>
        </w:rPr>
      </w:pPr>
      <w:r w:rsidRPr="002D4813">
        <w:rPr>
          <w:rFonts w:eastAsiaTheme="minorHAnsi"/>
          <w:bCs/>
          <w:lang w:val="ru-RU"/>
        </w:rPr>
        <w:t>3.2</w:t>
      </w:r>
      <w:r w:rsidRPr="002D4813">
        <w:rPr>
          <w:rFonts w:eastAsiaTheme="minorHAnsi"/>
          <w:bCs/>
          <w:lang w:val="ru-RU"/>
        </w:rPr>
        <w:tab/>
      </w:r>
      <w:r w:rsidR="00DE3C25" w:rsidRPr="002D4813">
        <w:rPr>
          <w:rFonts w:eastAsia="Calibri"/>
          <w:lang w:val="ru-RU"/>
        </w:rPr>
        <w:t>В</w:t>
      </w:r>
      <w:r w:rsidRPr="002D4813">
        <w:rPr>
          <w:rFonts w:eastAsia="Calibri"/>
          <w:lang w:val="ru-RU"/>
        </w:rPr>
        <w:t xml:space="preserve"> 2019</w:t>
      </w:r>
      <w:r w:rsidR="00DE3C25" w:rsidRPr="002D4813">
        <w:rPr>
          <w:rFonts w:eastAsia="Calibri"/>
          <w:lang w:val="ru-RU"/>
        </w:rPr>
        <w:t> году</w:t>
      </w:r>
      <w:r w:rsidRPr="002D4813">
        <w:rPr>
          <w:rFonts w:eastAsia="Calibri"/>
          <w:lang w:val="ru-RU"/>
        </w:rPr>
        <w:t xml:space="preserve"> BOCRA </w:t>
      </w:r>
      <w:r w:rsidR="00DE3C25" w:rsidRPr="002D4813">
        <w:rPr>
          <w:rFonts w:eastAsia="Calibri"/>
          <w:lang w:val="ru-RU"/>
        </w:rPr>
        <w:t>принял пересмотренную политику нумерации</w:t>
      </w:r>
      <w:r w:rsidR="00D5319B" w:rsidRPr="002D4813">
        <w:rPr>
          <w:rFonts w:eastAsia="Calibri"/>
          <w:lang w:val="ru-RU"/>
        </w:rPr>
        <w:t xml:space="preserve">, в которую было включено несколько рекомендаций, в том числе по пересмотру и изменению </w:t>
      </w:r>
      <w:r w:rsidR="00A013EF" w:rsidRPr="002D4813">
        <w:rPr>
          <w:rFonts w:eastAsia="Calibri"/>
          <w:lang w:val="ru-RU"/>
        </w:rPr>
        <w:t>н</w:t>
      </w:r>
      <w:r w:rsidR="00D5319B" w:rsidRPr="002D4813">
        <w:rPr>
          <w:rFonts w:eastAsia="Calibri"/>
          <w:lang w:val="ru-RU"/>
        </w:rPr>
        <w:t>ационального плана нумерации</w:t>
      </w:r>
      <w:r w:rsidRPr="002D4813">
        <w:rPr>
          <w:rFonts w:eastAsia="Calibri"/>
          <w:lang w:val="ru-RU"/>
        </w:rPr>
        <w:t>,</w:t>
      </w:r>
      <w:r w:rsidR="00D5319B" w:rsidRPr="002D4813">
        <w:rPr>
          <w:rFonts w:eastAsia="Calibri"/>
          <w:lang w:val="ru-RU"/>
        </w:rPr>
        <w:t xml:space="preserve"> а также по обеспечению выполнения свода правил нумерации</w:t>
      </w:r>
      <w:r w:rsidRPr="002D4813">
        <w:rPr>
          <w:rFonts w:eastAsia="Calibri"/>
          <w:lang w:val="ru-RU"/>
        </w:rPr>
        <w:t xml:space="preserve">. </w:t>
      </w:r>
      <w:r w:rsidR="00D5319B" w:rsidRPr="002D4813">
        <w:rPr>
          <w:rFonts w:eastAsia="Calibri"/>
          <w:lang w:val="ru-RU"/>
        </w:rPr>
        <w:t>В пересмотренной политике содержатся, наряду с прочими, нижеследующие рекомендации.</w:t>
      </w:r>
    </w:p>
    <w:p w14:paraId="479FB010" w14:textId="66A6132A" w:rsidR="008E66D2" w:rsidRPr="002D4813" w:rsidRDefault="008E66D2" w:rsidP="00FD3B4C">
      <w:pPr>
        <w:spacing w:before="80"/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>3.2.1</w:t>
      </w:r>
      <w:r w:rsidRPr="002D4813">
        <w:rPr>
          <w:rFonts w:eastAsia="Calibri"/>
          <w:lang w:val="ru-RU"/>
        </w:rPr>
        <w:tab/>
      </w:r>
      <w:r w:rsidR="00D5319B" w:rsidRPr="002D4813">
        <w:rPr>
          <w:rFonts w:eastAsia="Calibri"/>
          <w:lang w:val="ru-RU"/>
        </w:rPr>
        <w:t>Ввести новый блок нумерации для межмашинного</w:t>
      </w:r>
      <w:r w:rsidRPr="002D4813">
        <w:rPr>
          <w:rFonts w:eastAsia="Calibri"/>
          <w:lang w:val="ru-RU"/>
        </w:rPr>
        <w:t xml:space="preserve"> (M2M) </w:t>
      </w:r>
      <w:r w:rsidR="00D5319B" w:rsidRPr="002D4813">
        <w:rPr>
          <w:rFonts w:eastAsia="Calibri"/>
          <w:lang w:val="ru-RU"/>
        </w:rPr>
        <w:t>взаимодействия</w:t>
      </w:r>
      <w:r w:rsidRPr="002D4813">
        <w:rPr>
          <w:rFonts w:eastAsia="Calibri"/>
          <w:lang w:val="ru-RU"/>
        </w:rPr>
        <w:t xml:space="preserve">. </w:t>
      </w:r>
      <w:r w:rsidR="00D5319B" w:rsidRPr="002D4813">
        <w:rPr>
          <w:rFonts w:eastAsia="Calibri"/>
          <w:lang w:val="ru-RU"/>
        </w:rPr>
        <w:t>В настоящее время для услуг</w:t>
      </w:r>
      <w:r w:rsidRPr="002D4813">
        <w:rPr>
          <w:rFonts w:eastAsia="Calibri"/>
          <w:lang w:val="ru-RU"/>
        </w:rPr>
        <w:t xml:space="preserve"> M2M/IoT </w:t>
      </w:r>
      <w:r w:rsidR="00D5319B" w:rsidRPr="002D4813">
        <w:rPr>
          <w:rFonts w:eastAsia="Calibri"/>
          <w:lang w:val="ru-RU"/>
        </w:rPr>
        <w:t>используется тот же диапазон нумерации, что и для подвижной телефонной связи</w:t>
      </w:r>
      <w:r w:rsidRPr="002D4813">
        <w:rPr>
          <w:rFonts w:eastAsia="Calibri"/>
          <w:lang w:val="ru-RU"/>
        </w:rPr>
        <w:t xml:space="preserve">. </w:t>
      </w:r>
      <w:r w:rsidR="00D5319B" w:rsidRPr="002D4813">
        <w:rPr>
          <w:rFonts w:eastAsia="Calibri"/>
          <w:lang w:val="ru-RU"/>
        </w:rPr>
        <w:t>Первоначально услуги</w:t>
      </w:r>
      <w:r w:rsidRPr="002D4813">
        <w:rPr>
          <w:rFonts w:eastAsia="Calibri"/>
          <w:lang w:val="ru-RU"/>
        </w:rPr>
        <w:t xml:space="preserve"> M2M/IoT </w:t>
      </w:r>
      <w:r w:rsidR="00D5319B" w:rsidRPr="002D4813">
        <w:rPr>
          <w:rFonts w:eastAsia="Calibri"/>
          <w:lang w:val="ru-RU"/>
        </w:rPr>
        <w:t>в действующем плане нумерации не планировались</w:t>
      </w:r>
      <w:r w:rsidRPr="002D4813">
        <w:rPr>
          <w:rFonts w:eastAsia="Calibri"/>
          <w:lang w:val="ru-RU"/>
        </w:rPr>
        <w:t xml:space="preserve">. </w:t>
      </w:r>
      <w:r w:rsidR="00D5319B" w:rsidRPr="002D4813">
        <w:rPr>
          <w:rFonts w:eastAsia="Calibri"/>
          <w:lang w:val="ru-RU"/>
        </w:rPr>
        <w:t xml:space="preserve">Следовательно, необходимо провести их анализ и планирование, учитывая, что </w:t>
      </w:r>
      <w:r w:rsidR="00A47439" w:rsidRPr="002D4813">
        <w:rPr>
          <w:rFonts w:eastAsia="Calibri"/>
          <w:lang w:val="ru-RU"/>
        </w:rPr>
        <w:t>это относительно новые и стремительно распространяющиеся услуги, для использования которых требуются определенные ресурсы</w:t>
      </w:r>
      <w:r w:rsidRPr="002D4813">
        <w:rPr>
          <w:rFonts w:eastAsia="Calibri"/>
          <w:lang w:val="ru-RU"/>
        </w:rPr>
        <w:t>.</w:t>
      </w:r>
    </w:p>
    <w:p w14:paraId="543229F5" w14:textId="2483C668" w:rsidR="008E66D2" w:rsidRPr="002D4813" w:rsidRDefault="008E66D2" w:rsidP="00FD3B4C">
      <w:pPr>
        <w:spacing w:before="80"/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>3.2.2</w:t>
      </w:r>
      <w:r w:rsidRPr="002D4813">
        <w:rPr>
          <w:rFonts w:eastAsia="Calibri"/>
          <w:lang w:val="ru-RU"/>
        </w:rPr>
        <w:tab/>
      </w:r>
      <w:r w:rsidR="00A47439" w:rsidRPr="002D4813">
        <w:rPr>
          <w:rFonts w:eastAsia="Calibri"/>
          <w:lang w:val="ru-RU"/>
        </w:rPr>
        <w:t>Ввести телефонный номер 116 службы помощи детям</w:t>
      </w:r>
      <w:r w:rsidRPr="002D4813">
        <w:rPr>
          <w:rFonts w:eastAsia="Calibri"/>
          <w:lang w:val="ru-RU"/>
        </w:rPr>
        <w:t xml:space="preserve"> </w:t>
      </w:r>
      <w:r w:rsidR="00A47439" w:rsidRPr="002D4813">
        <w:rPr>
          <w:rFonts w:eastAsia="Calibri"/>
          <w:lang w:val="ru-RU"/>
        </w:rPr>
        <w:t xml:space="preserve">в соответствии с Руководящими указаниями по нумерации </w:t>
      </w:r>
      <w:r w:rsidRPr="002D4813">
        <w:rPr>
          <w:rFonts w:eastAsia="Calibri"/>
          <w:lang w:val="ru-RU"/>
        </w:rPr>
        <w:t>CRASA-</w:t>
      </w:r>
      <w:r w:rsidR="00A47439" w:rsidRPr="002D4813">
        <w:rPr>
          <w:rFonts w:eastAsia="Calibri"/>
          <w:lang w:val="ru-RU"/>
        </w:rPr>
        <w:t>САДК</w:t>
      </w:r>
      <w:r w:rsidRPr="002D4813">
        <w:rPr>
          <w:rFonts w:eastAsia="Calibri"/>
          <w:lang w:val="ru-RU"/>
        </w:rPr>
        <w:t xml:space="preserve"> </w:t>
      </w:r>
      <w:r w:rsidR="00A47439" w:rsidRPr="002D4813">
        <w:rPr>
          <w:rFonts w:eastAsia="Calibri"/>
          <w:lang w:val="ru-RU"/>
        </w:rPr>
        <w:t>и резолюциями САДК</w:t>
      </w:r>
      <w:r w:rsidRPr="002D4813">
        <w:rPr>
          <w:rFonts w:eastAsia="Calibri"/>
          <w:lang w:val="ru-RU"/>
        </w:rPr>
        <w:t>.</w:t>
      </w:r>
    </w:p>
    <w:p w14:paraId="2380752C" w14:textId="05DE3F28" w:rsidR="008E66D2" w:rsidRPr="002D4813" w:rsidRDefault="008E66D2" w:rsidP="00FD3B4C">
      <w:pPr>
        <w:spacing w:before="80"/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>3.2.3</w:t>
      </w:r>
      <w:r w:rsidRPr="002D4813">
        <w:rPr>
          <w:rFonts w:eastAsia="Calibri"/>
          <w:lang w:val="ru-RU"/>
        </w:rPr>
        <w:tab/>
      </w:r>
      <w:r w:rsidR="001D570B" w:rsidRPr="002D4813">
        <w:rPr>
          <w:rFonts w:eastAsia="Calibri"/>
          <w:lang w:val="ru-RU"/>
        </w:rPr>
        <w:t xml:space="preserve">Модифицировать или изменить номера с учетом расширения номеров экстренных служб и кодов </w:t>
      </w:r>
      <w:r w:rsidR="001D570B" w:rsidRPr="002D4813">
        <w:rPr>
          <w:rFonts w:cs="Calibri"/>
          <w:lang w:val="ru-RU"/>
        </w:rPr>
        <w:t>неструктурированных данных дополнительных услуг</w:t>
      </w:r>
      <w:r w:rsidRPr="002D4813">
        <w:rPr>
          <w:rFonts w:eastAsia="Calibri"/>
          <w:lang w:val="ru-RU"/>
        </w:rPr>
        <w:t xml:space="preserve"> (USSD).</w:t>
      </w:r>
    </w:p>
    <w:p w14:paraId="121BD24F" w14:textId="47E794A5" w:rsidR="008E66D2" w:rsidRPr="002D4813" w:rsidRDefault="008E66D2" w:rsidP="00632683">
      <w:pPr>
        <w:keepNext/>
        <w:spacing w:before="240"/>
        <w:rPr>
          <w:rFonts w:eastAsia="SimSun"/>
          <w:b/>
          <w:bCs/>
          <w:lang w:val="ru-RU"/>
        </w:rPr>
      </w:pPr>
      <w:r w:rsidRPr="002D4813">
        <w:rPr>
          <w:rFonts w:eastAsia="SimSun"/>
          <w:b/>
          <w:bCs/>
          <w:lang w:val="ru-RU"/>
        </w:rPr>
        <w:t>4</w:t>
      </w:r>
      <w:r w:rsidR="00C86F1E" w:rsidRPr="002D4813">
        <w:rPr>
          <w:rFonts w:eastAsia="SimSun"/>
          <w:b/>
          <w:bCs/>
          <w:lang w:val="ru-RU"/>
        </w:rPr>
        <w:tab/>
      </w:r>
      <w:r w:rsidR="00867F50" w:rsidRPr="002D4813">
        <w:rPr>
          <w:rFonts w:eastAsia="SimSun"/>
          <w:b/>
          <w:bCs/>
          <w:lang w:val="ru-RU"/>
        </w:rPr>
        <w:t>НАЦИОНАЛЬНЫЙ ПЛАН НУМЕРАЦИИ</w:t>
      </w:r>
      <w:r w:rsidRPr="002D4813">
        <w:rPr>
          <w:rFonts w:eastAsia="SimSun"/>
          <w:b/>
          <w:bCs/>
          <w:lang w:val="ru-RU"/>
        </w:rPr>
        <w:t xml:space="preserve"> (NNP)</w:t>
      </w:r>
    </w:p>
    <w:p w14:paraId="505FD273" w14:textId="2AAB9A3A" w:rsidR="008E66D2" w:rsidRPr="002D4813" w:rsidRDefault="008E66D2" w:rsidP="004A48AB">
      <w:pPr>
        <w:rPr>
          <w:b/>
          <w:bCs/>
          <w:lang w:val="ru-RU"/>
        </w:rPr>
      </w:pPr>
      <w:r w:rsidRPr="002D4813">
        <w:rPr>
          <w:rFonts w:eastAsiaTheme="minorHAnsi"/>
          <w:bCs/>
          <w:lang w:val="ru-RU"/>
        </w:rPr>
        <w:t>4.1</w:t>
      </w:r>
      <w:r w:rsidRPr="002D4813">
        <w:rPr>
          <w:rFonts w:eastAsiaTheme="minorHAnsi"/>
          <w:bCs/>
          <w:lang w:val="ru-RU"/>
        </w:rPr>
        <w:tab/>
      </w:r>
      <w:r w:rsidR="00FC095C" w:rsidRPr="002D4813">
        <w:rPr>
          <w:rFonts w:eastAsia="Calibri"/>
          <w:b/>
          <w:bCs/>
          <w:lang w:val="ru-RU"/>
        </w:rPr>
        <w:t>Национальный план нумерации представлен в</w:t>
      </w:r>
      <w:r w:rsidRPr="002D4813">
        <w:rPr>
          <w:rFonts w:eastAsia="Calibri"/>
          <w:b/>
          <w:bCs/>
          <w:lang w:val="ru-RU"/>
        </w:rPr>
        <w:t xml:space="preserve"> </w:t>
      </w:r>
      <w:r w:rsidR="00992C36" w:rsidRPr="002D4813">
        <w:rPr>
          <w:rFonts w:eastAsia="Calibri"/>
          <w:b/>
          <w:bCs/>
          <w:lang w:val="ru-RU"/>
        </w:rPr>
        <w:t>Таблице </w:t>
      </w:r>
      <w:r w:rsidRPr="002D4813">
        <w:rPr>
          <w:rFonts w:eastAsia="Calibri"/>
          <w:b/>
          <w:bCs/>
          <w:lang w:val="ru-RU"/>
        </w:rPr>
        <w:t>1</w:t>
      </w:r>
    </w:p>
    <w:p w14:paraId="071976FF" w14:textId="63202294" w:rsidR="008E66D2" w:rsidRPr="002D4813" w:rsidRDefault="00992C36" w:rsidP="004A48AB">
      <w:pPr>
        <w:rPr>
          <w:b/>
          <w:bCs/>
          <w:lang w:val="ru-RU"/>
        </w:rPr>
      </w:pPr>
      <w:r w:rsidRPr="002D4813">
        <w:rPr>
          <w:rFonts w:eastAsia="Calibri"/>
          <w:lang w:val="ru-RU"/>
        </w:rPr>
        <w:t>Таблица </w:t>
      </w:r>
      <w:r w:rsidR="008E66D2" w:rsidRPr="002D4813">
        <w:rPr>
          <w:rFonts w:eastAsia="Calibri"/>
          <w:lang w:val="ru-RU"/>
        </w:rPr>
        <w:t>1</w:t>
      </w:r>
      <w:r w:rsidR="00FC095C" w:rsidRPr="002D4813">
        <w:rPr>
          <w:rFonts w:eastAsia="Calibri"/>
          <w:lang w:val="ru-RU"/>
        </w:rPr>
        <w:t> – это матрица для распределения всех номеров, то есть номеров фиксированной и подвижной связи, коротких кодов, а также прочих уникальных ресурсов нумерации</w:t>
      </w:r>
      <w:r w:rsidR="008E66D2" w:rsidRPr="002D4813">
        <w:rPr>
          <w:rFonts w:eastAsia="Calibri"/>
          <w:lang w:val="ru-RU"/>
        </w:rPr>
        <w:t xml:space="preserve">. </w:t>
      </w:r>
      <w:r w:rsidR="00396E3F" w:rsidRPr="002D4813">
        <w:rPr>
          <w:rFonts w:eastAsia="Calibri"/>
          <w:lang w:val="ru-RU"/>
        </w:rPr>
        <w:t>Они подробно описаны в следующих ниже разделах</w:t>
      </w:r>
      <w:r w:rsidR="008E66D2" w:rsidRPr="002D4813">
        <w:rPr>
          <w:rFonts w:eastAsia="Calibri"/>
          <w:lang w:val="ru-RU"/>
        </w:rPr>
        <w:t>.</w:t>
      </w:r>
    </w:p>
    <w:p w14:paraId="770B53D0" w14:textId="0F3C8B40" w:rsidR="008E66D2" w:rsidRPr="002D4813" w:rsidRDefault="00992C36" w:rsidP="0063268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1</w:t>
      </w:r>
      <w:r w:rsidR="00B05E0B" w:rsidRPr="002D4813">
        <w:rPr>
          <w:rFonts w:eastAsia="Calibri" w:cs="Calibri"/>
          <w:i/>
          <w:iCs/>
          <w:lang w:val="ru-RU"/>
        </w:rPr>
        <w:t>.</w:t>
      </w:r>
      <w:r w:rsidR="008E66D2" w:rsidRPr="002D4813">
        <w:rPr>
          <w:rFonts w:eastAsia="Calibri" w:cs="Calibri"/>
          <w:i/>
          <w:iCs/>
          <w:lang w:val="ru-RU"/>
        </w:rPr>
        <w:t xml:space="preserve"> </w:t>
      </w:r>
      <w:r w:rsidR="00B05E0B" w:rsidRPr="002D4813">
        <w:rPr>
          <w:rFonts w:eastAsia="Calibri" w:cs="Calibri"/>
          <w:i/>
          <w:iCs/>
          <w:lang w:val="ru-RU"/>
        </w:rPr>
        <w:t>Национальный план нумерации на период с апреля 2020 года по март</w:t>
      </w:r>
      <w:r w:rsidR="008E66D2" w:rsidRPr="002D4813">
        <w:rPr>
          <w:rFonts w:eastAsia="Calibri" w:cs="Calibri"/>
          <w:i/>
          <w:iCs/>
          <w:lang w:val="ru-RU"/>
        </w:rPr>
        <w:t xml:space="preserve"> 2021</w:t>
      </w:r>
      <w:r w:rsidR="00B05E0B" w:rsidRPr="002D4813">
        <w:rPr>
          <w:rFonts w:eastAsia="Calibri" w:cs="Calibri"/>
          <w:i/>
          <w:iCs/>
          <w:lang w:val="ru-RU"/>
        </w:rPr>
        <w:t> года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863"/>
        <w:gridCol w:w="865"/>
        <w:gridCol w:w="720"/>
        <w:gridCol w:w="721"/>
        <w:gridCol w:w="865"/>
        <w:gridCol w:w="720"/>
        <w:gridCol w:w="865"/>
        <w:gridCol w:w="864"/>
        <w:gridCol w:w="865"/>
        <w:gridCol w:w="721"/>
      </w:tblGrid>
      <w:tr w:rsidR="00447200" w:rsidRPr="002D4813" w14:paraId="586056D9" w14:textId="77777777" w:rsidTr="00447200">
        <w:trPr>
          <w:tblHeader/>
          <w:jc w:val="center"/>
        </w:trPr>
        <w:tc>
          <w:tcPr>
            <w:tcW w:w="1003" w:type="dxa"/>
            <w:vMerge w:val="restart"/>
            <w:hideMark/>
          </w:tcPr>
          <w:p w14:paraId="089B4907" w14:textId="056609C8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8069" w:type="dxa"/>
            <w:gridSpan w:val="10"/>
            <w:hideMark/>
          </w:tcPr>
          <w:p w14:paraId="484D4BC3" w14:textId="18860F65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Вторая цифра</w:t>
            </w:r>
          </w:p>
        </w:tc>
      </w:tr>
      <w:tr w:rsidR="008E66D2" w:rsidRPr="002D4813" w14:paraId="6B08282C" w14:textId="77777777" w:rsidTr="00447200">
        <w:trPr>
          <w:tblHeader/>
          <w:jc w:val="center"/>
        </w:trPr>
        <w:tc>
          <w:tcPr>
            <w:tcW w:w="1003" w:type="dxa"/>
            <w:vMerge/>
            <w:vAlign w:val="center"/>
            <w:hideMark/>
          </w:tcPr>
          <w:p w14:paraId="02F0A8F7" w14:textId="77777777" w:rsidR="008E66D2" w:rsidRPr="002D4813" w:rsidRDefault="008E66D2" w:rsidP="004472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hideMark/>
          </w:tcPr>
          <w:p w14:paraId="658EAEF2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865" w:type="dxa"/>
            <w:hideMark/>
          </w:tcPr>
          <w:p w14:paraId="2DDA61FE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hideMark/>
          </w:tcPr>
          <w:p w14:paraId="2DEE2338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hideMark/>
          </w:tcPr>
          <w:p w14:paraId="23C9DBEF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865" w:type="dxa"/>
            <w:hideMark/>
          </w:tcPr>
          <w:p w14:paraId="12072955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  <w:hideMark/>
          </w:tcPr>
          <w:p w14:paraId="37C95CA0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865" w:type="dxa"/>
            <w:hideMark/>
          </w:tcPr>
          <w:p w14:paraId="42F32930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864" w:type="dxa"/>
            <w:hideMark/>
          </w:tcPr>
          <w:p w14:paraId="057FDFB9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65" w:type="dxa"/>
            <w:hideMark/>
          </w:tcPr>
          <w:p w14:paraId="15B6620C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hideMark/>
          </w:tcPr>
          <w:p w14:paraId="10DC35C9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</w:tr>
      <w:tr w:rsidR="008E66D2" w:rsidRPr="002D4813" w14:paraId="440FF904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32FA1D1E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863" w:type="dxa"/>
            <w:hideMark/>
          </w:tcPr>
          <w:p w14:paraId="403BC890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Int’l</w:t>
            </w:r>
          </w:p>
        </w:tc>
        <w:tc>
          <w:tcPr>
            <w:tcW w:w="5620" w:type="dxa"/>
            <w:gridSpan w:val="7"/>
            <w:hideMark/>
          </w:tcPr>
          <w:p w14:paraId="508A0CC9" w14:textId="36B1D593" w:rsidR="008E66D2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Упрощенный набор международного номера в регионе</w:t>
            </w:r>
          </w:p>
        </w:tc>
        <w:tc>
          <w:tcPr>
            <w:tcW w:w="865" w:type="dxa"/>
          </w:tcPr>
          <w:p w14:paraId="5B195801" w14:textId="0934E6A8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0800 </w:t>
            </w:r>
            <w:r w:rsidR="00447200"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08XX</w:t>
            </w:r>
          </w:p>
        </w:tc>
        <w:tc>
          <w:tcPr>
            <w:tcW w:w="721" w:type="dxa"/>
          </w:tcPr>
          <w:p w14:paraId="76520829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8E66D2" w:rsidRPr="002D4813" w14:paraId="26B678A4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33D0EC7D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8069" w:type="dxa"/>
            <w:gridSpan w:val="10"/>
            <w:hideMark/>
          </w:tcPr>
          <w:p w14:paraId="710D4FAC" w14:textId="06A3EF29" w:rsidR="008E66D2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Короткие коды</w:t>
            </w:r>
          </w:p>
        </w:tc>
      </w:tr>
      <w:tr w:rsidR="00447200" w:rsidRPr="002D4813" w14:paraId="5AC4006C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413EE87F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863" w:type="dxa"/>
            <w:hideMark/>
          </w:tcPr>
          <w:p w14:paraId="256A1D77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72F92316" w14:textId="2B9F2578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(регион Франсистауна)</w:t>
            </w:r>
          </w:p>
        </w:tc>
      </w:tr>
      <w:tr w:rsidR="00447200" w:rsidRPr="002D4813" w14:paraId="583D8845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2C510BC6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863" w:type="dxa"/>
            <w:hideMark/>
          </w:tcPr>
          <w:p w14:paraId="3C3D6AEB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1B3B97DC" w14:textId="621FC2E6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(Габороне)</w:t>
            </w:r>
          </w:p>
        </w:tc>
      </w:tr>
      <w:tr w:rsidR="00447200" w:rsidRPr="002D4813" w14:paraId="21171A33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4BA1A57E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863" w:type="dxa"/>
            <w:hideMark/>
          </w:tcPr>
          <w:p w14:paraId="1356B83B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00E660AA" w14:textId="40BD2259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(регион Палапье)</w:t>
            </w:r>
          </w:p>
        </w:tc>
      </w:tr>
      <w:tr w:rsidR="00447200" w:rsidRPr="00D7594F" w14:paraId="69E349C5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0E54D21A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863" w:type="dxa"/>
            <w:hideMark/>
          </w:tcPr>
          <w:p w14:paraId="670CD791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72B6CCFF" w14:textId="2CE8B94B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(юго-восточный регион)</w:t>
            </w:r>
          </w:p>
        </w:tc>
      </w:tr>
      <w:tr w:rsidR="00447200" w:rsidRPr="00D7594F" w14:paraId="5C3245FB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4F920393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863" w:type="dxa"/>
            <w:hideMark/>
          </w:tcPr>
          <w:p w14:paraId="2FA005A8" w14:textId="77777777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2905BD0C" w14:textId="1F01CB41" w:rsidR="00447200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(северный и западный регионы)</w:t>
            </w:r>
          </w:p>
        </w:tc>
      </w:tr>
      <w:tr w:rsidR="008E66D2" w:rsidRPr="002D4813" w14:paraId="066716A9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0FB3991C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069" w:type="dxa"/>
            <w:gridSpan w:val="10"/>
            <w:hideMark/>
          </w:tcPr>
          <w:p w14:paraId="7805825D" w14:textId="1555A46B" w:rsidR="008E66D2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Нумерация подвижной связи</w:t>
            </w:r>
          </w:p>
        </w:tc>
      </w:tr>
      <w:tr w:rsidR="008E66D2" w:rsidRPr="00D7594F" w14:paraId="21E34B1F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3BDD0206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8069" w:type="dxa"/>
            <w:gridSpan w:val="10"/>
            <w:hideMark/>
          </w:tcPr>
          <w:p w14:paraId="28A3759A" w14:textId="2C407DCE" w:rsidR="008E66D2" w:rsidRPr="002D4813" w:rsidRDefault="00447200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Негеографическая нумерация </w:t>
            </w:r>
            <w:r w:rsidR="008E66D2"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(M2M </w:t>
            </w: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="008E66D2"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  <w:r w:rsidR="008E66D2"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8E66D2" w:rsidRPr="002D4813" w14:paraId="24E3E05B" w14:textId="77777777" w:rsidTr="00447200">
        <w:trPr>
          <w:tblHeader/>
          <w:jc w:val="center"/>
        </w:trPr>
        <w:tc>
          <w:tcPr>
            <w:tcW w:w="1003" w:type="dxa"/>
            <w:hideMark/>
          </w:tcPr>
          <w:p w14:paraId="27C5A441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863" w:type="dxa"/>
            <w:hideMark/>
          </w:tcPr>
          <w:p w14:paraId="643B09BC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PRS</w:t>
            </w:r>
          </w:p>
        </w:tc>
        <w:tc>
          <w:tcPr>
            <w:tcW w:w="865" w:type="dxa"/>
            <w:hideMark/>
          </w:tcPr>
          <w:p w14:paraId="47F14D02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91X</w:t>
            </w:r>
          </w:p>
        </w:tc>
        <w:tc>
          <w:tcPr>
            <w:tcW w:w="5620" w:type="dxa"/>
            <w:gridSpan w:val="7"/>
            <w:vAlign w:val="center"/>
          </w:tcPr>
          <w:p w14:paraId="0F242C28" w14:textId="5C20A493" w:rsidR="008E66D2" w:rsidRPr="002D4813" w:rsidRDefault="003D30BE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721" w:type="dxa"/>
            <w:hideMark/>
          </w:tcPr>
          <w:p w14:paraId="79BEB99E" w14:textId="77777777" w:rsidR="008E66D2" w:rsidRPr="002D4813" w:rsidRDefault="008E66D2" w:rsidP="0044720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Arial"/>
                <w:sz w:val="18"/>
                <w:szCs w:val="18"/>
                <w:lang w:val="ru-RU"/>
              </w:rPr>
              <w:t>99X</w:t>
            </w:r>
          </w:p>
        </w:tc>
      </w:tr>
    </w:tbl>
    <w:p w14:paraId="5522C392" w14:textId="40746D2E" w:rsidR="008E66D2" w:rsidRPr="002D4813" w:rsidRDefault="008E66D2" w:rsidP="006325F6">
      <w:pPr>
        <w:spacing w:before="80"/>
        <w:ind w:left="1276" w:hanging="1276"/>
        <w:rPr>
          <w:lang w:val="ru-RU"/>
        </w:rPr>
      </w:pPr>
      <w:r w:rsidRPr="002D4813">
        <w:rPr>
          <w:lang w:val="ru-RU"/>
        </w:rPr>
        <w:t>Int’l:</w:t>
      </w:r>
      <w:r w:rsidR="0049673B" w:rsidRPr="002D4813">
        <w:rPr>
          <w:lang w:val="ru-RU"/>
        </w:rPr>
        <w:tab/>
      </w:r>
      <w:r w:rsidR="00447200" w:rsidRPr="002D4813">
        <w:rPr>
          <w:rFonts w:asciiTheme="minorHAnsi" w:hAnsiTheme="minorHAnsi" w:cs="Arial"/>
          <w:lang w:val="ru-RU"/>
        </w:rPr>
        <w:t>код доступа к международной связи</w:t>
      </w:r>
    </w:p>
    <w:p w14:paraId="31B5A0F1" w14:textId="7AE324F7" w:rsidR="008E66D2" w:rsidRPr="002D4813" w:rsidRDefault="008E66D2" w:rsidP="006325F6">
      <w:pPr>
        <w:spacing w:before="40"/>
        <w:rPr>
          <w:lang w:val="ru-RU"/>
        </w:rPr>
      </w:pPr>
      <w:r w:rsidRPr="002D4813">
        <w:rPr>
          <w:lang w:val="ru-RU"/>
        </w:rPr>
        <w:t xml:space="preserve">NG: </w:t>
      </w:r>
      <w:r w:rsidR="0049673B" w:rsidRPr="002D4813">
        <w:rPr>
          <w:lang w:val="ru-RU"/>
        </w:rPr>
        <w:tab/>
      </w:r>
      <w:r w:rsidR="00447200" w:rsidRPr="002D4813">
        <w:rPr>
          <w:rFonts w:asciiTheme="minorHAnsi" w:hAnsiTheme="minorHAnsi" w:cs="Arial"/>
          <w:lang w:val="ru-RU"/>
        </w:rPr>
        <w:t>негеографическая нумерация</w:t>
      </w:r>
    </w:p>
    <w:p w14:paraId="1FEBFC6B" w14:textId="770E1CCD" w:rsidR="008E66D2" w:rsidRPr="002D4813" w:rsidRDefault="008E66D2" w:rsidP="006325F6">
      <w:pPr>
        <w:spacing w:before="40"/>
        <w:rPr>
          <w:lang w:val="ru-RU"/>
        </w:rPr>
      </w:pPr>
      <w:r w:rsidRPr="002D4813">
        <w:rPr>
          <w:lang w:val="ru-RU"/>
        </w:rPr>
        <w:t xml:space="preserve">PRS: </w:t>
      </w:r>
      <w:r w:rsidR="0049673B" w:rsidRPr="002D4813">
        <w:rPr>
          <w:lang w:val="ru-RU"/>
        </w:rPr>
        <w:tab/>
      </w:r>
      <w:r w:rsidR="00447200" w:rsidRPr="002D4813">
        <w:rPr>
          <w:rFonts w:asciiTheme="minorHAnsi" w:hAnsiTheme="minorHAnsi" w:cs="Arial"/>
          <w:lang w:val="ru-RU"/>
        </w:rPr>
        <w:t>услуги по повышенному тарифу (негеографические)</w:t>
      </w:r>
    </w:p>
    <w:p w14:paraId="080ED5C1" w14:textId="3E733CFA" w:rsidR="008E66D2" w:rsidRPr="002D4813" w:rsidRDefault="008E66D2" w:rsidP="004A48AB">
      <w:pPr>
        <w:pageBreakBefore/>
        <w:rPr>
          <w:lang w:val="ru-RU"/>
        </w:rPr>
      </w:pPr>
      <w:r w:rsidRPr="002D4813">
        <w:rPr>
          <w:rFonts w:eastAsiaTheme="minorHAnsi"/>
          <w:lang w:val="ru-RU"/>
        </w:rPr>
        <w:lastRenderedPageBreak/>
        <w:t>4.2</w:t>
      </w:r>
      <w:r w:rsidRPr="002D4813">
        <w:rPr>
          <w:rFonts w:eastAsiaTheme="minorHAnsi"/>
          <w:lang w:val="ru-RU"/>
        </w:rPr>
        <w:tab/>
      </w:r>
      <w:r w:rsidR="00B774E9" w:rsidRPr="002D4813">
        <w:rPr>
          <w:rFonts w:eastAsiaTheme="minorHAnsi"/>
          <w:b/>
          <w:bCs/>
          <w:lang w:val="ru-RU"/>
        </w:rPr>
        <w:t xml:space="preserve">Уникальные номера и короткие номера </w:t>
      </w:r>
    </w:p>
    <w:p w14:paraId="3C2B078F" w14:textId="250ACE17" w:rsidR="008E66D2" w:rsidRPr="002D4813" w:rsidRDefault="008E66D2" w:rsidP="00FC095C">
      <w:pPr>
        <w:keepNext/>
        <w:spacing w:before="240"/>
        <w:rPr>
          <w:lang w:val="ru-RU"/>
        </w:rPr>
      </w:pPr>
      <w:r w:rsidRPr="002D4813">
        <w:rPr>
          <w:rFonts w:eastAsiaTheme="minorHAnsi"/>
          <w:lang w:val="ru-RU"/>
        </w:rPr>
        <w:tab/>
        <w:t>4.2.1</w:t>
      </w:r>
      <w:r w:rsidRPr="002D4813">
        <w:rPr>
          <w:rFonts w:eastAsiaTheme="minorHAnsi"/>
          <w:lang w:val="ru-RU"/>
        </w:rPr>
        <w:tab/>
      </w:r>
      <w:r w:rsidR="00E47521" w:rsidRPr="002D4813">
        <w:rPr>
          <w:rFonts w:eastAsia="Calibri"/>
          <w:b/>
          <w:bCs/>
          <w:lang w:val="ru-RU"/>
        </w:rPr>
        <w:t>Уровень </w:t>
      </w:r>
      <w:r w:rsidRPr="002D4813">
        <w:rPr>
          <w:rFonts w:eastAsia="Calibri"/>
          <w:b/>
          <w:bCs/>
          <w:lang w:val="ru-RU"/>
        </w:rPr>
        <w:t xml:space="preserve">0 </w:t>
      </w:r>
      <w:r w:rsidR="00B774E9" w:rsidRPr="002D4813">
        <w:rPr>
          <w:rFonts w:eastAsia="Calibri"/>
          <w:b/>
          <w:bCs/>
          <w:lang w:val="ru-RU"/>
        </w:rPr>
        <w:t>–</w:t>
      </w:r>
      <w:r w:rsidRPr="002D4813">
        <w:rPr>
          <w:rFonts w:eastAsia="Calibri"/>
          <w:b/>
          <w:bCs/>
          <w:lang w:val="ru-RU"/>
        </w:rPr>
        <w:t xml:space="preserve"> </w:t>
      </w:r>
      <w:r w:rsidR="000552EE" w:rsidRPr="002D4813">
        <w:rPr>
          <w:rFonts w:eastAsia="Calibri"/>
          <w:b/>
          <w:bCs/>
          <w:lang w:val="ru-RU"/>
        </w:rPr>
        <w:t>д</w:t>
      </w:r>
      <w:r w:rsidR="00B774E9" w:rsidRPr="002D4813">
        <w:rPr>
          <w:rFonts w:eastAsia="Calibri"/>
          <w:b/>
          <w:bCs/>
          <w:lang w:val="ru-RU"/>
        </w:rPr>
        <w:t xml:space="preserve">оступ к международной связи и </w:t>
      </w:r>
      <w:r w:rsidR="00A02DDC" w:rsidRPr="002D4813">
        <w:rPr>
          <w:rFonts w:eastAsia="Calibri"/>
          <w:b/>
          <w:bCs/>
          <w:lang w:val="ru-RU"/>
        </w:rPr>
        <w:t>номера бесплатного вызова</w:t>
      </w:r>
    </w:p>
    <w:p w14:paraId="59CDC680" w14:textId="11298F9A" w:rsidR="008E66D2" w:rsidRPr="002D4813" w:rsidRDefault="00C54F5D" w:rsidP="004A48AB">
      <w:pPr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>Уров</w:t>
      </w:r>
      <w:r w:rsidR="00A02DDC" w:rsidRPr="002D4813">
        <w:rPr>
          <w:rFonts w:eastAsia="Calibri"/>
          <w:lang w:val="ru-RU"/>
        </w:rPr>
        <w:t>ень</w:t>
      </w:r>
      <w:r w:rsidRPr="002D4813">
        <w:rPr>
          <w:rFonts w:eastAsia="Calibri"/>
          <w:lang w:val="ru-RU"/>
        </w:rPr>
        <w:t> </w:t>
      </w:r>
      <w:r w:rsidR="008E66D2" w:rsidRPr="002D4813">
        <w:rPr>
          <w:rFonts w:eastAsia="Calibri"/>
          <w:lang w:val="ru-RU"/>
        </w:rPr>
        <w:t xml:space="preserve">0 </w:t>
      </w:r>
      <w:r w:rsidR="00A02DDC" w:rsidRPr="002D4813">
        <w:rPr>
          <w:rFonts w:eastAsia="Calibri"/>
          <w:lang w:val="ru-RU"/>
        </w:rPr>
        <w:t>используется для доступа к международной связи</w:t>
      </w:r>
      <w:r w:rsidR="008E66D2" w:rsidRPr="002D4813">
        <w:rPr>
          <w:rFonts w:eastAsia="Calibri"/>
          <w:lang w:val="ru-RU"/>
        </w:rPr>
        <w:t xml:space="preserve"> (</w:t>
      </w:r>
      <w:r w:rsidR="008E66D2" w:rsidRPr="002D4813">
        <w:rPr>
          <w:rFonts w:eastAsia="Calibri"/>
          <w:b/>
          <w:bCs/>
          <w:lang w:val="ru-RU"/>
        </w:rPr>
        <w:t>00</w:t>
      </w:r>
      <w:r w:rsidR="008E66D2" w:rsidRPr="002D4813">
        <w:rPr>
          <w:rFonts w:eastAsia="Calibri"/>
          <w:lang w:val="ru-RU"/>
        </w:rPr>
        <w:t xml:space="preserve">), </w:t>
      </w:r>
      <w:r w:rsidR="00F82A7F" w:rsidRPr="002D4813">
        <w:rPr>
          <w:rFonts w:eastAsia="Calibri"/>
          <w:lang w:val="ru-RU"/>
        </w:rPr>
        <w:t xml:space="preserve">для </w:t>
      </w:r>
      <w:r w:rsidR="00A02DDC" w:rsidRPr="002D4813">
        <w:rPr>
          <w:rFonts w:eastAsia="Calibri"/>
          <w:lang w:val="ru-RU"/>
        </w:rPr>
        <w:t>номер</w:t>
      </w:r>
      <w:r w:rsidR="00F82A7F" w:rsidRPr="002D4813">
        <w:rPr>
          <w:rFonts w:eastAsia="Calibri"/>
          <w:lang w:val="ru-RU"/>
        </w:rPr>
        <w:t>ов</w:t>
      </w:r>
      <w:r w:rsidR="00A02DDC" w:rsidRPr="002D4813">
        <w:rPr>
          <w:rFonts w:eastAsia="Calibri"/>
          <w:lang w:val="ru-RU"/>
        </w:rPr>
        <w:t xml:space="preserve"> бесплатного вызова</w:t>
      </w:r>
      <w:r w:rsidR="00F82A7F" w:rsidRPr="002D4813">
        <w:rPr>
          <w:rFonts w:eastAsia="Calibri"/>
          <w:lang w:val="ru-RU"/>
        </w:rPr>
        <w:t>,</w:t>
      </w:r>
      <w:r w:rsidR="00A02DDC" w:rsidRPr="002D4813">
        <w:rPr>
          <w:rFonts w:eastAsia="Calibri"/>
          <w:lang w:val="ru-RU"/>
        </w:rPr>
        <w:t xml:space="preserve"> начинаю</w:t>
      </w:r>
      <w:r w:rsidR="00F82A7F" w:rsidRPr="002D4813">
        <w:rPr>
          <w:rFonts w:eastAsia="Calibri"/>
          <w:lang w:val="ru-RU"/>
        </w:rPr>
        <w:t>щих</w:t>
      </w:r>
      <w:r w:rsidR="00A02DDC" w:rsidRPr="002D4813">
        <w:rPr>
          <w:rFonts w:eastAsia="Calibri"/>
          <w:lang w:val="ru-RU"/>
        </w:rPr>
        <w:t xml:space="preserve">ся </w:t>
      </w:r>
      <w:r w:rsidR="00F82A7F" w:rsidRPr="002D4813">
        <w:rPr>
          <w:rFonts w:eastAsia="Calibri"/>
          <w:lang w:val="ru-RU"/>
        </w:rPr>
        <w:t>с</w:t>
      </w:r>
      <w:r w:rsidR="008E66D2" w:rsidRPr="002D4813">
        <w:rPr>
          <w:rFonts w:eastAsia="Calibri"/>
          <w:lang w:val="ru-RU"/>
        </w:rPr>
        <w:t xml:space="preserve"> </w:t>
      </w:r>
      <w:r w:rsidR="008E66D2" w:rsidRPr="002D4813">
        <w:rPr>
          <w:rFonts w:eastAsia="Calibri"/>
          <w:b/>
          <w:bCs/>
          <w:lang w:val="ru-RU"/>
        </w:rPr>
        <w:t>0800</w:t>
      </w:r>
      <w:r w:rsidR="00F82A7F" w:rsidRPr="002D4813">
        <w:rPr>
          <w:rFonts w:eastAsia="Calibri"/>
          <w:lang w:val="ru-RU"/>
        </w:rPr>
        <w:t>, и для общих вызовов выделен диапазон нумерации</w:t>
      </w:r>
      <w:r w:rsidR="008E66D2" w:rsidRPr="002D4813">
        <w:rPr>
          <w:rFonts w:eastAsia="Calibri"/>
          <w:lang w:val="ru-RU"/>
        </w:rPr>
        <w:t xml:space="preserve"> </w:t>
      </w:r>
      <w:r w:rsidR="008E66D2" w:rsidRPr="002D4813">
        <w:rPr>
          <w:rFonts w:eastAsia="Calibri"/>
          <w:b/>
          <w:bCs/>
          <w:lang w:val="ru-RU"/>
        </w:rPr>
        <w:t>08XX</w:t>
      </w:r>
      <w:r w:rsidR="008E66D2" w:rsidRPr="002D4813">
        <w:rPr>
          <w:rFonts w:eastAsia="Calibri"/>
          <w:lang w:val="ru-RU"/>
        </w:rPr>
        <w:t>.</w:t>
      </w:r>
    </w:p>
    <w:p w14:paraId="4644F644" w14:textId="54C5DA49" w:rsidR="008E66D2" w:rsidRPr="002D4813" w:rsidRDefault="008E66D2" w:rsidP="00FC095C">
      <w:pPr>
        <w:keepNext/>
        <w:spacing w:before="240"/>
        <w:rPr>
          <w:lang w:val="ru-RU"/>
        </w:rPr>
      </w:pPr>
      <w:r w:rsidRPr="002D4813">
        <w:rPr>
          <w:rFonts w:eastAsiaTheme="minorHAnsi"/>
          <w:lang w:val="ru-RU"/>
        </w:rPr>
        <w:tab/>
        <w:t>4.2.2</w:t>
      </w:r>
      <w:r w:rsidRPr="002D4813">
        <w:rPr>
          <w:rFonts w:eastAsiaTheme="minorHAnsi"/>
          <w:lang w:val="ru-RU"/>
        </w:rPr>
        <w:tab/>
      </w:r>
      <w:r w:rsidR="00C54F5D" w:rsidRPr="002D4813">
        <w:rPr>
          <w:rFonts w:eastAsia="Calibri"/>
          <w:b/>
          <w:bCs/>
          <w:lang w:val="ru-RU"/>
        </w:rPr>
        <w:t>Уров</w:t>
      </w:r>
      <w:r w:rsidR="00C951B6" w:rsidRPr="002D4813">
        <w:rPr>
          <w:rFonts w:eastAsia="Calibri"/>
          <w:b/>
          <w:bCs/>
          <w:lang w:val="ru-RU"/>
        </w:rPr>
        <w:t>ень</w:t>
      </w:r>
      <w:r w:rsidR="00C54F5D" w:rsidRPr="002D4813">
        <w:rPr>
          <w:rFonts w:eastAsia="Calibri"/>
          <w:b/>
          <w:bCs/>
          <w:lang w:val="ru-RU"/>
        </w:rPr>
        <w:t> </w:t>
      </w:r>
      <w:r w:rsidRPr="002D4813">
        <w:rPr>
          <w:rFonts w:eastAsia="Calibri"/>
          <w:b/>
          <w:bCs/>
          <w:lang w:val="ru-RU"/>
        </w:rPr>
        <w:t xml:space="preserve">1 </w:t>
      </w:r>
      <w:r w:rsidR="00C951B6" w:rsidRPr="002D4813">
        <w:rPr>
          <w:rFonts w:eastAsia="Calibri"/>
          <w:b/>
          <w:bCs/>
          <w:lang w:val="ru-RU"/>
        </w:rPr>
        <w:t>–</w:t>
      </w:r>
      <w:r w:rsidRPr="002D4813">
        <w:rPr>
          <w:rFonts w:eastAsia="Calibri"/>
          <w:b/>
          <w:bCs/>
          <w:lang w:val="ru-RU"/>
        </w:rPr>
        <w:t xml:space="preserve"> </w:t>
      </w:r>
      <w:r w:rsidR="000552EE" w:rsidRPr="002D4813">
        <w:rPr>
          <w:rFonts w:eastAsia="Calibri"/>
          <w:b/>
          <w:bCs/>
          <w:lang w:val="ru-RU"/>
        </w:rPr>
        <w:t>к</w:t>
      </w:r>
      <w:r w:rsidR="00C951B6" w:rsidRPr="002D4813">
        <w:rPr>
          <w:rFonts w:eastAsia="Calibri"/>
          <w:b/>
          <w:bCs/>
          <w:lang w:val="ru-RU"/>
        </w:rPr>
        <w:t>ороткие коды</w:t>
      </w:r>
    </w:p>
    <w:p w14:paraId="5EA85968" w14:textId="3FDF8959" w:rsidR="008E66D2" w:rsidRPr="002D4813" w:rsidRDefault="00E47521" w:rsidP="004A48AB">
      <w:pPr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>Уровень </w:t>
      </w:r>
      <w:r w:rsidR="008E66D2" w:rsidRPr="002D4813">
        <w:rPr>
          <w:rFonts w:eastAsia="Calibri"/>
          <w:lang w:val="ru-RU"/>
        </w:rPr>
        <w:t xml:space="preserve">1 </w:t>
      </w:r>
      <w:r w:rsidR="00C951B6" w:rsidRPr="002D4813">
        <w:rPr>
          <w:rFonts w:eastAsia="Calibri"/>
          <w:lang w:val="ru-RU"/>
        </w:rPr>
        <w:t>используется для коротких кодов</w:t>
      </w:r>
      <w:r w:rsidR="008E66D2" w:rsidRPr="002D4813">
        <w:rPr>
          <w:rFonts w:eastAsia="Calibri"/>
          <w:lang w:val="ru-RU"/>
        </w:rPr>
        <w:t xml:space="preserve">. </w:t>
      </w:r>
      <w:r w:rsidR="00C951B6" w:rsidRPr="002D4813">
        <w:rPr>
          <w:rFonts w:eastAsia="Calibri"/>
          <w:lang w:val="ru-RU"/>
        </w:rPr>
        <w:t>Короткие коды </w:t>
      </w:r>
      <w:r w:rsidR="00B84502" w:rsidRPr="002D4813">
        <w:rPr>
          <w:rFonts w:eastAsia="Calibri"/>
          <w:lang w:val="ru-RU"/>
        </w:rPr>
        <w:t>–</w:t>
      </w:r>
      <w:r w:rsidR="00C951B6" w:rsidRPr="002D4813">
        <w:rPr>
          <w:rFonts w:eastAsia="Calibri"/>
          <w:lang w:val="ru-RU"/>
        </w:rPr>
        <w:t xml:space="preserve"> </w:t>
      </w:r>
      <w:r w:rsidR="00B84502" w:rsidRPr="002D4813">
        <w:rPr>
          <w:rFonts w:eastAsia="Calibri"/>
          <w:lang w:val="ru-RU"/>
        </w:rPr>
        <w:t>это короткие телефонные номера, которые подразделяются на три категории: типы</w:t>
      </w:r>
      <w:r w:rsidR="008E66D2" w:rsidRPr="002D4813">
        <w:rPr>
          <w:rFonts w:eastAsia="Calibri"/>
          <w:lang w:val="ru-RU"/>
        </w:rPr>
        <w:t xml:space="preserve"> A, B </w:t>
      </w:r>
      <w:r w:rsidR="00B84502" w:rsidRPr="002D4813">
        <w:rPr>
          <w:rFonts w:eastAsia="Calibri"/>
          <w:lang w:val="ru-RU"/>
        </w:rPr>
        <w:t>и</w:t>
      </w:r>
      <w:r w:rsidR="008E66D2" w:rsidRPr="002D4813">
        <w:rPr>
          <w:rFonts w:eastAsia="Calibri"/>
          <w:lang w:val="ru-RU"/>
        </w:rPr>
        <w:t xml:space="preserve"> C. </w:t>
      </w:r>
      <w:r w:rsidR="00B84502" w:rsidRPr="002D4813">
        <w:rPr>
          <w:rFonts w:eastAsia="Calibri"/>
          <w:lang w:val="ru-RU"/>
        </w:rPr>
        <w:t xml:space="preserve">Эти номера занимают блоки </w:t>
      </w:r>
      <w:r w:rsidR="00FA73D2" w:rsidRPr="002D4813">
        <w:rPr>
          <w:rFonts w:eastAsia="Calibri"/>
          <w:lang w:val="ru-RU"/>
        </w:rPr>
        <w:t>нумерации</w:t>
      </w:r>
      <w:r w:rsidR="008E66D2" w:rsidRPr="002D4813">
        <w:rPr>
          <w:rFonts w:eastAsia="Calibri"/>
          <w:lang w:val="ru-RU"/>
        </w:rPr>
        <w:t xml:space="preserve"> 1XX, 1XXX </w:t>
      </w:r>
      <w:r w:rsidR="00B84502" w:rsidRPr="002D4813">
        <w:rPr>
          <w:rFonts w:eastAsia="Calibri"/>
          <w:lang w:val="ru-RU"/>
        </w:rPr>
        <w:t>и</w:t>
      </w:r>
      <w:r w:rsidR="008E66D2" w:rsidRPr="002D4813">
        <w:rPr>
          <w:rFonts w:eastAsia="Calibri"/>
          <w:lang w:val="ru-RU"/>
        </w:rPr>
        <w:t xml:space="preserve"> 1XXXX</w:t>
      </w:r>
      <w:r w:rsidR="00B84502" w:rsidRPr="002D4813">
        <w:rPr>
          <w:rFonts w:eastAsia="Calibri"/>
          <w:lang w:val="ru-RU"/>
        </w:rPr>
        <w:t>, то есть длина номеров составляет три, четыре или пять цифр</w:t>
      </w:r>
      <w:r w:rsidR="008E66D2" w:rsidRPr="002D4813">
        <w:rPr>
          <w:rFonts w:eastAsia="Calibri"/>
          <w:lang w:val="ru-RU"/>
        </w:rPr>
        <w:t xml:space="preserve">. </w:t>
      </w:r>
      <w:r w:rsidR="00992C36" w:rsidRPr="002D4813">
        <w:rPr>
          <w:rFonts w:eastAsia="Calibri"/>
          <w:lang w:val="ru-RU"/>
        </w:rPr>
        <w:t>См. Таблицу </w:t>
      </w:r>
      <w:r w:rsidR="008E66D2" w:rsidRPr="002D4813">
        <w:rPr>
          <w:rFonts w:eastAsia="Calibri"/>
          <w:lang w:val="ru-RU"/>
        </w:rPr>
        <w:t>2.</w:t>
      </w:r>
    </w:p>
    <w:p w14:paraId="3062B319" w14:textId="683C9F7E" w:rsidR="008E66D2" w:rsidRPr="002D4813" w:rsidRDefault="00992C36" w:rsidP="0063268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2</w:t>
      </w:r>
      <w:r w:rsidR="006325F6">
        <w:rPr>
          <w:rFonts w:eastAsia="Calibri" w:cs="Calibri"/>
          <w:i/>
          <w:iCs/>
        </w:rPr>
        <w:t>.</w:t>
      </w:r>
      <w:r w:rsidR="008E66D2" w:rsidRPr="002D4813">
        <w:rPr>
          <w:rFonts w:eastAsia="Calibri" w:cs="Calibri"/>
          <w:i/>
          <w:iCs/>
          <w:lang w:val="ru-RU"/>
        </w:rPr>
        <w:t xml:space="preserve"> </w:t>
      </w:r>
      <w:r w:rsidR="00B84502" w:rsidRPr="002D4813">
        <w:rPr>
          <w:rFonts w:eastAsia="Calibri" w:cs="Calibri"/>
          <w:i/>
          <w:iCs/>
          <w:lang w:val="ru-RU"/>
        </w:rPr>
        <w:t>Таблица типов коротких номеров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832"/>
      </w:tblGrid>
      <w:tr w:rsidR="008E66D2" w:rsidRPr="002D4813" w14:paraId="3859DED3" w14:textId="77777777" w:rsidTr="0043550F">
        <w:trPr>
          <w:cantSplit/>
          <w:trHeight w:val="261"/>
          <w:jc w:val="center"/>
        </w:trPr>
        <w:tc>
          <w:tcPr>
            <w:tcW w:w="1838" w:type="dxa"/>
            <w:shd w:val="clear" w:color="auto" w:fill="D9E2F3"/>
          </w:tcPr>
          <w:p w14:paraId="557D956E" w14:textId="7188FAF5" w:rsidR="008E66D2" w:rsidRPr="002D4813" w:rsidRDefault="00B84502" w:rsidP="004355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Тип коротких кодов</w:t>
            </w:r>
          </w:p>
        </w:tc>
        <w:tc>
          <w:tcPr>
            <w:tcW w:w="3402" w:type="dxa"/>
            <w:shd w:val="clear" w:color="auto" w:fill="D9E2F3"/>
          </w:tcPr>
          <w:p w14:paraId="4DDA8483" w14:textId="6CA069E2" w:rsidR="008E66D2" w:rsidRPr="002D4813" w:rsidRDefault="00B84502" w:rsidP="004355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Услуги и характеристики</w:t>
            </w:r>
          </w:p>
        </w:tc>
        <w:tc>
          <w:tcPr>
            <w:tcW w:w="3832" w:type="dxa"/>
            <w:shd w:val="clear" w:color="auto" w:fill="D9E2F3"/>
          </w:tcPr>
          <w:p w14:paraId="531A707A" w14:textId="7095B738" w:rsidR="008E66D2" w:rsidRPr="002D4813" w:rsidRDefault="00B84502" w:rsidP="0043550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</w:tr>
      <w:tr w:rsidR="008E66D2" w:rsidRPr="00D7594F" w14:paraId="570B4E45" w14:textId="77777777" w:rsidTr="0043550F">
        <w:trPr>
          <w:cantSplit/>
          <w:trHeight w:val="108"/>
          <w:jc w:val="center"/>
        </w:trPr>
        <w:tc>
          <w:tcPr>
            <w:tcW w:w="1838" w:type="dxa"/>
          </w:tcPr>
          <w:p w14:paraId="6AC60AB5" w14:textId="1AB15296" w:rsidR="008E66D2" w:rsidRPr="002D4813" w:rsidRDefault="00B8450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Тип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 A</w:t>
            </w:r>
          </w:p>
        </w:tc>
        <w:tc>
          <w:tcPr>
            <w:tcW w:w="3402" w:type="dxa"/>
          </w:tcPr>
          <w:p w14:paraId="4A95BB96" w14:textId="694A5EFB" w:rsidR="008E66D2" w:rsidRPr="002D4813" w:rsidRDefault="00B8450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Услуги национального значения</w:t>
            </w:r>
          </w:p>
        </w:tc>
        <w:tc>
          <w:tcPr>
            <w:tcW w:w="3832" w:type="dxa"/>
          </w:tcPr>
          <w:p w14:paraId="6D4A50D1" w14:textId="7049107D" w:rsidR="008E66D2" w:rsidRPr="002D4813" w:rsidRDefault="00344EF3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Длина номера –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>3</w:t>
            </w: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 цифры, экстренные службы</w:t>
            </w:r>
          </w:p>
        </w:tc>
      </w:tr>
      <w:tr w:rsidR="008E66D2" w:rsidRPr="00D7594F" w14:paraId="5BD46242" w14:textId="77777777" w:rsidTr="0043550F">
        <w:trPr>
          <w:cantSplit/>
          <w:trHeight w:val="132"/>
          <w:jc w:val="center"/>
        </w:trPr>
        <w:tc>
          <w:tcPr>
            <w:tcW w:w="1838" w:type="dxa"/>
          </w:tcPr>
          <w:p w14:paraId="67C6A014" w14:textId="28226130" w:rsidR="008E66D2" w:rsidRPr="002D4813" w:rsidRDefault="00B8450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Тип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 B</w:t>
            </w:r>
          </w:p>
        </w:tc>
        <w:tc>
          <w:tcPr>
            <w:tcW w:w="3402" w:type="dxa"/>
          </w:tcPr>
          <w:p w14:paraId="49F81880" w14:textId="45ED3701" w:rsidR="008E66D2" w:rsidRPr="002D4813" w:rsidRDefault="00344EF3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Сетевые услуги, то есть услуги, доступные через всех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>MNO</w:t>
            </w: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 общего пользования</w:t>
            </w:r>
          </w:p>
        </w:tc>
        <w:tc>
          <w:tcPr>
            <w:tcW w:w="3832" w:type="dxa"/>
          </w:tcPr>
          <w:p w14:paraId="4DD0BC4B" w14:textId="0861AEC5" w:rsidR="008E66D2" w:rsidRPr="002D4813" w:rsidRDefault="00445C23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Длина номера – 5 цифр, блоки номеров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16XXX, 17XXX, 18XX(X) </w:t>
            </w: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и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 19XXX</w:t>
            </w:r>
          </w:p>
        </w:tc>
      </w:tr>
      <w:tr w:rsidR="008E66D2" w:rsidRPr="002D4813" w14:paraId="41738C57" w14:textId="77777777" w:rsidTr="004355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615" w14:textId="43EB5765" w:rsidR="008E66D2" w:rsidRPr="002D4813" w:rsidRDefault="00B8450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Тип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 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A59" w14:textId="41BCE852" w:rsidR="008E66D2" w:rsidRPr="002D4813" w:rsidRDefault="00344EF3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Внутрисетевые услуги, возможен один номер для разных услуг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8F4" w14:textId="6719AF85" w:rsidR="008E66D2" w:rsidRPr="002D4813" w:rsidRDefault="008E66D2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10X(X), 11XX, 12X(X)</w:t>
            </w:r>
          </w:p>
        </w:tc>
      </w:tr>
    </w:tbl>
    <w:p w14:paraId="7334F419" w14:textId="7DA4846F" w:rsidR="008E66D2" w:rsidRPr="002D4813" w:rsidRDefault="008E66D2" w:rsidP="00632683">
      <w:pPr>
        <w:keepNext/>
        <w:spacing w:before="240"/>
        <w:rPr>
          <w:rFonts w:eastAsia="Calibri"/>
          <w:lang w:val="ru-RU"/>
        </w:rPr>
      </w:pPr>
      <w:r w:rsidRPr="002D4813">
        <w:rPr>
          <w:rFonts w:eastAsiaTheme="minorHAnsi"/>
          <w:lang w:val="ru-RU"/>
        </w:rPr>
        <w:tab/>
        <w:t>4.2.3</w:t>
      </w:r>
      <w:r w:rsidRPr="002D4813">
        <w:rPr>
          <w:rFonts w:eastAsiaTheme="minorHAnsi"/>
          <w:lang w:val="ru-RU"/>
        </w:rPr>
        <w:tab/>
      </w:r>
      <w:r w:rsidR="00E47521" w:rsidRPr="002D4813">
        <w:rPr>
          <w:rFonts w:eastAsia="Calibri"/>
          <w:b/>
          <w:bCs/>
          <w:lang w:val="ru-RU"/>
        </w:rPr>
        <w:t>Уров</w:t>
      </w:r>
      <w:r w:rsidR="00445C23" w:rsidRPr="002D4813">
        <w:rPr>
          <w:rFonts w:eastAsia="Calibri"/>
          <w:b/>
          <w:bCs/>
          <w:lang w:val="ru-RU"/>
        </w:rPr>
        <w:t>ни</w:t>
      </w:r>
      <w:r w:rsidR="00E47521" w:rsidRPr="002D4813">
        <w:rPr>
          <w:rFonts w:eastAsia="Calibri"/>
          <w:b/>
          <w:bCs/>
          <w:lang w:val="ru-RU"/>
        </w:rPr>
        <w:t> </w:t>
      </w:r>
      <w:r w:rsidRPr="002D4813">
        <w:rPr>
          <w:rFonts w:eastAsia="Calibri"/>
          <w:b/>
          <w:bCs/>
          <w:lang w:val="ru-RU"/>
        </w:rPr>
        <w:t xml:space="preserve">*1 </w:t>
      </w:r>
      <w:r w:rsidR="00445C23" w:rsidRPr="002D4813">
        <w:rPr>
          <w:rFonts w:eastAsia="Calibri"/>
          <w:b/>
          <w:bCs/>
          <w:lang w:val="ru-RU"/>
        </w:rPr>
        <w:t>и</w:t>
      </w:r>
      <w:r w:rsidRPr="002D4813">
        <w:rPr>
          <w:rFonts w:eastAsia="Calibri"/>
          <w:b/>
          <w:bCs/>
          <w:lang w:val="ru-RU"/>
        </w:rPr>
        <w:t xml:space="preserve"> *2 </w:t>
      </w:r>
      <w:r w:rsidR="00445C23" w:rsidRPr="002D4813">
        <w:rPr>
          <w:rFonts w:eastAsia="Calibri"/>
          <w:b/>
          <w:bCs/>
          <w:lang w:val="ru-RU"/>
        </w:rPr>
        <w:t xml:space="preserve">– </w:t>
      </w:r>
      <w:r w:rsidR="000552EE" w:rsidRPr="002D4813">
        <w:rPr>
          <w:rFonts w:eastAsia="Calibri"/>
          <w:b/>
          <w:bCs/>
          <w:lang w:val="ru-RU"/>
        </w:rPr>
        <w:t>к</w:t>
      </w:r>
      <w:r w:rsidR="00445C23" w:rsidRPr="002D4813">
        <w:rPr>
          <w:rFonts w:eastAsia="Calibri"/>
          <w:b/>
          <w:bCs/>
          <w:lang w:val="ru-RU"/>
        </w:rPr>
        <w:t>оды</w:t>
      </w:r>
      <w:r w:rsidRPr="002D4813">
        <w:rPr>
          <w:rFonts w:eastAsia="Calibri"/>
          <w:b/>
          <w:bCs/>
          <w:lang w:val="ru-RU"/>
        </w:rPr>
        <w:t xml:space="preserve"> USSD</w:t>
      </w:r>
    </w:p>
    <w:p w14:paraId="518558CB" w14:textId="3B91C2D0" w:rsidR="008E66D2" w:rsidRPr="002D4813" w:rsidRDefault="00C54F5D" w:rsidP="004A48AB">
      <w:pPr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>Уровни </w:t>
      </w:r>
      <w:r w:rsidR="008E66D2" w:rsidRPr="002D4813">
        <w:rPr>
          <w:rFonts w:eastAsia="Calibri"/>
          <w:lang w:val="ru-RU"/>
        </w:rPr>
        <w:t xml:space="preserve">*1 </w:t>
      </w:r>
      <w:r w:rsidRPr="002D4813">
        <w:rPr>
          <w:rFonts w:eastAsia="Calibri"/>
          <w:lang w:val="ru-RU"/>
        </w:rPr>
        <w:t>и</w:t>
      </w:r>
      <w:r w:rsidR="008E66D2" w:rsidRPr="002D4813">
        <w:rPr>
          <w:rFonts w:eastAsia="Calibri"/>
          <w:lang w:val="ru-RU"/>
        </w:rPr>
        <w:t xml:space="preserve"> *2 </w:t>
      </w:r>
      <w:r w:rsidR="00445C23" w:rsidRPr="002D4813">
        <w:rPr>
          <w:rFonts w:eastAsia="Calibri"/>
          <w:lang w:val="ru-RU"/>
        </w:rPr>
        <w:t xml:space="preserve">используются для кодов </w:t>
      </w:r>
      <w:r w:rsidR="008E66D2" w:rsidRPr="002D4813">
        <w:rPr>
          <w:rFonts w:eastAsia="Calibri"/>
          <w:lang w:val="ru-RU"/>
        </w:rPr>
        <w:t>USSD</w:t>
      </w:r>
      <w:r w:rsidR="00445C23" w:rsidRPr="002D4813">
        <w:rPr>
          <w:rFonts w:eastAsia="Calibri"/>
          <w:lang w:val="ru-RU"/>
        </w:rPr>
        <w:t>, которые в настоящее</w:t>
      </w:r>
      <w:r w:rsidR="008E66D2" w:rsidRPr="002D4813">
        <w:rPr>
          <w:rFonts w:eastAsia="Calibri"/>
          <w:lang w:val="ru-RU"/>
        </w:rPr>
        <w:t xml:space="preserve"> </w:t>
      </w:r>
      <w:r w:rsidR="00445C23" w:rsidRPr="002D4813">
        <w:rPr>
          <w:rFonts w:eastAsia="Calibri"/>
          <w:lang w:val="ru-RU"/>
        </w:rPr>
        <w:t xml:space="preserve">время занимают боки </w:t>
      </w:r>
      <w:r w:rsidR="00FA73D2" w:rsidRPr="002D4813">
        <w:rPr>
          <w:rFonts w:eastAsia="Calibri"/>
          <w:lang w:val="ru-RU"/>
        </w:rPr>
        <w:t xml:space="preserve">нумерации </w:t>
      </w:r>
      <w:r w:rsidR="008E66D2" w:rsidRPr="002D4813">
        <w:rPr>
          <w:rFonts w:eastAsia="Calibri"/>
          <w:lang w:val="ru-RU"/>
        </w:rPr>
        <w:t xml:space="preserve">*1XX*XXX# </w:t>
      </w:r>
      <w:r w:rsidR="00445C23" w:rsidRPr="002D4813">
        <w:rPr>
          <w:rFonts w:eastAsia="Calibri"/>
          <w:lang w:val="ru-RU"/>
        </w:rPr>
        <w:t>и</w:t>
      </w:r>
      <w:r w:rsidR="008E66D2" w:rsidRPr="002D4813">
        <w:rPr>
          <w:rFonts w:eastAsia="Calibri"/>
          <w:lang w:val="ru-RU"/>
        </w:rPr>
        <w:t xml:space="preserve"> *2XX*XXX#.</w:t>
      </w:r>
    </w:p>
    <w:p w14:paraId="03AC4B60" w14:textId="1B891743" w:rsidR="008E66D2" w:rsidRPr="002D4813" w:rsidRDefault="008E66D2" w:rsidP="00632683">
      <w:pPr>
        <w:keepNext/>
        <w:spacing w:before="240"/>
        <w:rPr>
          <w:rFonts w:eastAsia="Calibri"/>
          <w:lang w:val="ru-RU"/>
        </w:rPr>
      </w:pPr>
      <w:r w:rsidRPr="002D4813">
        <w:rPr>
          <w:rFonts w:eastAsiaTheme="minorHAnsi"/>
          <w:lang w:val="ru-RU"/>
        </w:rPr>
        <w:tab/>
        <w:t>4.2.4</w:t>
      </w:r>
      <w:r w:rsidRPr="002D4813">
        <w:rPr>
          <w:rFonts w:eastAsiaTheme="minorHAnsi"/>
          <w:lang w:val="ru-RU"/>
        </w:rPr>
        <w:tab/>
      </w:r>
      <w:r w:rsidR="00C54F5D" w:rsidRPr="002D4813">
        <w:rPr>
          <w:rFonts w:eastAsia="Calibri"/>
          <w:b/>
          <w:bCs/>
          <w:lang w:val="ru-RU"/>
        </w:rPr>
        <w:t>Уровни </w:t>
      </w:r>
      <w:r w:rsidRPr="002D4813">
        <w:rPr>
          <w:rFonts w:eastAsia="Calibri"/>
          <w:b/>
          <w:bCs/>
          <w:lang w:val="ru-RU"/>
        </w:rPr>
        <w:t xml:space="preserve">1 </w:t>
      </w:r>
      <w:r w:rsidR="00C54F5D" w:rsidRPr="002D4813">
        <w:rPr>
          <w:rFonts w:eastAsia="Calibri"/>
          <w:b/>
          <w:bCs/>
          <w:lang w:val="ru-RU"/>
        </w:rPr>
        <w:t>и</w:t>
      </w:r>
      <w:r w:rsidRPr="002D4813">
        <w:rPr>
          <w:rFonts w:eastAsia="Calibri"/>
          <w:b/>
          <w:bCs/>
          <w:lang w:val="ru-RU"/>
        </w:rPr>
        <w:t xml:space="preserve"> 9 </w:t>
      </w:r>
      <w:r w:rsidR="009B0D8D" w:rsidRPr="002D4813">
        <w:rPr>
          <w:rFonts w:eastAsia="Calibri"/>
          <w:b/>
          <w:bCs/>
          <w:lang w:val="ru-RU"/>
        </w:rPr>
        <w:t>–</w:t>
      </w:r>
      <w:r w:rsidRPr="002D4813">
        <w:rPr>
          <w:rFonts w:eastAsia="Calibri"/>
          <w:b/>
          <w:bCs/>
          <w:lang w:val="ru-RU"/>
        </w:rPr>
        <w:t xml:space="preserve"> </w:t>
      </w:r>
      <w:r w:rsidR="000552EE" w:rsidRPr="002D4813">
        <w:rPr>
          <w:rFonts w:eastAsia="Calibri"/>
          <w:b/>
          <w:bCs/>
          <w:lang w:val="ru-RU"/>
        </w:rPr>
        <w:t>н</w:t>
      </w:r>
      <w:r w:rsidR="009B0D8D" w:rsidRPr="002D4813">
        <w:rPr>
          <w:rFonts w:eastAsia="Calibri"/>
          <w:b/>
          <w:bCs/>
          <w:lang w:val="ru-RU"/>
        </w:rPr>
        <w:t>омера экстренного вызова</w:t>
      </w:r>
      <w:r w:rsidRPr="002D4813">
        <w:rPr>
          <w:rFonts w:eastAsia="Calibri"/>
          <w:b/>
          <w:bCs/>
          <w:lang w:val="ru-RU"/>
        </w:rPr>
        <w:t xml:space="preserve"> </w:t>
      </w:r>
    </w:p>
    <w:p w14:paraId="03D45D5F" w14:textId="2858B510" w:rsidR="008E66D2" w:rsidRPr="002D4813" w:rsidRDefault="00E47521" w:rsidP="004A48AB">
      <w:pPr>
        <w:rPr>
          <w:rFonts w:eastAsia="Calibri"/>
          <w:b/>
          <w:bCs/>
          <w:lang w:val="ru-RU"/>
        </w:rPr>
      </w:pPr>
      <w:r w:rsidRPr="002D4813">
        <w:rPr>
          <w:rFonts w:eastAsia="Calibri"/>
          <w:lang w:val="ru-RU"/>
        </w:rPr>
        <w:t>Уровень </w:t>
      </w:r>
      <w:r w:rsidR="008E66D2" w:rsidRPr="002D4813">
        <w:rPr>
          <w:rFonts w:eastAsia="Calibri"/>
          <w:lang w:val="ru-RU"/>
        </w:rPr>
        <w:t xml:space="preserve">1 </w:t>
      </w:r>
      <w:r w:rsidR="00FA73D2" w:rsidRPr="002D4813">
        <w:rPr>
          <w:rFonts w:eastAsia="Calibri"/>
          <w:lang w:val="ru-RU"/>
        </w:rPr>
        <w:t>и часть</w:t>
      </w:r>
      <w:r w:rsidR="008E66D2" w:rsidRPr="002D4813">
        <w:rPr>
          <w:rFonts w:eastAsia="Calibri"/>
          <w:lang w:val="ru-RU"/>
        </w:rPr>
        <w:t xml:space="preserve"> </w:t>
      </w:r>
      <w:r w:rsidRPr="002D4813">
        <w:rPr>
          <w:rFonts w:eastAsia="Calibri"/>
          <w:lang w:val="ru-RU"/>
        </w:rPr>
        <w:t>уров</w:t>
      </w:r>
      <w:r w:rsidR="00FA73D2" w:rsidRPr="002D4813">
        <w:rPr>
          <w:rFonts w:eastAsia="Calibri"/>
          <w:lang w:val="ru-RU"/>
        </w:rPr>
        <w:t>ня</w:t>
      </w:r>
      <w:r w:rsidRPr="002D4813">
        <w:rPr>
          <w:rFonts w:eastAsia="Calibri"/>
          <w:lang w:val="ru-RU"/>
        </w:rPr>
        <w:t> </w:t>
      </w:r>
      <w:r w:rsidR="008E66D2" w:rsidRPr="002D4813">
        <w:rPr>
          <w:rFonts w:eastAsia="Calibri"/>
          <w:lang w:val="ru-RU"/>
        </w:rPr>
        <w:t xml:space="preserve">9 </w:t>
      </w:r>
      <w:r w:rsidR="00FA73D2" w:rsidRPr="002D4813">
        <w:rPr>
          <w:rFonts w:eastAsia="Calibri"/>
          <w:lang w:val="ru-RU"/>
        </w:rPr>
        <w:t>используются для номеров экстренного вызова</w:t>
      </w:r>
      <w:r w:rsidR="008E66D2" w:rsidRPr="002D4813">
        <w:rPr>
          <w:rFonts w:eastAsia="Calibri"/>
          <w:lang w:val="ru-RU"/>
        </w:rPr>
        <w:t xml:space="preserve">. </w:t>
      </w:r>
      <w:r w:rsidR="00FA73D2" w:rsidRPr="002D4813">
        <w:rPr>
          <w:rFonts w:eastAsia="Calibri"/>
          <w:lang w:val="ru-RU"/>
        </w:rPr>
        <w:t xml:space="preserve">Номера экстренного вызова занимают блоки нумерации </w:t>
      </w:r>
      <w:r w:rsidR="008E66D2" w:rsidRPr="002D4813">
        <w:rPr>
          <w:rFonts w:eastAsia="Calibri"/>
          <w:lang w:val="ru-RU"/>
        </w:rPr>
        <w:t>110</w:t>
      </w:r>
      <w:r w:rsidR="00FA73D2" w:rsidRPr="002D4813">
        <w:rPr>
          <w:rFonts w:eastAsia="Calibri"/>
          <w:lang w:val="ru-RU"/>
        </w:rPr>
        <w:t>–</w:t>
      </w:r>
      <w:r w:rsidR="008E66D2" w:rsidRPr="002D4813">
        <w:rPr>
          <w:rFonts w:eastAsia="Calibri"/>
          <w:lang w:val="ru-RU"/>
        </w:rPr>
        <w:t xml:space="preserve">116, 99X </w:t>
      </w:r>
      <w:r w:rsidR="00FA73D2" w:rsidRPr="002D4813">
        <w:rPr>
          <w:rFonts w:eastAsia="Calibri"/>
          <w:lang w:val="ru-RU"/>
        </w:rPr>
        <w:t>и</w:t>
      </w:r>
      <w:r w:rsidR="008E66D2" w:rsidRPr="002D4813">
        <w:rPr>
          <w:rFonts w:eastAsia="Calibri"/>
          <w:lang w:val="ru-RU"/>
        </w:rPr>
        <w:t xml:space="preserve"> 91X. </w:t>
      </w:r>
      <w:r w:rsidR="00992C36" w:rsidRPr="002D4813">
        <w:rPr>
          <w:rFonts w:eastAsia="Calibri"/>
          <w:lang w:val="ru-RU"/>
        </w:rPr>
        <w:t>См. Таблицу </w:t>
      </w:r>
      <w:r w:rsidR="008E66D2" w:rsidRPr="002D4813">
        <w:rPr>
          <w:rFonts w:eastAsia="Calibri"/>
          <w:lang w:val="ru-RU"/>
        </w:rPr>
        <w:t>3.</w:t>
      </w:r>
    </w:p>
    <w:p w14:paraId="050EC189" w14:textId="5157EF03" w:rsidR="008E66D2" w:rsidRPr="002D4813" w:rsidRDefault="008E66D2" w:rsidP="00632683">
      <w:pPr>
        <w:keepNext/>
        <w:spacing w:before="240"/>
        <w:rPr>
          <w:rFonts w:eastAsia="Calibri"/>
          <w:b/>
          <w:bCs/>
          <w:lang w:val="ru-RU"/>
        </w:rPr>
      </w:pPr>
      <w:r w:rsidRPr="002D4813">
        <w:rPr>
          <w:rFonts w:eastAsiaTheme="minorHAnsi"/>
          <w:b/>
          <w:bCs/>
          <w:lang w:val="ru-RU"/>
        </w:rPr>
        <w:tab/>
      </w:r>
      <w:r w:rsidRPr="002D4813">
        <w:rPr>
          <w:rFonts w:eastAsiaTheme="minorHAnsi"/>
          <w:lang w:val="ru-RU"/>
        </w:rPr>
        <w:t>4.2.5</w:t>
      </w:r>
      <w:r w:rsidRPr="002D4813">
        <w:rPr>
          <w:rFonts w:eastAsiaTheme="minorHAnsi"/>
          <w:b/>
          <w:bCs/>
          <w:lang w:val="ru-RU"/>
        </w:rPr>
        <w:tab/>
      </w:r>
      <w:r w:rsidR="00FA73D2" w:rsidRPr="002D4813">
        <w:rPr>
          <w:rFonts w:eastAsia="Calibri"/>
          <w:b/>
          <w:bCs/>
          <w:lang w:val="ru-RU"/>
        </w:rPr>
        <w:t>Услуги по повышенному тарифу</w:t>
      </w:r>
      <w:r w:rsidRPr="002D4813">
        <w:rPr>
          <w:rFonts w:eastAsia="Calibri"/>
          <w:b/>
          <w:bCs/>
          <w:lang w:val="ru-RU"/>
        </w:rPr>
        <w:t xml:space="preserve"> </w:t>
      </w:r>
    </w:p>
    <w:p w14:paraId="222344D7" w14:textId="10E81CC0" w:rsidR="008E66D2" w:rsidRPr="002D4813" w:rsidRDefault="00FA73D2" w:rsidP="004A48AB">
      <w:pPr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>Услуги по повышенному тарифу</w:t>
      </w:r>
      <w:r w:rsidR="008E66D2" w:rsidRPr="002D4813">
        <w:rPr>
          <w:rFonts w:eastAsia="Calibri"/>
          <w:lang w:val="ru-RU"/>
        </w:rPr>
        <w:t xml:space="preserve"> (PRS) </w:t>
      </w:r>
      <w:r w:rsidRPr="002D4813">
        <w:rPr>
          <w:rFonts w:eastAsia="Calibri"/>
          <w:lang w:val="ru-RU"/>
        </w:rPr>
        <w:t>на</w:t>
      </w:r>
      <w:r w:rsidR="008E66D2" w:rsidRPr="002D4813">
        <w:rPr>
          <w:rFonts w:eastAsia="Calibri"/>
          <w:lang w:val="ru-RU"/>
        </w:rPr>
        <w:t xml:space="preserve"> </w:t>
      </w:r>
      <w:r w:rsidR="00E47521" w:rsidRPr="002D4813">
        <w:rPr>
          <w:rFonts w:eastAsia="Calibri"/>
          <w:lang w:val="ru-RU"/>
        </w:rPr>
        <w:t>уров</w:t>
      </w:r>
      <w:r w:rsidRPr="002D4813">
        <w:rPr>
          <w:rFonts w:eastAsia="Calibri"/>
          <w:lang w:val="ru-RU"/>
        </w:rPr>
        <w:t>не</w:t>
      </w:r>
      <w:r w:rsidR="00E47521" w:rsidRPr="002D4813">
        <w:rPr>
          <w:rFonts w:eastAsia="Calibri"/>
          <w:lang w:val="ru-RU"/>
        </w:rPr>
        <w:t> </w:t>
      </w:r>
      <w:r w:rsidR="008E66D2" w:rsidRPr="002D4813">
        <w:rPr>
          <w:rFonts w:eastAsia="Calibri"/>
          <w:lang w:val="ru-RU"/>
        </w:rPr>
        <w:t xml:space="preserve">09 </w:t>
      </w:r>
      <w:r w:rsidRPr="002D4813">
        <w:rPr>
          <w:rFonts w:eastAsia="Calibri"/>
          <w:lang w:val="ru-RU"/>
        </w:rPr>
        <w:t>остаются неиспользованными и зарезервированными</w:t>
      </w:r>
      <w:r w:rsidR="008E66D2" w:rsidRPr="002D4813">
        <w:rPr>
          <w:rFonts w:eastAsia="Calibri"/>
          <w:lang w:val="ru-RU"/>
        </w:rPr>
        <w:t>.</w:t>
      </w:r>
    </w:p>
    <w:p w14:paraId="3C7F37A8" w14:textId="75BCF8C9" w:rsidR="008E66D2" w:rsidRPr="002D4813" w:rsidRDefault="00992C36" w:rsidP="00632683">
      <w:pPr>
        <w:keepNext/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3</w:t>
      </w:r>
      <w:r w:rsidR="00F44AC2">
        <w:rPr>
          <w:rFonts w:eastAsia="Calibri" w:cs="Calibri"/>
          <w:i/>
          <w:iCs/>
          <w:lang w:val="en-US"/>
        </w:rPr>
        <w:t>.</w:t>
      </w:r>
      <w:r w:rsidR="008E66D2" w:rsidRPr="002D4813">
        <w:rPr>
          <w:rFonts w:eastAsia="Calibri" w:cs="Calibri"/>
          <w:i/>
          <w:iCs/>
          <w:lang w:val="ru-RU"/>
        </w:rPr>
        <w:t xml:space="preserve"> </w:t>
      </w:r>
      <w:r w:rsidR="00FA73D2" w:rsidRPr="002D4813">
        <w:rPr>
          <w:rFonts w:eastAsia="Calibri" w:cs="Calibri"/>
          <w:i/>
          <w:iCs/>
          <w:lang w:val="ru-RU"/>
        </w:rPr>
        <w:t>Присвоенные номера экстренных вызовов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6"/>
        <w:gridCol w:w="3486"/>
      </w:tblGrid>
      <w:tr w:rsidR="008E66D2" w:rsidRPr="002D4813" w14:paraId="273F3A90" w14:textId="77777777" w:rsidTr="00072874">
        <w:trPr>
          <w:trHeight w:val="170"/>
          <w:jc w:val="center"/>
        </w:trPr>
        <w:tc>
          <w:tcPr>
            <w:tcW w:w="4015" w:type="dxa"/>
            <w:shd w:val="clear" w:color="auto" w:fill="D9E2F3"/>
          </w:tcPr>
          <w:p w14:paraId="77870850" w14:textId="13634BBE" w:rsidR="008E66D2" w:rsidRPr="002D4813" w:rsidRDefault="00FA73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Поставщик услуг</w:t>
            </w:r>
          </w:p>
        </w:tc>
        <w:tc>
          <w:tcPr>
            <w:tcW w:w="2506" w:type="dxa"/>
            <w:shd w:val="clear" w:color="auto" w:fill="D9E2F3"/>
          </w:tcPr>
          <w:p w14:paraId="1256CE91" w14:textId="5046DF0B" w:rsidR="008E66D2" w:rsidRPr="002D4813" w:rsidRDefault="00FA73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Номер экстренных вызовов</w:t>
            </w:r>
          </w:p>
        </w:tc>
      </w:tr>
      <w:tr w:rsidR="008E66D2" w:rsidRPr="002D4813" w14:paraId="61A4EE68" w14:textId="77777777" w:rsidTr="00072874">
        <w:trPr>
          <w:trHeight w:val="170"/>
          <w:jc w:val="center"/>
        </w:trPr>
        <w:tc>
          <w:tcPr>
            <w:tcW w:w="4015" w:type="dxa"/>
          </w:tcPr>
          <w:p w14:paraId="3FB66E65" w14:textId="56C804F1" w:rsidR="008E66D2" w:rsidRPr="002D4813" w:rsidRDefault="00FA73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Все чрезвычайные ситуации</w:t>
            </w:r>
          </w:p>
        </w:tc>
        <w:tc>
          <w:tcPr>
            <w:tcW w:w="2506" w:type="dxa"/>
          </w:tcPr>
          <w:p w14:paraId="54B5E87D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112</w:t>
            </w:r>
          </w:p>
        </w:tc>
      </w:tr>
      <w:tr w:rsidR="008E66D2" w:rsidRPr="002D4813" w14:paraId="5A434C48" w14:textId="77777777" w:rsidTr="00072874">
        <w:trPr>
          <w:trHeight w:val="170"/>
          <w:jc w:val="center"/>
        </w:trPr>
        <w:tc>
          <w:tcPr>
            <w:tcW w:w="4015" w:type="dxa"/>
          </w:tcPr>
          <w:p w14:paraId="0F5AF44F" w14:textId="513D9553" w:rsidR="008E66D2" w:rsidRPr="002D4813" w:rsidRDefault="00FA73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Организация помощи детям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>ChildLine Botswana</w:t>
            </w:r>
          </w:p>
        </w:tc>
        <w:tc>
          <w:tcPr>
            <w:tcW w:w="2506" w:type="dxa"/>
          </w:tcPr>
          <w:p w14:paraId="2F5B3D16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116</w:t>
            </w:r>
          </w:p>
        </w:tc>
      </w:tr>
      <w:tr w:rsidR="008E66D2" w:rsidRPr="002D4813" w14:paraId="348086DE" w14:textId="77777777" w:rsidTr="00072874">
        <w:trPr>
          <w:trHeight w:val="170"/>
          <w:jc w:val="center"/>
        </w:trPr>
        <w:tc>
          <w:tcPr>
            <w:tcW w:w="4015" w:type="dxa"/>
          </w:tcPr>
          <w:p w14:paraId="62D25772" w14:textId="6BAF4FDD" w:rsidR="008E66D2" w:rsidRPr="002D4813" w:rsidRDefault="00FA73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Экстренная помощь</w:t>
            </w:r>
          </w:p>
        </w:tc>
        <w:tc>
          <w:tcPr>
            <w:tcW w:w="2506" w:type="dxa"/>
          </w:tcPr>
          <w:p w14:paraId="3A71A2D5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991</w:t>
            </w:r>
          </w:p>
        </w:tc>
      </w:tr>
      <w:tr w:rsidR="008E66D2" w:rsidRPr="002D4813" w14:paraId="045A45CC" w14:textId="77777777" w:rsidTr="00072874">
        <w:trPr>
          <w:trHeight w:val="170"/>
          <w:jc w:val="center"/>
        </w:trPr>
        <w:tc>
          <w:tcPr>
            <w:tcW w:w="4015" w:type="dxa"/>
          </w:tcPr>
          <w:p w14:paraId="41C2C30C" w14:textId="480232DE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Служба медицинской помощи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>MedRescue International</w:t>
            </w:r>
          </w:p>
        </w:tc>
        <w:tc>
          <w:tcPr>
            <w:tcW w:w="2506" w:type="dxa"/>
          </w:tcPr>
          <w:p w14:paraId="67C17960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992</w:t>
            </w:r>
          </w:p>
        </w:tc>
      </w:tr>
      <w:tr w:rsidR="008E66D2" w:rsidRPr="002D4813" w14:paraId="64802284" w14:textId="77777777" w:rsidTr="00072874">
        <w:trPr>
          <w:trHeight w:val="170"/>
          <w:jc w:val="center"/>
        </w:trPr>
        <w:tc>
          <w:tcPr>
            <w:tcW w:w="4015" w:type="dxa"/>
          </w:tcPr>
          <w:p w14:paraId="1634687F" w14:textId="4D3341EC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Служба спасения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>Rescue One</w:t>
            </w:r>
          </w:p>
        </w:tc>
        <w:tc>
          <w:tcPr>
            <w:tcW w:w="2506" w:type="dxa"/>
          </w:tcPr>
          <w:p w14:paraId="73998B41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993</w:t>
            </w:r>
          </w:p>
        </w:tc>
      </w:tr>
      <w:tr w:rsidR="008E66D2" w:rsidRPr="002D4813" w14:paraId="62D2BC82" w14:textId="77777777" w:rsidTr="00072874">
        <w:trPr>
          <w:trHeight w:val="170"/>
          <w:jc w:val="center"/>
        </w:trPr>
        <w:tc>
          <w:tcPr>
            <w:tcW w:w="4015" w:type="dxa"/>
          </w:tcPr>
          <w:p w14:paraId="22B8FCFE" w14:textId="5B3B81AD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Медицинские услуги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Boitekanelo </w:t>
            </w:r>
          </w:p>
        </w:tc>
        <w:tc>
          <w:tcPr>
            <w:tcW w:w="2506" w:type="dxa"/>
          </w:tcPr>
          <w:p w14:paraId="2DCE6A5A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994</w:t>
            </w:r>
          </w:p>
        </w:tc>
      </w:tr>
      <w:tr w:rsidR="008E66D2" w:rsidRPr="002D4813" w14:paraId="10E45272" w14:textId="77777777" w:rsidTr="00072874">
        <w:trPr>
          <w:trHeight w:val="170"/>
          <w:jc w:val="center"/>
        </w:trPr>
        <w:tc>
          <w:tcPr>
            <w:tcW w:w="4015" w:type="dxa"/>
          </w:tcPr>
          <w:p w14:paraId="4996C1CF" w14:textId="06EE6BD3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Авиационная спасательная служба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Okavango </w:t>
            </w:r>
          </w:p>
        </w:tc>
        <w:tc>
          <w:tcPr>
            <w:tcW w:w="2506" w:type="dxa"/>
          </w:tcPr>
          <w:p w14:paraId="37960255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995</w:t>
            </w:r>
          </w:p>
        </w:tc>
      </w:tr>
      <w:tr w:rsidR="008E66D2" w:rsidRPr="002D4813" w14:paraId="7D35C3DB" w14:textId="77777777" w:rsidTr="00072874">
        <w:trPr>
          <w:trHeight w:val="170"/>
          <w:jc w:val="center"/>
        </w:trPr>
        <w:tc>
          <w:tcPr>
            <w:tcW w:w="4015" w:type="dxa"/>
          </w:tcPr>
          <w:p w14:paraId="223B918B" w14:textId="4D4AC302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Пожарная служба</w:t>
            </w:r>
          </w:p>
        </w:tc>
        <w:tc>
          <w:tcPr>
            <w:tcW w:w="2506" w:type="dxa"/>
          </w:tcPr>
          <w:p w14:paraId="624B48D3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997</w:t>
            </w:r>
          </w:p>
        </w:tc>
      </w:tr>
      <w:tr w:rsidR="008E66D2" w:rsidRPr="002D4813" w14:paraId="722F6D81" w14:textId="77777777" w:rsidTr="00072874">
        <w:trPr>
          <w:trHeight w:val="170"/>
          <w:jc w:val="center"/>
        </w:trPr>
        <w:tc>
          <w:tcPr>
            <w:tcW w:w="4015" w:type="dxa"/>
          </w:tcPr>
          <w:p w14:paraId="12A79668" w14:textId="64FF141B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Скорая медицинская помощь</w:t>
            </w:r>
          </w:p>
        </w:tc>
        <w:tc>
          <w:tcPr>
            <w:tcW w:w="2506" w:type="dxa"/>
          </w:tcPr>
          <w:p w14:paraId="4241D259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998</w:t>
            </w:r>
          </w:p>
        </w:tc>
      </w:tr>
      <w:tr w:rsidR="008E66D2" w:rsidRPr="002D4813" w14:paraId="3D72EC10" w14:textId="77777777" w:rsidTr="00072874">
        <w:trPr>
          <w:trHeight w:val="170"/>
          <w:jc w:val="center"/>
        </w:trPr>
        <w:tc>
          <w:tcPr>
            <w:tcW w:w="4015" w:type="dxa"/>
          </w:tcPr>
          <w:p w14:paraId="2088F184" w14:textId="2FA93B3C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2506" w:type="dxa"/>
          </w:tcPr>
          <w:p w14:paraId="40A60DF9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999</w:t>
            </w:r>
          </w:p>
        </w:tc>
      </w:tr>
      <w:tr w:rsidR="008E66D2" w:rsidRPr="002D4813" w14:paraId="3483B3F6" w14:textId="77777777" w:rsidTr="00072874">
        <w:trPr>
          <w:trHeight w:val="170"/>
          <w:jc w:val="center"/>
        </w:trPr>
        <w:tc>
          <w:tcPr>
            <w:tcW w:w="4015" w:type="dxa"/>
          </w:tcPr>
          <w:p w14:paraId="7CD6FD26" w14:textId="5DA669E4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Служба медицинской помощи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>MedRescue International</w:t>
            </w:r>
          </w:p>
        </w:tc>
        <w:tc>
          <w:tcPr>
            <w:tcW w:w="2506" w:type="dxa"/>
          </w:tcPr>
          <w:p w14:paraId="5EBA84C0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911</w:t>
            </w:r>
          </w:p>
        </w:tc>
      </w:tr>
      <w:tr w:rsidR="008E66D2" w:rsidRPr="002D4813" w14:paraId="72496D24" w14:textId="77777777" w:rsidTr="00072874">
        <w:trPr>
          <w:trHeight w:val="170"/>
          <w:jc w:val="center"/>
        </w:trPr>
        <w:tc>
          <w:tcPr>
            <w:tcW w:w="4015" w:type="dxa"/>
          </w:tcPr>
          <w:p w14:paraId="3B9BA1A9" w14:textId="2B8F84F0" w:rsidR="008E66D2" w:rsidRPr="002D4813" w:rsidRDefault="00042A8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Служб</w:t>
            </w:r>
            <w:r w:rsidR="004C3DAB" w:rsidRPr="002D4813">
              <w:rPr>
                <w:rFonts w:eastAsia="Calibri" w:cs="Calibri"/>
                <w:sz w:val="18"/>
                <w:szCs w:val="18"/>
                <w:lang w:val="ru-RU"/>
              </w:rPr>
              <w:t>а</w:t>
            </w: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  <w:r w:rsidR="008E66D2" w:rsidRPr="002D4813">
              <w:rPr>
                <w:rFonts w:eastAsia="Calibri" w:cs="Calibri"/>
                <w:sz w:val="18"/>
                <w:szCs w:val="18"/>
                <w:lang w:val="ru-RU"/>
              </w:rPr>
              <w:t>Medflex</w:t>
            </w:r>
          </w:p>
        </w:tc>
        <w:tc>
          <w:tcPr>
            <w:tcW w:w="2506" w:type="dxa"/>
          </w:tcPr>
          <w:p w14:paraId="5C959A33" w14:textId="77777777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sz w:val="18"/>
                <w:szCs w:val="18"/>
                <w:lang w:val="ru-RU"/>
              </w:rPr>
              <w:t>914</w:t>
            </w:r>
          </w:p>
        </w:tc>
      </w:tr>
    </w:tbl>
    <w:p w14:paraId="69114496" w14:textId="25D3D972" w:rsidR="008E66D2" w:rsidRPr="002D4813" w:rsidRDefault="008E66D2" w:rsidP="004A48AB">
      <w:pPr>
        <w:keepNext/>
        <w:pageBreakBefore/>
        <w:rPr>
          <w:rFonts w:eastAsia="Calibri"/>
          <w:b/>
          <w:lang w:val="ru-RU"/>
        </w:rPr>
      </w:pPr>
      <w:r w:rsidRPr="002D4813">
        <w:rPr>
          <w:rFonts w:eastAsiaTheme="minorHAnsi"/>
          <w:lang w:val="ru-RU"/>
        </w:rPr>
        <w:lastRenderedPageBreak/>
        <w:t>4.3</w:t>
      </w:r>
      <w:r w:rsidRPr="002D4813">
        <w:rPr>
          <w:rFonts w:eastAsiaTheme="minorHAnsi"/>
          <w:lang w:val="ru-RU"/>
        </w:rPr>
        <w:tab/>
      </w:r>
      <w:r w:rsidR="00C54F5D" w:rsidRPr="002D4813">
        <w:rPr>
          <w:rFonts w:eastAsia="Calibri"/>
          <w:bCs/>
          <w:lang w:val="ru-RU"/>
        </w:rPr>
        <w:t>Номера фиксированной связи</w:t>
      </w:r>
    </w:p>
    <w:p w14:paraId="31E6D6FF" w14:textId="67AAC0A2" w:rsidR="008E66D2" w:rsidRPr="002D4813" w:rsidRDefault="008E66D2" w:rsidP="00FC095C">
      <w:pPr>
        <w:keepNext/>
        <w:spacing w:before="240"/>
        <w:rPr>
          <w:rFonts w:eastAsia="Calibri"/>
          <w:lang w:val="ru-RU"/>
        </w:rPr>
      </w:pPr>
      <w:r w:rsidRPr="002D4813">
        <w:rPr>
          <w:rFonts w:eastAsiaTheme="minorHAnsi"/>
          <w:lang w:val="ru-RU"/>
        </w:rPr>
        <w:tab/>
        <w:t>4.3.1</w:t>
      </w:r>
      <w:r w:rsidRPr="002D4813">
        <w:rPr>
          <w:rFonts w:eastAsiaTheme="minorHAnsi"/>
          <w:lang w:val="ru-RU"/>
        </w:rPr>
        <w:tab/>
      </w:r>
      <w:r w:rsidR="00C54F5D" w:rsidRPr="002D4813">
        <w:rPr>
          <w:rFonts w:eastAsia="Calibri"/>
          <w:b/>
          <w:bCs/>
          <w:lang w:val="ru-RU"/>
        </w:rPr>
        <w:t>Уровни </w:t>
      </w:r>
      <w:r w:rsidRPr="002D4813">
        <w:rPr>
          <w:rFonts w:eastAsia="Calibri"/>
          <w:b/>
          <w:bCs/>
          <w:lang w:val="ru-RU"/>
        </w:rPr>
        <w:t>2</w:t>
      </w:r>
      <w:r w:rsidR="00C54F5D" w:rsidRPr="002D4813">
        <w:rPr>
          <w:rFonts w:eastAsia="Calibri"/>
          <w:b/>
          <w:bCs/>
          <w:lang w:val="ru-RU"/>
        </w:rPr>
        <w:t>–</w:t>
      </w:r>
      <w:r w:rsidRPr="002D4813">
        <w:rPr>
          <w:rFonts w:eastAsia="Calibri"/>
          <w:b/>
          <w:bCs/>
          <w:lang w:val="ru-RU"/>
        </w:rPr>
        <w:t xml:space="preserve">6: </w:t>
      </w:r>
      <w:r w:rsidR="000552EE" w:rsidRPr="002D4813">
        <w:rPr>
          <w:rFonts w:eastAsia="Calibri"/>
          <w:b/>
          <w:bCs/>
          <w:lang w:val="ru-RU"/>
        </w:rPr>
        <w:t>н</w:t>
      </w:r>
      <w:r w:rsidR="00C54F5D" w:rsidRPr="002D4813">
        <w:rPr>
          <w:rFonts w:eastAsia="Calibri"/>
          <w:b/>
          <w:bCs/>
          <w:lang w:val="ru-RU"/>
        </w:rPr>
        <w:t>омера фиксированной связи</w:t>
      </w:r>
    </w:p>
    <w:p w14:paraId="7FD2C5EE" w14:textId="7C1CD146" w:rsidR="008E66D2" w:rsidRPr="002D4813" w:rsidRDefault="008E66D2" w:rsidP="004A48AB">
      <w:pPr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</w:r>
      <w:r w:rsidRPr="002D4813">
        <w:rPr>
          <w:rFonts w:eastAsia="Calibri"/>
          <w:lang w:val="ru-RU"/>
        </w:rPr>
        <w:tab/>
      </w:r>
      <w:r w:rsidR="00E47521" w:rsidRPr="002D4813">
        <w:rPr>
          <w:rFonts w:eastAsia="Calibri"/>
          <w:lang w:val="ru-RU"/>
        </w:rPr>
        <w:t>Уров</w:t>
      </w:r>
      <w:r w:rsidR="00FB67FC" w:rsidRPr="002D4813">
        <w:rPr>
          <w:rFonts w:eastAsia="Calibri"/>
          <w:lang w:val="ru-RU"/>
        </w:rPr>
        <w:t>ни</w:t>
      </w:r>
      <w:r w:rsidR="00E47521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>2</w:t>
      </w:r>
      <w:r w:rsidR="00FB67FC" w:rsidRPr="002D4813">
        <w:rPr>
          <w:rFonts w:eastAsia="Calibri"/>
          <w:lang w:val="ru-RU"/>
        </w:rPr>
        <w:t>–</w:t>
      </w:r>
      <w:r w:rsidRPr="002D4813">
        <w:rPr>
          <w:rFonts w:eastAsia="Calibri"/>
          <w:lang w:val="ru-RU"/>
        </w:rPr>
        <w:t>6</w:t>
      </w:r>
      <w:r w:rsidR="00C60586" w:rsidRPr="002D4813">
        <w:rPr>
          <w:rFonts w:eastAsia="Calibri"/>
          <w:lang w:val="ru-RU"/>
        </w:rPr>
        <w:t> –</w:t>
      </w:r>
      <w:r w:rsidRPr="002D4813">
        <w:rPr>
          <w:rFonts w:eastAsia="Calibri"/>
          <w:lang w:val="ru-RU"/>
        </w:rPr>
        <w:t xml:space="preserve"> </w:t>
      </w:r>
      <w:r w:rsidR="00C60586" w:rsidRPr="002D4813">
        <w:rPr>
          <w:rFonts w:eastAsia="Calibri"/>
          <w:lang w:val="ru-RU"/>
        </w:rPr>
        <w:t xml:space="preserve">это </w:t>
      </w:r>
      <w:r w:rsidR="00E32BE5" w:rsidRPr="002D4813">
        <w:rPr>
          <w:rFonts w:eastAsia="Calibri"/>
          <w:lang w:val="ru-RU"/>
        </w:rPr>
        <w:t>географически</w:t>
      </w:r>
      <w:r w:rsidR="00C60586" w:rsidRPr="002D4813">
        <w:rPr>
          <w:rFonts w:eastAsia="Calibri"/>
          <w:lang w:val="ru-RU"/>
        </w:rPr>
        <w:t>е</w:t>
      </w:r>
      <w:r w:rsidR="00E32BE5" w:rsidRPr="002D4813">
        <w:rPr>
          <w:rFonts w:eastAsia="Calibri"/>
          <w:lang w:val="ru-RU"/>
        </w:rPr>
        <w:t xml:space="preserve"> номер</w:t>
      </w:r>
      <w:r w:rsidR="00C60586" w:rsidRPr="002D4813">
        <w:rPr>
          <w:rFonts w:eastAsia="Calibri"/>
          <w:lang w:val="ru-RU"/>
        </w:rPr>
        <w:t>а</w:t>
      </w:r>
      <w:r w:rsidR="00E32BE5" w:rsidRPr="002D4813">
        <w:rPr>
          <w:rFonts w:eastAsia="Calibri"/>
          <w:lang w:val="ru-RU"/>
        </w:rPr>
        <w:t xml:space="preserve"> длиной семь</w:t>
      </w:r>
      <w:r w:rsidRPr="002D4813">
        <w:rPr>
          <w:rFonts w:eastAsia="Calibri"/>
          <w:lang w:val="ru-RU"/>
        </w:rPr>
        <w:t xml:space="preserve"> (7)</w:t>
      </w:r>
      <w:r w:rsidR="00E32BE5" w:rsidRPr="002D4813">
        <w:rPr>
          <w:rFonts w:eastAsia="Calibri"/>
          <w:lang w:val="ru-RU"/>
        </w:rPr>
        <w:t xml:space="preserve"> цифр, которые занимают диапазон нумерации</w:t>
      </w:r>
      <w:r w:rsidRPr="002D4813">
        <w:rPr>
          <w:rFonts w:eastAsia="Calibri"/>
          <w:lang w:val="ru-RU"/>
        </w:rPr>
        <w:t xml:space="preserve"> 2XX</w:t>
      </w:r>
      <w:r w:rsidR="00731823" w:rsidRPr="002D4813">
        <w:rPr>
          <w:rFonts w:eastAsia="Calibri"/>
          <w:lang w:val="ru-RU"/>
        </w:rPr>
        <w:t> XXXX</w:t>
      </w:r>
      <w:r w:rsidR="00E32BE5" w:rsidRPr="002D4813">
        <w:rPr>
          <w:rFonts w:eastAsia="Calibri"/>
          <w:lang w:val="ru-RU"/>
        </w:rPr>
        <w:t>–</w:t>
      </w:r>
      <w:r w:rsidRPr="002D4813">
        <w:rPr>
          <w:rFonts w:eastAsia="Calibri"/>
          <w:lang w:val="ru-RU"/>
        </w:rPr>
        <w:t>6XX</w:t>
      </w:r>
      <w:r w:rsidR="00731823" w:rsidRPr="002D4813">
        <w:rPr>
          <w:rFonts w:eastAsia="Calibri"/>
          <w:lang w:val="ru-RU"/>
        </w:rPr>
        <w:t> XXXX</w:t>
      </w:r>
      <w:r w:rsidR="00E32BE5" w:rsidRPr="002D4813">
        <w:rPr>
          <w:rFonts w:eastAsia="Calibri"/>
          <w:lang w:val="ru-RU"/>
        </w:rPr>
        <w:t>, соответственно, и служат для предоставления</w:t>
      </w:r>
      <w:r w:rsidRPr="002D4813">
        <w:rPr>
          <w:rFonts w:eastAsia="Calibri"/>
          <w:lang w:val="ru-RU"/>
        </w:rPr>
        <w:t xml:space="preserve"> </w:t>
      </w:r>
      <w:r w:rsidR="00E32BE5" w:rsidRPr="002D4813">
        <w:rPr>
          <w:rFonts w:eastAsia="Calibri"/>
          <w:lang w:val="ru-RU"/>
        </w:rPr>
        <w:t>услуг фиксированных линий связи</w:t>
      </w:r>
      <w:r w:rsidRPr="002D4813">
        <w:rPr>
          <w:rFonts w:eastAsia="Calibri"/>
          <w:lang w:val="ru-RU"/>
        </w:rPr>
        <w:t xml:space="preserve">. </w:t>
      </w:r>
      <w:r w:rsidR="00992C36" w:rsidRPr="002D4813">
        <w:rPr>
          <w:rFonts w:eastAsia="Calibri"/>
          <w:lang w:val="ru-RU"/>
        </w:rPr>
        <w:t>См. Таблицу </w:t>
      </w:r>
      <w:r w:rsidRPr="002D4813">
        <w:rPr>
          <w:rFonts w:eastAsia="Calibri"/>
          <w:lang w:val="ru-RU"/>
        </w:rPr>
        <w:t>4</w:t>
      </w:r>
      <w:r w:rsidR="00C60586" w:rsidRPr="002D4813">
        <w:rPr>
          <w:rFonts w:eastAsia="Calibri"/>
          <w:lang w:val="ru-RU"/>
        </w:rPr>
        <w:t>,</w:t>
      </w:r>
      <w:r w:rsidRPr="002D4813">
        <w:rPr>
          <w:rFonts w:eastAsia="Calibri"/>
          <w:b/>
          <w:bCs/>
          <w:lang w:val="ru-RU"/>
        </w:rPr>
        <w:t xml:space="preserve"> </w:t>
      </w:r>
      <w:r w:rsidR="00E32BE5" w:rsidRPr="002D4813">
        <w:rPr>
          <w:rFonts w:eastAsia="Calibri"/>
          <w:lang w:val="ru-RU"/>
        </w:rPr>
        <w:t>ниже</w:t>
      </w:r>
      <w:r w:rsidRPr="002D4813">
        <w:rPr>
          <w:rFonts w:eastAsia="Calibri"/>
          <w:lang w:val="ru-RU"/>
        </w:rPr>
        <w:t xml:space="preserve">. </w:t>
      </w:r>
      <w:r w:rsidR="00E32BE5" w:rsidRPr="002D4813">
        <w:rPr>
          <w:rFonts w:eastAsia="Calibri"/>
          <w:lang w:val="ru-RU"/>
        </w:rPr>
        <w:t>Они, однако, не включают следующие выборочные номера, в которых второй и третьей цифрой является ноль, например:</w:t>
      </w:r>
      <w:r w:rsidRPr="002D4813">
        <w:rPr>
          <w:rFonts w:eastAsia="Calibri"/>
          <w:lang w:val="ru-RU"/>
        </w:rPr>
        <w:t xml:space="preserve"> 200 0000, 300 0000, 460 0000, 530 0000, 680 0000</w:t>
      </w:r>
      <w:r w:rsidR="00E32BE5" w:rsidRPr="002D4813">
        <w:rPr>
          <w:rFonts w:eastAsia="Calibri"/>
          <w:lang w:val="ru-RU"/>
        </w:rPr>
        <w:t>, и которые зарезервированы</w:t>
      </w:r>
      <w:r w:rsidRPr="002D4813">
        <w:rPr>
          <w:rFonts w:eastAsia="Calibri"/>
          <w:lang w:val="ru-RU"/>
        </w:rPr>
        <w:t>.</w:t>
      </w:r>
    </w:p>
    <w:p w14:paraId="28739521" w14:textId="68DB979A" w:rsidR="008E66D2" w:rsidRPr="002D4813" w:rsidRDefault="00992C36" w:rsidP="0063268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4</w:t>
      </w:r>
      <w:r w:rsidR="002E77AD">
        <w:rPr>
          <w:rFonts w:eastAsia="Calibri" w:cs="Calibri"/>
          <w:i/>
          <w:iCs/>
          <w:lang w:val="en-US"/>
        </w:rPr>
        <w:t xml:space="preserve">. </w:t>
      </w:r>
      <w:r w:rsidR="00E231E0" w:rsidRPr="002D4813">
        <w:rPr>
          <w:rFonts w:eastAsia="Calibri" w:cs="Calibri"/>
          <w:i/>
          <w:iCs/>
          <w:lang w:val="ru-RU"/>
        </w:rPr>
        <w:t>Номера фиксированной связи по географическому местоположению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2126"/>
      </w:tblGrid>
      <w:tr w:rsidR="008E66D2" w:rsidRPr="002D4813" w14:paraId="1D53A06D" w14:textId="77777777" w:rsidTr="00072874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752CDCDD" w14:textId="48130F60" w:rsidR="008E66D2" w:rsidRPr="002D4813" w:rsidRDefault="001D4C80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220E3C" w14:textId="136307E4" w:rsidR="008E66D2" w:rsidRPr="002D4813" w:rsidRDefault="001D4C80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Диапазон номеров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88E8B2" w14:textId="16077695" w:rsidR="008E66D2" w:rsidRPr="002D4813" w:rsidRDefault="001D4C80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Зона</w:t>
            </w:r>
          </w:p>
        </w:tc>
      </w:tr>
      <w:tr w:rsidR="008E66D2" w:rsidRPr="002D4813" w14:paraId="06106916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2C12" w14:textId="2F3C62EA" w:rsidR="008E66D2" w:rsidRPr="002D4813" w:rsidRDefault="00E231E0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Франсистауна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D8A66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24X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35F6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8E66D2" w:rsidRPr="002D4813" w14:paraId="78A96DE3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C22F8" w14:textId="0CC34457" w:rsidR="008E66D2" w:rsidRPr="002D4813" w:rsidRDefault="00E231E0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Селеби-Пхикве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663D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26X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1814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E231E0" w:rsidRPr="002D4813" w14:paraId="310D1AAE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894A" w14:textId="1CD7B3A3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Летлхакане/Орапа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49E0C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29X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FF4C0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8E66D2" w:rsidRPr="002D4813" w14:paraId="45AEE681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5023" w14:textId="4C72A5E6" w:rsidR="008E66D2" w:rsidRPr="002D4813" w:rsidRDefault="00E231E0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04121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3XX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F76D6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1</w:t>
            </w:r>
          </w:p>
        </w:tc>
      </w:tr>
      <w:tr w:rsidR="008E66D2" w:rsidRPr="002D4813" w14:paraId="4AC690C6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B8E1" w14:textId="510068C2" w:rsidR="008E66D2" w:rsidRPr="002D4813" w:rsidRDefault="00E231E0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Серове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A7DA9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46X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381C7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E231E0" w:rsidRPr="002D4813" w14:paraId="16ECC119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E1D5" w14:textId="28A30D8C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Махалапье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0836C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47X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E6DF2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E231E0" w:rsidRPr="002D4813" w14:paraId="7871422F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89F1" w14:textId="43817720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Палапье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09C52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49X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9D15A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E231E0" w:rsidRPr="002D4813" w14:paraId="1D496BE8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F2C5" w14:textId="1D83F13B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Рамоцва/Лобаце</w:t>
            </w: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24668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53X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3F1A1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E231E0" w:rsidRPr="002D4813" w14:paraId="195AAD3A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6286" w14:textId="68D7DF75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Баролонга/Нгвакеце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96DD9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54X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D608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E231E0" w:rsidRPr="002D4813" w14:paraId="46DB363F" w14:textId="77777777" w:rsidTr="00072874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44603" w14:textId="299F580F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Мочуди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EC6EC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57X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1F971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E231E0" w:rsidRPr="002D4813" w14:paraId="19A2C234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F2B0" w14:textId="054B0F61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Джваненга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7480C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58X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39C5F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E231E0" w:rsidRPr="002D4813" w14:paraId="6565816F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108A1" w14:textId="56B4A7F8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Молепололе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C3C3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59X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6B6F3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E231E0" w:rsidRPr="002D4813" w14:paraId="27F33A6F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7484" w14:textId="454C8B59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Касане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9A2BA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48AF2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  <w:tr w:rsidR="00E231E0" w:rsidRPr="002D4813" w14:paraId="36964711" w14:textId="77777777" w:rsidTr="00072874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89F8" w14:textId="25920E21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Ганзи</w:t>
            </w: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/</w:t>
            </w: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Кгалагади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ABA2D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65X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503F9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  <w:tr w:rsidR="00E231E0" w:rsidRPr="002D4813" w14:paraId="1325F93C" w14:textId="77777777" w:rsidTr="00072874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2853" w14:textId="3C0C29CF" w:rsidR="00E231E0" w:rsidRPr="002D4813" w:rsidRDefault="00421517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Мауна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4C720" w14:textId="77777777" w:rsidR="00E231E0" w:rsidRPr="002D4813" w:rsidRDefault="00E231E0" w:rsidP="00E231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801B3" w14:textId="77777777" w:rsidR="00E231E0" w:rsidRPr="002D4813" w:rsidRDefault="00E231E0" w:rsidP="00E231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</w:tbl>
    <w:p w14:paraId="058D5E75" w14:textId="6C5E204E" w:rsidR="008E66D2" w:rsidRPr="002D4813" w:rsidRDefault="008E66D2" w:rsidP="004A48AB">
      <w:pPr>
        <w:keepNext/>
        <w:spacing w:before="240"/>
        <w:ind w:left="567" w:hanging="567"/>
        <w:rPr>
          <w:rFonts w:eastAsia="Calibri"/>
          <w:lang w:val="ru-RU"/>
        </w:rPr>
      </w:pPr>
      <w:bookmarkStart w:id="76" w:name="_Toc62801501"/>
      <w:r w:rsidRPr="002D4813">
        <w:rPr>
          <w:rFonts w:eastAsiaTheme="minorHAnsi"/>
          <w:lang w:val="ru-RU"/>
        </w:rPr>
        <w:t>4.4</w:t>
      </w:r>
      <w:r w:rsidRPr="002D4813">
        <w:rPr>
          <w:rFonts w:eastAsiaTheme="minorHAnsi"/>
          <w:lang w:val="ru-RU"/>
        </w:rPr>
        <w:tab/>
      </w:r>
      <w:r w:rsidR="00867F50" w:rsidRPr="002D4813">
        <w:rPr>
          <w:rFonts w:eastAsiaTheme="minorHAnsi"/>
          <w:b/>
          <w:bCs/>
          <w:lang w:val="ru-RU"/>
        </w:rPr>
        <w:t xml:space="preserve">НОМЕРА </w:t>
      </w:r>
      <w:r w:rsidRPr="002D4813">
        <w:rPr>
          <w:rFonts w:eastAsia="Calibri"/>
          <w:b/>
          <w:bCs/>
          <w:lang w:val="ru-RU"/>
        </w:rPr>
        <w:t>V</w:t>
      </w:r>
      <w:r w:rsidR="00992C36" w:rsidRPr="002D4813">
        <w:rPr>
          <w:rFonts w:eastAsia="Calibri"/>
          <w:b/>
          <w:bCs/>
          <w:lang w:val="ru-RU"/>
        </w:rPr>
        <w:t>o</w:t>
      </w:r>
      <w:r w:rsidRPr="002D4813">
        <w:rPr>
          <w:rFonts w:eastAsia="Calibri"/>
          <w:b/>
          <w:bCs/>
          <w:lang w:val="ru-RU"/>
        </w:rPr>
        <w:t xml:space="preserve">IP </w:t>
      </w:r>
    </w:p>
    <w:p w14:paraId="1B6D4FED" w14:textId="40F9640E" w:rsidR="008E66D2" w:rsidRPr="002D4813" w:rsidRDefault="008E66D2" w:rsidP="00FC095C">
      <w:pPr>
        <w:keepNext/>
        <w:spacing w:before="240"/>
        <w:rPr>
          <w:rFonts w:eastAsia="Calibri"/>
          <w:b/>
          <w:bCs/>
          <w:lang w:val="ru-RU"/>
        </w:rPr>
      </w:pPr>
      <w:r w:rsidRPr="002D4813">
        <w:rPr>
          <w:rFonts w:eastAsiaTheme="minorHAnsi"/>
          <w:lang w:val="ru-RU"/>
        </w:rPr>
        <w:tab/>
      </w:r>
      <w:r w:rsidRPr="002D4813">
        <w:rPr>
          <w:rFonts w:eastAsiaTheme="minorHAnsi"/>
          <w:b/>
          <w:bCs/>
          <w:lang w:val="ru-RU"/>
        </w:rPr>
        <w:t>4.4.1</w:t>
      </w:r>
      <w:r w:rsidRPr="002D4813">
        <w:rPr>
          <w:rFonts w:eastAsiaTheme="minorHAnsi"/>
          <w:b/>
          <w:bCs/>
          <w:lang w:val="ru-RU"/>
        </w:rPr>
        <w:tab/>
      </w:r>
      <w:r w:rsidR="00E47521" w:rsidRPr="002D4813">
        <w:rPr>
          <w:rFonts w:eastAsia="Calibri"/>
          <w:b/>
          <w:bCs/>
          <w:lang w:val="ru-RU"/>
        </w:rPr>
        <w:t>Уровень </w:t>
      </w:r>
      <w:r w:rsidRPr="002D4813">
        <w:rPr>
          <w:rFonts w:eastAsia="Calibri"/>
          <w:b/>
          <w:bCs/>
          <w:lang w:val="ru-RU"/>
        </w:rPr>
        <w:t>7</w:t>
      </w:r>
    </w:p>
    <w:p w14:paraId="4B9FEB06" w14:textId="73704AD8" w:rsidR="008E66D2" w:rsidRPr="002D4813" w:rsidRDefault="008E66D2" w:rsidP="004A48AB">
      <w:pPr>
        <w:rPr>
          <w:rFonts w:eastAsia="Calibri"/>
          <w:b/>
          <w:bCs/>
          <w:lang w:val="ru-RU"/>
        </w:rPr>
      </w:pPr>
      <w:r w:rsidRPr="002D4813">
        <w:rPr>
          <w:rFonts w:eastAsia="Calibri"/>
          <w:lang w:val="ru-RU"/>
        </w:rPr>
        <w:tab/>
      </w:r>
      <w:r w:rsidR="00421517" w:rsidRPr="002D4813">
        <w:rPr>
          <w:rFonts w:eastAsia="Calibri"/>
          <w:lang w:val="ru-RU"/>
        </w:rPr>
        <w:t>Диапазон 79</w:t>
      </w:r>
      <w:r w:rsidR="00731823" w:rsidRPr="002D4813">
        <w:rPr>
          <w:rFonts w:eastAsia="Calibri"/>
          <w:lang w:val="ru-RU"/>
        </w:rPr>
        <w:t> XXX XXX</w:t>
      </w:r>
      <w:r w:rsidR="00421517" w:rsidRPr="002D4813">
        <w:rPr>
          <w:rFonts w:eastAsia="Calibri"/>
          <w:lang w:val="ru-RU"/>
        </w:rPr>
        <w:t xml:space="preserve"> у</w:t>
      </w:r>
      <w:r w:rsidR="00E47521" w:rsidRPr="002D4813">
        <w:rPr>
          <w:rFonts w:eastAsia="Calibri"/>
          <w:lang w:val="ru-RU"/>
        </w:rPr>
        <w:t>ровн</w:t>
      </w:r>
      <w:r w:rsidR="00421517" w:rsidRPr="002D4813">
        <w:rPr>
          <w:rFonts w:eastAsia="Calibri"/>
          <w:lang w:val="ru-RU"/>
        </w:rPr>
        <w:t>я</w:t>
      </w:r>
      <w:r w:rsidR="00E47521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>7</w:t>
      </w:r>
      <w:r w:rsidR="00421517" w:rsidRPr="002D4813">
        <w:rPr>
          <w:rFonts w:eastAsia="Calibri"/>
          <w:lang w:val="ru-RU"/>
        </w:rPr>
        <w:t xml:space="preserve"> распределен для нумерации услуг </w:t>
      </w:r>
      <w:r w:rsidRPr="002D4813">
        <w:rPr>
          <w:rFonts w:eastAsia="Calibri"/>
          <w:lang w:val="ru-RU"/>
        </w:rPr>
        <w:t>VoIP.</w:t>
      </w:r>
    </w:p>
    <w:p w14:paraId="3EE5BCA3" w14:textId="0F065C86" w:rsidR="008E66D2" w:rsidRPr="002D4813" w:rsidRDefault="008E66D2" w:rsidP="004A48AB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2D4813">
        <w:rPr>
          <w:rFonts w:eastAsiaTheme="minorHAnsi" w:cs="Calibri"/>
          <w:bCs/>
          <w:lang w:val="ru-RU"/>
        </w:rPr>
        <w:t>4.5</w:t>
      </w:r>
      <w:r w:rsidRPr="002D4813">
        <w:rPr>
          <w:rFonts w:eastAsiaTheme="minorHAnsi" w:cs="Calibri"/>
          <w:bCs/>
          <w:lang w:val="ru-RU"/>
        </w:rPr>
        <w:tab/>
      </w:r>
      <w:r w:rsidR="00992C36" w:rsidRPr="002D4813">
        <w:rPr>
          <w:rFonts w:eastAsia="Calibri" w:cs="Calibri"/>
          <w:b/>
          <w:bCs/>
          <w:lang w:val="ru-RU"/>
        </w:rPr>
        <w:t>НОМЕРА ПОДВИЖНОЙ СВЯЗИ</w:t>
      </w:r>
    </w:p>
    <w:p w14:paraId="0E8289B1" w14:textId="4967DC44" w:rsidR="008E66D2" w:rsidRPr="002D4813" w:rsidRDefault="008E66D2" w:rsidP="00FC095C">
      <w:pPr>
        <w:keepNext/>
        <w:spacing w:before="240"/>
        <w:rPr>
          <w:rFonts w:eastAsia="Calibri"/>
          <w:lang w:val="ru-RU"/>
        </w:rPr>
      </w:pPr>
      <w:r w:rsidRPr="002D4813">
        <w:rPr>
          <w:rFonts w:eastAsiaTheme="minorHAnsi"/>
          <w:lang w:val="ru-RU"/>
        </w:rPr>
        <w:tab/>
        <w:t>4.5.1</w:t>
      </w:r>
      <w:r w:rsidRPr="002D4813">
        <w:rPr>
          <w:rFonts w:eastAsiaTheme="minorHAnsi"/>
          <w:lang w:val="ru-RU"/>
        </w:rPr>
        <w:tab/>
      </w:r>
      <w:r w:rsidR="00E47521" w:rsidRPr="002D4813">
        <w:rPr>
          <w:rFonts w:eastAsia="Calibri"/>
          <w:b/>
          <w:bCs/>
          <w:lang w:val="ru-RU"/>
        </w:rPr>
        <w:t>Уров</w:t>
      </w:r>
      <w:r w:rsidR="00731823" w:rsidRPr="002D4813">
        <w:rPr>
          <w:rFonts w:eastAsia="Calibri"/>
          <w:b/>
          <w:bCs/>
          <w:lang w:val="ru-RU"/>
        </w:rPr>
        <w:t>ни</w:t>
      </w:r>
      <w:r w:rsidR="00E47521" w:rsidRPr="002D4813">
        <w:rPr>
          <w:rFonts w:eastAsia="Calibri"/>
          <w:b/>
          <w:bCs/>
          <w:lang w:val="ru-RU"/>
        </w:rPr>
        <w:t> </w:t>
      </w:r>
      <w:r w:rsidRPr="002D4813">
        <w:rPr>
          <w:rFonts w:eastAsia="Calibri"/>
          <w:b/>
          <w:bCs/>
          <w:lang w:val="ru-RU"/>
        </w:rPr>
        <w:t xml:space="preserve">7 </w:t>
      </w:r>
      <w:r w:rsidR="00731823" w:rsidRPr="002D4813">
        <w:rPr>
          <w:rFonts w:eastAsia="Calibri"/>
          <w:b/>
          <w:bCs/>
          <w:lang w:val="ru-RU"/>
        </w:rPr>
        <w:t>и</w:t>
      </w:r>
      <w:r w:rsidRPr="002D4813">
        <w:rPr>
          <w:rFonts w:eastAsia="Calibri"/>
          <w:b/>
          <w:bCs/>
          <w:lang w:val="ru-RU"/>
        </w:rPr>
        <w:t xml:space="preserve"> 8</w:t>
      </w:r>
    </w:p>
    <w:bookmarkEnd w:id="76"/>
    <w:p w14:paraId="40E901EC" w14:textId="743F6988" w:rsidR="008E66D2" w:rsidRPr="002D4813" w:rsidRDefault="008E66D2" w:rsidP="00731823">
      <w:pPr>
        <w:ind w:left="567" w:hanging="567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</w:r>
      <w:r w:rsidR="00C54F5D" w:rsidRPr="002D4813">
        <w:rPr>
          <w:rFonts w:eastAsia="Calibri"/>
          <w:lang w:val="ru-RU"/>
        </w:rPr>
        <w:t>Уров</w:t>
      </w:r>
      <w:r w:rsidR="00731823" w:rsidRPr="002D4813">
        <w:rPr>
          <w:rFonts w:eastAsia="Calibri"/>
          <w:lang w:val="ru-RU"/>
        </w:rPr>
        <w:t>ень</w:t>
      </w:r>
      <w:r w:rsidR="00C54F5D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 xml:space="preserve">7 </w:t>
      </w:r>
      <w:r w:rsidR="00731823" w:rsidRPr="002D4813">
        <w:rPr>
          <w:rFonts w:eastAsia="Calibri"/>
          <w:lang w:val="ru-RU"/>
        </w:rPr>
        <w:t>и часть уровня</w:t>
      </w:r>
      <w:r w:rsidR="00E47521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 xml:space="preserve">8 </w:t>
      </w:r>
      <w:r w:rsidR="00731823" w:rsidRPr="002D4813">
        <w:rPr>
          <w:rFonts w:eastAsia="Calibri"/>
          <w:lang w:val="ru-RU"/>
        </w:rPr>
        <w:t>–  это номера подвижной связи длиной восемь цифр в диапазонах</w:t>
      </w:r>
      <w:r w:rsidRPr="002D4813">
        <w:rPr>
          <w:rFonts w:eastAsia="Calibri"/>
          <w:lang w:val="ru-RU"/>
        </w:rPr>
        <w:t xml:space="preserve"> 71</w:t>
      </w:r>
      <w:r w:rsidR="00731823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>XXX</w:t>
      </w:r>
      <w:r w:rsidR="00731823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>XXX</w:t>
      </w:r>
      <w:r w:rsidR="00731823" w:rsidRPr="002D4813">
        <w:rPr>
          <w:rFonts w:eastAsia="Calibri"/>
          <w:lang w:val="ru-RU"/>
        </w:rPr>
        <w:t>–</w:t>
      </w:r>
      <w:r w:rsidRPr="002D4813">
        <w:rPr>
          <w:rFonts w:eastAsia="Calibri"/>
          <w:lang w:val="ru-RU"/>
        </w:rPr>
        <w:t>78</w:t>
      </w:r>
      <w:r w:rsidR="00731823" w:rsidRPr="002D4813">
        <w:rPr>
          <w:rFonts w:eastAsia="Calibri"/>
          <w:lang w:val="ru-RU"/>
        </w:rPr>
        <w:t xml:space="preserve"> XXX XXX и </w:t>
      </w:r>
      <w:r w:rsidRPr="002D4813">
        <w:rPr>
          <w:rFonts w:eastAsia="Calibri" w:cs="Calibri"/>
          <w:lang w:val="ru-RU"/>
        </w:rPr>
        <w:t>81</w:t>
      </w:r>
      <w:r w:rsidR="00731823" w:rsidRPr="002D4813">
        <w:rPr>
          <w:rFonts w:eastAsia="Calibri" w:cs="Calibri"/>
          <w:lang w:val="ru-RU"/>
        </w:rPr>
        <w:t> XXX XXX–</w:t>
      </w:r>
      <w:r w:rsidRPr="002D4813">
        <w:rPr>
          <w:rFonts w:eastAsia="Calibri" w:cs="Calibri"/>
          <w:lang w:val="ru-RU"/>
        </w:rPr>
        <w:t>85</w:t>
      </w:r>
      <w:r w:rsidR="00731823" w:rsidRPr="002D4813">
        <w:rPr>
          <w:rFonts w:eastAsia="Calibri" w:cs="Calibri"/>
          <w:lang w:val="ru-RU"/>
        </w:rPr>
        <w:t> XXX XXX, соответственно</w:t>
      </w:r>
      <w:r w:rsidRPr="002D4813">
        <w:rPr>
          <w:rFonts w:eastAsia="Calibri" w:cs="Calibri"/>
          <w:lang w:val="ru-RU"/>
        </w:rPr>
        <w:t>.</w:t>
      </w:r>
    </w:p>
    <w:p w14:paraId="45FBA488" w14:textId="36C7E242" w:rsidR="008E66D2" w:rsidRPr="002D4813" w:rsidRDefault="008E66D2" w:rsidP="004A48AB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2D4813">
        <w:rPr>
          <w:rFonts w:eastAsiaTheme="minorHAnsi" w:cs="Calibri"/>
          <w:bCs/>
          <w:lang w:val="ru-RU"/>
        </w:rPr>
        <w:t>4.6</w:t>
      </w:r>
      <w:r w:rsidRPr="002D4813">
        <w:rPr>
          <w:rFonts w:eastAsiaTheme="minorHAnsi" w:cs="Calibri"/>
          <w:bCs/>
          <w:lang w:val="ru-RU"/>
        </w:rPr>
        <w:tab/>
      </w:r>
      <w:r w:rsidR="00992C36" w:rsidRPr="002D4813">
        <w:rPr>
          <w:rFonts w:eastAsia="Calibri" w:cs="Calibri"/>
          <w:b/>
          <w:bCs/>
          <w:lang w:val="ru-RU"/>
        </w:rPr>
        <w:t>МЕЖМАШИННОЕ ВЗАИМОДЕЙСТВИЕ</w:t>
      </w:r>
      <w:r w:rsidRPr="002D4813">
        <w:rPr>
          <w:rFonts w:eastAsia="Calibri" w:cs="Calibri"/>
          <w:b/>
          <w:bCs/>
          <w:lang w:val="ru-RU"/>
        </w:rPr>
        <w:t xml:space="preserve"> (M2M)/IOT</w:t>
      </w:r>
    </w:p>
    <w:p w14:paraId="61E3E187" w14:textId="2FE3B001" w:rsidR="008E66D2" w:rsidRPr="002D4813" w:rsidRDefault="008E66D2" w:rsidP="00FC095C">
      <w:pPr>
        <w:keepNext/>
        <w:spacing w:before="240"/>
        <w:rPr>
          <w:rFonts w:eastAsia="Calibri"/>
          <w:lang w:val="ru-RU"/>
        </w:rPr>
      </w:pPr>
      <w:r w:rsidRPr="002D4813">
        <w:rPr>
          <w:rFonts w:eastAsiaTheme="minorHAnsi"/>
          <w:lang w:val="ru-RU"/>
        </w:rPr>
        <w:tab/>
        <w:t>4.6.1</w:t>
      </w:r>
      <w:r w:rsidRPr="002D4813">
        <w:rPr>
          <w:rFonts w:eastAsiaTheme="minorHAnsi"/>
          <w:lang w:val="ru-RU"/>
        </w:rPr>
        <w:tab/>
      </w:r>
      <w:r w:rsidR="00E47521" w:rsidRPr="002D4813">
        <w:rPr>
          <w:rFonts w:eastAsia="Calibri"/>
          <w:b/>
          <w:bCs/>
          <w:lang w:val="ru-RU"/>
        </w:rPr>
        <w:t>Уровень </w:t>
      </w:r>
      <w:r w:rsidRPr="002D4813">
        <w:rPr>
          <w:rFonts w:eastAsia="Calibri"/>
          <w:b/>
          <w:bCs/>
          <w:lang w:val="ru-RU"/>
        </w:rPr>
        <w:t>8</w:t>
      </w:r>
    </w:p>
    <w:p w14:paraId="7E4FD600" w14:textId="184989F6" w:rsidR="008E66D2" w:rsidRPr="002D4813" w:rsidRDefault="008E66D2" w:rsidP="004A48AB">
      <w:pPr>
        <w:ind w:left="567" w:hanging="567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 xml:space="preserve">M2M </w:t>
      </w:r>
      <w:r w:rsidR="00731823" w:rsidRPr="002D4813">
        <w:rPr>
          <w:rFonts w:eastAsia="Calibri"/>
          <w:lang w:val="ru-RU"/>
        </w:rPr>
        <w:t>взаимодействие – номера длиной 10 цифр, которые занимают диапазон</w:t>
      </w:r>
      <w:r w:rsidRPr="002D4813">
        <w:rPr>
          <w:rFonts w:eastAsia="Calibri"/>
          <w:lang w:val="ru-RU"/>
        </w:rPr>
        <w:t xml:space="preserve"> 86</w:t>
      </w:r>
      <w:r w:rsidR="00731823" w:rsidRPr="002D4813">
        <w:rPr>
          <w:rFonts w:eastAsia="Calibri"/>
          <w:lang w:val="ru-RU"/>
        </w:rPr>
        <w:t> XXXX XXXX–</w:t>
      </w:r>
      <w:r w:rsidRPr="002D4813">
        <w:rPr>
          <w:rFonts w:eastAsia="Calibri"/>
          <w:lang w:val="ru-RU"/>
        </w:rPr>
        <w:t>89</w:t>
      </w:r>
      <w:r w:rsidR="00731823" w:rsidRPr="002D4813">
        <w:rPr>
          <w:rFonts w:eastAsia="Calibri"/>
          <w:lang w:val="ru-RU"/>
        </w:rPr>
        <w:t> XXXX XXXX</w:t>
      </w:r>
      <w:r w:rsidRPr="002D4813">
        <w:rPr>
          <w:rFonts w:eastAsia="Calibri"/>
          <w:lang w:val="ru-RU"/>
        </w:rPr>
        <w:t xml:space="preserve">X </w:t>
      </w:r>
      <w:r w:rsidR="0082040D" w:rsidRPr="002D4813">
        <w:rPr>
          <w:rFonts w:eastAsia="Calibri"/>
          <w:lang w:val="ru-RU"/>
        </w:rPr>
        <w:t>и поддерживают устройства интернета вещей</w:t>
      </w:r>
      <w:r w:rsidRPr="002D4813">
        <w:rPr>
          <w:rFonts w:eastAsia="Calibri"/>
          <w:lang w:val="ru-RU"/>
        </w:rPr>
        <w:t>.</w:t>
      </w:r>
    </w:p>
    <w:p w14:paraId="74630009" w14:textId="66E23510" w:rsidR="008E66D2" w:rsidRPr="002D4813" w:rsidRDefault="008E66D2" w:rsidP="004A48AB">
      <w:pPr>
        <w:keepNext/>
        <w:pageBreakBefore/>
        <w:rPr>
          <w:rFonts w:eastAsia="SimSun"/>
          <w:b/>
          <w:bCs/>
          <w:lang w:val="ru-RU"/>
        </w:rPr>
      </w:pPr>
      <w:r w:rsidRPr="002D4813">
        <w:rPr>
          <w:rFonts w:eastAsia="SimSun"/>
          <w:b/>
          <w:bCs/>
          <w:lang w:val="ru-RU"/>
        </w:rPr>
        <w:lastRenderedPageBreak/>
        <w:t>5</w:t>
      </w:r>
      <w:r w:rsidR="00C63B1A" w:rsidRPr="002D4813">
        <w:rPr>
          <w:rFonts w:eastAsia="SimSun"/>
          <w:b/>
          <w:bCs/>
          <w:lang w:val="ru-RU"/>
        </w:rPr>
        <w:tab/>
      </w:r>
      <w:r w:rsidR="00992C36" w:rsidRPr="002D4813">
        <w:rPr>
          <w:rFonts w:eastAsia="SimSun"/>
          <w:b/>
          <w:bCs/>
          <w:lang w:val="ru-RU"/>
        </w:rPr>
        <w:t>ПРОЧИЕ РЕСУРСЫ НУМЕРАЦИИ</w:t>
      </w:r>
    </w:p>
    <w:p w14:paraId="15054565" w14:textId="2AFAA525" w:rsidR="008E66D2" w:rsidRPr="002D4813" w:rsidRDefault="008E66D2" w:rsidP="00632683">
      <w:pPr>
        <w:pStyle w:val="enumlev1"/>
        <w:keepNext/>
        <w:spacing w:before="240"/>
        <w:rPr>
          <w:rFonts w:eastAsia="Calibri" w:cs="Calibri"/>
          <w:lang w:val="ru-RU"/>
        </w:rPr>
      </w:pPr>
      <w:r w:rsidRPr="002D4813">
        <w:rPr>
          <w:rFonts w:eastAsia="Calibri" w:cs="Calibri"/>
          <w:lang w:val="ru-RU"/>
        </w:rPr>
        <w:t>5.1</w:t>
      </w:r>
      <w:r w:rsidRPr="002D4813">
        <w:rPr>
          <w:rFonts w:eastAsia="Calibri" w:cs="Calibri"/>
          <w:lang w:val="ru-RU"/>
        </w:rPr>
        <w:tab/>
      </w:r>
      <w:r w:rsidR="005B2503" w:rsidRPr="002D4813">
        <w:rPr>
          <w:rFonts w:eastAsia="Calibri" w:cs="Calibri"/>
          <w:lang w:val="ru-RU"/>
        </w:rPr>
        <w:t>Прочие ресурсы нумерации, которые обеспечивают бесшовное предоставление услуг связи, называются кодами, см. </w:t>
      </w:r>
      <w:r w:rsidR="00992C36" w:rsidRPr="002D4813">
        <w:rPr>
          <w:rFonts w:eastAsia="Calibri" w:cs="Calibri"/>
          <w:lang w:val="ru-RU"/>
        </w:rPr>
        <w:t>Таблиц</w:t>
      </w:r>
      <w:r w:rsidR="005B2503" w:rsidRPr="002D4813">
        <w:rPr>
          <w:rFonts w:eastAsia="Calibri" w:cs="Calibri"/>
          <w:lang w:val="ru-RU"/>
        </w:rPr>
        <w:t>у</w:t>
      </w:r>
      <w:r w:rsidR="00992C36" w:rsidRPr="002D4813">
        <w:rPr>
          <w:rFonts w:eastAsia="Calibri" w:cs="Calibri"/>
          <w:lang w:val="ru-RU"/>
        </w:rPr>
        <w:t> </w:t>
      </w:r>
      <w:r w:rsidRPr="002D4813">
        <w:rPr>
          <w:rFonts w:eastAsia="Calibri" w:cs="Calibri"/>
          <w:lang w:val="ru-RU"/>
        </w:rPr>
        <w:t>5</w:t>
      </w:r>
      <w:r w:rsidR="005B2503" w:rsidRPr="002D4813">
        <w:rPr>
          <w:rFonts w:eastAsia="Calibri" w:cs="Calibri"/>
          <w:lang w:val="ru-RU"/>
        </w:rPr>
        <w:t>,</w:t>
      </w:r>
      <w:r w:rsidRPr="002D4813">
        <w:rPr>
          <w:rFonts w:eastAsia="Calibri" w:cs="Calibri"/>
          <w:lang w:val="ru-RU"/>
        </w:rPr>
        <w:t xml:space="preserve"> </w:t>
      </w:r>
      <w:r w:rsidR="005B2503" w:rsidRPr="002D4813">
        <w:rPr>
          <w:rFonts w:eastAsia="Calibri" w:cs="Calibri"/>
          <w:lang w:val="ru-RU"/>
        </w:rPr>
        <w:t>ниже</w:t>
      </w:r>
      <w:r w:rsidRPr="002D4813">
        <w:rPr>
          <w:rFonts w:eastAsia="Calibri" w:cs="Calibri"/>
          <w:lang w:val="ru-RU"/>
        </w:rPr>
        <w:t xml:space="preserve">. </w:t>
      </w:r>
      <w:r w:rsidR="005B2503" w:rsidRPr="002D4813">
        <w:rPr>
          <w:rFonts w:eastAsia="Calibri" w:cs="Calibri"/>
          <w:lang w:val="ru-RU"/>
        </w:rPr>
        <w:t>Эти коды перечислены в Рекомендации МС</w:t>
      </w:r>
      <w:r w:rsidR="005878CC" w:rsidRPr="002D4813">
        <w:rPr>
          <w:rFonts w:eastAsia="Calibri" w:cs="Calibri"/>
          <w:lang w:val="ru-RU"/>
        </w:rPr>
        <w:t>Э</w:t>
      </w:r>
      <w:r w:rsidRPr="002D4813">
        <w:rPr>
          <w:rFonts w:eastAsia="Calibri" w:cs="Calibri"/>
          <w:lang w:val="ru-RU"/>
        </w:rPr>
        <w:t>-T E.164.</w:t>
      </w:r>
    </w:p>
    <w:p w14:paraId="0643EB5E" w14:textId="4CFAF17B" w:rsidR="008E66D2" w:rsidRPr="002D4813" w:rsidRDefault="00992C36" w:rsidP="0063268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5</w:t>
      </w:r>
      <w:r w:rsidR="002E77AD">
        <w:rPr>
          <w:rFonts w:eastAsia="Calibri" w:cs="Calibri"/>
          <w:i/>
          <w:iCs/>
          <w:lang w:val="en-US"/>
        </w:rPr>
        <w:t xml:space="preserve">. </w:t>
      </w:r>
      <w:r w:rsidR="004D3A85" w:rsidRPr="002D4813">
        <w:rPr>
          <w:rFonts w:eastAsia="Calibri" w:cs="Calibri"/>
          <w:i/>
          <w:iCs/>
          <w:lang w:val="ru-RU"/>
        </w:rPr>
        <w:t>Служебные коды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4248"/>
        <w:gridCol w:w="4824"/>
      </w:tblGrid>
      <w:tr w:rsidR="00C60586" w:rsidRPr="002D4813" w14:paraId="473CE2DF" w14:textId="77777777" w:rsidTr="003B2AAA">
        <w:trPr>
          <w:cantSplit/>
          <w:trHeight w:val="251"/>
          <w:jc w:val="center"/>
        </w:trPr>
        <w:tc>
          <w:tcPr>
            <w:tcW w:w="4248" w:type="dxa"/>
            <w:shd w:val="clear" w:color="auto" w:fill="D9E2F3"/>
            <w:vAlign w:val="center"/>
          </w:tcPr>
          <w:p w14:paraId="76A9270C" w14:textId="5D84DA8C" w:rsidR="008E66D2" w:rsidRPr="002D4813" w:rsidRDefault="00D55C14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i/>
                <w:iCs/>
                <w:sz w:val="18"/>
                <w:szCs w:val="18"/>
                <w:lang w:val="ru-RU"/>
              </w:rPr>
              <w:t>Важные коды</w:t>
            </w:r>
          </w:p>
        </w:tc>
        <w:tc>
          <w:tcPr>
            <w:tcW w:w="4824" w:type="dxa"/>
            <w:shd w:val="clear" w:color="auto" w:fill="D9E2F3"/>
            <w:vAlign w:val="center"/>
          </w:tcPr>
          <w:p w14:paraId="524BF683" w14:textId="7FF461C9" w:rsidR="008E66D2" w:rsidRPr="002D4813" w:rsidRDefault="00D55C14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i/>
                <w:iCs/>
                <w:sz w:val="18"/>
                <w:szCs w:val="18"/>
                <w:lang w:val="ru-RU"/>
              </w:rPr>
              <w:t>Значимость и использование</w:t>
            </w:r>
          </w:p>
        </w:tc>
      </w:tr>
      <w:tr w:rsidR="008E66D2" w:rsidRPr="002D4813" w14:paraId="4174E44C" w14:textId="77777777" w:rsidTr="00D55C14">
        <w:trPr>
          <w:cantSplit/>
          <w:jc w:val="center"/>
        </w:trPr>
        <w:tc>
          <w:tcPr>
            <w:tcW w:w="4248" w:type="dxa"/>
          </w:tcPr>
          <w:p w14:paraId="05D85257" w14:textId="025FECEA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Код страны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 xml:space="preserve"> (CC)</w:t>
            </w:r>
          </w:p>
        </w:tc>
        <w:tc>
          <w:tcPr>
            <w:tcW w:w="4824" w:type="dxa"/>
          </w:tcPr>
          <w:p w14:paraId="56DB9877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 xml:space="preserve">267 </w:t>
            </w:r>
          </w:p>
        </w:tc>
      </w:tr>
      <w:tr w:rsidR="008E66D2" w:rsidRPr="002D4813" w14:paraId="43CA3773" w14:textId="77777777" w:rsidTr="00D55C14">
        <w:trPr>
          <w:cantSplit/>
          <w:jc w:val="center"/>
        </w:trPr>
        <w:tc>
          <w:tcPr>
            <w:tcW w:w="4248" w:type="dxa"/>
          </w:tcPr>
          <w:p w14:paraId="3C6713FF" w14:textId="3B8D165B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 xml:space="preserve">Код страны в системе подвижной связи 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>(MCC)</w:t>
            </w:r>
          </w:p>
        </w:tc>
        <w:tc>
          <w:tcPr>
            <w:tcW w:w="4824" w:type="dxa"/>
          </w:tcPr>
          <w:p w14:paraId="5976F60D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652</w:t>
            </w:r>
          </w:p>
        </w:tc>
      </w:tr>
      <w:tr w:rsidR="008E66D2" w:rsidRPr="002D4813" w14:paraId="2656734A" w14:textId="77777777" w:rsidTr="00D55C14">
        <w:trPr>
          <w:cantSplit/>
          <w:jc w:val="center"/>
        </w:trPr>
        <w:tc>
          <w:tcPr>
            <w:tcW w:w="4248" w:type="dxa"/>
          </w:tcPr>
          <w:p w14:paraId="3FBE11BE" w14:textId="7BF1E5C6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Коды пунктов национальной сигнализации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824" w:type="dxa"/>
          </w:tcPr>
          <w:p w14:paraId="79BB6D21" w14:textId="5AAB9A1C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Для целей присоединения сетей</w:t>
            </w:r>
          </w:p>
        </w:tc>
      </w:tr>
      <w:tr w:rsidR="008E66D2" w:rsidRPr="002D4813" w14:paraId="1BE74AE1" w14:textId="77777777" w:rsidTr="00D55C14">
        <w:trPr>
          <w:cantSplit/>
          <w:jc w:val="center"/>
        </w:trPr>
        <w:tc>
          <w:tcPr>
            <w:tcW w:w="4248" w:type="dxa"/>
          </w:tcPr>
          <w:p w14:paraId="5D91B1BA" w14:textId="2FBD1A20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 xml:space="preserve">Коды интерфейсов сети передачи данных 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>(DNIC)</w:t>
            </w:r>
          </w:p>
        </w:tc>
        <w:tc>
          <w:tcPr>
            <w:tcW w:w="4824" w:type="dxa"/>
          </w:tcPr>
          <w:p w14:paraId="395C103A" w14:textId="34AF4B93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 xml:space="preserve">Сети передачи данных 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 xml:space="preserve">X25 </w:t>
            </w:r>
          </w:p>
        </w:tc>
      </w:tr>
      <w:tr w:rsidR="008E66D2" w:rsidRPr="002D4813" w14:paraId="38F7FEC2" w14:textId="77777777" w:rsidTr="00D55C14">
        <w:trPr>
          <w:cantSplit/>
          <w:trHeight w:val="353"/>
          <w:jc w:val="center"/>
        </w:trPr>
        <w:tc>
          <w:tcPr>
            <w:tcW w:w="4248" w:type="dxa"/>
          </w:tcPr>
          <w:p w14:paraId="133049FF" w14:textId="00170787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Цветовые коды сети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 xml:space="preserve"> (NCC)</w:t>
            </w:r>
          </w:p>
        </w:tc>
        <w:tc>
          <w:tcPr>
            <w:tcW w:w="4824" w:type="dxa"/>
          </w:tcPr>
          <w:p w14:paraId="3E936E37" w14:textId="236F6245" w:rsidR="008E66D2" w:rsidRPr="002D4813" w:rsidRDefault="00D55C14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 xml:space="preserve">Идентификаторы базовых станций 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>GSM</w:t>
            </w:r>
          </w:p>
        </w:tc>
      </w:tr>
      <w:tr w:rsidR="008E66D2" w:rsidRPr="002D4813" w14:paraId="62FC97F2" w14:textId="77777777" w:rsidTr="00D55C14">
        <w:trPr>
          <w:cantSplit/>
          <w:trHeight w:val="367"/>
          <w:jc w:val="center"/>
        </w:trPr>
        <w:tc>
          <w:tcPr>
            <w:tcW w:w="4248" w:type="dxa"/>
          </w:tcPr>
          <w:p w14:paraId="1CF53CF5" w14:textId="2C86F466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Коды сетей подвижной связи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 xml:space="preserve"> (MNC)</w:t>
            </w:r>
          </w:p>
        </w:tc>
        <w:tc>
          <w:tcPr>
            <w:tcW w:w="4824" w:type="dxa"/>
          </w:tcPr>
          <w:p w14:paraId="07304CBD" w14:textId="6ACE93FB" w:rsidR="008E66D2" w:rsidRPr="002D4813" w:rsidRDefault="00D55C14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Сети общего пользования</w:t>
            </w:r>
          </w:p>
        </w:tc>
      </w:tr>
      <w:tr w:rsidR="008E66D2" w:rsidRPr="002D4813" w14:paraId="2A1622B6" w14:textId="77777777" w:rsidTr="00D55C14">
        <w:trPr>
          <w:cantSplit/>
          <w:trHeight w:val="217"/>
          <w:jc w:val="center"/>
        </w:trPr>
        <w:tc>
          <w:tcPr>
            <w:tcW w:w="4248" w:type="dxa"/>
          </w:tcPr>
          <w:p w14:paraId="0F5DFBFA" w14:textId="4ECFADC5" w:rsidR="008E66D2" w:rsidRPr="002D4813" w:rsidRDefault="00D55C14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 xml:space="preserve">Коды пунктов международной сигнализации 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 xml:space="preserve">(ISPC) </w:t>
            </w:r>
          </w:p>
        </w:tc>
        <w:tc>
          <w:tcPr>
            <w:tcW w:w="4824" w:type="dxa"/>
          </w:tcPr>
          <w:p w14:paraId="2398703A" w14:textId="5BC36EDC" w:rsidR="008E66D2" w:rsidRPr="002D4813" w:rsidRDefault="00D55C14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 xml:space="preserve">Международная сигнализация, используется </w:t>
            </w:r>
            <w:r w:rsidR="0050559D" w:rsidRPr="002D4813">
              <w:rPr>
                <w:rFonts w:cs="Calibri"/>
                <w:sz w:val="18"/>
                <w:szCs w:val="18"/>
                <w:lang w:val="ru-RU"/>
              </w:rPr>
              <w:t xml:space="preserve">формат </w:t>
            </w:r>
            <w:r w:rsidR="00AB5160" w:rsidRPr="002D4813">
              <w:rPr>
                <w:rFonts w:cs="Calibri"/>
                <w:sz w:val="18"/>
                <w:szCs w:val="18"/>
                <w:lang w:val="ru-RU"/>
              </w:rPr>
              <w:t>стандарт</w:t>
            </w:r>
            <w:r w:rsidR="0050559D" w:rsidRPr="002D4813">
              <w:rPr>
                <w:rFonts w:cs="Calibri"/>
                <w:sz w:val="18"/>
                <w:szCs w:val="18"/>
                <w:lang w:val="ru-RU"/>
              </w:rPr>
              <w:t>а</w:t>
            </w:r>
            <w:r w:rsidR="00AB5160" w:rsidRPr="002D481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2D4813">
              <w:rPr>
                <w:rFonts w:cs="Calibri"/>
                <w:sz w:val="18"/>
                <w:szCs w:val="18"/>
                <w:lang w:val="ru-RU"/>
              </w:rPr>
              <w:t>МСЭ</w:t>
            </w:r>
            <w:r w:rsidR="008E66D2" w:rsidRPr="002D4813">
              <w:rPr>
                <w:rFonts w:cs="Calibri"/>
                <w:sz w:val="18"/>
                <w:szCs w:val="18"/>
                <w:lang w:val="ru-RU"/>
              </w:rPr>
              <w:t xml:space="preserve"> 3-4-3</w:t>
            </w:r>
          </w:p>
        </w:tc>
      </w:tr>
    </w:tbl>
    <w:p w14:paraId="28C63822" w14:textId="487D1961" w:rsidR="008E66D2" w:rsidRPr="002D4813" w:rsidRDefault="008E66D2" w:rsidP="00632683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2D4813">
        <w:rPr>
          <w:rFonts w:eastAsia="Calibri" w:cs="Calibri"/>
          <w:lang w:val="ru-RU"/>
        </w:rPr>
        <w:t>5.2</w:t>
      </w:r>
      <w:r w:rsidRPr="002D4813">
        <w:rPr>
          <w:rFonts w:eastAsia="Calibri" w:cs="Calibri"/>
          <w:lang w:val="ru-RU"/>
        </w:rPr>
        <w:tab/>
      </w:r>
      <w:r w:rsidR="00AB5160" w:rsidRPr="002D4813">
        <w:rPr>
          <w:rFonts w:eastAsia="Calibri" w:cs="Calibri"/>
          <w:b/>
          <w:bCs/>
          <w:lang w:val="ru-RU"/>
        </w:rPr>
        <w:t>Код сети подвижной связи</w:t>
      </w:r>
    </w:p>
    <w:p w14:paraId="576438A8" w14:textId="6F4203C0" w:rsidR="008E66D2" w:rsidRPr="002D4813" w:rsidRDefault="00CC6EBA" w:rsidP="004A48AB">
      <w:pPr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>В сетях операторов сетей подвижной связи (MNO) используются</w:t>
      </w:r>
      <w:r w:rsidR="008E66D2" w:rsidRPr="002D4813">
        <w:rPr>
          <w:rFonts w:eastAsia="Calibri"/>
          <w:lang w:val="ru-RU"/>
        </w:rPr>
        <w:t xml:space="preserve"> </w:t>
      </w:r>
      <w:r w:rsidRPr="002D4813">
        <w:rPr>
          <w:rFonts w:eastAsia="Calibri"/>
          <w:lang w:val="ru-RU"/>
        </w:rPr>
        <w:t xml:space="preserve">три </w:t>
      </w:r>
      <w:r w:rsidR="008E66D2" w:rsidRPr="002D4813">
        <w:rPr>
          <w:rFonts w:eastAsia="Calibri"/>
          <w:lang w:val="ru-RU"/>
        </w:rPr>
        <w:t xml:space="preserve">(03) </w:t>
      </w:r>
      <w:r w:rsidRPr="002D4813">
        <w:rPr>
          <w:rFonts w:eastAsia="Calibri"/>
          <w:lang w:val="ru-RU"/>
        </w:rPr>
        <w:t>кода сетей подвижной связи</w:t>
      </w:r>
      <w:r w:rsidR="008E66D2" w:rsidRPr="002D4813">
        <w:rPr>
          <w:rFonts w:eastAsia="Calibri"/>
          <w:lang w:val="ru-RU"/>
        </w:rPr>
        <w:t xml:space="preserve"> (MNC)</w:t>
      </w:r>
      <w:r w:rsidRPr="002D4813">
        <w:rPr>
          <w:rFonts w:eastAsia="Calibri"/>
          <w:lang w:val="ru-RU"/>
        </w:rPr>
        <w:t>, которые распредел</w:t>
      </w:r>
      <w:r w:rsidR="00C60586" w:rsidRPr="002D4813">
        <w:rPr>
          <w:rFonts w:eastAsia="Calibri"/>
          <w:lang w:val="ru-RU"/>
        </w:rPr>
        <w:t>яются</w:t>
      </w:r>
      <w:r w:rsidRPr="002D4813">
        <w:rPr>
          <w:rFonts w:eastAsia="Calibri"/>
          <w:lang w:val="ru-RU"/>
        </w:rPr>
        <w:t xml:space="preserve"> в соответствии с Рекомендацией МСЭ</w:t>
      </w:r>
      <w:r w:rsidR="008E66D2" w:rsidRPr="002D4813">
        <w:rPr>
          <w:rFonts w:eastAsia="Calibri"/>
          <w:lang w:val="ru-RU"/>
        </w:rPr>
        <w:t xml:space="preserve">-T E.212. </w:t>
      </w:r>
      <w:r w:rsidR="00992C36" w:rsidRPr="002D4813">
        <w:rPr>
          <w:rFonts w:eastAsia="Calibri"/>
          <w:lang w:val="ru-RU"/>
        </w:rPr>
        <w:t>См. Таблицу </w:t>
      </w:r>
      <w:r w:rsidR="008E66D2" w:rsidRPr="002D4813">
        <w:rPr>
          <w:rFonts w:eastAsia="Calibri"/>
          <w:lang w:val="ru-RU"/>
        </w:rPr>
        <w:t>6</w:t>
      </w:r>
      <w:r w:rsidRPr="002D4813">
        <w:rPr>
          <w:rFonts w:eastAsia="Calibri"/>
          <w:lang w:val="ru-RU"/>
        </w:rPr>
        <w:t>, ниже</w:t>
      </w:r>
      <w:r w:rsidR="008E66D2" w:rsidRPr="002D4813">
        <w:rPr>
          <w:rFonts w:eastAsia="Calibri"/>
          <w:lang w:val="ru-RU"/>
        </w:rPr>
        <w:t>.</w:t>
      </w:r>
    </w:p>
    <w:p w14:paraId="018B2FEF" w14:textId="26DB43E5" w:rsidR="008E66D2" w:rsidRPr="002D4813" w:rsidRDefault="00992C36" w:rsidP="0063268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6</w:t>
      </w:r>
      <w:r w:rsidR="002E77AD">
        <w:rPr>
          <w:rFonts w:eastAsia="Calibri" w:cs="Calibri"/>
          <w:i/>
          <w:iCs/>
          <w:lang w:val="en-US"/>
        </w:rPr>
        <w:t xml:space="preserve">. </w:t>
      </w:r>
      <w:r w:rsidR="0050559D" w:rsidRPr="002D4813">
        <w:rPr>
          <w:rFonts w:eastAsia="Calibri" w:cs="Calibri"/>
          <w:i/>
          <w:iCs/>
          <w:lang w:val="ru-RU"/>
        </w:rPr>
        <w:t>Коды сетей подвижной связи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4126"/>
        <w:gridCol w:w="4946"/>
      </w:tblGrid>
      <w:tr w:rsidR="00C60586" w:rsidRPr="002D4813" w14:paraId="1C8583BA" w14:textId="77777777" w:rsidTr="003B2AAA">
        <w:trPr>
          <w:cantSplit/>
          <w:trHeight w:val="132"/>
          <w:jc w:val="center"/>
        </w:trPr>
        <w:tc>
          <w:tcPr>
            <w:tcW w:w="3089" w:type="dxa"/>
            <w:shd w:val="clear" w:color="auto" w:fill="D9E2F3"/>
            <w:vAlign w:val="center"/>
          </w:tcPr>
          <w:p w14:paraId="53BAA71C" w14:textId="3049F894" w:rsidR="008E66D2" w:rsidRPr="002D4813" w:rsidRDefault="00CC6EBA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i/>
                <w:iCs/>
                <w:sz w:val="18"/>
                <w:szCs w:val="18"/>
                <w:lang w:val="ru-RU"/>
              </w:rPr>
              <w:t>Коды сетей подвижной связи</w:t>
            </w:r>
          </w:p>
        </w:tc>
        <w:tc>
          <w:tcPr>
            <w:tcW w:w="3703" w:type="dxa"/>
            <w:shd w:val="clear" w:color="auto" w:fill="D9E2F3"/>
            <w:vAlign w:val="center"/>
          </w:tcPr>
          <w:p w14:paraId="3AA9BB5C" w14:textId="677982C0" w:rsidR="008E66D2" w:rsidRPr="002D4813" w:rsidRDefault="00CC6EBA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i/>
                <w:iCs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E66D2" w:rsidRPr="002D4813" w14:paraId="7071A792" w14:textId="77777777" w:rsidTr="00072874">
        <w:trPr>
          <w:cantSplit/>
          <w:trHeight w:val="230"/>
          <w:jc w:val="center"/>
        </w:trPr>
        <w:tc>
          <w:tcPr>
            <w:tcW w:w="3089" w:type="dxa"/>
          </w:tcPr>
          <w:p w14:paraId="491B3F1A" w14:textId="77777777" w:rsidR="008E66D2" w:rsidRPr="002D4813" w:rsidRDefault="008E66D2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01</w:t>
            </w:r>
          </w:p>
        </w:tc>
        <w:tc>
          <w:tcPr>
            <w:tcW w:w="3703" w:type="dxa"/>
          </w:tcPr>
          <w:p w14:paraId="35509BB1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Mascom Wireless</w:t>
            </w:r>
          </w:p>
        </w:tc>
      </w:tr>
      <w:tr w:rsidR="008E66D2" w:rsidRPr="002D4813" w14:paraId="16CD02B3" w14:textId="77777777" w:rsidTr="00072874">
        <w:trPr>
          <w:cantSplit/>
          <w:trHeight w:val="220"/>
          <w:jc w:val="center"/>
        </w:trPr>
        <w:tc>
          <w:tcPr>
            <w:tcW w:w="3089" w:type="dxa"/>
          </w:tcPr>
          <w:p w14:paraId="533676D0" w14:textId="77777777" w:rsidR="008E66D2" w:rsidRPr="002D4813" w:rsidRDefault="008E66D2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02</w:t>
            </w:r>
          </w:p>
        </w:tc>
        <w:tc>
          <w:tcPr>
            <w:tcW w:w="3703" w:type="dxa"/>
          </w:tcPr>
          <w:p w14:paraId="6B78DD41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Orange Botswana</w:t>
            </w:r>
          </w:p>
        </w:tc>
      </w:tr>
      <w:tr w:rsidR="008E66D2" w:rsidRPr="002D4813" w14:paraId="2A5F6A88" w14:textId="77777777" w:rsidTr="00072874">
        <w:trPr>
          <w:cantSplit/>
          <w:trHeight w:val="220"/>
          <w:jc w:val="center"/>
        </w:trPr>
        <w:tc>
          <w:tcPr>
            <w:tcW w:w="3089" w:type="dxa"/>
          </w:tcPr>
          <w:p w14:paraId="51ED38B6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04</w:t>
            </w:r>
          </w:p>
        </w:tc>
        <w:tc>
          <w:tcPr>
            <w:tcW w:w="3703" w:type="dxa"/>
          </w:tcPr>
          <w:p w14:paraId="14A573FD" w14:textId="77777777" w:rsidR="008E66D2" w:rsidRPr="002D4813" w:rsidRDefault="008E66D2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BTCL</w:t>
            </w:r>
          </w:p>
        </w:tc>
      </w:tr>
    </w:tbl>
    <w:p w14:paraId="2F4260A4" w14:textId="488BE48D" w:rsidR="008E66D2" w:rsidRPr="002D4813" w:rsidRDefault="008E66D2" w:rsidP="00632683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2D4813">
        <w:rPr>
          <w:rFonts w:eastAsia="Calibri" w:cs="Calibri"/>
          <w:lang w:val="ru-RU"/>
        </w:rPr>
        <w:t>5.3</w:t>
      </w:r>
      <w:r w:rsidRPr="002D4813">
        <w:rPr>
          <w:rFonts w:eastAsia="Calibri" w:cs="Calibri"/>
          <w:lang w:val="ru-RU"/>
        </w:rPr>
        <w:tab/>
      </w:r>
      <w:r w:rsidR="0050559D" w:rsidRPr="002D4813">
        <w:rPr>
          <w:rFonts w:eastAsia="Calibri" w:cs="Calibri"/>
          <w:b/>
          <w:bCs/>
          <w:lang w:val="ru-RU"/>
        </w:rPr>
        <w:t>Коды пунктов международной сигнализации</w:t>
      </w:r>
    </w:p>
    <w:p w14:paraId="20823A2A" w14:textId="21520F60" w:rsidR="008E66D2" w:rsidRPr="002D4813" w:rsidRDefault="0050559D" w:rsidP="004A48AB">
      <w:pPr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>Эти коды используются для международной сигнализации и представлены в формате МСЭ</w:t>
      </w:r>
      <w:r w:rsidR="008E66D2" w:rsidRPr="002D4813">
        <w:rPr>
          <w:rFonts w:eastAsia="Calibri"/>
          <w:lang w:val="ru-RU"/>
        </w:rPr>
        <w:t xml:space="preserve"> 3-4-3. </w:t>
      </w:r>
      <w:r w:rsidRPr="002D4813">
        <w:rPr>
          <w:rFonts w:eastAsia="Calibri"/>
          <w:lang w:val="ru-RU"/>
        </w:rPr>
        <w:t>В настоящее время для Ботсваны имеется шесть запасных</w:t>
      </w:r>
      <w:r w:rsidR="008E66D2" w:rsidRPr="002D4813">
        <w:rPr>
          <w:rFonts w:eastAsia="Calibri"/>
          <w:lang w:val="ru-RU"/>
        </w:rPr>
        <w:t xml:space="preserve"> ISPC. </w:t>
      </w:r>
      <w:r w:rsidRPr="002D4813">
        <w:rPr>
          <w:rFonts w:eastAsia="Calibri"/>
          <w:lang w:val="ru-RU"/>
        </w:rPr>
        <w:t>Ниже приведены присвоенные Ботсване коды и указано их использование</w:t>
      </w:r>
      <w:r w:rsidR="008E66D2" w:rsidRPr="002D4813">
        <w:rPr>
          <w:rFonts w:eastAsia="Calibri"/>
          <w:lang w:val="ru-RU"/>
        </w:rPr>
        <w:t>.</w:t>
      </w:r>
    </w:p>
    <w:p w14:paraId="3EFE14C8" w14:textId="52F6BC43" w:rsidR="008E66D2" w:rsidRPr="002D4813" w:rsidRDefault="00992C36" w:rsidP="004A48A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7</w:t>
      </w:r>
      <w:r w:rsidR="002E77AD">
        <w:rPr>
          <w:rFonts w:eastAsia="Calibri" w:cs="Calibri"/>
          <w:i/>
          <w:iCs/>
          <w:lang w:val="en-US"/>
        </w:rPr>
        <w:t xml:space="preserve">. </w:t>
      </w:r>
      <w:r w:rsidR="0050559D" w:rsidRPr="002D4813">
        <w:rPr>
          <w:rFonts w:eastAsia="Calibri" w:cs="Calibri"/>
          <w:i/>
          <w:iCs/>
          <w:lang w:val="ru-RU"/>
        </w:rPr>
        <w:t>Коды пунктов международной сигнализации для Ботсваны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3579"/>
        <w:gridCol w:w="5493"/>
      </w:tblGrid>
      <w:tr w:rsidR="00C60586" w:rsidRPr="002D4813" w14:paraId="5B435A38" w14:textId="77777777" w:rsidTr="00C60586">
        <w:trPr>
          <w:cantSplit/>
          <w:trHeight w:val="113"/>
          <w:jc w:val="center"/>
        </w:trPr>
        <w:tc>
          <w:tcPr>
            <w:tcW w:w="3411" w:type="dxa"/>
            <w:shd w:val="clear" w:color="auto" w:fill="D9E2F3"/>
            <w:vAlign w:val="center"/>
          </w:tcPr>
          <w:p w14:paraId="347006FC" w14:textId="27CE633B" w:rsidR="008E66D2" w:rsidRPr="002D4813" w:rsidRDefault="006E5ED6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i/>
                <w:iCs/>
                <w:sz w:val="18"/>
                <w:szCs w:val="18"/>
                <w:lang w:val="ru-RU"/>
              </w:rPr>
              <w:t>Коды пунктов международной сигнализации</w:t>
            </w:r>
            <w:r w:rsidR="008E66D2" w:rsidRPr="002D4813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 xml:space="preserve"> (</w:t>
            </w:r>
            <w:r w:rsidRPr="002D4813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формат МСЭ</w:t>
            </w:r>
            <w:r w:rsidR="008E66D2" w:rsidRPr="002D4813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 xml:space="preserve"> 3-4-3)</w:t>
            </w:r>
          </w:p>
        </w:tc>
        <w:tc>
          <w:tcPr>
            <w:tcW w:w="5236" w:type="dxa"/>
            <w:shd w:val="clear" w:color="auto" w:fill="D9E2F3"/>
            <w:vAlign w:val="center"/>
          </w:tcPr>
          <w:p w14:paraId="48C8D294" w14:textId="53CCACE0" w:rsidR="008E66D2" w:rsidRPr="002D4813" w:rsidRDefault="008E66D2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MNO</w:t>
            </w:r>
            <w:r w:rsidR="004D3A85" w:rsidRPr="002D4813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, которым распределены коды</w:t>
            </w:r>
          </w:p>
        </w:tc>
      </w:tr>
      <w:tr w:rsidR="008E66D2" w:rsidRPr="002D4813" w14:paraId="3847F2F2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41E90A1C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6-104-0</w:t>
            </w:r>
          </w:p>
        </w:tc>
        <w:tc>
          <w:tcPr>
            <w:tcW w:w="5236" w:type="dxa"/>
          </w:tcPr>
          <w:p w14:paraId="2435A00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 Telecommunications Corporation Limited (BTCL)</w:t>
            </w:r>
          </w:p>
        </w:tc>
      </w:tr>
      <w:tr w:rsidR="008E66D2" w:rsidRPr="002D4813" w14:paraId="7B8D4224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3B400AAD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6-104-1</w:t>
            </w:r>
          </w:p>
        </w:tc>
        <w:tc>
          <w:tcPr>
            <w:tcW w:w="5236" w:type="dxa"/>
          </w:tcPr>
          <w:p w14:paraId="22E663BE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 Telecommunications Corporation Limited (BTCL)</w:t>
            </w:r>
          </w:p>
        </w:tc>
      </w:tr>
      <w:tr w:rsidR="008E66D2" w:rsidRPr="002D4813" w14:paraId="0B19EFFB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752F6246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6-104-2</w:t>
            </w:r>
          </w:p>
        </w:tc>
        <w:tc>
          <w:tcPr>
            <w:tcW w:w="5236" w:type="dxa"/>
          </w:tcPr>
          <w:p w14:paraId="35DA19B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 Wireless</w:t>
            </w:r>
          </w:p>
        </w:tc>
      </w:tr>
      <w:tr w:rsidR="008E66D2" w:rsidRPr="002D4813" w14:paraId="0907A692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7D1829E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6-104-3</w:t>
            </w:r>
          </w:p>
        </w:tc>
        <w:tc>
          <w:tcPr>
            <w:tcW w:w="5236" w:type="dxa"/>
          </w:tcPr>
          <w:p w14:paraId="230B7156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Orange Botswana</w:t>
            </w:r>
          </w:p>
        </w:tc>
      </w:tr>
      <w:tr w:rsidR="008E66D2" w:rsidRPr="002D4813" w14:paraId="093715E7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058DD69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6-104-4</w:t>
            </w:r>
          </w:p>
        </w:tc>
        <w:tc>
          <w:tcPr>
            <w:tcW w:w="5236" w:type="dxa"/>
          </w:tcPr>
          <w:p w14:paraId="2D6EA83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Orange Botswana</w:t>
            </w:r>
          </w:p>
        </w:tc>
      </w:tr>
      <w:tr w:rsidR="008E66D2" w:rsidRPr="002D4813" w14:paraId="36440B16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214FF7F1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6-104-5</w:t>
            </w:r>
          </w:p>
        </w:tc>
        <w:tc>
          <w:tcPr>
            <w:tcW w:w="5236" w:type="dxa"/>
          </w:tcPr>
          <w:p w14:paraId="13E794CC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 Telecommunications Corporation Limited (BTCL)</w:t>
            </w:r>
          </w:p>
        </w:tc>
      </w:tr>
      <w:tr w:rsidR="008E66D2" w:rsidRPr="002D4813" w14:paraId="3D96DFA9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6B6A0E93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6-104-6</w:t>
            </w:r>
          </w:p>
        </w:tc>
        <w:tc>
          <w:tcPr>
            <w:tcW w:w="5236" w:type="dxa"/>
          </w:tcPr>
          <w:p w14:paraId="5EBE1776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 Telecommunications Corporation Limited (BTCL)</w:t>
            </w:r>
          </w:p>
        </w:tc>
      </w:tr>
      <w:tr w:rsidR="008E66D2" w:rsidRPr="002D4813" w14:paraId="641B2B2F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600F2F6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6-104-7</w:t>
            </w:r>
          </w:p>
        </w:tc>
        <w:tc>
          <w:tcPr>
            <w:tcW w:w="5236" w:type="dxa"/>
          </w:tcPr>
          <w:p w14:paraId="419AA0E4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 Wireless</w:t>
            </w:r>
          </w:p>
        </w:tc>
      </w:tr>
      <w:tr w:rsidR="008E66D2" w:rsidRPr="002D4813" w14:paraId="5B3ACC95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01549A8C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6-105-0</w:t>
            </w:r>
          </w:p>
        </w:tc>
        <w:tc>
          <w:tcPr>
            <w:tcW w:w="5236" w:type="dxa"/>
          </w:tcPr>
          <w:p w14:paraId="25B992A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 Wireless</w:t>
            </w:r>
          </w:p>
        </w:tc>
      </w:tr>
      <w:tr w:rsidR="008E66D2" w:rsidRPr="002D4813" w14:paraId="445FE8AA" w14:textId="77777777" w:rsidTr="00072874">
        <w:trPr>
          <w:cantSplit/>
          <w:trHeight w:val="113"/>
          <w:jc w:val="center"/>
        </w:trPr>
        <w:tc>
          <w:tcPr>
            <w:tcW w:w="3411" w:type="dxa"/>
          </w:tcPr>
          <w:p w14:paraId="79C747E7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6-105-1</w:t>
            </w:r>
          </w:p>
        </w:tc>
        <w:tc>
          <w:tcPr>
            <w:tcW w:w="5236" w:type="dxa"/>
          </w:tcPr>
          <w:p w14:paraId="6D1E744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 Wireless</w:t>
            </w:r>
          </w:p>
        </w:tc>
      </w:tr>
      <w:tr w:rsidR="008E66D2" w:rsidRPr="002D4813" w14:paraId="57B75DE0" w14:textId="77777777" w:rsidTr="00072874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2E6D9B0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6-105-2</w:t>
            </w:r>
          </w:p>
        </w:tc>
        <w:tc>
          <w:tcPr>
            <w:tcW w:w="5236" w:type="dxa"/>
            <w:shd w:val="clear" w:color="auto" w:fill="auto"/>
          </w:tcPr>
          <w:p w14:paraId="3DE00F4A" w14:textId="30400DB4" w:rsidR="008E66D2" w:rsidRPr="002D4813" w:rsidRDefault="004D3A85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8E66D2" w:rsidRPr="002D4813" w14:paraId="2EE54666" w14:textId="77777777" w:rsidTr="00072874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30994BF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6-105-3</w:t>
            </w:r>
          </w:p>
        </w:tc>
        <w:tc>
          <w:tcPr>
            <w:tcW w:w="5236" w:type="dxa"/>
            <w:shd w:val="clear" w:color="auto" w:fill="auto"/>
          </w:tcPr>
          <w:p w14:paraId="04042AA9" w14:textId="0CC2A80C" w:rsidR="008E66D2" w:rsidRPr="002D4813" w:rsidRDefault="004D3A85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8E66D2" w:rsidRPr="002D4813" w14:paraId="788C8943" w14:textId="77777777" w:rsidTr="00072874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2CCA88F4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6-105-4</w:t>
            </w:r>
          </w:p>
        </w:tc>
        <w:tc>
          <w:tcPr>
            <w:tcW w:w="5236" w:type="dxa"/>
            <w:shd w:val="clear" w:color="auto" w:fill="auto"/>
          </w:tcPr>
          <w:p w14:paraId="70F4C092" w14:textId="2BF1CE58" w:rsidR="008E66D2" w:rsidRPr="002D4813" w:rsidRDefault="004D3A85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8E66D2" w:rsidRPr="002D4813" w14:paraId="2BE3DAB0" w14:textId="77777777" w:rsidTr="00072874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427AC2A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6-105-5</w:t>
            </w:r>
          </w:p>
        </w:tc>
        <w:tc>
          <w:tcPr>
            <w:tcW w:w="5236" w:type="dxa"/>
            <w:shd w:val="clear" w:color="auto" w:fill="auto"/>
          </w:tcPr>
          <w:p w14:paraId="7A8A6F7C" w14:textId="0527C512" w:rsidR="008E66D2" w:rsidRPr="002D4813" w:rsidRDefault="004D3A85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8E66D2" w:rsidRPr="002D4813" w14:paraId="336AE3EF" w14:textId="77777777" w:rsidTr="00072874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5F49687A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6-105-6</w:t>
            </w:r>
          </w:p>
        </w:tc>
        <w:tc>
          <w:tcPr>
            <w:tcW w:w="5236" w:type="dxa"/>
            <w:shd w:val="clear" w:color="auto" w:fill="auto"/>
          </w:tcPr>
          <w:p w14:paraId="1E3A08A8" w14:textId="1BB0AEEC" w:rsidR="008E66D2" w:rsidRPr="002D4813" w:rsidRDefault="004D3A85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8E66D2" w:rsidRPr="002D4813" w14:paraId="5629605A" w14:textId="77777777" w:rsidTr="00072874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26B70591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6-105-7</w:t>
            </w:r>
          </w:p>
        </w:tc>
        <w:tc>
          <w:tcPr>
            <w:tcW w:w="5236" w:type="dxa"/>
            <w:shd w:val="clear" w:color="auto" w:fill="auto"/>
          </w:tcPr>
          <w:p w14:paraId="565D58ED" w14:textId="1FEEE0E4" w:rsidR="008E66D2" w:rsidRPr="002D4813" w:rsidRDefault="004D3A85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</w:tbl>
    <w:p w14:paraId="0C6237E3" w14:textId="019A103A" w:rsidR="008E66D2" w:rsidRPr="002D4813" w:rsidRDefault="008E66D2" w:rsidP="004A48AB">
      <w:pPr>
        <w:keepNext/>
        <w:pageBreakBefore/>
        <w:rPr>
          <w:rFonts w:eastAsia="SimSun"/>
          <w:b/>
          <w:bCs/>
          <w:lang w:val="ru-RU"/>
        </w:rPr>
      </w:pPr>
      <w:r w:rsidRPr="002D4813">
        <w:rPr>
          <w:rFonts w:eastAsia="SimSun"/>
          <w:b/>
          <w:bCs/>
          <w:lang w:val="ru-RU"/>
        </w:rPr>
        <w:lastRenderedPageBreak/>
        <w:t>6</w:t>
      </w:r>
      <w:r w:rsidR="00C63B1A" w:rsidRPr="002D4813">
        <w:rPr>
          <w:rFonts w:eastAsia="SimSun"/>
          <w:b/>
          <w:bCs/>
          <w:lang w:val="ru-RU"/>
        </w:rPr>
        <w:tab/>
      </w:r>
      <w:r w:rsidR="00992C36" w:rsidRPr="002D4813">
        <w:rPr>
          <w:rFonts w:eastAsia="SimSun"/>
          <w:b/>
          <w:bCs/>
          <w:lang w:val="ru-RU"/>
        </w:rPr>
        <w:t>РАСПРЕДЕЛЕНИЯ И ПРИСВОЕНИЯ НОМЕРОВ</w:t>
      </w:r>
    </w:p>
    <w:p w14:paraId="2F06B51D" w14:textId="2621F097" w:rsidR="008E66D2" w:rsidRPr="002D4813" w:rsidRDefault="008E66D2" w:rsidP="00632683">
      <w:pPr>
        <w:pStyle w:val="enumlev1"/>
        <w:keepNext/>
        <w:spacing w:before="240"/>
        <w:rPr>
          <w:rFonts w:cs="Calibri"/>
          <w:b/>
          <w:bCs/>
          <w:lang w:val="ru-RU"/>
        </w:rPr>
      </w:pPr>
      <w:bookmarkStart w:id="77" w:name="_Toc65596322"/>
      <w:r w:rsidRPr="002D4813">
        <w:rPr>
          <w:rFonts w:cstheme="minorHAnsi"/>
          <w:lang w:val="ru-RU"/>
        </w:rPr>
        <w:t>6.1</w:t>
      </w:r>
      <w:r w:rsidRPr="002D4813">
        <w:rPr>
          <w:rFonts w:cstheme="minorHAnsi"/>
          <w:lang w:val="ru-RU"/>
        </w:rPr>
        <w:tab/>
      </w:r>
      <w:bookmarkEnd w:id="77"/>
      <w:r w:rsidR="003A08CC" w:rsidRPr="002D4813">
        <w:rPr>
          <w:rFonts w:cs="Calibri"/>
          <w:b/>
          <w:bCs/>
          <w:lang w:val="ru-RU"/>
        </w:rPr>
        <w:t>Заявка на номер</w:t>
      </w:r>
    </w:p>
    <w:p w14:paraId="2F5EF579" w14:textId="78A4CC90" w:rsidR="008E66D2" w:rsidRPr="002D4813" w:rsidRDefault="008E66D2" w:rsidP="004A48AB">
      <w:pPr>
        <w:ind w:left="1276" w:hanging="1276"/>
        <w:rPr>
          <w:b/>
          <w:bCs/>
          <w:lang w:val="ru-RU"/>
        </w:rPr>
      </w:pPr>
      <w:r w:rsidRPr="002D4813">
        <w:rPr>
          <w:lang w:val="ru-RU"/>
        </w:rPr>
        <w:tab/>
        <w:t>6.1.1</w:t>
      </w:r>
      <w:r w:rsidRPr="002D4813">
        <w:rPr>
          <w:lang w:val="ru-RU"/>
        </w:rPr>
        <w:tab/>
      </w:r>
      <w:r w:rsidR="003A08CC" w:rsidRPr="002D4813">
        <w:rPr>
          <w:lang w:val="ru-RU"/>
        </w:rPr>
        <w:t xml:space="preserve">Все операторы коммутируемой телефонной сети общего пользования (КТСОП), </w:t>
      </w:r>
      <w:r w:rsidR="003A08CC" w:rsidRPr="002D4813">
        <w:rPr>
          <w:rFonts w:cs="Calibri"/>
          <w:lang w:val="ru-RU"/>
        </w:rPr>
        <w:t xml:space="preserve">сухопутной подвижной сети общего пользования </w:t>
      </w:r>
      <w:r w:rsidRPr="002D4813">
        <w:rPr>
          <w:rFonts w:eastAsia="Calibri"/>
          <w:lang w:val="ru-RU"/>
        </w:rPr>
        <w:t>(PLMN)</w:t>
      </w:r>
      <w:r w:rsidR="003A08CC" w:rsidRPr="002D4813">
        <w:rPr>
          <w:rFonts w:eastAsia="Calibri"/>
          <w:lang w:val="ru-RU"/>
        </w:rPr>
        <w:t xml:space="preserve"> или </w:t>
      </w:r>
      <w:r w:rsidR="003A08CC" w:rsidRPr="002D4813">
        <w:rPr>
          <w:rFonts w:cs="Calibri"/>
          <w:lang w:val="ru-RU"/>
        </w:rPr>
        <w:t>коммутируемой сети передачи данных общего пользования</w:t>
      </w:r>
      <w:r w:rsidR="003A08CC" w:rsidRPr="002D4813">
        <w:rPr>
          <w:rFonts w:eastAsia="Calibri"/>
          <w:lang w:val="ru-RU"/>
        </w:rPr>
        <w:t xml:space="preserve"> </w:t>
      </w:r>
      <w:r w:rsidRPr="002D4813">
        <w:rPr>
          <w:rFonts w:eastAsia="Calibri"/>
          <w:lang w:val="ru-RU"/>
        </w:rPr>
        <w:t xml:space="preserve">(PSDN), </w:t>
      </w:r>
      <w:r w:rsidR="008843D7" w:rsidRPr="002D4813">
        <w:rPr>
          <w:rFonts w:eastAsia="Calibri"/>
          <w:lang w:val="ru-RU"/>
        </w:rPr>
        <w:t>которые предоставляют или намереваются предоставлять в течение определенного времени общедоступные услуги телефонной связи и которые владеют системой электросвязи общего пользования или эксплуатируют такую систему</w:t>
      </w:r>
      <w:r w:rsidRPr="002D4813">
        <w:rPr>
          <w:rFonts w:eastAsia="Calibri"/>
          <w:lang w:val="ru-RU"/>
        </w:rPr>
        <w:t>,</w:t>
      </w:r>
      <w:r w:rsidR="008843D7" w:rsidRPr="002D4813">
        <w:rPr>
          <w:rFonts w:eastAsia="Calibri"/>
          <w:lang w:val="ru-RU"/>
        </w:rPr>
        <w:t xml:space="preserve"> имеют право подать заявку на первичное присвоение емкости нумерации</w:t>
      </w:r>
      <w:r w:rsidRPr="002D4813">
        <w:rPr>
          <w:rFonts w:eastAsia="Calibri"/>
          <w:lang w:val="ru-RU"/>
        </w:rPr>
        <w:t xml:space="preserve"> </w:t>
      </w:r>
      <w:r w:rsidR="008843D7" w:rsidRPr="002D4813">
        <w:rPr>
          <w:rFonts w:eastAsia="Calibri"/>
          <w:lang w:val="ru-RU"/>
        </w:rPr>
        <w:t xml:space="preserve">телефонной сети при условии </w:t>
      </w:r>
      <w:r w:rsidR="009D2143" w:rsidRPr="002D4813">
        <w:rPr>
          <w:rFonts w:eastAsia="Calibri"/>
          <w:lang w:val="ru-RU"/>
        </w:rPr>
        <w:t xml:space="preserve">удовлетворения </w:t>
      </w:r>
      <w:r w:rsidR="008843D7" w:rsidRPr="002D4813">
        <w:rPr>
          <w:rFonts w:eastAsia="Calibri"/>
          <w:lang w:val="ru-RU"/>
        </w:rPr>
        <w:t xml:space="preserve">критерию </w:t>
      </w:r>
      <w:r w:rsidR="009D2143" w:rsidRPr="002D4813">
        <w:rPr>
          <w:rFonts w:eastAsia="Calibri"/>
          <w:lang w:val="ru-RU"/>
        </w:rPr>
        <w:t>соответствия требованиям, определенному в политике нумерации, своде правил и других соответствующих технических нормативах, таких как Рекомендации МСЭ-Т Международного союза электросвязи</w:t>
      </w:r>
      <w:r w:rsidRPr="002D4813">
        <w:rPr>
          <w:rFonts w:eastAsia="Calibri"/>
          <w:lang w:val="ru-RU"/>
        </w:rPr>
        <w:t>.</w:t>
      </w:r>
    </w:p>
    <w:p w14:paraId="68FBF7EC" w14:textId="7FEBAF44" w:rsidR="008E66D2" w:rsidRPr="002D4813" w:rsidRDefault="008E66D2" w:rsidP="004A48AB">
      <w:pPr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>6.1.2</w:t>
      </w:r>
      <w:r w:rsidRPr="002D4813">
        <w:rPr>
          <w:rFonts w:eastAsia="Calibri"/>
          <w:lang w:val="ru-RU"/>
        </w:rPr>
        <w:tab/>
      </w:r>
      <w:r w:rsidR="009167AA" w:rsidRPr="002D4813">
        <w:rPr>
          <w:rFonts w:eastAsia="Calibri"/>
          <w:lang w:val="ru-RU"/>
        </w:rPr>
        <w:t>Поставщики услуг, не владеющие техническими средствами, могут запрашивать вторичное присвоение у правомочного</w:t>
      </w:r>
      <w:r w:rsidRPr="002D4813">
        <w:rPr>
          <w:rFonts w:eastAsia="Calibri"/>
          <w:lang w:val="ru-RU"/>
        </w:rPr>
        <w:t xml:space="preserve"> </w:t>
      </w:r>
      <w:r w:rsidR="00FA73D2" w:rsidRPr="002D4813">
        <w:rPr>
          <w:rFonts w:eastAsia="Calibri"/>
          <w:lang w:val="ru-RU"/>
        </w:rPr>
        <w:t>поставщик</w:t>
      </w:r>
      <w:r w:rsidR="009167AA" w:rsidRPr="002D4813">
        <w:rPr>
          <w:rFonts w:eastAsia="Calibri"/>
          <w:lang w:val="ru-RU"/>
        </w:rPr>
        <w:t>а</w:t>
      </w:r>
      <w:r w:rsidR="00FA73D2" w:rsidRPr="002D4813">
        <w:rPr>
          <w:rFonts w:eastAsia="Calibri"/>
          <w:lang w:val="ru-RU"/>
        </w:rPr>
        <w:t xml:space="preserve"> услуг</w:t>
      </w:r>
      <w:r w:rsidRPr="002D4813">
        <w:rPr>
          <w:rFonts w:eastAsia="Calibri"/>
          <w:lang w:val="ru-RU"/>
        </w:rPr>
        <w:t xml:space="preserve">. </w:t>
      </w:r>
      <w:r w:rsidR="009167AA" w:rsidRPr="002D4813">
        <w:rPr>
          <w:rFonts w:eastAsia="Calibri"/>
          <w:lang w:val="ru-RU"/>
        </w:rPr>
        <w:t>Вторичные присвоения следует осуществлять, обеспечивая эффективность и отсутствие дискримина</w:t>
      </w:r>
      <w:r w:rsidR="003A18C4" w:rsidRPr="002D4813">
        <w:rPr>
          <w:rFonts w:eastAsia="Calibri"/>
          <w:lang w:val="ru-RU"/>
        </w:rPr>
        <w:t>ц</w:t>
      </w:r>
      <w:r w:rsidR="009167AA" w:rsidRPr="002D4813">
        <w:rPr>
          <w:rFonts w:eastAsia="Calibri"/>
          <w:lang w:val="ru-RU"/>
        </w:rPr>
        <w:t>ии</w:t>
      </w:r>
      <w:r w:rsidRPr="002D4813">
        <w:rPr>
          <w:rFonts w:eastAsia="Calibri"/>
          <w:lang w:val="ru-RU"/>
        </w:rPr>
        <w:t>.</w:t>
      </w:r>
    </w:p>
    <w:p w14:paraId="25631830" w14:textId="38D99FBB" w:rsidR="008E66D2" w:rsidRPr="002D4813" w:rsidRDefault="008E66D2" w:rsidP="00632683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bookmarkStart w:id="78" w:name="_Toc65596323"/>
      <w:r w:rsidRPr="002D4813">
        <w:rPr>
          <w:rFonts w:eastAsia="Calibri" w:cstheme="minorHAnsi"/>
          <w:lang w:val="ru-RU"/>
        </w:rPr>
        <w:t>6.2</w:t>
      </w:r>
      <w:r w:rsidRPr="002D4813">
        <w:rPr>
          <w:rFonts w:eastAsia="Calibri" w:cstheme="minorHAnsi"/>
          <w:lang w:val="ru-RU"/>
        </w:rPr>
        <w:tab/>
      </w:r>
      <w:bookmarkEnd w:id="78"/>
      <w:r w:rsidR="00B756CD" w:rsidRPr="002D4813">
        <w:rPr>
          <w:rFonts w:cs="Calibri"/>
          <w:b/>
          <w:bCs/>
          <w:lang w:val="ru-RU"/>
        </w:rPr>
        <w:t>Распределение национальных номеров</w:t>
      </w:r>
    </w:p>
    <w:p w14:paraId="65A3C227" w14:textId="4A557427" w:rsidR="008E66D2" w:rsidRPr="002D4813" w:rsidRDefault="008E66D2" w:rsidP="004A48AB">
      <w:pPr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ab/>
        <w:t>6.2.1</w:t>
      </w:r>
      <w:r w:rsidRPr="002D4813">
        <w:rPr>
          <w:rFonts w:eastAsia="Calibri"/>
          <w:lang w:val="ru-RU"/>
        </w:rPr>
        <w:tab/>
      </w:r>
      <w:r w:rsidR="00B756CD" w:rsidRPr="002D4813">
        <w:rPr>
          <w:rFonts w:eastAsia="Calibri"/>
          <w:lang w:val="ru-RU"/>
        </w:rPr>
        <w:t xml:space="preserve">В </w:t>
      </w:r>
      <w:r w:rsidR="00C54F5D" w:rsidRPr="002D4813">
        <w:rPr>
          <w:rFonts w:eastAsia="Calibri"/>
          <w:lang w:val="ru-RU"/>
        </w:rPr>
        <w:t>Таблиц</w:t>
      </w:r>
      <w:r w:rsidR="00B756CD" w:rsidRPr="002D4813">
        <w:rPr>
          <w:rFonts w:eastAsia="Calibri"/>
          <w:lang w:val="ru-RU"/>
        </w:rPr>
        <w:t>е</w:t>
      </w:r>
      <w:r w:rsidR="00992C36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 xml:space="preserve">8 </w:t>
      </w:r>
      <w:r w:rsidR="00903AEC" w:rsidRPr="002D4813">
        <w:rPr>
          <w:rFonts w:eastAsia="Calibri"/>
          <w:lang w:val="ru-RU"/>
        </w:rPr>
        <w:t>показаны</w:t>
      </w:r>
      <w:r w:rsidR="00B756CD" w:rsidRPr="002D4813">
        <w:rPr>
          <w:rFonts w:eastAsia="Calibri"/>
          <w:lang w:val="ru-RU"/>
        </w:rPr>
        <w:t xml:space="preserve"> активные распределения номеров подвижной связи по всем</w:t>
      </w:r>
      <w:r w:rsidRPr="002D4813">
        <w:rPr>
          <w:rFonts w:eastAsia="Calibri"/>
          <w:lang w:val="ru-RU"/>
        </w:rPr>
        <w:t xml:space="preserve"> MNO.</w:t>
      </w:r>
    </w:p>
    <w:p w14:paraId="565C2E67" w14:textId="4928D772" w:rsidR="008E66D2" w:rsidRPr="002D4813" w:rsidRDefault="00992C36" w:rsidP="004A48AB">
      <w:pPr>
        <w:keepNext/>
        <w:tabs>
          <w:tab w:val="clear" w:pos="1276"/>
          <w:tab w:val="clear" w:pos="1843"/>
          <w:tab w:val="clear" w:pos="5387"/>
          <w:tab w:val="clear" w:pos="5954"/>
          <w:tab w:val="left" w:pos="354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8</w:t>
      </w:r>
      <w:r w:rsidR="002E77AD">
        <w:rPr>
          <w:rFonts w:eastAsia="Calibri" w:cs="Calibri"/>
          <w:i/>
          <w:iCs/>
          <w:lang w:val="en-US"/>
        </w:rPr>
        <w:t>.</w:t>
      </w:r>
      <w:r w:rsidR="008E66D2" w:rsidRPr="002D4813">
        <w:rPr>
          <w:rFonts w:eastAsia="Calibri" w:cs="Calibri"/>
          <w:i/>
          <w:iCs/>
          <w:lang w:val="ru-RU"/>
        </w:rPr>
        <w:t xml:space="preserve"> </w:t>
      </w:r>
      <w:r w:rsidR="00903AEC" w:rsidRPr="002D4813">
        <w:rPr>
          <w:rFonts w:eastAsia="Calibri" w:cs="Calibri"/>
          <w:i/>
          <w:iCs/>
          <w:lang w:val="ru-RU"/>
        </w:rPr>
        <w:t>Распределения номеров подвижной связи по состоянию на апрель</w:t>
      </w:r>
      <w:r w:rsidR="008E66D2" w:rsidRPr="002D4813">
        <w:rPr>
          <w:rFonts w:eastAsia="Calibri" w:cs="Calibri"/>
          <w:i/>
          <w:iCs/>
          <w:lang w:val="ru-RU"/>
        </w:rPr>
        <w:t xml:space="preserve"> 2021</w:t>
      </w:r>
      <w:r w:rsidR="00903AEC" w:rsidRPr="002D4813">
        <w:rPr>
          <w:rFonts w:eastAsia="Calibri" w:cs="Calibri"/>
          <w:i/>
          <w:iCs/>
          <w:lang w:val="ru-RU"/>
        </w:rPr>
        <w:t> года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257"/>
      </w:tblGrid>
      <w:tr w:rsidR="00F4444B" w:rsidRPr="002D4813" w14:paraId="4F8BAE21" w14:textId="77777777" w:rsidTr="00760E2E">
        <w:trPr>
          <w:cantSplit/>
          <w:trHeight w:val="43"/>
          <w:jc w:val="center"/>
        </w:trPr>
        <w:tc>
          <w:tcPr>
            <w:tcW w:w="4815" w:type="dxa"/>
            <w:shd w:val="clear" w:color="auto" w:fill="D9E2F3"/>
            <w:vAlign w:val="center"/>
          </w:tcPr>
          <w:p w14:paraId="296D1643" w14:textId="710B5011" w:rsidR="008E66D2" w:rsidRPr="002D4813" w:rsidRDefault="00903AEC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i/>
                <w:iCs/>
                <w:sz w:val="18"/>
                <w:szCs w:val="18"/>
                <w:lang w:val="ru-RU"/>
              </w:rPr>
              <w:t>Оператор сети подвижной связи</w:t>
            </w:r>
          </w:p>
        </w:tc>
        <w:tc>
          <w:tcPr>
            <w:tcW w:w="4257" w:type="dxa"/>
            <w:shd w:val="clear" w:color="auto" w:fill="D9E2F3"/>
            <w:vAlign w:val="center"/>
          </w:tcPr>
          <w:p w14:paraId="58FBD0F2" w14:textId="76A1A21C" w:rsidR="008E66D2" w:rsidRPr="002D4813" w:rsidRDefault="00903AEC" w:rsidP="003B2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Диапазон номеров подвижной связи</w:t>
            </w:r>
          </w:p>
        </w:tc>
      </w:tr>
      <w:tr w:rsidR="008E66D2" w:rsidRPr="002D4813" w14:paraId="6DF4EB71" w14:textId="77777777" w:rsidTr="00760E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26"/>
          <w:tblHeader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F624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Mascom Wireless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87DC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71 000 000 – 71 999 999</w:t>
            </w:r>
          </w:p>
          <w:p w14:paraId="5636F962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74 000 000 – 74 299 999</w:t>
            </w:r>
          </w:p>
          <w:p w14:paraId="160A053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74 500 000 – 74 799 999</w:t>
            </w:r>
          </w:p>
          <w:p w14:paraId="1975BB16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75 400 000 – 75 699 999</w:t>
            </w:r>
          </w:p>
          <w:p w14:paraId="5496FAC1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75 900 000 – 75 999 999</w:t>
            </w:r>
          </w:p>
          <w:p w14:paraId="3F1EAE0E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76 000 000 – 76 299 999</w:t>
            </w:r>
          </w:p>
          <w:p w14:paraId="1708372A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76 600 000 – 76 799 999</w:t>
            </w:r>
          </w:p>
          <w:p w14:paraId="31390533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77 000 000 – 77 199 999</w:t>
            </w:r>
          </w:p>
          <w:p w14:paraId="73893F2E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77 600 000 – 77 799 999</w:t>
            </w:r>
          </w:p>
          <w:p w14:paraId="7349B6C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77 800 000 – 77 899 999</w:t>
            </w:r>
          </w:p>
        </w:tc>
      </w:tr>
      <w:tr w:rsidR="008E66D2" w:rsidRPr="002D4813" w14:paraId="2EA18507" w14:textId="77777777" w:rsidTr="00760E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57"/>
          <w:tblHeader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C74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Orange Botswana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E876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72 000 000 – 72 999 999</w:t>
            </w:r>
          </w:p>
          <w:p w14:paraId="5840ED67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74 300 000 – 74 499 999</w:t>
            </w:r>
          </w:p>
          <w:p w14:paraId="4DE06FE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74 800 000 – 74 899 999</w:t>
            </w:r>
          </w:p>
          <w:p w14:paraId="3631781D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75 000 000 – 75 399 999</w:t>
            </w:r>
          </w:p>
          <w:p w14:paraId="22D9B4CC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75 700 000 – 75 799 999</w:t>
            </w:r>
          </w:p>
          <w:p w14:paraId="14F9BBCC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76 300 000 – 76 599 999</w:t>
            </w:r>
          </w:p>
          <w:p w14:paraId="4BA631BD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76 900 000 – 76 999 999</w:t>
            </w:r>
          </w:p>
          <w:p w14:paraId="41CEF514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77 300 000 – 77 399 999</w:t>
            </w:r>
          </w:p>
          <w:p w14:paraId="3B9CDCCD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77 400 000 – 77 599 999</w:t>
            </w:r>
          </w:p>
          <w:p w14:paraId="0BCF8AD4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77 900 000 – 77 999 999</w:t>
            </w:r>
          </w:p>
          <w:p w14:paraId="340D9F23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78 000 000 – 78 099 999</w:t>
            </w:r>
          </w:p>
          <w:p w14:paraId="099EDD6E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78 100 000 – 78 199 999</w:t>
            </w:r>
          </w:p>
        </w:tc>
      </w:tr>
      <w:tr w:rsidR="008E66D2" w:rsidRPr="002D4813" w14:paraId="6BA319BF" w14:textId="77777777" w:rsidTr="00760E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48"/>
          <w:tblHeader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1CA3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Botswana Telecommunications Corporation Limited (BTCL)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A72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73 000 000 – 73 999 999</w:t>
            </w:r>
          </w:p>
          <w:p w14:paraId="13D0B7D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74 900 000 – 74 999 999</w:t>
            </w:r>
          </w:p>
          <w:p w14:paraId="492A082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75 800 000 – 75 899 999</w:t>
            </w:r>
          </w:p>
          <w:p w14:paraId="6C869CF9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76 800 000 – 76 899 999</w:t>
            </w:r>
          </w:p>
          <w:p w14:paraId="0340E523" w14:textId="77777777" w:rsidR="008E66D2" w:rsidRPr="002D4813" w:rsidRDefault="008E66D2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77 200 000 – 77 299 999</w:t>
            </w:r>
          </w:p>
        </w:tc>
      </w:tr>
    </w:tbl>
    <w:p w14:paraId="15241241" w14:textId="15A98730" w:rsidR="008E66D2" w:rsidRPr="002D4813" w:rsidRDefault="008E66D2" w:rsidP="004A48AB">
      <w:pPr>
        <w:keepNext/>
        <w:pageBreakBefore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lastRenderedPageBreak/>
        <w:t>6.2.2</w:t>
      </w:r>
      <w:r w:rsidRPr="002D4813">
        <w:rPr>
          <w:rFonts w:eastAsia="Calibri"/>
          <w:lang w:val="ru-RU"/>
        </w:rPr>
        <w:tab/>
      </w:r>
      <w:r w:rsidR="00903AEC" w:rsidRPr="002D4813">
        <w:rPr>
          <w:rFonts w:eastAsia="Calibri"/>
          <w:lang w:val="ru-RU"/>
        </w:rPr>
        <w:t xml:space="preserve">В </w:t>
      </w:r>
      <w:r w:rsidR="00C54F5D" w:rsidRPr="002D4813">
        <w:rPr>
          <w:rFonts w:eastAsia="Calibri"/>
          <w:lang w:val="ru-RU"/>
        </w:rPr>
        <w:t>Таблица</w:t>
      </w:r>
      <w:r w:rsidR="00992C36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>9</w:t>
      </w:r>
      <w:r w:rsidR="00903AEC" w:rsidRPr="002D4813">
        <w:rPr>
          <w:rFonts w:eastAsia="Calibri"/>
          <w:lang w:val="ru-RU"/>
        </w:rPr>
        <w:t xml:space="preserve">, ниже, показаны активные распределения для MNO и для VAN восьмизначных номеров для </w:t>
      </w:r>
      <w:r w:rsidRPr="002D4813">
        <w:rPr>
          <w:rFonts w:eastAsia="Calibri"/>
          <w:lang w:val="ru-RU"/>
        </w:rPr>
        <w:t>VoIP</w:t>
      </w:r>
      <w:r w:rsidR="00903AEC" w:rsidRPr="002D4813">
        <w:rPr>
          <w:rFonts w:eastAsia="Calibri"/>
          <w:lang w:val="ru-RU"/>
        </w:rPr>
        <w:t xml:space="preserve">. </w:t>
      </w:r>
    </w:p>
    <w:p w14:paraId="23DD0668" w14:textId="4A694971" w:rsidR="008E66D2" w:rsidRPr="002D4813" w:rsidRDefault="00992C36" w:rsidP="0063268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9</w:t>
      </w:r>
      <w:r w:rsidR="002E77AD">
        <w:rPr>
          <w:rFonts w:eastAsia="Calibri" w:cs="Calibri"/>
          <w:i/>
          <w:iCs/>
          <w:lang w:val="en-US"/>
        </w:rPr>
        <w:t>.</w:t>
      </w:r>
      <w:r w:rsidR="008E66D2" w:rsidRPr="002D4813">
        <w:rPr>
          <w:rFonts w:eastAsia="Calibri" w:cs="Calibri"/>
          <w:i/>
          <w:iCs/>
          <w:lang w:val="ru-RU"/>
        </w:rPr>
        <w:t xml:space="preserve"> </w:t>
      </w:r>
      <w:r w:rsidR="00903AEC" w:rsidRPr="002D4813">
        <w:rPr>
          <w:rFonts w:eastAsia="Calibri" w:cs="Calibri"/>
          <w:i/>
          <w:iCs/>
          <w:lang w:val="ru-RU"/>
        </w:rPr>
        <w:t xml:space="preserve">Номера </w:t>
      </w:r>
      <w:r w:rsidR="008E66D2" w:rsidRPr="002D4813">
        <w:rPr>
          <w:rFonts w:eastAsia="Calibri" w:cs="Calibri"/>
          <w:i/>
          <w:iCs/>
          <w:lang w:val="ru-RU"/>
        </w:rPr>
        <w:t xml:space="preserve">VoIP </w:t>
      </w:r>
      <w:r w:rsidR="00903AEC" w:rsidRPr="002D4813">
        <w:rPr>
          <w:rFonts w:eastAsia="Calibri" w:cs="Calibri"/>
          <w:i/>
          <w:iCs/>
          <w:lang w:val="ru-RU"/>
        </w:rPr>
        <w:t>по состоянию на апрель</w:t>
      </w:r>
      <w:r w:rsidR="008E66D2" w:rsidRPr="002D4813">
        <w:rPr>
          <w:rFonts w:eastAsia="Calibri" w:cs="Calibri"/>
          <w:i/>
          <w:iCs/>
          <w:lang w:val="ru-RU"/>
        </w:rPr>
        <w:t xml:space="preserve"> 2021</w:t>
      </w:r>
      <w:r w:rsidR="00903AEC" w:rsidRPr="002D4813">
        <w:rPr>
          <w:rFonts w:eastAsia="Calibri" w:cs="Calibri"/>
          <w:i/>
          <w:iCs/>
          <w:lang w:val="ru-RU"/>
        </w:rPr>
        <w:t> года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456"/>
      </w:tblGrid>
      <w:tr w:rsidR="008E66D2" w:rsidRPr="002D4813" w14:paraId="27A069AB" w14:textId="77777777" w:rsidTr="00903AEC">
        <w:trPr>
          <w:cantSplit/>
          <w:trHeight w:val="316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4B7F7F" w14:textId="04A17315" w:rsidR="008E66D2" w:rsidRPr="002D4813" w:rsidRDefault="00FA73D2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2"/>
                <w:tab w:val="center" w:pos="1917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</w:pPr>
            <w:bookmarkStart w:id="79" w:name="_Hlk69997703"/>
            <w:r w:rsidRPr="002D4813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>Поставщик услуг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867226B" w14:textId="75197132" w:rsidR="008E66D2" w:rsidRPr="002D4813" w:rsidRDefault="00903AEC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</w:pPr>
            <w:r w:rsidRPr="002D4813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 xml:space="preserve">Диапазон номеров </w:t>
            </w:r>
            <w:r w:rsidR="008E66D2" w:rsidRPr="002D4813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>VoIP</w:t>
            </w:r>
          </w:p>
        </w:tc>
      </w:tr>
      <w:tr w:rsidR="008E66D2" w:rsidRPr="002D4813" w14:paraId="06E0FEB6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64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Virtual Business Network Services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40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79 100 000 – 79 100 999</w:t>
            </w:r>
          </w:p>
        </w:tc>
      </w:tr>
      <w:tr w:rsidR="008E66D2" w:rsidRPr="002D4813" w14:paraId="0F63759B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EE3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AfriTel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8BA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79 101 000 – 79 101 999</w:t>
            </w:r>
          </w:p>
        </w:tc>
      </w:tr>
      <w:tr w:rsidR="008E66D2" w:rsidRPr="002D4813" w14:paraId="615375EF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7D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Global Broadband Solutions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2B9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79 102 000 – 79 102 999</w:t>
            </w:r>
          </w:p>
        </w:tc>
      </w:tr>
      <w:tr w:rsidR="008E66D2" w:rsidRPr="002D4813" w14:paraId="56C922FD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A8A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Business Solutions Consultants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C6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79 103 000 – 79 103 999</w:t>
            </w:r>
          </w:p>
        </w:tc>
      </w:tr>
      <w:tr w:rsidR="008E66D2" w:rsidRPr="002D4813" w14:paraId="4B834DCA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2E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Fourth Dimension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BF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79 104 000 – 79 104 999</w:t>
            </w:r>
          </w:p>
        </w:tc>
      </w:tr>
      <w:tr w:rsidR="008E66D2" w:rsidRPr="002D4813" w14:paraId="6F86335E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989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OPQ Net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682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79 105 000 – 79 105 999</w:t>
            </w:r>
          </w:p>
        </w:tc>
      </w:tr>
      <w:tr w:rsidR="008E66D2" w:rsidRPr="002D4813" w14:paraId="449F7D08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B8E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Mega Internet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A8C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79 106 000 – 79 106 999</w:t>
            </w:r>
          </w:p>
        </w:tc>
      </w:tr>
      <w:tr w:rsidR="008E66D2" w:rsidRPr="002D4813" w14:paraId="7696C53B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362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Stature (OpenVoice)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A8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79 107 000 – 79 107 999</w:t>
            </w:r>
          </w:p>
          <w:p w14:paraId="0E9B4AF1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79 113 000 – 79 113 999</w:t>
            </w:r>
          </w:p>
        </w:tc>
      </w:tr>
      <w:tr w:rsidR="008E66D2" w:rsidRPr="002D4813" w14:paraId="673433E1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5C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Tsagae Communications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BE1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79 108 000 – 79 108 999</w:t>
            </w:r>
          </w:p>
        </w:tc>
      </w:tr>
      <w:tr w:rsidR="008E66D2" w:rsidRPr="002D4813" w14:paraId="23F670D5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0F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MicroTeck Enterprises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8F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79 109 000 – 79 109 999</w:t>
            </w:r>
          </w:p>
        </w:tc>
      </w:tr>
      <w:tr w:rsidR="008E66D2" w:rsidRPr="002D4813" w14:paraId="6A3FAB8A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D33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Microla Botswana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4DA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79 110 000 – 79 110 999</w:t>
            </w:r>
          </w:p>
        </w:tc>
      </w:tr>
      <w:tr w:rsidR="008E66D2" w:rsidRPr="002D4813" w14:paraId="5606A2DC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00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Internet Options Botswana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4EE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79 111 000 – 79 111 999</w:t>
            </w:r>
          </w:p>
        </w:tc>
      </w:tr>
      <w:tr w:rsidR="008E66D2" w:rsidRPr="002D4813" w14:paraId="15591A2B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A43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FDI Foneworx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C1A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79 112 000 – 79 112 999</w:t>
            </w:r>
          </w:p>
        </w:tc>
      </w:tr>
      <w:tr w:rsidR="008E66D2" w:rsidRPr="002D4813" w14:paraId="0EA4F268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A5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MTN Business Solutions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A8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79 114 000 – 79 114 999</w:t>
            </w:r>
          </w:p>
        </w:tc>
      </w:tr>
      <w:tr w:rsidR="008E66D2" w:rsidRPr="002D4813" w14:paraId="38CE5E1B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B32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Abari Communications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EF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79 115 000 – 79 115 999</w:t>
            </w:r>
          </w:p>
        </w:tc>
      </w:tr>
      <w:tr w:rsidR="008E66D2" w:rsidRPr="002D4813" w14:paraId="5E8DFF14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17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Mission Communications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292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79 116 000 – 79 116 999</w:t>
            </w:r>
          </w:p>
        </w:tc>
      </w:tr>
      <w:tr w:rsidR="008E66D2" w:rsidRPr="002D4813" w14:paraId="29AE1A69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A4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ConceroTel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10A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79 117 000 – 79 117 999</w:t>
            </w:r>
          </w:p>
        </w:tc>
      </w:tr>
      <w:tr w:rsidR="008E66D2" w:rsidRPr="002D4813" w14:paraId="035F1352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674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Paratus Africa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E7B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79 118 000 – 79 118 999</w:t>
            </w:r>
          </w:p>
        </w:tc>
      </w:tr>
      <w:tr w:rsidR="008E66D2" w:rsidRPr="002D4813" w14:paraId="3DE74145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412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Blue Pearl Communications T/A ROI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B17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79 119 000 – 79 119 999</w:t>
            </w:r>
          </w:p>
        </w:tc>
      </w:tr>
      <w:tr w:rsidR="008E66D2" w:rsidRPr="002D4813" w14:paraId="5802AD7E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B9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Dapit Ventures T/A GCSat Botswana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F2F7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79 120 000 – 79 120 999</w:t>
            </w:r>
          </w:p>
        </w:tc>
      </w:tr>
      <w:tr w:rsidR="008E66D2" w:rsidRPr="002D4813" w14:paraId="0183165C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AAB7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Orange Botswana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168E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79 200 000 – 79 209 999</w:t>
            </w:r>
          </w:p>
          <w:p w14:paraId="13BE2AF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79 220 000 – 79 229 999</w:t>
            </w:r>
          </w:p>
        </w:tc>
      </w:tr>
      <w:tr w:rsidR="008E66D2" w:rsidRPr="002D4813" w14:paraId="16126C04" w14:textId="77777777" w:rsidTr="00072874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59F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 Telecommunications Corporation Limited (BTCL)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3FF5" w14:textId="77777777" w:rsidR="008E66D2" w:rsidRPr="002D4813" w:rsidRDefault="008E66D2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="Calibri"/>
                <w:sz w:val="18"/>
                <w:szCs w:val="18"/>
                <w:lang w:val="ru-RU"/>
              </w:rPr>
              <w:t>79 210 000 – 79 219 999</w:t>
            </w:r>
          </w:p>
        </w:tc>
      </w:tr>
    </w:tbl>
    <w:bookmarkEnd w:id="79"/>
    <w:p w14:paraId="688EB693" w14:textId="7D96ED16" w:rsidR="008E66D2" w:rsidRPr="002D4813" w:rsidRDefault="008E66D2" w:rsidP="00632683">
      <w:pPr>
        <w:keepNext/>
        <w:spacing w:before="240"/>
        <w:ind w:left="567" w:hanging="567"/>
        <w:rPr>
          <w:rFonts w:eastAsia="Calibri"/>
          <w:lang w:val="ru-RU"/>
        </w:rPr>
      </w:pPr>
      <w:r w:rsidRPr="002D4813">
        <w:rPr>
          <w:rFonts w:eastAsia="Calibri"/>
          <w:lang w:val="ru-RU"/>
        </w:rPr>
        <w:t>6.2.3</w:t>
      </w:r>
      <w:r w:rsidRPr="002D4813">
        <w:rPr>
          <w:rFonts w:eastAsia="Calibri"/>
          <w:lang w:val="ru-RU"/>
        </w:rPr>
        <w:tab/>
      </w:r>
      <w:r w:rsidR="00903AEC" w:rsidRPr="002D4813">
        <w:rPr>
          <w:rFonts w:eastAsia="Calibri"/>
          <w:lang w:val="ru-RU"/>
        </w:rPr>
        <w:t xml:space="preserve">В </w:t>
      </w:r>
      <w:r w:rsidR="00C54F5D" w:rsidRPr="002D4813">
        <w:rPr>
          <w:rFonts w:eastAsia="Calibri"/>
          <w:lang w:val="ru-RU"/>
        </w:rPr>
        <w:t>Таблиц</w:t>
      </w:r>
      <w:r w:rsidR="00903AEC" w:rsidRPr="002D4813">
        <w:rPr>
          <w:rFonts w:eastAsia="Calibri"/>
          <w:lang w:val="ru-RU"/>
        </w:rPr>
        <w:t>е</w:t>
      </w:r>
      <w:r w:rsidR="00992C36" w:rsidRPr="002D4813">
        <w:rPr>
          <w:rFonts w:eastAsia="Calibri"/>
          <w:lang w:val="ru-RU"/>
        </w:rPr>
        <w:t> </w:t>
      </w:r>
      <w:r w:rsidRPr="002D4813">
        <w:rPr>
          <w:rFonts w:eastAsia="Calibri"/>
          <w:lang w:val="ru-RU"/>
        </w:rPr>
        <w:t>10</w:t>
      </w:r>
      <w:r w:rsidR="00903AEC" w:rsidRPr="002D4813">
        <w:rPr>
          <w:rFonts w:eastAsia="Calibri"/>
          <w:lang w:val="ru-RU"/>
        </w:rPr>
        <w:t>, ниже, показаны активные распределения десятизначных номеров межмашинного взаимодействия.</w:t>
      </w:r>
    </w:p>
    <w:p w14:paraId="45FF083C" w14:textId="2A212CCC" w:rsidR="008E66D2" w:rsidRPr="002D4813" w:rsidRDefault="00992C36" w:rsidP="0063268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2D4813">
        <w:rPr>
          <w:rFonts w:eastAsia="Calibri" w:cs="Calibri"/>
          <w:i/>
          <w:iCs/>
          <w:lang w:val="ru-RU"/>
        </w:rPr>
        <w:t>Таблица </w:t>
      </w:r>
      <w:r w:rsidR="008E66D2" w:rsidRPr="002D4813">
        <w:rPr>
          <w:rFonts w:eastAsia="Calibri" w:cs="Calibri"/>
          <w:i/>
          <w:iCs/>
          <w:lang w:val="ru-RU"/>
        </w:rPr>
        <w:t>10</w:t>
      </w:r>
      <w:r w:rsidR="002E77AD">
        <w:rPr>
          <w:rFonts w:eastAsia="Calibri" w:cs="Calibri"/>
          <w:i/>
          <w:iCs/>
          <w:lang w:val="en-US"/>
        </w:rPr>
        <w:t>.</w:t>
      </w:r>
      <w:r w:rsidR="008E66D2" w:rsidRPr="002D4813">
        <w:rPr>
          <w:rFonts w:eastAsia="Calibri" w:cs="Calibri"/>
          <w:i/>
          <w:iCs/>
          <w:lang w:val="ru-RU"/>
        </w:rPr>
        <w:t xml:space="preserve"> </w:t>
      </w:r>
      <w:r w:rsidR="00903AEC" w:rsidRPr="002D4813">
        <w:rPr>
          <w:rFonts w:eastAsia="Calibri" w:cs="Calibri"/>
          <w:i/>
          <w:iCs/>
          <w:lang w:val="ru-RU"/>
        </w:rPr>
        <w:t xml:space="preserve">Распределения номеров </w:t>
      </w:r>
      <w:r w:rsidR="008E66D2" w:rsidRPr="002D4813">
        <w:rPr>
          <w:rFonts w:eastAsia="Calibri" w:cs="Calibri"/>
          <w:i/>
          <w:iCs/>
          <w:lang w:val="ru-RU"/>
        </w:rPr>
        <w:t xml:space="preserve">M2M </w:t>
      </w:r>
      <w:r w:rsidR="00903AEC" w:rsidRPr="002D4813">
        <w:rPr>
          <w:rFonts w:eastAsia="Calibri" w:cs="Calibri"/>
          <w:i/>
          <w:iCs/>
          <w:lang w:val="ru-RU"/>
        </w:rPr>
        <w:t>по состоянию на апрель 2021 года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4454"/>
      </w:tblGrid>
      <w:tr w:rsidR="008E66D2" w:rsidRPr="002D4813" w14:paraId="3F704025" w14:textId="77777777" w:rsidTr="003B2AAA">
        <w:trPr>
          <w:cantSplit/>
          <w:trHeight w:val="103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EBAFAD" w14:textId="73B6AD3A" w:rsidR="008E66D2" w:rsidRPr="002D4813" w:rsidRDefault="00903AEC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2"/>
                <w:tab w:val="center" w:pos="1917"/>
              </w:tabs>
              <w:spacing w:before="40" w:after="40"/>
              <w:jc w:val="center"/>
              <w:rPr>
                <w:rFonts w:cs="Calibri"/>
                <w:bCs/>
                <w:i/>
                <w:sz w:val="18"/>
                <w:szCs w:val="18"/>
                <w:lang w:val="ru-RU" w:bidi="ar-EG"/>
              </w:rPr>
            </w:pPr>
            <w:r w:rsidRPr="002D4813">
              <w:rPr>
                <w:rFonts w:cs="Calibri"/>
                <w:bCs/>
                <w:i/>
                <w:sz w:val="18"/>
                <w:szCs w:val="18"/>
                <w:lang w:val="ru-RU" w:bidi="ar-EG"/>
              </w:rPr>
              <w:t>Оператор сети подвижной связи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BF5D6E" w14:textId="2C08B4DF" w:rsidR="008E66D2" w:rsidRPr="002D4813" w:rsidRDefault="00903AEC" w:rsidP="003B2A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bCs/>
                <w:i/>
                <w:sz w:val="18"/>
                <w:szCs w:val="18"/>
                <w:lang w:val="ru-RU" w:bidi="ar-EG"/>
              </w:rPr>
            </w:pPr>
            <w:r w:rsidRPr="002D4813">
              <w:rPr>
                <w:rFonts w:cs="Calibri"/>
                <w:bCs/>
                <w:i/>
                <w:sz w:val="18"/>
                <w:szCs w:val="18"/>
                <w:lang w:val="ru-RU" w:bidi="ar-EG"/>
              </w:rPr>
              <w:t xml:space="preserve">Диапазон номеров </w:t>
            </w:r>
            <w:r w:rsidR="008E66D2" w:rsidRPr="002D4813">
              <w:rPr>
                <w:rFonts w:cs="Calibri"/>
                <w:bCs/>
                <w:i/>
                <w:sz w:val="18"/>
                <w:szCs w:val="18"/>
                <w:lang w:val="ru-RU" w:bidi="ar-EG"/>
              </w:rPr>
              <w:t>M2M</w:t>
            </w:r>
          </w:p>
        </w:tc>
      </w:tr>
      <w:tr w:rsidR="008E66D2" w:rsidRPr="002D4813" w14:paraId="660C67D5" w14:textId="77777777" w:rsidTr="00072874">
        <w:trPr>
          <w:cantSplit/>
          <w:trHeight w:val="309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969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Orange Botswana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262E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890 000 0000 – 890 004 9999</w:t>
            </w:r>
          </w:p>
        </w:tc>
      </w:tr>
      <w:tr w:rsidR="008E66D2" w:rsidRPr="002D4813" w14:paraId="465F9F00" w14:textId="77777777" w:rsidTr="00072874">
        <w:trPr>
          <w:cantSplit/>
          <w:trHeight w:val="18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4E45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Botswana Telecommunications Corporation Limited (BTCL)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5228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890 005 0000 – 890 005 9999</w:t>
            </w:r>
          </w:p>
        </w:tc>
      </w:tr>
      <w:tr w:rsidR="008E66D2" w:rsidRPr="002D4813" w14:paraId="20C88655" w14:textId="77777777" w:rsidTr="00072874">
        <w:trPr>
          <w:cantSplit/>
          <w:trHeight w:val="127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8E00" w14:textId="77777777" w:rsidR="008E66D2" w:rsidRPr="002D4813" w:rsidRDefault="008E66D2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Mascom Wireless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8F62" w14:textId="77777777" w:rsidR="008E66D2" w:rsidRPr="002D4813" w:rsidRDefault="008E66D2" w:rsidP="004A48A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sz w:val="18"/>
                <w:szCs w:val="18"/>
                <w:lang w:val="ru-RU"/>
              </w:rPr>
              <w:t>890 010 0000 – 890 014 9999</w:t>
            </w:r>
          </w:p>
        </w:tc>
      </w:tr>
    </w:tbl>
    <w:p w14:paraId="2BCC4C93" w14:textId="22C61F80" w:rsidR="008E66D2" w:rsidRPr="002D4813" w:rsidRDefault="008E66D2" w:rsidP="004A48AB">
      <w:pPr>
        <w:keepNext/>
        <w:pageBreakBefore/>
        <w:rPr>
          <w:rFonts w:eastAsia="SimSun"/>
          <w:b/>
          <w:bCs/>
          <w:lang w:val="ru-RU"/>
        </w:rPr>
      </w:pPr>
      <w:r w:rsidRPr="002D4813">
        <w:rPr>
          <w:rFonts w:eastAsia="SimSun"/>
          <w:b/>
          <w:bCs/>
          <w:lang w:val="ru-RU"/>
        </w:rPr>
        <w:lastRenderedPageBreak/>
        <w:t>7</w:t>
      </w:r>
      <w:r w:rsidR="00C63B1A" w:rsidRPr="002D4813">
        <w:rPr>
          <w:rFonts w:eastAsia="SimSun"/>
          <w:b/>
          <w:bCs/>
          <w:lang w:val="ru-RU"/>
        </w:rPr>
        <w:tab/>
      </w:r>
      <w:r w:rsidR="00992C36" w:rsidRPr="002D4813">
        <w:rPr>
          <w:rFonts w:eastAsia="SimSun"/>
          <w:b/>
          <w:bCs/>
          <w:lang w:val="ru-RU"/>
        </w:rPr>
        <w:t>ЗАКЛЮЧЕНИЕ</w:t>
      </w:r>
    </w:p>
    <w:p w14:paraId="57A26AA9" w14:textId="1739CBC3" w:rsidR="008E66D2" w:rsidRPr="002D4813" w:rsidRDefault="008E66D2" w:rsidP="00C75A25">
      <w:pPr>
        <w:pStyle w:val="enumlev1"/>
        <w:spacing w:before="120"/>
        <w:rPr>
          <w:rFonts w:eastAsia="Calibri" w:cs="Calibri"/>
          <w:lang w:val="ru-RU"/>
        </w:rPr>
      </w:pPr>
      <w:r w:rsidRPr="002D4813">
        <w:rPr>
          <w:rFonts w:eastAsia="Calibri" w:cs="Calibri"/>
          <w:bCs/>
          <w:lang w:val="ru-RU"/>
        </w:rPr>
        <w:t>7.1</w:t>
      </w:r>
      <w:r w:rsidRPr="002D4813">
        <w:rPr>
          <w:rFonts w:eastAsia="Calibri" w:cs="Calibri"/>
          <w:bCs/>
          <w:lang w:val="ru-RU"/>
        </w:rPr>
        <w:tab/>
      </w:r>
      <w:r w:rsidR="000B0642" w:rsidRPr="002D4813">
        <w:rPr>
          <w:rFonts w:eastAsia="Calibri" w:cs="Calibri"/>
          <w:bCs/>
          <w:lang w:val="ru-RU"/>
        </w:rPr>
        <w:t xml:space="preserve">Национальный план нумерации – это </w:t>
      </w:r>
      <w:r w:rsidR="00F4444B" w:rsidRPr="002D4813">
        <w:rPr>
          <w:rFonts w:eastAsia="Calibri" w:cs="Calibri"/>
          <w:bCs/>
          <w:lang w:val="ru-RU"/>
        </w:rPr>
        <w:t>инструмент</w:t>
      </w:r>
      <w:r w:rsidR="000B0642" w:rsidRPr="002D4813">
        <w:rPr>
          <w:rFonts w:eastAsia="Calibri" w:cs="Calibri"/>
          <w:bCs/>
          <w:lang w:val="ru-RU"/>
        </w:rPr>
        <w:t>, который позволяет гарантировать следующее:</w:t>
      </w:r>
    </w:p>
    <w:p w14:paraId="0CE2B0C6" w14:textId="26DF559C" w:rsidR="008E66D2" w:rsidRPr="002D4813" w:rsidRDefault="008E66D2" w:rsidP="00C75A25">
      <w:pPr>
        <w:spacing w:before="80"/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bCs/>
          <w:lang w:val="ru-RU"/>
        </w:rPr>
        <w:tab/>
        <w:t>7.1.1</w:t>
      </w:r>
      <w:r w:rsidRPr="002D4813">
        <w:rPr>
          <w:rFonts w:eastAsia="Calibri"/>
          <w:bCs/>
          <w:lang w:val="ru-RU"/>
        </w:rPr>
        <w:tab/>
      </w:r>
      <w:r w:rsidR="000B0642" w:rsidRPr="002D4813">
        <w:rPr>
          <w:rFonts w:eastAsia="Calibri"/>
          <w:bCs/>
          <w:lang w:val="ru-RU"/>
        </w:rPr>
        <w:t>ограниченные ресурсы нумерации используются осмотрительно и эффективно, и это позволяет осуществлять эффективное управление использованием номеров</w:t>
      </w:r>
      <w:r w:rsidR="005B4C90" w:rsidRPr="002D4813">
        <w:rPr>
          <w:rFonts w:eastAsia="Calibri"/>
          <w:lang w:val="ru-RU"/>
        </w:rPr>
        <w:t>;</w:t>
      </w:r>
      <w:r w:rsidRPr="002D4813">
        <w:rPr>
          <w:rFonts w:eastAsia="Calibri"/>
          <w:lang w:val="ru-RU"/>
        </w:rPr>
        <w:t xml:space="preserve"> </w:t>
      </w:r>
      <w:r w:rsidR="005B4C90" w:rsidRPr="002D4813">
        <w:rPr>
          <w:rFonts w:eastAsia="Calibri"/>
          <w:lang w:val="ru-RU"/>
        </w:rPr>
        <w:t>т</w:t>
      </w:r>
      <w:r w:rsidR="000B0642" w:rsidRPr="002D4813">
        <w:rPr>
          <w:rFonts w:eastAsia="Calibri"/>
          <w:lang w:val="ru-RU"/>
        </w:rPr>
        <w:t>акой порядок действий позволяет клиентам получить доступ к услугам с использованием номеров и без неоправданных затрат и неудобств</w:t>
      </w:r>
      <w:r w:rsidRPr="002D4813">
        <w:rPr>
          <w:rFonts w:eastAsia="Calibri"/>
          <w:lang w:val="ru-RU"/>
        </w:rPr>
        <w:t xml:space="preserve">, </w:t>
      </w:r>
      <w:r w:rsidR="000B0642" w:rsidRPr="002D4813">
        <w:rPr>
          <w:rFonts w:eastAsia="Calibri"/>
          <w:lang w:val="ru-RU"/>
        </w:rPr>
        <w:t>а также гарантировать, что все поставщики услуг имеют ресурсы нумерации, необходимые им для конкуренции на стремительно растущем рынке электросвязи при соответствующем распространении новых технологий и услуг электросвязи</w:t>
      </w:r>
      <w:r w:rsidRPr="002D4813">
        <w:rPr>
          <w:rFonts w:eastAsia="Calibri"/>
          <w:lang w:val="ru-RU"/>
        </w:rPr>
        <w:t xml:space="preserve">; </w:t>
      </w:r>
      <w:r w:rsidR="005B4C90" w:rsidRPr="002D4813">
        <w:rPr>
          <w:rFonts w:eastAsia="Calibri"/>
          <w:lang w:val="ru-RU"/>
        </w:rPr>
        <w:t>а также</w:t>
      </w:r>
    </w:p>
    <w:p w14:paraId="6FA44FC7" w14:textId="29574DA6" w:rsidR="008E66D2" w:rsidRPr="002D4813" w:rsidRDefault="008E66D2" w:rsidP="00C75A25">
      <w:pPr>
        <w:spacing w:before="80"/>
        <w:ind w:left="1276" w:hanging="1276"/>
        <w:rPr>
          <w:rFonts w:eastAsia="Calibri"/>
          <w:lang w:val="ru-RU"/>
        </w:rPr>
      </w:pPr>
      <w:r w:rsidRPr="002D4813">
        <w:rPr>
          <w:rFonts w:eastAsia="Calibri"/>
          <w:bCs/>
          <w:lang w:val="ru-RU"/>
        </w:rPr>
        <w:tab/>
        <w:t>7.1.2</w:t>
      </w:r>
      <w:r w:rsidRPr="002D4813">
        <w:rPr>
          <w:rFonts w:eastAsia="Calibri"/>
          <w:bCs/>
          <w:lang w:val="ru-RU"/>
        </w:rPr>
        <w:tab/>
      </w:r>
      <w:r w:rsidR="005B4C90" w:rsidRPr="002D4813">
        <w:rPr>
          <w:rFonts w:eastAsia="Calibri"/>
          <w:bCs/>
          <w:lang w:val="ru-RU"/>
        </w:rPr>
        <w:t xml:space="preserve">при распределении номеров обеспечивается равенство, эффективность и прозрачность, так как распределение осуществляется объективным образом в рамках </w:t>
      </w:r>
      <w:r w:rsidR="005B4C90" w:rsidRPr="002D4813">
        <w:rPr>
          <w:rFonts w:cs="Calibri"/>
          <w:lang w:val="ru-RU"/>
        </w:rPr>
        <w:t>Закона о регуляторном органе связи</w:t>
      </w:r>
      <w:r w:rsidR="005B4C90" w:rsidRPr="002D4813">
        <w:rPr>
          <w:rFonts w:eastAsia="Calibri"/>
          <w:lang w:val="ru-RU"/>
        </w:rPr>
        <w:t xml:space="preserve"> от 2012 года</w:t>
      </w:r>
      <w:r w:rsidRPr="002D4813">
        <w:rPr>
          <w:rFonts w:eastAsia="Calibri"/>
          <w:lang w:val="ru-RU"/>
        </w:rPr>
        <w:t>.</w:t>
      </w:r>
    </w:p>
    <w:p w14:paraId="0D9579CF" w14:textId="6251CA6A" w:rsidR="008E66D2" w:rsidRPr="002D4813" w:rsidRDefault="00632683" w:rsidP="00C75A25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rPr>
          <w:rFonts w:cs="Arial"/>
          <w:lang w:val="ru-RU"/>
        </w:rPr>
      </w:pPr>
      <w:r w:rsidRPr="002D4813">
        <w:rPr>
          <w:rFonts w:cs="Arial"/>
          <w:lang w:val="ru-RU"/>
        </w:rPr>
        <w:t>Для контактов</w:t>
      </w:r>
      <w:r w:rsidR="008E66D2" w:rsidRPr="002D4813">
        <w:rPr>
          <w:rFonts w:cs="Arial"/>
          <w:lang w:val="ru-RU"/>
        </w:rPr>
        <w:t>:</w:t>
      </w:r>
    </w:p>
    <w:p w14:paraId="3A6EBF0F" w14:textId="2D3629E5" w:rsidR="008E66D2" w:rsidRPr="002D4813" w:rsidRDefault="008E66D2" w:rsidP="00C63B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2D4813">
        <w:rPr>
          <w:rFonts w:cs="Arial"/>
          <w:lang w:val="ru-RU"/>
        </w:rPr>
        <w:tab/>
        <w:t>Botswana Communications Regulatory Authority (BOCRA)</w:t>
      </w:r>
      <w:r w:rsidRPr="002D4813">
        <w:rPr>
          <w:rFonts w:cs="Arial"/>
          <w:lang w:val="ru-RU"/>
        </w:rPr>
        <w:br/>
        <w:t>Plot 50671, Independence Avenue</w:t>
      </w:r>
      <w:r w:rsidRPr="002D4813">
        <w:rPr>
          <w:rFonts w:cs="Arial"/>
          <w:lang w:val="ru-RU"/>
        </w:rPr>
        <w:br/>
        <w:t>Private Bag 00495</w:t>
      </w:r>
      <w:r w:rsidRPr="002D4813">
        <w:rPr>
          <w:rFonts w:cs="Arial"/>
          <w:lang w:val="ru-RU"/>
        </w:rPr>
        <w:br/>
        <w:t>GABORONE</w:t>
      </w:r>
      <w:r w:rsidRPr="002D4813">
        <w:rPr>
          <w:rFonts w:cs="Arial"/>
          <w:lang w:val="ru-RU"/>
        </w:rPr>
        <w:br/>
        <w:t>Botswana</w:t>
      </w:r>
      <w:r w:rsidRPr="002D4813">
        <w:rPr>
          <w:rFonts w:cs="Arial"/>
          <w:lang w:val="ru-RU"/>
        </w:rPr>
        <w:br/>
      </w:r>
      <w:r w:rsidR="009A6E07" w:rsidRPr="002D4813">
        <w:rPr>
          <w:rFonts w:cs="Arial"/>
          <w:lang w:val="ru-RU"/>
        </w:rPr>
        <w:t>Тел.</w:t>
      </w:r>
      <w:r w:rsidRPr="002D4813">
        <w:rPr>
          <w:rFonts w:cs="Arial"/>
          <w:lang w:val="ru-RU"/>
        </w:rPr>
        <w:t>:</w:t>
      </w:r>
      <w:r w:rsidRPr="002D4813">
        <w:rPr>
          <w:rFonts w:cs="Arial"/>
          <w:lang w:val="ru-RU"/>
        </w:rPr>
        <w:tab/>
        <w:t xml:space="preserve">+267 395 7755 </w:t>
      </w:r>
      <w:r w:rsidRPr="002D4813">
        <w:rPr>
          <w:rFonts w:cs="Arial"/>
          <w:lang w:val="ru-RU"/>
        </w:rPr>
        <w:br/>
      </w:r>
      <w:r w:rsidR="009A6E07" w:rsidRPr="002D4813">
        <w:rPr>
          <w:rFonts w:cs="Arial"/>
          <w:lang w:val="ru-RU"/>
        </w:rPr>
        <w:t>Факс</w:t>
      </w:r>
      <w:r w:rsidRPr="002D4813">
        <w:rPr>
          <w:rFonts w:cs="Arial"/>
          <w:lang w:val="ru-RU"/>
        </w:rPr>
        <w:t xml:space="preserve">: </w:t>
      </w:r>
      <w:r w:rsidRPr="002D4813">
        <w:rPr>
          <w:rFonts w:cs="Arial"/>
          <w:lang w:val="ru-RU"/>
        </w:rPr>
        <w:tab/>
        <w:t>+267 395 7976</w:t>
      </w:r>
      <w:r w:rsidRPr="002D4813">
        <w:rPr>
          <w:rFonts w:cs="Arial"/>
          <w:lang w:val="ru-RU"/>
        </w:rPr>
        <w:br/>
      </w:r>
      <w:r w:rsidR="009A6E07" w:rsidRPr="002D4813">
        <w:rPr>
          <w:rFonts w:cs="Arial"/>
          <w:lang w:val="ru-RU"/>
        </w:rPr>
        <w:t>Эл. почта</w:t>
      </w:r>
      <w:r w:rsidRPr="002D4813">
        <w:rPr>
          <w:rFonts w:cs="Arial"/>
          <w:lang w:val="ru-RU"/>
        </w:rPr>
        <w:t>:</w:t>
      </w:r>
      <w:r w:rsidRPr="002D4813">
        <w:rPr>
          <w:rFonts w:cs="Arial"/>
          <w:lang w:val="ru-RU"/>
        </w:rPr>
        <w:tab/>
      </w:r>
      <w:hyperlink r:id="rId18" w:history="1">
        <w:r w:rsidR="00C63B1A" w:rsidRPr="003B2AAA">
          <w:rPr>
            <w:rStyle w:val="Hyperlink"/>
            <w:rFonts w:cs="Arial"/>
            <w:color w:val="auto"/>
            <w:u w:val="none"/>
            <w:lang w:val="ru-RU"/>
          </w:rPr>
          <w:t>technical@bocra.org.bw</w:t>
        </w:r>
      </w:hyperlink>
      <w:r w:rsidR="00C63B1A" w:rsidRPr="002D4813">
        <w:rPr>
          <w:rFonts w:cs="Arial"/>
          <w:lang w:val="ru-RU"/>
        </w:rPr>
        <w:t xml:space="preserve"> </w:t>
      </w:r>
      <w:r w:rsidRPr="002D4813">
        <w:rPr>
          <w:rFonts w:cs="Arial"/>
          <w:lang w:val="ru-RU"/>
        </w:rPr>
        <w:t xml:space="preserve"> </w:t>
      </w:r>
      <w:r w:rsidRPr="002D4813">
        <w:rPr>
          <w:rFonts w:cs="Arial"/>
          <w:lang w:val="ru-RU"/>
        </w:rPr>
        <w:br/>
        <w:t>URL:</w:t>
      </w:r>
      <w:r w:rsidRPr="002D4813">
        <w:rPr>
          <w:rFonts w:cs="Arial"/>
          <w:lang w:val="ru-RU"/>
        </w:rPr>
        <w:tab/>
      </w:r>
      <w:hyperlink r:id="rId19" w:history="1">
        <w:r w:rsidR="00C63B1A" w:rsidRPr="003B2AAA">
          <w:rPr>
            <w:rStyle w:val="Hyperlink"/>
            <w:rFonts w:cs="Arial"/>
            <w:color w:val="auto"/>
            <w:u w:val="none"/>
            <w:lang w:val="ru-RU"/>
          </w:rPr>
          <w:t>www.bocra.org.bw</w:t>
        </w:r>
      </w:hyperlink>
      <w:bookmarkEnd w:id="71"/>
      <w:bookmarkEnd w:id="72"/>
      <w:r w:rsidR="00C63B1A" w:rsidRPr="003B2AAA">
        <w:rPr>
          <w:rFonts w:cs="Arial"/>
          <w:lang w:val="ru-RU"/>
        </w:rPr>
        <w:t xml:space="preserve"> </w:t>
      </w:r>
    </w:p>
    <w:p w14:paraId="10927C16" w14:textId="3E958B62" w:rsidR="00CA3061" w:rsidRPr="002D4813" w:rsidRDefault="00CA3061" w:rsidP="00C75A2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680"/>
        <w:jc w:val="left"/>
        <w:outlineLvl w:val="3"/>
        <w:rPr>
          <w:rFonts w:eastAsia="SimSun" w:cs="Arial"/>
          <w:b/>
          <w:bCs/>
          <w:lang w:val="ru-RU"/>
        </w:rPr>
      </w:pPr>
      <w:bookmarkStart w:id="80" w:name="_Toc131908189"/>
      <w:r w:rsidRPr="002D4813">
        <w:rPr>
          <w:rFonts w:eastAsia="SimSun" w:cs="Arial"/>
          <w:b/>
          <w:bCs/>
          <w:lang w:val="ru-RU"/>
        </w:rPr>
        <w:t>Люксембург (код страны +352)</w:t>
      </w:r>
      <w:bookmarkEnd w:id="80"/>
    </w:p>
    <w:p w14:paraId="5EAF1150" w14:textId="76F19866" w:rsidR="00CA3061" w:rsidRPr="002D4813" w:rsidRDefault="00CA3061" w:rsidP="00CA3061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60"/>
        <w:jc w:val="left"/>
        <w:outlineLvl w:val="4"/>
        <w:rPr>
          <w:rFonts w:eastAsia="SimSun" w:cs="Arial"/>
          <w:bCs/>
          <w:lang w:val="ru-RU"/>
        </w:rPr>
      </w:pPr>
      <w:r w:rsidRPr="002D4813">
        <w:rPr>
          <w:rFonts w:eastAsia="SimSun"/>
          <w:lang w:val="ru-RU"/>
        </w:rPr>
        <w:t xml:space="preserve">Сообщение от </w:t>
      </w:r>
      <w:r w:rsidRPr="002D4813">
        <w:rPr>
          <w:rFonts w:eastAsia="SimSun" w:cs="Arial"/>
          <w:bCs/>
          <w:lang w:val="ru-RU"/>
        </w:rPr>
        <w:t>31.III.2021:</w:t>
      </w:r>
    </w:p>
    <w:p w14:paraId="7D38022D" w14:textId="4FCBD13A" w:rsidR="00CA3061" w:rsidRPr="002D4813" w:rsidRDefault="00CA3061" w:rsidP="00CA30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2D4813">
        <w:rPr>
          <w:rFonts w:cs="Arial"/>
          <w:i/>
          <w:iCs/>
          <w:snapToGrid w:val="0"/>
          <w:lang w:val="ru-RU"/>
        </w:rPr>
        <w:t>Люксембургский институт регулирования (ILR)</w:t>
      </w:r>
      <w:r w:rsidRPr="002D4813">
        <w:rPr>
          <w:rFonts w:cs="Arial"/>
          <w:snapToGrid w:val="0"/>
          <w:lang w:val="ru-RU"/>
        </w:rPr>
        <w:t>, Люксембург</w:t>
      </w:r>
      <w:r w:rsidRPr="002D4813">
        <w:rPr>
          <w:rFonts w:cs="Arial"/>
          <w:i/>
          <w:lang w:val="ru-RU"/>
        </w:rPr>
        <w:t xml:space="preserve">, </w:t>
      </w:r>
      <w:r w:rsidRPr="002D4813">
        <w:rPr>
          <w:rFonts w:cs="Arial"/>
          <w:iCs/>
          <w:snapToGrid w:val="0"/>
          <w:lang w:val="ru-RU"/>
        </w:rPr>
        <w:t>объявляет о следующ</w:t>
      </w:r>
      <w:r w:rsidR="00A274CC" w:rsidRPr="002D4813">
        <w:rPr>
          <w:rFonts w:cs="Arial"/>
          <w:iCs/>
          <w:snapToGrid w:val="0"/>
          <w:lang w:val="ru-RU"/>
        </w:rPr>
        <w:t xml:space="preserve">ем </w:t>
      </w:r>
      <w:r w:rsidRPr="002D4813">
        <w:rPr>
          <w:rFonts w:cs="Arial"/>
          <w:iCs/>
          <w:snapToGrid w:val="0"/>
          <w:lang w:val="ru-RU"/>
        </w:rPr>
        <w:t>обновлени</w:t>
      </w:r>
      <w:r w:rsidR="00A274CC" w:rsidRPr="002D4813">
        <w:rPr>
          <w:rFonts w:cs="Arial"/>
          <w:iCs/>
          <w:snapToGrid w:val="0"/>
          <w:lang w:val="ru-RU"/>
        </w:rPr>
        <w:t>и</w:t>
      </w:r>
      <w:r w:rsidRPr="002D4813">
        <w:rPr>
          <w:rFonts w:cs="Arial"/>
          <w:iCs/>
          <w:snapToGrid w:val="0"/>
          <w:lang w:val="ru-RU"/>
        </w:rPr>
        <w:t xml:space="preserve"> </w:t>
      </w:r>
      <w:r w:rsidRPr="002D4813">
        <w:rPr>
          <w:lang w:val="ru-RU"/>
        </w:rPr>
        <w:t>в национальном плане нумерации Люксембурга</w:t>
      </w:r>
      <w:r w:rsidRPr="002D4813">
        <w:rPr>
          <w:rFonts w:cs="Arial"/>
          <w:lang w:val="ru-RU"/>
        </w:rPr>
        <w:t>.</w:t>
      </w:r>
    </w:p>
    <w:p w14:paraId="43BB9B11" w14:textId="652BE540" w:rsidR="00CA3061" w:rsidRPr="002D4813" w:rsidRDefault="00CA3061" w:rsidP="00CA3061">
      <w:pPr>
        <w:spacing w:before="240" w:after="120"/>
        <w:ind w:left="567" w:hanging="567"/>
        <w:jc w:val="center"/>
        <w:rPr>
          <w:rFonts w:asciiTheme="minorHAnsi" w:hAnsiTheme="minorHAnsi"/>
          <w:bCs/>
          <w:i/>
          <w:iCs/>
          <w:lang w:val="ru-RU"/>
        </w:rPr>
      </w:pPr>
      <w:r w:rsidRPr="002D4813">
        <w:rPr>
          <w:bCs/>
          <w:i/>
          <w:iCs/>
          <w:lang w:val="ru-RU"/>
        </w:rPr>
        <w:t xml:space="preserve">Описание ввода нового ресурса в отношении национального плана нумерации E.164 </w:t>
      </w:r>
      <w:r w:rsidRPr="002D4813">
        <w:rPr>
          <w:bCs/>
          <w:i/>
          <w:iCs/>
          <w:lang w:val="ru-RU"/>
        </w:rPr>
        <w:br/>
        <w:t>для кода страны +352</w:t>
      </w:r>
      <w:r w:rsidRPr="002D4813">
        <w:rPr>
          <w:i/>
          <w:iCs/>
          <w:lang w:val="ru-RU"/>
        </w:rPr>
        <w:t>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036"/>
        <w:gridCol w:w="992"/>
        <w:gridCol w:w="3151"/>
        <w:gridCol w:w="1940"/>
      </w:tblGrid>
      <w:tr w:rsidR="00D85196" w:rsidRPr="002D4813" w14:paraId="24DC5551" w14:textId="77777777" w:rsidTr="00CA3061">
        <w:trPr>
          <w:cantSplit/>
          <w:trHeight w:val="41"/>
          <w:tblHeader/>
        </w:trPr>
        <w:tc>
          <w:tcPr>
            <w:tcW w:w="1941" w:type="dxa"/>
            <w:vMerge w:val="restart"/>
            <w:shd w:val="clear" w:color="auto" w:fill="auto"/>
            <w:vAlign w:val="center"/>
            <w:hideMark/>
          </w:tcPr>
          <w:p w14:paraId="0F38AFFF" w14:textId="77777777" w:rsidR="00CA3061" w:rsidRPr="002D4813" w:rsidRDefault="00CA3061" w:rsidP="00DC6F54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2D4813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2028" w:type="dxa"/>
            <w:gridSpan w:val="2"/>
            <w:shd w:val="clear" w:color="auto" w:fill="auto"/>
            <w:vAlign w:val="center"/>
            <w:hideMark/>
          </w:tcPr>
          <w:p w14:paraId="0CC494CB" w14:textId="77777777" w:rsidR="00CA3061" w:rsidRPr="002D4813" w:rsidRDefault="00CA3061" w:rsidP="00DC6F54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2D4813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  <w:hideMark/>
          </w:tcPr>
          <w:p w14:paraId="6C8CEA56" w14:textId="77777777" w:rsidR="00CA3061" w:rsidRPr="002D4813" w:rsidRDefault="00CA3061" w:rsidP="00DC6F54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2D4813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2D4813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14:paraId="7506E717" w14:textId="177AC19A" w:rsidR="00CA3061" w:rsidRPr="002D4813" w:rsidRDefault="00CA3061" w:rsidP="00DC6F54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2D4813">
              <w:rPr>
                <w:rFonts w:cs="Arial"/>
                <w:i/>
                <w:sz w:val="18"/>
                <w:szCs w:val="18"/>
                <w:lang w:val="ru-RU"/>
              </w:rPr>
              <w:t>Дата ввода</w:t>
            </w:r>
          </w:p>
        </w:tc>
      </w:tr>
      <w:tr w:rsidR="00D85196" w:rsidRPr="002D4813" w14:paraId="46230D34" w14:textId="77777777" w:rsidTr="00CA3061">
        <w:trPr>
          <w:cantSplit/>
          <w:trHeight w:val="841"/>
          <w:tblHeader/>
        </w:trPr>
        <w:tc>
          <w:tcPr>
            <w:tcW w:w="1941" w:type="dxa"/>
            <w:vMerge/>
            <w:vAlign w:val="center"/>
            <w:hideMark/>
          </w:tcPr>
          <w:p w14:paraId="33C1D6EC" w14:textId="77777777" w:rsidR="00CA3061" w:rsidRPr="002D4813" w:rsidRDefault="00CA3061" w:rsidP="00DC6F54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E5EF50D" w14:textId="77777777" w:rsidR="00CA3061" w:rsidRPr="002D4813" w:rsidRDefault="00CA3061" w:rsidP="00DC6F54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2D4813">
              <w:rPr>
                <w:rFonts w:cs="Arial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BBAFC" w14:textId="77777777" w:rsidR="00CA3061" w:rsidRPr="002D4813" w:rsidRDefault="00CA3061" w:rsidP="00DC6F54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2D4813">
              <w:rPr>
                <w:rFonts w:cs="Arial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151" w:type="dxa"/>
            <w:vMerge/>
            <w:vAlign w:val="center"/>
            <w:hideMark/>
          </w:tcPr>
          <w:p w14:paraId="6D70FF0E" w14:textId="77777777" w:rsidR="00CA3061" w:rsidRPr="002D4813" w:rsidRDefault="00CA3061" w:rsidP="00DC6F54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22F5AE0E" w14:textId="77777777" w:rsidR="00CA3061" w:rsidRPr="002D4813" w:rsidRDefault="00CA3061" w:rsidP="00DC6F54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</w:tr>
      <w:tr w:rsidR="00D85196" w:rsidRPr="002D4813" w14:paraId="51A5DE3D" w14:textId="77777777" w:rsidTr="00C75A25">
        <w:trPr>
          <w:cantSplit/>
          <w:trHeight w:val="300"/>
        </w:trPr>
        <w:tc>
          <w:tcPr>
            <w:tcW w:w="1941" w:type="dxa"/>
            <w:shd w:val="clear" w:color="auto" w:fill="auto"/>
            <w:noWrap/>
            <w:vAlign w:val="center"/>
          </w:tcPr>
          <w:p w14:paraId="49BE4D9F" w14:textId="01704E5A" w:rsidR="00CA3061" w:rsidRPr="002D4813" w:rsidRDefault="00CA3061" w:rsidP="00CA3061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2D4813">
              <w:rPr>
                <w:sz w:val="18"/>
                <w:szCs w:val="18"/>
                <w:lang w:val="ru-RU" w:eastAsia="fr-FR"/>
              </w:rPr>
              <w:t>656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4B49C6A" w14:textId="105AFB9D" w:rsidR="00CA3061" w:rsidRPr="002D4813" w:rsidRDefault="00CA3061" w:rsidP="00CA3061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2D4813">
              <w:rPr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E14535" w14:textId="2080EE4E" w:rsidR="00CA3061" w:rsidRPr="002D4813" w:rsidRDefault="00CA3061" w:rsidP="00CA3061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2D4813">
              <w:rPr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51" w:type="dxa"/>
            <w:shd w:val="clear" w:color="auto" w:fill="auto"/>
            <w:noWrap/>
            <w:vAlign w:val="center"/>
          </w:tcPr>
          <w:p w14:paraId="4028CCA8" w14:textId="61ED82D6" w:rsidR="00CA3061" w:rsidRPr="002D4813" w:rsidRDefault="00CA3061" w:rsidP="00CA3061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81" w:name="lt_pId797"/>
            <w:r w:rsidRPr="002D4813">
              <w:rPr>
                <w:sz w:val="18"/>
                <w:szCs w:val="18"/>
                <w:lang w:val="ru-RU" w:eastAsia="fr-FR"/>
              </w:rPr>
              <w:t>Услуги подвижной связи</w:t>
            </w:r>
            <w:r w:rsidRPr="002D4813">
              <w:rPr>
                <w:sz w:val="18"/>
                <w:szCs w:val="18"/>
                <w:lang w:val="ru-RU"/>
              </w:rPr>
              <w:t xml:space="preserve"> –</w:t>
            </w:r>
            <w:bookmarkEnd w:id="81"/>
            <w:r w:rsidRPr="002D4813">
              <w:rPr>
                <w:sz w:val="18"/>
                <w:szCs w:val="18"/>
                <w:lang w:val="ru-RU"/>
              </w:rPr>
              <w:t xml:space="preserve"> </w:t>
            </w:r>
            <w:r w:rsidRPr="002D4813">
              <w:rPr>
                <w:sz w:val="18"/>
                <w:szCs w:val="18"/>
                <w:lang w:val="ru-RU" w:eastAsia="fr-FR"/>
              </w:rPr>
              <w:br/>
              <w:t xml:space="preserve">присвоен оператору </w:t>
            </w:r>
            <w:r w:rsidRPr="002D4813">
              <w:rPr>
                <w:sz w:val="18"/>
                <w:szCs w:val="18"/>
                <w:lang w:val="ru-RU" w:eastAsia="fr-FR"/>
              </w:rPr>
              <w:br/>
            </w:r>
            <w:bookmarkStart w:id="82" w:name="lt_pId799"/>
            <w:r w:rsidRPr="002D4813">
              <w:rPr>
                <w:rFonts w:eastAsia="SimSun"/>
                <w:sz w:val="18"/>
                <w:szCs w:val="18"/>
                <w:lang w:val="ru-RU" w:eastAsia="fr-FR"/>
              </w:rPr>
              <w:t>Luxembourg Online S.A.</w:t>
            </w:r>
            <w:bookmarkEnd w:id="82"/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403107" w14:textId="718548D2" w:rsidR="00CA3061" w:rsidRPr="002D4813" w:rsidRDefault="00CA3061" w:rsidP="00CA3061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2D4813">
              <w:rPr>
                <w:rFonts w:eastAsia="SimSun"/>
                <w:sz w:val="18"/>
                <w:szCs w:val="18"/>
                <w:lang w:val="ru-RU" w:eastAsia="fr-FR"/>
              </w:rPr>
              <w:t xml:space="preserve">1 </w:t>
            </w:r>
            <w:bookmarkStart w:id="83" w:name="lt_pId801"/>
            <w:r w:rsidRPr="002D4813">
              <w:rPr>
                <w:rFonts w:eastAsia="SimSun"/>
                <w:sz w:val="18"/>
                <w:szCs w:val="18"/>
                <w:lang w:val="ru-RU" w:eastAsia="fr-FR"/>
              </w:rPr>
              <w:t>марта 2021</w:t>
            </w:r>
            <w:bookmarkEnd w:id="83"/>
            <w:r w:rsidRPr="002D4813">
              <w:rPr>
                <w:rFonts w:eastAsia="SimSun"/>
                <w:sz w:val="18"/>
                <w:szCs w:val="18"/>
                <w:lang w:val="ru-RU" w:eastAsia="fr-FR"/>
              </w:rPr>
              <w:t> г.</w:t>
            </w:r>
          </w:p>
        </w:tc>
      </w:tr>
    </w:tbl>
    <w:p w14:paraId="06C9F1EB" w14:textId="29A77BDD" w:rsidR="006731AA" w:rsidRPr="002D4813" w:rsidRDefault="006731AA" w:rsidP="006731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2D4813">
        <w:rPr>
          <w:rFonts w:cs="Arial"/>
          <w:lang w:val="ru-RU"/>
        </w:rPr>
        <w:t>Международный формат набора номера: +352 656 XXXXXX</w:t>
      </w:r>
    </w:p>
    <w:p w14:paraId="0C528856" w14:textId="7D9AD80A" w:rsidR="006731AA" w:rsidRPr="002D4813" w:rsidRDefault="006731AA" w:rsidP="006731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rPr>
          <w:rFonts w:cs="Arial"/>
          <w:lang w:val="ru-RU"/>
        </w:rPr>
      </w:pPr>
      <w:r w:rsidRPr="002D4813">
        <w:rPr>
          <w:rFonts w:cs="Arial"/>
          <w:lang w:val="ru-RU"/>
        </w:rPr>
        <w:t>Для контактов:</w:t>
      </w:r>
    </w:p>
    <w:p w14:paraId="32E985B7" w14:textId="38556A9D" w:rsidR="00CA3061" w:rsidRPr="002D4813" w:rsidRDefault="006731AA" w:rsidP="00C63B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2D4813">
        <w:rPr>
          <w:rFonts w:cs="Arial"/>
          <w:lang w:val="ru-RU"/>
        </w:rPr>
        <w:tab/>
        <w:t>Institut Luxembourgeois de Régulation (ILR)</w:t>
      </w:r>
      <w:r w:rsidRPr="002D4813">
        <w:rPr>
          <w:rFonts w:cs="Arial"/>
          <w:lang w:val="ru-RU"/>
        </w:rPr>
        <w:br/>
        <w:t>17, rue du Fossé</w:t>
      </w:r>
      <w:r w:rsidRPr="002D4813">
        <w:rPr>
          <w:rFonts w:cs="Arial"/>
          <w:lang w:val="ru-RU"/>
        </w:rPr>
        <w:br/>
        <w:t>2922 Luxembourg</w:t>
      </w:r>
      <w:r w:rsidRPr="002D4813">
        <w:rPr>
          <w:rFonts w:cs="Arial"/>
          <w:lang w:val="ru-RU"/>
        </w:rPr>
        <w:br/>
        <w:t>Luxembourg</w:t>
      </w:r>
      <w:r w:rsidRPr="002D4813">
        <w:rPr>
          <w:rFonts w:cs="Arial"/>
          <w:lang w:val="ru-RU"/>
        </w:rPr>
        <w:br/>
        <w:t>Тел.:</w:t>
      </w:r>
      <w:r w:rsidRPr="002D4813">
        <w:rPr>
          <w:rFonts w:cs="Arial"/>
          <w:lang w:val="ru-RU"/>
        </w:rPr>
        <w:tab/>
        <w:t>+352 28 228 228</w:t>
      </w:r>
      <w:r w:rsidRPr="002D4813">
        <w:rPr>
          <w:rFonts w:cs="Arial"/>
          <w:lang w:val="ru-RU"/>
        </w:rPr>
        <w:br/>
        <w:t>Факс:</w:t>
      </w:r>
      <w:r w:rsidRPr="002D4813">
        <w:rPr>
          <w:rFonts w:cs="Arial"/>
          <w:lang w:val="ru-RU"/>
        </w:rPr>
        <w:tab/>
        <w:t>+352 28 228 229</w:t>
      </w:r>
      <w:r w:rsidRPr="002D4813">
        <w:rPr>
          <w:rFonts w:cs="Arial"/>
          <w:lang w:val="ru-RU"/>
        </w:rPr>
        <w:br/>
        <w:t xml:space="preserve">Эл. почта: </w:t>
      </w:r>
      <w:r w:rsidRPr="002D4813">
        <w:rPr>
          <w:rFonts w:cs="Arial"/>
          <w:lang w:val="ru-RU"/>
        </w:rPr>
        <w:tab/>
      </w:r>
      <w:hyperlink r:id="rId20" w:history="1">
        <w:r w:rsidRPr="003B2AAA">
          <w:rPr>
            <w:rStyle w:val="Hyperlink"/>
            <w:rFonts w:cs="Arial"/>
            <w:color w:val="auto"/>
            <w:u w:val="none"/>
            <w:lang w:val="ru-RU"/>
          </w:rPr>
          <w:t>numerotation@ilr.lu</w:t>
        </w:r>
      </w:hyperlink>
      <w:r w:rsidRPr="002D4813">
        <w:rPr>
          <w:rFonts w:cs="Arial"/>
          <w:lang w:val="ru-RU"/>
        </w:rPr>
        <w:br/>
        <w:t>URL:</w:t>
      </w:r>
      <w:r w:rsidRPr="002D4813">
        <w:rPr>
          <w:rFonts w:cs="Arial"/>
          <w:lang w:val="ru-RU"/>
        </w:rPr>
        <w:tab/>
      </w:r>
      <w:hyperlink r:id="rId21" w:history="1">
        <w:r w:rsidR="00C63B1A" w:rsidRPr="003B2AAA">
          <w:rPr>
            <w:rStyle w:val="Hyperlink"/>
            <w:rFonts w:cs="Arial"/>
            <w:color w:val="auto"/>
            <w:u w:val="none"/>
            <w:lang w:val="ru-RU"/>
          </w:rPr>
          <w:t>www.ilr.lu</w:t>
        </w:r>
      </w:hyperlink>
      <w:r w:rsidR="00C63B1A" w:rsidRPr="003B2AAA">
        <w:rPr>
          <w:rFonts w:cs="Arial"/>
          <w:lang w:val="ru-RU"/>
        </w:rPr>
        <w:t xml:space="preserve"> </w:t>
      </w:r>
    </w:p>
    <w:p w14:paraId="0C9EF1CC" w14:textId="77777777" w:rsidR="00D5349A" w:rsidRPr="002D4813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2D4813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2D4813" w:rsidRDefault="00D5349A" w:rsidP="004A48AB">
      <w:pPr>
        <w:spacing w:after="360"/>
        <w:jc w:val="center"/>
        <w:rPr>
          <w:rFonts w:asciiTheme="minorHAnsi" w:hAnsiTheme="minorHAnsi"/>
          <w:lang w:val="ru-RU"/>
        </w:rPr>
      </w:pPr>
      <w:bookmarkStart w:id="84" w:name="_Toc248829287"/>
      <w:bookmarkStart w:id="85" w:name="_Toc251059440"/>
      <w:r w:rsidRPr="002D4813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604907" w:rsidRPr="002D4813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2D4813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D4813" w14:paraId="79EEB411" w14:textId="77777777" w:rsidTr="00D5349A">
        <w:tc>
          <w:tcPr>
            <w:tcW w:w="2977" w:type="dxa"/>
          </w:tcPr>
          <w:p w14:paraId="765E6FD3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D481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2D4813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D4813" w14:paraId="78452F3F" w14:textId="77777777" w:rsidTr="00D5349A">
        <w:tc>
          <w:tcPr>
            <w:tcW w:w="2977" w:type="dxa"/>
          </w:tcPr>
          <w:p w14:paraId="557EE0DE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D4813" w14:paraId="7C79C623" w14:textId="77777777" w:rsidTr="00D5349A">
        <w:tc>
          <w:tcPr>
            <w:tcW w:w="2977" w:type="dxa"/>
          </w:tcPr>
          <w:p w14:paraId="113274F5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D4813" w14:paraId="3FAD70E1" w14:textId="77777777" w:rsidTr="00D5349A">
        <w:tc>
          <w:tcPr>
            <w:tcW w:w="2977" w:type="dxa"/>
          </w:tcPr>
          <w:p w14:paraId="66B32E90" w14:textId="77777777" w:rsidR="00BD26BB" w:rsidRPr="002D4813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2D4813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2D4813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2D4813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D4813" w14:paraId="15CBC9B8" w14:textId="77777777" w:rsidTr="00D5349A">
        <w:tc>
          <w:tcPr>
            <w:tcW w:w="2977" w:type="dxa"/>
          </w:tcPr>
          <w:p w14:paraId="7BD02E2B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D4813" w14:paraId="3CE1A7C2" w14:textId="77777777" w:rsidTr="00D5349A">
        <w:tc>
          <w:tcPr>
            <w:tcW w:w="2977" w:type="dxa"/>
          </w:tcPr>
          <w:p w14:paraId="46066458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D4813" w14:paraId="5BC952A8" w14:textId="77777777" w:rsidTr="00D5349A">
        <w:tc>
          <w:tcPr>
            <w:tcW w:w="2977" w:type="dxa"/>
          </w:tcPr>
          <w:p w14:paraId="37ED9C90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D4813" w14:paraId="69F1EFBE" w14:textId="77777777" w:rsidTr="00D5349A">
        <w:tc>
          <w:tcPr>
            <w:tcW w:w="2977" w:type="dxa"/>
          </w:tcPr>
          <w:p w14:paraId="5574D285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2D4813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D4813" w14:paraId="1DB1D864" w14:textId="77777777" w:rsidTr="00D5349A">
        <w:tc>
          <w:tcPr>
            <w:tcW w:w="2977" w:type="dxa"/>
          </w:tcPr>
          <w:p w14:paraId="0187414A" w14:textId="77777777" w:rsidR="00DD2718" w:rsidRPr="002D4813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2D4813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2D4813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2D4813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2D4813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86" w:name="_Toc253407167"/>
      <w:bookmarkStart w:id="87" w:name="_Toc259783162"/>
      <w:bookmarkStart w:id="88" w:name="_Toc262631833"/>
      <w:bookmarkStart w:id="89" w:name="_Toc265056512"/>
      <w:bookmarkStart w:id="90" w:name="_Toc266181259"/>
      <w:bookmarkStart w:id="91" w:name="_Toc268774044"/>
      <w:bookmarkStart w:id="92" w:name="_Toc271700513"/>
      <w:bookmarkStart w:id="93" w:name="_Toc273023374"/>
      <w:bookmarkStart w:id="94" w:name="_Toc274223848"/>
      <w:bookmarkStart w:id="95" w:name="_Toc276717184"/>
      <w:bookmarkStart w:id="96" w:name="_Toc279669170"/>
      <w:bookmarkStart w:id="97" w:name="_Toc280349226"/>
      <w:bookmarkStart w:id="98" w:name="_Toc282526058"/>
      <w:bookmarkStart w:id="99" w:name="_Toc283737224"/>
      <w:bookmarkStart w:id="100" w:name="_Toc286218735"/>
      <w:bookmarkStart w:id="101" w:name="_Toc288660300"/>
      <w:bookmarkStart w:id="102" w:name="_Toc291005409"/>
      <w:bookmarkStart w:id="103" w:name="_Toc292704993"/>
      <w:bookmarkStart w:id="104" w:name="_Toc295387918"/>
      <w:bookmarkStart w:id="105" w:name="_Toc296675488"/>
      <w:bookmarkStart w:id="106" w:name="_Toc297804739"/>
      <w:bookmarkStart w:id="107" w:name="_Toc301945313"/>
      <w:bookmarkStart w:id="108" w:name="_Toc303344268"/>
      <w:bookmarkStart w:id="109" w:name="_Toc304892186"/>
      <w:bookmarkStart w:id="110" w:name="_Toc308530351"/>
      <w:bookmarkStart w:id="111" w:name="_Toc311103663"/>
      <w:bookmarkStart w:id="112" w:name="_Toc313973328"/>
      <w:bookmarkStart w:id="113" w:name="_Toc316479984"/>
      <w:bookmarkStart w:id="114" w:name="_Toc318965022"/>
      <w:bookmarkStart w:id="115" w:name="_Toc320536978"/>
      <w:bookmarkStart w:id="116" w:name="_Toc323035741"/>
      <w:bookmarkStart w:id="117" w:name="_Toc323904394"/>
      <w:bookmarkStart w:id="118" w:name="_Toc332272672"/>
      <w:bookmarkStart w:id="119" w:name="_Toc334776207"/>
      <w:bookmarkStart w:id="120" w:name="_Toc335901526"/>
      <w:bookmarkStart w:id="121" w:name="_Toc337110352"/>
      <w:bookmarkStart w:id="122" w:name="_Toc338779393"/>
      <w:bookmarkStart w:id="123" w:name="_Toc340225540"/>
      <w:bookmarkStart w:id="124" w:name="_Toc341451238"/>
      <w:bookmarkStart w:id="125" w:name="_Toc342912869"/>
      <w:bookmarkStart w:id="126" w:name="_Toc343262689"/>
      <w:bookmarkStart w:id="127" w:name="_Toc345579844"/>
      <w:bookmarkStart w:id="128" w:name="_Toc346885966"/>
      <w:bookmarkStart w:id="129" w:name="_Toc347929611"/>
      <w:bookmarkStart w:id="130" w:name="_Toc349288272"/>
      <w:bookmarkStart w:id="131" w:name="_Toc350415590"/>
      <w:bookmarkStart w:id="132" w:name="_Toc351549911"/>
      <w:bookmarkStart w:id="133" w:name="_Toc352940516"/>
      <w:bookmarkStart w:id="134" w:name="_Toc354053853"/>
      <w:bookmarkStart w:id="135" w:name="_Toc355708879"/>
      <w:r w:rsidRPr="002D4813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2D4813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58E0F262" w14:textId="6E51B05E" w:rsidR="00D5349A" w:rsidRPr="002D4813" w:rsidRDefault="00D5349A" w:rsidP="004A48AB">
      <w:pPr>
        <w:jc w:val="center"/>
        <w:rPr>
          <w:rFonts w:asciiTheme="minorHAnsi" w:hAnsiTheme="minorHAnsi"/>
          <w:lang w:val="ru-RU"/>
        </w:rPr>
      </w:pPr>
      <w:r w:rsidRPr="002D4813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9F4C8E" w:rsidRPr="003B2AAA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www.itu.int/pub/T-SP-PP.RES.21-2011/</w:t>
        </w:r>
      </w:hyperlink>
      <w:r w:rsidR="009F4C8E" w:rsidRPr="003B2AAA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2D4813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2D4813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2D4813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6" w:name="_Toc253407169"/>
      <w:bookmarkStart w:id="137" w:name="_Toc259783164"/>
      <w:bookmarkStart w:id="138" w:name="_Toc266181261"/>
      <w:bookmarkStart w:id="139" w:name="_Toc268774046"/>
      <w:bookmarkStart w:id="140" w:name="_Toc271700515"/>
      <w:bookmarkStart w:id="141" w:name="_Toc273023376"/>
      <w:bookmarkStart w:id="142" w:name="_Toc274223850"/>
      <w:bookmarkStart w:id="143" w:name="_Toc276717186"/>
      <w:bookmarkStart w:id="144" w:name="_Toc279669172"/>
      <w:bookmarkStart w:id="145" w:name="_Toc280349228"/>
      <w:bookmarkStart w:id="146" w:name="_Toc282526060"/>
      <w:bookmarkStart w:id="147" w:name="_Toc283737226"/>
      <w:bookmarkStart w:id="148" w:name="_Toc286218737"/>
      <w:bookmarkStart w:id="149" w:name="_Toc288660302"/>
      <w:bookmarkStart w:id="150" w:name="_Toc291005411"/>
      <w:bookmarkStart w:id="151" w:name="_Toc292704995"/>
      <w:bookmarkStart w:id="152" w:name="_Toc295387920"/>
      <w:bookmarkStart w:id="153" w:name="_Toc296675490"/>
      <w:bookmarkStart w:id="154" w:name="_Toc297804741"/>
      <w:bookmarkStart w:id="155" w:name="_Toc301945315"/>
      <w:bookmarkStart w:id="156" w:name="_Toc303344270"/>
      <w:bookmarkStart w:id="157" w:name="_Toc304892188"/>
      <w:bookmarkStart w:id="158" w:name="_Toc308530352"/>
      <w:bookmarkStart w:id="159" w:name="_Toc311103664"/>
      <w:bookmarkStart w:id="160" w:name="_Toc313973329"/>
      <w:bookmarkStart w:id="161" w:name="_Toc316479985"/>
      <w:bookmarkStart w:id="162" w:name="_Toc318965023"/>
      <w:bookmarkStart w:id="163" w:name="_Toc320536979"/>
      <w:bookmarkStart w:id="164" w:name="_Toc321233409"/>
      <w:bookmarkStart w:id="165" w:name="_Toc321311688"/>
      <w:bookmarkStart w:id="166" w:name="_Toc321820569"/>
      <w:bookmarkStart w:id="167" w:name="_Toc323035742"/>
      <w:bookmarkStart w:id="168" w:name="_Toc323904395"/>
      <w:bookmarkStart w:id="169" w:name="_Toc332272673"/>
      <w:bookmarkStart w:id="170" w:name="_Toc334776208"/>
      <w:bookmarkStart w:id="171" w:name="_Toc335901527"/>
      <w:bookmarkStart w:id="172" w:name="_Toc337110353"/>
      <w:bookmarkStart w:id="173" w:name="_Toc338779394"/>
      <w:bookmarkStart w:id="174" w:name="_Toc340225541"/>
      <w:bookmarkStart w:id="175" w:name="_Toc341451239"/>
      <w:bookmarkStart w:id="176" w:name="_Toc342912870"/>
      <w:bookmarkStart w:id="177" w:name="_Toc343262690"/>
      <w:bookmarkStart w:id="178" w:name="_Toc345579845"/>
      <w:bookmarkStart w:id="179" w:name="_Toc346885967"/>
      <w:bookmarkStart w:id="180" w:name="_Toc347929612"/>
      <w:bookmarkStart w:id="181" w:name="_Toc349288273"/>
      <w:bookmarkStart w:id="182" w:name="_Toc350415591"/>
      <w:bookmarkStart w:id="183" w:name="_Toc351549912"/>
      <w:bookmarkStart w:id="184" w:name="_Toc352940517"/>
      <w:bookmarkStart w:id="185" w:name="_Toc354053854"/>
      <w:bookmarkStart w:id="186" w:name="_Toc355708880"/>
      <w:bookmarkStart w:id="187" w:name="_Toc357001963"/>
      <w:bookmarkStart w:id="188" w:name="_Toc358192590"/>
      <w:bookmarkStart w:id="189" w:name="_Toc359489439"/>
      <w:bookmarkStart w:id="190" w:name="_Toc360696839"/>
      <w:bookmarkStart w:id="191" w:name="_Toc361921570"/>
      <w:bookmarkStart w:id="192" w:name="_Toc363741410"/>
      <w:bookmarkStart w:id="193" w:name="_Toc364672359"/>
      <w:bookmarkStart w:id="194" w:name="_Toc366157716"/>
      <w:bookmarkStart w:id="195" w:name="_Toc367715555"/>
      <w:bookmarkStart w:id="196" w:name="_Toc369007689"/>
      <w:bookmarkStart w:id="197" w:name="_Toc369007893"/>
      <w:bookmarkStart w:id="198" w:name="_Toc370373502"/>
      <w:bookmarkStart w:id="199" w:name="_Toc371588868"/>
      <w:bookmarkStart w:id="200" w:name="_Toc373157834"/>
      <w:bookmarkStart w:id="201" w:name="_Toc374006642"/>
      <w:bookmarkStart w:id="202" w:name="_Toc374692696"/>
      <w:bookmarkStart w:id="203" w:name="_Toc374692773"/>
      <w:bookmarkStart w:id="204" w:name="_Toc377026502"/>
      <w:bookmarkStart w:id="205" w:name="_Toc378322723"/>
      <w:bookmarkStart w:id="206" w:name="_Toc379440376"/>
      <w:bookmarkStart w:id="207" w:name="_Toc380582901"/>
      <w:bookmarkStart w:id="208" w:name="_Toc381784234"/>
      <w:bookmarkStart w:id="209" w:name="_Toc383182317"/>
      <w:bookmarkStart w:id="210" w:name="_Toc384625711"/>
      <w:bookmarkStart w:id="211" w:name="_Toc385496803"/>
      <w:bookmarkStart w:id="212" w:name="_Toc388946331"/>
      <w:bookmarkStart w:id="213" w:name="_Toc388947564"/>
      <w:bookmarkStart w:id="214" w:name="_Toc389730888"/>
      <w:bookmarkStart w:id="215" w:name="_Toc391386076"/>
      <w:bookmarkStart w:id="216" w:name="_Toc392235890"/>
      <w:bookmarkStart w:id="217" w:name="_Toc393713421"/>
      <w:bookmarkStart w:id="218" w:name="_Toc393714488"/>
      <w:bookmarkStart w:id="219" w:name="_Toc393715492"/>
      <w:bookmarkStart w:id="220" w:name="_Toc395100467"/>
      <w:bookmarkStart w:id="221" w:name="_Toc396212814"/>
      <w:bookmarkStart w:id="222" w:name="_Toc397517659"/>
      <w:bookmarkStart w:id="223" w:name="_Toc399160642"/>
      <w:bookmarkStart w:id="224" w:name="_Toc400374880"/>
      <w:bookmarkStart w:id="225" w:name="_Toc401757926"/>
      <w:bookmarkStart w:id="226" w:name="_Toc402967106"/>
      <w:bookmarkStart w:id="227" w:name="_Toc404332318"/>
      <w:bookmarkStart w:id="228" w:name="_Toc405386784"/>
      <w:bookmarkStart w:id="229" w:name="_Toc406508022"/>
      <w:bookmarkStart w:id="230" w:name="_Toc408576643"/>
      <w:bookmarkStart w:id="231" w:name="_Toc409708238"/>
      <w:bookmarkStart w:id="232" w:name="_Toc410904541"/>
      <w:bookmarkStart w:id="233" w:name="_Toc414884970"/>
      <w:bookmarkStart w:id="234" w:name="_Toc416360080"/>
      <w:bookmarkStart w:id="235" w:name="_Toc417984363"/>
      <w:bookmarkStart w:id="236" w:name="_Toc420414841"/>
    </w:p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p w14:paraId="3A7B3738" w14:textId="77777777" w:rsidR="00872C86" w:rsidRPr="002D4813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2D4813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2D4813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D481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D4813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D4813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D4813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D4813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D4813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2D4813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2BF379F" w14:textId="77777777" w:rsidR="00BF1D1F" w:rsidRPr="002D4813" w:rsidRDefault="00BF1D1F" w:rsidP="00C032CA">
      <w:pPr>
        <w:pStyle w:val="Heading20"/>
        <w:keepLines/>
        <w:spacing w:before="600"/>
        <w:rPr>
          <w:szCs w:val="26"/>
          <w:highlight w:val="yellow"/>
          <w:lang w:val="ru-RU"/>
        </w:rPr>
      </w:pPr>
      <w:r w:rsidRPr="002D4813">
        <w:rPr>
          <w:szCs w:val="26"/>
          <w:lang w:val="ru-RU"/>
        </w:rPr>
        <w:t xml:space="preserve">Список судовых станций и присвоений опознавателей </w:t>
      </w:r>
      <w:r w:rsidRPr="002D4813">
        <w:rPr>
          <w:szCs w:val="26"/>
          <w:lang w:val="ru-RU"/>
        </w:rPr>
        <w:br/>
        <w:t xml:space="preserve">морской подвижной службы </w:t>
      </w:r>
      <w:r w:rsidRPr="002D4813">
        <w:rPr>
          <w:szCs w:val="26"/>
          <w:lang w:val="ru-RU"/>
        </w:rPr>
        <w:br/>
        <w:t xml:space="preserve">(Список V) </w:t>
      </w:r>
      <w:r w:rsidRPr="002D4813">
        <w:rPr>
          <w:szCs w:val="26"/>
          <w:lang w:val="ru-RU"/>
        </w:rPr>
        <w:br/>
        <w:t>Издание 2020 года</w:t>
      </w:r>
      <w:r w:rsidRPr="002D4813">
        <w:rPr>
          <w:szCs w:val="26"/>
          <w:lang w:val="ru-RU"/>
        </w:rPr>
        <w:br/>
      </w:r>
      <w:r w:rsidRPr="002D4813">
        <w:rPr>
          <w:szCs w:val="26"/>
          <w:lang w:val="ru-RU"/>
        </w:rPr>
        <w:br/>
        <w:t>Раздел VI</w:t>
      </w:r>
    </w:p>
    <w:p w14:paraId="7CC591D2" w14:textId="12B5518A" w:rsidR="00BF1D1F" w:rsidRPr="002D4813" w:rsidRDefault="00BF1D1F" w:rsidP="00C032C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after="240"/>
        <w:rPr>
          <w:rFonts w:asciiTheme="minorHAnsi" w:hAnsiTheme="minorHAnsi" w:cstheme="minorHAnsi"/>
          <w:b/>
          <w:bCs/>
          <w:lang w:val="ru-RU"/>
        </w:rPr>
      </w:pPr>
      <w:r w:rsidRPr="002D4813">
        <w:rPr>
          <w:rFonts w:asciiTheme="minorHAnsi" w:hAnsiTheme="minorHAnsi" w:cstheme="minorHAnsi"/>
          <w:b/>
          <w:bCs/>
          <w:lang w:val="ru-RU"/>
        </w:rPr>
        <w:t>ADD</w:t>
      </w:r>
    </w:p>
    <w:p w14:paraId="3DC62A42" w14:textId="77777777" w:rsidR="00A274CC" w:rsidRPr="00D7594F" w:rsidRDefault="00A274CC" w:rsidP="00A274CC">
      <w:pPr>
        <w:jc w:val="left"/>
        <w:rPr>
          <w:rFonts w:cstheme="minorHAnsi"/>
          <w:sz w:val="25"/>
          <w:szCs w:val="25"/>
          <w:lang w:eastAsia="en-GB"/>
        </w:rPr>
      </w:pPr>
      <w:r w:rsidRPr="002D4813">
        <w:rPr>
          <w:b/>
          <w:bCs/>
          <w:lang w:val="ru-RU"/>
        </w:rPr>
        <w:tab/>
      </w:r>
      <w:bookmarkStart w:id="237" w:name="lt_pId873"/>
      <w:r w:rsidRPr="00D7594F">
        <w:rPr>
          <w:b/>
          <w:bCs/>
        </w:rPr>
        <w:t>JP12</w:t>
      </w:r>
      <w:bookmarkEnd w:id="237"/>
      <w:r w:rsidRPr="00D7594F">
        <w:rPr>
          <w:sz w:val="24"/>
          <w:szCs w:val="24"/>
        </w:rPr>
        <w:tab/>
      </w:r>
      <w:bookmarkStart w:id="238" w:name="lt_pId874"/>
      <w:r w:rsidRPr="00D7594F">
        <w:t>ITPLAN Co., LTD., Misuzu Bld.</w:t>
      </w:r>
      <w:bookmarkEnd w:id="238"/>
      <w:r w:rsidRPr="00D7594F">
        <w:t xml:space="preserve"> </w:t>
      </w:r>
      <w:bookmarkStart w:id="239" w:name="lt_pId875"/>
      <w:r w:rsidRPr="00D7594F">
        <w:t>6F 5-19-4 Ueno Taito-ku,</w:t>
      </w:r>
      <w:bookmarkEnd w:id="239"/>
      <w:r w:rsidRPr="00D7594F">
        <w:t xml:space="preserve"> </w:t>
      </w:r>
      <w:r w:rsidRPr="00D7594F">
        <w:br/>
      </w:r>
      <w:r w:rsidRPr="00D7594F">
        <w:rPr>
          <w:rFonts w:cstheme="minorHAnsi"/>
        </w:rPr>
        <w:tab/>
      </w:r>
      <w:r w:rsidRPr="00D7594F">
        <w:rPr>
          <w:rFonts w:cstheme="minorHAnsi"/>
        </w:rPr>
        <w:tab/>
      </w:r>
      <w:bookmarkStart w:id="240" w:name="lt_pId876"/>
      <w:r w:rsidRPr="00D7594F">
        <w:rPr>
          <w:rFonts w:cstheme="minorHAnsi"/>
        </w:rPr>
        <w:t>Tokyo 110-005 Japan</w:t>
      </w:r>
      <w:bookmarkEnd w:id="240"/>
    </w:p>
    <w:p w14:paraId="726DCBC6" w14:textId="77777777" w:rsidR="0091436E" w:rsidRPr="002D4813" w:rsidRDefault="0091436E" w:rsidP="00C032CA">
      <w:pPr>
        <w:keepNext/>
        <w:keepLines/>
        <w:shd w:val="clear" w:color="auto" w:fill="D9D9D9"/>
        <w:spacing w:before="6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2D4813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2D4813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2D4813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7BE23233" w:rsidR="0091436E" w:rsidRPr="002D4813" w:rsidRDefault="0091436E" w:rsidP="004A48AB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2D4813">
        <w:rPr>
          <w:rFonts w:eastAsia="SimSun"/>
          <w:lang w:val="ru-RU"/>
        </w:rPr>
        <w:t>(Приложение к Оперативному бюллетеню № 1161 МСЭ – 1.XII.2018)</w:t>
      </w:r>
      <w:r w:rsidRPr="002D4813">
        <w:rPr>
          <w:rFonts w:eastAsia="SimSun"/>
          <w:lang w:val="ru-RU"/>
        </w:rPr>
        <w:br/>
        <w:t xml:space="preserve">(Поправка № </w:t>
      </w:r>
      <w:r w:rsidR="00A274CC" w:rsidRPr="002D4813">
        <w:rPr>
          <w:rFonts w:eastAsia="SimSun"/>
          <w:lang w:val="ru-RU"/>
        </w:rPr>
        <w:t>47</w:t>
      </w:r>
      <w:r w:rsidRPr="002D4813">
        <w:rPr>
          <w:rFonts w:eastAsia="SimSun"/>
          <w:lang w:val="ru-RU"/>
        </w:rPr>
        <w:t>)</w:t>
      </w:r>
    </w:p>
    <w:p w14:paraId="1057025C" w14:textId="40BEB58E" w:rsidR="0091436E" w:rsidRPr="002D4813" w:rsidRDefault="00C056AD" w:rsidP="00C032CA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bookmarkStart w:id="241" w:name="_Toc33175460"/>
      <w:r w:rsidRPr="002D4813">
        <w:rPr>
          <w:rFonts w:asciiTheme="minorHAnsi" w:eastAsia="SimSun" w:hAnsiTheme="minorHAnsi" w:cs="Arial"/>
          <w:b/>
          <w:lang w:val="ru-RU"/>
        </w:rPr>
        <w:t>Япон</w:t>
      </w:r>
      <w:r w:rsidR="00DB6593" w:rsidRPr="002D4813">
        <w:rPr>
          <w:rFonts w:asciiTheme="minorHAnsi" w:eastAsia="SimSun" w:hAnsiTheme="minorHAnsi" w:cs="Arial"/>
          <w:b/>
          <w:lang w:val="ru-RU"/>
        </w:rPr>
        <w:t>ия</w:t>
      </w:r>
      <w:r w:rsidR="0091436E" w:rsidRPr="002D4813">
        <w:rPr>
          <w:rFonts w:asciiTheme="minorHAnsi" w:eastAsia="SimSun" w:hAnsiTheme="minorHAnsi" w:cs="Arial"/>
          <w:b/>
          <w:lang w:val="ru-RU"/>
        </w:rPr>
        <w:t>      ADD</w:t>
      </w:r>
      <w:bookmarkEnd w:id="241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2977"/>
        <w:gridCol w:w="1260"/>
      </w:tblGrid>
      <w:tr w:rsidR="00D85196" w:rsidRPr="002D4813" w14:paraId="4F0316C5" w14:textId="77777777" w:rsidTr="000601D3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7502467B" w14:textId="5DD83034" w:rsidR="0091436E" w:rsidRPr="002D4813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356CC53" w14:textId="1C8A1778" w:rsidR="0091436E" w:rsidRPr="002D4813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3E97EDE" w14:textId="0AC0C1BF" w:rsidR="0091436E" w:rsidRPr="002D4813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FB4E816" w14:textId="5870D721" w:rsidR="0091436E" w:rsidRPr="002D4813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2A385AE0" w14:textId="52AEA1C5" w:rsidR="0091436E" w:rsidRPr="002D4813" w:rsidRDefault="0091436E" w:rsidP="002E77A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D85196" w:rsidRPr="002D4813" w14:paraId="55296ABA" w14:textId="77777777" w:rsidTr="000601D3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448D63C6" w14:textId="00F7A4B7" w:rsidR="00C056AD" w:rsidRPr="002D4813" w:rsidRDefault="00C056AD" w:rsidP="00C056AD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eastAsia="SimSun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15D4971" w14:textId="77777777" w:rsidR="00C056AD" w:rsidRPr="002D4813" w:rsidRDefault="00C056AD" w:rsidP="00C056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b/>
                <w:sz w:val="18"/>
                <w:szCs w:val="18"/>
                <w:lang w:val="ru-RU"/>
              </w:rPr>
            </w:pPr>
            <w:bookmarkStart w:id="242" w:name="lt_pId892"/>
            <w:r w:rsidRPr="002D4813">
              <w:rPr>
                <w:b/>
                <w:sz w:val="18"/>
                <w:szCs w:val="18"/>
                <w:lang w:val="ru-RU"/>
              </w:rPr>
              <w:t>Sony Wireless Communications Inc.</w:t>
            </w:r>
            <w:bookmarkEnd w:id="242"/>
          </w:p>
          <w:p w14:paraId="52D768B7" w14:textId="77777777" w:rsidR="00C056AD" w:rsidRPr="002D4813" w:rsidRDefault="00C056AD" w:rsidP="00C056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243" w:name="lt_pId893"/>
            <w:r w:rsidRPr="002D4813">
              <w:rPr>
                <w:sz w:val="18"/>
                <w:szCs w:val="18"/>
                <w:lang w:val="ru-RU"/>
              </w:rPr>
              <w:t>1-7-1 Kounan, Minato-ku</w:t>
            </w:r>
            <w:bookmarkEnd w:id="243"/>
          </w:p>
          <w:p w14:paraId="12F7F005" w14:textId="2CD90734" w:rsidR="00C056AD" w:rsidRPr="002D4813" w:rsidRDefault="00C056AD" w:rsidP="00C056AD">
            <w:pPr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bookmarkStart w:id="244" w:name="lt_pId894"/>
            <w:r w:rsidRPr="002D4813">
              <w:rPr>
                <w:sz w:val="18"/>
                <w:szCs w:val="18"/>
                <w:lang w:val="ru-RU"/>
              </w:rPr>
              <w:t>TOKYO</w:t>
            </w:r>
            <w:bookmarkEnd w:id="244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BFAAB6" w14:textId="28E009A5" w:rsidR="00C056AD" w:rsidRPr="002D4813" w:rsidRDefault="00C056AD" w:rsidP="00C63B1A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2D4813">
              <w:rPr>
                <w:b/>
                <w:sz w:val="18"/>
                <w:szCs w:val="18"/>
                <w:lang w:val="ru-RU"/>
              </w:rPr>
              <w:t>89 81 17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FDC1197" w14:textId="77777777" w:rsidR="00C056AD" w:rsidRPr="002D4813" w:rsidRDefault="00C056AD" w:rsidP="00C056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sz w:val="18"/>
                <w:szCs w:val="18"/>
                <w:lang w:val="ru-RU"/>
              </w:rPr>
            </w:pPr>
            <w:bookmarkStart w:id="245" w:name="lt_pId896"/>
            <w:r w:rsidRPr="002D4813">
              <w:rPr>
                <w:sz w:val="18"/>
                <w:szCs w:val="18"/>
                <w:lang w:val="ru-RU"/>
              </w:rPr>
              <w:t>Naoyuki Kato</w:t>
            </w:r>
            <w:bookmarkEnd w:id="245"/>
          </w:p>
          <w:p w14:paraId="789B9ACE" w14:textId="77777777" w:rsidR="00C056AD" w:rsidRPr="002D4813" w:rsidRDefault="00C056AD" w:rsidP="00C056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246" w:name="lt_pId897"/>
            <w:r w:rsidRPr="002D4813">
              <w:rPr>
                <w:sz w:val="18"/>
                <w:szCs w:val="18"/>
                <w:lang w:val="ru-RU"/>
              </w:rPr>
              <w:t>1-7-1 Kounan, Minato-ku</w:t>
            </w:r>
            <w:bookmarkEnd w:id="246"/>
          </w:p>
          <w:p w14:paraId="048EBF95" w14:textId="77777777" w:rsidR="00C056AD" w:rsidRPr="002D4813" w:rsidRDefault="00C056AD" w:rsidP="00C056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247" w:name="lt_pId898"/>
            <w:r w:rsidRPr="002D4813">
              <w:rPr>
                <w:sz w:val="18"/>
                <w:szCs w:val="18"/>
                <w:lang w:val="ru-RU"/>
              </w:rPr>
              <w:t>TOKYO</w:t>
            </w:r>
            <w:bookmarkEnd w:id="247"/>
          </w:p>
          <w:p w14:paraId="73587C96" w14:textId="77777777" w:rsidR="00C056AD" w:rsidRPr="002D4813" w:rsidRDefault="00C056AD" w:rsidP="00C056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48" w:name="lt_pId899"/>
            <w:r w:rsidRPr="002D4813">
              <w:rPr>
                <w:rFonts w:cs="Arial"/>
                <w:sz w:val="18"/>
                <w:szCs w:val="18"/>
                <w:lang w:val="ru-RU"/>
              </w:rPr>
              <w:t>Japan</w:t>
            </w:r>
            <w:bookmarkEnd w:id="248"/>
          </w:p>
          <w:p w14:paraId="24B06EF2" w14:textId="3059128E" w:rsidR="00C056AD" w:rsidRPr="002D4813" w:rsidRDefault="00C032CA" w:rsidP="00C032CA">
            <w:pPr>
              <w:tabs>
                <w:tab w:val="clear" w:pos="567"/>
                <w:tab w:val="left" w:pos="859"/>
                <w:tab w:val="left" w:pos="936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49" w:name="lt_pId900"/>
            <w:r w:rsidRPr="002D4813">
              <w:rPr>
                <w:rFonts w:cs="Arial"/>
                <w:sz w:val="18"/>
                <w:szCs w:val="18"/>
                <w:lang w:val="ru-RU"/>
              </w:rPr>
              <w:t>Тел.</w:t>
            </w:r>
            <w:r w:rsidR="00C056AD" w:rsidRPr="002D4813">
              <w:rPr>
                <w:rFonts w:cs="Arial"/>
                <w:sz w:val="18"/>
                <w:szCs w:val="18"/>
                <w:lang w:val="ru-RU"/>
              </w:rPr>
              <w:t>:</w:t>
            </w:r>
            <w:bookmarkEnd w:id="249"/>
            <w:r w:rsidR="00C056AD" w:rsidRPr="002D4813">
              <w:rPr>
                <w:rFonts w:cs="Arial"/>
                <w:sz w:val="18"/>
                <w:szCs w:val="18"/>
                <w:lang w:val="ru-RU"/>
              </w:rPr>
              <w:tab/>
              <w:t>+81 90 7289 7070</w:t>
            </w:r>
          </w:p>
          <w:p w14:paraId="1F9CF57C" w14:textId="180BB717" w:rsidR="00C056AD" w:rsidRPr="002D4813" w:rsidRDefault="00C032CA" w:rsidP="00C032CA">
            <w:pPr>
              <w:tabs>
                <w:tab w:val="clear" w:pos="567"/>
                <w:tab w:val="left" w:pos="859"/>
                <w:tab w:val="left" w:pos="936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0" w:name="lt_pId902"/>
            <w:r w:rsidRPr="002D4813">
              <w:rPr>
                <w:rFonts w:cs="Arial"/>
                <w:sz w:val="18"/>
                <w:szCs w:val="18"/>
                <w:lang w:val="ru-RU"/>
              </w:rPr>
              <w:t>Факс</w:t>
            </w:r>
            <w:r w:rsidR="00C056AD" w:rsidRPr="002D4813">
              <w:rPr>
                <w:rFonts w:cs="Arial"/>
                <w:sz w:val="18"/>
                <w:szCs w:val="18"/>
                <w:lang w:val="ru-RU"/>
              </w:rPr>
              <w:t>:</w:t>
            </w:r>
            <w:bookmarkEnd w:id="250"/>
            <w:r w:rsidR="00C056AD" w:rsidRPr="002D4813">
              <w:rPr>
                <w:rFonts w:cs="Arial"/>
                <w:sz w:val="18"/>
                <w:szCs w:val="18"/>
                <w:lang w:val="ru-RU"/>
              </w:rPr>
              <w:tab/>
              <w:t>+81 3 3740 2640</w:t>
            </w:r>
          </w:p>
          <w:p w14:paraId="2E371554" w14:textId="7430DF91" w:rsidR="00C056AD" w:rsidRPr="002D4813" w:rsidRDefault="00C032CA" w:rsidP="00F4444B">
            <w:pPr>
              <w:tabs>
                <w:tab w:val="clear" w:pos="567"/>
                <w:tab w:val="left" w:pos="886"/>
                <w:tab w:val="left" w:pos="936"/>
                <w:tab w:val="left" w:pos="4140"/>
                <w:tab w:val="left" w:pos="4230"/>
              </w:tabs>
              <w:spacing w:before="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bookmarkStart w:id="251" w:name="lt_pId904"/>
            <w:r w:rsidRPr="002D4813">
              <w:rPr>
                <w:sz w:val="18"/>
                <w:szCs w:val="18"/>
                <w:lang w:val="ru-RU"/>
              </w:rPr>
              <w:t>Эл. почта</w:t>
            </w:r>
            <w:r w:rsidR="00C056AD" w:rsidRPr="002D4813">
              <w:rPr>
                <w:sz w:val="18"/>
                <w:szCs w:val="18"/>
                <w:lang w:val="ru-RU"/>
              </w:rPr>
              <w:t>:</w:t>
            </w:r>
            <w:bookmarkEnd w:id="251"/>
            <w:r w:rsidR="00C056AD" w:rsidRPr="002D4813">
              <w:rPr>
                <w:sz w:val="18"/>
                <w:szCs w:val="18"/>
                <w:lang w:val="ru-RU"/>
              </w:rPr>
              <w:t xml:space="preserve"> </w:t>
            </w:r>
            <w:r w:rsidR="00C056AD" w:rsidRPr="002D4813">
              <w:rPr>
                <w:sz w:val="18"/>
                <w:szCs w:val="18"/>
                <w:lang w:val="ru-RU"/>
              </w:rPr>
              <w:tab/>
            </w:r>
            <w:bookmarkStart w:id="252" w:name="lt_pId905"/>
            <w:r w:rsidR="00C63B1A" w:rsidRPr="005D4E27">
              <w:rPr>
                <w:sz w:val="18"/>
                <w:szCs w:val="18"/>
                <w:lang w:val="ru-RU"/>
              </w:rPr>
              <w:fldChar w:fldCharType="begin"/>
            </w:r>
            <w:r w:rsidR="00C63B1A" w:rsidRPr="005D4E27">
              <w:rPr>
                <w:sz w:val="18"/>
                <w:szCs w:val="18"/>
                <w:lang w:val="ru-RU"/>
              </w:rPr>
              <w:instrText xml:space="preserve"> HYPERLINK "mailto:sony-local5g@sony.com" </w:instrText>
            </w:r>
            <w:r w:rsidR="00C63B1A" w:rsidRPr="005D4E27">
              <w:rPr>
                <w:sz w:val="18"/>
                <w:szCs w:val="18"/>
                <w:lang w:val="ru-RU"/>
              </w:rPr>
              <w:fldChar w:fldCharType="separate"/>
            </w:r>
            <w:r w:rsidR="00C63B1A" w:rsidRPr="005D4E27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>sony-local5g@sony.com</w:t>
            </w:r>
            <w:bookmarkEnd w:id="252"/>
            <w:r w:rsidR="00C63B1A" w:rsidRPr="005D4E27">
              <w:rPr>
                <w:sz w:val="18"/>
                <w:szCs w:val="18"/>
                <w:lang w:val="ru-RU"/>
              </w:rPr>
              <w:fldChar w:fldCharType="end"/>
            </w:r>
            <w:r w:rsidR="00C63B1A" w:rsidRPr="005D4E2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1239F99B" w14:textId="4B51D474" w:rsidR="00C056AD" w:rsidRPr="002D4813" w:rsidRDefault="00C056AD" w:rsidP="00C63B1A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bookmarkStart w:id="253" w:name="lt_pId906"/>
            <w:r w:rsidRPr="002D4813">
              <w:rPr>
                <w:sz w:val="18"/>
                <w:szCs w:val="18"/>
                <w:lang w:val="ru-RU"/>
              </w:rPr>
              <w:t>1.X.2021</w:t>
            </w:r>
            <w:bookmarkEnd w:id="253"/>
          </w:p>
        </w:tc>
      </w:tr>
    </w:tbl>
    <w:p w14:paraId="50EAE1DC" w14:textId="104F8EFE" w:rsidR="00B0049F" w:rsidRPr="002D4813" w:rsidRDefault="00B0049F" w:rsidP="00C032CA">
      <w:pPr>
        <w:keepNext/>
        <w:keepLines/>
        <w:tabs>
          <w:tab w:val="left" w:pos="1560"/>
          <w:tab w:val="left" w:pos="4140"/>
          <w:tab w:val="left" w:pos="4230"/>
        </w:tabs>
        <w:spacing w:after="120"/>
        <w:jc w:val="left"/>
        <w:outlineLvl w:val="0"/>
        <w:rPr>
          <w:rFonts w:cs="Arial"/>
          <w:b/>
          <w:bCs/>
          <w:lang w:val="ru-RU"/>
        </w:rPr>
      </w:pPr>
      <w:bookmarkStart w:id="254" w:name="_Toc355708884"/>
      <w:r w:rsidRPr="002D4813">
        <w:rPr>
          <w:rFonts w:cs="Arial"/>
          <w:b/>
          <w:bCs/>
          <w:lang w:val="ru-RU"/>
        </w:rPr>
        <w:t>Шве</w:t>
      </w:r>
      <w:r w:rsidR="00C056AD" w:rsidRPr="002D4813">
        <w:rPr>
          <w:rFonts w:cs="Arial"/>
          <w:b/>
          <w:bCs/>
          <w:lang w:val="ru-RU"/>
        </w:rPr>
        <w:t>ц</w:t>
      </w:r>
      <w:r w:rsidRPr="002D4813">
        <w:rPr>
          <w:rFonts w:cs="Arial"/>
          <w:b/>
          <w:bCs/>
          <w:lang w:val="ru-RU"/>
        </w:rPr>
        <w:t>ия</w:t>
      </w:r>
      <w:r w:rsidR="00C056AD" w:rsidRPr="002D4813">
        <w:rPr>
          <w:rFonts w:cs="Arial"/>
          <w:b/>
          <w:bCs/>
          <w:lang w:val="ru-RU"/>
        </w:rPr>
        <w:t>      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4237"/>
      </w:tblGrid>
      <w:tr w:rsidR="00D85196" w:rsidRPr="002D4813" w14:paraId="7E754E4D" w14:textId="77777777" w:rsidTr="00DC6F54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25D4FB8F" w14:textId="77777777" w:rsidR="000601D3" w:rsidRPr="002D4813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6C3713E" w14:textId="77777777" w:rsidR="000601D3" w:rsidRPr="002D4813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2DC3EA0" w14:textId="77777777" w:rsidR="000601D3" w:rsidRPr="002D4813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4237" w:type="dxa"/>
            <w:tcMar>
              <w:left w:w="57" w:type="dxa"/>
              <w:right w:w="57" w:type="dxa"/>
            </w:tcMar>
            <w:vAlign w:val="center"/>
          </w:tcPr>
          <w:p w14:paraId="493B2E8A" w14:textId="2A1AC609" w:rsidR="000601D3" w:rsidRPr="002D4813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85196" w:rsidRPr="00D7594F" w14:paraId="23BE875A" w14:textId="77777777" w:rsidTr="00DC6F54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7549EEEF" w14:textId="157739FF" w:rsidR="000601D3" w:rsidRPr="002D4813" w:rsidRDefault="000601D3" w:rsidP="00C056AD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4813"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7FF7CEC" w14:textId="77777777" w:rsidR="000601D3" w:rsidRPr="002D4813" w:rsidRDefault="000601D3" w:rsidP="00C056AD">
            <w:pPr>
              <w:spacing w:after="2" w:line="228" w:lineRule="auto"/>
              <w:ind w:right="256"/>
              <w:contextualSpacing/>
              <w:rPr>
                <w:rFonts w:eastAsia="Calibri" w:cs="Calibri"/>
                <w:b/>
                <w:bCs/>
                <w:sz w:val="18"/>
                <w:szCs w:val="18"/>
                <w:lang w:val="ru-RU" w:eastAsia="en-GB"/>
              </w:rPr>
            </w:pPr>
            <w:bookmarkStart w:id="255" w:name="lt_pId914"/>
            <w:r w:rsidRPr="002D4813">
              <w:rPr>
                <w:rFonts w:eastAsia="Calibri" w:cs="Calibri"/>
                <w:b/>
                <w:bCs/>
                <w:sz w:val="18"/>
                <w:szCs w:val="18"/>
                <w:lang w:val="ru-RU" w:eastAsia="en-GB"/>
              </w:rPr>
              <w:t>Teracom Mobil AB</w:t>
            </w:r>
            <w:bookmarkEnd w:id="255"/>
          </w:p>
          <w:p w14:paraId="4F685F12" w14:textId="77777777" w:rsidR="000601D3" w:rsidRPr="002D4813" w:rsidRDefault="000601D3" w:rsidP="00C056AD">
            <w:pPr>
              <w:spacing w:after="2" w:line="228" w:lineRule="auto"/>
              <w:ind w:right="256"/>
              <w:contextualSpacing/>
              <w:rPr>
                <w:rFonts w:eastAsia="Calibri" w:cs="Calibri"/>
                <w:bCs/>
                <w:sz w:val="18"/>
                <w:szCs w:val="18"/>
                <w:lang w:val="ru-RU" w:eastAsia="en-GB"/>
              </w:rPr>
            </w:pPr>
            <w:bookmarkStart w:id="256" w:name="lt_pId915"/>
            <w:r w:rsidRPr="002D4813">
              <w:rPr>
                <w:rFonts w:eastAsia="Calibri" w:cs="Calibri"/>
                <w:bCs/>
                <w:sz w:val="18"/>
                <w:szCs w:val="18"/>
                <w:lang w:val="ru-RU" w:eastAsia="en-GB"/>
              </w:rPr>
              <w:t>Lindhagensgatan 122</w:t>
            </w:r>
            <w:bookmarkEnd w:id="256"/>
          </w:p>
          <w:p w14:paraId="42955C4B" w14:textId="7214209C" w:rsidR="000601D3" w:rsidRPr="002D4813" w:rsidRDefault="000601D3" w:rsidP="00C056AD">
            <w:pPr>
              <w:spacing w:before="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bookmarkStart w:id="257" w:name="lt_pId916"/>
            <w:r w:rsidRPr="002D4813">
              <w:rPr>
                <w:rFonts w:eastAsia="Calibri" w:cs="Calibri"/>
                <w:bCs/>
                <w:sz w:val="18"/>
                <w:szCs w:val="18"/>
                <w:lang w:val="ru-RU" w:eastAsia="en-GB"/>
              </w:rPr>
              <w:t>SE-112 51 STOCKHOLM</w:t>
            </w:r>
            <w:bookmarkEnd w:id="257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702942A" w14:textId="28915FE3" w:rsidR="000601D3" w:rsidRPr="002D4813" w:rsidRDefault="000601D3" w:rsidP="00C056AD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2D4813">
              <w:rPr>
                <w:rFonts w:cs="Calibri"/>
                <w:b/>
                <w:bCs/>
                <w:sz w:val="18"/>
                <w:szCs w:val="18"/>
                <w:lang w:val="ru-RU"/>
              </w:rPr>
              <w:t>89 46 03</w:t>
            </w:r>
          </w:p>
        </w:tc>
        <w:tc>
          <w:tcPr>
            <w:tcW w:w="4237" w:type="dxa"/>
            <w:tcMar>
              <w:left w:w="57" w:type="dxa"/>
              <w:right w:w="57" w:type="dxa"/>
            </w:tcMar>
          </w:tcPr>
          <w:p w14:paraId="6DCA1C2D" w14:textId="77777777" w:rsidR="000601D3" w:rsidRPr="002D4813" w:rsidRDefault="000601D3" w:rsidP="00C056AD">
            <w:pPr>
              <w:spacing w:after="2" w:line="228" w:lineRule="auto"/>
              <w:ind w:right="256"/>
              <w:contextualSpacing/>
              <w:rPr>
                <w:rFonts w:eastAsia="Calibri" w:cs="Calibri"/>
                <w:sz w:val="18"/>
                <w:szCs w:val="18"/>
                <w:lang w:val="ru-RU" w:eastAsia="en-GB"/>
              </w:rPr>
            </w:pPr>
            <w:bookmarkStart w:id="258" w:name="lt_pId918"/>
            <w:r w:rsidRPr="002D4813">
              <w:rPr>
                <w:rFonts w:eastAsia="Calibri" w:cs="Calibri"/>
                <w:sz w:val="18"/>
                <w:szCs w:val="18"/>
                <w:lang w:val="ru-RU" w:eastAsia="en-GB"/>
              </w:rPr>
              <w:t>Peter Borgfors</w:t>
            </w:r>
            <w:bookmarkEnd w:id="258"/>
          </w:p>
          <w:p w14:paraId="7DA7D4AB" w14:textId="77777777" w:rsidR="000601D3" w:rsidRPr="002D4813" w:rsidRDefault="000601D3" w:rsidP="00F4444B">
            <w:pPr>
              <w:spacing w:before="0" w:after="2" w:line="228" w:lineRule="auto"/>
              <w:ind w:right="256"/>
              <w:contextualSpacing/>
              <w:rPr>
                <w:rFonts w:eastAsia="Calibri" w:cs="Calibri"/>
                <w:sz w:val="18"/>
                <w:szCs w:val="18"/>
                <w:lang w:val="ru-RU" w:eastAsia="en-GB"/>
              </w:rPr>
            </w:pPr>
            <w:bookmarkStart w:id="259" w:name="lt_pId919"/>
            <w:r w:rsidRPr="002D4813">
              <w:rPr>
                <w:rFonts w:eastAsia="Calibri" w:cs="Calibri"/>
                <w:sz w:val="18"/>
                <w:szCs w:val="18"/>
                <w:lang w:val="ru-RU" w:eastAsia="en-GB"/>
              </w:rPr>
              <w:t>Lindhagensgatan 122</w:t>
            </w:r>
            <w:bookmarkEnd w:id="259"/>
          </w:p>
          <w:p w14:paraId="2A969ABC" w14:textId="77777777" w:rsidR="000601D3" w:rsidRPr="002D4813" w:rsidRDefault="000601D3" w:rsidP="00F4444B">
            <w:pPr>
              <w:spacing w:before="0" w:after="2" w:line="228" w:lineRule="auto"/>
              <w:ind w:right="256"/>
              <w:contextualSpacing/>
              <w:rPr>
                <w:rFonts w:eastAsia="Calibri" w:cs="Calibri"/>
                <w:sz w:val="18"/>
                <w:szCs w:val="18"/>
                <w:lang w:val="ru-RU" w:eastAsia="en-GB"/>
              </w:rPr>
            </w:pPr>
            <w:bookmarkStart w:id="260" w:name="lt_pId920"/>
            <w:r w:rsidRPr="002D4813">
              <w:rPr>
                <w:rFonts w:eastAsia="Calibri" w:cs="Calibri"/>
                <w:sz w:val="18"/>
                <w:szCs w:val="18"/>
                <w:lang w:val="ru-RU" w:eastAsia="en-GB"/>
              </w:rPr>
              <w:t>SE-112 51 STOCKHOLM</w:t>
            </w:r>
            <w:bookmarkEnd w:id="260"/>
          </w:p>
          <w:p w14:paraId="6EBAE673" w14:textId="77777777" w:rsidR="000601D3" w:rsidRPr="002D4813" w:rsidRDefault="000601D3" w:rsidP="00F4444B">
            <w:pPr>
              <w:tabs>
                <w:tab w:val="clear" w:pos="567"/>
                <w:tab w:val="left" w:pos="936"/>
              </w:tabs>
              <w:spacing w:before="0" w:after="2" w:line="228" w:lineRule="auto"/>
              <w:ind w:right="256"/>
              <w:contextualSpacing/>
              <w:rPr>
                <w:rFonts w:eastAsia="Calibri" w:cs="Calibri"/>
                <w:sz w:val="18"/>
                <w:szCs w:val="18"/>
                <w:lang w:val="ru-RU" w:eastAsia="en-GB"/>
              </w:rPr>
            </w:pPr>
            <w:bookmarkStart w:id="261" w:name="lt_pId921"/>
            <w:r w:rsidRPr="002D4813">
              <w:rPr>
                <w:rFonts w:eastAsia="Calibri" w:cs="Calibri"/>
                <w:sz w:val="18"/>
                <w:szCs w:val="18"/>
                <w:lang w:val="ru-RU" w:eastAsia="en-GB"/>
              </w:rPr>
              <w:t>Тел.:</w:t>
            </w:r>
            <w:bookmarkEnd w:id="261"/>
            <w:r w:rsidRPr="002D4813">
              <w:rPr>
                <w:rFonts w:eastAsia="Calibri" w:cs="Calibri"/>
                <w:sz w:val="18"/>
                <w:szCs w:val="18"/>
                <w:lang w:val="ru-RU" w:eastAsia="en-GB"/>
              </w:rPr>
              <w:tab/>
              <w:t>+46 70 444 10 66</w:t>
            </w:r>
          </w:p>
          <w:p w14:paraId="1393AF73" w14:textId="0CA6C607" w:rsidR="000601D3" w:rsidRPr="002D4813" w:rsidRDefault="000601D3" w:rsidP="00F4444B">
            <w:pPr>
              <w:tabs>
                <w:tab w:val="left" w:pos="426"/>
                <w:tab w:val="left" w:pos="936"/>
                <w:tab w:val="left" w:pos="4140"/>
                <w:tab w:val="left" w:pos="4230"/>
              </w:tabs>
              <w:spacing w:before="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bookmarkStart w:id="262" w:name="lt_pId923"/>
            <w:r w:rsidRPr="002D4813">
              <w:rPr>
                <w:rFonts w:eastAsia="Calibri" w:cs="Calibri"/>
                <w:sz w:val="18"/>
                <w:szCs w:val="18"/>
                <w:lang w:val="ru-RU" w:eastAsia="en-GB"/>
              </w:rPr>
              <w:t>Эл. почта:</w:t>
            </w:r>
            <w:bookmarkEnd w:id="262"/>
            <w:r w:rsidRPr="002D4813">
              <w:rPr>
                <w:rFonts w:eastAsia="Calibri" w:cs="Calibri"/>
                <w:sz w:val="18"/>
                <w:szCs w:val="18"/>
                <w:lang w:val="ru-RU" w:eastAsia="en-GB"/>
              </w:rPr>
              <w:tab/>
            </w:r>
            <w:bookmarkStart w:id="263" w:name="lt_pId924"/>
            <w:r w:rsidR="00C63B1A" w:rsidRPr="005D4E27">
              <w:rPr>
                <w:rFonts w:eastAsia="Calibri" w:cs="Calibri"/>
                <w:sz w:val="18"/>
                <w:szCs w:val="18"/>
                <w:lang w:val="ru-RU" w:eastAsia="en-GB"/>
              </w:rPr>
              <w:fldChar w:fldCharType="begin"/>
            </w:r>
            <w:r w:rsidR="00C63B1A" w:rsidRPr="005D4E27">
              <w:rPr>
                <w:rFonts w:eastAsia="Calibri" w:cs="Calibri"/>
                <w:sz w:val="18"/>
                <w:szCs w:val="18"/>
                <w:lang w:val="ru-RU" w:eastAsia="en-GB"/>
              </w:rPr>
              <w:instrText xml:space="preserve"> HYPERLINK "mailto:peter.borgfors@net1.se" </w:instrText>
            </w:r>
            <w:r w:rsidR="00C63B1A" w:rsidRPr="005D4E27">
              <w:rPr>
                <w:rFonts w:eastAsia="Calibri" w:cs="Calibri"/>
                <w:sz w:val="18"/>
                <w:szCs w:val="18"/>
                <w:lang w:val="ru-RU" w:eastAsia="en-GB"/>
              </w:rPr>
              <w:fldChar w:fldCharType="separate"/>
            </w:r>
            <w:r w:rsidR="00C63B1A" w:rsidRPr="005D4E27">
              <w:rPr>
                <w:rStyle w:val="Hyperlink"/>
                <w:rFonts w:eastAsia="Calibri" w:cs="Calibri"/>
                <w:color w:val="auto"/>
                <w:sz w:val="18"/>
                <w:szCs w:val="18"/>
                <w:u w:val="none"/>
                <w:lang w:val="ru-RU" w:eastAsia="en-GB"/>
              </w:rPr>
              <w:t>peter.borgfors@net1.se</w:t>
            </w:r>
            <w:bookmarkEnd w:id="263"/>
            <w:r w:rsidR="00C63B1A" w:rsidRPr="005D4E27">
              <w:rPr>
                <w:rFonts w:eastAsia="Calibri" w:cs="Calibri"/>
                <w:sz w:val="18"/>
                <w:szCs w:val="18"/>
                <w:lang w:val="ru-RU" w:eastAsia="en-GB"/>
              </w:rPr>
              <w:fldChar w:fldCharType="end"/>
            </w:r>
            <w:r w:rsidR="00C63B1A" w:rsidRPr="002D4813">
              <w:rPr>
                <w:rFonts w:eastAsia="Calibri" w:cs="Calibr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39F23F60" w14:textId="77777777" w:rsidR="00155867" w:rsidRPr="002D4813" w:rsidRDefault="00155867" w:rsidP="00155867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2D4813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2D4813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2D4813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1D76294F" w14:textId="7222B48B" w:rsidR="00155867" w:rsidRPr="002D4813" w:rsidRDefault="00155867" w:rsidP="00155867">
      <w:pPr>
        <w:jc w:val="center"/>
        <w:rPr>
          <w:rFonts w:eastAsia="SimSun"/>
          <w:lang w:val="ru-RU"/>
        </w:rPr>
      </w:pPr>
      <w:r w:rsidRPr="002D4813">
        <w:rPr>
          <w:rFonts w:eastAsia="SimSun"/>
          <w:lang w:val="ru-RU"/>
        </w:rPr>
        <w:t>(Приложение к Оперативному бюллетеню МСЭ № 1114 – 15.XII.2016)</w:t>
      </w:r>
      <w:r w:rsidRPr="002D4813">
        <w:rPr>
          <w:rFonts w:eastAsia="SimSun"/>
          <w:lang w:val="ru-RU"/>
        </w:rPr>
        <w:br/>
        <w:t>(Поправка № 21)</w:t>
      </w:r>
    </w:p>
    <w:p w14:paraId="591B7099" w14:textId="1FA8FB3E" w:rsidR="00155867" w:rsidRPr="002D4813" w:rsidRDefault="00155867" w:rsidP="00A26B6B">
      <w:pPr>
        <w:spacing w:before="360" w:after="240"/>
        <w:jc w:val="center"/>
        <w:rPr>
          <w:rFonts w:eastAsia="SimSun"/>
          <w:b/>
          <w:lang w:val="ru-RU"/>
        </w:rPr>
      </w:pPr>
      <w:r w:rsidRPr="002D4813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</w:t>
      </w:r>
      <w:r w:rsidR="00A91B65">
        <w:rPr>
          <w:rFonts w:eastAsia="SimSun"/>
          <w:b/>
          <w:lang w:val="en-US"/>
        </w:rPr>
        <w:t>-</w:t>
      </w:r>
      <w:r w:rsidRPr="002D4813">
        <w:rPr>
          <w:rFonts w:eastAsia="SimSun"/>
          <w:b/>
          <w:lang w:val="ru-RU"/>
        </w:rPr>
        <w:t>Т E.164</w:t>
      </w:r>
    </w:p>
    <w:p w14:paraId="627101AF" w14:textId="77777777" w:rsidR="00155867" w:rsidRPr="002D4813" w:rsidRDefault="00155867" w:rsidP="00155867">
      <w:pPr>
        <w:spacing w:after="120"/>
        <w:ind w:left="567" w:hanging="567"/>
        <w:rPr>
          <w:lang w:val="ru-RU"/>
        </w:rPr>
      </w:pPr>
      <w:bookmarkStart w:id="264" w:name="lt_pId489"/>
      <w:r w:rsidRPr="002D4813">
        <w:rPr>
          <w:lang w:val="ru-RU"/>
        </w:rPr>
        <w:t>p</w:t>
      </w:r>
      <w:bookmarkEnd w:id="264"/>
      <w:r w:rsidRPr="002D4813">
        <w:rPr>
          <w:lang w:val="ru-RU"/>
        </w:rPr>
        <w:tab/>
        <w:t xml:space="preserve">Выполнены следующие резервирования или присвоения трехзначного кода идентификации, связанного с общим кодом страны 883, для международных сетей: </w:t>
      </w:r>
    </w:p>
    <w:p w14:paraId="245A74B0" w14:textId="0DAA7976" w:rsidR="00155867" w:rsidRPr="002D4813" w:rsidRDefault="00155867" w:rsidP="00A26B6B">
      <w:pPr>
        <w:widowControl w:val="0"/>
        <w:tabs>
          <w:tab w:val="left" w:pos="0"/>
          <w:tab w:val="left" w:pos="340"/>
        </w:tabs>
        <w:spacing w:before="360" w:after="120"/>
        <w:ind w:left="340" w:hanging="340"/>
        <w:rPr>
          <w:rFonts w:eastAsia="SimSun"/>
          <w:lang w:val="ru-RU"/>
        </w:rPr>
      </w:pPr>
      <w:r w:rsidRPr="002D4813">
        <w:rPr>
          <w:b/>
          <w:bCs/>
          <w:i/>
          <w:lang w:val="ru-RU"/>
        </w:rPr>
        <w:t>Примечание p)</w:t>
      </w:r>
      <w:r w:rsidRPr="002D4813">
        <w:rPr>
          <w:b/>
          <w:lang w:val="ru-RU"/>
        </w:rPr>
        <w:t>     +883 360     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6"/>
        <w:gridCol w:w="2399"/>
        <w:gridCol w:w="1841"/>
        <w:gridCol w:w="1299"/>
      </w:tblGrid>
      <w:tr w:rsidR="00D85196" w:rsidRPr="002D4813" w14:paraId="6074C4CE" w14:textId="77777777" w:rsidTr="00DC6F54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3CCF" w14:textId="77777777" w:rsidR="00155867" w:rsidRPr="002D4813" w:rsidRDefault="00155867" w:rsidP="00DC6F54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A5DF" w14:textId="77777777" w:rsidR="00155867" w:rsidRPr="002D4813" w:rsidRDefault="00155867" w:rsidP="00DC6F54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193B" w14:textId="17452CC2" w:rsidR="00155867" w:rsidRPr="002D4813" w:rsidRDefault="00155867" w:rsidP="00DC6F54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="004A60FC"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</w: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AF45" w14:textId="77777777" w:rsidR="00155867" w:rsidRPr="002D4813" w:rsidRDefault="00155867" w:rsidP="00DC6F54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D85196" w:rsidRPr="002D4813" w14:paraId="4C153F8E" w14:textId="77777777" w:rsidTr="00C63B1A">
        <w:trPr>
          <w:trHeight w:val="188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EEB66" w14:textId="6647D23D" w:rsidR="00155867" w:rsidRPr="002D4813" w:rsidRDefault="00155867" w:rsidP="00C63B1A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bookmarkStart w:id="265" w:name="lt_pId940"/>
            <w:r w:rsidRPr="002D4813">
              <w:rPr>
                <w:bCs w:val="0"/>
                <w:szCs w:val="18"/>
                <w:lang w:val="ru-RU"/>
              </w:rPr>
              <w:t>Telecom Italia Sparkle S.p.A.</w:t>
            </w:r>
            <w:bookmarkEnd w:id="265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99CB8" w14:textId="39990940" w:rsidR="00155867" w:rsidRPr="002D4813" w:rsidRDefault="00155867" w:rsidP="00C63B1A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bookmarkStart w:id="266" w:name="lt_pId941"/>
            <w:r w:rsidRPr="002D4813">
              <w:rPr>
                <w:bCs w:val="0"/>
                <w:szCs w:val="18"/>
                <w:lang w:val="ru-RU"/>
              </w:rPr>
              <w:t>Telecom Italia Sparkle S.p.A.</w:t>
            </w:r>
            <w:bookmarkEnd w:id="266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E11A3" w14:textId="2F0A4D39" w:rsidR="00155867" w:rsidRPr="002D4813" w:rsidRDefault="00155867" w:rsidP="00C63B1A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+</w:t>
            </w:r>
            <w:r w:rsidRPr="002D4813">
              <w:rPr>
                <w:rFonts w:eastAsia="Calibri"/>
                <w:sz w:val="18"/>
                <w:szCs w:val="18"/>
                <w:lang w:val="ru-RU"/>
              </w:rPr>
              <w:t>883</w:t>
            </w:r>
            <w:r w:rsidRPr="002D4813">
              <w:rPr>
                <w:bCs/>
                <w:sz w:val="18"/>
                <w:szCs w:val="18"/>
                <w:lang w:val="ru-RU"/>
              </w:rPr>
              <w:t xml:space="preserve"> 360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78F67" w14:textId="77777777" w:rsidR="00155867" w:rsidRPr="002D4813" w:rsidRDefault="00155867" w:rsidP="00C63B1A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6633FBF5" w14:textId="5CCF34EA" w:rsidR="00155867" w:rsidRPr="002D4813" w:rsidRDefault="00155867" w:rsidP="00155867">
      <w:pPr>
        <w:rPr>
          <w:sz w:val="18"/>
          <w:szCs w:val="18"/>
          <w:lang w:val="ru-RU"/>
        </w:rPr>
      </w:pPr>
      <w:r w:rsidRPr="002D4813">
        <w:rPr>
          <w:b/>
          <w:sz w:val="18"/>
          <w:szCs w:val="18"/>
          <w:lang w:val="ru-RU"/>
        </w:rPr>
        <w:t>*</w:t>
      </w:r>
      <w:r w:rsidRPr="002D4813">
        <w:rPr>
          <w:sz w:val="18"/>
          <w:szCs w:val="18"/>
          <w:lang w:val="ru-RU"/>
        </w:rPr>
        <w:t xml:space="preserve"> 6.IV.2021</w:t>
      </w:r>
    </w:p>
    <w:p w14:paraId="44BA1238" w14:textId="4E5D51D8" w:rsidR="00155867" w:rsidRPr="002D4813" w:rsidRDefault="00155867" w:rsidP="00A26B6B">
      <w:pPr>
        <w:widowControl w:val="0"/>
        <w:spacing w:before="360" w:after="120"/>
        <w:ind w:left="340" w:hanging="340"/>
        <w:rPr>
          <w:lang w:val="ru-RU"/>
        </w:rPr>
      </w:pPr>
      <w:r w:rsidRPr="002D4813">
        <w:rPr>
          <w:lang w:val="ru-RU"/>
        </w:rPr>
        <w:t>q</w:t>
      </w:r>
      <w:r w:rsidRPr="002D4813">
        <w:rPr>
          <w:lang w:val="ru-RU"/>
        </w:rPr>
        <w:tab/>
        <w:t xml:space="preserve">Выполнены следующие резервирования или присвоения четырехзначного кода идентификации, связанного с общим кодом страны 883, для международных сетей: </w:t>
      </w:r>
    </w:p>
    <w:p w14:paraId="5769A669" w14:textId="550D5A91" w:rsidR="00155867" w:rsidRPr="002D4813" w:rsidRDefault="00155867" w:rsidP="00A26B6B">
      <w:pPr>
        <w:widowControl w:val="0"/>
        <w:tabs>
          <w:tab w:val="left" w:pos="0"/>
          <w:tab w:val="left" w:pos="340"/>
        </w:tabs>
        <w:spacing w:before="360" w:after="120"/>
        <w:ind w:left="340" w:hanging="340"/>
        <w:rPr>
          <w:b/>
          <w:lang w:val="ru-RU"/>
        </w:rPr>
      </w:pPr>
      <w:bookmarkStart w:id="267" w:name="lt_pId947"/>
      <w:r w:rsidRPr="002D4813">
        <w:rPr>
          <w:b/>
          <w:bCs/>
          <w:i/>
          <w:lang w:val="ru-RU"/>
        </w:rPr>
        <w:t>Примечание q)</w:t>
      </w:r>
      <w:r w:rsidRPr="002D4813">
        <w:rPr>
          <w:b/>
          <w:lang w:val="ru-RU"/>
        </w:rPr>
        <w:t>     +883 5190</w:t>
      </w:r>
      <w:bookmarkStart w:id="268" w:name="lt_pId948"/>
      <w:bookmarkEnd w:id="267"/>
      <w:r w:rsidRPr="002D4813">
        <w:rPr>
          <w:b/>
          <w:lang w:val="ru-RU"/>
        </w:rPr>
        <w:t>     ADD*</w:t>
      </w:r>
      <w:bookmarkEnd w:id="268"/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6"/>
        <w:gridCol w:w="2399"/>
        <w:gridCol w:w="1841"/>
        <w:gridCol w:w="1299"/>
      </w:tblGrid>
      <w:tr w:rsidR="00D85196" w:rsidRPr="002D4813" w14:paraId="774751BC" w14:textId="77777777" w:rsidTr="00DC6F54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D4EB" w14:textId="77777777" w:rsidR="00155867" w:rsidRPr="002D4813" w:rsidRDefault="00155867" w:rsidP="00DC6F54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33A1" w14:textId="77777777" w:rsidR="00155867" w:rsidRPr="002D4813" w:rsidRDefault="00155867" w:rsidP="00DC6F54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95DC" w14:textId="062A51BD" w:rsidR="00155867" w:rsidRPr="002D4813" w:rsidRDefault="00155867" w:rsidP="00DC6F54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="004A60FC"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</w: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E1D3" w14:textId="77777777" w:rsidR="00155867" w:rsidRPr="002D4813" w:rsidRDefault="00155867" w:rsidP="00DC6F54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D85196" w:rsidRPr="002D4813" w14:paraId="1119DA96" w14:textId="77777777" w:rsidTr="00DC6F54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7A3B1" w14:textId="0980C6E8" w:rsidR="00155867" w:rsidRPr="002D4813" w:rsidRDefault="00155867" w:rsidP="00C63B1A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bookmarkStart w:id="269" w:name="lt_pId954"/>
            <w:r w:rsidRPr="002D4813">
              <w:rPr>
                <w:bCs w:val="0"/>
                <w:szCs w:val="18"/>
                <w:lang w:val="ru-RU"/>
              </w:rPr>
              <w:t>Nokia Corporation</w:t>
            </w:r>
            <w:bookmarkEnd w:id="269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F83A8" w14:textId="470B7B4A" w:rsidR="00155867" w:rsidRPr="002D4813" w:rsidRDefault="00155867" w:rsidP="00C63B1A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bookmarkStart w:id="270" w:name="lt_pId955"/>
            <w:r w:rsidRPr="002D4813">
              <w:rPr>
                <w:bCs w:val="0"/>
                <w:szCs w:val="18"/>
                <w:lang w:val="ru-RU"/>
              </w:rPr>
              <w:t>Nokia Corporation</w:t>
            </w:r>
            <w:bookmarkEnd w:id="270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AB360" w14:textId="0A2BBCE1" w:rsidR="00155867" w:rsidRPr="002D4813" w:rsidRDefault="00155867" w:rsidP="00C63B1A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+</w:t>
            </w:r>
            <w:r w:rsidRPr="002D4813">
              <w:rPr>
                <w:rFonts w:eastAsia="Calibri"/>
                <w:sz w:val="18"/>
                <w:szCs w:val="18"/>
                <w:lang w:val="ru-RU"/>
              </w:rPr>
              <w:t>883</w:t>
            </w:r>
            <w:r w:rsidRPr="002D4813">
              <w:rPr>
                <w:bCs/>
                <w:sz w:val="18"/>
                <w:szCs w:val="18"/>
                <w:lang w:val="ru-RU"/>
              </w:rPr>
              <w:t xml:space="preserve"> 5190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04092" w14:textId="77777777" w:rsidR="00155867" w:rsidRPr="002D4813" w:rsidRDefault="00155867" w:rsidP="00C63B1A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3D6CD5B8" w14:textId="77777777" w:rsidR="00155867" w:rsidRPr="002D4813" w:rsidRDefault="00155867" w:rsidP="00155867">
      <w:pPr>
        <w:rPr>
          <w:sz w:val="18"/>
          <w:szCs w:val="18"/>
          <w:lang w:val="ru-RU"/>
        </w:rPr>
      </w:pPr>
      <w:r w:rsidRPr="002D4813">
        <w:rPr>
          <w:b/>
          <w:sz w:val="18"/>
          <w:szCs w:val="18"/>
          <w:lang w:val="ru-RU"/>
        </w:rPr>
        <w:t>*</w:t>
      </w:r>
      <w:r w:rsidRPr="002D4813">
        <w:rPr>
          <w:sz w:val="18"/>
          <w:szCs w:val="18"/>
          <w:lang w:val="ru-RU"/>
        </w:rPr>
        <w:t xml:space="preserve"> 6.IV.2021</w:t>
      </w:r>
    </w:p>
    <w:p w14:paraId="46463B0F" w14:textId="77777777" w:rsidR="00155867" w:rsidRPr="002D4813" w:rsidRDefault="00155867" w:rsidP="00155867">
      <w:pPr>
        <w:rPr>
          <w:rFonts w:eastAsia="SimSun" w:cs="Arial"/>
          <w:sz w:val="16"/>
          <w:szCs w:val="16"/>
          <w:lang w:val="ru-RU" w:eastAsia="zh-CN"/>
        </w:rPr>
      </w:pPr>
      <w:r w:rsidRPr="002D4813">
        <w:rPr>
          <w:rFonts w:eastAsia="SimSun" w:cs="Arial"/>
          <w:sz w:val="16"/>
          <w:szCs w:val="16"/>
          <w:lang w:val="ru-RU" w:eastAsia="zh-CN"/>
        </w:rPr>
        <w:t>__________</w:t>
      </w:r>
    </w:p>
    <w:p w14:paraId="0F549ACC" w14:textId="236709C0" w:rsidR="00155867" w:rsidRPr="002D4813" w:rsidRDefault="00155867" w:rsidP="00155867">
      <w:pPr>
        <w:rPr>
          <w:lang w:val="ru-RU"/>
        </w:rPr>
      </w:pPr>
      <w:r w:rsidRPr="002D4813">
        <w:rPr>
          <w:rFonts w:eastAsia="SimSun" w:cs="Arial"/>
          <w:sz w:val="16"/>
          <w:szCs w:val="16"/>
          <w:lang w:val="ru-RU" w:eastAsia="zh-CN"/>
        </w:rPr>
        <w:t>См. стр. 4 настоящего Оперативного бюллетеня №</w:t>
      </w:r>
      <w:r w:rsidR="005D4E27">
        <w:rPr>
          <w:rFonts w:eastAsia="SimSun" w:cs="Arial"/>
          <w:sz w:val="16"/>
          <w:szCs w:val="16"/>
          <w:lang w:val="en-US" w:eastAsia="zh-CN"/>
        </w:rPr>
        <w:t xml:space="preserve"> </w:t>
      </w:r>
      <w:r w:rsidRPr="002D4813">
        <w:rPr>
          <w:rFonts w:eastAsia="SimSun" w:cs="Arial"/>
          <w:sz w:val="16"/>
          <w:szCs w:val="16"/>
          <w:lang w:val="ru-RU" w:eastAsia="zh-CN"/>
        </w:rPr>
        <w:t>121</w:t>
      </w:r>
      <w:r w:rsidR="00ED5DB0" w:rsidRPr="002D4813">
        <w:rPr>
          <w:rFonts w:eastAsia="SimSun" w:cs="Arial"/>
          <w:sz w:val="16"/>
          <w:szCs w:val="16"/>
          <w:lang w:val="ru-RU" w:eastAsia="zh-CN"/>
        </w:rPr>
        <w:t>9</w:t>
      </w:r>
      <w:r w:rsidRPr="002D4813">
        <w:rPr>
          <w:rFonts w:eastAsia="SimSun" w:cs="Arial"/>
          <w:sz w:val="16"/>
          <w:szCs w:val="16"/>
          <w:lang w:val="ru-RU" w:eastAsia="zh-CN"/>
        </w:rPr>
        <w:t xml:space="preserve"> от 1.V.2021.</w:t>
      </w:r>
    </w:p>
    <w:p w14:paraId="7A9DB0E8" w14:textId="77777777" w:rsidR="00AF0250" w:rsidRPr="002D4813" w:rsidRDefault="00AF0250" w:rsidP="004A48AB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2D4813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2D4813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2D4813">
        <w:rPr>
          <w:szCs w:val="26"/>
          <w:lang w:val="ru-RU"/>
        </w:rPr>
        <w:br/>
        <w:t xml:space="preserve">(согласно Рекомендации МСЭ-Т E.212 (09/2016)) </w:t>
      </w:r>
      <w:r w:rsidRPr="002D4813">
        <w:rPr>
          <w:szCs w:val="26"/>
          <w:lang w:val="ru-RU"/>
        </w:rPr>
        <w:br/>
        <w:t>(по состоянию на 15 декабря 2018 г.)</w:t>
      </w:r>
    </w:p>
    <w:p w14:paraId="0E98A520" w14:textId="2CB6C203" w:rsidR="00AF0250" w:rsidRPr="002D4813" w:rsidRDefault="00AF0250" w:rsidP="004A48A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2D4813">
        <w:rPr>
          <w:rFonts w:asciiTheme="minorHAnsi" w:hAnsiTheme="minorHAnsi"/>
          <w:sz w:val="2"/>
          <w:lang w:val="ru-RU"/>
        </w:rPr>
        <w:tab/>
      </w:r>
      <w:r w:rsidRPr="002D4813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D4813">
        <w:rPr>
          <w:rFonts w:eastAsia="Calibri"/>
          <w:lang w:val="ru-RU"/>
        </w:rPr>
        <w:t>1162 − 15.XII.2018</w:t>
      </w:r>
      <w:r w:rsidRPr="002D4813">
        <w:rPr>
          <w:rFonts w:asciiTheme="minorHAnsi" w:eastAsia="Calibri" w:hAnsiTheme="minorHAnsi"/>
          <w:lang w:val="ru-RU"/>
        </w:rPr>
        <w:t xml:space="preserve">) </w:t>
      </w:r>
      <w:r w:rsidRPr="002D4813">
        <w:rPr>
          <w:rFonts w:asciiTheme="minorHAnsi" w:eastAsia="Calibri" w:hAnsiTheme="minorHAnsi"/>
          <w:lang w:val="ru-RU"/>
        </w:rPr>
        <w:br/>
        <w:t xml:space="preserve">(Поправка № </w:t>
      </w:r>
      <w:r w:rsidR="00D85196" w:rsidRPr="002D4813">
        <w:rPr>
          <w:rFonts w:asciiTheme="minorHAnsi" w:eastAsia="Calibri" w:hAnsiTheme="minorHAnsi"/>
          <w:lang w:val="ru-RU"/>
        </w:rPr>
        <w:t>53</w:t>
      </w:r>
      <w:r w:rsidRPr="002D4813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1417"/>
        <w:gridCol w:w="3260"/>
      </w:tblGrid>
      <w:tr w:rsidR="00D85196" w:rsidRPr="002D4813" w14:paraId="5463B0B6" w14:textId="77777777" w:rsidTr="005D4E27">
        <w:trPr>
          <w:trHeight w:val="249"/>
        </w:trPr>
        <w:tc>
          <w:tcPr>
            <w:tcW w:w="43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0DCAD" w14:textId="77777777" w:rsidR="00D85196" w:rsidRPr="002D4813" w:rsidRDefault="00D85196" w:rsidP="00151599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71" w:name="_Hlk70342275"/>
            <w:r w:rsidRPr="002D4813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EAEDD" w14:textId="77777777" w:rsidR="00D85196" w:rsidRPr="002D4813" w:rsidRDefault="00D85196" w:rsidP="0015159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72" w:name="lt_pId968"/>
            <w:r w:rsidRPr="002D4813">
              <w:rPr>
                <w:rFonts w:eastAsia="Calibri"/>
                <w:b/>
                <w:i/>
                <w:sz w:val="18"/>
                <w:szCs w:val="18"/>
                <w:lang w:val="ru-RU"/>
              </w:rPr>
              <w:t>MCC+MNC</w:t>
            </w:r>
            <w:bookmarkEnd w:id="272"/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74235" w14:textId="77777777" w:rsidR="00D85196" w:rsidRPr="002D4813" w:rsidRDefault="00D85196" w:rsidP="00151599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2D4813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6C65F7" w:rsidRPr="002D4813" w14:paraId="0E300AEE" w14:textId="77777777" w:rsidTr="005D4E27">
        <w:trPr>
          <w:trHeight w:val="218"/>
        </w:trPr>
        <w:tc>
          <w:tcPr>
            <w:tcW w:w="438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F1E92" w14:textId="78FF822A" w:rsidR="00D85196" w:rsidRPr="002D4813" w:rsidRDefault="00D85196" w:rsidP="00D85196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73" w:name="lt_pId970"/>
            <w:r w:rsidRPr="002D4813">
              <w:rPr>
                <w:rFonts w:eastAsia="Calibri"/>
                <w:b/>
                <w:sz w:val="18"/>
                <w:szCs w:val="18"/>
                <w:lang w:val="ru-RU"/>
              </w:rPr>
              <w:t>Люксембург     ADD</w:t>
            </w:r>
            <w:bookmarkEnd w:id="273"/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48276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D9DEA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85196" w:rsidRPr="002D4813" w14:paraId="3D061FB6" w14:textId="77777777" w:rsidTr="005D4E27">
        <w:trPr>
          <w:trHeight w:val="20"/>
        </w:trPr>
        <w:tc>
          <w:tcPr>
            <w:tcW w:w="438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FF5BF" w14:textId="77777777" w:rsidR="00D85196" w:rsidRPr="002D4813" w:rsidRDefault="00D85196" w:rsidP="00D85196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237D73" w14:textId="77777777" w:rsidR="00D85196" w:rsidRPr="002D4813" w:rsidRDefault="00D85196" w:rsidP="0015159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270 05</w:t>
            </w: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06F2F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4" w:name="lt_pId972"/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Luxembourg Online S.A.</w:t>
            </w:r>
            <w:bookmarkEnd w:id="274"/>
          </w:p>
        </w:tc>
      </w:tr>
      <w:tr w:rsidR="006C65F7" w:rsidRPr="002D4813" w14:paraId="78375EA0" w14:textId="77777777" w:rsidTr="005D4E27">
        <w:trPr>
          <w:trHeight w:val="218"/>
        </w:trPr>
        <w:tc>
          <w:tcPr>
            <w:tcW w:w="438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B6774" w14:textId="1CF11033" w:rsidR="00D85196" w:rsidRPr="002D4813" w:rsidRDefault="00D85196" w:rsidP="00D85196">
            <w:pPr>
              <w:jc w:val="left"/>
              <w:rPr>
                <w:rFonts w:cs="Calibri"/>
                <w:b/>
                <w:sz w:val="18"/>
                <w:szCs w:val="18"/>
                <w:lang w:val="ru-RU"/>
              </w:rPr>
            </w:pPr>
            <w:bookmarkStart w:id="275" w:name="lt_pId973"/>
            <w:r w:rsidRPr="002D4813">
              <w:rPr>
                <w:rFonts w:eastAsia="Calibri"/>
                <w:b/>
                <w:sz w:val="18"/>
                <w:szCs w:val="18"/>
                <w:lang w:val="ru-RU"/>
              </w:rPr>
              <w:t>Международная подвижная связь, общий код     ADD</w:t>
            </w:r>
            <w:bookmarkEnd w:id="275"/>
            <w:r w:rsidRPr="002D4813">
              <w:rPr>
                <w:rFonts w:eastAsia="Calibri" w:cs="Calibr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C9AEA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8FF1AD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C65F7" w:rsidRPr="002D4813" w14:paraId="1DE92522" w14:textId="77777777" w:rsidTr="005D4E27">
        <w:trPr>
          <w:trHeight w:val="218"/>
        </w:trPr>
        <w:tc>
          <w:tcPr>
            <w:tcW w:w="438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605B9" w14:textId="77777777" w:rsidR="00D85196" w:rsidRPr="002D4813" w:rsidRDefault="00D85196" w:rsidP="00D85196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69619" w14:textId="77777777" w:rsidR="00D85196" w:rsidRPr="002D4813" w:rsidRDefault="00D85196" w:rsidP="0015159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901 78</w:t>
            </w: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91BB8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6" w:name="lt_pId975"/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Telecom Italia Sparkle S.p.A.</w:t>
            </w:r>
            <w:bookmarkEnd w:id="276"/>
          </w:p>
        </w:tc>
      </w:tr>
      <w:tr w:rsidR="006C65F7" w:rsidRPr="002D4813" w14:paraId="4D043780" w14:textId="77777777" w:rsidTr="005D4E27">
        <w:trPr>
          <w:trHeight w:val="218"/>
        </w:trPr>
        <w:tc>
          <w:tcPr>
            <w:tcW w:w="438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2412D" w14:textId="77777777" w:rsidR="00D85196" w:rsidRPr="002D4813" w:rsidRDefault="00D85196" w:rsidP="00D85196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B1B30" w14:textId="77777777" w:rsidR="00D85196" w:rsidRPr="002D4813" w:rsidRDefault="00D85196" w:rsidP="0015159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901 79</w:t>
            </w: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ED0FD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7" w:name="lt_pId977"/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Nokia Corporation</w:t>
            </w:r>
            <w:bookmarkEnd w:id="277"/>
          </w:p>
        </w:tc>
      </w:tr>
      <w:tr w:rsidR="00D85196" w:rsidRPr="002D4813" w14:paraId="53B1C456" w14:textId="77777777" w:rsidTr="005D4E27">
        <w:trPr>
          <w:trHeight w:val="218"/>
        </w:trPr>
        <w:tc>
          <w:tcPr>
            <w:tcW w:w="438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20F2E" w14:textId="7DDE13BF" w:rsidR="00D85196" w:rsidRPr="002D4813" w:rsidRDefault="00D85196" w:rsidP="00D85196">
            <w:pPr>
              <w:jc w:val="left"/>
              <w:rPr>
                <w:rFonts w:cs="Calibri"/>
                <w:b/>
                <w:sz w:val="18"/>
                <w:szCs w:val="18"/>
                <w:lang w:val="ru-RU"/>
              </w:rPr>
            </w:pPr>
            <w:bookmarkStart w:id="278" w:name="lt_pId978"/>
            <w:r w:rsidRPr="002D4813">
              <w:rPr>
                <w:rFonts w:eastAsia="Calibri"/>
                <w:b/>
                <w:sz w:val="18"/>
                <w:szCs w:val="18"/>
                <w:lang w:val="ru-RU"/>
              </w:rPr>
              <w:t>Испытание предлагаемой новой услуги международной электросвязи, общий код      ADD*</w:t>
            </w:r>
            <w:bookmarkEnd w:id="278"/>
            <w:r w:rsidRPr="002D4813">
              <w:rPr>
                <w:rFonts w:eastAsia="Calibri" w:cs="Calibr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D1DD8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EC1E8" w14:textId="77777777" w:rsidR="00D85196" w:rsidRPr="002D4813" w:rsidRDefault="00D85196" w:rsidP="0015159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85196" w:rsidRPr="002D4813" w14:paraId="015F0679" w14:textId="77777777" w:rsidTr="005D4E27">
        <w:trPr>
          <w:trHeight w:val="218"/>
        </w:trPr>
        <w:tc>
          <w:tcPr>
            <w:tcW w:w="438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5F606" w14:textId="77777777" w:rsidR="00D85196" w:rsidRPr="002D4813" w:rsidRDefault="00D85196" w:rsidP="00DC6F5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C3BC3" w14:textId="77777777" w:rsidR="00D85196" w:rsidRPr="002D4813" w:rsidRDefault="00D85196" w:rsidP="0015159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991 03</w:t>
            </w: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DA426" w14:textId="48A07385" w:rsidR="00D85196" w:rsidRPr="002D4813" w:rsidRDefault="00D85196" w:rsidP="0015159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9" w:name="lt_pId980"/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Halys SAS</w:t>
            </w:r>
            <w:bookmarkEnd w:id="279"/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D481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br/>
            </w:r>
            <w:bookmarkStart w:id="280" w:name="lt_pId981"/>
            <w:r w:rsidRPr="002D48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(временное присвоение для проведения испытаний на период до 5.IV.2022)</w:t>
            </w:r>
            <w:bookmarkEnd w:id="280"/>
          </w:p>
        </w:tc>
      </w:tr>
    </w:tbl>
    <w:bookmarkEnd w:id="271"/>
    <w:p w14:paraId="267B0352" w14:textId="1B371ABA" w:rsidR="00AF0250" w:rsidRPr="002D4813" w:rsidRDefault="00AF0250" w:rsidP="001515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2D4813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29AA5995" w:rsidR="004E5085" w:rsidRPr="002D4813" w:rsidRDefault="004E5085" w:rsidP="00A91B65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2D4813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A91B65">
        <w:rPr>
          <w:rFonts w:asciiTheme="minorHAnsi" w:eastAsia="Calibri" w:hAnsiTheme="minorHAnsi"/>
          <w:sz w:val="16"/>
          <w:szCs w:val="16"/>
          <w:lang w:val="en-US"/>
        </w:rPr>
        <w:tab/>
      </w:r>
      <w:r w:rsidRPr="002D4813">
        <w:rPr>
          <w:rFonts w:asciiTheme="minorHAnsi" w:eastAsia="Calibri" w:hAnsiTheme="minorHAnsi"/>
          <w:sz w:val="16"/>
          <w:szCs w:val="16"/>
          <w:lang w:val="ru-RU"/>
        </w:rPr>
        <w:t>Код страны в системе подвижной связи/Mobile Country Code</w:t>
      </w:r>
      <w:r w:rsidR="002D4813" w:rsidRPr="002D4813">
        <w:rPr>
          <w:rFonts w:asciiTheme="minorHAnsi" w:eastAsia="Calibri" w:hAnsiTheme="minorHAnsi"/>
          <w:sz w:val="16"/>
          <w:szCs w:val="16"/>
          <w:lang w:val="ru-RU"/>
        </w:rPr>
        <w:t>.</w:t>
      </w:r>
      <w:r w:rsidRPr="002D4813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="00A91B65">
        <w:rPr>
          <w:rFonts w:asciiTheme="minorHAnsi" w:eastAsia="Calibri" w:hAnsiTheme="minorHAnsi"/>
          <w:sz w:val="16"/>
          <w:szCs w:val="16"/>
          <w:lang w:val="en-US"/>
        </w:rPr>
        <w:tab/>
      </w:r>
      <w:r w:rsidRPr="002D4813">
        <w:rPr>
          <w:rFonts w:asciiTheme="minorHAnsi" w:eastAsia="Calibri" w:hAnsiTheme="minorHAnsi"/>
          <w:sz w:val="16"/>
          <w:szCs w:val="16"/>
          <w:lang w:val="ru-RU"/>
        </w:rPr>
        <w:t>Код сети подвижной связи/Mobile Network Code</w:t>
      </w:r>
      <w:r w:rsidR="002D4813" w:rsidRPr="002D4813">
        <w:rPr>
          <w:rFonts w:asciiTheme="minorHAnsi" w:eastAsia="Calibri" w:hAnsiTheme="minorHAnsi"/>
          <w:sz w:val="16"/>
          <w:szCs w:val="16"/>
          <w:lang w:val="ru-RU"/>
        </w:rPr>
        <w:t>.</w:t>
      </w:r>
    </w:p>
    <w:p w14:paraId="2350B2DA" w14:textId="4337AE5A" w:rsidR="00D85196" w:rsidRPr="002D4813" w:rsidRDefault="00A91B65" w:rsidP="00D85196">
      <w:pPr>
        <w:rPr>
          <w:lang w:val="ru-RU"/>
        </w:rPr>
      </w:pPr>
      <w:r w:rsidRPr="00A91B65">
        <w:rPr>
          <w:rFonts w:eastAsia="SimSun" w:cs="Arial"/>
          <w:sz w:val="16"/>
          <w:szCs w:val="16"/>
          <w:lang w:val="en-US" w:eastAsia="zh-CN"/>
        </w:rPr>
        <w:t>*</w:t>
      </w:r>
      <w:r>
        <w:rPr>
          <w:rFonts w:eastAsia="SimSun" w:cs="Arial"/>
          <w:sz w:val="16"/>
          <w:szCs w:val="16"/>
          <w:lang w:val="en-US" w:eastAsia="zh-CN"/>
        </w:rPr>
        <w:t xml:space="preserve"> </w:t>
      </w:r>
      <w:r w:rsidR="00D85196" w:rsidRPr="002D4813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</w:t>
      </w:r>
      <w:r w:rsidR="005D4E27">
        <w:rPr>
          <w:rFonts w:eastAsia="SimSun" w:cs="Arial"/>
          <w:sz w:val="16"/>
          <w:szCs w:val="16"/>
          <w:lang w:val="en-US" w:eastAsia="zh-CN"/>
        </w:rPr>
        <w:t xml:space="preserve"> </w:t>
      </w:r>
      <w:r w:rsidR="00D85196" w:rsidRPr="002D4813">
        <w:rPr>
          <w:rFonts w:eastAsia="SimSun" w:cs="Arial"/>
          <w:sz w:val="16"/>
          <w:szCs w:val="16"/>
          <w:lang w:val="ru-RU" w:eastAsia="zh-CN"/>
        </w:rPr>
        <w:t>1219 от 1.V.2021.</w:t>
      </w:r>
    </w:p>
    <w:p w14:paraId="67E830F5" w14:textId="77777777" w:rsidR="000655CD" w:rsidRPr="002D4813" w:rsidRDefault="000655CD" w:rsidP="00195F23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2D4813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2D4813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2D4813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17DEFE4C" w:rsidR="000655CD" w:rsidRPr="002D4813" w:rsidRDefault="000655CD" w:rsidP="004A48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2D4813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2D4813">
        <w:rPr>
          <w:rFonts w:eastAsia="SimSun"/>
          <w:lang w:val="ru-RU"/>
        </w:rPr>
        <w:t>1060 – 15.IX.2014</w:t>
      </w:r>
      <w:r w:rsidRPr="002D4813">
        <w:rPr>
          <w:rFonts w:asciiTheme="minorHAnsi" w:eastAsia="SimSun" w:hAnsiTheme="minorHAnsi"/>
          <w:lang w:val="ru-RU"/>
        </w:rPr>
        <w:t xml:space="preserve">) </w:t>
      </w:r>
      <w:r w:rsidRPr="002D4813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 w:rsidRPr="002D4813">
        <w:rPr>
          <w:rFonts w:eastAsia="SimSun"/>
          <w:lang w:val="ru-RU"/>
        </w:rPr>
        <w:t>1</w:t>
      </w:r>
      <w:r w:rsidR="00234006" w:rsidRPr="002D4813">
        <w:rPr>
          <w:rFonts w:eastAsia="SimSun"/>
          <w:lang w:val="ru-RU"/>
        </w:rPr>
        <w:t>14</w:t>
      </w:r>
      <w:r w:rsidRPr="002D4813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0655CD" w:rsidRPr="002D4813" w14:paraId="733D5E2D" w14:textId="77777777" w:rsidTr="006025AF">
        <w:trPr>
          <w:cantSplit/>
          <w:tblHeader/>
        </w:trPr>
        <w:tc>
          <w:tcPr>
            <w:tcW w:w="2977" w:type="dxa"/>
            <w:hideMark/>
          </w:tcPr>
          <w:p w14:paraId="2C03A556" w14:textId="77777777" w:rsidR="000655CD" w:rsidRPr="002D4813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2D4813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2D4813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2D4813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22EA9847" w14:textId="77777777" w:rsidR="000655CD" w:rsidRPr="002D4813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2D4813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1CE0B2F0" w14:textId="77777777" w:rsidR="000655CD" w:rsidRPr="002D4813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2D4813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0655CD" w:rsidRPr="002D4813" w14:paraId="74C8153D" w14:textId="77777777" w:rsidTr="006025AF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2DF02" w14:textId="77777777" w:rsidR="000655CD" w:rsidRPr="002D4813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2D4813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2D4813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2D4813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2108A" w14:textId="4D265B6B" w:rsidR="000655CD" w:rsidRPr="002D4813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2D4813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5C8A" w14:textId="77777777" w:rsidR="000655CD" w:rsidRPr="002D4813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</w:p>
        </w:tc>
      </w:tr>
    </w:tbl>
    <w:p w14:paraId="3E36E3DA" w14:textId="2C370B75" w:rsidR="000655CD" w:rsidRPr="002D4813" w:rsidRDefault="000655CD" w:rsidP="00195F2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Calibri"/>
          <w:sz w:val="22"/>
          <w:szCs w:val="22"/>
          <w:lang w:val="ru-RU"/>
        </w:rPr>
      </w:pPr>
      <w:r w:rsidRPr="002D4813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2D4813">
        <w:rPr>
          <w:rFonts w:asciiTheme="minorHAnsi" w:eastAsia="SimSun" w:hAnsiTheme="minorHAnsi" w:cs="Calibri"/>
          <w:b/>
          <w:i/>
          <w:lang w:val="ru-RU"/>
        </w:rPr>
        <w:tab/>
      </w:r>
      <w:r w:rsidRPr="002D4813">
        <w:rPr>
          <w:rFonts w:asciiTheme="minorHAnsi" w:eastAsia="SimSun" w:hAnsiTheme="minorHAnsi"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969"/>
      </w:tblGrid>
      <w:tr w:rsidR="00234006" w:rsidRPr="00D7594F" w14:paraId="0CE07A0F" w14:textId="77777777" w:rsidTr="00C2621B">
        <w:trPr>
          <w:trHeight w:val="1014"/>
        </w:trPr>
        <w:tc>
          <w:tcPr>
            <w:tcW w:w="3119" w:type="dxa"/>
          </w:tcPr>
          <w:p w14:paraId="7E3348C3" w14:textId="25687627" w:rsidR="00234006" w:rsidRPr="002D4813" w:rsidRDefault="00234006" w:rsidP="002340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bookmarkStart w:id="281" w:name="lt_pId1000"/>
            <w:bookmarkEnd w:id="254"/>
            <w:r w:rsidRPr="002D4813">
              <w:rPr>
                <w:sz w:val="18"/>
                <w:szCs w:val="18"/>
                <w:lang w:val="ru-RU"/>
              </w:rPr>
              <w:t>PLANinterNET VolP-GmbH</w:t>
            </w:r>
            <w:bookmarkStart w:id="282" w:name="lt_pId1001"/>
            <w:bookmarkEnd w:id="281"/>
            <w:r w:rsidRPr="002D4813">
              <w:rPr>
                <w:sz w:val="18"/>
                <w:szCs w:val="18"/>
                <w:lang w:val="ru-RU"/>
              </w:rPr>
              <w:br/>
              <w:t>Gruenwiesenstrasse 1</w:t>
            </w:r>
            <w:bookmarkStart w:id="283" w:name="lt_pId1002"/>
            <w:bookmarkEnd w:id="282"/>
            <w:r w:rsidRPr="002D4813">
              <w:rPr>
                <w:sz w:val="18"/>
                <w:szCs w:val="18"/>
                <w:lang w:val="ru-RU"/>
              </w:rPr>
              <w:br/>
              <w:t>D-74391 ERLIGHEIM</w:t>
            </w:r>
            <w:bookmarkEnd w:id="283"/>
          </w:p>
        </w:tc>
        <w:tc>
          <w:tcPr>
            <w:tcW w:w="2268" w:type="dxa"/>
          </w:tcPr>
          <w:p w14:paraId="107B6F5B" w14:textId="3EDF547A" w:rsidR="00234006" w:rsidRPr="002D4813" w:rsidRDefault="00234006" w:rsidP="002340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sz w:val="18"/>
                <w:szCs w:val="18"/>
                <w:lang w:val="ru-RU"/>
              </w:rPr>
            </w:pPr>
            <w:bookmarkStart w:id="284" w:name="lt_pId1003"/>
            <w:r w:rsidRPr="002D4813"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  <w:t>PLANIN</w:t>
            </w:r>
            <w:bookmarkEnd w:id="284"/>
          </w:p>
        </w:tc>
        <w:tc>
          <w:tcPr>
            <w:tcW w:w="3969" w:type="dxa"/>
          </w:tcPr>
          <w:p w14:paraId="6093458F" w14:textId="522E3EB8" w:rsidR="00234006" w:rsidRPr="002D4813" w:rsidRDefault="00234006" w:rsidP="002340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3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bookmarkStart w:id="285" w:name="lt_pId1004"/>
            <w:r w:rsidRPr="002D4813">
              <w:rPr>
                <w:sz w:val="18"/>
                <w:szCs w:val="18"/>
                <w:lang w:val="ru-RU"/>
              </w:rPr>
              <w:t>Тел</w:t>
            </w:r>
            <w:r w:rsidR="00983536" w:rsidRPr="002D4813">
              <w:rPr>
                <w:sz w:val="18"/>
                <w:szCs w:val="18"/>
                <w:lang w:val="ru-RU"/>
              </w:rPr>
              <w:t>.</w:t>
            </w:r>
            <w:r w:rsidRPr="002D4813">
              <w:rPr>
                <w:sz w:val="18"/>
                <w:szCs w:val="18"/>
                <w:lang w:val="ru-RU"/>
              </w:rPr>
              <w:t>:</w:t>
            </w:r>
            <w:bookmarkEnd w:id="285"/>
            <w:r w:rsidRPr="002D4813">
              <w:rPr>
                <w:sz w:val="18"/>
                <w:szCs w:val="18"/>
                <w:lang w:val="ru-RU"/>
              </w:rPr>
              <w:tab/>
              <w:t xml:space="preserve">+49 7143 872 056 </w:t>
            </w:r>
            <w:bookmarkStart w:id="286" w:name="lt_pId1006"/>
            <w:r w:rsidRPr="002D4813">
              <w:rPr>
                <w:sz w:val="18"/>
                <w:szCs w:val="18"/>
                <w:lang w:val="ru-RU"/>
              </w:rPr>
              <w:br/>
              <w:t>Факс:</w:t>
            </w:r>
            <w:bookmarkEnd w:id="286"/>
            <w:r w:rsidRPr="002D4813">
              <w:rPr>
                <w:sz w:val="18"/>
                <w:szCs w:val="18"/>
                <w:lang w:val="ru-RU"/>
              </w:rPr>
              <w:tab/>
              <w:t>+49 7143 872 057</w:t>
            </w:r>
            <w:bookmarkStart w:id="287" w:name="lt_pId1008"/>
            <w:r w:rsidRPr="002D4813">
              <w:rPr>
                <w:sz w:val="18"/>
                <w:szCs w:val="18"/>
                <w:lang w:val="ru-RU"/>
              </w:rPr>
              <w:br/>
              <w:t>Эл. почта:</w:t>
            </w:r>
            <w:bookmarkEnd w:id="287"/>
            <w:r w:rsidRPr="002D4813">
              <w:rPr>
                <w:sz w:val="18"/>
                <w:szCs w:val="18"/>
                <w:lang w:val="ru-RU"/>
              </w:rPr>
              <w:t xml:space="preserve"> </w:t>
            </w:r>
            <w:r w:rsidRPr="002D4813">
              <w:rPr>
                <w:sz w:val="18"/>
                <w:szCs w:val="18"/>
                <w:lang w:val="ru-RU"/>
              </w:rPr>
              <w:tab/>
            </w:r>
            <w:bookmarkStart w:id="288" w:name="lt_pId1009"/>
            <w:r w:rsidR="00C63B1A" w:rsidRPr="005D4E27">
              <w:rPr>
                <w:sz w:val="18"/>
                <w:szCs w:val="18"/>
                <w:lang w:val="ru-RU"/>
              </w:rPr>
              <w:fldChar w:fldCharType="begin"/>
            </w:r>
            <w:r w:rsidR="00C63B1A" w:rsidRPr="005D4E27">
              <w:rPr>
                <w:sz w:val="18"/>
                <w:szCs w:val="18"/>
                <w:lang w:val="ru-RU"/>
              </w:rPr>
              <w:instrText xml:space="preserve"> HYPERLINK "mailto:voip@planinternet.de" </w:instrText>
            </w:r>
            <w:r w:rsidR="00C63B1A" w:rsidRPr="005D4E27">
              <w:rPr>
                <w:sz w:val="18"/>
                <w:szCs w:val="18"/>
                <w:lang w:val="ru-RU"/>
              </w:rPr>
              <w:fldChar w:fldCharType="separate"/>
            </w:r>
            <w:r w:rsidR="00C63B1A" w:rsidRPr="005D4E27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>voip@planinternet.de</w:t>
            </w:r>
            <w:bookmarkEnd w:id="288"/>
            <w:r w:rsidR="00C63B1A" w:rsidRPr="005D4E27">
              <w:rPr>
                <w:sz w:val="18"/>
                <w:szCs w:val="18"/>
                <w:lang w:val="ru-RU"/>
              </w:rPr>
              <w:fldChar w:fldCharType="end"/>
            </w:r>
            <w:r w:rsidR="00C63B1A" w:rsidRPr="002D4813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5B35E0ED" w14:textId="77777777" w:rsidR="008E372C" w:rsidRPr="002D4813" w:rsidRDefault="008E372C" w:rsidP="004A48AB">
      <w:pPr>
        <w:pStyle w:val="Heading20"/>
        <w:keepLines/>
        <w:spacing w:before="720"/>
        <w:rPr>
          <w:szCs w:val="22"/>
          <w:lang w:val="ru-RU"/>
        </w:rPr>
      </w:pPr>
      <w:r w:rsidRPr="002D4813">
        <w:rPr>
          <w:szCs w:val="22"/>
          <w:lang w:val="ru-RU"/>
        </w:rPr>
        <w:lastRenderedPageBreak/>
        <w:t>Список зоновых/сетевых кодов сигнализации (SANC)</w:t>
      </w:r>
      <w:r w:rsidRPr="002D4813">
        <w:rPr>
          <w:szCs w:val="22"/>
          <w:lang w:val="ru-RU"/>
        </w:rPr>
        <w:br/>
        <w:t>(</w:t>
      </w:r>
      <w:r w:rsidRPr="002D4813">
        <w:rPr>
          <w:lang w:val="ru-RU"/>
        </w:rPr>
        <w:t xml:space="preserve">Дополнение к </w:t>
      </w:r>
      <w:r w:rsidRPr="002D4813">
        <w:rPr>
          <w:szCs w:val="22"/>
          <w:lang w:val="ru-RU"/>
        </w:rPr>
        <w:t>Рекомендации МСЭ-Т Q.708 (03/1999))</w:t>
      </w:r>
      <w:r w:rsidRPr="002D4813">
        <w:rPr>
          <w:szCs w:val="22"/>
          <w:lang w:val="ru-RU"/>
        </w:rPr>
        <w:br/>
        <w:t>(по состоянию на 1 июня 2017 г.)</w:t>
      </w:r>
    </w:p>
    <w:p w14:paraId="3D02DC82" w14:textId="13F0E1E1" w:rsidR="008E372C" w:rsidRPr="002D4813" w:rsidRDefault="008E372C" w:rsidP="004A48A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2D4813">
        <w:rPr>
          <w:lang w:val="ru-RU"/>
        </w:rPr>
        <w:t>(Приложение к Оперативному бюллетеню МСЭ № 1125 – 1.VI.2017)</w:t>
      </w:r>
      <w:r w:rsidRPr="002D4813">
        <w:rPr>
          <w:lang w:val="ru-RU"/>
        </w:rPr>
        <w:br/>
        <w:t>(Поправка № 1</w:t>
      </w:r>
      <w:r w:rsidR="00BE43AF" w:rsidRPr="002D4813">
        <w:rPr>
          <w:lang w:val="ru-RU"/>
        </w:rPr>
        <w:t>3</w:t>
      </w:r>
      <w:r w:rsidRPr="002D4813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8E372C" w:rsidRPr="002D4813" w14:paraId="697EA1B3" w14:textId="77777777" w:rsidTr="00665697">
        <w:trPr>
          <w:trHeight w:val="240"/>
        </w:trPr>
        <w:tc>
          <w:tcPr>
            <w:tcW w:w="9288" w:type="dxa"/>
            <w:gridSpan w:val="3"/>
          </w:tcPr>
          <w:p w14:paraId="31D23D18" w14:textId="77777777" w:rsidR="008E372C" w:rsidRPr="002D4813" w:rsidRDefault="008E372C" w:rsidP="004A48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2D4813">
              <w:rPr>
                <w:b/>
                <w:lang w:val="ru-RU"/>
              </w:rPr>
              <w:t>Нумерационный порядок</w:t>
            </w:r>
            <w:r w:rsidRPr="002D4813">
              <w:rPr>
                <w:b/>
                <w:lang w:val="ru-RU"/>
              </w:rPr>
              <w:tab/>
            </w:r>
            <w:r w:rsidRPr="002D4813">
              <w:rPr>
                <w:b/>
                <w:bCs/>
                <w:lang w:val="ru-RU"/>
              </w:rPr>
              <w:t>ADD</w:t>
            </w:r>
          </w:p>
        </w:tc>
      </w:tr>
      <w:tr w:rsidR="00BE43AF" w:rsidRPr="002D4813" w14:paraId="722CD3B3" w14:textId="77777777" w:rsidTr="00665697">
        <w:trPr>
          <w:trHeight w:val="240"/>
        </w:trPr>
        <w:tc>
          <w:tcPr>
            <w:tcW w:w="909" w:type="dxa"/>
          </w:tcPr>
          <w:p w14:paraId="3A0E4404" w14:textId="77777777" w:rsidR="00BE43AF" w:rsidRPr="002D4813" w:rsidRDefault="00BE43AF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50542E2F" w14:textId="4212FAD0" w:rsidR="00BE43AF" w:rsidRPr="002D4813" w:rsidRDefault="00BE43AF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lang w:val="ru-RU"/>
              </w:rPr>
              <w:t>5-219</w:t>
            </w:r>
          </w:p>
        </w:tc>
        <w:tc>
          <w:tcPr>
            <w:tcW w:w="7470" w:type="dxa"/>
          </w:tcPr>
          <w:p w14:paraId="487CAE05" w14:textId="613018E5" w:rsidR="00BE43AF" w:rsidRPr="002D4813" w:rsidRDefault="00BE43AF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D4813">
              <w:rPr>
                <w:bCs/>
                <w:sz w:val="18"/>
                <w:lang w:val="ru-RU"/>
              </w:rPr>
              <w:t>Кипр (Республика)</w:t>
            </w:r>
          </w:p>
        </w:tc>
      </w:tr>
      <w:tr w:rsidR="008E372C" w:rsidRPr="002D4813" w14:paraId="739457FD" w14:textId="77777777" w:rsidTr="00665697">
        <w:trPr>
          <w:trHeight w:val="240"/>
        </w:trPr>
        <w:tc>
          <w:tcPr>
            <w:tcW w:w="9288" w:type="dxa"/>
            <w:gridSpan w:val="3"/>
          </w:tcPr>
          <w:p w14:paraId="0B19B07D" w14:textId="77777777" w:rsidR="008E372C" w:rsidRPr="002D4813" w:rsidRDefault="008E372C" w:rsidP="004A48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2D4813">
              <w:rPr>
                <w:b/>
                <w:lang w:val="ru-RU"/>
              </w:rPr>
              <w:t>Алфавитный порядок</w:t>
            </w:r>
            <w:r w:rsidRPr="002D4813">
              <w:rPr>
                <w:b/>
                <w:lang w:val="ru-RU"/>
              </w:rPr>
              <w:tab/>
              <w:t>ADD</w:t>
            </w:r>
          </w:p>
        </w:tc>
      </w:tr>
      <w:tr w:rsidR="000006C8" w:rsidRPr="002D4813" w14:paraId="3F4288DB" w14:textId="77777777" w:rsidTr="00665697">
        <w:trPr>
          <w:trHeight w:val="240"/>
        </w:trPr>
        <w:tc>
          <w:tcPr>
            <w:tcW w:w="909" w:type="dxa"/>
          </w:tcPr>
          <w:p w14:paraId="1D00880A" w14:textId="77777777" w:rsidR="000006C8" w:rsidRPr="002D4813" w:rsidRDefault="000006C8" w:rsidP="000006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386F9650" w14:textId="29E2D1E2" w:rsidR="000006C8" w:rsidRPr="002D4813" w:rsidRDefault="000006C8" w:rsidP="000006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D4813">
              <w:rPr>
                <w:bCs/>
                <w:sz w:val="18"/>
                <w:lang w:val="ru-RU"/>
              </w:rPr>
              <w:t>5-219</w:t>
            </w:r>
          </w:p>
        </w:tc>
        <w:tc>
          <w:tcPr>
            <w:tcW w:w="7470" w:type="dxa"/>
          </w:tcPr>
          <w:p w14:paraId="2BE65B1F" w14:textId="2D834815" w:rsidR="000006C8" w:rsidRPr="002D4813" w:rsidRDefault="000006C8" w:rsidP="000006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D4813">
              <w:rPr>
                <w:bCs/>
                <w:sz w:val="18"/>
                <w:lang w:val="ru-RU"/>
              </w:rPr>
              <w:t>Кипр (Республика)</w:t>
            </w:r>
          </w:p>
        </w:tc>
      </w:tr>
    </w:tbl>
    <w:p w14:paraId="2050B985" w14:textId="77777777" w:rsidR="008E372C" w:rsidRPr="002D4813" w:rsidRDefault="008E372C" w:rsidP="004A48A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2D4813">
        <w:rPr>
          <w:position w:val="6"/>
          <w:sz w:val="16"/>
          <w:szCs w:val="16"/>
          <w:lang w:val="ru-RU"/>
        </w:rPr>
        <w:t>____________</w:t>
      </w:r>
    </w:p>
    <w:p w14:paraId="53E9E52D" w14:textId="4C4A1EA9" w:rsidR="008E372C" w:rsidRPr="002D4813" w:rsidRDefault="008E372C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sz w:val="16"/>
          <w:szCs w:val="16"/>
          <w:lang w:val="ru-RU"/>
        </w:rPr>
      </w:pPr>
      <w:r w:rsidRPr="002D4813">
        <w:rPr>
          <w:sz w:val="16"/>
          <w:szCs w:val="16"/>
          <w:lang w:val="ru-RU"/>
        </w:rPr>
        <w:t>SANC:</w:t>
      </w:r>
      <w:r w:rsidRPr="002D4813">
        <w:rPr>
          <w:sz w:val="16"/>
          <w:szCs w:val="16"/>
          <w:lang w:val="ru-RU"/>
        </w:rPr>
        <w:tab/>
        <w:t>Зоновый/сетевой код сигнализации</w:t>
      </w:r>
      <w:r w:rsidR="002D4813" w:rsidRPr="002D4813">
        <w:rPr>
          <w:sz w:val="16"/>
          <w:szCs w:val="16"/>
          <w:lang w:val="ru-RU"/>
        </w:rPr>
        <w:t>.</w:t>
      </w:r>
      <w:r w:rsidRPr="002D4813">
        <w:rPr>
          <w:sz w:val="16"/>
          <w:szCs w:val="16"/>
          <w:lang w:val="ru-RU"/>
        </w:rPr>
        <w:br/>
      </w:r>
      <w:r w:rsidRPr="002D4813">
        <w:rPr>
          <w:sz w:val="16"/>
          <w:szCs w:val="16"/>
          <w:lang w:val="ru-RU"/>
        </w:rPr>
        <w:tab/>
        <w:t>Signalling Area/Network Code</w:t>
      </w:r>
      <w:r w:rsidR="002D4813" w:rsidRPr="002D4813">
        <w:rPr>
          <w:sz w:val="16"/>
          <w:szCs w:val="16"/>
          <w:lang w:val="ru-RU"/>
        </w:rPr>
        <w:t>.</w:t>
      </w:r>
    </w:p>
    <w:p w14:paraId="016ABDCA" w14:textId="2F0DDC25" w:rsidR="005B1B90" w:rsidRPr="002D4813" w:rsidRDefault="005B1B90" w:rsidP="000006C8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2D4813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2D4813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2D4813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2D4813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2D4813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2D4813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2D4813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74C6C9C3" w:rsidR="005B1B90" w:rsidRPr="002D4813" w:rsidRDefault="005B1B90" w:rsidP="004A48A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2D4813">
        <w:rPr>
          <w:rFonts w:eastAsia="SimSun"/>
          <w:lang w:val="ru-RU"/>
        </w:rPr>
        <w:t xml:space="preserve">(Приложение к Оперативному бюллетеню МСЭ № </w:t>
      </w:r>
      <w:r w:rsidRPr="002D4813">
        <w:rPr>
          <w:rFonts w:eastAsia="SimSun"/>
          <w:bCs/>
          <w:lang w:val="ru-RU"/>
        </w:rPr>
        <w:t>11</w:t>
      </w:r>
      <w:r w:rsidR="00C2621B" w:rsidRPr="002D4813">
        <w:rPr>
          <w:rFonts w:eastAsia="SimSun"/>
          <w:bCs/>
          <w:lang w:val="ru-RU"/>
        </w:rPr>
        <w:t>9</w:t>
      </w:r>
      <w:r w:rsidRPr="002D4813">
        <w:rPr>
          <w:rFonts w:eastAsia="SimSun"/>
          <w:bCs/>
          <w:lang w:val="ru-RU"/>
        </w:rPr>
        <w:t xml:space="preserve">9 – </w:t>
      </w:r>
      <w:r w:rsidR="00570C27" w:rsidRPr="002D4813">
        <w:rPr>
          <w:lang w:val="ru-RU"/>
        </w:rPr>
        <w:t>1.VII.2020</w:t>
      </w:r>
      <w:r w:rsidRPr="002D4813">
        <w:rPr>
          <w:rFonts w:eastAsia="SimSun"/>
          <w:lang w:val="ru-RU"/>
        </w:rPr>
        <w:t>)</w:t>
      </w:r>
      <w:r w:rsidRPr="002D4813">
        <w:rPr>
          <w:rFonts w:eastAsia="SimSun"/>
          <w:lang w:val="ru-RU"/>
        </w:rPr>
        <w:br/>
        <w:t xml:space="preserve">(Поправка № </w:t>
      </w:r>
      <w:r w:rsidR="000006C8" w:rsidRPr="002D4813">
        <w:rPr>
          <w:rFonts w:eastAsia="SimSun"/>
          <w:bCs/>
          <w:lang w:val="ru-RU"/>
        </w:rPr>
        <w:t>14</w:t>
      </w:r>
      <w:r w:rsidRPr="002D4813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118"/>
        <w:gridCol w:w="4185"/>
      </w:tblGrid>
      <w:tr w:rsidR="00A82E0E" w:rsidRPr="002D4813" w14:paraId="10E1169F" w14:textId="77777777" w:rsidTr="00A82E0E">
        <w:trPr>
          <w:cantSplit/>
          <w:trHeight w:val="227"/>
        </w:trPr>
        <w:tc>
          <w:tcPr>
            <w:tcW w:w="1985" w:type="dxa"/>
            <w:gridSpan w:val="2"/>
          </w:tcPr>
          <w:p w14:paraId="2E8A2FEE" w14:textId="77777777" w:rsidR="00570C27" w:rsidRPr="002D4813" w:rsidRDefault="00570C27" w:rsidP="004A48A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D4813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2D4813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118" w:type="dxa"/>
            <w:vMerge w:val="restart"/>
            <w:shd w:val="clear" w:color="auto" w:fill="auto"/>
            <w:vAlign w:val="bottom"/>
          </w:tcPr>
          <w:p w14:paraId="065D8758" w14:textId="77777777" w:rsidR="00570C27" w:rsidRPr="002D4813" w:rsidRDefault="00570C27" w:rsidP="004A48A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D4813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2D4813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185" w:type="dxa"/>
            <w:vMerge w:val="restart"/>
            <w:shd w:val="clear" w:color="auto" w:fill="auto"/>
            <w:vAlign w:val="bottom"/>
          </w:tcPr>
          <w:p w14:paraId="4D1DF231" w14:textId="77777777" w:rsidR="00570C27" w:rsidRPr="002D4813" w:rsidRDefault="00570C27" w:rsidP="004A48A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D4813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2D4813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A82E0E" w:rsidRPr="002D4813" w14:paraId="48C3791A" w14:textId="77777777" w:rsidTr="00A82E0E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262D9CEB" w14:textId="77777777" w:rsidR="00570C27" w:rsidRPr="002D4813" w:rsidRDefault="00570C27" w:rsidP="004A48A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D4813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14:paraId="3EE99DF7" w14:textId="77777777" w:rsidR="00570C27" w:rsidRPr="002D4813" w:rsidRDefault="00570C27" w:rsidP="004A48A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D4813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5DE838" w14:textId="77777777" w:rsidR="00570C27" w:rsidRPr="002D4813" w:rsidRDefault="00570C27" w:rsidP="004A48A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A27DDD" w14:textId="77777777" w:rsidR="00570C27" w:rsidRPr="002D4813" w:rsidRDefault="00570C27" w:rsidP="004A48A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</w:tbl>
    <w:tbl>
      <w:tblPr>
        <w:tblStyle w:val="TableGrid5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155"/>
        <w:gridCol w:w="3115"/>
        <w:gridCol w:w="3911"/>
      </w:tblGrid>
      <w:tr w:rsidR="000006C8" w:rsidRPr="002D4813" w14:paraId="025B7DFF" w14:textId="77777777" w:rsidTr="000006C8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E12BD6" w14:textId="2E3D3EDC" w:rsidR="000006C8" w:rsidRPr="002D4813" w:rsidRDefault="000006C8" w:rsidP="0089177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36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289" w:name="lt_pId1036"/>
            <w:r w:rsidRPr="002D481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Ангола      ADD</w:t>
            </w:r>
            <w:bookmarkEnd w:id="289"/>
          </w:p>
        </w:tc>
      </w:tr>
      <w:tr w:rsidR="000006C8" w:rsidRPr="002D4813" w14:paraId="79B34FF4" w14:textId="77777777" w:rsidTr="000006C8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0AFD5D88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6-063-4</w:t>
            </w:r>
          </w:p>
        </w:tc>
        <w:tc>
          <w:tcPr>
            <w:tcW w:w="1155" w:type="dxa"/>
            <w:shd w:val="clear" w:color="auto" w:fill="auto"/>
          </w:tcPr>
          <w:p w14:paraId="34F9DF3C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12796</w:t>
            </w:r>
          </w:p>
        </w:tc>
        <w:tc>
          <w:tcPr>
            <w:tcW w:w="3115" w:type="dxa"/>
            <w:shd w:val="clear" w:color="auto" w:fill="auto"/>
          </w:tcPr>
          <w:p w14:paraId="70F5CD70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0" w:name="lt_pId1039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ISC5</w:t>
            </w:r>
            <w:bookmarkEnd w:id="290"/>
          </w:p>
        </w:tc>
        <w:tc>
          <w:tcPr>
            <w:tcW w:w="3911" w:type="dxa"/>
          </w:tcPr>
          <w:p w14:paraId="20D72BAD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1" w:name="lt_pId1040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AFRICELL</w:t>
            </w:r>
            <w:bookmarkEnd w:id="291"/>
          </w:p>
        </w:tc>
      </w:tr>
      <w:tr w:rsidR="000006C8" w:rsidRPr="002D4813" w14:paraId="384E5FC5" w14:textId="77777777" w:rsidTr="000006C8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6F0F481C" w14:textId="03F87E86" w:rsidR="000006C8" w:rsidRPr="002D4813" w:rsidRDefault="000006C8" w:rsidP="0089177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36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292" w:name="lt_pId1041"/>
            <w:r w:rsidRPr="002D481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Кипр      ADD</w:t>
            </w:r>
            <w:bookmarkEnd w:id="292"/>
          </w:p>
        </w:tc>
      </w:tr>
      <w:tr w:rsidR="000006C8" w:rsidRPr="002D4813" w14:paraId="38E7C883" w14:textId="77777777" w:rsidTr="000006C8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31BCDD50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5-215-1</w:t>
            </w:r>
          </w:p>
        </w:tc>
        <w:tc>
          <w:tcPr>
            <w:tcW w:w="1155" w:type="dxa"/>
            <w:shd w:val="clear" w:color="auto" w:fill="auto"/>
          </w:tcPr>
          <w:p w14:paraId="35830A40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11961</w:t>
            </w:r>
          </w:p>
        </w:tc>
        <w:tc>
          <w:tcPr>
            <w:tcW w:w="3115" w:type="dxa"/>
            <w:shd w:val="clear" w:color="auto" w:fill="auto"/>
          </w:tcPr>
          <w:p w14:paraId="7F2CF7F6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3" w:name="lt_pId1044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LIM/AMA1, Limassol</w:t>
            </w:r>
            <w:bookmarkEnd w:id="293"/>
          </w:p>
        </w:tc>
        <w:tc>
          <w:tcPr>
            <w:tcW w:w="3911" w:type="dxa"/>
          </w:tcPr>
          <w:p w14:paraId="7B3199D7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4" w:name="lt_pId1045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Cyprus Telecommunications Authority (CYTA)</w:t>
            </w:r>
            <w:bookmarkEnd w:id="294"/>
          </w:p>
        </w:tc>
      </w:tr>
      <w:tr w:rsidR="000006C8" w:rsidRPr="002D4813" w14:paraId="4E7D287F" w14:textId="77777777" w:rsidTr="000006C8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2F0429B9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5-215-2</w:t>
            </w:r>
          </w:p>
        </w:tc>
        <w:tc>
          <w:tcPr>
            <w:tcW w:w="1155" w:type="dxa"/>
            <w:shd w:val="clear" w:color="auto" w:fill="auto"/>
          </w:tcPr>
          <w:p w14:paraId="4DC179C5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11962</w:t>
            </w:r>
          </w:p>
        </w:tc>
        <w:tc>
          <w:tcPr>
            <w:tcW w:w="3115" w:type="dxa"/>
            <w:shd w:val="clear" w:color="auto" w:fill="auto"/>
          </w:tcPr>
          <w:p w14:paraId="1269530F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5" w:name="lt_pId1048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LIM/AMA2, Limassol</w:t>
            </w:r>
            <w:bookmarkEnd w:id="295"/>
          </w:p>
        </w:tc>
        <w:tc>
          <w:tcPr>
            <w:tcW w:w="3911" w:type="dxa"/>
          </w:tcPr>
          <w:p w14:paraId="6DA42DC7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6" w:name="lt_pId1049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Cyprus Telecommunications Authority (CYTA)</w:t>
            </w:r>
            <w:bookmarkEnd w:id="296"/>
          </w:p>
        </w:tc>
      </w:tr>
      <w:tr w:rsidR="000006C8" w:rsidRPr="002D4813" w14:paraId="7926E0B0" w14:textId="77777777" w:rsidTr="000006C8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32877E0F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5-215-3</w:t>
            </w:r>
          </w:p>
        </w:tc>
        <w:tc>
          <w:tcPr>
            <w:tcW w:w="1155" w:type="dxa"/>
            <w:shd w:val="clear" w:color="auto" w:fill="auto"/>
          </w:tcPr>
          <w:p w14:paraId="12FBCAD6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11963</w:t>
            </w:r>
          </w:p>
        </w:tc>
        <w:tc>
          <w:tcPr>
            <w:tcW w:w="3115" w:type="dxa"/>
            <w:shd w:val="clear" w:color="auto" w:fill="auto"/>
          </w:tcPr>
          <w:p w14:paraId="60A12EDC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7" w:name="lt_pId1052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LIM/AMA3, Limassol</w:t>
            </w:r>
            <w:bookmarkEnd w:id="297"/>
          </w:p>
        </w:tc>
        <w:tc>
          <w:tcPr>
            <w:tcW w:w="3911" w:type="dxa"/>
          </w:tcPr>
          <w:p w14:paraId="228F93D4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8" w:name="lt_pId1053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Cyprus Telecommunications Authority (CYTA)</w:t>
            </w:r>
            <w:bookmarkEnd w:id="298"/>
          </w:p>
        </w:tc>
      </w:tr>
      <w:tr w:rsidR="000006C8" w:rsidRPr="002D4813" w14:paraId="051A3391" w14:textId="77777777" w:rsidTr="000006C8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6386B460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5-215-4</w:t>
            </w:r>
          </w:p>
        </w:tc>
        <w:tc>
          <w:tcPr>
            <w:tcW w:w="1155" w:type="dxa"/>
            <w:shd w:val="clear" w:color="auto" w:fill="auto"/>
          </w:tcPr>
          <w:p w14:paraId="41C2AB34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11964</w:t>
            </w:r>
          </w:p>
        </w:tc>
        <w:tc>
          <w:tcPr>
            <w:tcW w:w="3115" w:type="dxa"/>
            <w:shd w:val="clear" w:color="auto" w:fill="auto"/>
          </w:tcPr>
          <w:p w14:paraId="642ECC0B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299" w:name="lt_pId1056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NIC/PLA1, Nicosia</w:t>
            </w:r>
            <w:bookmarkEnd w:id="299"/>
          </w:p>
        </w:tc>
        <w:tc>
          <w:tcPr>
            <w:tcW w:w="3911" w:type="dxa"/>
          </w:tcPr>
          <w:p w14:paraId="7256C03F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300" w:name="lt_pId1057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Cyprus Telecommunications Authority (CYTA)</w:t>
            </w:r>
            <w:bookmarkEnd w:id="300"/>
          </w:p>
        </w:tc>
      </w:tr>
      <w:tr w:rsidR="000006C8" w:rsidRPr="002D4813" w14:paraId="5C7BCB14" w14:textId="77777777" w:rsidTr="000006C8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5938ECC2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5-215-5</w:t>
            </w:r>
          </w:p>
        </w:tc>
        <w:tc>
          <w:tcPr>
            <w:tcW w:w="1155" w:type="dxa"/>
            <w:shd w:val="clear" w:color="auto" w:fill="auto"/>
          </w:tcPr>
          <w:p w14:paraId="77DFB952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11965</w:t>
            </w:r>
          </w:p>
        </w:tc>
        <w:tc>
          <w:tcPr>
            <w:tcW w:w="3115" w:type="dxa"/>
            <w:shd w:val="clear" w:color="auto" w:fill="auto"/>
          </w:tcPr>
          <w:p w14:paraId="5CD57FBD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301" w:name="lt_pId1060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NIC/PLA2, Nicosia</w:t>
            </w:r>
            <w:bookmarkEnd w:id="301"/>
          </w:p>
        </w:tc>
        <w:tc>
          <w:tcPr>
            <w:tcW w:w="3911" w:type="dxa"/>
          </w:tcPr>
          <w:p w14:paraId="059266BB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302" w:name="lt_pId1061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Cyprus Telecommunications Authority (CYTA)</w:t>
            </w:r>
            <w:bookmarkEnd w:id="302"/>
          </w:p>
        </w:tc>
      </w:tr>
      <w:tr w:rsidR="000006C8" w:rsidRPr="002D4813" w14:paraId="70557BA0" w14:textId="77777777" w:rsidTr="000006C8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142AB27B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5-215-6</w:t>
            </w:r>
          </w:p>
        </w:tc>
        <w:tc>
          <w:tcPr>
            <w:tcW w:w="1155" w:type="dxa"/>
            <w:shd w:val="clear" w:color="auto" w:fill="auto"/>
          </w:tcPr>
          <w:p w14:paraId="450DE7F5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11966</w:t>
            </w:r>
          </w:p>
        </w:tc>
        <w:tc>
          <w:tcPr>
            <w:tcW w:w="3115" w:type="dxa"/>
            <w:shd w:val="clear" w:color="auto" w:fill="auto"/>
          </w:tcPr>
          <w:p w14:paraId="41888296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303" w:name="lt_pId1064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NIC/PLA3, Nicosia</w:t>
            </w:r>
            <w:bookmarkEnd w:id="303"/>
          </w:p>
        </w:tc>
        <w:tc>
          <w:tcPr>
            <w:tcW w:w="3911" w:type="dxa"/>
          </w:tcPr>
          <w:p w14:paraId="2D069381" w14:textId="77777777" w:rsidR="000006C8" w:rsidRPr="002D4813" w:rsidRDefault="000006C8" w:rsidP="00DC6F54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304" w:name="lt_pId1065"/>
            <w:r w:rsidRPr="002D481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Cyprus Telecommunications Authority (CYTA)</w:t>
            </w:r>
            <w:bookmarkEnd w:id="304"/>
          </w:p>
        </w:tc>
      </w:tr>
    </w:tbl>
    <w:p w14:paraId="35BC710C" w14:textId="77777777" w:rsidR="005B5437" w:rsidRPr="002D4813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2D4813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7F0807E6" w:rsidR="005B5437" w:rsidRPr="002D4813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2D4813">
        <w:rPr>
          <w:rFonts w:eastAsia="SimSun"/>
          <w:sz w:val="16"/>
          <w:szCs w:val="16"/>
          <w:lang w:val="ru-RU"/>
        </w:rPr>
        <w:t>ISPC:</w:t>
      </w:r>
      <w:r w:rsidRPr="002D4813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="00C63B1A" w:rsidRPr="002D4813">
        <w:rPr>
          <w:rFonts w:eastAsia="SimSun"/>
          <w:sz w:val="16"/>
          <w:szCs w:val="16"/>
          <w:lang w:val="ru-RU"/>
        </w:rPr>
        <w:t>.</w:t>
      </w:r>
      <w:r w:rsidRPr="002D4813">
        <w:rPr>
          <w:rFonts w:eastAsia="SimSun"/>
          <w:sz w:val="16"/>
          <w:szCs w:val="16"/>
          <w:lang w:val="ru-RU"/>
        </w:rPr>
        <w:br/>
      </w:r>
      <w:r w:rsidRPr="002D4813">
        <w:rPr>
          <w:rFonts w:eastAsia="SimSun"/>
          <w:sz w:val="16"/>
          <w:szCs w:val="16"/>
          <w:lang w:val="ru-RU"/>
        </w:rPr>
        <w:tab/>
        <w:t>International Signalling Point Codes.</w:t>
      </w:r>
    </w:p>
    <w:p w14:paraId="553DA36F" w14:textId="1BD0A3B7" w:rsidR="009545CF" w:rsidRPr="002D4813" w:rsidRDefault="009545CF" w:rsidP="004A48AB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2D4813">
        <w:rPr>
          <w:szCs w:val="26"/>
          <w:lang w:val="ru-RU"/>
        </w:rPr>
        <w:lastRenderedPageBreak/>
        <w:t>Национальный план нумерации</w:t>
      </w:r>
      <w:r w:rsidRPr="002D4813">
        <w:rPr>
          <w:szCs w:val="26"/>
          <w:lang w:val="ru-RU"/>
        </w:rPr>
        <w:br/>
        <w:t>(согласно Рекомендации МСЭ-Т E.129 (01/2013))</w:t>
      </w:r>
    </w:p>
    <w:p w14:paraId="38B3B437" w14:textId="3BD67817" w:rsidR="009545CF" w:rsidRPr="002D4813" w:rsidRDefault="009545CF" w:rsidP="004A48A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305" w:name="_Toc36875244"/>
      <w:bookmarkStart w:id="306" w:name="_Toc469048962"/>
      <w:r w:rsidRPr="002D4813">
        <w:rPr>
          <w:rFonts w:eastAsia="SimSun" w:cs="Arial"/>
          <w:lang w:val="ru-RU"/>
        </w:rPr>
        <w:t>Веб-страница</w:t>
      </w:r>
      <w:r w:rsidRPr="002D4813">
        <w:rPr>
          <w:rFonts w:eastAsia="SimSun"/>
          <w:lang w:val="ru-RU"/>
        </w:rPr>
        <w:t>:</w:t>
      </w:r>
      <w:bookmarkEnd w:id="305"/>
      <w:r w:rsidRPr="002D4813">
        <w:rPr>
          <w:rFonts w:eastAsia="SimSun"/>
          <w:lang w:val="ru-RU"/>
        </w:rPr>
        <w:t xml:space="preserve"> </w:t>
      </w:r>
      <w:hyperlink r:id="rId24" w:history="1">
        <w:r w:rsidR="009F4C8E" w:rsidRPr="005D4E27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306"/>
    </w:p>
    <w:p w14:paraId="6115621E" w14:textId="77777777" w:rsidR="009545CF" w:rsidRPr="002D4813" w:rsidRDefault="009545CF" w:rsidP="004A48AB">
      <w:pPr>
        <w:spacing w:before="480"/>
        <w:rPr>
          <w:lang w:val="ru-RU"/>
        </w:rPr>
      </w:pPr>
      <w:r w:rsidRPr="002D4813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2D4813" w:rsidRDefault="009545CF" w:rsidP="004A48AB">
      <w:pPr>
        <w:rPr>
          <w:lang w:val="ru-RU"/>
        </w:rPr>
      </w:pPr>
      <w:r w:rsidRPr="002D4813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5" w:history="1">
        <w:r w:rsidR="00646545" w:rsidRPr="005D4E27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2D4813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6AD0156A" w:rsidR="009545CF" w:rsidRPr="002D4813" w:rsidRDefault="009545CF" w:rsidP="004A48AB">
      <w:pPr>
        <w:spacing w:after="360"/>
        <w:rPr>
          <w:lang w:val="ru-RU"/>
        </w:rPr>
      </w:pPr>
      <w:r w:rsidRPr="002D4813">
        <w:rPr>
          <w:lang w:val="ru-RU"/>
        </w:rPr>
        <w:t>В период с 1 </w:t>
      </w:r>
      <w:r w:rsidR="008768AB" w:rsidRPr="002D4813">
        <w:rPr>
          <w:lang w:val="ru-RU"/>
        </w:rPr>
        <w:t>апреля</w:t>
      </w:r>
      <w:r w:rsidRPr="002D4813">
        <w:rPr>
          <w:lang w:val="ru-RU"/>
        </w:rPr>
        <w:t xml:space="preserve"> 20</w:t>
      </w:r>
      <w:r w:rsidR="00636414" w:rsidRPr="002D4813">
        <w:rPr>
          <w:lang w:val="ru-RU"/>
        </w:rPr>
        <w:t>2</w:t>
      </w:r>
      <w:r w:rsidR="008768AB" w:rsidRPr="002D4813">
        <w:rPr>
          <w:lang w:val="ru-RU"/>
        </w:rPr>
        <w:t>1</w:t>
      </w:r>
      <w:r w:rsidRPr="002D4813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2D4813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2D4813" w:rsidRDefault="009545CF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2D4813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2D4813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2D4813" w:rsidRDefault="009545CF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D4813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8768AB" w:rsidRPr="002D4813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758F358B" w:rsidR="008768AB" w:rsidRPr="002D4813" w:rsidRDefault="008768AB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D4813">
              <w:rPr>
                <w:rFonts w:eastAsia="SimSun" w:cs="Arial"/>
                <w:lang w:val="ru-RU" w:eastAsia="zh-CN"/>
              </w:rPr>
              <w:t>Буркина-Фасо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624E9997" w:rsidR="008768AB" w:rsidRPr="002D4813" w:rsidRDefault="008768AB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D4813">
              <w:rPr>
                <w:rFonts w:eastAsia="SimSun"/>
                <w:lang w:val="ru-RU"/>
              </w:rPr>
              <w:t>+226</w:t>
            </w:r>
          </w:p>
        </w:tc>
      </w:tr>
      <w:tr w:rsidR="008768AB" w:rsidRPr="002D4813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78647629" w:rsidR="008768AB" w:rsidRPr="002D4813" w:rsidRDefault="008768AB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D4813">
              <w:rPr>
                <w:rFonts w:eastAsia="SimSun" w:cs="Arial"/>
                <w:lang w:val="ru-RU" w:eastAsia="zh-CN"/>
              </w:rPr>
              <w:t>Фарерские острова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0D271075" w:rsidR="008768AB" w:rsidRPr="002D4813" w:rsidRDefault="008768AB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D4813">
              <w:rPr>
                <w:rFonts w:eastAsia="SimSun"/>
                <w:lang w:val="ru-RU"/>
              </w:rPr>
              <w:t>+298</w:t>
            </w:r>
          </w:p>
        </w:tc>
      </w:tr>
      <w:tr w:rsidR="008768AB" w:rsidRPr="002D4813" w14:paraId="6918318C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0E7" w14:textId="17EF4C68" w:rsidR="008768AB" w:rsidRPr="002D4813" w:rsidRDefault="008768AB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2D4813">
              <w:rPr>
                <w:rFonts w:eastAsia="SimSun" w:cs="Arial"/>
                <w:lang w:val="ru-RU" w:eastAsia="zh-CN"/>
              </w:rPr>
              <w:t>Грузия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3D3" w14:textId="1F522640" w:rsidR="008768AB" w:rsidRPr="002D4813" w:rsidRDefault="008768AB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D4813">
              <w:rPr>
                <w:rFonts w:eastAsia="SimSun"/>
                <w:lang w:val="ru-RU"/>
              </w:rPr>
              <w:t>+995</w:t>
            </w:r>
          </w:p>
        </w:tc>
      </w:tr>
      <w:tr w:rsidR="008768AB" w:rsidRPr="002D4813" w14:paraId="26D1DE7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DD8" w14:textId="37D6DF48" w:rsidR="008768AB" w:rsidRPr="002D4813" w:rsidRDefault="008768AB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2D4813">
              <w:rPr>
                <w:rFonts w:eastAsia="SimSun" w:cs="Arial"/>
                <w:lang w:val="ru-RU" w:eastAsia="zh-CN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7DC" w14:textId="0E06FF3D" w:rsidR="008768AB" w:rsidRPr="002D4813" w:rsidRDefault="008768AB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D4813">
              <w:rPr>
                <w:rFonts w:eastAsia="SimSun"/>
                <w:lang w:val="ru-RU"/>
              </w:rPr>
              <w:t>+212</w:t>
            </w:r>
          </w:p>
        </w:tc>
      </w:tr>
    </w:tbl>
    <w:p w14:paraId="01357676" w14:textId="77777777" w:rsidR="009545CF" w:rsidRPr="002D4813" w:rsidRDefault="009545CF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2D4813" w:rsidSect="004C24DE">
      <w:footerReference w:type="even" r:id="rId26"/>
      <w:footerReference w:type="default" r:id="rId27"/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92803" w14:textId="77777777" w:rsidR="003B2AAA" w:rsidRDefault="003B2AAA">
      <w:r>
        <w:separator/>
      </w:r>
    </w:p>
  </w:endnote>
  <w:endnote w:type="continuationSeparator" w:id="0">
    <w:p w14:paraId="19CF6960" w14:textId="77777777" w:rsidR="003B2AAA" w:rsidRDefault="003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2AAA" w:rsidRPr="007F091C" w14:paraId="43A7445A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58CBED94" w14:textId="283DCD6A" w:rsidR="003B2AAA" w:rsidRPr="007F091C" w:rsidRDefault="003B2AAA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10EE">
            <w:rPr>
              <w:noProof/>
              <w:color w:val="FFFFFF"/>
              <w:lang w:val="es-ES_tradnl"/>
            </w:rPr>
            <w:t>1219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2662507" w14:textId="77777777" w:rsidR="003B2AAA" w:rsidRPr="00911AE9" w:rsidRDefault="003B2AAA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3E94149" w14:textId="77777777" w:rsidR="003B2AAA" w:rsidRDefault="003B2AAA" w:rsidP="00FE200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B2AAA" w:rsidRPr="007F091C" w14:paraId="649077E0" w14:textId="77777777" w:rsidTr="00DC6F54">
      <w:trPr>
        <w:cantSplit/>
        <w:jc w:val="right"/>
      </w:trPr>
      <w:tc>
        <w:tcPr>
          <w:tcW w:w="7378" w:type="dxa"/>
          <w:shd w:val="clear" w:color="auto" w:fill="A6A6A6"/>
        </w:tcPr>
        <w:p w14:paraId="2BAE4627" w14:textId="77777777" w:rsidR="003B2AAA" w:rsidRPr="00911AE9" w:rsidRDefault="003B2AAA" w:rsidP="00FE200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7C6113F" w14:textId="7A7B678E" w:rsidR="003B2AAA" w:rsidRPr="007F091C" w:rsidRDefault="003B2AAA" w:rsidP="00FE200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10EE">
            <w:rPr>
              <w:noProof/>
              <w:color w:val="FFFFFF"/>
              <w:lang w:val="es-ES_tradnl"/>
            </w:rPr>
            <w:t>1219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2547A1B" w14:textId="77777777" w:rsidR="003B2AAA" w:rsidRDefault="003B2AAA" w:rsidP="00FE200B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B2AAA" w14:paraId="5F3292A3" w14:textId="77777777" w:rsidTr="00DC6F5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89C234F" w14:textId="77777777" w:rsidR="003B2AAA" w:rsidRPr="00FE200B" w:rsidRDefault="003B2AAA" w:rsidP="00FE200B">
          <w:pPr>
            <w:pStyle w:val="Firstfooter"/>
            <w:spacing w:before="80"/>
            <w:jc w:val="right"/>
          </w:pPr>
          <w:bookmarkStart w:id="0" w:name="lt_pId006"/>
          <w:r w:rsidRPr="00FE200B">
            <w:t>www.itu.int</w:t>
          </w:r>
          <w:bookmarkEnd w:id="0"/>
          <w:r w:rsidRPr="00FE200B">
            <w:t xml:space="preserve">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9035077" w14:textId="77777777" w:rsidR="003B2AAA" w:rsidRPr="00FE200B" w:rsidRDefault="003B2AAA" w:rsidP="00FE200B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 w:rsidRPr="00FE200B"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323053E7" wp14:editId="030F92D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8249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3B2AAA" w:rsidRPr="00FE200B" w:rsidRDefault="003B2AAA" w:rsidP="00FE2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2AA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BC8F678" w:rsidR="003B2AAA" w:rsidRPr="007F091C" w:rsidRDefault="003B2AA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10EE">
            <w:rPr>
              <w:noProof/>
              <w:color w:val="FFFFFF"/>
              <w:lang w:val="es-ES_tradnl"/>
            </w:rPr>
            <w:t>1219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3B2AAA" w:rsidRPr="00911AE9" w:rsidRDefault="003B2AA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3B2AAA" w:rsidRDefault="003B2AA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B2AA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3B2AAA" w:rsidRPr="00911AE9" w:rsidRDefault="003B2AA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55B33CD" w:rsidR="003B2AAA" w:rsidRPr="007F091C" w:rsidRDefault="003B2AA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10EE">
            <w:rPr>
              <w:noProof/>
              <w:color w:val="FFFFFF"/>
              <w:lang w:val="es-ES_tradnl"/>
            </w:rPr>
            <w:t>1219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3B2AAA" w:rsidRDefault="003B2AA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2AAA" w:rsidRPr="007F091C" w14:paraId="3A6179A6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6344AAAE" w14:textId="2A67D7A4" w:rsidR="003B2AAA" w:rsidRPr="007F091C" w:rsidRDefault="003B2AAA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10EE">
            <w:rPr>
              <w:noProof/>
              <w:color w:val="FFFFFF"/>
              <w:lang w:val="es-ES_tradnl"/>
            </w:rPr>
            <w:t>1219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C54C048" w14:textId="77777777" w:rsidR="003B2AAA" w:rsidRPr="00911AE9" w:rsidRDefault="003B2AAA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1BE06C29" w14:textId="77777777" w:rsidR="003B2AAA" w:rsidRDefault="003B2AA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50E6" w14:textId="77777777" w:rsidR="003B2AAA" w:rsidRDefault="003B2AAA">
      <w:r>
        <w:separator/>
      </w:r>
    </w:p>
  </w:footnote>
  <w:footnote w:type="continuationSeparator" w:id="0">
    <w:p w14:paraId="65F77F6B" w14:textId="77777777" w:rsidR="003B2AAA" w:rsidRDefault="003B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6FF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2FCD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729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19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813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7AD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AAA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550F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B07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7B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D62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E27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595F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5F6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5A6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2E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788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B65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0EE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1A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6F1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5D0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94F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6F54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71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681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AC2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00B"/>
    <w:rsid w:val="00FE23A7"/>
    <w:rsid w:val="00FE26AA"/>
    <w:rsid w:val="00FE2793"/>
    <w:rsid w:val="00FE2E34"/>
    <w:rsid w:val="00FE3136"/>
    <w:rsid w:val="00FE337E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technical@bocra.org.bw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lr.l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numerotation@ilr.l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bocra.org.b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9F6E-AADA-432A-BD2B-6B6D4828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20</Pages>
  <Words>4680</Words>
  <Characters>31895</Characters>
  <Application>Microsoft Office Word</Application>
  <DocSecurity>0</DocSecurity>
  <Lines>265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36502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21</cp:revision>
  <cp:lastPrinted>2021-05-21T13:37:00Z</cp:lastPrinted>
  <dcterms:created xsi:type="dcterms:W3CDTF">2021-05-07T22:51:00Z</dcterms:created>
  <dcterms:modified xsi:type="dcterms:W3CDTF">2021-05-21T13:38:00Z</dcterms:modified>
</cp:coreProperties>
</file>