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3723F1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723F1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22196766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  <w:r w:rsidR="00EA5A0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48830454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1.</w:t>
            </w:r>
            <w:r w:rsidR="00107CC7">
              <w:rPr>
                <w:color w:val="FFFFFF"/>
                <w:lang w:val="en-US"/>
              </w:rPr>
              <w:t>V</w:t>
            </w:r>
            <w:r w:rsidR="004E247F">
              <w:rPr>
                <w:color w:val="FFFFFF"/>
                <w:lang w:val="en-US"/>
              </w:rPr>
              <w:t>I</w:t>
            </w:r>
            <w:r w:rsidR="00EA5A0E">
              <w:rPr>
                <w:color w:val="FFFFFF"/>
                <w:lang w:val="en-US"/>
              </w:rPr>
              <w:t>I</w:t>
            </w:r>
            <w:r w:rsidR="00DC5C9B">
              <w:rPr>
                <w:color w:val="FFFFFF"/>
                <w:lang w:val="en-US"/>
              </w:rPr>
              <w:t>I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19BB81BC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46094">
              <w:rPr>
                <w:color w:val="FFFFFF"/>
                <w:lang w:val="es-ES"/>
              </w:rPr>
              <w:t>1</w:t>
            </w:r>
            <w:r w:rsidR="00EA5A0E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6E0835">
              <w:rPr>
                <w:color w:val="FFFFFF"/>
                <w:lang w:val="es-ES"/>
              </w:rPr>
              <w:t>ju</w:t>
            </w:r>
            <w:r w:rsidR="00BC0F90">
              <w:rPr>
                <w:color w:val="FFFFFF"/>
                <w:lang w:val="es-ES"/>
              </w:rPr>
              <w:t>l</w:t>
            </w:r>
            <w:r w:rsidR="006E0835">
              <w:rPr>
                <w:color w:val="FFFFFF"/>
                <w:lang w:val="es-ES"/>
              </w:rPr>
              <w:t>io</w:t>
            </w:r>
            <w:r w:rsidR="00185284" w:rsidRPr="00185284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3723F1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bookmarkStart w:id="574" w:name="_Toc47969039"/>
      <w:bookmarkStart w:id="575" w:name="_Toc47969197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F57609C" w14:textId="58FB86FD" w:rsidR="00D14925" w:rsidRPr="007B4BD4" w:rsidRDefault="00D14925" w:rsidP="00D14925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>
        <w:rPr>
          <w:b/>
          <w:bCs/>
          <w:lang w:val="es-ES"/>
        </w:rPr>
        <w:fldChar w:fldCharType="begin"/>
      </w:r>
      <w:r>
        <w:rPr>
          <w:b/>
          <w:bCs/>
          <w:lang w:val="es-ES"/>
        </w:rPr>
        <w:instrText xml:space="preserve"> TOC \h \z \t "Heading 1,1,Heading 2,1,Heading 7,2,Heading 2 + Before:  0 pt,1,Heading_2,1,Heading_7,2" </w:instrText>
      </w:r>
      <w:r>
        <w:rPr>
          <w:b/>
          <w:bCs/>
          <w:lang w:val="es-ES"/>
        </w:rPr>
        <w:fldChar w:fldCharType="separate"/>
      </w:r>
      <w:hyperlink w:anchor="_Toc47969198" w:history="1">
        <w:r w:rsidRPr="007B4BD4">
          <w:rPr>
            <w:rStyle w:val="Hyperlink"/>
            <w:b/>
            <w:bCs/>
            <w:lang w:val="es-ES"/>
          </w:rPr>
          <w:t>INFORMACIÓN  GENERAL</w:t>
        </w:r>
      </w:hyperlink>
    </w:p>
    <w:p w14:paraId="2621FCFE" w14:textId="0BC08224" w:rsidR="00D14925" w:rsidRDefault="003723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199" w:history="1">
        <w:r w:rsidR="00D14925" w:rsidRPr="006025FD">
          <w:rPr>
            <w:rStyle w:val="Hyperlink"/>
            <w:lang w:val="es-ES_tradnl"/>
          </w:rPr>
          <w:t>Listas anexas al Boletín de Explotación de la UIT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_Toc47969199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3</w:t>
        </w:r>
        <w:r w:rsidR="00D14925">
          <w:rPr>
            <w:webHidden/>
          </w:rPr>
          <w:fldChar w:fldCharType="end"/>
        </w:r>
      </w:hyperlink>
    </w:p>
    <w:p w14:paraId="00F35838" w14:textId="524B05E8" w:rsidR="00D14925" w:rsidRDefault="003723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00" w:history="1">
        <w:r w:rsidR="00D14925" w:rsidRPr="006025FD">
          <w:rPr>
            <w:rStyle w:val="Hyperlink"/>
            <w:lang w:val="es-ES_tradnl"/>
          </w:rPr>
          <w:t>Aprobación de Recomendaciones UIT-T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_Toc47969200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4</w:t>
        </w:r>
        <w:r w:rsidR="00D14925">
          <w:rPr>
            <w:webHidden/>
          </w:rPr>
          <w:fldChar w:fldCharType="end"/>
        </w:r>
      </w:hyperlink>
    </w:p>
    <w:p w14:paraId="2413A846" w14:textId="4B497D51" w:rsidR="00D14925" w:rsidRDefault="003723F1" w:rsidP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01" w:history="1">
        <w:r w:rsidR="00D14925" w:rsidRPr="006025FD">
          <w:rPr>
            <w:rStyle w:val="Hyperlink"/>
            <w:lang w:val="es-ES_tradnl"/>
          </w:rPr>
          <w:t xml:space="preserve">Plan de identificación internacional para </w:t>
        </w:r>
        <w:r w:rsidR="00D14925" w:rsidRPr="006025FD">
          <w:rPr>
            <w:rStyle w:val="Hyperlink"/>
            <w:lang w:val="es-ES"/>
          </w:rPr>
          <w:t>redes públicas y suscripcione</w:t>
        </w:r>
        <w:r w:rsidR="00D14925">
          <w:rPr>
            <w:rStyle w:val="Hyperlink"/>
            <w:lang w:val="es-ES"/>
          </w:rPr>
          <w:t xml:space="preserve">s </w:t>
        </w:r>
      </w:hyperlink>
      <w:r w:rsidR="00783D60">
        <w:rPr>
          <w:rStyle w:val="Hyperlink"/>
        </w:rPr>
        <w:br/>
      </w:r>
      <w:hyperlink w:anchor="_Toc47969202" w:history="1">
        <w:r w:rsidR="00D14925" w:rsidRPr="006025FD">
          <w:rPr>
            <w:rStyle w:val="Hyperlink"/>
            <w:lang w:val="es-ES_tradnl"/>
          </w:rPr>
          <w:t>(Recomendación UIT-T E.212 (09/2016))</w:t>
        </w:r>
        <w:r w:rsidR="00D14925">
          <w:rPr>
            <w:rStyle w:val="Hyperlink"/>
            <w:lang w:val="es-ES_tradnl"/>
          </w:rPr>
          <w:t xml:space="preserve">: </w:t>
        </w:r>
        <w:r w:rsidR="00D14925" w:rsidRPr="00D14925">
          <w:rPr>
            <w:i/>
            <w:iCs/>
            <w:lang w:val="es-ES_tradnl"/>
          </w:rPr>
          <w:t>Nota de la TSB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_Toc47969202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4</w:t>
        </w:r>
        <w:r w:rsidR="00D14925">
          <w:rPr>
            <w:webHidden/>
          </w:rPr>
          <w:fldChar w:fldCharType="end"/>
        </w:r>
      </w:hyperlink>
    </w:p>
    <w:p w14:paraId="212B3CC4" w14:textId="3CD106EB" w:rsidR="00D14925" w:rsidRDefault="003723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03" w:history="1">
        <w:r w:rsidR="00D14925" w:rsidRPr="006025FD">
          <w:rPr>
            <w:rStyle w:val="Hyperlink"/>
            <w:lang w:val="es-ES_tradnl"/>
          </w:rPr>
          <w:t>Servicio telefónico</w:t>
        </w:r>
        <w:r w:rsidR="00D14925">
          <w:rPr>
            <w:rStyle w:val="Hyperlink"/>
            <w:lang w:val="es-ES_tradnl"/>
          </w:rPr>
          <w:t xml:space="preserve">: </w:t>
        </w:r>
      </w:hyperlink>
      <w:r w:rsidR="00D14925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 </w:t>
      </w:r>
    </w:p>
    <w:p w14:paraId="12C6F74C" w14:textId="494AB529" w:rsidR="00D14925" w:rsidRDefault="003723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7969204" w:history="1">
        <w:r w:rsidR="00D14925" w:rsidRPr="006025FD">
          <w:rPr>
            <w:rStyle w:val="Hyperlink"/>
            <w:noProof/>
            <w:lang w:val="es-ES_tradnl"/>
          </w:rPr>
          <w:t xml:space="preserve">Côte d'Ivoire </w:t>
        </w:r>
        <w:r w:rsidR="00D14925" w:rsidRPr="00D14925">
          <w:rPr>
            <w:rStyle w:val="Hyperlink"/>
            <w:i/>
            <w:iCs/>
            <w:noProof/>
            <w:lang w:val="es-ES_tradnl"/>
          </w:rPr>
          <w:t>(</w:t>
        </w:r>
        <w:r w:rsidR="00D14925">
          <w:rPr>
            <w:i/>
            <w:iCs/>
            <w:lang w:val="es-ES_tradnl"/>
          </w:rPr>
          <w:t>A</w:t>
        </w:r>
        <w:r w:rsidR="00D14925">
          <w:rPr>
            <w:rFonts w:cs="Arial"/>
            <w:i/>
            <w:iCs/>
            <w:lang w:val="es-ES_tradnl"/>
          </w:rPr>
          <w:t>utorité</w:t>
        </w:r>
        <w:r w:rsidR="00D14925">
          <w:rPr>
            <w:i/>
            <w:iCs/>
            <w:lang w:val="es-ES_tradnl"/>
          </w:rPr>
          <w:t xml:space="preserve"> de Régulation des Télécommunications/TIC de Côte d’Ivoire (ARTCI)</w:t>
        </w:r>
        <w:r w:rsidR="00D14925" w:rsidRPr="00D14925">
          <w:rPr>
            <w:rStyle w:val="Hyperlink"/>
            <w:i/>
            <w:iCs/>
            <w:noProof/>
            <w:lang w:val="es-ES_tradnl"/>
          </w:rPr>
          <w:t>)</w:t>
        </w:r>
        <w:r w:rsidR="00D14925">
          <w:rPr>
            <w:noProof/>
            <w:webHidden/>
          </w:rPr>
          <w:tab/>
        </w:r>
        <w:r w:rsidR="00D14925">
          <w:rPr>
            <w:noProof/>
            <w:webHidden/>
          </w:rPr>
          <w:fldChar w:fldCharType="begin"/>
        </w:r>
        <w:r w:rsidR="00D14925">
          <w:rPr>
            <w:noProof/>
            <w:webHidden/>
          </w:rPr>
          <w:instrText xml:space="preserve"> PAGEREF _Toc47969204 \h </w:instrText>
        </w:r>
        <w:r w:rsidR="00D14925">
          <w:rPr>
            <w:noProof/>
            <w:webHidden/>
          </w:rPr>
        </w:r>
        <w:r w:rsidR="00D14925">
          <w:rPr>
            <w:noProof/>
            <w:webHidden/>
          </w:rPr>
          <w:fldChar w:fldCharType="separate"/>
        </w:r>
        <w:r w:rsidR="00452F77">
          <w:rPr>
            <w:noProof/>
            <w:webHidden/>
          </w:rPr>
          <w:t>5</w:t>
        </w:r>
        <w:r w:rsidR="00D14925">
          <w:rPr>
            <w:noProof/>
            <w:webHidden/>
          </w:rPr>
          <w:fldChar w:fldCharType="end"/>
        </w:r>
      </w:hyperlink>
    </w:p>
    <w:p w14:paraId="3EDE6FA5" w14:textId="00D5C36E" w:rsidR="00D14925" w:rsidRDefault="003723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7969207" w:history="1">
        <w:r w:rsidR="00D14925" w:rsidRPr="006025FD">
          <w:rPr>
            <w:rStyle w:val="Hyperlink"/>
            <w:noProof/>
            <w:lang w:val="es-ES_tradnl"/>
          </w:rPr>
          <w:t xml:space="preserve">Islas Feroe </w:t>
        </w:r>
        <w:r w:rsidR="00D14925" w:rsidRPr="0066099A">
          <w:rPr>
            <w:rStyle w:val="Hyperlink"/>
            <w:i/>
            <w:iCs/>
            <w:noProof/>
            <w:lang w:val="es-ES_tradnl"/>
          </w:rPr>
          <w:t>(</w:t>
        </w:r>
        <w:r w:rsidR="0066099A">
          <w:rPr>
            <w:rFonts w:eastAsia="Verdana" w:cs="Verdana"/>
            <w:i/>
            <w:iCs/>
            <w:lang w:val="es-ES_tradnl"/>
          </w:rPr>
          <w:t>Faroese Telecommunications Authority</w:t>
        </w:r>
        <w:r w:rsidR="0066099A">
          <w:rPr>
            <w:rFonts w:eastAsia="Verdana" w:cs="Verdana"/>
            <w:lang w:val="es-ES_tradnl"/>
          </w:rPr>
          <w:t>, Tórshavn</w:t>
        </w:r>
        <w:r w:rsidR="00D14925" w:rsidRPr="0066099A">
          <w:rPr>
            <w:rStyle w:val="Hyperlink"/>
            <w:i/>
            <w:iCs/>
            <w:noProof/>
            <w:lang w:val="es-ES_tradnl"/>
          </w:rPr>
          <w:t>)</w:t>
        </w:r>
        <w:r w:rsidR="00D14925">
          <w:rPr>
            <w:noProof/>
            <w:webHidden/>
          </w:rPr>
          <w:tab/>
        </w:r>
        <w:r w:rsidR="00D14925">
          <w:rPr>
            <w:noProof/>
            <w:webHidden/>
          </w:rPr>
          <w:fldChar w:fldCharType="begin"/>
        </w:r>
        <w:r w:rsidR="00D14925">
          <w:rPr>
            <w:noProof/>
            <w:webHidden/>
          </w:rPr>
          <w:instrText xml:space="preserve"> PAGEREF _Toc47969207 \h </w:instrText>
        </w:r>
        <w:r w:rsidR="00D14925">
          <w:rPr>
            <w:noProof/>
            <w:webHidden/>
          </w:rPr>
        </w:r>
        <w:r w:rsidR="00D14925">
          <w:rPr>
            <w:noProof/>
            <w:webHidden/>
          </w:rPr>
          <w:fldChar w:fldCharType="separate"/>
        </w:r>
        <w:r w:rsidR="00452F77">
          <w:rPr>
            <w:noProof/>
            <w:webHidden/>
          </w:rPr>
          <w:t>10</w:t>
        </w:r>
        <w:r w:rsidR="00D14925">
          <w:rPr>
            <w:noProof/>
            <w:webHidden/>
          </w:rPr>
          <w:fldChar w:fldCharType="end"/>
        </w:r>
      </w:hyperlink>
    </w:p>
    <w:p w14:paraId="766DE97A" w14:textId="3FA9E66C" w:rsidR="00D14925" w:rsidRDefault="003723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7969208" w:history="1">
        <w:r w:rsidR="00D14925" w:rsidRPr="006025FD">
          <w:rPr>
            <w:rStyle w:val="Hyperlink"/>
            <w:noProof/>
            <w:lang w:val="es-ES_tradnl"/>
          </w:rPr>
          <w:t xml:space="preserve">Marruecos </w:t>
        </w:r>
        <w:r w:rsidR="00D14925" w:rsidRPr="0066099A">
          <w:rPr>
            <w:rStyle w:val="Hyperlink"/>
            <w:i/>
            <w:iCs/>
            <w:noProof/>
            <w:lang w:val="es-ES_tradnl"/>
          </w:rPr>
          <w:t>(</w:t>
        </w:r>
        <w:r w:rsidR="0066099A">
          <w:rPr>
            <w:i/>
            <w:iCs/>
            <w:lang w:val="es-ES_tradnl"/>
          </w:rPr>
          <w:t>Agence Nationale de Réglementation des Télécommunications (ANRT)</w:t>
        </w:r>
        <w:r w:rsidR="00D14925" w:rsidRPr="0066099A">
          <w:rPr>
            <w:rStyle w:val="Hyperlink"/>
            <w:i/>
            <w:iCs/>
            <w:noProof/>
            <w:lang w:val="es-ES_tradnl"/>
          </w:rPr>
          <w:t>)</w:t>
        </w:r>
        <w:r w:rsidR="00D14925">
          <w:rPr>
            <w:noProof/>
            <w:webHidden/>
          </w:rPr>
          <w:tab/>
        </w:r>
        <w:r w:rsidR="00D14925">
          <w:rPr>
            <w:noProof/>
            <w:webHidden/>
          </w:rPr>
          <w:fldChar w:fldCharType="begin"/>
        </w:r>
        <w:r w:rsidR="00D14925">
          <w:rPr>
            <w:noProof/>
            <w:webHidden/>
          </w:rPr>
          <w:instrText xml:space="preserve"> PAGEREF _Toc47969208 \h </w:instrText>
        </w:r>
        <w:r w:rsidR="00D14925">
          <w:rPr>
            <w:noProof/>
            <w:webHidden/>
          </w:rPr>
        </w:r>
        <w:r w:rsidR="00D14925">
          <w:rPr>
            <w:noProof/>
            <w:webHidden/>
          </w:rPr>
          <w:fldChar w:fldCharType="separate"/>
        </w:r>
        <w:r w:rsidR="00452F77">
          <w:rPr>
            <w:noProof/>
            <w:webHidden/>
          </w:rPr>
          <w:t>10</w:t>
        </w:r>
        <w:r w:rsidR="00D14925">
          <w:rPr>
            <w:noProof/>
            <w:webHidden/>
          </w:rPr>
          <w:fldChar w:fldCharType="end"/>
        </w:r>
      </w:hyperlink>
    </w:p>
    <w:p w14:paraId="71A2D3AB" w14:textId="4749CAF1" w:rsidR="00D14925" w:rsidRDefault="003723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09" w:history="1">
        <w:r w:rsidR="00D14925" w:rsidRPr="006025FD">
          <w:rPr>
            <w:rStyle w:val="Hyperlink"/>
            <w:lang w:val="es-ES"/>
          </w:rPr>
          <w:t>Restricciones</w:t>
        </w:r>
        <w:r w:rsidR="00D14925" w:rsidRPr="006025FD">
          <w:rPr>
            <w:rStyle w:val="Hyperlink"/>
            <w:lang w:val="es-ES_tradnl"/>
          </w:rPr>
          <w:t xml:space="preserve"> de servicio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_Toc47969209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11</w:t>
        </w:r>
        <w:r w:rsidR="00D14925">
          <w:rPr>
            <w:webHidden/>
          </w:rPr>
          <w:fldChar w:fldCharType="end"/>
        </w:r>
      </w:hyperlink>
    </w:p>
    <w:p w14:paraId="0E9F4C1F" w14:textId="67C9B835" w:rsidR="00D14925" w:rsidRDefault="003723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10" w:history="1">
        <w:r w:rsidR="00D14925" w:rsidRPr="006025FD">
          <w:rPr>
            <w:rStyle w:val="Hyperlink"/>
            <w:lang w:val="es-ES_tradnl"/>
          </w:rPr>
          <w:t xml:space="preserve">Comunicaciones por </w:t>
        </w:r>
        <w:r w:rsidR="00D14925" w:rsidRPr="006025FD">
          <w:rPr>
            <w:rStyle w:val="Hyperlink"/>
            <w:lang w:val="es-ES"/>
          </w:rPr>
          <w:t>intermediario</w:t>
        </w:r>
        <w:r w:rsidR="00D14925" w:rsidRPr="006025FD">
          <w:rPr>
            <w:rStyle w:val="Hyperlink"/>
            <w:lang w:val="es-ES_tradnl"/>
          </w:rPr>
          <w:t xml:space="preserve"> (Call-Back) y procedimientos alternativos de llamada </w:t>
        </w:r>
        <w:r w:rsidR="00783D60">
          <w:rPr>
            <w:rStyle w:val="Hyperlink"/>
            <w:lang w:val="es-ES_tradnl"/>
          </w:rPr>
          <w:br/>
        </w:r>
        <w:r w:rsidR="00D14925" w:rsidRPr="006025FD">
          <w:rPr>
            <w:rStyle w:val="Hyperlink"/>
            <w:lang w:val="es-ES_tradnl"/>
          </w:rPr>
          <w:t>(Res. 21 Rev. PP-2006)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_Toc47969210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11</w:t>
        </w:r>
        <w:r w:rsidR="00D14925">
          <w:rPr>
            <w:webHidden/>
          </w:rPr>
          <w:fldChar w:fldCharType="end"/>
        </w:r>
      </w:hyperlink>
    </w:p>
    <w:p w14:paraId="103804A0" w14:textId="21069879" w:rsidR="00D14925" w:rsidRPr="00B91267" w:rsidRDefault="003723F1" w:rsidP="00B91267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hyperlink w:anchor="_Toc47969211" w:history="1">
        <w:r w:rsidR="00D14925" w:rsidRPr="00B91267">
          <w:rPr>
            <w:rStyle w:val="Hyperlink"/>
            <w:b/>
            <w:bCs/>
            <w:lang w:val="es-ES_tradnl"/>
          </w:rPr>
          <w:t>ENMIENDAS  A  LAS  PUBLICACIONES  DE  SERVICIO</w:t>
        </w:r>
      </w:hyperlink>
    </w:p>
    <w:p w14:paraId="7DC5EF16" w14:textId="3D7A790B" w:rsidR="00D14925" w:rsidRDefault="003723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13" w:history="1">
        <w:r w:rsidR="00D14925" w:rsidRPr="006025FD">
          <w:rPr>
            <w:rStyle w:val="Hyperlink"/>
            <w:lang w:val="es-ES_tradnl"/>
          </w:rPr>
          <w:t>Nomenclátor de las estaciones de barco y de las asignaciones a identidades del servicio móvil marítimo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_Toc47969213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12</w:t>
        </w:r>
        <w:r w:rsidR="00D14925">
          <w:rPr>
            <w:webHidden/>
          </w:rPr>
          <w:fldChar w:fldCharType="end"/>
        </w:r>
      </w:hyperlink>
    </w:p>
    <w:p w14:paraId="2D721648" w14:textId="0AC0EA56" w:rsidR="00D14925" w:rsidRDefault="003723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14" w:history="1">
        <w:r w:rsidR="00D14925" w:rsidRPr="006025FD">
          <w:rPr>
            <w:rStyle w:val="Hyperlink"/>
            <w:lang w:val="es-ES_tradnl"/>
          </w:rPr>
          <w:t xml:space="preserve">Lista de números de identificación de expedidor de la tarjeta  con cargo a cuenta para telecomunicaciones internacionales  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_Toc47969214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13</w:t>
        </w:r>
        <w:r w:rsidR="00D14925">
          <w:rPr>
            <w:webHidden/>
          </w:rPr>
          <w:fldChar w:fldCharType="end"/>
        </w:r>
      </w:hyperlink>
    </w:p>
    <w:p w14:paraId="0CCD823B" w14:textId="33E61D09" w:rsidR="00D14925" w:rsidRDefault="003723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15" w:history="1">
        <w:r w:rsidR="00D14925" w:rsidRPr="006025FD">
          <w:rPr>
            <w:rStyle w:val="Hyperlink"/>
            <w:lang w:val="es-ES_tradnl"/>
          </w:rPr>
          <w:t>Indicativos de red para el servicio móvil (MNC) del  plan de identificación internacional para redes públicas y suscripciones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_Toc47969215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14</w:t>
        </w:r>
        <w:r w:rsidR="00D14925">
          <w:rPr>
            <w:webHidden/>
          </w:rPr>
          <w:fldChar w:fldCharType="end"/>
        </w:r>
      </w:hyperlink>
    </w:p>
    <w:p w14:paraId="67839F72" w14:textId="4D88B662" w:rsidR="00D14925" w:rsidRPr="00D14925" w:rsidRDefault="003723F1" w:rsidP="00D1492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16" w:history="1">
        <w:r w:rsidR="00D14925" w:rsidRPr="006025FD">
          <w:rPr>
            <w:rStyle w:val="Hyperlink"/>
            <w:lang w:val="es-ES_tradnl"/>
          </w:rPr>
          <w:t>Lista de códigos de puntos de señalización internacional (ISPC)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_Toc47969216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15</w:t>
        </w:r>
        <w:r w:rsidR="00D14925">
          <w:rPr>
            <w:webHidden/>
          </w:rPr>
          <w:fldChar w:fldCharType="end"/>
        </w:r>
      </w:hyperlink>
    </w:p>
    <w:p w14:paraId="3F88C79C" w14:textId="23296BBA" w:rsidR="00D14925" w:rsidRDefault="003723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7969218" w:history="1">
        <w:r w:rsidR="00D14925" w:rsidRPr="006025FD">
          <w:rPr>
            <w:rStyle w:val="Hyperlink"/>
            <w:lang w:val="es-ES_tradnl"/>
          </w:rPr>
          <w:t>Plan de numeración nacional</w:t>
        </w:r>
        <w:r w:rsidR="00D14925">
          <w:rPr>
            <w:webHidden/>
          </w:rPr>
          <w:tab/>
        </w:r>
        <w:r w:rsidR="00D14925">
          <w:rPr>
            <w:webHidden/>
          </w:rPr>
          <w:fldChar w:fldCharType="begin"/>
        </w:r>
        <w:r w:rsidR="00D14925">
          <w:rPr>
            <w:webHidden/>
          </w:rPr>
          <w:instrText xml:space="preserve"> PAGEREF _Toc47969218 \h </w:instrText>
        </w:r>
        <w:r w:rsidR="00D14925">
          <w:rPr>
            <w:webHidden/>
          </w:rPr>
        </w:r>
        <w:r w:rsidR="00D14925">
          <w:rPr>
            <w:webHidden/>
          </w:rPr>
          <w:fldChar w:fldCharType="separate"/>
        </w:r>
        <w:r w:rsidR="00452F77">
          <w:rPr>
            <w:webHidden/>
          </w:rPr>
          <w:t>16</w:t>
        </w:r>
        <w:r w:rsidR="00D14925">
          <w:rPr>
            <w:webHidden/>
          </w:rPr>
          <w:fldChar w:fldCharType="end"/>
        </w:r>
      </w:hyperlink>
    </w:p>
    <w:p w14:paraId="7E88AB7B" w14:textId="7D5E746D" w:rsidR="00263538" w:rsidRDefault="00D14925" w:rsidP="0090328C">
      <w:pPr>
        <w:pStyle w:val="TOC1"/>
        <w:rPr>
          <w:lang w:val="es-ES"/>
        </w:rPr>
      </w:pPr>
      <w:r>
        <w:rPr>
          <w:b/>
          <w:bCs/>
          <w:lang w:val="es-ES"/>
        </w:rPr>
        <w:fldChar w:fldCharType="end"/>
      </w: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3723F1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6" w:name="_Toc252180814"/>
      <w:bookmarkStart w:id="577" w:name="_Toc253408617"/>
      <w:bookmarkStart w:id="578" w:name="_Toc255825118"/>
      <w:bookmarkStart w:id="579" w:name="_Toc259796934"/>
      <w:bookmarkStart w:id="580" w:name="_Toc262578225"/>
      <w:bookmarkStart w:id="581" w:name="_Toc265230207"/>
      <w:bookmarkStart w:id="582" w:name="_Toc266196247"/>
      <w:bookmarkStart w:id="583" w:name="_Toc266196852"/>
      <w:bookmarkStart w:id="584" w:name="_Toc268852784"/>
      <w:bookmarkStart w:id="585" w:name="_Toc271705006"/>
      <w:bookmarkStart w:id="586" w:name="_Toc273033461"/>
      <w:bookmarkStart w:id="587" w:name="_Toc274227193"/>
      <w:bookmarkStart w:id="588" w:name="_Toc276730706"/>
      <w:bookmarkStart w:id="589" w:name="_Toc279670830"/>
      <w:bookmarkStart w:id="590" w:name="_Toc280349883"/>
      <w:bookmarkStart w:id="591" w:name="_Toc282526515"/>
      <w:bookmarkStart w:id="592" w:name="_Toc283740090"/>
      <w:bookmarkStart w:id="593" w:name="_Toc286165548"/>
      <w:bookmarkStart w:id="594" w:name="_Toc288732120"/>
      <w:bookmarkStart w:id="595" w:name="_Toc291005938"/>
      <w:bookmarkStart w:id="596" w:name="_Toc292706389"/>
      <w:bookmarkStart w:id="597" w:name="_Toc295388393"/>
      <w:bookmarkStart w:id="598" w:name="_Toc296610506"/>
      <w:bookmarkStart w:id="599" w:name="_Toc297899982"/>
      <w:bookmarkStart w:id="600" w:name="_Toc301947204"/>
      <w:bookmarkStart w:id="601" w:name="_Toc303344656"/>
      <w:bookmarkStart w:id="602" w:name="_Toc304895925"/>
      <w:bookmarkStart w:id="603" w:name="_Toc308532550"/>
      <w:bookmarkStart w:id="604" w:name="_Toc313981344"/>
      <w:bookmarkStart w:id="605" w:name="_Toc316480892"/>
      <w:bookmarkStart w:id="606" w:name="_Toc319073132"/>
      <w:bookmarkStart w:id="607" w:name="_Toc320602812"/>
      <w:bookmarkStart w:id="608" w:name="_Toc321308876"/>
      <w:bookmarkStart w:id="609" w:name="_Toc323050812"/>
      <w:bookmarkStart w:id="610" w:name="_Toc323907409"/>
      <w:bookmarkStart w:id="611" w:name="_Toc331071412"/>
      <w:bookmarkStart w:id="612" w:name="_Toc332274659"/>
      <w:bookmarkStart w:id="613" w:name="_Toc334778511"/>
      <w:bookmarkStart w:id="614" w:name="_Toc336263068"/>
      <w:bookmarkStart w:id="615" w:name="_Toc337214302"/>
      <w:bookmarkStart w:id="616" w:name="_Toc338334118"/>
      <w:bookmarkStart w:id="617" w:name="_Toc340228239"/>
      <w:bookmarkStart w:id="618" w:name="_Toc341435082"/>
      <w:bookmarkStart w:id="619" w:name="_Toc342912215"/>
      <w:bookmarkStart w:id="620" w:name="_Toc343265189"/>
      <w:bookmarkStart w:id="621" w:name="_Toc345584975"/>
      <w:bookmarkStart w:id="622" w:name="_Toc346877107"/>
      <w:bookmarkStart w:id="623" w:name="_Toc348013762"/>
      <w:bookmarkStart w:id="624" w:name="_Toc349289476"/>
      <w:bookmarkStart w:id="625" w:name="_Toc350779889"/>
      <w:bookmarkStart w:id="626" w:name="_Toc351713750"/>
      <w:bookmarkStart w:id="627" w:name="_Toc353278381"/>
      <w:bookmarkStart w:id="628" w:name="_Toc354393668"/>
      <w:bookmarkStart w:id="629" w:name="_Toc355866559"/>
      <w:bookmarkStart w:id="630" w:name="_Toc357172131"/>
      <w:bookmarkStart w:id="631" w:name="_Toc358380585"/>
      <w:bookmarkStart w:id="632" w:name="_Toc359592115"/>
      <w:bookmarkStart w:id="633" w:name="_Toc361130955"/>
      <w:bookmarkStart w:id="634" w:name="_Toc361990639"/>
      <w:bookmarkStart w:id="635" w:name="_Toc363827502"/>
      <w:bookmarkStart w:id="636" w:name="_Toc364761757"/>
      <w:bookmarkStart w:id="637" w:name="_Toc366497570"/>
      <w:bookmarkStart w:id="638" w:name="_Toc367955887"/>
      <w:bookmarkStart w:id="639" w:name="_Toc369255104"/>
      <w:bookmarkStart w:id="640" w:name="_Toc370388931"/>
      <w:bookmarkStart w:id="641" w:name="_Toc371690028"/>
      <w:bookmarkStart w:id="642" w:name="_Toc373242810"/>
      <w:bookmarkStart w:id="643" w:name="_Toc374090737"/>
      <w:bookmarkStart w:id="644" w:name="_Toc374693363"/>
      <w:bookmarkStart w:id="645" w:name="_Toc377021948"/>
      <w:bookmarkStart w:id="646" w:name="_Toc378602304"/>
      <w:bookmarkStart w:id="647" w:name="_Toc379450027"/>
      <w:bookmarkStart w:id="648" w:name="_Toc380670201"/>
      <w:bookmarkStart w:id="649" w:name="_Toc381884136"/>
      <w:bookmarkStart w:id="650" w:name="_Toc383176317"/>
      <w:bookmarkStart w:id="651" w:name="_Toc384821876"/>
      <w:bookmarkStart w:id="652" w:name="_Toc385938599"/>
      <w:bookmarkStart w:id="653" w:name="_Toc389037499"/>
      <w:bookmarkStart w:id="654" w:name="_Toc390075809"/>
      <w:bookmarkStart w:id="655" w:name="_Toc391387210"/>
      <w:bookmarkStart w:id="656" w:name="_Toc392593311"/>
      <w:bookmarkStart w:id="657" w:name="_Toc393879047"/>
      <w:bookmarkStart w:id="658" w:name="_Toc395100071"/>
      <w:bookmarkStart w:id="659" w:name="_Toc396223656"/>
      <w:bookmarkStart w:id="660" w:name="_Toc397595049"/>
      <w:bookmarkStart w:id="661" w:name="_Toc399248273"/>
      <w:bookmarkStart w:id="662" w:name="_Toc400455627"/>
      <w:bookmarkStart w:id="663" w:name="_Toc401910818"/>
      <w:bookmarkStart w:id="664" w:name="_Toc403048158"/>
      <w:bookmarkStart w:id="665" w:name="_Toc404347560"/>
      <w:bookmarkStart w:id="666" w:name="_Toc405802695"/>
      <w:bookmarkStart w:id="667" w:name="_Toc406576791"/>
      <w:bookmarkStart w:id="668" w:name="_Toc408823949"/>
      <w:bookmarkStart w:id="669" w:name="_Toc410026909"/>
      <w:bookmarkStart w:id="670" w:name="_Toc410913015"/>
      <w:bookmarkStart w:id="671" w:name="_Toc415665857"/>
      <w:bookmarkStart w:id="672" w:name="_Toc417648365"/>
      <w:bookmarkStart w:id="673" w:name="_Toc418252407"/>
      <w:bookmarkStart w:id="674" w:name="_Toc418601838"/>
      <w:bookmarkStart w:id="675" w:name="_Toc421177158"/>
      <w:bookmarkStart w:id="676" w:name="_Toc422476096"/>
      <w:bookmarkStart w:id="677" w:name="_Toc423527137"/>
      <w:bookmarkStart w:id="678" w:name="_Toc424895561"/>
      <w:bookmarkStart w:id="679" w:name="_Toc428367860"/>
      <w:bookmarkStart w:id="680" w:name="_Toc429122146"/>
      <w:bookmarkStart w:id="681" w:name="_Toc430184023"/>
      <w:bookmarkStart w:id="682" w:name="_Toc434309341"/>
      <w:bookmarkStart w:id="683" w:name="_Toc435690627"/>
      <w:bookmarkStart w:id="684" w:name="_Toc437441135"/>
      <w:bookmarkStart w:id="685" w:name="_Toc437956414"/>
      <w:bookmarkStart w:id="686" w:name="_Toc439840791"/>
      <w:bookmarkStart w:id="687" w:name="_Toc442883548"/>
      <w:bookmarkStart w:id="688" w:name="_Toc443382392"/>
      <w:bookmarkStart w:id="689" w:name="_Toc451174482"/>
      <w:bookmarkStart w:id="690" w:name="_Toc452126886"/>
      <w:bookmarkStart w:id="691" w:name="_Toc453247180"/>
      <w:bookmarkStart w:id="692" w:name="_Toc455669831"/>
      <w:bookmarkStart w:id="693" w:name="_Toc458780992"/>
      <w:bookmarkStart w:id="694" w:name="_Toc463441550"/>
      <w:bookmarkStart w:id="695" w:name="_Toc463947698"/>
      <w:bookmarkStart w:id="696" w:name="_Toc466370869"/>
      <w:bookmarkStart w:id="697" w:name="_Toc467245934"/>
      <w:bookmarkStart w:id="698" w:name="_Toc468457226"/>
      <w:bookmarkStart w:id="699" w:name="_Toc472590292"/>
      <w:bookmarkStart w:id="700" w:name="_Toc473727731"/>
      <w:bookmarkStart w:id="701" w:name="_Toc474936335"/>
      <w:bookmarkStart w:id="702" w:name="_Toc476142316"/>
      <w:bookmarkStart w:id="703" w:name="_Toc477429083"/>
      <w:bookmarkStart w:id="704" w:name="_Toc478134087"/>
      <w:bookmarkStart w:id="705" w:name="_Toc479850628"/>
      <w:bookmarkStart w:id="706" w:name="_Toc482090350"/>
      <w:bookmarkStart w:id="707" w:name="_Toc484181125"/>
      <w:bookmarkStart w:id="708" w:name="_Toc484787055"/>
      <w:bookmarkStart w:id="709" w:name="_Toc487119311"/>
      <w:bookmarkStart w:id="710" w:name="_Toc489607372"/>
      <w:bookmarkStart w:id="711" w:name="_Toc490829844"/>
      <w:bookmarkStart w:id="712" w:name="_Toc492375219"/>
      <w:bookmarkStart w:id="713" w:name="_Toc493254978"/>
      <w:bookmarkStart w:id="714" w:name="_Toc495992890"/>
      <w:bookmarkStart w:id="715" w:name="_Toc497227733"/>
      <w:bookmarkStart w:id="716" w:name="_Toc497485434"/>
      <w:bookmarkStart w:id="717" w:name="_Toc498613284"/>
      <w:bookmarkStart w:id="718" w:name="_Toc500253778"/>
      <w:bookmarkStart w:id="719" w:name="_Toc501030449"/>
      <w:bookmarkStart w:id="720" w:name="_Toc504138696"/>
      <w:bookmarkStart w:id="721" w:name="_Toc508619449"/>
      <w:bookmarkStart w:id="722" w:name="_Toc509410665"/>
      <w:bookmarkStart w:id="723" w:name="_Toc510706788"/>
      <w:bookmarkStart w:id="724" w:name="_Toc513019736"/>
      <w:bookmarkStart w:id="725" w:name="_Toc513558614"/>
      <w:bookmarkStart w:id="726" w:name="_Toc515519606"/>
      <w:bookmarkStart w:id="727" w:name="_Toc516232700"/>
      <w:bookmarkStart w:id="728" w:name="_Toc517356341"/>
      <w:bookmarkStart w:id="729" w:name="_Toc518308400"/>
      <w:bookmarkStart w:id="730" w:name="_Toc524958847"/>
      <w:bookmarkStart w:id="731" w:name="_Toc526347909"/>
      <w:bookmarkStart w:id="732" w:name="_Toc527711991"/>
      <w:bookmarkStart w:id="733" w:name="_Toc530993336"/>
      <w:bookmarkStart w:id="734" w:name="_Toc535587890"/>
      <w:bookmarkStart w:id="735" w:name="_Toc536454736"/>
      <w:bookmarkStart w:id="736" w:name="_Toc7446096"/>
      <w:bookmarkStart w:id="737" w:name="_Toc11758752"/>
      <w:bookmarkStart w:id="738" w:name="_Toc12021960"/>
      <w:bookmarkStart w:id="739" w:name="_Toc12958980"/>
      <w:bookmarkStart w:id="740" w:name="_Toc16080618"/>
      <w:bookmarkStart w:id="741" w:name="_Toc19280725"/>
      <w:bookmarkStart w:id="742" w:name="_Toc22117822"/>
      <w:bookmarkStart w:id="743" w:name="_Toc23423309"/>
      <w:bookmarkStart w:id="744" w:name="_Toc25852718"/>
      <w:bookmarkStart w:id="745" w:name="_Toc26878312"/>
      <w:bookmarkStart w:id="746" w:name="_Toc40343731"/>
      <w:bookmarkStart w:id="747" w:name="_Toc47969198"/>
      <w:proofErr w:type="gramStart"/>
      <w:r w:rsidRPr="00FC5B29">
        <w:rPr>
          <w:lang w:val="es-ES"/>
        </w:rPr>
        <w:lastRenderedPageBreak/>
        <w:t>INFORMACIÓN  GENERAL</w:t>
      </w:r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proofErr w:type="gramEnd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8" w:name="_Toc252180815"/>
      <w:bookmarkStart w:id="749" w:name="_Toc253408618"/>
      <w:bookmarkStart w:id="750" w:name="_Toc255825119"/>
      <w:bookmarkStart w:id="751" w:name="_Toc259796935"/>
      <w:bookmarkStart w:id="752" w:name="_Toc262578226"/>
      <w:bookmarkStart w:id="753" w:name="_Toc265230208"/>
      <w:bookmarkStart w:id="754" w:name="_Toc266196248"/>
      <w:bookmarkStart w:id="755" w:name="_Toc266196853"/>
      <w:bookmarkStart w:id="756" w:name="_Toc268852785"/>
      <w:bookmarkStart w:id="757" w:name="_Toc271705007"/>
      <w:bookmarkStart w:id="758" w:name="_Toc273033462"/>
      <w:bookmarkStart w:id="759" w:name="_Toc274227194"/>
      <w:bookmarkStart w:id="760" w:name="_Toc276730707"/>
      <w:bookmarkStart w:id="761" w:name="_Toc279670831"/>
      <w:bookmarkStart w:id="762" w:name="_Toc280349884"/>
      <w:bookmarkStart w:id="763" w:name="_Toc282526516"/>
      <w:bookmarkStart w:id="764" w:name="_Toc283740091"/>
      <w:bookmarkStart w:id="765" w:name="_Toc286165549"/>
      <w:bookmarkStart w:id="766" w:name="_Toc288732121"/>
      <w:bookmarkStart w:id="767" w:name="_Toc291005939"/>
      <w:bookmarkStart w:id="768" w:name="_Toc292706390"/>
      <w:bookmarkStart w:id="769" w:name="_Toc295388394"/>
      <w:bookmarkStart w:id="770" w:name="_Toc296610507"/>
      <w:bookmarkStart w:id="771" w:name="_Toc297899983"/>
      <w:bookmarkStart w:id="772" w:name="_Toc301947205"/>
      <w:bookmarkStart w:id="773" w:name="_Toc303344657"/>
      <w:bookmarkStart w:id="774" w:name="_Toc304895926"/>
      <w:bookmarkStart w:id="775" w:name="_Toc308532551"/>
      <w:bookmarkStart w:id="776" w:name="_Toc311112751"/>
      <w:bookmarkStart w:id="777" w:name="_Toc313981345"/>
      <w:bookmarkStart w:id="778" w:name="_Toc316480893"/>
      <w:bookmarkStart w:id="779" w:name="_Toc319073133"/>
      <w:bookmarkStart w:id="780" w:name="_Toc320602813"/>
      <w:bookmarkStart w:id="781" w:name="_Toc321308877"/>
      <w:bookmarkStart w:id="782" w:name="_Toc323050813"/>
      <w:bookmarkStart w:id="783" w:name="_Toc323907410"/>
      <w:bookmarkStart w:id="784" w:name="_Toc331071413"/>
      <w:bookmarkStart w:id="785" w:name="_Toc332274660"/>
      <w:bookmarkStart w:id="786" w:name="_Toc334778512"/>
      <w:bookmarkStart w:id="787" w:name="_Toc336263069"/>
      <w:bookmarkStart w:id="788" w:name="_Toc337214303"/>
      <w:bookmarkStart w:id="789" w:name="_Toc338334119"/>
      <w:bookmarkStart w:id="790" w:name="_Toc340228240"/>
      <w:bookmarkStart w:id="791" w:name="_Toc341435083"/>
      <w:bookmarkStart w:id="792" w:name="_Toc342912216"/>
      <w:bookmarkStart w:id="793" w:name="_Toc343265190"/>
      <w:bookmarkStart w:id="794" w:name="_Toc345584976"/>
      <w:bookmarkStart w:id="795" w:name="_Toc346877108"/>
      <w:bookmarkStart w:id="796" w:name="_Toc348013763"/>
      <w:bookmarkStart w:id="797" w:name="_Toc349289477"/>
      <w:bookmarkStart w:id="798" w:name="_Toc350779890"/>
      <w:bookmarkStart w:id="799" w:name="_Toc351713751"/>
      <w:bookmarkStart w:id="800" w:name="_Toc353278382"/>
      <w:bookmarkStart w:id="801" w:name="_Toc354393669"/>
      <w:bookmarkStart w:id="802" w:name="_Toc355866560"/>
      <w:bookmarkStart w:id="803" w:name="_Toc357172132"/>
      <w:bookmarkStart w:id="804" w:name="_Toc358380586"/>
      <w:bookmarkStart w:id="805" w:name="_Toc359592116"/>
      <w:bookmarkStart w:id="806" w:name="_Toc361130956"/>
      <w:bookmarkStart w:id="807" w:name="_Toc361990640"/>
      <w:bookmarkStart w:id="808" w:name="_Toc363827503"/>
      <w:bookmarkStart w:id="809" w:name="_Toc364761758"/>
      <w:bookmarkStart w:id="810" w:name="_Toc366497571"/>
      <w:bookmarkStart w:id="811" w:name="_Toc367955888"/>
      <w:bookmarkStart w:id="812" w:name="_Toc369255105"/>
      <w:bookmarkStart w:id="813" w:name="_Toc370388932"/>
      <w:bookmarkStart w:id="814" w:name="_Toc371690029"/>
      <w:bookmarkStart w:id="815" w:name="_Toc373242811"/>
      <w:bookmarkStart w:id="816" w:name="_Toc374090738"/>
      <w:bookmarkStart w:id="817" w:name="_Toc374693364"/>
      <w:bookmarkStart w:id="818" w:name="_Toc377021949"/>
      <w:bookmarkStart w:id="819" w:name="_Toc378602305"/>
      <w:bookmarkStart w:id="820" w:name="_Toc379450028"/>
      <w:bookmarkStart w:id="821" w:name="_Toc380670202"/>
      <w:bookmarkStart w:id="822" w:name="_Toc381884137"/>
      <w:bookmarkStart w:id="823" w:name="_Toc383176318"/>
      <w:bookmarkStart w:id="824" w:name="_Toc384821877"/>
      <w:bookmarkStart w:id="825" w:name="_Toc385938600"/>
      <w:bookmarkStart w:id="826" w:name="_Toc389037500"/>
      <w:bookmarkStart w:id="827" w:name="_Toc390075810"/>
      <w:bookmarkStart w:id="828" w:name="_Toc391387211"/>
      <w:bookmarkStart w:id="829" w:name="_Toc392593312"/>
      <w:bookmarkStart w:id="830" w:name="_Toc393879048"/>
      <w:bookmarkStart w:id="831" w:name="_Toc395100072"/>
      <w:bookmarkStart w:id="832" w:name="_Toc396223657"/>
      <w:bookmarkStart w:id="833" w:name="_Toc397595050"/>
      <w:bookmarkStart w:id="834" w:name="_Toc399248274"/>
      <w:bookmarkStart w:id="835" w:name="_Toc400455628"/>
      <w:bookmarkStart w:id="836" w:name="_Toc401910819"/>
      <w:bookmarkStart w:id="837" w:name="_Toc403048159"/>
      <w:bookmarkStart w:id="838" w:name="_Toc404347561"/>
      <w:bookmarkStart w:id="839" w:name="_Toc405802696"/>
      <w:bookmarkStart w:id="840" w:name="_Toc406576792"/>
      <w:bookmarkStart w:id="841" w:name="_Toc408823950"/>
      <w:bookmarkStart w:id="842" w:name="_Toc410026910"/>
      <w:bookmarkStart w:id="843" w:name="_Toc410913016"/>
      <w:bookmarkStart w:id="844" w:name="_Toc415665858"/>
      <w:bookmarkStart w:id="845" w:name="_Toc417648366"/>
      <w:bookmarkStart w:id="846" w:name="_Toc418252408"/>
      <w:bookmarkStart w:id="847" w:name="_Toc418601839"/>
      <w:bookmarkStart w:id="848" w:name="_Toc421177159"/>
      <w:bookmarkStart w:id="849" w:name="_Toc422476097"/>
      <w:bookmarkStart w:id="850" w:name="_Toc423527138"/>
      <w:bookmarkStart w:id="851" w:name="_Toc424895562"/>
      <w:bookmarkStart w:id="852" w:name="_Toc428367861"/>
      <w:bookmarkStart w:id="853" w:name="_Toc429122147"/>
      <w:bookmarkStart w:id="854" w:name="_Toc430184024"/>
      <w:bookmarkStart w:id="855" w:name="_Toc434309342"/>
      <w:bookmarkStart w:id="856" w:name="_Toc435690628"/>
      <w:bookmarkStart w:id="857" w:name="_Toc437441136"/>
      <w:bookmarkStart w:id="858" w:name="_Toc437956415"/>
      <w:bookmarkStart w:id="859" w:name="_Toc439840792"/>
      <w:bookmarkStart w:id="860" w:name="_Toc442883549"/>
      <w:bookmarkStart w:id="861" w:name="_Toc443382393"/>
      <w:bookmarkStart w:id="862" w:name="_Toc451174483"/>
      <w:bookmarkStart w:id="863" w:name="_Toc452126887"/>
      <w:bookmarkStart w:id="864" w:name="_Toc453247181"/>
      <w:bookmarkStart w:id="865" w:name="_Toc455669832"/>
      <w:bookmarkStart w:id="866" w:name="_Toc458780993"/>
      <w:bookmarkStart w:id="867" w:name="_Toc463441551"/>
      <w:bookmarkStart w:id="868" w:name="_Toc463947699"/>
      <w:bookmarkStart w:id="869" w:name="_Toc466370870"/>
      <w:bookmarkStart w:id="870" w:name="_Toc467245935"/>
      <w:bookmarkStart w:id="871" w:name="_Toc468457227"/>
      <w:bookmarkStart w:id="872" w:name="_Toc472590293"/>
      <w:bookmarkStart w:id="873" w:name="_Toc473727732"/>
      <w:bookmarkStart w:id="874" w:name="_Toc474936336"/>
      <w:bookmarkStart w:id="875" w:name="_Toc476142317"/>
      <w:bookmarkStart w:id="876" w:name="_Toc477429084"/>
      <w:bookmarkStart w:id="877" w:name="_Toc478134088"/>
      <w:bookmarkStart w:id="878" w:name="_Toc479850629"/>
      <w:bookmarkStart w:id="879" w:name="_Toc482090351"/>
      <w:bookmarkStart w:id="880" w:name="_Toc484181126"/>
      <w:bookmarkStart w:id="881" w:name="_Toc484787056"/>
      <w:bookmarkStart w:id="882" w:name="_Toc487119312"/>
      <w:bookmarkStart w:id="883" w:name="_Toc489607373"/>
      <w:bookmarkStart w:id="884" w:name="_Toc490829845"/>
      <w:bookmarkStart w:id="885" w:name="_Toc492375220"/>
      <w:bookmarkStart w:id="886" w:name="_Toc493254979"/>
      <w:bookmarkStart w:id="887" w:name="_Toc495992891"/>
      <w:bookmarkStart w:id="888" w:name="_Toc497227734"/>
      <w:bookmarkStart w:id="889" w:name="_Toc497485435"/>
      <w:bookmarkStart w:id="890" w:name="_Toc498613285"/>
      <w:bookmarkStart w:id="891" w:name="_Toc500253779"/>
      <w:bookmarkStart w:id="892" w:name="_Toc501030450"/>
      <w:bookmarkStart w:id="893" w:name="_Toc504138697"/>
      <w:bookmarkStart w:id="894" w:name="_Toc508619450"/>
      <w:bookmarkStart w:id="895" w:name="_Toc509410666"/>
      <w:bookmarkStart w:id="896" w:name="_Toc510706789"/>
      <w:bookmarkStart w:id="897" w:name="_Toc513019737"/>
      <w:bookmarkStart w:id="898" w:name="_Toc513558615"/>
      <w:bookmarkStart w:id="899" w:name="_Toc515519607"/>
      <w:bookmarkStart w:id="900" w:name="_Toc516232701"/>
      <w:bookmarkStart w:id="901" w:name="_Toc517356342"/>
      <w:bookmarkStart w:id="902" w:name="_Toc518308401"/>
      <w:bookmarkStart w:id="903" w:name="_Toc524958848"/>
      <w:bookmarkStart w:id="904" w:name="_Toc526347910"/>
      <w:bookmarkStart w:id="905" w:name="_Toc527711992"/>
      <w:bookmarkStart w:id="906" w:name="_Toc530993337"/>
      <w:bookmarkStart w:id="907" w:name="_Toc535587891"/>
      <w:bookmarkStart w:id="908" w:name="_Toc536454737"/>
      <w:bookmarkStart w:id="909" w:name="_Toc7446097"/>
      <w:bookmarkStart w:id="910" w:name="_Toc11758753"/>
      <w:bookmarkStart w:id="911" w:name="_Toc12021961"/>
      <w:bookmarkStart w:id="912" w:name="_Toc12958981"/>
      <w:bookmarkStart w:id="913" w:name="_Toc16080619"/>
      <w:bookmarkStart w:id="914" w:name="_Toc17118718"/>
      <w:bookmarkStart w:id="915" w:name="_Toc19280726"/>
      <w:bookmarkStart w:id="916" w:name="_Toc22117823"/>
      <w:bookmarkStart w:id="917" w:name="_Toc23423310"/>
      <w:bookmarkStart w:id="918" w:name="_Toc25852719"/>
      <w:bookmarkStart w:id="919" w:name="_Toc26878313"/>
      <w:bookmarkStart w:id="920" w:name="_Toc40343732"/>
      <w:bookmarkStart w:id="921" w:name="_Toc47969199"/>
      <w:r w:rsidRPr="00F579A2">
        <w:rPr>
          <w:lang w:val="es-ES_tradnl"/>
        </w:rPr>
        <w:t>Listas anexas al Boletín de Explotación de la UIT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3723F1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2" w:name="_Toc10609490"/>
            <w:bookmarkStart w:id="923" w:name="_Toc7833766"/>
            <w:bookmarkStart w:id="924" w:name="_Toc8813736"/>
            <w:bookmarkStart w:id="925" w:name="_Toc10609497"/>
            <w:bookmarkStart w:id="92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3723F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723F1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3723F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723F1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3723F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22"/>
      <w:bookmarkEnd w:id="923"/>
      <w:bookmarkEnd w:id="924"/>
      <w:bookmarkEnd w:id="925"/>
      <w:bookmarkEnd w:id="926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7787E4B4" w14:textId="77777777" w:rsidR="00EA5A0E" w:rsidRDefault="00EA5A0E" w:rsidP="00EA5A0E">
      <w:pPr>
        <w:pStyle w:val="Heading20"/>
        <w:spacing w:before="0"/>
        <w:rPr>
          <w:sz w:val="28"/>
          <w:lang w:val="es-ES_tradnl"/>
        </w:rPr>
      </w:pPr>
      <w:bookmarkStart w:id="927" w:name="_Toc255825120"/>
      <w:bookmarkStart w:id="928" w:name="_Toc47969200"/>
      <w:r>
        <w:rPr>
          <w:sz w:val="28"/>
          <w:lang w:val="es-ES_tradnl"/>
        </w:rPr>
        <w:lastRenderedPageBreak/>
        <w:t>Aprobación de Recomendaciones UIT-T</w:t>
      </w:r>
      <w:bookmarkEnd w:id="927"/>
      <w:bookmarkEnd w:id="928"/>
    </w:p>
    <w:p w14:paraId="335DD217" w14:textId="77777777" w:rsidR="00EA5A0E" w:rsidRDefault="00EA5A0E" w:rsidP="00EA5A0E">
      <w:pPr>
        <w:spacing w:before="240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>Por AAP-85, se anunció la aprobación de las Recomendaciones UIT-T siguientes, de conformidad con el procedimiento definido en la Recomendación UIT-T A.8:</w:t>
      </w:r>
    </w:p>
    <w:p w14:paraId="31518A35" w14:textId="426B8115" w:rsidR="00EA5A0E" w:rsidRPr="003723F1" w:rsidRDefault="00EA5A0E" w:rsidP="00F93520">
      <w:pPr>
        <w:spacing w:after="0"/>
        <w:jc w:val="left"/>
        <w:rPr>
          <w:rFonts w:cs="Arial"/>
          <w:lang w:val="fr-CH"/>
        </w:rPr>
      </w:pPr>
      <w:r w:rsidRPr="003723F1">
        <w:rPr>
          <w:rFonts w:cs="Arial"/>
          <w:lang w:val="fr-CH"/>
        </w:rPr>
        <w:t xml:space="preserve">– </w:t>
      </w:r>
      <w:r w:rsidRPr="003723F1">
        <w:rPr>
          <w:rFonts w:cs="Arial"/>
          <w:lang w:val="fr-CH"/>
        </w:rPr>
        <w:tab/>
        <w:t>ITU-T G.9962 (2018) Amd. 1 (07/2020)</w:t>
      </w:r>
    </w:p>
    <w:p w14:paraId="202FE288" w14:textId="757F28B5" w:rsidR="00EA5A0E" w:rsidRPr="003723F1" w:rsidRDefault="00EA5A0E" w:rsidP="00F93520">
      <w:pPr>
        <w:spacing w:after="0"/>
        <w:jc w:val="left"/>
        <w:rPr>
          <w:rFonts w:cs="Arial"/>
          <w:lang w:val="fr-CH"/>
        </w:rPr>
      </w:pPr>
      <w:r w:rsidRPr="003723F1">
        <w:rPr>
          <w:rFonts w:cs="Arial"/>
          <w:lang w:val="fr-CH"/>
        </w:rPr>
        <w:t xml:space="preserve">– </w:t>
      </w:r>
      <w:r w:rsidRPr="003723F1">
        <w:rPr>
          <w:rFonts w:cs="Arial"/>
          <w:lang w:val="fr-CH"/>
        </w:rPr>
        <w:tab/>
        <w:t>ITU-T G.9991 (2019) Amd. 1 (07/2020)</w:t>
      </w:r>
    </w:p>
    <w:p w14:paraId="681235A0" w14:textId="25FFF25E" w:rsidR="00EA5A0E" w:rsidRDefault="00EA5A0E" w:rsidP="00F93520">
      <w:pPr>
        <w:spacing w:after="0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  <w:t xml:space="preserve">ITU-T M.3164 (07/2020):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5880E24" w14:textId="2D19C2D3" w:rsidR="00EA5A0E" w:rsidRPr="003723F1" w:rsidRDefault="00EA5A0E" w:rsidP="006E0835">
      <w:pPr>
        <w:rPr>
          <w:rFonts w:eastAsiaTheme="minorEastAsia"/>
          <w:lang w:val="es-ES_tradnl"/>
        </w:rPr>
      </w:pPr>
    </w:p>
    <w:p w14:paraId="5053F664" w14:textId="2BD375A3" w:rsidR="00F93520" w:rsidRPr="003723F1" w:rsidRDefault="00F93520" w:rsidP="006E0835">
      <w:pPr>
        <w:rPr>
          <w:rFonts w:eastAsiaTheme="minorEastAsia"/>
          <w:lang w:val="es-ES_tradnl"/>
        </w:rPr>
      </w:pPr>
    </w:p>
    <w:p w14:paraId="6A54BA6A" w14:textId="77777777" w:rsidR="00F93520" w:rsidRPr="003723F1" w:rsidRDefault="00F93520" w:rsidP="006E0835">
      <w:pPr>
        <w:rPr>
          <w:rFonts w:eastAsiaTheme="minorEastAsia"/>
          <w:lang w:val="es-ES_tradnl"/>
        </w:rPr>
      </w:pPr>
    </w:p>
    <w:p w14:paraId="530490B2" w14:textId="77777777" w:rsidR="00EA5A0E" w:rsidRPr="003723F1" w:rsidRDefault="00EA5A0E" w:rsidP="006E0835">
      <w:pPr>
        <w:rPr>
          <w:rFonts w:eastAsiaTheme="minorEastAsia"/>
          <w:lang w:val="es-ES_tradnl"/>
        </w:rPr>
      </w:pPr>
    </w:p>
    <w:p w14:paraId="4D401174" w14:textId="77777777" w:rsidR="00EA5A0E" w:rsidRDefault="00EA5A0E" w:rsidP="00EA5A0E">
      <w:pPr>
        <w:pStyle w:val="Heading20"/>
        <w:rPr>
          <w:rFonts w:ascii="Arial" w:hAnsi="Arial"/>
          <w:lang w:val="es-ES"/>
        </w:rPr>
      </w:pPr>
      <w:bookmarkStart w:id="929" w:name="_Toc47969201"/>
      <w:r>
        <w:rPr>
          <w:lang w:val="es-ES_tradnl"/>
        </w:rPr>
        <w:t xml:space="preserve">Plan de identificación internacional para </w:t>
      </w:r>
      <w:r>
        <w:rPr>
          <w:lang w:val="es-ES"/>
        </w:rPr>
        <w:t>redes públicas y suscripciones</w:t>
      </w:r>
      <w:bookmarkEnd w:id="929"/>
    </w:p>
    <w:p w14:paraId="2DEA6396" w14:textId="77777777" w:rsidR="00EA5A0E" w:rsidRDefault="00EA5A0E" w:rsidP="00EA5A0E">
      <w:pPr>
        <w:pStyle w:val="Heading20"/>
        <w:spacing w:before="0"/>
        <w:rPr>
          <w:lang w:val="es-ES_tradnl"/>
        </w:rPr>
      </w:pPr>
      <w:bookmarkStart w:id="930" w:name="_Toc47969202"/>
      <w:r>
        <w:rPr>
          <w:lang w:val="es-ES_tradnl"/>
        </w:rPr>
        <w:t>(Recomendación UIT-T E.212 (09/2016))</w:t>
      </w:r>
      <w:bookmarkEnd w:id="930"/>
    </w:p>
    <w:p w14:paraId="13FB402B" w14:textId="77777777" w:rsidR="00EA5A0E" w:rsidRDefault="00EA5A0E" w:rsidP="00EA5A0E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14:paraId="28D980D2" w14:textId="77777777" w:rsidR="00EA5A0E" w:rsidRDefault="00EA5A0E" w:rsidP="00EA5A0E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</w:p>
    <w:p w14:paraId="3B2FD1E7" w14:textId="77777777" w:rsidR="00EA5A0E" w:rsidRDefault="00EA5A0E" w:rsidP="00EA5A0E">
      <w:pPr>
        <w:spacing w:before="0"/>
        <w:rPr>
          <w:sz w:val="4"/>
          <w:lang w:val="es-ES_tradnl"/>
        </w:rPr>
      </w:pPr>
    </w:p>
    <w:p w14:paraId="34946E0D" w14:textId="77777777" w:rsidR="00EA5A0E" w:rsidRDefault="00EA5A0E" w:rsidP="00EA5A0E">
      <w:pPr>
        <w:jc w:val="left"/>
        <w:rPr>
          <w:lang w:val="es-ES_tradnl"/>
        </w:rPr>
      </w:pPr>
      <w:r>
        <w:rPr>
          <w:lang w:val="es-ES_tradnl"/>
        </w:rPr>
        <w:t>Asociados con el indicativo de país para el servicio móvil 901 compartido (MCC), los siguientes indicativos de red para el servicio móvil (MNC) de dos cifras</w:t>
      </w:r>
      <w:r>
        <w:rPr>
          <w:lang w:val="es-ES"/>
        </w:rPr>
        <w:t xml:space="preserve"> han sido atribuidos</w:t>
      </w:r>
      <w:r>
        <w:rPr>
          <w:lang w:val="es-ES_tradnl"/>
        </w:rPr>
        <w:t xml:space="preserve"> el 13 de julio de 2020:</w:t>
      </w:r>
    </w:p>
    <w:p w14:paraId="3D4EA81D" w14:textId="77777777" w:rsidR="00EA5A0E" w:rsidRDefault="00EA5A0E" w:rsidP="00EA5A0E">
      <w:pPr>
        <w:rPr>
          <w:color w:val="FF0000"/>
          <w:sz w:val="4"/>
          <w:lang w:val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62"/>
      </w:tblGrid>
      <w:tr w:rsidR="00F93520" w:rsidRPr="003723F1" w14:paraId="212CF0D7" w14:textId="300F0292" w:rsidTr="00F93520">
        <w:trPr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2DA4" w14:textId="77777777" w:rsidR="00F93520" w:rsidRDefault="00F93520">
            <w:pPr>
              <w:pStyle w:val="Tablehead0"/>
              <w:spacing w:line="276" w:lineRule="auto"/>
              <w:rPr>
                <w:color w:val="FF0000"/>
              </w:rPr>
            </w:pPr>
            <w:r>
              <w:t>Red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9C89" w14:textId="77777777" w:rsidR="00F93520" w:rsidRDefault="00F93520">
            <w:pPr>
              <w:pStyle w:val="Tablehead0"/>
              <w:spacing w:line="276" w:lineRule="auto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Indicativo de país para el servicio móvil (MCC)* </w:t>
            </w:r>
            <w:r>
              <w:rPr>
                <w:lang w:val="es-ES"/>
              </w:rPr>
              <w:br/>
              <w:t>y Indicativo de red para el servicio móvil (MNC)**</w:t>
            </w:r>
          </w:p>
        </w:tc>
      </w:tr>
      <w:tr w:rsidR="00F93520" w:rsidRPr="00F93520" w14:paraId="43CC11C9" w14:textId="682161A8" w:rsidTr="00F93520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54201D01" w14:textId="77777777" w:rsidR="00F93520" w:rsidRPr="00F93520" w:rsidRDefault="00F93520">
            <w:pPr>
              <w:pStyle w:val="Tabletext0"/>
              <w:tabs>
                <w:tab w:val="clear" w:pos="1843"/>
                <w:tab w:val="left" w:pos="2085"/>
              </w:tabs>
              <w:spacing w:line="276" w:lineRule="auto"/>
              <w:rPr>
                <w:szCs w:val="18"/>
                <w:lang w:val="en-GB"/>
              </w:rPr>
            </w:pPr>
            <w:r w:rsidRPr="00F93520">
              <w:rPr>
                <w:szCs w:val="18"/>
                <w:lang w:val="en-GB"/>
              </w:rPr>
              <w:t>Etisalat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6F059257" w14:textId="77777777" w:rsidR="00F93520" w:rsidRPr="00F93520" w:rsidRDefault="00F93520">
            <w:pPr>
              <w:pStyle w:val="Tabletext0"/>
              <w:spacing w:line="276" w:lineRule="auto"/>
              <w:jc w:val="center"/>
              <w:rPr>
                <w:szCs w:val="18"/>
              </w:rPr>
            </w:pPr>
            <w:r w:rsidRPr="00F93520">
              <w:rPr>
                <w:szCs w:val="18"/>
              </w:rPr>
              <w:t>901 74</w:t>
            </w:r>
          </w:p>
        </w:tc>
      </w:tr>
    </w:tbl>
    <w:p w14:paraId="06D3215E" w14:textId="77777777" w:rsidR="00EA5A0E" w:rsidRDefault="00EA5A0E" w:rsidP="00EA5A0E">
      <w:pPr>
        <w:spacing w:before="0"/>
        <w:rPr>
          <w:sz w:val="4"/>
          <w:lang w:val="fr-FR"/>
        </w:rPr>
      </w:pPr>
    </w:p>
    <w:p w14:paraId="6CB3C25A" w14:textId="77777777" w:rsidR="00EA5A0E" w:rsidRDefault="00EA5A0E" w:rsidP="00EA5A0E">
      <w:pPr>
        <w:rPr>
          <w:lang w:val="fr-FR"/>
        </w:rPr>
      </w:pPr>
      <w:r>
        <w:rPr>
          <w:lang w:val="fr-FR"/>
        </w:rPr>
        <w:t>______________</w:t>
      </w:r>
    </w:p>
    <w:p w14:paraId="4733E12B" w14:textId="77777777" w:rsidR="00EA5A0E" w:rsidRDefault="00EA5A0E" w:rsidP="00EA5A0E">
      <w:pPr>
        <w:tabs>
          <w:tab w:val="clear" w:pos="567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>
        <w:rPr>
          <w:rFonts w:asciiTheme="minorHAnsi" w:hAnsiTheme="minorHAnsi"/>
          <w:sz w:val="16"/>
          <w:szCs w:val="16"/>
          <w:lang w:val="fr-FR"/>
        </w:rPr>
        <w:t>*</w:t>
      </w:r>
      <w:r>
        <w:rPr>
          <w:rFonts w:asciiTheme="minorHAnsi" w:hAnsiTheme="minorHAnsi"/>
          <w:sz w:val="16"/>
          <w:szCs w:val="16"/>
          <w:lang w:val="fr-FR"/>
        </w:rPr>
        <w:tab/>
      </w:r>
      <w:proofErr w:type="gramStart"/>
      <w:r>
        <w:rPr>
          <w:rFonts w:asciiTheme="minorHAnsi" w:hAnsiTheme="minorHAnsi"/>
          <w:sz w:val="16"/>
          <w:szCs w:val="16"/>
          <w:lang w:val="fr-FR"/>
        </w:rPr>
        <w:t>MCC:</w:t>
      </w:r>
      <w:proofErr w:type="gramEnd"/>
      <w:r>
        <w:rPr>
          <w:rFonts w:asciiTheme="minorHAnsi" w:hAnsiTheme="minorHAnsi"/>
          <w:sz w:val="16"/>
          <w:szCs w:val="16"/>
          <w:lang w:val="fr-FR"/>
        </w:rPr>
        <w:t xml:space="preserve"> Mobile Country Code / Indicatif de pays du mobile / Indicativo de país para el servicio móvil</w:t>
      </w:r>
      <w:r>
        <w:rPr>
          <w:rFonts w:asciiTheme="minorHAnsi" w:hAnsiTheme="minorHAnsi"/>
          <w:sz w:val="16"/>
          <w:szCs w:val="16"/>
          <w:lang w:val="fr-FR"/>
        </w:rPr>
        <w:br/>
        <w:t>**</w:t>
      </w:r>
      <w:r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14:paraId="46F7D729" w14:textId="77777777" w:rsidR="00EA5A0E" w:rsidRPr="00EA5A0E" w:rsidRDefault="00EA5A0E" w:rsidP="006E0835">
      <w:pPr>
        <w:rPr>
          <w:rFonts w:eastAsiaTheme="minorEastAsia"/>
          <w:lang w:val="fr-FR"/>
        </w:rPr>
      </w:pPr>
    </w:p>
    <w:p w14:paraId="30BA40A8" w14:textId="389854BE" w:rsidR="006E0835" w:rsidRDefault="006E0835" w:rsidP="006E0835">
      <w:pPr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14:paraId="33C8A06F" w14:textId="77777777" w:rsidR="006E0835" w:rsidRPr="003E7847" w:rsidRDefault="006E0835" w:rsidP="006E0835">
      <w:pPr>
        <w:pStyle w:val="Heading20"/>
        <w:spacing w:before="0"/>
        <w:rPr>
          <w:lang w:val="es-ES_tradnl"/>
        </w:rPr>
      </w:pPr>
      <w:bookmarkStart w:id="931" w:name="_Toc39653122"/>
      <w:bookmarkStart w:id="932" w:name="_Toc47969203"/>
      <w:r w:rsidRPr="003E7847">
        <w:rPr>
          <w:lang w:val="es-ES_tradnl"/>
        </w:rPr>
        <w:lastRenderedPageBreak/>
        <w:t>Servicio telefónico</w:t>
      </w:r>
      <w:r w:rsidRPr="003E7847">
        <w:rPr>
          <w:lang w:val="es-ES_tradnl"/>
        </w:rPr>
        <w:br/>
        <w:t>(Recomendación UIT-T E.164)</w:t>
      </w:r>
      <w:bookmarkEnd w:id="931"/>
      <w:bookmarkEnd w:id="932"/>
    </w:p>
    <w:p w14:paraId="32BF94E5" w14:textId="77777777" w:rsidR="006E0835" w:rsidRPr="003723F1" w:rsidRDefault="006E0835" w:rsidP="006E0835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3723F1">
        <w:rPr>
          <w:rFonts w:asciiTheme="minorHAnsi" w:hAnsiTheme="minorHAnsi"/>
          <w:sz w:val="18"/>
          <w:szCs w:val="18"/>
        </w:rPr>
        <w:t>url: www.itu.int/itu-t/inr/nnp</w:t>
      </w:r>
    </w:p>
    <w:p w14:paraId="05586C4D" w14:textId="77777777" w:rsidR="00EA5A0E" w:rsidRDefault="00EA5A0E" w:rsidP="00F93520">
      <w:pPr>
        <w:pStyle w:val="Heading70"/>
        <w:spacing w:before="240"/>
        <w:rPr>
          <w:lang w:val="es-ES_tradnl"/>
        </w:rPr>
      </w:pPr>
      <w:bookmarkStart w:id="933" w:name="_Toc46322973"/>
      <w:bookmarkStart w:id="934" w:name="_Toc47969204"/>
      <w:r>
        <w:rPr>
          <w:lang w:val="es-ES_tradnl"/>
        </w:rPr>
        <w:t>Côte d'Ivoire (</w:t>
      </w:r>
      <w:r>
        <w:rPr>
          <w:bCs/>
          <w:lang w:val="es-ES_tradnl"/>
        </w:rPr>
        <w:t xml:space="preserve">indicativo de país </w:t>
      </w:r>
      <w:r>
        <w:rPr>
          <w:lang w:val="es-ES_tradnl"/>
        </w:rPr>
        <w:t>+225)</w:t>
      </w:r>
      <w:bookmarkEnd w:id="933"/>
      <w:bookmarkEnd w:id="934"/>
    </w:p>
    <w:p w14:paraId="2C3F7D1F" w14:textId="77777777" w:rsidR="00EA5A0E" w:rsidRDefault="00EA5A0E" w:rsidP="00EA5A0E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>
        <w:rPr>
          <w:lang w:val="es-ES_tradnl"/>
        </w:rPr>
        <w:t xml:space="preserve">Comunicación del </w:t>
      </w:r>
      <w:r>
        <w:rPr>
          <w:rFonts w:cs="Arial"/>
          <w:lang w:val="es-ES_tradnl"/>
        </w:rPr>
        <w:t>13.VII.2020:</w:t>
      </w:r>
    </w:p>
    <w:p w14:paraId="1AAFDC1D" w14:textId="77777777" w:rsidR="00EA5A0E" w:rsidRDefault="00EA5A0E" w:rsidP="00EA5A0E">
      <w:pPr>
        <w:spacing w:after="120"/>
        <w:rPr>
          <w:rFonts w:cs="Arial"/>
          <w:lang w:val="es-ES_tradnl"/>
        </w:rPr>
      </w:pPr>
      <w:r>
        <w:rPr>
          <w:lang w:val="es-ES_tradnl"/>
        </w:rPr>
        <w:t xml:space="preserve">La </w:t>
      </w:r>
      <w:r>
        <w:rPr>
          <w:i/>
          <w:iCs/>
          <w:lang w:val="es-ES_tradnl"/>
        </w:rPr>
        <w:t>A</w:t>
      </w:r>
      <w:r>
        <w:rPr>
          <w:rFonts w:cs="Arial"/>
          <w:i/>
          <w:iCs/>
          <w:lang w:val="es-ES_tradnl"/>
        </w:rPr>
        <w:t>utorité</w:t>
      </w:r>
      <w:r>
        <w:rPr>
          <w:i/>
          <w:iCs/>
          <w:lang w:val="es-ES_tradnl"/>
        </w:rPr>
        <w:t xml:space="preserve"> de Régulation des Télécommunications/TIC de Côte d’Ivoire (ARTCI)</w:t>
      </w:r>
      <w:r>
        <w:rPr>
          <w:lang w:val="es-ES_tradnl"/>
        </w:rPr>
        <w:t xml:space="preserve">, </w:t>
      </w:r>
      <w:r>
        <w:rPr>
          <w:color w:val="000000"/>
          <w:lang w:val="es-ES_tradnl"/>
        </w:rPr>
        <w:t>Abiyán</w:t>
      </w:r>
      <w:r>
        <w:rPr>
          <w:rFonts w:cs="Arial"/>
          <w:lang w:val="es-ES_tradnl"/>
        </w:rPr>
        <w:t>, anuncia la modificación del plan nacional de numeración de Côte d'Ivoire, que pasa de ocho (8) a diez (10) dígitos, con efecto a partir del 31 de enero de 2021 en Côte d'Ivoire (indicativo de país: 225).</w:t>
      </w:r>
    </w:p>
    <w:p w14:paraId="679C13CF" w14:textId="77777777" w:rsidR="00EA5A0E" w:rsidRDefault="00EA5A0E" w:rsidP="00EA5A0E">
      <w:pPr>
        <w:spacing w:after="120"/>
        <w:rPr>
          <w:rFonts w:eastAsia="Calibri"/>
          <w:lang w:val="es-ES_tradnl"/>
        </w:rPr>
      </w:pPr>
      <w:r>
        <w:rPr>
          <w:rFonts w:cs="Arial"/>
          <w:lang w:val="es-ES_tradnl"/>
        </w:rPr>
        <w:t>La transición a diez (10) dígitos responde a la necesidad de afrontar la saturación de recursos numéricos del servicio móvil, por una parte, y de garantizar la disponibilidad de números, por otra, atendiendo así a la creciente demanda de los operadores de telefonía móvil y los futuros servicios, en especial la Internet de las cosas.</w:t>
      </w:r>
    </w:p>
    <w:p w14:paraId="69B0CCC8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 w:after="120"/>
        <w:jc w:val="left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Con arreglo al nuevo plan de numeración de diez dígitos, los números se estructurarán como sigue: </w:t>
      </w:r>
      <w:r>
        <w:rPr>
          <w:rFonts w:eastAsia="Calibri"/>
          <w:b/>
          <w:bCs/>
          <w:lang w:val="es-ES_tradnl"/>
        </w:rPr>
        <w:t>XZABPQMCDU</w:t>
      </w:r>
      <w:r>
        <w:rPr>
          <w:rFonts w:eastAsia="Calibri"/>
          <w:lang w:val="es-ES_tradnl"/>
        </w:rPr>
        <w:t>.</w:t>
      </w:r>
    </w:p>
    <w:p w14:paraId="3EACF3AA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 w:after="120"/>
        <w:rPr>
          <w:rFonts w:eastAsia="Calibri"/>
          <w:lang w:val="es-ES_tradnl"/>
        </w:rPr>
      </w:pPr>
      <w:r>
        <w:rPr>
          <w:rFonts w:eastAsia="Calibri"/>
          <w:lang w:val="es-ES_tradnl"/>
        </w:rPr>
        <w:t>La capacidad máxima teórica del plan de numeración de diez dígitos es de diez (10) mil millones de números para todos los servicios de telecomunicaciones.</w:t>
      </w:r>
    </w:p>
    <w:p w14:paraId="0C0CA6E3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 w:after="120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La longitud mínima del número (sin el indicativo de país) es de </w:t>
      </w:r>
      <w:r>
        <w:rPr>
          <w:rFonts w:eastAsia="Calibri"/>
          <w:b/>
          <w:bCs/>
          <w:lang w:val="es-ES_tradnl"/>
        </w:rPr>
        <w:t>3 dígitos</w:t>
      </w:r>
      <w:r>
        <w:rPr>
          <w:rFonts w:eastAsia="Calibri"/>
          <w:lang w:val="es-ES_tradnl"/>
        </w:rPr>
        <w:t xml:space="preserve"> y la longitud máxima del número (sin el indicativo de país) es de </w:t>
      </w:r>
      <w:r>
        <w:rPr>
          <w:rFonts w:eastAsia="Calibri"/>
          <w:b/>
          <w:bCs/>
          <w:lang w:val="es-ES_tradnl"/>
        </w:rPr>
        <w:t>10 dígitos</w:t>
      </w:r>
      <w:r>
        <w:rPr>
          <w:rFonts w:eastAsia="Calibri"/>
          <w:lang w:val="es-ES_tradnl"/>
        </w:rPr>
        <w:t>.</w:t>
      </w:r>
    </w:p>
    <w:p w14:paraId="5C6B1C0B" w14:textId="77777777" w:rsidR="00EA5A0E" w:rsidRDefault="00EA5A0E" w:rsidP="00EA5A0E">
      <w:pPr>
        <w:tabs>
          <w:tab w:val="clear" w:pos="567"/>
          <w:tab w:val="left" w:pos="720"/>
        </w:tabs>
        <w:spacing w:before="0" w:after="120"/>
        <w:jc w:val="left"/>
        <w:rPr>
          <w:rFonts w:eastAsia="Calibri"/>
          <w:b/>
          <w:bCs/>
          <w:lang w:val="es-ES_tradnl"/>
        </w:rPr>
      </w:pPr>
      <w:r>
        <w:rPr>
          <w:rFonts w:eastAsia="Calibri"/>
          <w:b/>
          <w:bCs/>
          <w:lang w:val="es-ES_tradnl"/>
        </w:rPr>
        <w:t>1. Presentación del plan de numeración nacional de diez dígitos</w:t>
      </w:r>
    </w:p>
    <w:p w14:paraId="141FBA13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/>
          <w:lang w:val="es-ES_tradnl"/>
        </w:rPr>
      </w:pPr>
      <w:r>
        <w:rPr>
          <w:rFonts w:eastAsia="Calibri"/>
          <w:lang w:val="es-ES_tradnl"/>
        </w:rPr>
        <w:t>a) Consideraciones generales</w:t>
      </w:r>
    </w:p>
    <w:p w14:paraId="203229D8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after="120"/>
        <w:rPr>
          <w:rFonts w:eastAsia="Calibri" w:cs="Calibri"/>
          <w:lang w:val="es-ES_tradnl"/>
        </w:rPr>
      </w:pPr>
      <w:r>
        <w:rPr>
          <w:rFonts w:eastAsia="Calibri" w:cs="Calibri"/>
          <w:lang w:val="es-ES_tradnl"/>
        </w:rPr>
        <w:t>El método de utilización del plan de numeración se basa en la compartición por tipo de servicio.</w:t>
      </w:r>
    </w:p>
    <w:p w14:paraId="3F7C0D20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 w:after="120"/>
        <w:rPr>
          <w:rFonts w:eastAsia="Calibri" w:cs="Calibri"/>
          <w:lang w:val="es-ES_tradnl"/>
        </w:rPr>
      </w:pPr>
      <w:r>
        <w:rPr>
          <w:rFonts w:eastAsia="Calibri" w:cs="Calibri"/>
          <w:lang w:val="es-ES_tradnl"/>
        </w:rPr>
        <w:t xml:space="preserve">En la cadena </w:t>
      </w:r>
      <w:r>
        <w:rPr>
          <w:rFonts w:eastAsia="Calibri" w:cs="Calibri"/>
          <w:b/>
          <w:lang w:val="es-ES_tradnl"/>
        </w:rPr>
        <w:t>XZABPQMCDU</w:t>
      </w:r>
      <w:r>
        <w:rPr>
          <w:rFonts w:eastAsia="Calibri" w:cs="Calibri"/>
          <w:bCs/>
          <w:lang w:val="es-ES_tradnl"/>
        </w:rPr>
        <w:t>,</w:t>
      </w:r>
      <w:r>
        <w:rPr>
          <w:rFonts w:eastAsia="Calibri" w:cs="Calibri"/>
          <w:lang w:val="es-ES_tradnl"/>
        </w:rPr>
        <w:t xml:space="preserve"> X denota los servicios como sigue:</w:t>
      </w:r>
    </w:p>
    <w:p w14:paraId="15104D4F" w14:textId="77777777" w:rsidR="00EA5A0E" w:rsidRDefault="00EA5A0E" w:rsidP="00EA5A0E">
      <w:pPr>
        <w:numPr>
          <w:ilvl w:val="0"/>
          <w:numId w:val="39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>
        <w:rPr>
          <w:rFonts w:eastAsia="Calibri" w:cs="Calibri"/>
          <w:bCs/>
          <w:lang w:val="es-ES_tradnl"/>
        </w:rPr>
        <w:t>X = 0 para servicios de telefonía móvil;</w:t>
      </w:r>
    </w:p>
    <w:p w14:paraId="2D728A85" w14:textId="77777777" w:rsidR="00EA5A0E" w:rsidRDefault="00EA5A0E" w:rsidP="00EA5A0E">
      <w:pPr>
        <w:numPr>
          <w:ilvl w:val="0"/>
          <w:numId w:val="39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>
        <w:rPr>
          <w:rFonts w:eastAsia="Calibri" w:cs="Calibri"/>
          <w:bCs/>
          <w:lang w:val="es-ES_tradnl"/>
        </w:rPr>
        <w:t>X = 1 para servicios de asistencia y emergencia;</w:t>
      </w:r>
    </w:p>
    <w:p w14:paraId="1E38DA59" w14:textId="77777777" w:rsidR="00EA5A0E" w:rsidRDefault="00EA5A0E" w:rsidP="00EA5A0E">
      <w:pPr>
        <w:numPr>
          <w:ilvl w:val="0"/>
          <w:numId w:val="39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>
        <w:rPr>
          <w:rFonts w:eastAsia="Calibri" w:cs="Calibri"/>
          <w:bCs/>
          <w:lang w:val="es-ES_tradnl"/>
        </w:rPr>
        <w:t>X = 2 para servicios de telefonía fija (geográficos y no geográficos);</w:t>
      </w:r>
    </w:p>
    <w:p w14:paraId="061D4D7F" w14:textId="77777777" w:rsidR="00EA5A0E" w:rsidRDefault="00EA5A0E" w:rsidP="00EA5A0E">
      <w:pPr>
        <w:numPr>
          <w:ilvl w:val="0"/>
          <w:numId w:val="39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>
        <w:rPr>
          <w:rFonts w:eastAsia="Calibri" w:cs="Calibri"/>
          <w:bCs/>
          <w:lang w:val="es-ES_tradnl"/>
        </w:rPr>
        <w:t>X = 3, 4, 5, 6 y 7 para servicios futuros (reservas futuras);</w:t>
      </w:r>
    </w:p>
    <w:p w14:paraId="2D32A75A" w14:textId="77777777" w:rsidR="00EA5A0E" w:rsidRDefault="00EA5A0E" w:rsidP="00EA5A0E">
      <w:pPr>
        <w:numPr>
          <w:ilvl w:val="0"/>
          <w:numId w:val="39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>
        <w:rPr>
          <w:rFonts w:eastAsia="Calibri" w:cs="Calibri"/>
          <w:bCs/>
          <w:lang w:val="es-ES_tradnl"/>
        </w:rPr>
        <w:t>X = 8, 9 para servicios de valor añadido.</w:t>
      </w:r>
    </w:p>
    <w:p w14:paraId="0B4AF39A" w14:textId="77777777" w:rsidR="00EA5A0E" w:rsidRDefault="00EA5A0E" w:rsidP="00F93520">
      <w:pPr>
        <w:tabs>
          <w:tab w:val="clear" w:pos="567"/>
          <w:tab w:val="left" w:pos="720"/>
        </w:tabs>
        <w:overflowPunct/>
        <w:autoSpaceDE/>
        <w:adjustRightInd/>
        <w:spacing w:before="0" w:after="0" w:line="192" w:lineRule="auto"/>
        <w:rPr>
          <w:rFonts w:eastAsia="Calibri" w:cs="Calibri"/>
          <w:bCs/>
          <w:lang w:val="es-ES_tradnl"/>
        </w:rPr>
      </w:pPr>
    </w:p>
    <w:p w14:paraId="55700E7F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/>
          <w:lang w:val="es-ES_tradnl"/>
        </w:rPr>
      </w:pPr>
      <w:r>
        <w:rPr>
          <w:rFonts w:eastAsia="Calibri"/>
          <w:lang w:val="es-ES_tradnl"/>
        </w:rPr>
        <w:t>b) Presentación detallada del nuevo plan de numeración nacional</w:t>
      </w:r>
    </w:p>
    <w:p w14:paraId="46E8F6C7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/>
          <w:lang w:val="es-ES_tradnl"/>
        </w:rPr>
      </w:pPr>
      <w:r>
        <w:rPr>
          <w:rFonts w:eastAsia="Calibri"/>
          <w:lang w:val="es-ES_tradnl"/>
        </w:rPr>
        <w:t>(véase el Anexo 1)</w:t>
      </w:r>
    </w:p>
    <w:p w14:paraId="7250058F" w14:textId="77777777" w:rsidR="00EA5A0E" w:rsidRDefault="00EA5A0E" w:rsidP="00F93520">
      <w:pPr>
        <w:tabs>
          <w:tab w:val="clear" w:pos="567"/>
          <w:tab w:val="left" w:pos="720"/>
        </w:tabs>
        <w:overflowPunct/>
        <w:autoSpaceDE/>
        <w:adjustRightInd/>
        <w:spacing w:before="0" w:after="0" w:line="192" w:lineRule="auto"/>
        <w:rPr>
          <w:rFonts w:eastAsia="Calibri" w:cs="Calibri"/>
          <w:lang w:val="es-ES_tradnl"/>
        </w:rPr>
      </w:pPr>
    </w:p>
    <w:p w14:paraId="02F233EB" w14:textId="77777777" w:rsidR="00EA5A0E" w:rsidRDefault="00EA5A0E" w:rsidP="00EA5A0E">
      <w:pPr>
        <w:keepNext/>
        <w:tabs>
          <w:tab w:val="clear" w:pos="567"/>
          <w:tab w:val="left" w:pos="720"/>
        </w:tabs>
        <w:spacing w:before="0" w:after="120"/>
        <w:jc w:val="left"/>
        <w:rPr>
          <w:rFonts w:eastAsia="Calibri"/>
          <w:b/>
          <w:bCs/>
          <w:lang w:val="es-ES_tradnl"/>
        </w:rPr>
      </w:pPr>
      <w:r>
        <w:rPr>
          <w:rFonts w:eastAsia="Calibri"/>
          <w:b/>
          <w:bCs/>
          <w:lang w:val="es-ES_tradnl"/>
        </w:rPr>
        <w:t>2. Modificación</w:t>
      </w:r>
    </w:p>
    <w:p w14:paraId="20BE6051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 w:after="120"/>
        <w:rPr>
          <w:rFonts w:eastAsia="Calibri" w:cs="Calibri"/>
          <w:lang w:val="es-ES_tradnl"/>
        </w:rPr>
      </w:pPr>
      <w:r>
        <w:rPr>
          <w:rFonts w:eastAsia="Calibri" w:cs="Calibri"/>
          <w:bCs/>
          <w:lang w:val="es-ES_tradnl"/>
        </w:rPr>
        <w:t xml:space="preserve">Además del indicativo de país (225), que precede al número de abonado en el caso de las llamadas procedentes del extranjero, la modificación consistirá en añadir un prefijo </w:t>
      </w:r>
      <w:r>
        <w:rPr>
          <w:rFonts w:eastAsia="Calibri" w:cs="Calibri"/>
          <w:b/>
          <w:lang w:val="es-ES_tradnl"/>
        </w:rPr>
        <w:t>XZ</w:t>
      </w:r>
      <w:r>
        <w:rPr>
          <w:rFonts w:eastAsia="Calibri" w:cs="Calibri"/>
          <w:bCs/>
          <w:lang w:val="es-ES_tradnl"/>
        </w:rPr>
        <w:t xml:space="preserve"> a los antiguos números de ocho dígitos (ABPQMCDU) de los servicios de telefonía fija y móvil. Una vez que la modificación se haga efectiva, el 31 de enero de 2021, la situación será la siguiente</w:t>
      </w:r>
      <w:r>
        <w:rPr>
          <w:rFonts w:eastAsia="Calibri" w:cs="Calibri"/>
          <w:lang w:val="es-ES_tradnl"/>
        </w:rPr>
        <w:t>:</w:t>
      </w:r>
    </w:p>
    <w:p w14:paraId="4281C1C5" w14:textId="77777777" w:rsidR="00EA5A0E" w:rsidRDefault="00EA5A0E" w:rsidP="00EA5A0E">
      <w:pPr>
        <w:keepNext/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a) </w:t>
      </w:r>
      <w:r>
        <w:rPr>
          <w:rFonts w:eastAsia="Calibri"/>
          <w:bCs/>
          <w:u w:val="single"/>
          <w:lang w:val="es-ES_tradnl"/>
        </w:rPr>
        <w:t>Servicios de telefonía móvil</w:t>
      </w:r>
    </w:p>
    <w:p w14:paraId="06F371D8" w14:textId="77777777" w:rsidR="00EA5A0E" w:rsidRDefault="00EA5A0E" w:rsidP="00EA5A0E">
      <w:pPr>
        <w:numPr>
          <w:ilvl w:val="0"/>
          <w:numId w:val="40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>
        <w:rPr>
          <w:rFonts w:eastAsia="Calibri" w:cs="Calibri"/>
          <w:bCs/>
          <w:lang w:val="es-ES_tradnl"/>
        </w:rPr>
        <w:t xml:space="preserve">Para llamar a un abonado de </w:t>
      </w:r>
      <w:r>
        <w:rPr>
          <w:lang w:val="es-ES_tradnl"/>
        </w:rPr>
        <w:t>MOOV CI, cabrá marcar "</w:t>
      </w:r>
      <w:r>
        <w:rPr>
          <w:b/>
          <w:bCs/>
          <w:lang w:val="es-ES_tradnl"/>
        </w:rPr>
        <w:t>01</w:t>
      </w:r>
      <w:r>
        <w:rPr>
          <w:lang w:val="es-ES_tradnl"/>
        </w:rPr>
        <w:t>" antes del antiguo número de ocho dígitos</w:t>
      </w:r>
      <w:r>
        <w:rPr>
          <w:rFonts w:eastAsia="Calibri" w:cs="Calibri"/>
          <w:bCs/>
          <w:lang w:val="es-ES_tradnl"/>
        </w:rPr>
        <w:t>;</w:t>
      </w:r>
    </w:p>
    <w:p w14:paraId="446325B0" w14:textId="77777777" w:rsidR="00EA5A0E" w:rsidRDefault="00EA5A0E" w:rsidP="00EA5A0E">
      <w:pPr>
        <w:numPr>
          <w:ilvl w:val="0"/>
          <w:numId w:val="40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>
        <w:rPr>
          <w:lang w:val="es-ES_tradnl"/>
        </w:rPr>
        <w:t>Para llamar a un abonado de MTN CI, cabrá marcar "</w:t>
      </w:r>
      <w:r>
        <w:rPr>
          <w:b/>
          <w:bCs/>
          <w:lang w:val="es-ES_tradnl"/>
        </w:rPr>
        <w:t>05</w:t>
      </w:r>
      <w:r>
        <w:rPr>
          <w:lang w:val="es-ES_tradnl"/>
        </w:rPr>
        <w:t>" antes del antiguo número de ocho dígitos</w:t>
      </w:r>
      <w:r>
        <w:rPr>
          <w:rFonts w:eastAsia="Calibri" w:cs="Calibri"/>
          <w:bCs/>
          <w:lang w:val="es-ES_tradnl"/>
        </w:rPr>
        <w:t>;</w:t>
      </w:r>
    </w:p>
    <w:p w14:paraId="2AA9AFF3" w14:textId="77777777" w:rsidR="00EA5A0E" w:rsidRDefault="00EA5A0E" w:rsidP="00EA5A0E">
      <w:pPr>
        <w:numPr>
          <w:ilvl w:val="0"/>
          <w:numId w:val="40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>
        <w:rPr>
          <w:lang w:val="es-ES_tradnl"/>
        </w:rPr>
        <w:t>Para llamar a un abonado de ORANGE CI, cabrá marcar "</w:t>
      </w:r>
      <w:r>
        <w:rPr>
          <w:b/>
          <w:bCs/>
          <w:lang w:val="es-ES_tradnl"/>
        </w:rPr>
        <w:t>07</w:t>
      </w:r>
      <w:r>
        <w:rPr>
          <w:lang w:val="es-ES_tradnl"/>
        </w:rPr>
        <w:t>" antes del antiguo número de ocho dígitos</w:t>
      </w:r>
      <w:r>
        <w:rPr>
          <w:rFonts w:eastAsia="Calibri" w:cs="Calibri"/>
          <w:bCs/>
          <w:lang w:val="es-ES_tradnl"/>
        </w:rPr>
        <w:t>;</w:t>
      </w:r>
    </w:p>
    <w:p w14:paraId="4ACFBD0A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ind w:left="720"/>
        <w:contextualSpacing/>
        <w:rPr>
          <w:rFonts w:eastAsia="Calibri" w:cs="Calibri"/>
          <w:bCs/>
          <w:lang w:val="es-ES_tradnl"/>
        </w:rPr>
      </w:pPr>
    </w:p>
    <w:p w14:paraId="1E941894" w14:textId="77777777" w:rsidR="00EA5A0E" w:rsidRDefault="00EA5A0E" w:rsidP="00EA5A0E">
      <w:pPr>
        <w:keepNext/>
        <w:tabs>
          <w:tab w:val="clear" w:pos="567"/>
          <w:tab w:val="left" w:pos="720"/>
        </w:tabs>
        <w:overflowPunct/>
        <w:autoSpaceDE/>
        <w:adjustRightInd/>
        <w:spacing w:before="0"/>
        <w:rPr>
          <w:rFonts w:eastAsia="Calibri" w:cs="Calibri"/>
          <w:u w:val="single"/>
          <w:lang w:val="es-ES_tradnl"/>
        </w:rPr>
      </w:pPr>
      <w:r>
        <w:rPr>
          <w:rFonts w:eastAsia="Calibri" w:cs="Calibri"/>
          <w:lang w:val="es-ES_tradnl"/>
        </w:rPr>
        <w:t xml:space="preserve">b) </w:t>
      </w:r>
      <w:r>
        <w:rPr>
          <w:rFonts w:eastAsia="Calibri"/>
          <w:bCs/>
          <w:u w:val="single"/>
          <w:lang w:val="es-ES_tradnl"/>
        </w:rPr>
        <w:t>Servicios de telefonía fija</w:t>
      </w:r>
    </w:p>
    <w:p w14:paraId="327FA77B" w14:textId="77777777" w:rsidR="00EA5A0E" w:rsidRDefault="00EA5A0E" w:rsidP="00EA5A0E">
      <w:pPr>
        <w:numPr>
          <w:ilvl w:val="0"/>
          <w:numId w:val="40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>
        <w:rPr>
          <w:rFonts w:eastAsia="Calibri" w:cs="Calibri"/>
          <w:bCs/>
          <w:lang w:val="es-ES_tradnl"/>
        </w:rPr>
        <w:t xml:space="preserve">Para llamar a un abonado de </w:t>
      </w:r>
      <w:r>
        <w:rPr>
          <w:lang w:val="es-ES_tradnl"/>
        </w:rPr>
        <w:t>MOOV CI, cabrá marcar "</w:t>
      </w:r>
      <w:r>
        <w:rPr>
          <w:b/>
          <w:bCs/>
          <w:lang w:val="es-ES_tradnl"/>
        </w:rPr>
        <w:t>21</w:t>
      </w:r>
      <w:r>
        <w:rPr>
          <w:lang w:val="es-ES_tradnl"/>
        </w:rPr>
        <w:t>" antes del antiguo número de ocho dígitos</w:t>
      </w:r>
      <w:r>
        <w:rPr>
          <w:rFonts w:eastAsia="Calibri" w:cs="Calibri"/>
          <w:bCs/>
          <w:lang w:val="es-ES_tradnl"/>
        </w:rPr>
        <w:t>;</w:t>
      </w:r>
    </w:p>
    <w:p w14:paraId="6648D89F" w14:textId="77777777" w:rsidR="00EA5A0E" w:rsidRDefault="00EA5A0E" w:rsidP="00EA5A0E">
      <w:pPr>
        <w:numPr>
          <w:ilvl w:val="0"/>
          <w:numId w:val="40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>
        <w:rPr>
          <w:rFonts w:eastAsia="Calibri" w:cs="Calibri"/>
          <w:bCs/>
          <w:lang w:val="es-ES_tradnl"/>
        </w:rPr>
        <w:t xml:space="preserve">Para llamar a un abonado de </w:t>
      </w:r>
      <w:r>
        <w:rPr>
          <w:lang w:val="es-ES_tradnl"/>
        </w:rPr>
        <w:t>MTN CI, cabrá marcar "</w:t>
      </w:r>
      <w:r>
        <w:rPr>
          <w:b/>
          <w:bCs/>
          <w:lang w:val="es-ES_tradnl"/>
        </w:rPr>
        <w:t>25</w:t>
      </w:r>
      <w:r>
        <w:rPr>
          <w:lang w:val="es-ES_tradnl"/>
        </w:rPr>
        <w:t>" antes del antiguo número de ocho dígitos</w:t>
      </w:r>
      <w:r>
        <w:rPr>
          <w:rFonts w:eastAsia="Calibri" w:cs="Calibri"/>
          <w:bCs/>
          <w:lang w:val="es-ES_tradnl"/>
        </w:rPr>
        <w:t>;</w:t>
      </w:r>
    </w:p>
    <w:p w14:paraId="13AB3BC8" w14:textId="77777777" w:rsidR="00EA5A0E" w:rsidRDefault="00EA5A0E" w:rsidP="00EA5A0E">
      <w:pPr>
        <w:numPr>
          <w:ilvl w:val="0"/>
          <w:numId w:val="40"/>
        </w:numPr>
        <w:tabs>
          <w:tab w:val="clear" w:pos="567"/>
          <w:tab w:val="left" w:pos="720"/>
        </w:tabs>
        <w:overflowPunct/>
        <w:autoSpaceDE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>
        <w:rPr>
          <w:rFonts w:eastAsia="Calibri" w:cs="Calibri"/>
          <w:bCs/>
          <w:lang w:val="es-ES_tradnl"/>
        </w:rPr>
        <w:t xml:space="preserve">Para llamar a un abonado de </w:t>
      </w:r>
      <w:r>
        <w:rPr>
          <w:lang w:val="es-ES_tradnl"/>
        </w:rPr>
        <w:t>ORANGE CI, cabrá marcar "</w:t>
      </w:r>
      <w:r>
        <w:rPr>
          <w:b/>
          <w:bCs/>
          <w:lang w:val="es-ES_tradnl"/>
        </w:rPr>
        <w:t>27</w:t>
      </w:r>
      <w:r>
        <w:rPr>
          <w:lang w:val="es-ES_tradnl"/>
        </w:rPr>
        <w:t>" antes del antiguo número de ocho dígitos;</w:t>
      </w:r>
    </w:p>
    <w:p w14:paraId="2B213057" w14:textId="77777777" w:rsidR="00EA5A0E" w:rsidRDefault="00EA5A0E" w:rsidP="00F93520">
      <w:pPr>
        <w:tabs>
          <w:tab w:val="clear" w:pos="567"/>
          <w:tab w:val="left" w:pos="720"/>
        </w:tabs>
        <w:overflowPunct/>
        <w:autoSpaceDE/>
        <w:adjustRightInd/>
        <w:spacing w:before="0" w:after="0" w:line="192" w:lineRule="auto"/>
        <w:rPr>
          <w:rFonts w:eastAsia="Calibri" w:cs="Calibri"/>
          <w:lang w:val="es-ES_tradnl"/>
        </w:rPr>
      </w:pPr>
    </w:p>
    <w:p w14:paraId="3348346D" w14:textId="77777777" w:rsidR="00EA5A0E" w:rsidRDefault="00EA5A0E" w:rsidP="00EA5A0E">
      <w:pPr>
        <w:keepNext/>
        <w:tabs>
          <w:tab w:val="clear" w:pos="567"/>
          <w:tab w:val="left" w:pos="720"/>
        </w:tabs>
        <w:overflowPunct/>
        <w:autoSpaceDE/>
        <w:adjustRightInd/>
        <w:spacing w:before="0"/>
        <w:rPr>
          <w:rFonts w:eastAsia="Calibri" w:cs="Calibri"/>
          <w:u w:val="single"/>
          <w:lang w:val="es-ES_tradnl"/>
        </w:rPr>
      </w:pPr>
      <w:r>
        <w:rPr>
          <w:rFonts w:eastAsia="Calibri" w:cs="Calibri"/>
          <w:lang w:val="es-ES_tradnl"/>
        </w:rPr>
        <w:t xml:space="preserve">c) </w:t>
      </w:r>
      <w:r>
        <w:rPr>
          <w:rFonts w:eastAsia="Calibri" w:cs="Calibri"/>
          <w:u w:val="single"/>
          <w:lang w:val="es-ES_tradnl"/>
        </w:rPr>
        <w:t>Servicios de emergencia, asistencia y valor añadido</w:t>
      </w:r>
    </w:p>
    <w:p w14:paraId="741003A0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rPr>
          <w:rFonts w:eastAsia="Calibri" w:cs="Calibri"/>
          <w:lang w:val="es-ES_tradnl"/>
        </w:rPr>
      </w:pPr>
      <w:r>
        <w:rPr>
          <w:rFonts w:eastAsia="Calibri" w:cs="Calibri"/>
          <w:lang w:val="es-ES_tradnl"/>
        </w:rPr>
        <w:t>Los números de los servicios de emergencia, asistencia y valor añadido, cuya longitud oscila entre tres y ocho dígitos, no se han modificado.</w:t>
      </w:r>
    </w:p>
    <w:p w14:paraId="2567FCA6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rPr>
          <w:rFonts w:eastAsia="Calibri" w:cs="Calibri"/>
          <w:lang w:val="es-ES_tradnl"/>
        </w:rPr>
      </w:pPr>
      <w:r>
        <w:rPr>
          <w:rFonts w:eastAsia="Calibri" w:cs="Calibri"/>
          <w:lang w:val="es-ES_tradnl"/>
        </w:rPr>
        <w:t>(véase el Anexo 2)</w:t>
      </w:r>
    </w:p>
    <w:p w14:paraId="215438F5" w14:textId="77777777" w:rsidR="00EA5A0E" w:rsidRDefault="00EA5A0E" w:rsidP="00F93520">
      <w:pPr>
        <w:tabs>
          <w:tab w:val="clear" w:pos="567"/>
          <w:tab w:val="left" w:pos="720"/>
        </w:tabs>
        <w:overflowPunct/>
        <w:autoSpaceDE/>
        <w:adjustRightInd/>
        <w:spacing w:before="0" w:after="0" w:line="192" w:lineRule="auto"/>
        <w:rPr>
          <w:rFonts w:eastAsia="Calibri" w:cs="Calibri"/>
          <w:lang w:val="es-ES_tradnl"/>
        </w:rPr>
      </w:pPr>
    </w:p>
    <w:p w14:paraId="3719E1E0" w14:textId="77777777" w:rsidR="00EA5A0E" w:rsidRDefault="00EA5A0E" w:rsidP="00EA5A0E">
      <w:pPr>
        <w:pStyle w:val="Heading70"/>
        <w:rPr>
          <w:rFonts w:eastAsia="Calibri"/>
          <w:lang w:val="es-ES_tradnl"/>
        </w:rPr>
      </w:pPr>
      <w:bookmarkStart w:id="935" w:name="_Toc46322974"/>
      <w:bookmarkStart w:id="936" w:name="_Toc47969205"/>
      <w:r>
        <w:rPr>
          <w:rFonts w:eastAsia="Calibri"/>
          <w:lang w:val="es-ES_tradnl"/>
        </w:rPr>
        <w:lastRenderedPageBreak/>
        <w:t>Anexo 1</w:t>
      </w:r>
      <w:bookmarkEnd w:id="935"/>
      <w:bookmarkEnd w:id="936"/>
    </w:p>
    <w:p w14:paraId="76FB242A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eastAsia="Calibri" w:cs="Calibri"/>
          <w:i/>
          <w:iCs/>
          <w:lang w:val="es-ES_tradnl"/>
        </w:rPr>
      </w:pPr>
      <w:r>
        <w:rPr>
          <w:rFonts w:eastAsia="Calibri"/>
          <w:i/>
          <w:iCs/>
          <w:lang w:val="es-ES_tradnl"/>
        </w:rPr>
        <w:t>Presentación detallada del nuevo plan de numeración nacional</w:t>
      </w:r>
      <w:r>
        <w:rPr>
          <w:rFonts w:eastAsia="Calibri" w:cs="Calibri"/>
          <w:i/>
          <w:iCs/>
          <w:lang w:val="es-ES_tradnl"/>
        </w:rPr>
        <w:t xml:space="preserve"> (conforme a la Rec. UIT-T E.129)</w:t>
      </w:r>
    </w:p>
    <w:p w14:paraId="1BA75EA3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 w:cs="Calibri"/>
          <w:lang w:val="es-ES_tradn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57"/>
        <w:gridCol w:w="1012"/>
        <w:gridCol w:w="1076"/>
        <w:gridCol w:w="2655"/>
        <w:gridCol w:w="2255"/>
      </w:tblGrid>
      <w:tr w:rsidR="00EA5A0E" w14:paraId="79C5F10E" w14:textId="77777777" w:rsidTr="00EA5A0E">
        <w:trPr>
          <w:cantSplit/>
          <w:trHeight w:val="538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64F5" w14:textId="77777777" w:rsidR="00EA5A0E" w:rsidRDefault="00EA5A0E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>
              <w:rPr>
                <w:rFonts w:cs="Calibri"/>
                <w:i/>
                <w:iCs/>
                <w:lang w:val="es-ES_tradnl"/>
              </w:rPr>
              <w:t>Indicativo nacional de destino (NDC)</w:t>
            </w:r>
            <w:r>
              <w:rPr>
                <w:rFonts w:cs="Calibri"/>
                <w:i/>
                <w:iCs/>
                <w:lang w:val="es-ES_tradnl"/>
              </w:rPr>
              <w:br/>
              <w:t>o cifras iniciales del número (significativo) nacional (N(S)N)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11B9" w14:textId="77777777" w:rsidR="00EA5A0E" w:rsidRDefault="00EA5A0E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>
              <w:rPr>
                <w:rFonts w:cs="Calibri"/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D6D3" w14:textId="77777777" w:rsidR="00EA5A0E" w:rsidRDefault="00EA5A0E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>
              <w:rPr>
                <w:rFonts w:cs="Calibri"/>
                <w:i/>
                <w:iCs/>
                <w:lang w:val="es-ES_tradnl"/>
              </w:rPr>
              <w:t xml:space="preserve">Utilización del número </w:t>
            </w:r>
            <w:r>
              <w:rPr>
                <w:rFonts w:cs="Calibri"/>
                <w:i/>
                <w:iCs/>
                <w:lang w:val="es-ES_tradnl"/>
              </w:rPr>
              <w:br/>
              <w:t>UIT-T E.164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36B6" w14:textId="77777777" w:rsidR="00EA5A0E" w:rsidRDefault="00EA5A0E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>
              <w:rPr>
                <w:rFonts w:cs="Calibri"/>
                <w:i/>
                <w:iCs/>
                <w:lang w:val="es-ES_tradnl"/>
              </w:rPr>
              <w:t>Información adicional</w:t>
            </w:r>
          </w:p>
        </w:tc>
      </w:tr>
      <w:tr w:rsidR="00EA5A0E" w14:paraId="5B1488A8" w14:textId="77777777" w:rsidTr="00EA5A0E">
        <w:trPr>
          <w:cantSplit/>
          <w:trHeight w:val="227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998D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lang w:val="es-ES_tradn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8C9E" w14:textId="77777777" w:rsidR="00EA5A0E" w:rsidRDefault="00EA5A0E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>
              <w:rPr>
                <w:rFonts w:cs="Calibri"/>
                <w:i/>
                <w:iCs/>
                <w:lang w:val="es-ES_tradnl"/>
              </w:rPr>
              <w:t>Longitud máxima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4D6E" w14:textId="77777777" w:rsidR="00EA5A0E" w:rsidRDefault="00EA5A0E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>
              <w:rPr>
                <w:rFonts w:cs="Calibri"/>
                <w:i/>
                <w:iCs/>
                <w:lang w:val="es-ES_tradnl"/>
              </w:rPr>
              <w:t>Longitud mínima</w:t>
            </w: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727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lang w:val="es-ES_tradnl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22A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lang w:val="es-ES_tradnl"/>
              </w:rPr>
            </w:pPr>
          </w:p>
        </w:tc>
      </w:tr>
      <w:tr w:rsidR="00EA5A0E" w14:paraId="736B4009" w14:textId="77777777" w:rsidTr="00EA5A0E">
        <w:trPr>
          <w:cantSplit/>
          <w:trHeight w:val="22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7803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E2E8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B3A0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D6B1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Prefijo de acceso internacional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EC6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lang w:val="es-ES_tradnl"/>
              </w:rPr>
            </w:pPr>
          </w:p>
        </w:tc>
      </w:tr>
      <w:tr w:rsidR="00EA5A0E" w14:paraId="0CC0DEDD" w14:textId="77777777" w:rsidTr="00EA5A0E">
        <w:trPr>
          <w:cantSplit/>
          <w:trHeight w:val="22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9EDD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01 (NDC)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7F6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09F4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9B53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962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Operador </w:t>
            </w:r>
            <w:r>
              <w:rPr>
                <w:rFonts w:cs="Calibri"/>
                <w:lang w:val="es-ES_tradnl"/>
              </w:rPr>
              <w:br/>
              <w:t>Atlantique Telecom CI</w:t>
            </w:r>
          </w:p>
        </w:tc>
      </w:tr>
      <w:tr w:rsidR="00EA5A0E" w14:paraId="39F3713D" w14:textId="77777777" w:rsidTr="00EA5A0E">
        <w:trPr>
          <w:cantSplit/>
          <w:trHeight w:val="22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A7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05 (NDC)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C0DB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00B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31B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D32E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Operador MTN CI</w:t>
            </w:r>
          </w:p>
        </w:tc>
      </w:tr>
      <w:tr w:rsidR="00EA5A0E" w14:paraId="36037AFB" w14:textId="77777777" w:rsidTr="00EA5A0E">
        <w:trPr>
          <w:cantSplit/>
          <w:trHeight w:val="22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0FB8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07 (NDC)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E886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3EF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2F61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4A0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Operador Orange CI</w:t>
            </w:r>
          </w:p>
        </w:tc>
      </w:tr>
      <w:tr w:rsidR="00EA5A0E" w:rsidRPr="003723F1" w14:paraId="772725D2" w14:textId="77777777" w:rsidTr="00EA5A0E">
        <w:trPr>
          <w:cantSplit/>
          <w:trHeight w:val="22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CEDE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1 (LDS)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F2C3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140E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5540" w14:textId="3E5AD03F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 xml:space="preserve">Servicios de asistencia, </w:t>
            </w:r>
            <w:r>
              <w:rPr>
                <w:rFonts w:cs="Calibri"/>
                <w:color w:val="000000"/>
                <w:lang w:val="es-ES_tradnl" w:eastAsia="fr-FR"/>
              </w:rPr>
              <w:br/>
              <w:t xml:space="preserve">emergencia, </w:t>
            </w:r>
            <w:r>
              <w:rPr>
                <w:rFonts w:cs="Calibri"/>
                <w:color w:val="000000"/>
                <w:lang w:val="es-ES_tradnl" w:eastAsia="fr-FR"/>
              </w:rPr>
              <w:br/>
              <w:t>sociales,</w:t>
            </w:r>
            <w:r w:rsidR="00D60E6F">
              <w:rPr>
                <w:rFonts w:cs="Calibri"/>
                <w:color w:val="000000"/>
                <w:lang w:val="es-ES_tradnl" w:eastAsia="fr-FR"/>
              </w:rPr>
              <w:br/>
            </w:r>
            <w:r>
              <w:rPr>
                <w:rFonts w:cs="Calibri"/>
                <w:color w:val="000000"/>
                <w:lang w:val="es-ES_tradnl" w:eastAsia="fr-FR"/>
              </w:rPr>
              <w:t>sanitarios</w:t>
            </w:r>
            <w:r>
              <w:rPr>
                <w:rFonts w:cs="Calibri"/>
                <w:color w:val="000000"/>
                <w:lang w:val="es-ES_tradnl" w:eastAsia="fr-FR"/>
              </w:rPr>
              <w:br/>
              <w:t>y otros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444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lang w:val="es-ES_tradnl"/>
              </w:rPr>
            </w:pPr>
          </w:p>
        </w:tc>
      </w:tr>
      <w:tr w:rsidR="00EA5A0E" w14:paraId="526AC31F" w14:textId="77777777" w:rsidTr="00EA5A0E">
        <w:trPr>
          <w:cantSplit/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E034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21 0</w:t>
            </w:r>
          </w:p>
          <w:p w14:paraId="21BFE88F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21 1</w:t>
            </w:r>
          </w:p>
          <w:p w14:paraId="5A497C3B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             21 2</w:t>
            </w:r>
            <w:proofErr w:type="gramStart"/>
            <w:r>
              <w:rPr>
                <w:rFonts w:cs="Calibri"/>
                <w:lang w:val="es-ES_tradnl"/>
              </w:rPr>
              <w:t xml:space="preserve">   (</w:t>
            </w:r>
            <w:proofErr w:type="gramEnd"/>
            <w:r>
              <w:rPr>
                <w:rFonts w:cs="Calibri"/>
                <w:lang w:val="es-ES_tradnl"/>
              </w:rPr>
              <w:t>NDC)</w:t>
            </w:r>
          </w:p>
          <w:p w14:paraId="502FCBCF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21 3</w:t>
            </w:r>
          </w:p>
          <w:p w14:paraId="30A315A0" w14:textId="60BF1C39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21 4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654D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346F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4ABB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>
              <w:rPr>
                <w:rFonts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E1EB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Operador </w:t>
            </w:r>
            <w:r>
              <w:rPr>
                <w:rFonts w:cs="Calibri"/>
                <w:lang w:val="es-ES_tradnl"/>
              </w:rPr>
              <w:br/>
              <w:t>Atlantique Telecom CI</w:t>
            </w:r>
          </w:p>
        </w:tc>
      </w:tr>
      <w:tr w:rsidR="00EA5A0E" w14:paraId="3F093EB9" w14:textId="77777777" w:rsidTr="00EA5A0E">
        <w:trPr>
          <w:cantSplit/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526D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25 0</w:t>
            </w:r>
          </w:p>
          <w:p w14:paraId="0D831B7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25 1</w:t>
            </w:r>
          </w:p>
          <w:p w14:paraId="79C114A4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             25 2</w:t>
            </w:r>
            <w:proofErr w:type="gramStart"/>
            <w:r>
              <w:rPr>
                <w:rFonts w:cs="Calibri"/>
                <w:lang w:val="es-ES_tradnl"/>
              </w:rPr>
              <w:t xml:space="preserve">   (</w:t>
            </w:r>
            <w:proofErr w:type="gramEnd"/>
            <w:r>
              <w:rPr>
                <w:rFonts w:cs="Calibri"/>
                <w:lang w:val="es-ES_tradnl"/>
              </w:rPr>
              <w:t>NDC)</w:t>
            </w:r>
          </w:p>
          <w:p w14:paraId="7F41E02B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25 3</w:t>
            </w:r>
          </w:p>
          <w:p w14:paraId="1D41D6E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25 4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D49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12FA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E466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>
              <w:rPr>
                <w:rFonts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1D42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Operador MTN CI</w:t>
            </w:r>
          </w:p>
        </w:tc>
      </w:tr>
      <w:tr w:rsidR="00EA5A0E" w14:paraId="6F182CE5" w14:textId="77777777" w:rsidTr="00EA5A0E">
        <w:trPr>
          <w:cantSplit/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1F90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27 0</w:t>
            </w:r>
          </w:p>
          <w:p w14:paraId="129FC7C8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27 1</w:t>
            </w:r>
          </w:p>
          <w:p w14:paraId="16C00FC9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             27 2</w:t>
            </w:r>
            <w:proofErr w:type="gramStart"/>
            <w:r>
              <w:rPr>
                <w:rFonts w:cs="Calibri"/>
                <w:lang w:val="es-ES_tradnl"/>
              </w:rPr>
              <w:t xml:space="preserve">   (</w:t>
            </w:r>
            <w:proofErr w:type="gramEnd"/>
            <w:r>
              <w:rPr>
                <w:rFonts w:cs="Calibri"/>
                <w:lang w:val="es-ES_tradnl"/>
              </w:rPr>
              <w:t>NDC)</w:t>
            </w:r>
          </w:p>
          <w:p w14:paraId="612A5A79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27 3</w:t>
            </w:r>
          </w:p>
          <w:p w14:paraId="30DDC699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27 4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B1F9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87D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B3B4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>
              <w:rPr>
                <w:rFonts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BD63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Operador Orange CI</w:t>
            </w:r>
          </w:p>
        </w:tc>
      </w:tr>
      <w:tr w:rsidR="00EA5A0E" w14:paraId="4AB183BB" w14:textId="77777777" w:rsidTr="00EA5A0E">
        <w:trPr>
          <w:cantSplit/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344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21 5</w:t>
            </w:r>
          </w:p>
          <w:p w14:paraId="6405F8AF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21 6</w:t>
            </w:r>
          </w:p>
          <w:p w14:paraId="542250CD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              21 7</w:t>
            </w:r>
            <w:proofErr w:type="gramStart"/>
            <w:r>
              <w:rPr>
                <w:rFonts w:cs="Calibri"/>
                <w:lang w:val="es-ES_tradnl"/>
              </w:rPr>
              <w:t xml:space="preserve">   (</w:t>
            </w:r>
            <w:proofErr w:type="gramEnd"/>
            <w:r>
              <w:rPr>
                <w:rFonts w:cs="Calibri"/>
                <w:lang w:val="es-ES_tradnl"/>
              </w:rPr>
              <w:t>NDC)</w:t>
            </w:r>
          </w:p>
          <w:p w14:paraId="4382B2A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21 8</w:t>
            </w:r>
          </w:p>
          <w:p w14:paraId="080C4C8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21 9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39D9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335E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6873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>
              <w:rPr>
                <w:rFonts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F2AD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Operador </w:t>
            </w:r>
            <w:r>
              <w:rPr>
                <w:rFonts w:cs="Calibri"/>
                <w:lang w:val="es-ES_tradnl"/>
              </w:rPr>
              <w:br/>
              <w:t>Atlantique Telecom CI</w:t>
            </w:r>
          </w:p>
        </w:tc>
      </w:tr>
      <w:tr w:rsidR="00EA5A0E" w14:paraId="0FA7C5F3" w14:textId="77777777" w:rsidTr="00EA5A0E">
        <w:trPr>
          <w:cantSplit/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6F3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25 5</w:t>
            </w:r>
          </w:p>
          <w:p w14:paraId="791208A9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25 6</w:t>
            </w:r>
          </w:p>
          <w:p w14:paraId="43E33561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              25 7</w:t>
            </w:r>
            <w:proofErr w:type="gramStart"/>
            <w:r>
              <w:rPr>
                <w:rFonts w:cs="Calibri"/>
                <w:lang w:val="es-ES_tradnl"/>
              </w:rPr>
              <w:t xml:space="preserve">   (</w:t>
            </w:r>
            <w:proofErr w:type="gramEnd"/>
            <w:r>
              <w:rPr>
                <w:rFonts w:cs="Calibri"/>
                <w:lang w:val="es-ES_tradnl"/>
              </w:rPr>
              <w:t>NDC)</w:t>
            </w:r>
          </w:p>
          <w:p w14:paraId="7E8398F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25 8</w:t>
            </w:r>
          </w:p>
          <w:p w14:paraId="1990F81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25 9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ECE8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71B8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A032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>
              <w:rPr>
                <w:rFonts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7DD8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Operador MTN CI</w:t>
            </w:r>
          </w:p>
        </w:tc>
      </w:tr>
      <w:tr w:rsidR="00EA5A0E" w14:paraId="05E085AE" w14:textId="77777777" w:rsidTr="00EA5A0E">
        <w:trPr>
          <w:cantSplit/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C622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27 5</w:t>
            </w:r>
          </w:p>
          <w:p w14:paraId="6BFACB6F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27 6</w:t>
            </w:r>
          </w:p>
          <w:p w14:paraId="0F5B4D4D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              27 7</w:t>
            </w:r>
            <w:proofErr w:type="gramStart"/>
            <w:r>
              <w:rPr>
                <w:rFonts w:cs="Calibri"/>
                <w:lang w:val="es-ES_tradnl"/>
              </w:rPr>
              <w:t xml:space="preserve">   (</w:t>
            </w:r>
            <w:proofErr w:type="gramEnd"/>
            <w:r>
              <w:rPr>
                <w:rFonts w:cs="Calibri"/>
                <w:lang w:val="es-ES_tradnl"/>
              </w:rPr>
              <w:t>NDC)</w:t>
            </w:r>
          </w:p>
          <w:p w14:paraId="3CB12CB5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27 8</w:t>
            </w:r>
          </w:p>
          <w:p w14:paraId="740CFC42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27 9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6E62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6991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897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>
              <w:rPr>
                <w:rFonts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4187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Operador Orange CI</w:t>
            </w:r>
          </w:p>
        </w:tc>
      </w:tr>
      <w:tr w:rsidR="00EA5A0E" w14:paraId="27E32C30" w14:textId="77777777" w:rsidTr="00EA5A0E">
        <w:trPr>
          <w:cantSplit/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0914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       </w:t>
            </w:r>
            <w:proofErr w:type="gramStart"/>
            <w:r>
              <w:rPr>
                <w:rFonts w:cs="Calibri"/>
                <w:lang w:val="es-ES_tradnl"/>
              </w:rPr>
              <w:t>8  (</w:t>
            </w:r>
            <w:proofErr w:type="gramEnd"/>
            <w:r>
              <w:rPr>
                <w:rFonts w:cs="Calibri"/>
                <w:lang w:val="es-ES_tradnl"/>
              </w:rPr>
              <w:t>LDS)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05D4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6D62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1A7F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86E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</w:tr>
      <w:tr w:rsidR="00EA5A0E" w14:paraId="40489EEC" w14:textId="77777777" w:rsidTr="00EA5A0E">
        <w:trPr>
          <w:cantSplit/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FA50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       </w:t>
            </w:r>
            <w:proofErr w:type="gramStart"/>
            <w:r>
              <w:rPr>
                <w:rFonts w:cs="Calibri"/>
                <w:lang w:val="es-ES_tradnl"/>
              </w:rPr>
              <w:t>9  (</w:t>
            </w:r>
            <w:proofErr w:type="gramEnd"/>
            <w:r>
              <w:rPr>
                <w:rFonts w:cs="Calibri"/>
                <w:lang w:val="es-ES_tradnl"/>
              </w:rPr>
              <w:t>LDS)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B6D7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1F89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A4E8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45D4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cs="Calibri"/>
                <w:color w:val="000000"/>
                <w:lang w:val="es-ES_tradnl" w:eastAsia="fr-FR"/>
              </w:rPr>
            </w:pPr>
            <w:r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</w:tr>
    </w:tbl>
    <w:p w14:paraId="3D059375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 w:cs="Calibri"/>
          <w:sz w:val="18"/>
          <w:szCs w:val="18"/>
          <w:lang w:val="es-ES_tradnl"/>
        </w:rPr>
      </w:pPr>
    </w:p>
    <w:p w14:paraId="19F6D389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 w:cs="Calibri"/>
          <w:sz w:val="18"/>
          <w:szCs w:val="18"/>
          <w:lang w:val="es-ES"/>
        </w:rPr>
      </w:pPr>
      <w:r>
        <w:rPr>
          <w:rFonts w:eastAsia="Calibri" w:cs="Calibri"/>
          <w:sz w:val="18"/>
          <w:szCs w:val="18"/>
          <w:lang w:val="es-ES_tradnl"/>
        </w:rPr>
        <w:t>LDS = Cifras iniciales del N(S)N</w:t>
      </w:r>
    </w:p>
    <w:p w14:paraId="2D1DF50E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/>
          <w:lang w:val="es-ES_tradnl"/>
        </w:rPr>
      </w:pPr>
    </w:p>
    <w:p w14:paraId="714EDC18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/>
          <w:lang w:val="es-ES_tradnl"/>
        </w:rPr>
      </w:pPr>
      <w:r>
        <w:rPr>
          <w:rFonts w:eastAsia="Calibri"/>
          <w:lang w:val="es-ES_tradnl"/>
        </w:rPr>
        <w:br w:type="page"/>
      </w:r>
    </w:p>
    <w:p w14:paraId="795E85E4" w14:textId="77777777" w:rsidR="00EA5A0E" w:rsidRDefault="00EA5A0E" w:rsidP="00EA5A0E">
      <w:pPr>
        <w:pStyle w:val="Heading70"/>
        <w:rPr>
          <w:rFonts w:eastAsia="Calibri"/>
          <w:lang w:val="es-ES_tradnl"/>
        </w:rPr>
      </w:pPr>
      <w:bookmarkStart w:id="937" w:name="_Toc46322975"/>
      <w:bookmarkStart w:id="938" w:name="_Toc47969206"/>
      <w:r>
        <w:rPr>
          <w:rFonts w:eastAsia="Calibri"/>
          <w:lang w:val="es-ES_tradnl"/>
        </w:rPr>
        <w:lastRenderedPageBreak/>
        <w:t>Anexo 2</w:t>
      </w:r>
      <w:bookmarkEnd w:id="937"/>
      <w:bookmarkEnd w:id="938"/>
    </w:p>
    <w:p w14:paraId="4AD486D3" w14:textId="062566BE" w:rsidR="00EA5A0E" w:rsidRDefault="00EA5A0E" w:rsidP="00D60E6F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eastAsia="Calibri"/>
          <w:i/>
          <w:iCs/>
          <w:lang w:val="es-ES_tradnl"/>
        </w:rPr>
      </w:pPr>
      <w:r>
        <w:rPr>
          <w:rFonts w:eastAsia="Calibri"/>
          <w:i/>
          <w:iCs/>
          <w:lang w:val="es-ES_tradnl"/>
        </w:rPr>
        <w:t xml:space="preserve">Presentación de las modificaciones introducidas en el plan de numeración UIT-T E.164 </w:t>
      </w:r>
      <w:r w:rsidR="00D60E6F">
        <w:rPr>
          <w:rFonts w:eastAsia="Calibri"/>
          <w:i/>
          <w:iCs/>
          <w:lang w:val="es-ES_tradnl"/>
        </w:rPr>
        <w:br/>
      </w:r>
      <w:r>
        <w:rPr>
          <w:rFonts w:eastAsia="Calibri"/>
          <w:i/>
          <w:iCs/>
          <w:lang w:val="es-ES_tradnl"/>
        </w:rPr>
        <w:t>de la República de Côte d'Ivoire (indicativo de país: 225) (</w:t>
      </w:r>
      <w:r>
        <w:rPr>
          <w:rFonts w:eastAsia="Calibri" w:cs="Calibri"/>
          <w:i/>
          <w:iCs/>
          <w:lang w:val="es-ES_tradnl"/>
        </w:rPr>
        <w:t>conforme a</w:t>
      </w:r>
      <w:r>
        <w:rPr>
          <w:rFonts w:eastAsia="Calibri"/>
          <w:i/>
          <w:iCs/>
          <w:lang w:val="es-ES_tradnl"/>
        </w:rPr>
        <w:t xml:space="preserve"> la Rec. UIT-T E.129)</w:t>
      </w:r>
    </w:p>
    <w:p w14:paraId="564526B7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alibri"/>
          <w:lang w:val="es-ES_tradn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392"/>
        <w:gridCol w:w="1665"/>
        <w:gridCol w:w="1812"/>
        <w:gridCol w:w="706"/>
        <w:gridCol w:w="833"/>
        <w:gridCol w:w="1116"/>
      </w:tblGrid>
      <w:tr w:rsidR="00EA5A0E" w14:paraId="208E6B04" w14:textId="77777777" w:rsidTr="00EA5A0E">
        <w:trPr>
          <w:trHeight w:val="433"/>
          <w:tblHeader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210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t>Hora y fecha anunciadas del cambio (UTC)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097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t>(N(S)N)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A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t>Utilización</w:t>
            </w: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 xml:space="preserve">del número </w:t>
            </w: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UIT-T E.164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F3A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t>Funcionamiento</w:t>
            </w: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paralelo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E86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>
              <w:rPr>
                <w:i/>
                <w:iCs/>
                <w:lang w:val="es-ES_tradnl"/>
              </w:rPr>
              <w:t>Operador</w:t>
            </w:r>
          </w:p>
        </w:tc>
      </w:tr>
      <w:tr w:rsidR="00EA5A0E" w14:paraId="1C612900" w14:textId="77777777" w:rsidTr="00EA5A0E">
        <w:trPr>
          <w:trHeight w:val="433"/>
          <w:tblHeader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3E8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FB0F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55A0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B99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7162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EA5A0E" w14:paraId="6335A1CC" w14:textId="77777777" w:rsidTr="00EA5A0E">
        <w:trPr>
          <w:trHeight w:val="433"/>
          <w:tblHeader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9660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D59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1B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C061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31E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EA5A0E" w14:paraId="10F1DF12" w14:textId="77777777" w:rsidTr="00EA5A0E">
        <w:trPr>
          <w:trHeight w:val="170"/>
          <w:tblHeader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D0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E14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t>Número</w:t>
            </w: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antiguo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B55C" w14:textId="26DC9501" w:rsidR="00EA5A0E" w:rsidRDefault="00EA5A0E" w:rsidP="00F9352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t>Número</w:t>
            </w: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</w:r>
            <w:r w:rsidR="00F93520" w:rsidRPr="00F93520">
              <w:rPr>
                <w:rFonts w:cs="Calibri"/>
                <w:i/>
                <w:iCs/>
                <w:color w:val="000000"/>
                <w:lang w:val="es-ES_tradnl" w:eastAsia="fr-CI"/>
              </w:rPr>
              <w:t>nuevo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96B0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B8F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t>Inicio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1CE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>
              <w:rPr>
                <w:rFonts w:cs="Calibri"/>
                <w:i/>
                <w:iCs/>
                <w:color w:val="000000"/>
                <w:lang w:val="es-ES_tradnl" w:eastAsia="fr-CI"/>
              </w:rPr>
              <w:t>Fin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615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EA5A0E" w14:paraId="56E963BF" w14:textId="77777777" w:rsidTr="00EA5A0E">
        <w:trPr>
          <w:trHeight w:val="283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6AB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AD2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788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01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9D5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007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20B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Atlantique Telecom CI</w:t>
            </w:r>
          </w:p>
        </w:tc>
      </w:tr>
      <w:tr w:rsidR="00EA5A0E" w14:paraId="31D3E7C1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75B2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094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02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AE6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02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9B8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AE1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6B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4E8E11D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A78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229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03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823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03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D6D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F16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08B0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42D04F1B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37F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B7A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40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801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40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CC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3AB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37D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23777BD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920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F55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41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8ED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41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550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AFC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2EE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70C13C6A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B67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8DC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42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309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42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B8C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167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C172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10B20783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A3E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607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43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676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43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21D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565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9056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2C435BD4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E8AF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4EF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50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8A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50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EB4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D30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EEF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792CF2E4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ABC2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FFD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51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27E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51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F34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AD0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D54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776555D2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03B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A37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52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6B6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52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85E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BF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EE06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3469DA07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632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D7C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53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32B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53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D53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973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ED7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59C4B7E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01B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E32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70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073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70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C3E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F11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1BC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7FDFC42B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DD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A58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71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181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71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278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CD0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F90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42A101F4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B38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9C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72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F84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72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799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29E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EFF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43FBF4D1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B50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6B2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73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3A5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01 73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272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B27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6AA2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750C2229" w14:textId="77777777" w:rsidTr="00EA5A0E">
        <w:trPr>
          <w:trHeight w:val="283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BDD4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CC9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04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D61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04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CF0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180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B28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24982DE1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64F2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810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07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05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9C0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6F7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2DA2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499C83A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E09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B2A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06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FBB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06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A56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E35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5DAB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1DB20DC1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888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30A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44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A58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44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C40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D27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6F80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18263E2D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6CF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475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45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18B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45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25B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375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F35B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586ED434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08D6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DF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46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CDB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46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08C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7FB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AB1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9A5D7BF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F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A8B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54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4D5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54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134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F46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945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59D6115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7BF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F0A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55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BBD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55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EF0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147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190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3EDBDC6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166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AF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56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7EA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56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0E6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16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94E6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2DFB8104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075B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114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64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241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64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42C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3C7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749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EB8C614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3CA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00C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65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976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65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500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7E1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4ED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3A9C834D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9F7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8CE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66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FFE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66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7BD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AE8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DB7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766F8D62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E95B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0D5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74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A9A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74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A26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BD8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025F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2EDFA75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A5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319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75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77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75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144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831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018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22BCD7F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18D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F51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76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E71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76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7F4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8E6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B7F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2535FCB0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324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20B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84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098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84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ACA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55D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0A81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469CCAC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C2C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3A2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85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357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85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086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306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BDF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74E09408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26AB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1BD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86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63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86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096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4BF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843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28B3C952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F6A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7FB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94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A26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94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77D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948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8FDB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12849A8F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172D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C3C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95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2BE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95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4DA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E35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D70D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472E6E34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110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1DE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96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61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05 96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3C7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A0F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F7FF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3B01E504" w14:textId="77777777" w:rsidTr="00EA5A0E">
        <w:trPr>
          <w:trHeight w:val="283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8BBE" w14:textId="77777777" w:rsidR="00EA5A0E" w:rsidRDefault="00EA5A0E">
            <w:pPr>
              <w:pageBreakBefore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lastRenderedPageBreak/>
              <w:t>31 de enero de 2021 – 00:00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E37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5E9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07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B0B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9C9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42E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2AD6442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A4A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024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08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FC3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08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9A1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D1C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70F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588A1E3C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54E0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101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09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A0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09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4FC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3C7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AEF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456B1BC4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CF7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201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47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B32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47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D47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1DD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B2E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259241E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FD1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B28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48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987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48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3E4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58A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83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54559DD5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05B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883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49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53B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49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7F3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B58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820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4B3B9763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D88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BA2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57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E3C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57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3EA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4B5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0FF1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7F6DDAA9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95E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3F5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58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D66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58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3FA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057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6BDF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F3B4787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8DD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421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59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6D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59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3FC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CA6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96B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3E093D83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B63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7AA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67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344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67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BA0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16D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81A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67DEA647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AA6D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D74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68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F47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68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71F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C0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DF5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43115DA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CD6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D46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69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F67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69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4AA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ECD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B7B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4CE60AA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107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1E2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77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EE6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77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C77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0A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EC2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5AAC377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0536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F64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78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FAC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78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B7F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A61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9EC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32A81B6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6AF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A10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79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5E9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79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978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B4A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373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16143C5B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2C5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812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87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5CF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87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E7C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007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4F32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588E46E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386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0DA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88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978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88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6B7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74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DA8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78840E56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055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64C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89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B48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89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B2A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AA2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9E92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0F2A840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02CF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ABE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97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45C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97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340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65C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970D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40BC5CE6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CA00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55B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98 PQ 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2C2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07 98 PQ 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F80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54A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26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EA5A0E" w14:paraId="620669E4" w14:textId="77777777" w:rsidTr="00EA5A0E">
        <w:trPr>
          <w:trHeight w:val="283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BC6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3F0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20 8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719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20 8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C3F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A16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F19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EA5A0E" w14:paraId="19ABFD43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44F1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A7B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8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135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21 8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ADB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5A9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3E4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EA5A0E" w14:paraId="43E4B8EC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30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FC8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22 8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403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22 8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B69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215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A7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EA5A0E" w14:paraId="3108C7AB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1711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BF2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23 8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AB5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23 8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B5B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4B9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6D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EA5A0E" w14:paraId="08A7D638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ABDC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EE5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20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3EA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20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507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0E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71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5E9A059F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E6C1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4DB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F40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21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469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E6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9B2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73512449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8EB6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AFD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22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944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22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603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80C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729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07F7CF94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F23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FED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23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C2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23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792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CC9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A26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61CAF9B9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1CC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117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24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5F1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24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C7E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AF6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05B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3B29B6B1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245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152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30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14F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30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308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95D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6CA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496D9CD3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867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0E6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31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50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31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8C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280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2EF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56E620D1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1CA1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F50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32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CB4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32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7CC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75D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D47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5ED0787B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C6E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184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33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AE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33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F93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D6B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8C8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3C6A15E9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F1D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487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34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50E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34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8D0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261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528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6F77A2B3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670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50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35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76E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35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AB6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776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499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2CCA7A65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96F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C8A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36 0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056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25 36 0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7D5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3CA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B82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EA5A0E" w14:paraId="6CAC9F00" w14:textId="77777777" w:rsidTr="00EA5A0E">
        <w:trPr>
          <w:trHeight w:val="283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3E6B" w14:textId="77777777" w:rsidR="00EA5A0E" w:rsidRDefault="00EA5A0E">
            <w:pPr>
              <w:pageBreakBefore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lastRenderedPageBreak/>
              <w:t>31 de enero de 2021 – 00:00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84E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20 2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AF3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20 2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8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AD4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83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130C52F9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A9BA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1F9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20 3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71B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20 3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909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DEE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D75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22FA808F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E1DD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B91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2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B77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21 2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4F3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5FF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A46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007FFAA7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B5F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40D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3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1A7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21 3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625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56A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792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36E5B9A5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797D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795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5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F39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21 5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AA1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A2B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247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082258A3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CD94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6A0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21 7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52E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21 7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747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899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702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08C58D41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110D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DD2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22 4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6BF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22 4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0A6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DEB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E42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17920E9A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A2F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F25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22 5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C85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22 5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C2C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806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7C2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33EE0FC7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DE1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8B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23 4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DBA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23 4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08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1A4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7C0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494BE1CE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10E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59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23 5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815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23 5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E0B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8F5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174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281C33E9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7B3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F5F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24 3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469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24 3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DEF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3D3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493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17ED2DA5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2B4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9D5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24 4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804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24 4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DDD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124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850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7F7E3545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E059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5BC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24 5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740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24 5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255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96C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58A1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7DAEBB9B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A75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26B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30 6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301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30 6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15B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7B3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211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58231B62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2D2F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31E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31 6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205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31 6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BD1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20B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5B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6EC7A357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63E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84E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31 9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B3D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31 9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2CD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B16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E54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362A6273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40CE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16F2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32 7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259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32 7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816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3AC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203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6021A9D2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9BB0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747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33 7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0F0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33 7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C3C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788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0D2A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323E2202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C09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6E5D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34 7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D103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34 7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10D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F800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12A8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36017857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6EE3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AAD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35 7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ED8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35 7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1694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10FE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C965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EA5A0E" w14:paraId="211657E5" w14:textId="77777777" w:rsidTr="00EA5A0E">
        <w:trPr>
          <w:trHeight w:val="283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6F8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8AA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36 7 QMCDU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DED7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27 36 7 QMCDU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C476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9AFC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center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B79F" w14:textId="77777777" w:rsidR="00EA5A0E" w:rsidRDefault="00EA5A0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20" w:after="20"/>
              <w:jc w:val="left"/>
              <w:rPr>
                <w:rFonts w:cs="Calibri"/>
                <w:color w:val="000000"/>
                <w:lang w:val="es-ES_tradnl" w:eastAsia="fr-CI"/>
              </w:rPr>
            </w:pPr>
            <w:r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</w:tbl>
    <w:p w14:paraId="71369D6B" w14:textId="77777777" w:rsidR="00EA5A0E" w:rsidRDefault="00EA5A0E" w:rsidP="00D60E6F">
      <w:pPr>
        <w:tabs>
          <w:tab w:val="clear" w:pos="567"/>
          <w:tab w:val="left" w:pos="720"/>
        </w:tabs>
        <w:overflowPunct/>
        <w:autoSpaceDE/>
        <w:adjustRightInd/>
        <w:spacing w:before="0" w:after="0"/>
        <w:jc w:val="left"/>
        <w:rPr>
          <w:rFonts w:eastAsia="Calibri"/>
          <w:lang w:val="es-ES_tradnl"/>
        </w:rPr>
      </w:pPr>
    </w:p>
    <w:p w14:paraId="5741F8AC" w14:textId="77777777" w:rsidR="00EA5A0E" w:rsidRDefault="00EA5A0E" w:rsidP="00D60E6F">
      <w:pPr>
        <w:tabs>
          <w:tab w:val="clear" w:pos="567"/>
          <w:tab w:val="left" w:pos="720"/>
        </w:tabs>
        <w:overflowPunct/>
        <w:autoSpaceDE/>
        <w:adjustRightInd/>
        <w:spacing w:before="0" w:after="0"/>
        <w:jc w:val="left"/>
        <w:rPr>
          <w:rFonts w:eastAsia="Calibri"/>
          <w:sz w:val="18"/>
          <w:szCs w:val="18"/>
          <w:lang w:val="es-ES_tradnl"/>
        </w:rPr>
      </w:pPr>
      <w:r>
        <w:rPr>
          <w:rFonts w:eastAsia="Calibri"/>
          <w:sz w:val="18"/>
          <w:szCs w:val="18"/>
          <w:lang w:val="es-ES_tradnl"/>
        </w:rPr>
        <w:t>N/A = No aplicable</w:t>
      </w:r>
    </w:p>
    <w:p w14:paraId="18EDC06B" w14:textId="77777777" w:rsidR="00EA5A0E" w:rsidRDefault="00EA5A0E" w:rsidP="00D60E6F">
      <w:pPr>
        <w:tabs>
          <w:tab w:val="clear" w:pos="567"/>
          <w:tab w:val="left" w:pos="720"/>
        </w:tabs>
        <w:overflowPunct/>
        <w:autoSpaceDE/>
        <w:adjustRightInd/>
        <w:spacing w:before="0" w:after="0"/>
        <w:jc w:val="left"/>
        <w:rPr>
          <w:rFonts w:eastAsia="Calibri"/>
          <w:lang w:val="es-ES_tradnl"/>
        </w:rPr>
      </w:pPr>
    </w:p>
    <w:p w14:paraId="73FB8BDB" w14:textId="77777777" w:rsidR="00EA5A0E" w:rsidRDefault="00EA5A0E" w:rsidP="00D60E6F">
      <w:pPr>
        <w:tabs>
          <w:tab w:val="clear" w:pos="567"/>
          <w:tab w:val="left" w:pos="720"/>
        </w:tabs>
        <w:overflowPunct/>
        <w:autoSpaceDE/>
        <w:adjustRightInd/>
        <w:spacing w:before="0" w:after="0"/>
        <w:jc w:val="left"/>
        <w:rPr>
          <w:rFonts w:eastAsia="Calibri"/>
          <w:lang w:val="es-ES_tradnl"/>
        </w:rPr>
      </w:pPr>
      <w:r>
        <w:rPr>
          <w:rFonts w:eastAsia="Calibri"/>
          <w:lang w:val="es-ES_tradnl"/>
        </w:rPr>
        <w:t>Contacto:</w:t>
      </w:r>
    </w:p>
    <w:p w14:paraId="1431393D" w14:textId="77777777" w:rsidR="00EA5A0E" w:rsidRDefault="00EA5A0E" w:rsidP="00D60E6F">
      <w:pPr>
        <w:tabs>
          <w:tab w:val="clear" w:pos="567"/>
          <w:tab w:val="left" w:pos="720"/>
        </w:tabs>
        <w:overflowPunct/>
        <w:autoSpaceDE/>
        <w:adjustRightInd/>
        <w:spacing w:before="0" w:after="0"/>
        <w:ind w:left="720"/>
        <w:jc w:val="left"/>
        <w:rPr>
          <w:rFonts w:eastAsia="Calibri"/>
          <w:lang w:val="fr-FR"/>
        </w:rPr>
      </w:pPr>
      <w:r>
        <w:rPr>
          <w:rFonts w:eastAsia="Calibri"/>
          <w:lang w:val="fr-FR"/>
        </w:rPr>
        <w:t xml:space="preserve">Autorité de Régulation des Télécommunications/TIC de Côte d'Ivoire (ARTCI) </w:t>
      </w:r>
      <w:r>
        <w:rPr>
          <w:rFonts w:eastAsia="Calibri"/>
          <w:lang w:val="fr-FR"/>
        </w:rPr>
        <w:br/>
        <w:t>Marcory Anoumanbo</w:t>
      </w:r>
    </w:p>
    <w:p w14:paraId="3F6D8332" w14:textId="77777777" w:rsidR="00EA5A0E" w:rsidRDefault="00EA5A0E" w:rsidP="00D60E6F">
      <w:pPr>
        <w:tabs>
          <w:tab w:val="clear" w:pos="567"/>
          <w:tab w:val="left" w:pos="720"/>
        </w:tabs>
        <w:overflowPunct/>
        <w:autoSpaceDE/>
        <w:adjustRightInd/>
        <w:spacing w:before="0" w:after="0"/>
        <w:ind w:left="720"/>
        <w:jc w:val="left"/>
        <w:rPr>
          <w:rFonts w:eastAsia="Calibri"/>
          <w:lang w:val="fr-FR"/>
        </w:rPr>
      </w:pPr>
      <w:r>
        <w:rPr>
          <w:rFonts w:eastAsia="Calibri"/>
          <w:lang w:val="fr-FR"/>
        </w:rPr>
        <w:t xml:space="preserve">18 BP 2203 </w:t>
      </w:r>
      <w:r>
        <w:rPr>
          <w:color w:val="000000"/>
          <w:lang w:val="fr-FR"/>
        </w:rPr>
        <w:t>ABIYÁN</w:t>
      </w:r>
    </w:p>
    <w:p w14:paraId="674EEB2E" w14:textId="77777777" w:rsidR="00EA5A0E" w:rsidRDefault="00EA5A0E" w:rsidP="00D60E6F">
      <w:pPr>
        <w:tabs>
          <w:tab w:val="clear" w:pos="567"/>
          <w:tab w:val="left" w:pos="720"/>
        </w:tabs>
        <w:overflowPunct/>
        <w:autoSpaceDE/>
        <w:adjustRightInd/>
        <w:spacing w:before="0" w:after="0"/>
        <w:ind w:left="720"/>
        <w:jc w:val="left"/>
        <w:rPr>
          <w:rFonts w:eastAsia="Calibri"/>
          <w:lang w:val="fr-FR"/>
        </w:rPr>
      </w:pPr>
      <w:r>
        <w:rPr>
          <w:rFonts w:eastAsia="Calibri"/>
          <w:lang w:val="fr-FR"/>
        </w:rPr>
        <w:t>Côte d'Ivoire</w:t>
      </w:r>
    </w:p>
    <w:p w14:paraId="59A131A1" w14:textId="77777777" w:rsidR="00EA5A0E" w:rsidRDefault="00EA5A0E" w:rsidP="00D60E6F">
      <w:pPr>
        <w:tabs>
          <w:tab w:val="clear" w:pos="567"/>
          <w:tab w:val="clear" w:pos="1276"/>
          <w:tab w:val="left" w:pos="720"/>
          <w:tab w:val="left" w:pos="1418"/>
        </w:tabs>
        <w:overflowPunct/>
        <w:autoSpaceDE/>
        <w:adjustRightInd/>
        <w:spacing w:before="0" w:after="0"/>
        <w:ind w:left="720"/>
        <w:jc w:val="left"/>
        <w:rPr>
          <w:rFonts w:eastAsia="Calibri"/>
          <w:lang w:val="fr-FR"/>
        </w:rPr>
      </w:pPr>
      <w:r>
        <w:rPr>
          <w:rFonts w:eastAsia="Calibri"/>
          <w:lang w:val="fr-FR"/>
        </w:rPr>
        <w:t>Tel</w:t>
      </w:r>
      <w:proofErr w:type="gramStart"/>
      <w:r>
        <w:rPr>
          <w:rFonts w:eastAsia="Calibri"/>
          <w:lang w:val="fr-FR"/>
        </w:rPr>
        <w:t>.:</w:t>
      </w:r>
      <w:proofErr w:type="gramEnd"/>
      <w:r>
        <w:rPr>
          <w:rFonts w:eastAsia="Calibri"/>
          <w:lang w:val="fr-FR"/>
        </w:rPr>
        <w:tab/>
        <w:t>+225 20344373</w:t>
      </w:r>
    </w:p>
    <w:p w14:paraId="17F9D93D" w14:textId="77777777" w:rsidR="00EA5A0E" w:rsidRDefault="00EA5A0E" w:rsidP="00D60E6F">
      <w:pPr>
        <w:tabs>
          <w:tab w:val="clear" w:pos="567"/>
          <w:tab w:val="clear" w:pos="1276"/>
          <w:tab w:val="left" w:pos="720"/>
          <w:tab w:val="left" w:pos="1418"/>
        </w:tabs>
        <w:overflowPunct/>
        <w:autoSpaceDE/>
        <w:adjustRightInd/>
        <w:spacing w:before="0" w:after="0"/>
        <w:ind w:left="720"/>
        <w:jc w:val="left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Fax: </w:t>
      </w:r>
      <w:r>
        <w:rPr>
          <w:rFonts w:eastAsia="Calibri"/>
          <w:lang w:val="es-ES_tradnl"/>
        </w:rPr>
        <w:tab/>
        <w:t>+225 20344375</w:t>
      </w:r>
    </w:p>
    <w:p w14:paraId="670FB447" w14:textId="77777777" w:rsidR="00EA5A0E" w:rsidRDefault="00EA5A0E" w:rsidP="00D60E6F">
      <w:pPr>
        <w:tabs>
          <w:tab w:val="clear" w:pos="567"/>
          <w:tab w:val="clear" w:pos="1276"/>
          <w:tab w:val="left" w:pos="720"/>
          <w:tab w:val="left" w:pos="1418"/>
        </w:tabs>
        <w:overflowPunct/>
        <w:autoSpaceDE/>
        <w:adjustRightInd/>
        <w:spacing w:before="0" w:after="0"/>
        <w:ind w:left="720"/>
        <w:jc w:val="left"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URL: </w:t>
      </w:r>
      <w:r>
        <w:rPr>
          <w:rFonts w:eastAsia="Calibri"/>
          <w:lang w:val="es-ES_tradnl"/>
        </w:rPr>
        <w:tab/>
        <w:t>www.artci.ci</w:t>
      </w:r>
    </w:p>
    <w:p w14:paraId="6083EDB2" w14:textId="77777777" w:rsidR="00EA5A0E" w:rsidRDefault="00EA5A0E" w:rsidP="00EA5A0E">
      <w:pPr>
        <w:spacing w:before="0"/>
        <w:jc w:val="left"/>
        <w:rPr>
          <w:lang w:val="es-ES_tradnl"/>
        </w:rPr>
      </w:pPr>
    </w:p>
    <w:p w14:paraId="4042A0B4" w14:textId="77777777" w:rsidR="00EA5A0E" w:rsidRDefault="00EA5A0E" w:rsidP="00EA5A0E">
      <w:pPr>
        <w:spacing w:before="0"/>
        <w:jc w:val="left"/>
        <w:rPr>
          <w:lang w:val="es-ES_tradnl"/>
        </w:rPr>
      </w:pPr>
    </w:p>
    <w:p w14:paraId="571BE777" w14:textId="77777777" w:rsidR="00EA5A0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noProof/>
          <w:sz w:val="18"/>
          <w:szCs w:val="18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br w:type="page"/>
      </w:r>
    </w:p>
    <w:p w14:paraId="648BA468" w14:textId="77777777" w:rsidR="00EA5A0E" w:rsidRDefault="00EA5A0E" w:rsidP="00EA5A0E">
      <w:pPr>
        <w:pStyle w:val="Heading70"/>
        <w:rPr>
          <w:lang w:val="es-ES_tradnl"/>
        </w:rPr>
      </w:pPr>
      <w:bookmarkStart w:id="939" w:name="_Toc46322976"/>
      <w:bookmarkStart w:id="940" w:name="_Toc47969207"/>
      <w:r>
        <w:rPr>
          <w:lang w:val="es-ES_tradnl"/>
        </w:rPr>
        <w:lastRenderedPageBreak/>
        <w:t>Islas Feroe (</w:t>
      </w:r>
      <w:r>
        <w:rPr>
          <w:bCs/>
          <w:lang w:val="es-ES_tradnl"/>
        </w:rPr>
        <w:t xml:space="preserve">indicativo de país </w:t>
      </w:r>
      <w:r>
        <w:rPr>
          <w:lang w:val="es-ES_tradnl"/>
        </w:rPr>
        <w:t>+298)</w:t>
      </w:r>
      <w:bookmarkEnd w:id="939"/>
      <w:bookmarkEnd w:id="940"/>
    </w:p>
    <w:p w14:paraId="5C2F245D" w14:textId="77777777" w:rsidR="00EA5A0E" w:rsidRDefault="00EA5A0E" w:rsidP="00EA5A0E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>
        <w:rPr>
          <w:lang w:val="es-ES_tradnl"/>
        </w:rPr>
        <w:t xml:space="preserve">Comunicación del </w:t>
      </w:r>
      <w:r>
        <w:rPr>
          <w:rFonts w:cs="Arial"/>
          <w:lang w:val="es-ES_tradnl"/>
        </w:rPr>
        <w:t>2.VII.2020:</w:t>
      </w:r>
    </w:p>
    <w:p w14:paraId="1792E3EC" w14:textId="77777777" w:rsidR="00EA5A0E" w:rsidRDefault="00EA5A0E" w:rsidP="00EA5A0E">
      <w:pPr>
        <w:rPr>
          <w:rFonts w:eastAsia="Verdana" w:cs="Verdana"/>
          <w:lang w:val="es-ES_tradnl"/>
        </w:rPr>
      </w:pPr>
      <w:r>
        <w:rPr>
          <w:rFonts w:eastAsia="Verdana" w:cs="Verdana"/>
          <w:lang w:val="es-ES_tradnl"/>
        </w:rPr>
        <w:t xml:space="preserve">La </w:t>
      </w:r>
      <w:r>
        <w:rPr>
          <w:rFonts w:eastAsia="Verdana" w:cs="Verdana"/>
          <w:i/>
          <w:iCs/>
          <w:lang w:val="es-ES_tradnl"/>
        </w:rPr>
        <w:t>Faroese Telecommunications Authority</w:t>
      </w:r>
      <w:r>
        <w:rPr>
          <w:rFonts w:eastAsia="Verdana" w:cs="Verdana"/>
          <w:lang w:val="es-ES_tradnl"/>
        </w:rPr>
        <w:t>, Tórshavn, anuncia la siguiente información sobre el plan nacional de numeración de las Islas Feroe:</w:t>
      </w:r>
    </w:p>
    <w:p w14:paraId="793E89EE" w14:textId="77777777" w:rsidR="00EA5A0E" w:rsidRDefault="00EA5A0E" w:rsidP="00EA5A0E">
      <w:pPr>
        <w:spacing w:before="0"/>
        <w:rPr>
          <w:rFonts w:eastAsia="Verdana" w:cs="Verdana"/>
          <w:lang w:val="es-ES_tradn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221"/>
        <w:gridCol w:w="2410"/>
        <w:gridCol w:w="1985"/>
      </w:tblGrid>
      <w:tr w:rsidR="00EA5A0E" w14:paraId="45BE73F0" w14:textId="77777777" w:rsidTr="00EA5A0E">
        <w:trPr>
          <w:tblHeader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50" w14:textId="77777777" w:rsidR="00EA5A0E" w:rsidRDefault="00EA5A0E">
            <w:pPr>
              <w:pStyle w:val="Tablehead0"/>
              <w:spacing w:before="120" w:after="0"/>
              <w:rPr>
                <w:rFonts w:cs="Arial"/>
                <w:sz w:val="20"/>
                <w:lang w:val="es-ES_tradnl" w:bidi="ar-JO"/>
              </w:rPr>
            </w:pPr>
            <w:r>
              <w:rPr>
                <w:rFonts w:cs="Arial"/>
                <w:sz w:val="20"/>
                <w:lang w:val="es-ES_tradnl" w:bidi="ar-JO"/>
              </w:rPr>
              <w:t>Servicio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E0D5" w14:textId="77777777" w:rsidR="00EA5A0E" w:rsidRDefault="00EA5A0E">
            <w:pPr>
              <w:pStyle w:val="Tablehead0"/>
              <w:spacing w:before="120" w:after="0"/>
              <w:rPr>
                <w:rFonts w:cs="Arial"/>
                <w:b/>
                <w:sz w:val="20"/>
                <w:lang w:val="es-ES_tradnl" w:bidi="ar-JO"/>
              </w:rPr>
            </w:pPr>
            <w:r>
              <w:rPr>
                <w:rFonts w:cs="Arial"/>
                <w:sz w:val="20"/>
                <w:lang w:val="es-ES_tradnl" w:bidi="ar-JO"/>
              </w:rPr>
              <w:t>Operador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2944" w14:textId="77777777" w:rsidR="00EA5A0E" w:rsidRDefault="00EA5A0E">
            <w:pPr>
              <w:pStyle w:val="Tablehead0"/>
              <w:spacing w:before="120" w:after="0"/>
              <w:rPr>
                <w:rFonts w:cs="Arial"/>
                <w:sz w:val="20"/>
                <w:lang w:val="es-ES_tradnl" w:bidi="ar-JO"/>
              </w:rPr>
            </w:pPr>
            <w:r>
              <w:rPr>
                <w:rFonts w:cs="Arial"/>
                <w:sz w:val="20"/>
                <w:lang w:val="es-ES_tradnl" w:bidi="ar-JO"/>
              </w:rPr>
              <w:t>Serie de numeración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E007" w14:textId="77777777" w:rsidR="00EA5A0E" w:rsidRDefault="00EA5A0E">
            <w:pPr>
              <w:pStyle w:val="Tablehead0"/>
              <w:spacing w:before="120" w:after="0"/>
              <w:rPr>
                <w:rFonts w:cs="Arial"/>
                <w:bCs/>
                <w:sz w:val="20"/>
                <w:lang w:val="es-ES_tradnl" w:bidi="ar-JO"/>
              </w:rPr>
            </w:pPr>
            <w:r>
              <w:rPr>
                <w:rFonts w:cs="Arial"/>
                <w:bCs/>
                <w:sz w:val="20"/>
                <w:lang w:val="es-ES_tradnl" w:bidi="ar-JO"/>
              </w:rPr>
              <w:t>Fecha de asignación</w:t>
            </w:r>
          </w:p>
        </w:tc>
      </w:tr>
      <w:tr w:rsidR="00EA5A0E" w:rsidRPr="00D60E6F" w14:paraId="5C4ED437" w14:textId="77777777" w:rsidTr="00EA5A0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A0B8" w14:textId="77777777" w:rsidR="00EA5A0E" w:rsidRPr="00D60E6F" w:rsidRDefault="00EA5A0E">
            <w:pPr>
              <w:pStyle w:val="Tabletext0"/>
              <w:spacing w:before="120" w:after="0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D60E6F">
              <w:rPr>
                <w:rFonts w:cs="Arial"/>
                <w:bCs w:val="0"/>
                <w:sz w:val="20"/>
                <w:szCs w:val="20"/>
                <w:lang w:val="es-ES_tradnl"/>
              </w:rPr>
              <w:t>Telefonía móvil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8736" w14:textId="77777777" w:rsidR="00EA5A0E" w:rsidRPr="00D60E6F" w:rsidRDefault="00EA5A0E">
            <w:pPr>
              <w:pStyle w:val="Tabletext0"/>
              <w:spacing w:before="120" w:after="0"/>
              <w:jc w:val="center"/>
              <w:rPr>
                <w:rFonts w:cs="Arial"/>
                <w:bCs w:val="0"/>
                <w:sz w:val="20"/>
                <w:szCs w:val="20"/>
                <w:lang w:val="es-ES_tradnl" w:bidi="ar-JO"/>
              </w:rPr>
            </w:pPr>
            <w:r w:rsidRPr="00D60E6F">
              <w:rPr>
                <w:rFonts w:cs="Arial"/>
                <w:bCs w:val="0"/>
                <w:sz w:val="20"/>
                <w:szCs w:val="20"/>
                <w:lang w:val="es-ES_tradnl" w:bidi="ar-JO"/>
              </w:rPr>
              <w:t>Sp/f Tosa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10B0" w14:textId="77777777" w:rsidR="00EA5A0E" w:rsidRPr="00D60E6F" w:rsidRDefault="00EA5A0E">
            <w:pPr>
              <w:pStyle w:val="Tabletext0"/>
              <w:spacing w:before="120" w:after="0"/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D60E6F">
              <w:rPr>
                <w:rFonts w:cs="Arial"/>
                <w:bCs w:val="0"/>
                <w:sz w:val="20"/>
                <w:szCs w:val="20"/>
                <w:lang w:val="es-ES_tradnl"/>
              </w:rPr>
              <w:t>+298 91xxxx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0343" w14:textId="77777777" w:rsidR="00EA5A0E" w:rsidRPr="00D60E6F" w:rsidRDefault="00EA5A0E">
            <w:pPr>
              <w:pStyle w:val="Tabletext0"/>
              <w:spacing w:before="120" w:after="0"/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D60E6F">
              <w:rPr>
                <w:rFonts w:cs="Arial"/>
                <w:bCs w:val="0"/>
                <w:sz w:val="20"/>
                <w:szCs w:val="20"/>
                <w:lang w:val="es-ES_tradnl"/>
              </w:rPr>
              <w:t>2.XI.2018</w:t>
            </w:r>
          </w:p>
        </w:tc>
      </w:tr>
    </w:tbl>
    <w:p w14:paraId="573028A2" w14:textId="77777777" w:rsidR="00EA5A0E" w:rsidRDefault="00EA5A0E" w:rsidP="00D60E6F">
      <w:pPr>
        <w:spacing w:before="0" w:after="0"/>
        <w:rPr>
          <w:noProof/>
          <w:color w:val="000000" w:themeColor="text1"/>
          <w:lang w:val="es-ES_tradnl"/>
        </w:rPr>
      </w:pPr>
    </w:p>
    <w:p w14:paraId="6D93A2D8" w14:textId="77777777" w:rsidR="00EA5A0E" w:rsidRDefault="00EA5A0E" w:rsidP="00D60E6F">
      <w:pPr>
        <w:spacing w:before="0" w:after="0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La asignación de números puede consultarse en la siguiente página web de la </w:t>
      </w:r>
      <w:r>
        <w:rPr>
          <w:rFonts w:eastAsia="Verdana" w:cs="Verdana"/>
          <w:i/>
          <w:iCs/>
          <w:lang w:val="es-ES_tradnl"/>
        </w:rPr>
        <w:t>Faroese Telecommunications Authority</w:t>
      </w:r>
      <w:r>
        <w:rPr>
          <w:color w:val="000000" w:themeColor="text1"/>
          <w:lang w:val="es-ES_tradnl"/>
        </w:rPr>
        <w:t xml:space="preserve"> (véase el archivo </w:t>
      </w:r>
      <w:r>
        <w:rPr>
          <w:i/>
          <w:iCs/>
          <w:color w:val="000000" w:themeColor="text1"/>
          <w:lang w:val="es-ES_tradnl"/>
        </w:rPr>
        <w:t>Nummarætlan.xls</w:t>
      </w:r>
      <w:r>
        <w:rPr>
          <w:color w:val="000000" w:themeColor="text1"/>
          <w:lang w:val="es-ES_tradnl"/>
        </w:rPr>
        <w:t>): http://www.fjarskiftiseftirlitid.fo/fo/fjarskifti/nummarskipan/</w:t>
      </w:r>
    </w:p>
    <w:p w14:paraId="53DB2A0F" w14:textId="77777777" w:rsidR="00EA5A0E" w:rsidRDefault="00EA5A0E" w:rsidP="00D60E6F">
      <w:pPr>
        <w:spacing w:before="0" w:after="0"/>
        <w:rPr>
          <w:lang w:val="es-ES_tradnl"/>
        </w:rPr>
      </w:pPr>
    </w:p>
    <w:p w14:paraId="19E96961" w14:textId="77777777" w:rsidR="00EA5A0E" w:rsidRDefault="00EA5A0E" w:rsidP="00D60E6F">
      <w:pPr>
        <w:spacing w:before="0" w:after="0"/>
      </w:pPr>
      <w:r>
        <w:t>Contacto:</w:t>
      </w:r>
    </w:p>
    <w:p w14:paraId="2A7C5F3E" w14:textId="77777777" w:rsidR="00EA5A0E" w:rsidRDefault="00EA5A0E" w:rsidP="00D60E6F">
      <w:pPr>
        <w:spacing w:after="0"/>
        <w:ind w:left="634"/>
      </w:pPr>
      <w:r>
        <w:rPr>
          <w:color w:val="000000" w:themeColor="text1"/>
        </w:rPr>
        <w:t>Faroese Telecommunications Authority</w:t>
      </w:r>
    </w:p>
    <w:p w14:paraId="005E9F6D" w14:textId="77777777" w:rsidR="00EA5A0E" w:rsidRDefault="00EA5A0E" w:rsidP="00D60E6F">
      <w:pPr>
        <w:spacing w:before="0" w:after="0"/>
        <w:ind w:left="627"/>
      </w:pPr>
      <w:r>
        <w:t>Skálatrøð 20, Postrúm 73,</w:t>
      </w:r>
    </w:p>
    <w:p w14:paraId="4916BA2A" w14:textId="77777777" w:rsidR="00EA5A0E" w:rsidRDefault="00EA5A0E" w:rsidP="00D60E6F">
      <w:pPr>
        <w:spacing w:before="0" w:after="0"/>
        <w:ind w:left="627"/>
        <w:rPr>
          <w:lang w:val="es-ES_tradnl"/>
        </w:rPr>
      </w:pPr>
      <w:r>
        <w:rPr>
          <w:lang w:val="es-ES_tradnl"/>
        </w:rPr>
        <w:t>FO-110 Tórshavn</w:t>
      </w:r>
    </w:p>
    <w:p w14:paraId="07F0C57D" w14:textId="77777777" w:rsidR="00EA5A0E" w:rsidRDefault="00EA5A0E" w:rsidP="00D60E6F">
      <w:pPr>
        <w:spacing w:before="0" w:after="0"/>
        <w:ind w:left="627"/>
        <w:rPr>
          <w:lang w:val="es-ES_tradnl"/>
        </w:rPr>
      </w:pPr>
      <w:r>
        <w:rPr>
          <w:lang w:val="es-ES_tradnl"/>
        </w:rPr>
        <w:t>Islas Feroe</w:t>
      </w:r>
    </w:p>
    <w:p w14:paraId="3AD5014F" w14:textId="77777777" w:rsidR="00EA5A0E" w:rsidRDefault="00EA5A0E" w:rsidP="00D60E6F">
      <w:pPr>
        <w:spacing w:before="0" w:after="0"/>
        <w:ind w:left="627"/>
        <w:rPr>
          <w:lang w:val="es-ES_tradnl"/>
        </w:rPr>
      </w:pPr>
      <w:r>
        <w:rPr>
          <w:lang w:val="es-ES_tradnl"/>
        </w:rPr>
        <w:t xml:space="preserve">Tel.: </w:t>
      </w:r>
      <w:r>
        <w:rPr>
          <w:lang w:val="es-ES_tradnl"/>
        </w:rPr>
        <w:tab/>
        <w:t>+298 35 60 20</w:t>
      </w:r>
    </w:p>
    <w:p w14:paraId="18A016AF" w14:textId="77777777" w:rsidR="00EA5A0E" w:rsidRDefault="00EA5A0E" w:rsidP="00D60E6F">
      <w:pPr>
        <w:spacing w:before="0" w:after="0"/>
        <w:ind w:left="627"/>
        <w:rPr>
          <w:lang w:val="es-ES_tradnl"/>
        </w:rPr>
      </w:pPr>
      <w:r>
        <w:rPr>
          <w:lang w:val="es-ES_tradnl"/>
        </w:rPr>
        <w:t>E-mail:</w:t>
      </w:r>
      <w:r>
        <w:rPr>
          <w:lang w:val="es-ES_tradnl"/>
        </w:rPr>
        <w:tab/>
        <w:t>fjarskiftiseftirlitid@vs.fo</w:t>
      </w:r>
    </w:p>
    <w:p w14:paraId="5092E907" w14:textId="77777777" w:rsidR="00EA5A0E" w:rsidRDefault="00EA5A0E" w:rsidP="00D60E6F">
      <w:pPr>
        <w:tabs>
          <w:tab w:val="clear" w:pos="1276"/>
          <w:tab w:val="left" w:pos="1418"/>
        </w:tabs>
        <w:spacing w:before="0" w:after="0"/>
        <w:ind w:left="627"/>
        <w:rPr>
          <w:lang w:val="es-ES_tradnl"/>
        </w:rPr>
      </w:pPr>
      <w:r>
        <w:rPr>
          <w:lang w:val="es-ES_tradnl"/>
        </w:rPr>
        <w:t xml:space="preserve">URL: </w:t>
      </w:r>
      <w:r>
        <w:rPr>
          <w:lang w:val="es-ES_tradnl"/>
        </w:rPr>
        <w:tab/>
        <w:t>www.fjarskiftiseftirlitid.fo</w:t>
      </w:r>
    </w:p>
    <w:p w14:paraId="2F0286E3" w14:textId="77777777" w:rsidR="00EA5A0E" w:rsidRDefault="00EA5A0E" w:rsidP="00EA5A0E">
      <w:pPr>
        <w:pStyle w:val="Heading70"/>
        <w:rPr>
          <w:lang w:val="es-ES_tradnl"/>
        </w:rPr>
      </w:pPr>
      <w:bookmarkStart w:id="941" w:name="_Toc46322977"/>
      <w:bookmarkStart w:id="942" w:name="_Toc47969208"/>
      <w:r>
        <w:rPr>
          <w:lang w:val="es-ES_tradnl"/>
        </w:rPr>
        <w:t>Marruecos (</w:t>
      </w:r>
      <w:r>
        <w:rPr>
          <w:bCs/>
          <w:lang w:val="es-ES_tradnl"/>
        </w:rPr>
        <w:t xml:space="preserve">indicativo de país </w:t>
      </w:r>
      <w:r>
        <w:rPr>
          <w:lang w:val="es-ES_tradnl"/>
        </w:rPr>
        <w:t>+212)</w:t>
      </w:r>
      <w:bookmarkEnd w:id="941"/>
      <w:bookmarkEnd w:id="942"/>
    </w:p>
    <w:p w14:paraId="0EFD8809" w14:textId="77777777" w:rsidR="00EA5A0E" w:rsidRDefault="00EA5A0E" w:rsidP="00D60E6F">
      <w:pPr>
        <w:tabs>
          <w:tab w:val="clear" w:pos="1276"/>
          <w:tab w:val="clear" w:pos="1843"/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_tradnl"/>
        </w:rPr>
      </w:pPr>
      <w:r>
        <w:rPr>
          <w:lang w:val="es-ES_tradnl"/>
        </w:rPr>
        <w:t xml:space="preserve">Comunicación del </w:t>
      </w:r>
      <w:r>
        <w:rPr>
          <w:rFonts w:cs="Arial"/>
          <w:lang w:val="es-ES_tradnl"/>
        </w:rPr>
        <w:t>8.VII.2020:</w:t>
      </w:r>
    </w:p>
    <w:p w14:paraId="2F588561" w14:textId="77777777" w:rsidR="00EA5A0E" w:rsidRDefault="00EA5A0E" w:rsidP="00D60E6F">
      <w:pPr>
        <w:spacing w:after="0"/>
        <w:rPr>
          <w:lang w:val="es-ES_tradnl"/>
        </w:rPr>
      </w:pPr>
      <w:r>
        <w:rPr>
          <w:lang w:val="es-ES_tradnl"/>
        </w:rPr>
        <w:t xml:space="preserve">La </w:t>
      </w:r>
      <w:r>
        <w:rPr>
          <w:i/>
          <w:iCs/>
          <w:lang w:val="es-ES_tradnl"/>
        </w:rPr>
        <w:t>Agence Nationale de Réglementation des Télécommunications (ANRT)</w:t>
      </w:r>
      <w:r>
        <w:rPr>
          <w:lang w:val="es-ES_tradnl"/>
        </w:rPr>
        <w:t>, Rabat, anuncia la siguiente actualización del plan nacional de numeración telefónica de Marruecos.</w:t>
      </w:r>
    </w:p>
    <w:p w14:paraId="7201B858" w14:textId="77777777" w:rsidR="00EA5A0E" w:rsidRDefault="00EA5A0E" w:rsidP="00D60E6F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rPr>
          <w:bCs/>
          <w:lang w:val="es-ES_tradnl"/>
        </w:rPr>
      </w:pPr>
    </w:p>
    <w:p w14:paraId="470A0D91" w14:textId="77777777" w:rsidR="00EA5A0E" w:rsidRDefault="00EA5A0E" w:rsidP="00D60E6F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 w:after="0"/>
        <w:contextualSpacing/>
        <w:jc w:val="left"/>
        <w:textAlignment w:val="auto"/>
        <w:rPr>
          <w:rFonts w:eastAsia="SimSun"/>
          <w:sz w:val="22"/>
          <w:szCs w:val="24"/>
          <w:lang w:val="es-ES_tradnl" w:eastAsia="zh-CN"/>
        </w:rPr>
      </w:pPr>
      <w:r>
        <w:rPr>
          <w:rFonts w:eastAsia="Calibri"/>
          <w:lang w:val="es-ES_tradnl"/>
        </w:rPr>
        <w:t>Descripción de la introducción de nuevos recursos en el plan nacional de numeración E.164 para el indicativo de país +212:</w:t>
      </w:r>
    </w:p>
    <w:p w14:paraId="67B7486B" w14:textId="77777777" w:rsidR="00EA5A0E" w:rsidRDefault="00EA5A0E" w:rsidP="00EA5A0E">
      <w:pPr>
        <w:tabs>
          <w:tab w:val="clear" w:pos="567"/>
          <w:tab w:val="left" w:pos="720"/>
        </w:tabs>
        <w:spacing w:before="0"/>
        <w:jc w:val="left"/>
        <w:rPr>
          <w:rFonts w:cs="Calibri"/>
          <w:lang w:val="es-ES_tradnl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5"/>
        <w:gridCol w:w="1564"/>
        <w:gridCol w:w="2036"/>
        <w:gridCol w:w="2084"/>
      </w:tblGrid>
      <w:tr w:rsidR="00EA5A0E" w14:paraId="65D04C75" w14:textId="77777777" w:rsidTr="00EA5A0E">
        <w:trPr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1B6A" w14:textId="77777777" w:rsidR="00EA5A0E" w:rsidRDefault="00EA5A0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>
              <w:rPr>
                <w:rFonts w:eastAsia="SimSun" w:cs="Calibri"/>
                <w:i/>
                <w:lang w:val="es-ES_tradnl"/>
              </w:rPr>
              <w:t xml:space="preserve">NDC (indicativo nacional de destino) </w:t>
            </w:r>
            <w:r>
              <w:rPr>
                <w:rFonts w:cs="Calibri"/>
                <w:i/>
                <w:iCs/>
                <w:lang w:val="es-ES_tradnl"/>
              </w:rPr>
              <w:t xml:space="preserve">o cifras iniciales del </w:t>
            </w:r>
            <w:r>
              <w:rPr>
                <w:rFonts w:eastAsia="SimSun" w:cs="Calibri"/>
                <w:i/>
                <w:lang w:val="es-ES_tradnl"/>
              </w:rPr>
              <w:t>N(S)N (número nacional (significativo))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BCF3" w14:textId="77777777" w:rsidR="00EA5A0E" w:rsidRDefault="00EA5A0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>
              <w:rPr>
                <w:rFonts w:eastAsia="SimSun" w:cs="Calibri"/>
                <w:i/>
                <w:lang w:val="es-ES_tradnl"/>
              </w:rPr>
              <w:t>Longitud del número N(S)N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9177" w14:textId="77777777" w:rsidR="00EA5A0E" w:rsidRDefault="00EA5A0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>
              <w:rPr>
                <w:rFonts w:eastAsia="SimSun" w:cs="Calibri"/>
                <w:i/>
                <w:lang w:val="es-ES_tradnl"/>
              </w:rPr>
              <w:t>Utilización del número E.164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F45E3F" w14:textId="77777777" w:rsidR="00EA5A0E" w:rsidRDefault="00EA5A0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>
              <w:rPr>
                <w:rFonts w:eastAsia="SimSun" w:cs="Calibri"/>
                <w:i/>
                <w:lang w:val="es-ES_tradnl"/>
              </w:rPr>
              <w:t>Información adicional</w:t>
            </w:r>
          </w:p>
        </w:tc>
      </w:tr>
      <w:tr w:rsidR="00EA5A0E" w14:paraId="4C9CDC29" w14:textId="77777777" w:rsidTr="00EA5A0E">
        <w:trPr>
          <w:tblHeader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1FD7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  <w:i/>
                <w:lang w:val="es-ES_tradn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2DD4" w14:textId="77777777" w:rsidR="00EA5A0E" w:rsidRDefault="00EA5A0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>
              <w:rPr>
                <w:rFonts w:eastAsia="SimSun" w:cs="Calibri"/>
                <w:i/>
                <w:lang w:val="es-ES_tradnl"/>
              </w:rPr>
              <w:t>Longitud máxima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1D19" w14:textId="77777777" w:rsidR="00EA5A0E" w:rsidRDefault="00EA5A0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_tradnl"/>
              </w:rPr>
            </w:pPr>
            <w:r>
              <w:rPr>
                <w:rFonts w:eastAsia="SimSun" w:cs="Calibri"/>
                <w:i/>
                <w:lang w:val="es-ES_tradnl"/>
              </w:rPr>
              <w:t>Longitud mínima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14F5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  <w:i/>
                <w:lang w:val="es-ES_tradn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E2C8" w14:textId="77777777" w:rsidR="00EA5A0E" w:rsidRDefault="00EA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  <w:i/>
                <w:lang w:val="es-ES_tradnl"/>
              </w:rPr>
            </w:pPr>
          </w:p>
        </w:tc>
      </w:tr>
      <w:tr w:rsidR="00EA5A0E" w14:paraId="699F8ED8" w14:textId="77777777" w:rsidTr="00EA5A0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F201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center"/>
              <w:rPr>
                <w:rFonts w:eastAsia="SimSun" w:cs="Calibri"/>
                <w:color w:val="000000"/>
                <w:lang w:val="es-ES_tradnl" w:eastAsia="fr-FR"/>
              </w:rPr>
            </w:pPr>
            <w:r>
              <w:rPr>
                <w:rFonts w:eastAsia="SimSun" w:cs="Calibri"/>
                <w:color w:val="000000"/>
                <w:szCs w:val="22"/>
                <w:lang w:val="es-ES_tradnl" w:eastAsia="fr-FR"/>
              </w:rPr>
              <w:t>702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D36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center"/>
              <w:rPr>
                <w:rFonts w:eastAsia="SimSun"/>
                <w:color w:val="000000"/>
                <w:lang w:val="es-ES_tradnl" w:eastAsia="fr-FR"/>
              </w:rPr>
            </w:pPr>
            <w:r>
              <w:rPr>
                <w:rFonts w:eastAsia="SimSun"/>
                <w:color w:val="000000"/>
                <w:lang w:val="es-ES_tradnl" w:eastAsia="fr-FR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C5E0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center"/>
              <w:rPr>
                <w:rFonts w:eastAsia="SimSun"/>
                <w:color w:val="000000"/>
                <w:lang w:val="es-ES_tradnl" w:eastAsia="fr-FR"/>
              </w:rPr>
            </w:pPr>
            <w:r>
              <w:rPr>
                <w:rFonts w:eastAsia="SimSun"/>
                <w:color w:val="000000"/>
                <w:lang w:val="es-ES_tradnl" w:eastAsia="fr-FR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14F0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center"/>
              <w:rPr>
                <w:rFonts w:eastAsia="SimSun"/>
                <w:color w:val="000000"/>
                <w:lang w:val="es-ES_tradnl" w:eastAsia="fr-FR"/>
              </w:rPr>
            </w:pPr>
            <w:r>
              <w:rPr>
                <w:rFonts w:eastAsia="SimSun"/>
                <w:color w:val="000000"/>
                <w:lang w:val="es-ES_tradnl" w:eastAsia="fr-FR"/>
              </w:rPr>
              <w:t>Servicios móviles 2G/3G/4G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10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left"/>
              <w:rPr>
                <w:rFonts w:eastAsia="SimSun"/>
                <w:color w:val="000000"/>
                <w:lang w:val="es-ES_tradnl" w:eastAsia="fr-FR"/>
              </w:rPr>
            </w:pPr>
            <w:r>
              <w:rPr>
                <w:rFonts w:eastAsia="SimSun"/>
                <w:color w:val="000000"/>
                <w:lang w:val="es-ES_tradnl" w:eastAsia="fr-FR"/>
              </w:rPr>
              <w:t xml:space="preserve">Wana Corporate </w:t>
            </w:r>
            <w:r>
              <w:rPr>
                <w:rFonts w:eastAsia="SimSun"/>
                <w:color w:val="000000"/>
                <w:vertAlign w:val="superscript"/>
                <w:lang w:val="es-ES_tradnl" w:eastAsia="fr-FR"/>
              </w:rPr>
              <w:t>1</w:t>
            </w:r>
          </w:p>
        </w:tc>
      </w:tr>
      <w:tr w:rsidR="00EA5A0E" w14:paraId="7066B138" w14:textId="77777777" w:rsidTr="00EA5A0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ED7B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center"/>
              <w:rPr>
                <w:rFonts w:eastAsia="SimSun" w:cs="Calibri"/>
                <w:color w:val="000000"/>
                <w:szCs w:val="22"/>
                <w:lang w:val="es-ES_tradnl" w:eastAsia="fr-FR"/>
              </w:rPr>
            </w:pPr>
            <w:r>
              <w:rPr>
                <w:rFonts w:eastAsia="SimSun" w:cs="Calibri"/>
                <w:color w:val="000000"/>
                <w:szCs w:val="22"/>
                <w:lang w:val="es-ES_tradnl" w:eastAsia="fr-FR"/>
              </w:rPr>
              <w:t>703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4892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center"/>
              <w:rPr>
                <w:rFonts w:eastAsia="SimSun"/>
                <w:color w:val="000000"/>
                <w:lang w:val="es-ES_tradnl" w:eastAsia="fr-FR"/>
              </w:rPr>
            </w:pPr>
            <w:r>
              <w:rPr>
                <w:rFonts w:eastAsia="SimSun"/>
                <w:color w:val="000000"/>
                <w:lang w:val="es-ES_tradnl" w:eastAsia="fr-FR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EE6C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center"/>
              <w:rPr>
                <w:rFonts w:eastAsia="SimSun"/>
                <w:color w:val="000000"/>
                <w:lang w:val="es-ES_tradnl" w:eastAsia="fr-FR"/>
              </w:rPr>
            </w:pPr>
            <w:r>
              <w:rPr>
                <w:rFonts w:eastAsia="SimSun"/>
                <w:color w:val="000000"/>
                <w:lang w:val="es-ES_tradnl" w:eastAsia="fr-FR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4F7E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center"/>
              <w:rPr>
                <w:rFonts w:eastAsia="SimSun"/>
                <w:color w:val="000000"/>
                <w:lang w:val="es-ES_tradnl" w:eastAsia="fr-FR"/>
              </w:rPr>
            </w:pPr>
            <w:r>
              <w:rPr>
                <w:rFonts w:eastAsia="SimSun"/>
                <w:color w:val="000000"/>
                <w:lang w:val="es-ES_tradnl" w:eastAsia="fr-FR"/>
              </w:rPr>
              <w:t>Servicios móviles 2G/3G/4G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7FB2" w14:textId="77777777" w:rsidR="00EA5A0E" w:rsidRDefault="00EA5A0E" w:rsidP="00D60E6F">
            <w:pPr>
              <w:tabs>
                <w:tab w:val="clear" w:pos="567"/>
                <w:tab w:val="left" w:pos="720"/>
              </w:tabs>
              <w:spacing w:before="60" w:after="0"/>
              <w:jc w:val="left"/>
              <w:rPr>
                <w:rFonts w:eastAsia="SimSun"/>
                <w:color w:val="000000"/>
                <w:lang w:val="es-ES_tradnl" w:eastAsia="fr-FR"/>
              </w:rPr>
            </w:pPr>
            <w:r>
              <w:rPr>
                <w:rFonts w:eastAsia="SimSun"/>
                <w:color w:val="000000"/>
                <w:lang w:val="es-ES_tradnl" w:eastAsia="fr-FR"/>
              </w:rPr>
              <w:t>Wana Corporate</w:t>
            </w:r>
          </w:p>
        </w:tc>
      </w:tr>
    </w:tbl>
    <w:p w14:paraId="2EA99E37" w14:textId="77777777" w:rsidR="00EA5A0E" w:rsidRDefault="00EA5A0E" w:rsidP="00EA5A0E">
      <w:pPr>
        <w:tabs>
          <w:tab w:val="clear" w:pos="567"/>
          <w:tab w:val="left" w:pos="720"/>
        </w:tabs>
        <w:spacing w:before="0"/>
        <w:jc w:val="left"/>
        <w:rPr>
          <w:rFonts w:cs="Calibri"/>
          <w:lang w:val="es-ES_tradnl"/>
        </w:rPr>
      </w:pPr>
    </w:p>
    <w:p w14:paraId="3C277AF9" w14:textId="77777777" w:rsidR="00EA5A0E" w:rsidRDefault="00EA5A0E" w:rsidP="00EA5A0E">
      <w:pPr>
        <w:tabs>
          <w:tab w:val="clear" w:pos="567"/>
          <w:tab w:val="left" w:pos="720"/>
        </w:tabs>
        <w:spacing w:before="0"/>
        <w:jc w:val="left"/>
        <w:rPr>
          <w:rFonts w:eastAsia="SimSun"/>
          <w:lang w:val="es-ES_tradnl" w:eastAsia="zh-CN"/>
        </w:rPr>
      </w:pPr>
      <w:r>
        <w:rPr>
          <w:rFonts w:eastAsia="SimSun"/>
          <w:vertAlign w:val="superscript"/>
          <w:lang w:val="es-ES_tradnl" w:eastAsia="zh-CN"/>
        </w:rPr>
        <w:t>1</w:t>
      </w:r>
      <w:r>
        <w:rPr>
          <w:rFonts w:eastAsia="SimSun"/>
          <w:lang w:val="es-ES_tradnl" w:eastAsia="zh-CN"/>
        </w:rPr>
        <w:t>: INWI</w:t>
      </w:r>
    </w:p>
    <w:p w14:paraId="51A577E0" w14:textId="77777777" w:rsidR="00EA5A0E" w:rsidRDefault="00EA5A0E" w:rsidP="00EA5A0E">
      <w:pPr>
        <w:tabs>
          <w:tab w:val="clear" w:pos="567"/>
          <w:tab w:val="left" w:pos="720"/>
        </w:tabs>
        <w:jc w:val="left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t>Contacto:</w:t>
      </w:r>
      <w:r>
        <w:rPr>
          <w:rFonts w:eastAsia="SimSun"/>
          <w:lang w:val="es-ES_tradnl" w:eastAsia="zh-CN"/>
        </w:rPr>
        <w:tab/>
      </w:r>
    </w:p>
    <w:p w14:paraId="53F4A8E9" w14:textId="77777777" w:rsidR="00EA5A0E" w:rsidRDefault="00EA5A0E" w:rsidP="00D60E6F">
      <w:pPr>
        <w:tabs>
          <w:tab w:val="clear" w:pos="567"/>
          <w:tab w:val="left" w:pos="720"/>
        </w:tabs>
        <w:spacing w:before="0" w:after="0"/>
        <w:ind w:left="720"/>
        <w:jc w:val="left"/>
        <w:rPr>
          <w:lang w:val="es-ES_tradnl"/>
        </w:rPr>
      </w:pPr>
      <w:r>
        <w:rPr>
          <w:lang w:val="es-ES_tradnl"/>
        </w:rPr>
        <w:t>Motiaa Abdelhay</w:t>
      </w:r>
    </w:p>
    <w:p w14:paraId="6C00D8FF" w14:textId="77777777" w:rsidR="00EA5A0E" w:rsidRDefault="00EA5A0E" w:rsidP="00D60E6F">
      <w:pPr>
        <w:tabs>
          <w:tab w:val="clear" w:pos="567"/>
          <w:tab w:val="left" w:pos="720"/>
        </w:tabs>
        <w:spacing w:before="0" w:after="0"/>
        <w:ind w:left="720"/>
        <w:jc w:val="left"/>
        <w:rPr>
          <w:lang w:val="fr-FR"/>
        </w:rPr>
      </w:pPr>
      <w:r>
        <w:rPr>
          <w:lang w:val="fr-FR"/>
        </w:rPr>
        <w:t>Agence Nationale de Réglementation des Télécommunications (ANRT)</w:t>
      </w:r>
    </w:p>
    <w:p w14:paraId="77918D1E" w14:textId="77777777" w:rsidR="00EA5A0E" w:rsidRDefault="00EA5A0E" w:rsidP="00D60E6F">
      <w:pPr>
        <w:tabs>
          <w:tab w:val="clear" w:pos="567"/>
          <w:tab w:val="left" w:pos="720"/>
        </w:tabs>
        <w:spacing w:before="0" w:after="0"/>
        <w:ind w:left="720"/>
        <w:jc w:val="left"/>
        <w:rPr>
          <w:rFonts w:eastAsia="SimSun"/>
          <w:lang w:val="fr-FR" w:eastAsia="zh-CN"/>
        </w:rPr>
      </w:pPr>
      <w:r>
        <w:rPr>
          <w:lang w:val="fr-FR"/>
        </w:rPr>
        <w:t>Centre d'affaires</w:t>
      </w:r>
    </w:p>
    <w:p w14:paraId="25DFBA0D" w14:textId="77777777" w:rsidR="00EA5A0E" w:rsidRDefault="00EA5A0E" w:rsidP="00D60E6F">
      <w:pPr>
        <w:tabs>
          <w:tab w:val="clear" w:pos="567"/>
          <w:tab w:val="left" w:pos="720"/>
        </w:tabs>
        <w:spacing w:before="0" w:after="0"/>
        <w:ind w:left="720"/>
        <w:jc w:val="left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Boulevard Ar-Riad, Hay Riad</w:t>
      </w:r>
    </w:p>
    <w:p w14:paraId="12F14BD5" w14:textId="77777777" w:rsidR="00EA5A0E" w:rsidRDefault="00EA5A0E" w:rsidP="00D60E6F">
      <w:pPr>
        <w:tabs>
          <w:tab w:val="clear" w:pos="567"/>
          <w:tab w:val="left" w:pos="720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t>B.P. 2939</w:t>
      </w:r>
    </w:p>
    <w:p w14:paraId="4DF6EC51" w14:textId="77777777" w:rsidR="00EA5A0E" w:rsidRDefault="00EA5A0E" w:rsidP="00D60E6F">
      <w:pPr>
        <w:tabs>
          <w:tab w:val="clear" w:pos="567"/>
          <w:tab w:val="left" w:pos="720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t>RABAT 10100</w:t>
      </w:r>
    </w:p>
    <w:p w14:paraId="14D4B346" w14:textId="77777777" w:rsidR="00EA5A0E" w:rsidRDefault="00EA5A0E" w:rsidP="00D60E6F">
      <w:pPr>
        <w:tabs>
          <w:tab w:val="clear" w:pos="567"/>
          <w:tab w:val="left" w:pos="720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>
        <w:rPr>
          <w:rFonts w:eastAsiaTheme="minorEastAsia"/>
          <w:lang w:val="es-ES_tradnl" w:eastAsia="zh-CN"/>
        </w:rPr>
        <w:t>Marruecos</w:t>
      </w:r>
    </w:p>
    <w:p w14:paraId="3EEE41B9" w14:textId="57762637" w:rsidR="00EA5A0E" w:rsidRDefault="00EA5A0E" w:rsidP="00D60E6F">
      <w:pPr>
        <w:tabs>
          <w:tab w:val="clear" w:pos="567"/>
          <w:tab w:val="clear" w:pos="1276"/>
          <w:tab w:val="left" w:pos="720"/>
          <w:tab w:val="left" w:pos="1418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t xml:space="preserve">Tel.:  </w:t>
      </w:r>
      <w:r>
        <w:rPr>
          <w:rFonts w:eastAsia="SimSun"/>
          <w:lang w:val="es-ES_tradnl" w:eastAsia="zh-CN"/>
        </w:rPr>
        <w:tab/>
        <w:t>+212 5 37 71 85 64</w:t>
      </w:r>
    </w:p>
    <w:p w14:paraId="555C2003" w14:textId="38E634F8" w:rsidR="00EA5A0E" w:rsidRDefault="00EA5A0E" w:rsidP="00D60E6F">
      <w:pPr>
        <w:tabs>
          <w:tab w:val="clear" w:pos="567"/>
          <w:tab w:val="clear" w:pos="1276"/>
          <w:tab w:val="left" w:pos="720"/>
          <w:tab w:val="left" w:pos="1418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t>E-mail:</w:t>
      </w:r>
      <w:r w:rsidR="00D60E6F">
        <w:rPr>
          <w:rFonts w:eastAsia="SimSun"/>
          <w:lang w:val="es-ES_tradnl" w:eastAsia="zh-CN"/>
        </w:rPr>
        <w:tab/>
      </w:r>
      <w:r>
        <w:rPr>
          <w:rFonts w:eastAsia="SimSun"/>
          <w:lang w:val="es-ES_tradnl" w:eastAsia="zh-CN"/>
        </w:rPr>
        <w:t>numerotation@anrt.ma</w:t>
      </w:r>
    </w:p>
    <w:p w14:paraId="4A44E9B5" w14:textId="0293EC94" w:rsidR="00EA5A0E" w:rsidRDefault="00EA5A0E" w:rsidP="00D60E6F">
      <w:pPr>
        <w:tabs>
          <w:tab w:val="clear" w:pos="567"/>
          <w:tab w:val="clear" w:pos="1276"/>
          <w:tab w:val="left" w:pos="720"/>
          <w:tab w:val="left" w:pos="1418"/>
        </w:tabs>
        <w:spacing w:before="0" w:after="0"/>
        <w:ind w:left="720"/>
        <w:jc w:val="left"/>
        <w:rPr>
          <w:noProof/>
          <w:lang w:val="es-ES_tradnl"/>
        </w:rPr>
      </w:pPr>
      <w:r>
        <w:rPr>
          <w:rFonts w:eastAsia="SimSun"/>
          <w:lang w:val="es-ES_tradnl" w:eastAsia="zh-CN"/>
        </w:rPr>
        <w:t xml:space="preserve">URL: </w:t>
      </w:r>
      <w:r>
        <w:rPr>
          <w:rFonts w:eastAsia="SimSun"/>
          <w:lang w:val="es-ES_tradnl" w:eastAsia="zh-CN"/>
        </w:rPr>
        <w:tab/>
        <w:t>www.anrt.ma</w:t>
      </w:r>
    </w:p>
    <w:p w14:paraId="159C43BE" w14:textId="1AE50BBF" w:rsidR="002824C7" w:rsidRDefault="002824C7" w:rsidP="00BC0F90">
      <w:pPr>
        <w:rPr>
          <w:rFonts w:eastAsia="Calibri"/>
          <w:lang w:val="es-ES"/>
        </w:rPr>
      </w:pPr>
      <w:r>
        <w:rPr>
          <w:rFonts w:eastAsia="Calibri"/>
          <w:lang w:val="es-ES"/>
        </w:rPr>
        <w:br w:type="page"/>
      </w:r>
    </w:p>
    <w:p w14:paraId="7E96F7DD" w14:textId="77777777" w:rsidR="001D30CE" w:rsidRPr="00BB633A" w:rsidRDefault="001D30CE" w:rsidP="00960A5C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43" w:name="_Toc7446108"/>
      <w:bookmarkStart w:id="944" w:name="_Toc11758768"/>
      <w:bookmarkStart w:id="945" w:name="_Toc12021971"/>
      <w:bookmarkStart w:id="946" w:name="_Toc12959011"/>
      <w:bookmarkStart w:id="947" w:name="_Toc16080626"/>
      <w:bookmarkStart w:id="948" w:name="_Toc17118724"/>
      <w:bookmarkStart w:id="949" w:name="_Toc19280735"/>
      <w:bookmarkStart w:id="950" w:name="_Toc22117828"/>
      <w:bookmarkStart w:id="951" w:name="_Toc23423317"/>
      <w:bookmarkStart w:id="952" w:name="_Toc25852730"/>
      <w:bookmarkStart w:id="953" w:name="_Toc26878315"/>
      <w:bookmarkStart w:id="954" w:name="_Toc40343743"/>
      <w:bookmarkStart w:id="955" w:name="_Toc47969209"/>
      <w:r>
        <w:rPr>
          <w:lang w:val="es-ES"/>
        </w:rPr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56" w:name="_Toc7446109"/>
      <w:bookmarkStart w:id="957" w:name="_Toc11758769"/>
      <w:bookmarkStart w:id="958" w:name="_Toc12021972"/>
      <w:bookmarkStart w:id="959" w:name="_Toc12959012"/>
      <w:bookmarkStart w:id="960" w:name="_Toc16080627"/>
      <w:bookmarkStart w:id="961" w:name="_Toc17118725"/>
      <w:bookmarkStart w:id="962" w:name="_Toc19280736"/>
      <w:bookmarkStart w:id="963" w:name="_Toc22117829"/>
      <w:bookmarkStart w:id="964" w:name="_Toc23423318"/>
      <w:bookmarkStart w:id="965" w:name="_Toc25852731"/>
      <w:bookmarkStart w:id="966" w:name="_Toc26878316"/>
      <w:bookmarkStart w:id="967" w:name="_Toc40343744"/>
      <w:bookmarkStart w:id="968" w:name="_Toc47969210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69" w:name="_Toc451174501"/>
      <w:bookmarkStart w:id="970" w:name="_Toc452126900"/>
      <w:bookmarkStart w:id="971" w:name="_Toc453247195"/>
      <w:bookmarkStart w:id="972" w:name="_Toc455669854"/>
      <w:bookmarkStart w:id="973" w:name="_Toc458781012"/>
      <w:bookmarkStart w:id="974" w:name="_Toc463441567"/>
      <w:bookmarkStart w:id="975" w:name="_Toc463947717"/>
      <w:bookmarkStart w:id="976" w:name="_Toc466370894"/>
      <w:bookmarkStart w:id="977" w:name="_Toc467245952"/>
      <w:bookmarkStart w:id="978" w:name="_Toc468457249"/>
      <w:bookmarkStart w:id="979" w:name="_Toc472590313"/>
      <w:bookmarkStart w:id="980" w:name="_Toc473727741"/>
      <w:bookmarkStart w:id="981" w:name="_Toc474936346"/>
      <w:bookmarkStart w:id="982" w:name="_Toc476142328"/>
      <w:bookmarkStart w:id="983" w:name="_Toc477429101"/>
      <w:bookmarkStart w:id="984" w:name="_Toc478134105"/>
      <w:bookmarkStart w:id="985" w:name="_Toc479850647"/>
      <w:bookmarkStart w:id="986" w:name="_Toc482090365"/>
      <w:bookmarkStart w:id="987" w:name="_Toc484181141"/>
      <w:bookmarkStart w:id="988" w:name="_Toc484787076"/>
      <w:bookmarkStart w:id="989" w:name="_Toc487119326"/>
      <w:bookmarkStart w:id="990" w:name="_Toc489607398"/>
      <w:bookmarkStart w:id="991" w:name="_Toc490829860"/>
      <w:bookmarkStart w:id="992" w:name="_Toc492375239"/>
      <w:bookmarkStart w:id="993" w:name="_Toc493254988"/>
      <w:bookmarkStart w:id="994" w:name="_Toc495992907"/>
      <w:bookmarkStart w:id="995" w:name="_Toc497227743"/>
      <w:bookmarkStart w:id="996" w:name="_Toc497485446"/>
      <w:bookmarkStart w:id="997" w:name="_Toc498613294"/>
      <w:bookmarkStart w:id="998" w:name="_Toc500253798"/>
      <w:bookmarkStart w:id="999" w:name="_Toc501030459"/>
      <w:bookmarkStart w:id="1000" w:name="_Toc504138712"/>
      <w:bookmarkStart w:id="1001" w:name="_Toc508619468"/>
      <w:bookmarkStart w:id="1002" w:name="_Toc509410687"/>
      <w:bookmarkStart w:id="1003" w:name="_Toc510706809"/>
      <w:bookmarkStart w:id="1004" w:name="_Toc513019749"/>
      <w:bookmarkStart w:id="1005" w:name="_Toc513558625"/>
      <w:bookmarkStart w:id="1006" w:name="_Toc515519622"/>
      <w:bookmarkStart w:id="1007" w:name="_Toc516232719"/>
      <w:bookmarkStart w:id="1008" w:name="_Toc517356352"/>
      <w:bookmarkStart w:id="1009" w:name="_Toc518308410"/>
      <w:bookmarkStart w:id="1010" w:name="_Toc524958858"/>
      <w:bookmarkStart w:id="1011" w:name="_Toc526347928"/>
      <w:bookmarkStart w:id="1012" w:name="_Toc527712007"/>
      <w:bookmarkStart w:id="1013" w:name="_Toc530993353"/>
      <w:bookmarkStart w:id="1014" w:name="_Toc535587904"/>
      <w:bookmarkStart w:id="1015" w:name="_Toc536454749"/>
      <w:bookmarkStart w:id="1016" w:name="_Toc7446110"/>
      <w:bookmarkStart w:id="1017" w:name="_Toc11758770"/>
      <w:bookmarkStart w:id="1018" w:name="_Toc12021973"/>
      <w:bookmarkStart w:id="1019" w:name="_Toc12959013"/>
      <w:bookmarkStart w:id="1020" w:name="_Toc16080628"/>
      <w:bookmarkStart w:id="1021" w:name="_Toc19280737"/>
      <w:bookmarkStart w:id="1022" w:name="_Toc22117830"/>
      <w:bookmarkStart w:id="1023" w:name="_Toc23423319"/>
      <w:bookmarkStart w:id="1024" w:name="_Toc25852732"/>
      <w:bookmarkStart w:id="1025" w:name="_Toc26878317"/>
      <w:bookmarkStart w:id="1026" w:name="_Toc40343745"/>
      <w:bookmarkStart w:id="1027" w:name="_Toc47969211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</w:p>
    <w:p w14:paraId="23B14CBA" w14:textId="77777777" w:rsidR="00B40DC8" w:rsidRPr="00812CC5" w:rsidRDefault="00B40DC8" w:rsidP="00D22169">
      <w:pPr>
        <w:pStyle w:val="Heading70"/>
        <w:spacing w:before="120" w:after="120"/>
        <w:rPr>
          <w:lang w:val="es-ES_tradnl"/>
        </w:rPr>
      </w:pPr>
      <w:bookmarkStart w:id="1028" w:name="_Toc47969212"/>
      <w:r w:rsidRPr="00812CC5">
        <w:rPr>
          <w:lang w:val="es-ES_tradnl"/>
        </w:rPr>
        <w:t>Abreviaturas utilizadas</w:t>
      </w:r>
      <w:bookmarkEnd w:id="1028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0354B526" w:rsidR="0011164E" w:rsidRDefault="0011164E" w:rsidP="00485AB2">
      <w:pPr>
        <w:rPr>
          <w:lang w:val="es-ES_tradnl"/>
        </w:rPr>
      </w:pPr>
    </w:p>
    <w:p w14:paraId="63B630D8" w14:textId="7DE501F1" w:rsidR="00485AB2" w:rsidRDefault="00485AB2" w:rsidP="00485AB2">
      <w:pPr>
        <w:rPr>
          <w:lang w:val="es-ES_tradnl"/>
        </w:rPr>
      </w:pPr>
    </w:p>
    <w:p w14:paraId="072D105E" w14:textId="77777777" w:rsidR="00A1724C" w:rsidRPr="00D60E6F" w:rsidRDefault="00A1724C" w:rsidP="00A1724C">
      <w:pPr>
        <w:pStyle w:val="Heading2"/>
        <w:rPr>
          <w:lang w:val="es-ES_tradnl"/>
        </w:rPr>
      </w:pPr>
      <w:bookmarkStart w:id="1029" w:name="_Toc47969213"/>
      <w:r w:rsidRPr="00D60E6F">
        <w:rPr>
          <w:lang w:val="es-ES_tradnl"/>
        </w:rPr>
        <w:t>Nomenclátor de las estaciones de barco y de las asignaciones</w:t>
      </w:r>
      <w:r w:rsidRPr="00D60E6F">
        <w:rPr>
          <w:lang w:val="es-ES_tradnl"/>
        </w:rPr>
        <w:br/>
        <w:t>a identidades del servicio móvil marítimo</w:t>
      </w:r>
      <w:r w:rsidRPr="00D60E6F">
        <w:rPr>
          <w:lang w:val="es-ES_tradnl"/>
        </w:rPr>
        <w:br/>
        <w:t>(Lista V)</w:t>
      </w:r>
      <w:r w:rsidRPr="00D60E6F">
        <w:rPr>
          <w:lang w:val="es-ES_tradnl"/>
        </w:rPr>
        <w:br/>
        <w:t>Edición de 2020</w:t>
      </w:r>
      <w:r w:rsidRPr="00D60E6F">
        <w:rPr>
          <w:lang w:val="es-ES_tradnl"/>
        </w:rPr>
        <w:br/>
      </w:r>
      <w:r w:rsidRPr="00D60E6F">
        <w:rPr>
          <w:lang w:val="es-ES_tradnl"/>
        </w:rPr>
        <w:br/>
        <w:t>Sección VI</w:t>
      </w:r>
      <w:bookmarkEnd w:id="1029"/>
    </w:p>
    <w:p w14:paraId="66D9999F" w14:textId="77777777" w:rsidR="00A1724C" w:rsidRPr="003723F1" w:rsidRDefault="00A1724C" w:rsidP="00D60E6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s-ES_tradnl"/>
        </w:rPr>
      </w:pPr>
    </w:p>
    <w:p w14:paraId="44E760CC" w14:textId="77777777" w:rsidR="00A1724C" w:rsidRPr="003723F1" w:rsidRDefault="00A1724C" w:rsidP="00D60E6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s-ES_tradnl"/>
        </w:rPr>
      </w:pPr>
    </w:p>
    <w:p w14:paraId="7B794B7F" w14:textId="77777777" w:rsidR="00A1724C" w:rsidRPr="003723F1" w:rsidRDefault="00A1724C" w:rsidP="00D60E6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s-ES_tradnl"/>
        </w:rPr>
      </w:pPr>
    </w:p>
    <w:p w14:paraId="77523BB9" w14:textId="77777777" w:rsidR="00A1724C" w:rsidRPr="00D60E6F" w:rsidRDefault="00A1724C" w:rsidP="00D60E6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  <w:r w:rsidRPr="00D60E6F">
        <w:rPr>
          <w:rFonts w:asciiTheme="minorHAnsi" w:hAnsiTheme="minorHAnsi" w:cstheme="minorHAnsi"/>
          <w:b/>
          <w:bCs/>
        </w:rPr>
        <w:t>REP</w:t>
      </w:r>
      <w:bookmarkStart w:id="1030" w:name="_GoBack"/>
      <w:bookmarkEnd w:id="1030"/>
    </w:p>
    <w:p w14:paraId="28CA1A53" w14:textId="77777777" w:rsidR="00A1724C" w:rsidRPr="00D60E6F" w:rsidRDefault="00A1724C" w:rsidP="00D60E6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</w:p>
    <w:p w14:paraId="6C60AE34" w14:textId="0906AC00" w:rsidR="00A1724C" w:rsidRPr="00D60E6F" w:rsidRDefault="003723F1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 w:rsidR="00A1724C" w:rsidRPr="00D60E6F">
        <w:rPr>
          <w:rFonts w:asciiTheme="minorHAnsi" w:hAnsiTheme="minorHAnsi" w:cstheme="minorHAnsi"/>
          <w:b/>
          <w:bCs/>
          <w:color w:val="000000"/>
        </w:rPr>
        <w:t>CA03</w:t>
      </w:r>
      <w:r w:rsidR="00A1724C" w:rsidRPr="00D60E6F">
        <w:rPr>
          <w:rFonts w:asciiTheme="minorHAnsi" w:hAnsiTheme="minorHAnsi" w:cstheme="minorHAnsi"/>
          <w:b/>
          <w:bCs/>
          <w:color w:val="000000"/>
        </w:rPr>
        <w:tab/>
      </w:r>
      <w:r w:rsidR="00A1724C" w:rsidRPr="00D60E6F">
        <w:rPr>
          <w:rFonts w:asciiTheme="minorHAnsi" w:hAnsiTheme="minorHAnsi" w:cstheme="minorHAnsi"/>
          <w:b/>
          <w:bCs/>
          <w:color w:val="000000"/>
        </w:rPr>
        <w:tab/>
      </w:r>
      <w:r w:rsidR="00A1724C" w:rsidRPr="00D60E6F">
        <w:rPr>
          <w:rFonts w:asciiTheme="minorHAnsi" w:hAnsiTheme="minorHAnsi" w:cstheme="minorHAnsi"/>
          <w:color w:val="000000"/>
        </w:rPr>
        <w:t>Inmarsat Inc., P.O. Box 5754, 34 Glencoe Drive.</w:t>
      </w:r>
    </w:p>
    <w:p w14:paraId="5407E8BE" w14:textId="77777777" w:rsidR="00A1724C" w:rsidRPr="00D60E6F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</w:rPr>
      </w:pP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  <w:t>Donovan's Business Park, Mt. Pearl (Newfoundland) A1C 5X3, Canada.</w:t>
      </w:r>
    </w:p>
    <w:p w14:paraId="4E789192" w14:textId="3B18A4A1" w:rsidR="00A1724C" w:rsidRPr="003723F1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/>
        </w:rPr>
      </w:pPr>
      <w:bookmarkStart w:id="1031" w:name="_Hlk43186680"/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>E-mail</w:t>
      </w:r>
      <w:bookmarkEnd w:id="1031"/>
      <w:r w:rsidRPr="003723F1">
        <w:rPr>
          <w:rFonts w:asciiTheme="minorHAnsi" w:hAnsiTheme="minorHAnsi" w:cstheme="minorHAnsi"/>
          <w:color w:val="000000"/>
          <w:lang w:val="es-ES_tradnl"/>
        </w:rPr>
        <w:t xml:space="preserve">: </w:t>
      </w:r>
      <w:hyperlink r:id="rId14" w:history="1">
        <w:r w:rsidRPr="003723F1">
          <w:rPr>
            <w:rStyle w:val="Hyperlink"/>
            <w:rFonts w:asciiTheme="minorHAnsi" w:hAnsiTheme="minorHAnsi" w:cstheme="minorHAnsi"/>
            <w:lang w:val="es-ES_tradnl"/>
          </w:rPr>
          <w:t>Globalcustomersupport@inmarsat.com</w:t>
        </w:r>
      </w:hyperlink>
      <w:r w:rsidRPr="003723F1">
        <w:rPr>
          <w:rFonts w:asciiTheme="minorHAnsi" w:hAnsiTheme="minorHAnsi" w:cstheme="minorHAnsi"/>
          <w:color w:val="000000"/>
          <w:lang w:val="es-ES_tradnl"/>
        </w:rPr>
        <w:t xml:space="preserve">, </w:t>
      </w:r>
    </w:p>
    <w:p w14:paraId="027571FF" w14:textId="75E3003F" w:rsidR="00A1724C" w:rsidRPr="003723F1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/>
        </w:rPr>
      </w:pP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  <w:t>Tel: +1 709 7484226 / +1 800 5632255, Fax: +1 709 7484320.</w:t>
      </w:r>
    </w:p>
    <w:p w14:paraId="6EA302F3" w14:textId="0AB6314E" w:rsidR="00A1724C" w:rsidRPr="003723F1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/>
        </w:rPr>
      </w:pP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  <w:t xml:space="preserve">URL: </w:t>
      </w:r>
      <w:hyperlink r:id="rId15" w:history="1">
        <w:r w:rsidRPr="003723F1">
          <w:rPr>
            <w:rStyle w:val="Hyperlink"/>
            <w:rFonts w:asciiTheme="minorHAnsi" w:hAnsiTheme="minorHAnsi" w:cstheme="minorHAnsi"/>
            <w:lang w:val="es-ES_tradnl"/>
          </w:rPr>
          <w:t>www.inmarsat.com</w:t>
        </w:r>
      </w:hyperlink>
      <w:r w:rsidRPr="003723F1">
        <w:rPr>
          <w:rFonts w:asciiTheme="minorHAnsi" w:hAnsiTheme="minorHAnsi" w:cstheme="minorHAnsi"/>
          <w:color w:val="000000"/>
          <w:lang w:val="es-ES_tradnl"/>
        </w:rPr>
        <w:t>.</w:t>
      </w:r>
    </w:p>
    <w:p w14:paraId="7EB510C6" w14:textId="69ADC093" w:rsidR="00A1724C" w:rsidRPr="003723F1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/>
        </w:rPr>
      </w:pP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  <w:t>Persona de contacto: Linda Marsden.</w:t>
      </w:r>
    </w:p>
    <w:p w14:paraId="03516D73" w14:textId="3F58B86F" w:rsidR="00A1724C" w:rsidRPr="003723F1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fr-CH"/>
        </w:rPr>
      </w:pP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proofErr w:type="gramStart"/>
      <w:r w:rsidRPr="003723F1">
        <w:rPr>
          <w:rFonts w:asciiTheme="minorHAnsi" w:hAnsiTheme="minorHAnsi" w:cstheme="minorHAnsi"/>
          <w:color w:val="000000"/>
          <w:lang w:val="fr-CH"/>
        </w:rPr>
        <w:t>Email:</w:t>
      </w:r>
      <w:proofErr w:type="gramEnd"/>
      <w:r w:rsidRPr="003723F1">
        <w:rPr>
          <w:rFonts w:asciiTheme="minorHAnsi" w:hAnsiTheme="minorHAnsi" w:cstheme="minorHAnsi"/>
          <w:color w:val="000000"/>
          <w:lang w:val="fr-CH"/>
        </w:rPr>
        <w:t xml:space="preserve"> </w:t>
      </w:r>
      <w:hyperlink r:id="rId16" w:history="1">
        <w:r w:rsidRPr="003723F1">
          <w:rPr>
            <w:rStyle w:val="Hyperlink"/>
            <w:rFonts w:asciiTheme="minorHAnsi" w:hAnsiTheme="minorHAnsi" w:cstheme="minorHAnsi"/>
            <w:lang w:val="fr-CH"/>
          </w:rPr>
          <w:t>Globalcustomersupport@inmarsat.com</w:t>
        </w:r>
      </w:hyperlink>
      <w:r w:rsidRPr="003723F1">
        <w:rPr>
          <w:rFonts w:asciiTheme="minorHAnsi" w:hAnsiTheme="minorHAnsi" w:cstheme="minorHAnsi"/>
          <w:color w:val="000000"/>
          <w:lang w:val="fr-CH"/>
        </w:rPr>
        <w:t>,</w:t>
      </w:r>
    </w:p>
    <w:p w14:paraId="65E08F72" w14:textId="1A02CF50" w:rsidR="00A1724C" w:rsidRPr="003723F1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b/>
          <w:bCs/>
          <w:color w:val="000000"/>
          <w:lang w:val="fr-CH"/>
        </w:rPr>
      </w:pPr>
      <w:r w:rsidRPr="003723F1">
        <w:rPr>
          <w:rFonts w:asciiTheme="minorHAnsi" w:hAnsiTheme="minorHAnsi" w:cstheme="minorHAnsi"/>
          <w:color w:val="000000"/>
          <w:lang w:val="fr-CH"/>
        </w:rPr>
        <w:tab/>
      </w:r>
      <w:r w:rsidRPr="003723F1">
        <w:rPr>
          <w:rFonts w:asciiTheme="minorHAnsi" w:hAnsiTheme="minorHAnsi" w:cstheme="minorHAnsi"/>
          <w:color w:val="000000"/>
          <w:lang w:val="fr-CH"/>
        </w:rPr>
        <w:tab/>
      </w:r>
      <w:r w:rsidRPr="003723F1">
        <w:rPr>
          <w:rFonts w:asciiTheme="minorHAnsi" w:hAnsiTheme="minorHAnsi" w:cstheme="minorHAnsi"/>
          <w:color w:val="000000"/>
          <w:lang w:val="fr-CH"/>
        </w:rPr>
        <w:tab/>
      </w:r>
      <w:proofErr w:type="gramStart"/>
      <w:r w:rsidRPr="003723F1">
        <w:rPr>
          <w:rFonts w:asciiTheme="minorHAnsi" w:hAnsiTheme="minorHAnsi" w:cstheme="minorHAnsi"/>
          <w:color w:val="000000"/>
          <w:lang w:val="fr-CH"/>
        </w:rPr>
        <w:t>Tel:</w:t>
      </w:r>
      <w:proofErr w:type="gramEnd"/>
      <w:r w:rsidRPr="003723F1">
        <w:rPr>
          <w:rFonts w:asciiTheme="minorHAnsi" w:hAnsiTheme="minorHAnsi" w:cstheme="minorHAnsi"/>
          <w:color w:val="000000"/>
          <w:lang w:val="fr-CH"/>
        </w:rPr>
        <w:t xml:space="preserve"> +1 (321) 309—5718, Fax: +1 (321) 309-1345.</w:t>
      </w:r>
    </w:p>
    <w:p w14:paraId="72EBEADF" w14:textId="7C98BF33" w:rsidR="00A1724C" w:rsidRPr="003723F1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b/>
          <w:bCs/>
          <w:color w:val="000000"/>
          <w:lang w:val="fr-CH"/>
        </w:rPr>
      </w:pPr>
    </w:p>
    <w:p w14:paraId="0AEC136C" w14:textId="77777777" w:rsidR="00D60E6F" w:rsidRPr="003723F1" w:rsidRDefault="00D60E6F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b/>
          <w:bCs/>
          <w:color w:val="000000"/>
          <w:lang w:val="fr-CH"/>
        </w:rPr>
      </w:pPr>
    </w:p>
    <w:p w14:paraId="5F9E516A" w14:textId="6881E0E5" w:rsidR="00A1724C" w:rsidRPr="00D60E6F" w:rsidRDefault="003723F1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</w:rPr>
      </w:pPr>
      <w:r w:rsidRPr="003723F1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="00A1724C" w:rsidRPr="00D60E6F">
        <w:rPr>
          <w:rFonts w:asciiTheme="minorHAnsi" w:hAnsiTheme="minorHAnsi" w:cstheme="minorHAnsi"/>
          <w:b/>
          <w:bCs/>
          <w:color w:val="000000"/>
        </w:rPr>
        <w:t>NL01</w:t>
      </w:r>
      <w:r w:rsidR="00A1724C" w:rsidRPr="00D60E6F">
        <w:rPr>
          <w:rFonts w:asciiTheme="minorHAnsi" w:hAnsiTheme="minorHAnsi" w:cstheme="minorHAnsi"/>
          <w:b/>
          <w:bCs/>
          <w:color w:val="000000"/>
        </w:rPr>
        <w:tab/>
      </w:r>
      <w:r w:rsidR="00A1724C" w:rsidRPr="00D60E6F">
        <w:rPr>
          <w:rFonts w:asciiTheme="minorHAnsi" w:hAnsiTheme="minorHAnsi" w:cstheme="minorHAnsi"/>
          <w:b/>
          <w:bCs/>
          <w:color w:val="000000"/>
        </w:rPr>
        <w:tab/>
      </w:r>
      <w:r w:rsidR="00A1724C" w:rsidRPr="00D60E6F">
        <w:rPr>
          <w:rFonts w:asciiTheme="minorHAnsi" w:hAnsiTheme="minorHAnsi" w:cstheme="minorHAnsi"/>
          <w:color w:val="000000"/>
        </w:rPr>
        <w:t xml:space="preserve">Stratos B.V., Loire 158-160, Entrance B, 2491 AL </w:t>
      </w:r>
      <w:proofErr w:type="gramStart"/>
      <w:r w:rsidR="00A1724C" w:rsidRPr="00D60E6F">
        <w:rPr>
          <w:rFonts w:asciiTheme="minorHAnsi" w:hAnsiTheme="minorHAnsi" w:cstheme="minorHAnsi"/>
          <w:color w:val="000000"/>
        </w:rPr>
        <w:t>The</w:t>
      </w:r>
      <w:proofErr w:type="gramEnd"/>
      <w:r w:rsidR="00A1724C" w:rsidRPr="00D60E6F">
        <w:rPr>
          <w:rFonts w:asciiTheme="minorHAnsi" w:hAnsiTheme="minorHAnsi" w:cstheme="minorHAnsi"/>
          <w:color w:val="000000"/>
        </w:rPr>
        <w:t xml:space="preserve"> Hague, Netherlands.</w:t>
      </w:r>
    </w:p>
    <w:p w14:paraId="57A638A2" w14:textId="2DB7EA90" w:rsidR="00A1724C" w:rsidRPr="00D60E6F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</w:rPr>
      </w:pP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  <w:t xml:space="preserve">E-mail: </w:t>
      </w:r>
      <w:hyperlink r:id="rId17" w:history="1">
        <w:r w:rsidRPr="00D60E6F">
          <w:rPr>
            <w:rStyle w:val="Hyperlink"/>
            <w:rFonts w:asciiTheme="minorHAnsi" w:hAnsiTheme="minorHAnsi" w:cstheme="minorHAnsi"/>
          </w:rPr>
          <w:t>globalcustomersupport@inmarsat.com</w:t>
        </w:r>
      </w:hyperlink>
      <w:r w:rsidRPr="00D60E6F">
        <w:rPr>
          <w:rFonts w:asciiTheme="minorHAnsi" w:hAnsiTheme="minorHAnsi" w:cstheme="minorHAnsi"/>
          <w:color w:val="000000"/>
        </w:rPr>
        <w:t xml:space="preserve">, </w:t>
      </w:r>
    </w:p>
    <w:p w14:paraId="1ED772A0" w14:textId="0E4BF4C0" w:rsidR="00A1724C" w:rsidRPr="00D60E6F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b/>
          <w:bCs/>
          <w:color w:val="000000"/>
        </w:rPr>
      </w:pP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  <w:t>Tel: +31 70 301 3200.</w:t>
      </w:r>
    </w:p>
    <w:p w14:paraId="4A551A73" w14:textId="30980DE7" w:rsidR="00A1724C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b/>
          <w:bCs/>
          <w:color w:val="000000"/>
        </w:rPr>
      </w:pPr>
    </w:p>
    <w:p w14:paraId="545A1495" w14:textId="77777777" w:rsidR="00D60E6F" w:rsidRPr="00D60E6F" w:rsidRDefault="00D60E6F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b/>
          <w:bCs/>
          <w:color w:val="000000"/>
        </w:rPr>
      </w:pPr>
    </w:p>
    <w:p w14:paraId="3DE47BB4" w14:textId="6CD7311B" w:rsidR="00A1724C" w:rsidRPr="00D60E6F" w:rsidRDefault="003723F1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 w:rsidR="00A1724C" w:rsidRPr="00D60E6F">
        <w:rPr>
          <w:rFonts w:asciiTheme="minorHAnsi" w:hAnsiTheme="minorHAnsi" w:cstheme="minorHAnsi"/>
          <w:b/>
          <w:bCs/>
          <w:color w:val="000000"/>
        </w:rPr>
        <w:t>US11</w:t>
      </w:r>
      <w:r w:rsidR="00A1724C" w:rsidRPr="00D60E6F">
        <w:rPr>
          <w:rFonts w:asciiTheme="minorHAnsi" w:hAnsiTheme="minorHAnsi" w:cstheme="minorHAnsi"/>
          <w:b/>
          <w:bCs/>
          <w:color w:val="000000"/>
        </w:rPr>
        <w:tab/>
      </w:r>
      <w:r w:rsidR="00A1724C" w:rsidRPr="00D60E6F">
        <w:rPr>
          <w:rFonts w:asciiTheme="minorHAnsi" w:hAnsiTheme="minorHAnsi" w:cstheme="minorHAnsi"/>
          <w:b/>
          <w:bCs/>
          <w:color w:val="000000"/>
        </w:rPr>
        <w:tab/>
      </w:r>
      <w:r w:rsidR="00A1724C" w:rsidRPr="00D60E6F">
        <w:rPr>
          <w:rFonts w:asciiTheme="minorHAnsi" w:hAnsiTheme="minorHAnsi" w:cstheme="minorHAnsi"/>
          <w:color w:val="000000"/>
        </w:rPr>
        <w:t>COMSAT, Inc., Customer Care, 2550 Wasser Terrace, Suite 6000, Herndon,</w:t>
      </w:r>
    </w:p>
    <w:p w14:paraId="016A7EA3" w14:textId="77777777" w:rsidR="00A1724C" w:rsidRPr="00D60E6F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</w:rPr>
      </w:pP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  <w:t>VA 20171, United States.</w:t>
      </w:r>
    </w:p>
    <w:p w14:paraId="6D88E950" w14:textId="1489A57A" w:rsidR="00A1724C" w:rsidRPr="00D60E6F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</w:rPr>
      </w:pP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  <w:t xml:space="preserve">E-mail: </w:t>
      </w:r>
      <w:hyperlink r:id="rId18" w:history="1">
        <w:r w:rsidRPr="00D60E6F">
          <w:rPr>
            <w:rStyle w:val="Hyperlink"/>
            <w:rFonts w:asciiTheme="minorHAnsi" w:hAnsiTheme="minorHAnsi" w:cstheme="minorHAnsi"/>
          </w:rPr>
          <w:t>customercare@comsat.com</w:t>
        </w:r>
      </w:hyperlink>
      <w:r w:rsidRPr="00D60E6F">
        <w:rPr>
          <w:rFonts w:asciiTheme="minorHAnsi" w:hAnsiTheme="minorHAnsi" w:cstheme="minorHAnsi"/>
          <w:color w:val="000000"/>
        </w:rPr>
        <w:t xml:space="preserve">, </w:t>
      </w:r>
    </w:p>
    <w:p w14:paraId="386B8173" w14:textId="2824A265" w:rsidR="00A1724C" w:rsidRPr="003723F1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/>
        </w:rPr>
      </w:pP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</w:r>
      <w:r w:rsidRPr="00D60E6F">
        <w:rPr>
          <w:rFonts w:asciiTheme="minorHAnsi" w:hAnsiTheme="minorHAnsi" w:cstheme="minorHAnsi"/>
          <w:color w:val="000000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>Tel: +1 (571) 599 3605 / +1 (800) 685 7898, Fax: +1 (571) 599 3670.</w:t>
      </w:r>
    </w:p>
    <w:p w14:paraId="0F51E0A3" w14:textId="5B972A00" w:rsidR="00A1724C" w:rsidRPr="003723F1" w:rsidRDefault="00A1724C" w:rsidP="003723F1">
      <w:pPr>
        <w:widowControl w:val="0"/>
        <w:tabs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/>
        </w:rPr>
      </w:pP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</w:r>
      <w:r w:rsidRPr="003723F1">
        <w:rPr>
          <w:rFonts w:asciiTheme="minorHAnsi" w:hAnsiTheme="minorHAnsi" w:cstheme="minorHAnsi"/>
          <w:color w:val="000000"/>
          <w:lang w:val="es-ES_tradnl"/>
        </w:rPr>
        <w:tab/>
        <w:t xml:space="preserve">URL: </w:t>
      </w:r>
      <w:hyperlink r:id="rId19" w:history="1">
        <w:r w:rsidRPr="003723F1">
          <w:rPr>
            <w:rStyle w:val="Hyperlink"/>
            <w:rFonts w:asciiTheme="minorHAnsi" w:hAnsiTheme="minorHAnsi" w:cstheme="minorHAnsi"/>
            <w:lang w:val="es-ES_tradnl"/>
          </w:rPr>
          <w:t>www.comsat.com</w:t>
        </w:r>
      </w:hyperlink>
      <w:r w:rsidRPr="003723F1">
        <w:rPr>
          <w:rFonts w:asciiTheme="minorHAnsi" w:hAnsiTheme="minorHAnsi" w:cstheme="minorHAnsi"/>
          <w:color w:val="000000"/>
          <w:lang w:val="es-ES_tradnl"/>
        </w:rPr>
        <w:t>.</w:t>
      </w:r>
    </w:p>
    <w:p w14:paraId="5323881C" w14:textId="77777777" w:rsidR="00A1724C" w:rsidRPr="00D60E6F" w:rsidRDefault="00A1724C" w:rsidP="00D60E6F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color w:val="000000"/>
          <w:lang w:val="es-ES_tradnl"/>
        </w:rPr>
      </w:pPr>
    </w:p>
    <w:p w14:paraId="5588665F" w14:textId="77777777" w:rsidR="00A1724C" w:rsidRPr="00D60E6F" w:rsidRDefault="00A1724C" w:rsidP="00D60E6F">
      <w:pPr>
        <w:spacing w:after="0"/>
        <w:rPr>
          <w:rFonts w:asciiTheme="minorHAnsi" w:hAnsiTheme="minorHAnsi" w:cstheme="minorHAnsi"/>
          <w:lang w:val="es-ES_tradnl"/>
        </w:rPr>
      </w:pPr>
    </w:p>
    <w:p w14:paraId="2C87B30A" w14:textId="27291B16" w:rsidR="00D60E6F" w:rsidRDefault="00D60E6F" w:rsidP="00485AB2">
      <w:pPr>
        <w:rPr>
          <w:lang w:val="es-ES_tradnl"/>
        </w:rPr>
      </w:pPr>
      <w:r>
        <w:rPr>
          <w:lang w:val="es-ES_tradnl"/>
        </w:rPr>
        <w:br w:type="page"/>
      </w:r>
    </w:p>
    <w:p w14:paraId="6F00F474" w14:textId="77777777" w:rsidR="00306002" w:rsidRDefault="00306002" w:rsidP="00485AB2">
      <w:pPr>
        <w:rPr>
          <w:lang w:val="es-ES_tradnl"/>
        </w:rPr>
      </w:pPr>
    </w:p>
    <w:p w14:paraId="47F9C625" w14:textId="77777777" w:rsidR="00306002" w:rsidRPr="00D60E6F" w:rsidRDefault="00306002" w:rsidP="00D60E6F">
      <w:pPr>
        <w:pStyle w:val="Heading2"/>
        <w:rPr>
          <w:lang w:val="es-ES_tradnl"/>
        </w:rPr>
      </w:pPr>
      <w:bookmarkStart w:id="1032" w:name="_Toc47969214"/>
      <w:r w:rsidRPr="00D60E6F">
        <w:rPr>
          <w:lang w:val="es-ES_tradnl"/>
        </w:rPr>
        <w:t xml:space="preserve">Lista de números de identificación de expedidor de la tarjeta </w:t>
      </w:r>
      <w:r w:rsidRPr="00D60E6F">
        <w:rPr>
          <w:lang w:val="es-ES_tradnl"/>
        </w:rPr>
        <w:br/>
        <w:t xml:space="preserve">con cargo a cuenta para telecomunicaciones internacionales </w:t>
      </w:r>
      <w:r w:rsidRPr="00D60E6F">
        <w:rPr>
          <w:lang w:val="es-ES_tradnl"/>
        </w:rPr>
        <w:br/>
        <w:t>(Según la Recomendación UIT-T E.118 (05/2006))</w:t>
      </w:r>
      <w:r w:rsidRPr="00D60E6F">
        <w:rPr>
          <w:lang w:val="es-ES_tradnl"/>
        </w:rPr>
        <w:br/>
        <w:t>(Situación al 1 de diciembre de 2018)</w:t>
      </w:r>
      <w:bookmarkEnd w:id="1032"/>
    </w:p>
    <w:p w14:paraId="5433608B" w14:textId="59FD0CC2" w:rsidR="00306002" w:rsidRDefault="00306002" w:rsidP="00EA5A0E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 w:rsidR="00A1724C">
        <w:rPr>
          <w:rFonts w:cs="Arial"/>
          <w:lang w:val="es-ES"/>
        </w:rPr>
        <w:t>30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05CFFB02" w14:textId="77777777" w:rsidR="00A1724C" w:rsidRDefault="00A1724C" w:rsidP="00A1724C">
      <w:pPr>
        <w:tabs>
          <w:tab w:val="left" w:pos="1560"/>
          <w:tab w:val="left" w:pos="4140"/>
          <w:tab w:val="left" w:pos="4230"/>
        </w:tabs>
        <w:spacing w:before="240" w:after="120"/>
        <w:rPr>
          <w:rFonts w:asciiTheme="minorHAnsi" w:hAnsiTheme="minorHAnsi" w:cs="Arial"/>
          <w:lang w:eastAsia="zh-CN"/>
        </w:rPr>
      </w:pPr>
      <w:r>
        <w:rPr>
          <w:rFonts w:cstheme="minorHAnsi"/>
          <w:b/>
          <w:bCs/>
          <w:color w:val="000000"/>
        </w:rPr>
        <w:t>Francia</w:t>
      </w:r>
      <w:r>
        <w:rPr>
          <w:rFonts w:cs="Arial"/>
          <w:b/>
          <w:bCs/>
        </w:rPr>
        <w:tab/>
        <w:t>ADD</w:t>
      </w:r>
    </w:p>
    <w:tbl>
      <w:tblPr>
        <w:tblW w:w="53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98"/>
        <w:gridCol w:w="1509"/>
        <w:gridCol w:w="2977"/>
        <w:gridCol w:w="1370"/>
      </w:tblGrid>
      <w:tr w:rsidR="00A1724C" w14:paraId="2B522987" w14:textId="77777777" w:rsidTr="00A3670A">
        <w:trPr>
          <w:cantSplit/>
          <w:tblHeader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D314E" w14:textId="77777777" w:rsidR="00A1724C" w:rsidRDefault="00A1724C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92BF1" w14:textId="77777777" w:rsidR="00A1724C" w:rsidRDefault="00A1724C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795A4" w14:textId="77777777" w:rsidR="00A1724C" w:rsidRDefault="00A1724C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48D4B" w14:textId="77777777" w:rsidR="00A1724C" w:rsidRDefault="00A1724C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D527B" w14:textId="77777777" w:rsidR="00A1724C" w:rsidRDefault="00A1724C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A1724C" w14:paraId="0663A874" w14:textId="77777777" w:rsidTr="00A3670A">
        <w:trPr>
          <w:cantSplit/>
          <w:trHeight w:val="143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FE8A7" w14:textId="77777777" w:rsidR="00A1724C" w:rsidRDefault="00A1724C" w:rsidP="00A3670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Francia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D0285" w14:textId="77777777" w:rsidR="00A1724C" w:rsidRDefault="00A1724C" w:rsidP="00A3670A">
            <w:pPr>
              <w:spacing w:before="0" w:after="0"/>
              <w:jc w:val="left"/>
              <w:rPr>
                <w:rFonts w:cstheme="minorBidi"/>
                <w:b/>
                <w:lang w:val="fr-CH"/>
              </w:rPr>
            </w:pPr>
            <w:bookmarkStart w:id="1033" w:name="_Hlk45702222"/>
            <w:r>
              <w:rPr>
                <w:b/>
                <w:lang w:val="fr-CH"/>
              </w:rPr>
              <w:t>Coriolis Telecom S.A.S.</w:t>
            </w:r>
            <w:bookmarkEnd w:id="1033"/>
          </w:p>
          <w:p w14:paraId="4E367677" w14:textId="77777777" w:rsidR="00A1724C" w:rsidRDefault="00A1724C" w:rsidP="00A3670A">
            <w:pPr>
              <w:spacing w:before="0" w:after="0"/>
              <w:jc w:val="left"/>
              <w:rPr>
                <w:lang w:val="fr-CH"/>
              </w:rPr>
            </w:pPr>
            <w:r>
              <w:rPr>
                <w:lang w:val="fr-CH"/>
              </w:rPr>
              <w:t>2, rue du Capitaine Scott</w:t>
            </w:r>
          </w:p>
          <w:p w14:paraId="1A6B9E61" w14:textId="77777777" w:rsidR="00A1724C" w:rsidRPr="003723F1" w:rsidRDefault="00A1724C" w:rsidP="00A3670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fr-CH"/>
              </w:rPr>
            </w:pPr>
            <w:r>
              <w:rPr>
                <w:lang w:val="fr-CH"/>
              </w:rPr>
              <w:t>75015 Paris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7BF57" w14:textId="77777777" w:rsidR="00A1724C" w:rsidRDefault="00A1724C" w:rsidP="00A3670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89 33 27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426C1" w14:textId="77777777" w:rsidR="00A1724C" w:rsidRDefault="00A1724C" w:rsidP="00A3670A">
            <w:pPr>
              <w:spacing w:before="0" w:after="0"/>
              <w:jc w:val="left"/>
              <w:rPr>
                <w:rFonts w:cstheme="minorBidi"/>
                <w:lang w:val="fr-FR"/>
              </w:rPr>
            </w:pPr>
            <w:r>
              <w:rPr>
                <w:lang w:val="fr-FR"/>
              </w:rPr>
              <w:t>Luc Chonkel</w:t>
            </w:r>
          </w:p>
          <w:p w14:paraId="782F6BCA" w14:textId="77777777" w:rsidR="00A1724C" w:rsidRDefault="00A1724C" w:rsidP="00A3670A">
            <w:pPr>
              <w:spacing w:before="0" w:after="0"/>
              <w:jc w:val="left"/>
              <w:rPr>
                <w:lang w:val="fr-CH"/>
              </w:rPr>
            </w:pPr>
            <w:r>
              <w:rPr>
                <w:lang w:val="fr-CH"/>
              </w:rPr>
              <w:t>2, rue du Capitaine Scott</w:t>
            </w:r>
          </w:p>
          <w:p w14:paraId="4E470EA1" w14:textId="77777777" w:rsidR="00A1724C" w:rsidRDefault="00A1724C" w:rsidP="00A3670A">
            <w:pPr>
              <w:spacing w:before="0" w:after="0"/>
              <w:jc w:val="left"/>
              <w:rPr>
                <w:lang w:val="fr-FR"/>
              </w:rPr>
            </w:pPr>
            <w:r>
              <w:rPr>
                <w:lang w:val="fr-CH"/>
              </w:rPr>
              <w:t>75015 Paris</w:t>
            </w:r>
          </w:p>
          <w:p w14:paraId="17092636" w14:textId="77777777" w:rsidR="00A1724C" w:rsidRDefault="00A1724C" w:rsidP="00A3670A">
            <w:pPr>
              <w:spacing w:before="0" w:after="0"/>
              <w:jc w:val="left"/>
              <w:rPr>
                <w:lang w:val="fr-FR"/>
              </w:rPr>
            </w:pPr>
            <w:proofErr w:type="gramStart"/>
            <w:r>
              <w:rPr>
                <w:lang w:val="fr-FR"/>
              </w:rPr>
              <w:t>Tel:</w:t>
            </w:r>
            <w:proofErr w:type="gramEnd"/>
            <w:r>
              <w:rPr>
                <w:lang w:val="fr-FR"/>
              </w:rPr>
              <w:tab/>
              <w:t xml:space="preserve"> +33 1 41 45 57 01</w:t>
            </w:r>
          </w:p>
          <w:p w14:paraId="550B926C" w14:textId="77777777" w:rsidR="00A1724C" w:rsidRPr="003723F1" w:rsidRDefault="00A1724C" w:rsidP="00A3670A">
            <w:pPr>
              <w:tabs>
                <w:tab w:val="clear" w:pos="567"/>
                <w:tab w:val="left" w:pos="623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fr-CH"/>
              </w:rPr>
            </w:pPr>
            <w:proofErr w:type="gramStart"/>
            <w:r>
              <w:rPr>
                <w:lang w:val="fr-FR"/>
              </w:rPr>
              <w:t>E-mail:</w:t>
            </w:r>
            <w:proofErr w:type="gramEnd"/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  <w:t>lucchonkel@coriolis.fr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D2AE7" w14:textId="77777777" w:rsidR="00A1724C" w:rsidRDefault="00A1724C" w:rsidP="00A3670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cs="Arial"/>
                <w:bCs/>
                <w:lang w:val="fr-FR"/>
              </w:rPr>
              <w:t>1.VII.2020</w:t>
            </w:r>
          </w:p>
        </w:tc>
      </w:tr>
      <w:tr w:rsidR="00A1724C" w14:paraId="07140145" w14:textId="77777777" w:rsidTr="00A3670A">
        <w:trPr>
          <w:cantSplit/>
          <w:trHeight w:val="134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21706" w14:textId="77777777" w:rsidR="00A1724C" w:rsidRDefault="00A1724C" w:rsidP="00A3670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HAnsi"/>
                <w:bCs/>
                <w:color w:val="000000"/>
                <w:lang w:val="en-US"/>
              </w:rPr>
            </w:pPr>
            <w:r>
              <w:rPr>
                <w:rFonts w:cstheme="minorHAnsi"/>
                <w:bCs/>
                <w:color w:val="000000"/>
              </w:rPr>
              <w:t>Francia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A1373" w14:textId="77777777" w:rsidR="00A1724C" w:rsidRDefault="00A1724C" w:rsidP="00A3670A">
            <w:pPr>
              <w:spacing w:before="0" w:after="0"/>
              <w:jc w:val="left"/>
              <w:rPr>
                <w:rFonts w:cs="Arial"/>
                <w:b/>
                <w:bCs/>
                <w:highlight w:val="yellow"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FREE MOBILE</w:t>
            </w:r>
          </w:p>
          <w:p w14:paraId="18490D8E" w14:textId="77777777" w:rsidR="00A1724C" w:rsidRDefault="00A1724C" w:rsidP="00A3670A">
            <w:pPr>
              <w:spacing w:before="0"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16 rue de la Ville l’Evêque</w:t>
            </w:r>
          </w:p>
          <w:p w14:paraId="4599ADD8" w14:textId="77777777" w:rsidR="00A1724C" w:rsidRDefault="00A1724C" w:rsidP="00A3670A">
            <w:pPr>
              <w:spacing w:before="0" w:after="0"/>
              <w:jc w:val="left"/>
              <w:rPr>
                <w:rFonts w:cstheme="minorBidi"/>
                <w:b/>
                <w:lang w:val="es-CO"/>
              </w:rPr>
            </w:pPr>
            <w:r>
              <w:rPr>
                <w:rFonts w:cs="Arial"/>
                <w:lang w:val="fr-FR"/>
              </w:rPr>
              <w:t>75008 PARIS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F0638" w14:textId="77777777" w:rsidR="00A1724C" w:rsidRDefault="00A1724C" w:rsidP="00A3670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</w:rPr>
              <w:t>89 33 15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E6883" w14:textId="77777777" w:rsidR="00A1724C" w:rsidRDefault="00A1724C" w:rsidP="00A3670A">
            <w:pPr>
              <w:tabs>
                <w:tab w:val="left" w:pos="499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Pascal MAYEUX</w:t>
            </w:r>
          </w:p>
          <w:p w14:paraId="5E4C3F15" w14:textId="77777777" w:rsidR="00A1724C" w:rsidRDefault="00A1724C" w:rsidP="00A3670A">
            <w:pPr>
              <w:spacing w:before="0"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16 rue de la Ville l’Evêque</w:t>
            </w:r>
          </w:p>
          <w:p w14:paraId="2E1CEC23" w14:textId="77777777" w:rsidR="00A1724C" w:rsidRDefault="00A1724C" w:rsidP="00A3670A">
            <w:pPr>
              <w:tabs>
                <w:tab w:val="left" w:pos="499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75008 PARIS </w:t>
            </w:r>
          </w:p>
          <w:p w14:paraId="269BB696" w14:textId="77777777" w:rsidR="00A1724C" w:rsidRDefault="00A1724C" w:rsidP="00A3670A">
            <w:pPr>
              <w:tabs>
                <w:tab w:val="clear" w:pos="567"/>
                <w:tab w:val="left" w:pos="623"/>
              </w:tabs>
              <w:spacing w:before="0" w:after="0"/>
              <w:jc w:val="left"/>
              <w:rPr>
                <w:rFonts w:cs="Arial"/>
                <w:lang w:val="fr-FR"/>
              </w:rPr>
            </w:pPr>
            <w:proofErr w:type="gramStart"/>
            <w:r>
              <w:rPr>
                <w:rFonts w:cs="Arial"/>
                <w:lang w:val="fr-FR"/>
              </w:rPr>
              <w:t>Tel:</w:t>
            </w:r>
            <w:proofErr w:type="gramEnd"/>
            <w:r>
              <w:rPr>
                <w:rFonts w:cs="Arial"/>
                <w:lang w:val="fr-FR"/>
              </w:rPr>
              <w:tab/>
              <w:t xml:space="preserve"> +33 173502495</w:t>
            </w:r>
          </w:p>
          <w:p w14:paraId="3EB850FD" w14:textId="77777777" w:rsidR="00A1724C" w:rsidRDefault="00A1724C" w:rsidP="00A3670A">
            <w:pPr>
              <w:tabs>
                <w:tab w:val="clear" w:pos="567"/>
                <w:tab w:val="left" w:pos="623"/>
              </w:tabs>
              <w:spacing w:before="0" w:after="0"/>
              <w:jc w:val="left"/>
              <w:rPr>
                <w:rFonts w:cs="Arial"/>
                <w:lang w:val="pt-BR"/>
              </w:rPr>
            </w:pPr>
            <w:proofErr w:type="gramStart"/>
            <w:r>
              <w:rPr>
                <w:rFonts w:cs="Arial"/>
                <w:lang w:val="fr-FR"/>
              </w:rPr>
              <w:t>E-mail:</w:t>
            </w:r>
            <w:proofErr w:type="gramEnd"/>
            <w:r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ab/>
              <w:t>pmayeux@free-mobile.fr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7D21A" w14:textId="77777777" w:rsidR="00A1724C" w:rsidRDefault="00A1724C" w:rsidP="00A3670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bCs/>
                <w:lang w:val="es-CO"/>
              </w:rPr>
            </w:pPr>
            <w:r>
              <w:rPr>
                <w:rFonts w:cs="Arial"/>
                <w:bCs/>
              </w:rPr>
              <w:t>10.I.2012</w:t>
            </w:r>
          </w:p>
        </w:tc>
      </w:tr>
    </w:tbl>
    <w:p w14:paraId="25817508" w14:textId="77777777" w:rsidR="00A1724C" w:rsidRDefault="00A1724C" w:rsidP="00A1724C">
      <w:pPr>
        <w:tabs>
          <w:tab w:val="left" w:pos="1560"/>
          <w:tab w:val="left" w:pos="4140"/>
          <w:tab w:val="left" w:pos="4230"/>
        </w:tabs>
        <w:spacing w:after="120"/>
        <w:rPr>
          <w:rFonts w:asciiTheme="minorHAnsi" w:hAnsiTheme="minorHAnsi"/>
          <w:lang w:val="fr-CH" w:eastAsia="zh-CN"/>
        </w:rPr>
      </w:pPr>
    </w:p>
    <w:p w14:paraId="47AE6422" w14:textId="77777777" w:rsidR="00A017BF" w:rsidRPr="006E0835" w:rsidRDefault="00A017BF" w:rsidP="00306002">
      <w:pPr>
        <w:rPr>
          <w:lang w:val="fr-CH"/>
        </w:rPr>
      </w:pPr>
    </w:p>
    <w:p w14:paraId="4034421C" w14:textId="77777777" w:rsidR="00C92195" w:rsidRPr="006E0835" w:rsidRDefault="00C92195" w:rsidP="00960A5C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03A3510B" w14:textId="058D4004" w:rsidR="00206711" w:rsidRPr="006E0835" w:rsidRDefault="002067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fr-CH"/>
        </w:rPr>
      </w:pPr>
      <w:r w:rsidRPr="006E0835">
        <w:rPr>
          <w:rFonts w:asciiTheme="minorHAnsi" w:hAnsiTheme="minorHAnsi" w:cstheme="minorHAnsi"/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274"/>
        <w:gridCol w:w="410"/>
      </w:tblGrid>
      <w:tr w:rsidR="00306002" w14:paraId="12D4200B" w14:textId="77777777">
        <w:trPr>
          <w:trHeight w:val="339"/>
        </w:trPr>
        <w:tc>
          <w:tcPr>
            <w:tcW w:w="110" w:type="dxa"/>
          </w:tcPr>
          <w:p w14:paraId="7917E79C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251D5518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71563249" w14:textId="77777777" w:rsidR="00306002" w:rsidRDefault="00306002">
            <w:pPr>
              <w:pStyle w:val="EmptyCellLayoutStyle"/>
              <w:spacing w:after="0" w:line="240" w:lineRule="auto"/>
            </w:pPr>
          </w:p>
        </w:tc>
      </w:tr>
    </w:tbl>
    <w:p w14:paraId="6EDE13D8" w14:textId="77777777" w:rsidR="00306002" w:rsidRDefault="00306002">
      <w:pPr>
        <w:spacing w:after="0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545"/>
        <w:gridCol w:w="410"/>
      </w:tblGrid>
      <w:tr w:rsidR="00306002" w14:paraId="30419F27" w14:textId="77777777" w:rsidTr="00A1724C">
        <w:trPr>
          <w:trHeight w:val="279"/>
        </w:trPr>
        <w:tc>
          <w:tcPr>
            <w:tcW w:w="110" w:type="dxa"/>
          </w:tcPr>
          <w:p w14:paraId="58AC3B1B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8545" w:type="dxa"/>
          </w:tcPr>
          <w:p w14:paraId="62645B8A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3F18AA14" w14:textId="77777777" w:rsidR="00306002" w:rsidRDefault="00306002">
            <w:pPr>
              <w:pStyle w:val="EmptyCellLayoutStyle"/>
              <w:spacing w:after="0" w:line="240" w:lineRule="auto"/>
            </w:pPr>
          </w:p>
        </w:tc>
      </w:tr>
      <w:tr w:rsidR="00306002" w:rsidRPr="003723F1" w14:paraId="3FA8A639" w14:textId="77777777" w:rsidTr="00A1724C">
        <w:trPr>
          <w:trHeight w:val="1016"/>
        </w:trPr>
        <w:tc>
          <w:tcPr>
            <w:tcW w:w="110" w:type="dxa"/>
          </w:tcPr>
          <w:p w14:paraId="6083657F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8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306002" w:rsidRPr="003723F1" w14:paraId="55FC4613" w14:textId="7777777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9A2C" w14:textId="77777777" w:rsidR="00306002" w:rsidRPr="00A3670A" w:rsidRDefault="00306002" w:rsidP="00D60E6F">
                  <w:pPr>
                    <w:pStyle w:val="Heading2"/>
                    <w:rPr>
                      <w:sz w:val="26"/>
                      <w:szCs w:val="26"/>
                      <w:lang w:val="es-ES_tradnl"/>
                    </w:rPr>
                  </w:pPr>
                  <w:bookmarkStart w:id="1034" w:name="_Hlk46755898"/>
                  <w:bookmarkStart w:id="1035" w:name="_Toc47969215"/>
                  <w:r w:rsidRPr="00A3670A">
                    <w:rPr>
                      <w:sz w:val="26"/>
                      <w:szCs w:val="26"/>
                      <w:lang w:val="es-ES_tradnl"/>
                    </w:rPr>
                    <w:t xml:space="preserve">Indicativos de red para el servicio móvil (MNC) del </w:t>
                  </w:r>
                  <w:r w:rsidRPr="00A3670A">
                    <w:rPr>
                      <w:sz w:val="26"/>
                      <w:szCs w:val="26"/>
                      <w:lang w:val="es-ES_tradnl"/>
                    </w:rPr>
                    <w:br/>
                    <w:t>plan de identificación internacional para redes públicas y suscripciones</w:t>
                  </w:r>
                  <w:bookmarkEnd w:id="1034"/>
                  <w:r w:rsidRPr="00A3670A">
                    <w:rPr>
                      <w:sz w:val="26"/>
                      <w:szCs w:val="26"/>
                      <w:lang w:val="es-ES_tradnl"/>
                    </w:rPr>
                    <w:br/>
                    <w:t>(Según la Recomendación UIT-T E.212 (09/2016))</w:t>
                  </w:r>
                  <w:r w:rsidRPr="00A3670A">
                    <w:rPr>
                      <w:sz w:val="26"/>
                      <w:szCs w:val="26"/>
                      <w:lang w:val="es-ES_tradnl"/>
                    </w:rPr>
                    <w:br/>
                    <w:t>(Situación al 15 de diciembre de 2018)</w:t>
                  </w:r>
                  <w:bookmarkEnd w:id="1035"/>
                </w:p>
              </w:tc>
            </w:tr>
          </w:tbl>
          <w:p w14:paraId="4A193AAB" w14:textId="77777777" w:rsidR="00306002" w:rsidRPr="003723F1" w:rsidRDefault="00306002">
            <w:pPr>
              <w:spacing w:after="0"/>
              <w:rPr>
                <w:lang w:val="es-ES_tradnl"/>
              </w:rPr>
            </w:pPr>
          </w:p>
        </w:tc>
        <w:tc>
          <w:tcPr>
            <w:tcW w:w="410" w:type="dxa"/>
          </w:tcPr>
          <w:p w14:paraId="44EC7DF3" w14:textId="77777777" w:rsidR="00306002" w:rsidRPr="003723F1" w:rsidRDefault="00306002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306002" w:rsidRPr="003723F1" w14:paraId="17A3503F" w14:textId="77777777" w:rsidTr="00A1724C">
        <w:trPr>
          <w:trHeight w:val="240"/>
        </w:trPr>
        <w:tc>
          <w:tcPr>
            <w:tcW w:w="110" w:type="dxa"/>
          </w:tcPr>
          <w:p w14:paraId="43FDB578" w14:textId="77777777" w:rsidR="00306002" w:rsidRPr="003723F1" w:rsidRDefault="00306002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545" w:type="dxa"/>
          </w:tcPr>
          <w:p w14:paraId="7727917C" w14:textId="77777777" w:rsidR="00306002" w:rsidRPr="003723F1" w:rsidRDefault="00306002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410" w:type="dxa"/>
          </w:tcPr>
          <w:p w14:paraId="44053A88" w14:textId="77777777" w:rsidR="00306002" w:rsidRPr="003723F1" w:rsidRDefault="00306002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306002" w14:paraId="26BFD0DE" w14:textId="77777777" w:rsidTr="00A1724C">
        <w:trPr>
          <w:trHeight w:val="394"/>
        </w:trPr>
        <w:tc>
          <w:tcPr>
            <w:tcW w:w="110" w:type="dxa"/>
          </w:tcPr>
          <w:p w14:paraId="6F4A3662" w14:textId="77777777" w:rsidR="00306002" w:rsidRPr="003723F1" w:rsidRDefault="00306002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306002" w14:paraId="593F3EC3" w14:textId="7777777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41F8" w14:textId="77777777" w:rsidR="00306002" w:rsidRPr="003723F1" w:rsidRDefault="00306002">
                  <w:pPr>
                    <w:spacing w:after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3723F1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14:paraId="03907E05" w14:textId="49E80BF4" w:rsidR="00306002" w:rsidRDefault="00306002" w:rsidP="00EA5A0E">
                  <w:pPr>
                    <w:spacing w:after="0"/>
                    <w:jc w:val="center"/>
                  </w:pPr>
                  <w:r w:rsidRPr="00225F5E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225F5E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225F5E">
                    <w:rPr>
                      <w:rFonts w:asciiTheme="minorHAnsi" w:eastAsia="Arial" w:hAnsiTheme="minorHAnsi"/>
                      <w:color w:val="000000"/>
                    </w:rPr>
                    <w:t>3</w:t>
                  </w:r>
                  <w:r w:rsidR="00A1724C">
                    <w:rPr>
                      <w:rFonts w:asciiTheme="minorHAnsi" w:eastAsia="Arial" w:hAnsiTheme="minorHAnsi"/>
                      <w:color w:val="000000"/>
                    </w:rPr>
                    <w:t>6</w:t>
                  </w:r>
                  <w:r w:rsidRPr="00225F5E">
                    <w:rPr>
                      <w:rFonts w:asciiTheme="minorHAnsi" w:eastAsia="Arial" w:hAnsiTheme="minorHAnsi"/>
                      <w:color w:val="000000"/>
                    </w:rPr>
                    <w:t>)</w:t>
                  </w:r>
                </w:p>
              </w:tc>
            </w:tr>
          </w:tbl>
          <w:p w14:paraId="6A579A7A" w14:textId="77777777" w:rsidR="00306002" w:rsidRDefault="00306002">
            <w:pPr>
              <w:spacing w:after="0"/>
            </w:pPr>
          </w:p>
        </w:tc>
        <w:tc>
          <w:tcPr>
            <w:tcW w:w="410" w:type="dxa"/>
          </w:tcPr>
          <w:p w14:paraId="3DCE19C8" w14:textId="77777777" w:rsidR="00306002" w:rsidRDefault="00306002">
            <w:pPr>
              <w:pStyle w:val="EmptyCellLayoutStyle"/>
              <w:spacing w:after="0" w:line="240" w:lineRule="auto"/>
            </w:pPr>
          </w:p>
        </w:tc>
      </w:tr>
    </w:tbl>
    <w:p w14:paraId="319AD7FA" w14:textId="564CD3F6" w:rsidR="00A3670A" w:rsidRDefault="00A3670A" w:rsidP="00A1724C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4300"/>
        <w:gridCol w:w="1246"/>
        <w:gridCol w:w="3499"/>
      </w:tblGrid>
      <w:tr w:rsidR="00A3670A" w:rsidRPr="003723F1" w14:paraId="202C638D" w14:textId="77777777" w:rsidTr="00A3670A">
        <w:tc>
          <w:tcPr>
            <w:tcW w:w="4300" w:type="dxa"/>
          </w:tcPr>
          <w:p w14:paraId="54C60E2C" w14:textId="12ED1BDA" w:rsidR="00A3670A" w:rsidRDefault="00A3670A" w:rsidP="00A3670A">
            <w:pPr>
              <w:spacing w:after="0"/>
              <w:rPr>
                <w:lang w:val="en-US"/>
              </w:rPr>
            </w:pPr>
            <w:r>
              <w:rPr>
                <w:rFonts w:asciiTheme="minorHAnsi" w:eastAsia="Calibri" w:hAnsiTheme="minorHAnsi"/>
                <w:b/>
                <w:i/>
                <w:color w:val="000000"/>
              </w:rPr>
              <w:t>País o Zona geografica</w:t>
            </w:r>
          </w:p>
        </w:tc>
        <w:tc>
          <w:tcPr>
            <w:tcW w:w="1246" w:type="dxa"/>
          </w:tcPr>
          <w:p w14:paraId="4D1A9636" w14:textId="2D524533" w:rsidR="00A3670A" w:rsidRDefault="00A3670A" w:rsidP="00A3670A">
            <w:pPr>
              <w:spacing w:after="0"/>
              <w:rPr>
                <w:lang w:val="en-US"/>
              </w:rPr>
            </w:pPr>
            <w:r>
              <w:rPr>
                <w:rFonts w:asciiTheme="minorHAnsi" w:eastAsia="Arial" w:hAnsiTheme="minorHAnsi"/>
                <w:b/>
                <w:i/>
                <w:color w:val="000000"/>
              </w:rPr>
              <w:t>MCC+MNC *</w:t>
            </w:r>
          </w:p>
        </w:tc>
        <w:tc>
          <w:tcPr>
            <w:tcW w:w="3499" w:type="dxa"/>
          </w:tcPr>
          <w:p w14:paraId="1001627F" w14:textId="4835888C" w:rsidR="00A3670A" w:rsidRPr="003723F1" w:rsidRDefault="00A3670A" w:rsidP="00A3670A">
            <w:pPr>
              <w:spacing w:after="0"/>
              <w:rPr>
                <w:lang w:val="es-ES_tradnl"/>
              </w:rPr>
            </w:pPr>
            <w:r w:rsidRPr="003723F1">
              <w:rPr>
                <w:rFonts w:asciiTheme="minorHAnsi" w:eastAsia="Arial" w:hAnsiTheme="minorHAnsi"/>
                <w:b/>
                <w:i/>
                <w:color w:val="000000"/>
                <w:lang w:val="es-ES_tradnl"/>
              </w:rPr>
              <w:t>Nombre de la Red/Operador</w:t>
            </w:r>
          </w:p>
        </w:tc>
      </w:tr>
      <w:tr w:rsidR="00A3670A" w14:paraId="45F4D982" w14:textId="77777777" w:rsidTr="00A3670A">
        <w:tc>
          <w:tcPr>
            <w:tcW w:w="4300" w:type="dxa"/>
            <w:vMerge w:val="restart"/>
          </w:tcPr>
          <w:p w14:paraId="61F3E1A7" w14:textId="6F00A1DA" w:rsidR="00A3670A" w:rsidRDefault="00A3670A" w:rsidP="00A1724C">
            <w:pPr>
              <w:spacing w:after="0"/>
              <w:rPr>
                <w:lang w:val="en-US"/>
              </w:rPr>
            </w:pPr>
            <w:r>
              <w:rPr>
                <w:rFonts w:eastAsia="Calibri"/>
                <w:b/>
                <w:color w:val="000000"/>
              </w:rPr>
              <w:t>Sudafricana (Rep.) ADD</w:t>
            </w:r>
          </w:p>
        </w:tc>
        <w:tc>
          <w:tcPr>
            <w:tcW w:w="1246" w:type="dxa"/>
          </w:tcPr>
          <w:p w14:paraId="64249DCE" w14:textId="77777777" w:rsidR="00A3670A" w:rsidRDefault="00A3670A" w:rsidP="00A1724C">
            <w:pPr>
              <w:spacing w:after="0"/>
              <w:rPr>
                <w:lang w:val="en-US"/>
              </w:rPr>
            </w:pPr>
          </w:p>
        </w:tc>
        <w:tc>
          <w:tcPr>
            <w:tcW w:w="3499" w:type="dxa"/>
          </w:tcPr>
          <w:p w14:paraId="6BC6D561" w14:textId="77777777" w:rsidR="00A3670A" w:rsidRDefault="00A3670A" w:rsidP="00A1724C">
            <w:pPr>
              <w:spacing w:after="0"/>
              <w:rPr>
                <w:lang w:val="en-US"/>
              </w:rPr>
            </w:pPr>
          </w:p>
        </w:tc>
      </w:tr>
      <w:tr w:rsidR="00A3670A" w14:paraId="0F895AC4" w14:textId="77777777" w:rsidTr="00A3670A">
        <w:tc>
          <w:tcPr>
            <w:tcW w:w="4300" w:type="dxa"/>
            <w:vMerge/>
          </w:tcPr>
          <w:p w14:paraId="5D492006" w14:textId="77777777" w:rsidR="00A3670A" w:rsidRDefault="00A3670A" w:rsidP="00A1724C">
            <w:pPr>
              <w:spacing w:after="0"/>
              <w:rPr>
                <w:lang w:val="en-US"/>
              </w:rPr>
            </w:pPr>
          </w:p>
        </w:tc>
        <w:tc>
          <w:tcPr>
            <w:tcW w:w="1246" w:type="dxa"/>
          </w:tcPr>
          <w:p w14:paraId="595E712D" w14:textId="6587D308" w:rsidR="00A3670A" w:rsidRDefault="00A3670A" w:rsidP="00A1724C">
            <w:pPr>
              <w:spacing w:after="0"/>
              <w:rPr>
                <w:lang w:val="en-US"/>
              </w:rPr>
            </w:pPr>
            <w:r>
              <w:rPr>
                <w:rFonts w:eastAsia="Calibri"/>
                <w:color w:val="000000"/>
              </w:rPr>
              <w:t>655 76</w:t>
            </w:r>
          </w:p>
        </w:tc>
        <w:tc>
          <w:tcPr>
            <w:tcW w:w="3499" w:type="dxa"/>
          </w:tcPr>
          <w:p w14:paraId="1728B3E0" w14:textId="6C4AFB55" w:rsidR="00A3670A" w:rsidRDefault="00A3670A" w:rsidP="00A1724C">
            <w:pPr>
              <w:spacing w:after="0"/>
              <w:rPr>
                <w:lang w:val="en-US"/>
              </w:rPr>
            </w:pPr>
            <w:r>
              <w:rPr>
                <w:rFonts w:eastAsia="Calibri"/>
                <w:color w:val="000000"/>
              </w:rPr>
              <w:t>Comsol Networks (Pty) Ltd</w:t>
            </w:r>
          </w:p>
        </w:tc>
      </w:tr>
      <w:tr w:rsidR="00A3670A" w:rsidRPr="003723F1" w14:paraId="0C375C2F" w14:textId="77777777" w:rsidTr="00A3670A">
        <w:tc>
          <w:tcPr>
            <w:tcW w:w="4300" w:type="dxa"/>
            <w:vMerge w:val="restart"/>
          </w:tcPr>
          <w:p w14:paraId="236BC222" w14:textId="011F22FE" w:rsidR="00A3670A" w:rsidRPr="003723F1" w:rsidRDefault="00A3670A" w:rsidP="00A1724C">
            <w:pPr>
              <w:spacing w:after="0"/>
              <w:rPr>
                <w:lang w:val="es-ES_tradnl"/>
              </w:rPr>
            </w:pPr>
            <w:r w:rsidRPr="003723F1">
              <w:rPr>
                <w:rFonts w:eastAsia="Calibri"/>
                <w:b/>
                <w:color w:val="000000"/>
                <w:lang w:val="es-ES_tradnl"/>
              </w:rPr>
              <w:t>Móvil internacional, indicativo compartido ADD</w:t>
            </w:r>
          </w:p>
        </w:tc>
        <w:tc>
          <w:tcPr>
            <w:tcW w:w="1246" w:type="dxa"/>
          </w:tcPr>
          <w:p w14:paraId="78035D47" w14:textId="77777777" w:rsidR="00A3670A" w:rsidRPr="003723F1" w:rsidRDefault="00A3670A" w:rsidP="00A1724C">
            <w:pPr>
              <w:spacing w:after="0"/>
              <w:rPr>
                <w:lang w:val="es-ES_tradnl"/>
              </w:rPr>
            </w:pPr>
          </w:p>
        </w:tc>
        <w:tc>
          <w:tcPr>
            <w:tcW w:w="3499" w:type="dxa"/>
          </w:tcPr>
          <w:p w14:paraId="341E5F36" w14:textId="77777777" w:rsidR="00A3670A" w:rsidRPr="003723F1" w:rsidRDefault="00A3670A" w:rsidP="00A1724C">
            <w:pPr>
              <w:spacing w:after="0"/>
              <w:rPr>
                <w:lang w:val="es-ES_tradnl"/>
              </w:rPr>
            </w:pPr>
          </w:p>
        </w:tc>
      </w:tr>
      <w:tr w:rsidR="00A3670A" w14:paraId="4704E1AA" w14:textId="77777777" w:rsidTr="00A3670A">
        <w:tc>
          <w:tcPr>
            <w:tcW w:w="4300" w:type="dxa"/>
            <w:vMerge/>
          </w:tcPr>
          <w:p w14:paraId="42D82814" w14:textId="77777777" w:rsidR="00A3670A" w:rsidRPr="003723F1" w:rsidRDefault="00A3670A" w:rsidP="00A1724C">
            <w:pPr>
              <w:spacing w:after="0"/>
              <w:rPr>
                <w:lang w:val="es-ES_tradnl"/>
              </w:rPr>
            </w:pPr>
          </w:p>
        </w:tc>
        <w:tc>
          <w:tcPr>
            <w:tcW w:w="1246" w:type="dxa"/>
          </w:tcPr>
          <w:p w14:paraId="79865929" w14:textId="0244948E" w:rsidR="00A3670A" w:rsidRDefault="00A3670A" w:rsidP="00A1724C">
            <w:pPr>
              <w:spacing w:after="0"/>
              <w:rPr>
                <w:lang w:val="en-US"/>
              </w:rPr>
            </w:pPr>
            <w:r>
              <w:rPr>
                <w:rFonts w:eastAsia="Calibri"/>
                <w:color w:val="000000"/>
              </w:rPr>
              <w:t>901 74</w:t>
            </w:r>
          </w:p>
        </w:tc>
        <w:tc>
          <w:tcPr>
            <w:tcW w:w="3499" w:type="dxa"/>
          </w:tcPr>
          <w:p w14:paraId="32176831" w14:textId="66033A03" w:rsidR="00A3670A" w:rsidRDefault="00A3670A" w:rsidP="00A1724C">
            <w:pPr>
              <w:spacing w:after="0"/>
              <w:rPr>
                <w:lang w:val="en-US"/>
              </w:rPr>
            </w:pPr>
            <w:r>
              <w:rPr>
                <w:rFonts w:eastAsia="Calibri"/>
                <w:color w:val="000000"/>
              </w:rPr>
              <w:t>Etisalat</w:t>
            </w:r>
          </w:p>
        </w:tc>
      </w:tr>
      <w:tr w:rsidR="00A3670A" w:rsidRPr="003723F1" w14:paraId="3947E383" w14:textId="77777777" w:rsidTr="00A3670A">
        <w:tc>
          <w:tcPr>
            <w:tcW w:w="4300" w:type="dxa"/>
            <w:vMerge w:val="restart"/>
          </w:tcPr>
          <w:p w14:paraId="215203A3" w14:textId="444F684D" w:rsidR="00A3670A" w:rsidRPr="003723F1" w:rsidRDefault="00A3670A" w:rsidP="00A1724C">
            <w:pPr>
              <w:spacing w:after="0"/>
              <w:rPr>
                <w:lang w:val="es-ES_tradnl"/>
              </w:rPr>
            </w:pPr>
            <w:r w:rsidRPr="003723F1">
              <w:rPr>
                <w:rFonts w:eastAsia="Calibri"/>
                <w:b/>
                <w:color w:val="000000"/>
                <w:lang w:val="es-ES_tradnl"/>
              </w:rPr>
              <w:t>Móvil internacional, indicativo compartido LIR</w:t>
            </w:r>
          </w:p>
        </w:tc>
        <w:tc>
          <w:tcPr>
            <w:tcW w:w="1246" w:type="dxa"/>
          </w:tcPr>
          <w:p w14:paraId="626245A0" w14:textId="77777777" w:rsidR="00A3670A" w:rsidRPr="003723F1" w:rsidRDefault="00A3670A" w:rsidP="00A1724C">
            <w:pPr>
              <w:spacing w:after="0"/>
              <w:rPr>
                <w:lang w:val="es-ES_tradnl"/>
              </w:rPr>
            </w:pPr>
          </w:p>
        </w:tc>
        <w:tc>
          <w:tcPr>
            <w:tcW w:w="3499" w:type="dxa"/>
          </w:tcPr>
          <w:p w14:paraId="6F15FAEA" w14:textId="77777777" w:rsidR="00A3670A" w:rsidRPr="003723F1" w:rsidRDefault="00A3670A" w:rsidP="00A1724C">
            <w:pPr>
              <w:spacing w:after="0"/>
              <w:rPr>
                <w:lang w:val="es-ES_tradnl"/>
              </w:rPr>
            </w:pPr>
          </w:p>
        </w:tc>
      </w:tr>
      <w:tr w:rsidR="00A3670A" w14:paraId="7FFF3575" w14:textId="77777777" w:rsidTr="00A3670A">
        <w:tc>
          <w:tcPr>
            <w:tcW w:w="4300" w:type="dxa"/>
            <w:vMerge/>
          </w:tcPr>
          <w:p w14:paraId="15EFDFD9" w14:textId="77777777" w:rsidR="00A3670A" w:rsidRPr="003723F1" w:rsidRDefault="00A3670A" w:rsidP="00A1724C">
            <w:pPr>
              <w:spacing w:after="0"/>
              <w:rPr>
                <w:lang w:val="es-ES_tradnl"/>
              </w:rPr>
            </w:pPr>
          </w:p>
        </w:tc>
        <w:tc>
          <w:tcPr>
            <w:tcW w:w="1246" w:type="dxa"/>
          </w:tcPr>
          <w:p w14:paraId="2E6B57B5" w14:textId="60378776" w:rsidR="00A3670A" w:rsidRDefault="00A3670A" w:rsidP="00A1724C">
            <w:pPr>
              <w:spacing w:after="0"/>
              <w:rPr>
                <w:lang w:val="en-US"/>
              </w:rPr>
            </w:pPr>
            <w:r>
              <w:rPr>
                <w:rFonts w:eastAsia="Calibri"/>
                <w:color w:val="000000"/>
              </w:rPr>
              <w:t>901 49</w:t>
            </w:r>
          </w:p>
        </w:tc>
        <w:tc>
          <w:tcPr>
            <w:tcW w:w="3499" w:type="dxa"/>
          </w:tcPr>
          <w:p w14:paraId="6710865B" w14:textId="4D431DF1" w:rsidR="00A3670A" w:rsidRDefault="00A3670A" w:rsidP="00A1724C">
            <w:pPr>
              <w:spacing w:after="0"/>
              <w:rPr>
                <w:lang w:val="en-US"/>
              </w:rPr>
            </w:pPr>
            <w:r>
              <w:rPr>
                <w:rFonts w:eastAsia="Calibri"/>
                <w:color w:val="000000"/>
              </w:rPr>
              <w:t>Mobile Telecommunications Company K.S.C.P. (Formerly Zain Kuwait)</w:t>
            </w:r>
          </w:p>
        </w:tc>
      </w:tr>
    </w:tbl>
    <w:p w14:paraId="39B5D797" w14:textId="77777777" w:rsidR="00A3670A" w:rsidRDefault="00A3670A" w:rsidP="00A3670A">
      <w:pPr>
        <w:spacing w:after="0"/>
      </w:pPr>
      <w:r>
        <w:rPr>
          <w:rFonts w:ascii="Arial" w:eastAsia="Arial" w:hAnsi="Arial"/>
          <w:color w:val="000000"/>
          <w:sz w:val="16"/>
        </w:rPr>
        <w:t>____________</w:t>
      </w:r>
    </w:p>
    <w:p w14:paraId="101C8EA8" w14:textId="77777777" w:rsidR="00A3670A" w:rsidRDefault="00A3670A" w:rsidP="00A3670A">
      <w:pPr>
        <w:spacing w:after="0"/>
      </w:pPr>
      <w:r>
        <w:rPr>
          <w:rFonts w:eastAsia="Calibri"/>
          <w:color w:val="000000"/>
          <w:sz w:val="16"/>
        </w:rPr>
        <w:t>*</w:t>
      </w:r>
      <w:r>
        <w:rPr>
          <w:rFonts w:eastAsia="Calibri"/>
          <w:color w:val="000000"/>
          <w:sz w:val="18"/>
        </w:rPr>
        <w:t>                  MCC: Mobile Country Code / Indicatif de pays du mobile / Indicativo de país para el servicio móvil</w:t>
      </w:r>
    </w:p>
    <w:p w14:paraId="5C6C5D4E" w14:textId="32996B7E" w:rsidR="00A3670A" w:rsidRDefault="00A3670A" w:rsidP="007B4BD4">
      <w:pPr>
        <w:spacing w:before="0" w:after="0"/>
        <w:rPr>
          <w:lang w:val="en-US"/>
        </w:rPr>
      </w:pPr>
      <w:r>
        <w:rPr>
          <w:rFonts w:eastAsia="Calibri"/>
          <w:color w:val="000000"/>
          <w:sz w:val="18"/>
        </w:rPr>
        <w:t>                    MNC:  Mobile Network Code / Code de réseau mobile / Indicativo de red para el servicio móvil</w:t>
      </w:r>
    </w:p>
    <w:p w14:paraId="4F431E14" w14:textId="0F945C8F" w:rsidR="00A1724C" w:rsidRDefault="00A1724C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16A560E2" w14:textId="77777777" w:rsidR="00A1724C" w:rsidRPr="00D60E6F" w:rsidRDefault="00A1724C" w:rsidP="00D60E6F">
      <w:pPr>
        <w:pStyle w:val="Heading2"/>
        <w:rPr>
          <w:lang w:val="es-ES_tradnl"/>
        </w:rPr>
      </w:pPr>
      <w:bookmarkStart w:id="1036" w:name="_Toc47969216"/>
      <w:r w:rsidRPr="00D60E6F">
        <w:rPr>
          <w:lang w:val="es-ES_tradnl"/>
        </w:rPr>
        <w:lastRenderedPageBreak/>
        <w:t>Lista de códigos de puntos de señalización internacional (ISPC)</w:t>
      </w:r>
      <w:r w:rsidRPr="00D60E6F">
        <w:rPr>
          <w:lang w:val="es-ES_tradnl"/>
        </w:rPr>
        <w:br/>
        <w:t>(Según la Recomendación UIT-T Q.708 (03/1999))</w:t>
      </w:r>
      <w:r w:rsidRPr="00D60E6F">
        <w:rPr>
          <w:lang w:val="es-ES_tradnl"/>
        </w:rPr>
        <w:br/>
        <w:t>(Situación al 1 de julio de 2020)</w:t>
      </w:r>
      <w:bookmarkEnd w:id="1036"/>
    </w:p>
    <w:p w14:paraId="61827193" w14:textId="77777777" w:rsidR="00A1724C" w:rsidRPr="003723F1" w:rsidRDefault="00A1724C" w:rsidP="00A3670A">
      <w:pPr>
        <w:pStyle w:val="Heading70"/>
        <w:keepNext/>
        <w:jc w:val="center"/>
        <w:rPr>
          <w:b w:val="0"/>
          <w:lang w:val="es-ES_tradnl"/>
        </w:rPr>
      </w:pPr>
      <w:bookmarkStart w:id="1037" w:name="_Toc47969217"/>
      <w:r w:rsidRPr="003723F1">
        <w:rPr>
          <w:b w:val="0"/>
          <w:lang w:val="es-ES_tradnl"/>
        </w:rPr>
        <w:t>(Anexo al Boletín de Explotación de la UIT No. 1199 - 1.VII.2020)</w:t>
      </w:r>
      <w:r w:rsidRPr="003723F1">
        <w:rPr>
          <w:b w:val="0"/>
          <w:lang w:val="es-ES_tradnl"/>
        </w:rPr>
        <w:br/>
        <w:t>(Enmienda No. 1)</w:t>
      </w:r>
      <w:bookmarkEnd w:id="1037"/>
    </w:p>
    <w:p w14:paraId="644C0C70" w14:textId="77777777" w:rsidR="00A1724C" w:rsidRPr="003723F1" w:rsidRDefault="00A1724C" w:rsidP="00A1724C">
      <w:pPr>
        <w:keepNext/>
        <w:rPr>
          <w:lang w:val="es-ES_tradnl"/>
        </w:rPr>
      </w:pP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A1724C" w:rsidRPr="003723F1" w14:paraId="351FCB05" w14:textId="77777777" w:rsidTr="00A1724C">
        <w:trPr>
          <w:cantSplit/>
          <w:trHeight w:val="227"/>
        </w:trPr>
        <w:tc>
          <w:tcPr>
            <w:tcW w:w="1818" w:type="dxa"/>
            <w:gridSpan w:val="2"/>
            <w:hideMark/>
          </w:tcPr>
          <w:p w14:paraId="5485FE13" w14:textId="77777777" w:rsidR="00A1724C" w:rsidRDefault="00A1724C">
            <w:pPr>
              <w:pStyle w:val="Tablehead0"/>
              <w:jc w:val="left"/>
            </w:pPr>
            <w:r>
              <w:t>País/ Zona geográfica</w:t>
            </w:r>
          </w:p>
        </w:tc>
        <w:tc>
          <w:tcPr>
            <w:tcW w:w="3461" w:type="dxa"/>
            <w:vMerge w:val="restart"/>
            <w:hideMark/>
          </w:tcPr>
          <w:p w14:paraId="3371137E" w14:textId="77777777" w:rsidR="00A1724C" w:rsidRPr="003723F1" w:rsidRDefault="00A1724C">
            <w:pPr>
              <w:pStyle w:val="Tablehead0"/>
              <w:jc w:val="left"/>
              <w:rPr>
                <w:lang w:val="es-ES_tradnl"/>
              </w:rPr>
            </w:pPr>
            <w:r w:rsidRPr="003723F1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hideMark/>
          </w:tcPr>
          <w:p w14:paraId="14059487" w14:textId="77777777" w:rsidR="00A1724C" w:rsidRPr="003723F1" w:rsidRDefault="00A1724C">
            <w:pPr>
              <w:pStyle w:val="Tablehead0"/>
              <w:jc w:val="left"/>
              <w:rPr>
                <w:lang w:val="es-ES_tradnl"/>
              </w:rPr>
            </w:pPr>
            <w:r w:rsidRPr="003723F1">
              <w:rPr>
                <w:lang w:val="es-ES_tradnl"/>
              </w:rPr>
              <w:t>Nombre del operador del punto de señalización</w:t>
            </w:r>
          </w:p>
        </w:tc>
      </w:tr>
      <w:tr w:rsidR="00A1724C" w14:paraId="68D35C8A" w14:textId="77777777" w:rsidTr="00A1724C">
        <w:trPr>
          <w:cantSplit/>
          <w:trHeight w:val="227"/>
        </w:trPr>
        <w:tc>
          <w:tcPr>
            <w:tcW w:w="909" w:type="dxa"/>
            <w:hideMark/>
          </w:tcPr>
          <w:p w14:paraId="1FBC5FB3" w14:textId="77777777" w:rsidR="00A1724C" w:rsidRDefault="00A1724C">
            <w:pPr>
              <w:pStyle w:val="Tablehead0"/>
              <w:jc w:val="left"/>
            </w:pPr>
            <w:r>
              <w:t>ISPC</w:t>
            </w:r>
          </w:p>
        </w:tc>
        <w:tc>
          <w:tcPr>
            <w:tcW w:w="909" w:type="dxa"/>
            <w:hideMark/>
          </w:tcPr>
          <w:p w14:paraId="18B02A8D" w14:textId="77777777" w:rsidR="00A1724C" w:rsidRDefault="00A1724C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14:paraId="395D1281" w14:textId="77777777" w:rsidR="00A1724C" w:rsidRDefault="00A172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14:paraId="429BA9F1" w14:textId="77777777" w:rsidR="00A1724C" w:rsidRDefault="00A172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fr-FR"/>
              </w:rPr>
            </w:pPr>
          </w:p>
        </w:tc>
      </w:tr>
      <w:tr w:rsidR="00A1724C" w:rsidRPr="003723F1" w14:paraId="6E26BF2B" w14:textId="77777777" w:rsidTr="00A1724C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0F91F9BF" w14:textId="77777777" w:rsidR="00A1724C" w:rsidRPr="003723F1" w:rsidRDefault="00A1724C">
            <w:pPr>
              <w:pStyle w:val="Normalaftertitle"/>
              <w:keepNext/>
              <w:spacing w:before="240"/>
              <w:rPr>
                <w:b/>
                <w:bCs/>
                <w:lang w:val="es-ES_tradnl"/>
              </w:rPr>
            </w:pPr>
            <w:r w:rsidRPr="003723F1">
              <w:rPr>
                <w:b/>
                <w:bCs/>
                <w:lang w:val="es-ES_tradnl"/>
              </w:rPr>
              <w:t xml:space="preserve">Venezuela (República Bolivariana </w:t>
            </w:r>
            <w:proofErr w:type="gramStart"/>
            <w:r w:rsidRPr="003723F1">
              <w:rPr>
                <w:b/>
                <w:bCs/>
                <w:lang w:val="es-ES_tradnl"/>
              </w:rPr>
              <w:t xml:space="preserve">de)   </w:t>
            </w:r>
            <w:proofErr w:type="gramEnd"/>
            <w:r w:rsidRPr="003723F1">
              <w:rPr>
                <w:b/>
                <w:bCs/>
                <w:lang w:val="es-ES_tradnl"/>
              </w:rPr>
              <w:t xml:space="preserve"> ADD</w:t>
            </w:r>
          </w:p>
        </w:tc>
      </w:tr>
      <w:tr w:rsidR="00A1724C" w14:paraId="7F875799" w14:textId="77777777" w:rsidTr="00A1724C">
        <w:trPr>
          <w:cantSplit/>
          <w:trHeight w:val="240"/>
        </w:trPr>
        <w:tc>
          <w:tcPr>
            <w:tcW w:w="909" w:type="dxa"/>
            <w:hideMark/>
          </w:tcPr>
          <w:p w14:paraId="5F80C9F5" w14:textId="77777777" w:rsidR="00A1724C" w:rsidRDefault="00A1724C">
            <w:pPr>
              <w:pStyle w:val="StyleTabletextLeft"/>
            </w:pPr>
            <w:r>
              <w:t>7-100-1</w:t>
            </w:r>
          </w:p>
        </w:tc>
        <w:tc>
          <w:tcPr>
            <w:tcW w:w="909" w:type="dxa"/>
            <w:hideMark/>
          </w:tcPr>
          <w:p w14:paraId="6AD0A739" w14:textId="77777777" w:rsidR="00A1724C" w:rsidRDefault="00A1724C">
            <w:pPr>
              <w:pStyle w:val="StyleTabletextLeft"/>
            </w:pPr>
            <w:r>
              <w:t>15137</w:t>
            </w:r>
          </w:p>
        </w:tc>
        <w:tc>
          <w:tcPr>
            <w:tcW w:w="2640" w:type="dxa"/>
            <w:hideMark/>
          </w:tcPr>
          <w:p w14:paraId="61AC3323" w14:textId="77777777" w:rsidR="00A1724C" w:rsidRDefault="00A1724C">
            <w:pPr>
              <w:pStyle w:val="StyleTabletextLeft"/>
            </w:pPr>
            <w:r>
              <w:t>SPS - CC3</w:t>
            </w:r>
          </w:p>
        </w:tc>
        <w:tc>
          <w:tcPr>
            <w:tcW w:w="4009" w:type="dxa"/>
            <w:hideMark/>
          </w:tcPr>
          <w:p w14:paraId="2632A241" w14:textId="77777777" w:rsidR="00A1724C" w:rsidRDefault="00A1724C">
            <w:pPr>
              <w:pStyle w:val="StyleTabletextLeft"/>
            </w:pPr>
            <w:r>
              <w:t>Telecomunicaciones Movilnet, CA</w:t>
            </w:r>
          </w:p>
        </w:tc>
      </w:tr>
      <w:tr w:rsidR="00A1724C" w14:paraId="676552E0" w14:textId="77777777" w:rsidTr="00A1724C">
        <w:trPr>
          <w:cantSplit/>
          <w:trHeight w:val="240"/>
        </w:trPr>
        <w:tc>
          <w:tcPr>
            <w:tcW w:w="909" w:type="dxa"/>
            <w:hideMark/>
          </w:tcPr>
          <w:p w14:paraId="06388D6F" w14:textId="77777777" w:rsidR="00A1724C" w:rsidRDefault="00A1724C">
            <w:pPr>
              <w:pStyle w:val="StyleTabletextLeft"/>
            </w:pPr>
            <w:r>
              <w:t>7-100-2</w:t>
            </w:r>
          </w:p>
        </w:tc>
        <w:tc>
          <w:tcPr>
            <w:tcW w:w="909" w:type="dxa"/>
            <w:hideMark/>
          </w:tcPr>
          <w:p w14:paraId="429690C0" w14:textId="77777777" w:rsidR="00A1724C" w:rsidRDefault="00A1724C">
            <w:pPr>
              <w:pStyle w:val="StyleTabletextLeft"/>
            </w:pPr>
            <w:r>
              <w:t>15138</w:t>
            </w:r>
          </w:p>
        </w:tc>
        <w:tc>
          <w:tcPr>
            <w:tcW w:w="2640" w:type="dxa"/>
            <w:hideMark/>
          </w:tcPr>
          <w:p w14:paraId="253BDCC9" w14:textId="77777777" w:rsidR="00A1724C" w:rsidRDefault="00A1724C">
            <w:pPr>
              <w:pStyle w:val="StyleTabletextLeft"/>
            </w:pPr>
            <w:r>
              <w:t>SPS - MCY</w:t>
            </w:r>
          </w:p>
        </w:tc>
        <w:tc>
          <w:tcPr>
            <w:tcW w:w="4009" w:type="dxa"/>
            <w:hideMark/>
          </w:tcPr>
          <w:p w14:paraId="0491C5FE" w14:textId="77777777" w:rsidR="00A1724C" w:rsidRDefault="00A1724C">
            <w:pPr>
              <w:pStyle w:val="StyleTabletextLeft"/>
            </w:pPr>
            <w:r>
              <w:t>Telecomunicaciones Movilnet, CA</w:t>
            </w:r>
          </w:p>
        </w:tc>
      </w:tr>
    </w:tbl>
    <w:p w14:paraId="35293EA8" w14:textId="77777777" w:rsidR="00A1724C" w:rsidRDefault="00A1724C" w:rsidP="00A1724C">
      <w:pPr>
        <w:pStyle w:val="Footnotesepar"/>
        <w:rPr>
          <w:lang w:val="fr-FR"/>
        </w:rPr>
      </w:pPr>
      <w:r>
        <w:rPr>
          <w:lang w:val="fr-FR"/>
        </w:rPr>
        <w:t>____________</w:t>
      </w:r>
    </w:p>
    <w:p w14:paraId="0A55805C" w14:textId="77777777" w:rsidR="00A1724C" w:rsidRDefault="00A1724C" w:rsidP="00A1724C">
      <w:pPr>
        <w:pStyle w:val="Tabletext"/>
        <w:tabs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ISPC:</w:t>
      </w:r>
      <w:proofErr w:type="gramEnd"/>
      <w:r>
        <w:rPr>
          <w:b w:val="0"/>
          <w:sz w:val="16"/>
          <w:szCs w:val="16"/>
        </w:rPr>
        <w:tab/>
        <w:t>International Signalling Point Codes.</w:t>
      </w:r>
    </w:p>
    <w:p w14:paraId="0D2A0E49" w14:textId="77777777" w:rsidR="00A1724C" w:rsidRDefault="00A1724C" w:rsidP="00A1724C">
      <w:pPr>
        <w:pStyle w:val="Tabletext"/>
        <w:tabs>
          <w:tab w:val="left" w:pos="567"/>
        </w:tabs>
        <w:spacing w:before="0"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Codes de points sémaphores internationaux (CPSI).</w:t>
      </w:r>
    </w:p>
    <w:p w14:paraId="2172B73A" w14:textId="77777777" w:rsidR="00A1724C" w:rsidRDefault="00A1724C" w:rsidP="00A1724C">
      <w:pPr>
        <w:pStyle w:val="Tabletext"/>
        <w:tabs>
          <w:tab w:val="left" w:pos="567"/>
        </w:tabs>
        <w:spacing w:before="0" w:after="0"/>
        <w:rPr>
          <w:lang w:val="es-ES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48EBE218" w14:textId="77777777" w:rsidR="00A1724C" w:rsidRDefault="00A1724C" w:rsidP="00A1724C">
      <w:pPr>
        <w:rPr>
          <w:lang w:val="es-ES"/>
        </w:rPr>
      </w:pPr>
    </w:p>
    <w:p w14:paraId="49AF93F2" w14:textId="77777777" w:rsidR="00306002" w:rsidRPr="00A1724C" w:rsidRDefault="00306002">
      <w:pPr>
        <w:spacing w:after="0"/>
        <w:rPr>
          <w:lang w:val="es-ES"/>
        </w:rPr>
      </w:pPr>
    </w:p>
    <w:p w14:paraId="2750BCE1" w14:textId="583E487D" w:rsidR="00A3670A" w:rsidRPr="003723F1" w:rsidRDefault="00A3670A" w:rsidP="00306002">
      <w:pPr>
        <w:rPr>
          <w:lang w:val="es-ES_tradnl"/>
        </w:rPr>
      </w:pPr>
      <w:r w:rsidRPr="003723F1">
        <w:rPr>
          <w:lang w:val="es-ES_tradnl"/>
        </w:rPr>
        <w:br w:type="page"/>
      </w:r>
    </w:p>
    <w:p w14:paraId="2CEB39A0" w14:textId="77777777" w:rsidR="00306002" w:rsidRPr="00D60E6F" w:rsidRDefault="00306002" w:rsidP="00D60E6F">
      <w:pPr>
        <w:pStyle w:val="Heading2"/>
        <w:rPr>
          <w:lang w:val="es-ES_tradnl"/>
        </w:rPr>
      </w:pPr>
      <w:bookmarkStart w:id="1038" w:name="_Toc36876175"/>
      <w:bookmarkStart w:id="1039" w:name="_Toc47969218"/>
      <w:r w:rsidRPr="00D60E6F">
        <w:rPr>
          <w:lang w:val="es-ES_tradnl"/>
        </w:rPr>
        <w:lastRenderedPageBreak/>
        <w:t>Plan de numeración nacional</w:t>
      </w:r>
      <w:r w:rsidRPr="00D60E6F">
        <w:rPr>
          <w:lang w:val="es-ES_tradnl"/>
        </w:rPr>
        <w:br/>
        <w:t>(Según la Recomendación UIT-T E. 129 (01/2013))</w:t>
      </w:r>
      <w:bookmarkEnd w:id="1038"/>
      <w:bookmarkEnd w:id="1039"/>
    </w:p>
    <w:p w14:paraId="627E4ADA" w14:textId="77777777" w:rsidR="00306002" w:rsidRPr="002D4E96" w:rsidRDefault="00306002" w:rsidP="00EA5A0E">
      <w:pPr>
        <w:jc w:val="center"/>
        <w:rPr>
          <w:rFonts w:asciiTheme="minorHAnsi" w:hAnsiTheme="minorHAnsi"/>
        </w:rPr>
      </w:pPr>
      <w:bookmarkStart w:id="1040" w:name="_Toc36876176"/>
      <w:bookmarkStart w:id="1041" w:name="_Toc36875244"/>
      <w:r w:rsidRPr="002D4E96">
        <w:rPr>
          <w:rFonts w:asciiTheme="minorHAnsi" w:hAnsiTheme="minorHAnsi"/>
        </w:rPr>
        <w:t>Web: www.itu.int/itu-t/inr/nnp/index.html</w:t>
      </w:r>
    </w:p>
    <w:bookmarkEnd w:id="1040"/>
    <w:bookmarkEnd w:id="1041"/>
    <w:p w14:paraId="125BE096" w14:textId="77777777" w:rsidR="00A1724C" w:rsidRPr="003723F1" w:rsidRDefault="00A1724C" w:rsidP="00EA5A0E">
      <w:pPr>
        <w:pStyle w:val="Normalaftertitle"/>
        <w:spacing w:before="0"/>
        <w:rPr>
          <w:rFonts w:asciiTheme="minorHAnsi" w:hAnsiTheme="minorHAnsi" w:cs="Arial"/>
        </w:rPr>
      </w:pPr>
    </w:p>
    <w:p w14:paraId="3E9F328A" w14:textId="77777777" w:rsidR="00A1724C" w:rsidRDefault="00A1724C" w:rsidP="00A1724C">
      <w:pPr>
        <w:pStyle w:val="Normalaftertitle"/>
        <w:spacing w:before="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C62B1AB" w14:textId="77777777" w:rsidR="00A1724C" w:rsidRDefault="00A1724C" w:rsidP="00A1724C">
      <w:pPr>
        <w:rPr>
          <w:rFonts w:asciiTheme="minorHAnsi" w:hAnsiTheme="minorHAnsi" w:cs="Arial"/>
          <w:lang w:val="es-ES"/>
        </w:rPr>
      </w:pPr>
    </w:p>
    <w:p w14:paraId="7146EFA5" w14:textId="77777777" w:rsidR="00A1724C" w:rsidRDefault="00A1724C" w:rsidP="00A1724C">
      <w:pPr>
        <w:rPr>
          <w:rFonts w:cs="Arial"/>
          <w:lang w:val="es-ES"/>
        </w:rPr>
      </w:pPr>
      <w:r w:rsidRPr="003723F1">
        <w:rPr>
          <w:lang w:val="es-ES_tradnl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496476F7" w14:textId="77777777" w:rsidR="00A1724C" w:rsidRPr="003723F1" w:rsidRDefault="00A1724C" w:rsidP="00A1724C">
      <w:pPr>
        <w:rPr>
          <w:lang w:val="es-ES_tradnl"/>
        </w:rPr>
      </w:pPr>
    </w:p>
    <w:p w14:paraId="2E34BC78" w14:textId="77777777" w:rsidR="00A1724C" w:rsidRPr="003723F1" w:rsidRDefault="00A1724C" w:rsidP="00A1724C">
      <w:pPr>
        <w:rPr>
          <w:lang w:val="es-ES_tradnl"/>
        </w:rPr>
      </w:pPr>
      <w:r w:rsidRPr="003723F1">
        <w:rPr>
          <w:lang w:val="es-ES_tradnl"/>
        </w:rPr>
        <w:t>El 1.VII.2020, ha actualizado sus planes de numeración nacional de los siguientes países/zonas geográficas en el sitio web:</w:t>
      </w:r>
    </w:p>
    <w:p w14:paraId="382F2029" w14:textId="77777777" w:rsidR="00A1724C" w:rsidRDefault="00A1724C" w:rsidP="00A1724C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A1724C" w:rsidRPr="00A1724C" w14:paraId="4BA34753" w14:textId="77777777" w:rsidTr="00A1724C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9333" w14:textId="77777777" w:rsidR="00A1724C" w:rsidRPr="00A1724C" w:rsidRDefault="00A1724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A172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B7E3" w14:textId="77777777" w:rsidR="00A1724C" w:rsidRPr="00A1724C" w:rsidRDefault="00A1724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A172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A1724C" w:rsidRPr="00A1724C" w14:paraId="4A88D4B4" w14:textId="77777777" w:rsidTr="00A1724C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0D0A" w14:textId="77777777" w:rsidR="00A1724C" w:rsidRPr="00A1724C" w:rsidRDefault="00A1724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A1724C">
              <w:rPr>
                <w:rFonts w:asciiTheme="minorHAnsi" w:hAnsiTheme="minorHAnsi" w:cstheme="minorHAnsi"/>
                <w:lang w:val="fr-FR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17A5" w14:textId="77777777" w:rsidR="00A1724C" w:rsidRPr="00A1724C" w:rsidRDefault="00A1724C">
            <w:pPr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1724C">
              <w:rPr>
                <w:rFonts w:asciiTheme="minorHAnsi" w:hAnsiTheme="minorHAnsi" w:cstheme="minorHAnsi"/>
              </w:rPr>
              <w:t>+212</w:t>
            </w:r>
          </w:p>
        </w:tc>
      </w:tr>
    </w:tbl>
    <w:p w14:paraId="7E54ED54" w14:textId="77777777" w:rsidR="00A1724C" w:rsidRDefault="00A1724C" w:rsidP="00A1724C"/>
    <w:p w14:paraId="3987564D" w14:textId="77777777" w:rsidR="00D23151" w:rsidRPr="00800BAA" w:rsidRDefault="00D23151" w:rsidP="00A1724C">
      <w:pPr>
        <w:pStyle w:val="Normalaftertitle"/>
        <w:spacing w:before="0"/>
        <w:rPr>
          <w:rFonts w:asciiTheme="minorHAnsi" w:hAnsiTheme="minorHAnsi" w:cstheme="minorHAnsi"/>
          <w:lang w:val="es-ES"/>
        </w:rPr>
      </w:pPr>
    </w:p>
    <w:sectPr w:rsidR="00D23151" w:rsidRPr="00800BAA" w:rsidSect="00BC0F90">
      <w:footerReference w:type="even" r:id="rId20"/>
      <w:footerReference w:type="default" r:id="rId21"/>
      <w:footerReference w:type="first" r:id="rId22"/>
      <w:type w:val="continuous"/>
      <w:pgSz w:w="11901" w:h="16840" w:code="9"/>
      <w:pgMar w:top="964" w:right="1418" w:bottom="96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EA5A0E" w:rsidRDefault="00EA5A0E">
      <w:r>
        <w:separator/>
      </w:r>
    </w:p>
  </w:endnote>
  <w:endnote w:type="continuationSeparator" w:id="0">
    <w:p w14:paraId="7A9C6CEB" w14:textId="77777777" w:rsidR="00EA5A0E" w:rsidRDefault="00EA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EA5A0E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EA5A0E" w:rsidRDefault="00EA5A0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EA5A0E" w:rsidRPr="007F091C" w:rsidRDefault="00EA5A0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EA5A0E" w:rsidRDefault="00EA5A0E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EA5A0E" w:rsidRPr="003723F1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2DE918FF" w:rsidR="00EA5A0E" w:rsidRPr="007F091C" w:rsidRDefault="00EA5A0E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23F1">
            <w:rPr>
              <w:noProof/>
              <w:color w:val="FFFFFF"/>
              <w:lang w:val="es-ES_tradnl"/>
            </w:rPr>
            <w:t>1201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EA5A0E" w:rsidRPr="00D76B19" w:rsidRDefault="00EA5A0E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EA5A0E" w:rsidRPr="00AE518B" w:rsidRDefault="00EA5A0E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EA5A0E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EA5A0E" w:rsidRPr="00D76B19" w:rsidRDefault="00EA5A0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2D3918E3" w:rsidR="00EA5A0E" w:rsidRPr="007F091C" w:rsidRDefault="00EA5A0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23F1">
            <w:rPr>
              <w:noProof/>
              <w:color w:val="FFFFFF"/>
              <w:lang w:val="es-ES_tradnl"/>
            </w:rPr>
            <w:t>1201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EA5A0E" w:rsidRPr="008149B6" w:rsidRDefault="00EA5A0E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EA5A0E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EA5A0E" w:rsidRPr="00D76B19" w:rsidRDefault="00EA5A0E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51D170D5" w:rsidR="00EA5A0E" w:rsidRPr="007F091C" w:rsidRDefault="00EA5A0E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2F77">
            <w:rPr>
              <w:noProof/>
              <w:color w:val="FFFFFF"/>
              <w:lang w:val="es-ES_tradnl"/>
            </w:rPr>
            <w:t>1201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EA5A0E" w:rsidRPr="000B2A30" w:rsidRDefault="00EA5A0E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EA5A0E" w:rsidRPr="00761A0A" w:rsidRDefault="00EA5A0E" w:rsidP="00AE0A8D">
      <w:r>
        <w:separator/>
      </w:r>
    </w:p>
  </w:footnote>
  <w:footnote w:type="continuationSeparator" w:id="0">
    <w:p w14:paraId="3EEA6E65" w14:textId="77777777" w:rsidR="00EA5A0E" w:rsidRDefault="00EA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9"/>
  </w:num>
  <w:num w:numId="5">
    <w:abstractNumId w:val="15"/>
  </w:num>
  <w:num w:numId="6">
    <w:abstractNumId w:val="21"/>
  </w:num>
  <w:num w:numId="7">
    <w:abstractNumId w:val="25"/>
  </w:num>
  <w:num w:numId="8">
    <w:abstractNumId w:val="20"/>
  </w:num>
  <w:num w:numId="9">
    <w:abstractNumId w:val="3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4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19"/>
  </w:num>
  <w:num w:numId="39">
    <w:abstractNumId w:val="12"/>
  </w:num>
  <w:num w:numId="40">
    <w:abstractNumId w:val="27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2705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uiPriority w:val="99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uiPriority w:val="99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hyperlink" Target="mailto:customercare@comsat.c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globalcustomersupport@inmarsa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balcustomersupport@inmarsa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marsa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comsa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lobalcustomersupport@inmarsat.com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0F9-8CAF-456A-888B-06ADBED6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16</Pages>
  <Words>3986</Words>
  <Characters>22008</Characters>
  <Application>Microsoft Office Word</Application>
  <DocSecurity>0</DocSecurity>
  <Lines>386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1190S</vt:lpstr>
    </vt:vector>
  </TitlesOfParts>
  <Company>ITU</Company>
  <LinksUpToDate>false</LinksUpToDate>
  <CharactersWithSpaces>25830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1201S</dc:title>
  <dc:subject/>
  <dc:creator>ITU-T</dc:creator>
  <cp:keywords/>
  <dc:description/>
  <cp:lastModifiedBy>Gachet, Christelle</cp:lastModifiedBy>
  <cp:revision>206</cp:revision>
  <cp:lastPrinted>2020-08-10T14:48:00Z</cp:lastPrinted>
  <dcterms:created xsi:type="dcterms:W3CDTF">2020-03-10T09:42:00Z</dcterms:created>
  <dcterms:modified xsi:type="dcterms:W3CDTF">2020-08-11T07:45:00Z</dcterms:modified>
</cp:coreProperties>
</file>