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404A6C5E"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404A6C5D"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404A6C62" w14:textId="77777777" w:rsidTr="002D4CF6">
        <w:tc>
          <w:tcPr>
            <w:tcW w:w="1507" w:type="dxa"/>
            <w:tcBorders>
              <w:top w:val="nil"/>
              <w:left w:val="single" w:sz="8" w:space="0" w:color="333333"/>
              <w:bottom w:val="nil"/>
            </w:tcBorders>
            <w:shd w:val="clear" w:color="auto" w:fill="4C4C4C"/>
            <w:vAlign w:val="center"/>
          </w:tcPr>
          <w:p w14:paraId="404A6C5F" w14:textId="215254C0" w:rsidR="0021191A" w:rsidRPr="00467C2C" w:rsidRDefault="008149B6" w:rsidP="00B668E9">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4D32FA">
              <w:rPr>
                <w:rStyle w:val="Foot"/>
                <w:rFonts w:ascii="Arial" w:hAnsi="Arial" w:cs="Arial"/>
                <w:b/>
                <w:bCs/>
                <w:color w:val="FFFFFF" w:themeColor="background1"/>
                <w:sz w:val="28"/>
                <w:szCs w:val="28"/>
                <w:lang w:val="fr-FR"/>
              </w:rPr>
              <w:t>1</w:t>
            </w:r>
            <w:r w:rsidR="00663DE0">
              <w:rPr>
                <w:rStyle w:val="Foot"/>
                <w:rFonts w:ascii="Arial" w:hAnsi="Arial" w:cs="Arial"/>
                <w:b/>
                <w:bCs/>
                <w:color w:val="FFFFFF" w:themeColor="background1"/>
                <w:sz w:val="28"/>
                <w:szCs w:val="28"/>
                <w:lang w:val="fr-FR"/>
              </w:rPr>
              <w:t>8</w:t>
            </w:r>
            <w:r w:rsidR="00B668E9">
              <w:rPr>
                <w:rStyle w:val="Foot"/>
                <w:rFonts w:ascii="Arial" w:hAnsi="Arial" w:cs="Arial"/>
                <w:b/>
                <w:bCs/>
                <w:color w:val="FFFFFF" w:themeColor="background1"/>
                <w:sz w:val="28"/>
                <w:szCs w:val="28"/>
                <w:lang w:val="fr-FR"/>
              </w:rPr>
              <w:t>9</w:t>
            </w:r>
          </w:p>
        </w:tc>
        <w:tc>
          <w:tcPr>
            <w:tcW w:w="1477" w:type="dxa"/>
            <w:tcBorders>
              <w:top w:val="nil"/>
              <w:bottom w:val="nil"/>
            </w:tcBorders>
            <w:shd w:val="clear" w:color="auto" w:fill="A6A6A6"/>
            <w:vAlign w:val="center"/>
          </w:tcPr>
          <w:p w14:paraId="404A6C60" w14:textId="70A1A07C" w:rsidR="00AD284D" w:rsidRPr="00451D79" w:rsidRDefault="001C1EDA" w:rsidP="00B668E9">
            <w:pPr>
              <w:framePr w:hSpace="181" w:wrap="around" w:vAnchor="text" w:hAnchor="margin" w:xAlign="center" w:y="1"/>
              <w:jc w:val="left"/>
              <w:rPr>
                <w:color w:val="FFFFFF" w:themeColor="background1"/>
              </w:rPr>
            </w:pPr>
            <w:r>
              <w:rPr>
                <w:color w:val="FFFFFF" w:themeColor="background1"/>
              </w:rPr>
              <w:t>1</w:t>
            </w:r>
            <w:r w:rsidR="00197D93" w:rsidRPr="00451D79">
              <w:rPr>
                <w:color w:val="FFFFFF" w:themeColor="background1"/>
              </w:rPr>
              <w:t>.</w:t>
            </w:r>
            <w:r w:rsidR="00F83E2A">
              <w:rPr>
                <w:color w:val="FFFFFF" w:themeColor="background1"/>
              </w:rPr>
              <w:t>I</w:t>
            </w:r>
            <w:r w:rsidR="00B668E9">
              <w:rPr>
                <w:color w:val="FFFFFF" w:themeColor="background1"/>
              </w:rPr>
              <w:t>I</w:t>
            </w:r>
            <w:r w:rsidR="00E572F7">
              <w:rPr>
                <w:color w:val="FFFFFF" w:themeColor="background1"/>
              </w:rPr>
              <w:t>.</w:t>
            </w:r>
            <w:r w:rsidR="00AD284D" w:rsidRPr="00451D79">
              <w:rPr>
                <w:color w:val="FFFFFF" w:themeColor="background1"/>
              </w:rPr>
              <w:t>20</w:t>
            </w:r>
            <w:r w:rsidR="0094044C">
              <w:rPr>
                <w:color w:val="FFFFFF" w:themeColor="background1"/>
              </w:rPr>
              <w:t>20</w:t>
            </w:r>
          </w:p>
        </w:tc>
        <w:tc>
          <w:tcPr>
            <w:tcW w:w="6196" w:type="dxa"/>
            <w:gridSpan w:val="2"/>
            <w:tcBorders>
              <w:top w:val="nil"/>
              <w:bottom w:val="nil"/>
              <w:right w:val="single" w:sz="8" w:space="0" w:color="333333"/>
            </w:tcBorders>
            <w:shd w:val="clear" w:color="auto" w:fill="A6A6A6"/>
            <w:vAlign w:val="center"/>
          </w:tcPr>
          <w:p w14:paraId="404A6C61" w14:textId="2975C7A6" w:rsidR="008149B6" w:rsidRPr="00D21C24" w:rsidRDefault="008149B6" w:rsidP="00B668E9">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B668E9">
              <w:rPr>
                <w:color w:val="FFFFFF" w:themeColor="background1"/>
              </w:rPr>
              <w:t>15</w:t>
            </w:r>
            <w:r w:rsidR="00832472">
              <w:rPr>
                <w:color w:val="FFFFFF" w:themeColor="background1"/>
              </w:rPr>
              <w:t xml:space="preserve"> </w:t>
            </w:r>
            <w:r w:rsidR="00B668E9">
              <w:rPr>
                <w:color w:val="FFFFFF" w:themeColor="background1"/>
              </w:rPr>
              <w:t>January</w:t>
            </w:r>
            <w:r w:rsidR="00DD4D70">
              <w:rPr>
                <w:color w:val="FFFFFF" w:themeColor="background1"/>
              </w:rPr>
              <w:t xml:space="preserve"> </w:t>
            </w:r>
            <w:r w:rsidRPr="00D21C24">
              <w:rPr>
                <w:color w:val="FFFFFF" w:themeColor="background1"/>
              </w:rPr>
              <w:t>20</w:t>
            </w:r>
            <w:r w:rsidR="00B668E9">
              <w:rPr>
                <w:color w:val="FFFFFF" w:themeColor="background1"/>
              </w:rPr>
              <w:t>20</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6001BC" w14:paraId="404A6C67" w14:textId="77777777" w:rsidTr="002D4CF6">
        <w:tc>
          <w:tcPr>
            <w:tcW w:w="2984" w:type="dxa"/>
            <w:gridSpan w:val="2"/>
            <w:tcBorders>
              <w:top w:val="nil"/>
              <w:left w:val="single" w:sz="8" w:space="0" w:color="333333"/>
              <w:bottom w:val="single" w:sz="8" w:space="0" w:color="333333"/>
            </w:tcBorders>
            <w:shd w:val="clear" w:color="auto" w:fill="auto"/>
          </w:tcPr>
          <w:p w14:paraId="404A6C63" w14:textId="0739DF1D"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1C4F41">
              <w:rPr>
                <w:rFonts w:ascii="Calibri" w:hAnsi="Calibri"/>
                <w:b w:val="0"/>
                <w:bCs/>
                <w:sz w:val="14"/>
                <w:szCs w:val="14"/>
                <w:lang w:val="fr-FR"/>
              </w:rPr>
              <w:t xml:space="preserve"> </w:t>
            </w:r>
          </w:p>
          <w:p w14:paraId="404A6C64"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404A6C6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1" w:name="_Toc273023317"/>
            <w:bookmarkStart w:id="172" w:name="_Toc292704947"/>
            <w:bookmarkStart w:id="173" w:name="_Toc295387892"/>
            <w:bookmarkStart w:id="174" w:name="_Toc296675475"/>
            <w:bookmarkStart w:id="175" w:name="_Toc301945286"/>
            <w:bookmarkStart w:id="176" w:name="_Toc308530333"/>
            <w:bookmarkStart w:id="177" w:name="_Toc321233386"/>
            <w:bookmarkStart w:id="178" w:name="_Toc321311657"/>
            <w:bookmarkStart w:id="179" w:name="_Toc321820537"/>
            <w:bookmarkStart w:id="180" w:name="_Toc323035703"/>
            <w:bookmarkStart w:id="181" w:name="_Toc323904371"/>
            <w:bookmarkStart w:id="182" w:name="_Toc332272643"/>
            <w:bookmarkStart w:id="183" w:name="_Toc334776189"/>
            <w:bookmarkStart w:id="184" w:name="_Toc335901496"/>
            <w:bookmarkStart w:id="185" w:name="_Toc337110330"/>
            <w:bookmarkStart w:id="186" w:name="_Toc338779370"/>
            <w:bookmarkStart w:id="187" w:name="_Toc340225510"/>
            <w:bookmarkStart w:id="188" w:name="_Toc341451209"/>
            <w:bookmarkStart w:id="189" w:name="_Toc342912836"/>
            <w:bookmarkStart w:id="190" w:name="_Toc343262673"/>
            <w:bookmarkStart w:id="191" w:name="_Toc345579824"/>
            <w:bookmarkStart w:id="192" w:name="_Toc346885929"/>
            <w:bookmarkStart w:id="193" w:name="_Toc347929577"/>
            <w:bookmarkStart w:id="194" w:name="_Toc349288245"/>
            <w:bookmarkStart w:id="195" w:name="_Toc350415575"/>
            <w:bookmarkStart w:id="196" w:name="_Toc351549873"/>
            <w:bookmarkStart w:id="197" w:name="_Toc352940473"/>
            <w:bookmarkStart w:id="198" w:name="_Toc354053818"/>
            <w:bookmarkStart w:id="199" w:name="_Toc355708833"/>
            <w:bookmarkStart w:id="200" w:name="_Toc357001926"/>
            <w:bookmarkStart w:id="201" w:name="_Toc358192557"/>
            <w:bookmarkStart w:id="202" w:name="_Toc359489410"/>
            <w:bookmarkStart w:id="203" w:name="_Toc360696813"/>
            <w:bookmarkStart w:id="204" w:name="_Toc361921546"/>
            <w:bookmarkStart w:id="205" w:name="_Toc363741383"/>
            <w:bookmarkStart w:id="206" w:name="_Toc364672332"/>
            <w:bookmarkStart w:id="207" w:name="_Toc366157672"/>
            <w:bookmarkStart w:id="208" w:name="_Toc367715511"/>
            <w:bookmarkStart w:id="209" w:name="_Toc369007673"/>
            <w:bookmarkStart w:id="210" w:name="_Toc369007853"/>
            <w:bookmarkStart w:id="211" w:name="_Toc370373460"/>
            <w:bookmarkStart w:id="212" w:name="_Toc371588836"/>
            <w:bookmarkStart w:id="213" w:name="_Toc373157809"/>
            <w:bookmarkStart w:id="214" w:name="_Toc374006622"/>
            <w:bookmarkStart w:id="215" w:name="_Toc374692680"/>
            <w:bookmarkStart w:id="216" w:name="_Toc374692757"/>
            <w:bookmarkStart w:id="217" w:name="_Toc377026487"/>
            <w:bookmarkStart w:id="218" w:name="_Toc378322702"/>
            <w:bookmarkStart w:id="219" w:name="_Toc379440360"/>
            <w:bookmarkStart w:id="220" w:name="_Toc380582885"/>
            <w:bookmarkStart w:id="221" w:name="_Toc381784215"/>
            <w:bookmarkStart w:id="222" w:name="_Toc383182294"/>
            <w:bookmarkStart w:id="223" w:name="_Toc384625680"/>
            <w:bookmarkStart w:id="224" w:name="_Toc385496779"/>
            <w:bookmarkStart w:id="225" w:name="_Toc388946303"/>
            <w:bookmarkStart w:id="226" w:name="_Toc388947550"/>
            <w:bookmarkStart w:id="227" w:name="_Toc389730865"/>
            <w:bookmarkStart w:id="228" w:name="_Toc391386062"/>
            <w:bookmarkStart w:id="229" w:name="_Toc392235866"/>
            <w:bookmarkStart w:id="230" w:name="_Toc393713405"/>
            <w:bookmarkStart w:id="231" w:name="_Toc393714453"/>
            <w:bookmarkStart w:id="232" w:name="_Toc393715457"/>
            <w:bookmarkStart w:id="233" w:name="_Toc395100442"/>
            <w:bookmarkStart w:id="234" w:name="_Toc396212798"/>
            <w:bookmarkStart w:id="235" w:name="_Toc397517635"/>
            <w:bookmarkStart w:id="236" w:name="_Toc399160619"/>
            <w:bookmarkStart w:id="237" w:name="_Toc400374863"/>
            <w:bookmarkStart w:id="238" w:name="_Toc401757899"/>
            <w:bookmarkStart w:id="239" w:name="_Toc402967088"/>
            <w:bookmarkStart w:id="240" w:name="_Toc404332301"/>
            <w:bookmarkStart w:id="241" w:name="_Toc405386767"/>
            <w:bookmarkStart w:id="242" w:name="_Toc406508000"/>
            <w:bookmarkStart w:id="243" w:name="_Toc408576620"/>
            <w:bookmarkStart w:id="244" w:name="_Toc409708219"/>
            <w:bookmarkStart w:id="245" w:name="_Toc410904529"/>
            <w:bookmarkStart w:id="246" w:name="_Toc414884934"/>
            <w:bookmarkStart w:id="247" w:name="_Toc416360064"/>
            <w:bookmarkStart w:id="248" w:name="_Toc417984327"/>
            <w:bookmarkStart w:id="249" w:name="_Toc420414814"/>
            <w:bookmarkStart w:id="250" w:name="_Toc421783542"/>
            <w:bookmarkStart w:id="251" w:name="_Toc423078761"/>
            <w:bookmarkStart w:id="252" w:name="_Toc424300232"/>
            <w:bookmarkStart w:id="253" w:name="_Toc426533938"/>
            <w:bookmarkStart w:id="254" w:name="_Toc426534936"/>
            <w:bookmarkStart w:id="255" w:name="_Toc428193346"/>
            <w:bookmarkStart w:id="256" w:name="_Toc429469035"/>
            <w:bookmarkStart w:id="257" w:name="_Toc432498822"/>
            <w:bookmarkStart w:id="258" w:name="_Toc268773996"/>
            <w:bookmarkStart w:id="259" w:name="_Toc433358210"/>
            <w:bookmarkStart w:id="260" w:name="_Toc434843819"/>
            <w:bookmarkStart w:id="261" w:name="_Toc436383047"/>
            <w:bookmarkStart w:id="262" w:name="_Toc437264269"/>
            <w:bookmarkStart w:id="263" w:name="_Toc438219154"/>
            <w:bookmarkStart w:id="264" w:name="_Toc440443777"/>
            <w:bookmarkStart w:id="265" w:name="_Toc441671594"/>
            <w:bookmarkStart w:id="266" w:name="_Toc442711609"/>
            <w:bookmarkStart w:id="267" w:name="_Toc445368572"/>
            <w:bookmarkStart w:id="268" w:name="_Toc446578860"/>
            <w:bookmarkStart w:id="269" w:name="_Toc449442754"/>
            <w:bookmarkStart w:id="270" w:name="_Toc450747458"/>
            <w:bookmarkStart w:id="271" w:name="_Toc451863127"/>
            <w:bookmarkStart w:id="272" w:name="_Toc453320497"/>
            <w:bookmarkStart w:id="273" w:name="_Toc454789141"/>
            <w:bookmarkStart w:id="274" w:name="_Toc456103203"/>
            <w:bookmarkStart w:id="275" w:name="_Toc456103319"/>
            <w:bookmarkStart w:id="276" w:name="_Toc469048933"/>
            <w:bookmarkStart w:id="277" w:name="_Toc469924980"/>
            <w:bookmarkStart w:id="278" w:name="_Toc471824655"/>
            <w:bookmarkStart w:id="279" w:name="_Toc473209524"/>
            <w:bookmarkStart w:id="280" w:name="_Toc474504466"/>
            <w:bookmarkStart w:id="281" w:name="_Toc477169038"/>
            <w:bookmarkStart w:id="282" w:name="_Toc478464743"/>
            <w:bookmarkStart w:id="283" w:name="_Toc479671285"/>
            <w:bookmarkStart w:id="284" w:name="_Toc482280079"/>
            <w:bookmarkStart w:id="285" w:name="_Toc483388274"/>
            <w:bookmarkStart w:id="286" w:name="_Toc485117041"/>
            <w:bookmarkStart w:id="287" w:name="_Toc486323154"/>
            <w:bookmarkStart w:id="288" w:name="_Toc487466252"/>
            <w:bookmarkStart w:id="289" w:name="_Toc488848841"/>
            <w:bookmarkStart w:id="290" w:name="_Toc493685636"/>
            <w:bookmarkStart w:id="291" w:name="_Toc495499921"/>
            <w:bookmarkStart w:id="292" w:name="_Toc496537193"/>
            <w:bookmarkStart w:id="293" w:name="_Toc497986893"/>
            <w:bookmarkStart w:id="294" w:name="_Toc497988301"/>
            <w:bookmarkStart w:id="295" w:name="_Toc499624456"/>
            <w:bookmarkStart w:id="296" w:name="_Toc500841771"/>
            <w:bookmarkStart w:id="297" w:name="_Toc500842092"/>
            <w:bookmarkStart w:id="298" w:name="_Toc503439010"/>
            <w:bookmarkStart w:id="299" w:name="_Toc505005324"/>
            <w:bookmarkStart w:id="300" w:name="_Toc507510699"/>
            <w:bookmarkStart w:id="301" w:name="_Toc509838120"/>
            <w:bookmarkStart w:id="302" w:name="_Toc510775343"/>
            <w:bookmarkStart w:id="303" w:name="_Toc513645636"/>
            <w:bookmarkStart w:id="304" w:name="_Toc514850712"/>
            <w:bookmarkStart w:id="305" w:name="_Toc517792321"/>
            <w:bookmarkStart w:id="306" w:name="_Toc518981877"/>
            <w:bookmarkStart w:id="307" w:name="_Toc520709553"/>
            <w:bookmarkStart w:id="308" w:name="_Toc524430944"/>
            <w:bookmarkStart w:id="309" w:name="_Toc525638277"/>
            <w:bookmarkStart w:id="310" w:name="_Toc526431474"/>
            <w:bookmarkStart w:id="311" w:name="_Toc531094560"/>
            <w:bookmarkStart w:id="312" w:name="_Toc531960771"/>
            <w:bookmarkStart w:id="313" w:name="_Toc536101939"/>
            <w:bookmarkStart w:id="314" w:name="_Toc4420917"/>
            <w:bookmarkStart w:id="315" w:name="_Toc6411897"/>
            <w:bookmarkStart w:id="316" w:name="_Toc12354355"/>
            <w:bookmarkStart w:id="317" w:name="_Toc13065942"/>
            <w:bookmarkStart w:id="318" w:name="_Toc21528573"/>
            <w:bookmarkStart w:id="319" w:name="_Toc24365697"/>
            <w:bookmarkStart w:id="320" w:name="_Toc25746883"/>
            <w:bookmarkStart w:id="321" w:name="_Toc26539905"/>
            <w:bookmarkStart w:id="322" w:name="_Toc27558680"/>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c>
        <w:tc>
          <w:tcPr>
            <w:tcW w:w="2508" w:type="dxa"/>
            <w:tcBorders>
              <w:top w:val="nil"/>
              <w:bottom w:val="single" w:sz="8" w:space="0" w:color="333333"/>
              <w:right w:val="single" w:sz="8" w:space="0" w:color="333333"/>
            </w:tcBorders>
            <w:shd w:val="clear" w:color="auto" w:fill="auto"/>
          </w:tcPr>
          <w:p w14:paraId="404A6C66"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3" w:name="_Toc500841772"/>
            <w:bookmarkStart w:id="324" w:name="_Toc500842093"/>
            <w:bookmarkStart w:id="325" w:name="_Toc503439011"/>
            <w:bookmarkStart w:id="326" w:name="_Toc505005325"/>
            <w:bookmarkStart w:id="327" w:name="_Toc507510700"/>
            <w:bookmarkStart w:id="328" w:name="_Toc509838121"/>
            <w:bookmarkStart w:id="329" w:name="_Toc510775344"/>
            <w:bookmarkStart w:id="330" w:name="_Toc513645637"/>
            <w:bookmarkStart w:id="331" w:name="_Toc514850713"/>
            <w:bookmarkStart w:id="332" w:name="_Toc517792322"/>
            <w:bookmarkStart w:id="333" w:name="_Toc518981878"/>
            <w:bookmarkStart w:id="334" w:name="_Toc520709554"/>
            <w:bookmarkStart w:id="335" w:name="_Toc524430945"/>
            <w:bookmarkStart w:id="336" w:name="_Toc525638278"/>
            <w:bookmarkStart w:id="337" w:name="_Toc526431475"/>
            <w:bookmarkStart w:id="338" w:name="_Toc531094561"/>
            <w:bookmarkStart w:id="339" w:name="_Toc531960772"/>
            <w:bookmarkStart w:id="340" w:name="_Toc536101940"/>
            <w:bookmarkStart w:id="341" w:name="_Toc4420918"/>
            <w:bookmarkStart w:id="342" w:name="_Toc6411898"/>
            <w:bookmarkStart w:id="343" w:name="_Toc12354356"/>
            <w:bookmarkStart w:id="344" w:name="_Toc13065943"/>
            <w:bookmarkStart w:id="345" w:name="_Toc21528574"/>
            <w:bookmarkStart w:id="346" w:name="_Toc24365698"/>
            <w:bookmarkStart w:id="347" w:name="_Toc25746884"/>
            <w:bookmarkStart w:id="348" w:name="_Toc26539906"/>
            <w:bookmarkStart w:id="349" w:name="_Toc27558681"/>
            <w:bookmarkStart w:id="350" w:name="_Toc268773997"/>
            <w:bookmarkStart w:id="351" w:name="_Toc273023318"/>
            <w:bookmarkStart w:id="352" w:name="_Toc292704948"/>
            <w:bookmarkStart w:id="353" w:name="_Toc295387893"/>
            <w:bookmarkStart w:id="354" w:name="_Toc296675476"/>
            <w:bookmarkStart w:id="355" w:name="_Toc301945287"/>
            <w:bookmarkStart w:id="356" w:name="_Toc308530334"/>
            <w:bookmarkStart w:id="357" w:name="_Toc321233387"/>
            <w:bookmarkStart w:id="358" w:name="_Toc321311658"/>
            <w:bookmarkStart w:id="359" w:name="_Toc321820538"/>
            <w:bookmarkStart w:id="360" w:name="_Toc323035704"/>
            <w:bookmarkStart w:id="361" w:name="_Toc323904372"/>
            <w:bookmarkStart w:id="362" w:name="_Toc332272644"/>
            <w:bookmarkStart w:id="363" w:name="_Toc334776190"/>
            <w:bookmarkStart w:id="364" w:name="_Toc335901497"/>
            <w:bookmarkStart w:id="365" w:name="_Toc337110331"/>
            <w:bookmarkStart w:id="366" w:name="_Toc338779371"/>
            <w:bookmarkStart w:id="367" w:name="_Toc340225511"/>
            <w:bookmarkStart w:id="368" w:name="_Toc341451210"/>
            <w:bookmarkStart w:id="369" w:name="_Toc342912837"/>
            <w:bookmarkStart w:id="370" w:name="_Toc343262674"/>
            <w:bookmarkStart w:id="371" w:name="_Toc345579825"/>
            <w:bookmarkStart w:id="372" w:name="_Toc346885930"/>
            <w:bookmarkStart w:id="373" w:name="_Toc347929578"/>
            <w:bookmarkStart w:id="374" w:name="_Toc349288246"/>
            <w:bookmarkStart w:id="375" w:name="_Toc350415576"/>
            <w:bookmarkStart w:id="376" w:name="_Toc351549874"/>
            <w:bookmarkStart w:id="377" w:name="_Toc352940474"/>
            <w:bookmarkStart w:id="378" w:name="_Toc354053819"/>
            <w:bookmarkStart w:id="379" w:name="_Toc355708834"/>
            <w:bookmarkStart w:id="380" w:name="_Toc357001927"/>
            <w:bookmarkStart w:id="381" w:name="_Toc358192558"/>
            <w:bookmarkStart w:id="382" w:name="_Toc359489411"/>
            <w:bookmarkStart w:id="383" w:name="_Toc360696814"/>
            <w:bookmarkStart w:id="384" w:name="_Toc361921547"/>
            <w:bookmarkStart w:id="385" w:name="_Toc363741384"/>
            <w:bookmarkStart w:id="386" w:name="_Toc364672333"/>
            <w:bookmarkStart w:id="387" w:name="_Toc366157673"/>
            <w:bookmarkStart w:id="388" w:name="_Toc367715512"/>
            <w:bookmarkStart w:id="389" w:name="_Toc369007674"/>
            <w:bookmarkStart w:id="390" w:name="_Toc369007854"/>
            <w:bookmarkStart w:id="391" w:name="_Toc370373461"/>
            <w:bookmarkStart w:id="392" w:name="_Toc371588837"/>
            <w:bookmarkStart w:id="393" w:name="_Toc373157810"/>
            <w:bookmarkStart w:id="394" w:name="_Toc374006623"/>
            <w:bookmarkStart w:id="395" w:name="_Toc374692681"/>
            <w:bookmarkStart w:id="396" w:name="_Toc374692758"/>
            <w:bookmarkStart w:id="397" w:name="_Toc377026488"/>
            <w:bookmarkStart w:id="398" w:name="_Toc378322703"/>
            <w:bookmarkStart w:id="399" w:name="_Toc379440361"/>
            <w:bookmarkStart w:id="400" w:name="_Toc380582886"/>
            <w:bookmarkStart w:id="401" w:name="_Toc381784216"/>
            <w:bookmarkStart w:id="402" w:name="_Toc383182295"/>
            <w:bookmarkStart w:id="403" w:name="_Toc384625681"/>
            <w:bookmarkStart w:id="404" w:name="_Toc385496780"/>
            <w:bookmarkStart w:id="405" w:name="_Toc388946304"/>
            <w:bookmarkStart w:id="406" w:name="_Toc388947551"/>
            <w:bookmarkStart w:id="407" w:name="_Toc389730866"/>
            <w:bookmarkStart w:id="408" w:name="_Toc391386063"/>
            <w:bookmarkStart w:id="409" w:name="_Toc392235867"/>
            <w:bookmarkStart w:id="410" w:name="_Toc393713406"/>
            <w:bookmarkStart w:id="411" w:name="_Toc393714454"/>
            <w:bookmarkStart w:id="412" w:name="_Toc393715458"/>
            <w:bookmarkStart w:id="413" w:name="_Toc395100443"/>
            <w:bookmarkStart w:id="414" w:name="_Toc396212799"/>
            <w:bookmarkStart w:id="415" w:name="_Toc397517636"/>
            <w:bookmarkStart w:id="416" w:name="_Toc399160620"/>
            <w:bookmarkStart w:id="417" w:name="_Toc400374864"/>
            <w:bookmarkStart w:id="418" w:name="_Toc401757900"/>
            <w:bookmarkStart w:id="419" w:name="_Toc402967089"/>
            <w:bookmarkStart w:id="420" w:name="_Toc404332302"/>
            <w:bookmarkStart w:id="421" w:name="_Toc405386768"/>
            <w:bookmarkStart w:id="422" w:name="_Toc406508001"/>
            <w:bookmarkStart w:id="423" w:name="_Toc408576621"/>
            <w:bookmarkStart w:id="424" w:name="_Toc409708220"/>
            <w:bookmarkStart w:id="425" w:name="_Toc410904530"/>
            <w:bookmarkStart w:id="426" w:name="_Toc414884935"/>
            <w:bookmarkStart w:id="427" w:name="_Toc416360065"/>
            <w:bookmarkStart w:id="428" w:name="_Toc417984328"/>
            <w:bookmarkStart w:id="429" w:name="_Toc420414815"/>
            <w:bookmarkStart w:id="430" w:name="_Toc421783543"/>
            <w:bookmarkStart w:id="431" w:name="_Toc423078762"/>
            <w:bookmarkStart w:id="432" w:name="_Toc424300233"/>
            <w:bookmarkStart w:id="433" w:name="_Toc426533939"/>
            <w:bookmarkStart w:id="434" w:name="_Toc426534937"/>
            <w:bookmarkStart w:id="435" w:name="_Toc428193347"/>
            <w:bookmarkStart w:id="436" w:name="_Toc429469036"/>
            <w:bookmarkStart w:id="437" w:name="_Toc432498823"/>
            <w:bookmarkStart w:id="438" w:name="_Toc433358211"/>
            <w:bookmarkStart w:id="439" w:name="_Toc434843820"/>
            <w:bookmarkStart w:id="440" w:name="_Toc436383048"/>
            <w:bookmarkStart w:id="441" w:name="_Toc437264270"/>
            <w:bookmarkStart w:id="442" w:name="_Toc438219155"/>
            <w:bookmarkStart w:id="443" w:name="_Toc440443778"/>
            <w:bookmarkStart w:id="444" w:name="_Toc441671595"/>
            <w:bookmarkStart w:id="445" w:name="_Toc442711610"/>
            <w:bookmarkStart w:id="446" w:name="_Toc445368573"/>
            <w:bookmarkStart w:id="447" w:name="_Toc446578861"/>
            <w:bookmarkStart w:id="448" w:name="_Toc449442755"/>
            <w:bookmarkStart w:id="449" w:name="_Toc450747459"/>
            <w:bookmarkStart w:id="450" w:name="_Toc451863128"/>
            <w:bookmarkStart w:id="451" w:name="_Toc453320498"/>
            <w:bookmarkStart w:id="452" w:name="_Toc454789142"/>
            <w:bookmarkStart w:id="453" w:name="_Toc456103204"/>
            <w:bookmarkStart w:id="454" w:name="_Toc456103320"/>
            <w:bookmarkStart w:id="455" w:name="_Toc469048934"/>
            <w:bookmarkStart w:id="456" w:name="_Toc469924981"/>
            <w:bookmarkStart w:id="457" w:name="_Toc471824656"/>
            <w:bookmarkStart w:id="458" w:name="_Toc473209525"/>
            <w:bookmarkStart w:id="459" w:name="_Toc474504467"/>
            <w:bookmarkStart w:id="460" w:name="_Toc477169039"/>
            <w:bookmarkStart w:id="461" w:name="_Toc478464744"/>
            <w:bookmarkStart w:id="462" w:name="_Toc479671286"/>
            <w:bookmarkStart w:id="463" w:name="_Toc482280080"/>
            <w:bookmarkStart w:id="464" w:name="_Toc483388275"/>
            <w:bookmarkStart w:id="465" w:name="_Toc485117042"/>
            <w:bookmarkStart w:id="466" w:name="_Toc486323155"/>
            <w:bookmarkStart w:id="467" w:name="_Toc487466253"/>
            <w:bookmarkStart w:id="468" w:name="_Toc488848842"/>
            <w:bookmarkStart w:id="469" w:name="_Toc493685637"/>
            <w:bookmarkStart w:id="470" w:name="_Toc495499922"/>
            <w:bookmarkStart w:id="471" w:name="_Toc496537194"/>
            <w:bookmarkStart w:id="472" w:name="_Toc497986894"/>
            <w:bookmarkStart w:id="473" w:name="_Toc497988302"/>
            <w:bookmarkStart w:id="474"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hyperlink>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tc>
      </w:tr>
    </w:tbl>
    <w:p w14:paraId="404A6C68" w14:textId="77777777" w:rsidR="008149B6" w:rsidRPr="001C4F41" w:rsidRDefault="008149B6">
      <w:pPr>
        <w:rPr>
          <w:lang w:val="fr-CH"/>
        </w:rPr>
      </w:pPr>
    </w:p>
    <w:p w14:paraId="404A6C69"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404A6C6A" w14:textId="77777777" w:rsidR="00627928" w:rsidRDefault="00627928" w:rsidP="00627928">
      <w:pPr>
        <w:pStyle w:val="Heading1"/>
        <w:spacing w:before="0"/>
        <w:ind w:left="142"/>
        <w:jc w:val="center"/>
      </w:pPr>
      <w:bookmarkStart w:id="475" w:name="_Toc253407140"/>
      <w:bookmarkStart w:id="476" w:name="_Toc259783103"/>
      <w:bookmarkStart w:id="477" w:name="_Toc266181232"/>
      <w:bookmarkStart w:id="478" w:name="_Toc268773998"/>
      <w:bookmarkStart w:id="479" w:name="_Toc271700475"/>
      <w:bookmarkStart w:id="480" w:name="_Toc273023319"/>
      <w:bookmarkStart w:id="481" w:name="_Toc274223813"/>
      <w:bookmarkStart w:id="482" w:name="_Toc276717161"/>
      <w:bookmarkStart w:id="483" w:name="_Toc279669134"/>
      <w:bookmarkStart w:id="484" w:name="_Toc280349204"/>
      <w:bookmarkStart w:id="485" w:name="_Toc282526036"/>
      <w:bookmarkStart w:id="486" w:name="_Toc283737193"/>
      <w:bookmarkStart w:id="487" w:name="_Toc286218710"/>
      <w:bookmarkStart w:id="488" w:name="_Toc288660267"/>
      <w:bookmarkStart w:id="489" w:name="_Toc291005377"/>
      <w:bookmarkStart w:id="490" w:name="_Toc292704949"/>
      <w:bookmarkStart w:id="491" w:name="_Toc295387894"/>
      <w:bookmarkStart w:id="492" w:name="_Toc296675477"/>
      <w:bookmarkStart w:id="493" w:name="_Toc297804716"/>
      <w:bookmarkStart w:id="494" w:name="_Toc301945288"/>
      <w:bookmarkStart w:id="495" w:name="_Toc303344247"/>
      <w:bookmarkStart w:id="496" w:name="_Toc304892153"/>
      <w:bookmarkStart w:id="497" w:name="_Toc308530335"/>
      <w:bookmarkStart w:id="498" w:name="_Toc311103641"/>
      <w:bookmarkStart w:id="499" w:name="_Toc313973311"/>
      <w:bookmarkStart w:id="500" w:name="_Toc316479951"/>
      <w:bookmarkStart w:id="501" w:name="_Toc318964997"/>
      <w:bookmarkStart w:id="502" w:name="_Toc320536953"/>
      <w:bookmarkStart w:id="503" w:name="_Toc321233388"/>
      <w:bookmarkStart w:id="504" w:name="_Toc321311659"/>
      <w:bookmarkStart w:id="505" w:name="_Toc321820539"/>
      <w:bookmarkStart w:id="506" w:name="_Toc323035705"/>
      <w:bookmarkStart w:id="507" w:name="_Toc323904373"/>
      <w:bookmarkStart w:id="508" w:name="_Toc332272645"/>
      <w:bookmarkStart w:id="509" w:name="_Toc334776191"/>
      <w:bookmarkStart w:id="510" w:name="_Toc335901498"/>
      <w:bookmarkStart w:id="511" w:name="_Toc337110332"/>
      <w:bookmarkStart w:id="512" w:name="_Toc338779372"/>
      <w:bookmarkStart w:id="513" w:name="_Toc340225512"/>
      <w:bookmarkStart w:id="514" w:name="_Toc341451211"/>
      <w:bookmarkStart w:id="515" w:name="_Toc342912838"/>
      <w:bookmarkStart w:id="516" w:name="_Toc343262675"/>
      <w:bookmarkStart w:id="517" w:name="_Toc345579826"/>
      <w:bookmarkStart w:id="518" w:name="_Toc346885931"/>
      <w:bookmarkStart w:id="519" w:name="_Toc347929579"/>
      <w:bookmarkStart w:id="520" w:name="_Toc349288247"/>
      <w:bookmarkStart w:id="521" w:name="_Toc350415577"/>
      <w:bookmarkStart w:id="522" w:name="_Toc351549875"/>
      <w:bookmarkStart w:id="523" w:name="_Toc352940475"/>
      <w:bookmarkStart w:id="524" w:name="_Toc354053820"/>
      <w:bookmarkStart w:id="525" w:name="_Toc355708835"/>
      <w:bookmarkStart w:id="526" w:name="_Toc357001928"/>
      <w:bookmarkStart w:id="527" w:name="_Toc358192559"/>
      <w:bookmarkStart w:id="528" w:name="_Toc359489412"/>
      <w:bookmarkStart w:id="529" w:name="_Toc360696815"/>
      <w:bookmarkStart w:id="530" w:name="_Toc361921548"/>
      <w:bookmarkStart w:id="531" w:name="_Toc363741385"/>
      <w:bookmarkStart w:id="532" w:name="_Toc364672334"/>
      <w:bookmarkStart w:id="533" w:name="_Toc366157674"/>
      <w:bookmarkStart w:id="534" w:name="_Toc367715513"/>
      <w:bookmarkStart w:id="535" w:name="_Toc369007675"/>
      <w:bookmarkStart w:id="536" w:name="_Toc369007855"/>
      <w:bookmarkStart w:id="537" w:name="_Toc370373462"/>
      <w:bookmarkStart w:id="538" w:name="_Toc371588838"/>
      <w:bookmarkStart w:id="539" w:name="_Toc373157811"/>
      <w:bookmarkStart w:id="540" w:name="_Toc374006624"/>
      <w:bookmarkStart w:id="541" w:name="_Toc374692682"/>
      <w:bookmarkStart w:id="542" w:name="_Toc374692759"/>
      <w:bookmarkStart w:id="543" w:name="_Toc377026489"/>
      <w:bookmarkStart w:id="544" w:name="_Toc378322704"/>
      <w:bookmarkStart w:id="545" w:name="_Toc379440362"/>
      <w:bookmarkStart w:id="546" w:name="_Toc380582887"/>
      <w:bookmarkStart w:id="547" w:name="_Toc381784217"/>
      <w:bookmarkStart w:id="548" w:name="_Toc383182296"/>
      <w:bookmarkStart w:id="549" w:name="_Toc384625682"/>
      <w:bookmarkStart w:id="550" w:name="_Toc385496781"/>
      <w:bookmarkStart w:id="551" w:name="_Toc388946305"/>
      <w:bookmarkStart w:id="552" w:name="_Toc388947552"/>
      <w:bookmarkStart w:id="553" w:name="_Toc389730867"/>
      <w:bookmarkStart w:id="554" w:name="_Toc391386064"/>
      <w:bookmarkStart w:id="555" w:name="_Toc392235868"/>
      <w:bookmarkStart w:id="556" w:name="_Toc393713407"/>
      <w:bookmarkStart w:id="557" w:name="_Toc393714455"/>
      <w:bookmarkStart w:id="558" w:name="_Toc393715459"/>
      <w:bookmarkStart w:id="559" w:name="_Toc395100444"/>
      <w:bookmarkStart w:id="560" w:name="_Toc396212800"/>
      <w:bookmarkStart w:id="561" w:name="_Toc397517637"/>
      <w:bookmarkStart w:id="562" w:name="_Toc399160621"/>
      <w:bookmarkStart w:id="563" w:name="_Toc400374865"/>
      <w:bookmarkStart w:id="564" w:name="_Toc401757901"/>
      <w:bookmarkStart w:id="565" w:name="_Toc402967090"/>
      <w:bookmarkStart w:id="566" w:name="_Toc404332303"/>
      <w:bookmarkStart w:id="567" w:name="_Toc405386769"/>
      <w:bookmarkStart w:id="568" w:name="_Toc406508002"/>
      <w:bookmarkStart w:id="569" w:name="_Toc408576622"/>
      <w:bookmarkStart w:id="570" w:name="_Toc409708221"/>
      <w:bookmarkStart w:id="571" w:name="_Toc410904531"/>
      <w:bookmarkStart w:id="572" w:name="_Toc414884936"/>
      <w:bookmarkStart w:id="573" w:name="_Toc416360066"/>
      <w:bookmarkStart w:id="574" w:name="_Toc417984329"/>
      <w:bookmarkStart w:id="575" w:name="_Toc420414816"/>
      <w:bookmarkStart w:id="576" w:name="_Toc421783544"/>
      <w:bookmarkStart w:id="577" w:name="_Toc423078763"/>
      <w:bookmarkStart w:id="578" w:name="_Toc424300234"/>
      <w:bookmarkStart w:id="579" w:name="_Toc426533940"/>
      <w:bookmarkStart w:id="580" w:name="_Toc426534938"/>
      <w:bookmarkStart w:id="581" w:name="_Toc428193348"/>
      <w:bookmarkStart w:id="582" w:name="_Toc428372288"/>
      <w:bookmarkStart w:id="583" w:name="_Toc429469037"/>
      <w:bookmarkStart w:id="584" w:name="_Toc432498824"/>
      <w:bookmarkStart w:id="585" w:name="_Toc433358212"/>
      <w:bookmarkStart w:id="586" w:name="_Toc434843821"/>
      <w:bookmarkStart w:id="587" w:name="_Toc436383049"/>
      <w:bookmarkStart w:id="588" w:name="_Toc437264271"/>
      <w:bookmarkStart w:id="589" w:name="_Toc438219156"/>
      <w:bookmarkStart w:id="590" w:name="_Toc440443779"/>
      <w:bookmarkStart w:id="591" w:name="_Toc441671596"/>
      <w:bookmarkStart w:id="592" w:name="_Toc442711611"/>
      <w:bookmarkStart w:id="593" w:name="_Toc445368574"/>
      <w:bookmarkStart w:id="594" w:name="_Toc446578862"/>
      <w:bookmarkStart w:id="595" w:name="_Toc449442756"/>
      <w:bookmarkStart w:id="596" w:name="_Toc450747460"/>
      <w:bookmarkStart w:id="597" w:name="_Toc451863129"/>
      <w:bookmarkStart w:id="598" w:name="_Toc453320499"/>
      <w:bookmarkStart w:id="599" w:name="_Toc454789143"/>
      <w:bookmarkStart w:id="600" w:name="_Toc456103205"/>
      <w:bookmarkStart w:id="601" w:name="_Toc456103321"/>
      <w:bookmarkStart w:id="602" w:name="_Toc457223980"/>
      <w:bookmarkStart w:id="603" w:name="_Toc457308207"/>
      <w:bookmarkStart w:id="604" w:name="_Toc466367266"/>
      <w:bookmarkStart w:id="605" w:name="_Toc469048935"/>
      <w:bookmarkStart w:id="606" w:name="_Toc469924982"/>
      <w:bookmarkStart w:id="607" w:name="_Toc471824657"/>
      <w:bookmarkStart w:id="608" w:name="_Toc473209526"/>
      <w:bookmarkStart w:id="609" w:name="_Toc474504468"/>
      <w:bookmarkStart w:id="610" w:name="_Toc477169040"/>
      <w:bookmarkStart w:id="611" w:name="_Toc478464745"/>
      <w:bookmarkStart w:id="612" w:name="_Toc479671287"/>
      <w:bookmarkStart w:id="613" w:name="_Toc482280081"/>
      <w:bookmarkStart w:id="614" w:name="_Toc483388276"/>
      <w:bookmarkStart w:id="615" w:name="_Toc485117043"/>
      <w:bookmarkStart w:id="616" w:name="_Toc486323156"/>
      <w:bookmarkStart w:id="617" w:name="_Toc487466254"/>
      <w:bookmarkStart w:id="618" w:name="_Toc488848843"/>
      <w:bookmarkStart w:id="619" w:name="_Toc510775345"/>
      <w:bookmarkStart w:id="620" w:name="_Toc513645638"/>
      <w:bookmarkStart w:id="621" w:name="_Toc514850714"/>
      <w:bookmarkStart w:id="622" w:name="_Toc517792323"/>
      <w:bookmarkStart w:id="623" w:name="_Toc518981879"/>
      <w:bookmarkStart w:id="624" w:name="_Toc520709555"/>
      <w:bookmarkStart w:id="625" w:name="_Toc524430946"/>
      <w:bookmarkStart w:id="626" w:name="_Toc525638279"/>
      <w:bookmarkStart w:id="627" w:name="_Toc526431476"/>
      <w:bookmarkStart w:id="628" w:name="_Toc531094562"/>
      <w:bookmarkStart w:id="629" w:name="_Toc531960773"/>
      <w:bookmarkStart w:id="630" w:name="_Toc536101941"/>
      <w:bookmarkStart w:id="631" w:name="_Toc340528"/>
      <w:bookmarkStart w:id="632" w:name="_Toc341070"/>
      <w:bookmarkStart w:id="633" w:name="_Toc1570034"/>
      <w:bookmarkStart w:id="634" w:name="_Toc4420919"/>
      <w:bookmarkStart w:id="635" w:name="_Toc6215734"/>
      <w:bookmarkStart w:id="636" w:name="_Toc6411899"/>
      <w:bookmarkStart w:id="637" w:name="_Toc8296057"/>
      <w:bookmarkStart w:id="638" w:name="_Toc9580672"/>
      <w:bookmarkStart w:id="639" w:name="_Toc12354357"/>
      <w:bookmarkStart w:id="640" w:name="_Toc13065944"/>
      <w:bookmarkStart w:id="641" w:name="_Toc14769326"/>
      <w:bookmarkStart w:id="642" w:name="_Toc17298844"/>
      <w:bookmarkStart w:id="643" w:name="_Toc18681551"/>
      <w:bookmarkStart w:id="644" w:name="_Toc21528575"/>
      <w:bookmarkStart w:id="645" w:name="_Toc23321863"/>
      <w:bookmarkStart w:id="646" w:name="_Toc24365699"/>
      <w:bookmarkStart w:id="647" w:name="_Toc25746885"/>
      <w:bookmarkStart w:id="648" w:name="_Toc26539907"/>
      <w:bookmarkStart w:id="649" w:name="_Toc27558682"/>
      <w:r w:rsidRPr="001C4F41">
        <w:t>Table</w:t>
      </w:r>
      <w:r>
        <w:t xml:space="preserve"> </w:t>
      </w:r>
      <w:r w:rsidRPr="001C4F41">
        <w:t>of Contents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404A6C6B" w14:textId="2CCAF812" w:rsidR="00610555" w:rsidRPr="000722A3" w:rsidRDefault="00D35551" w:rsidP="000722A3">
      <w:pPr>
        <w:spacing w:before="240"/>
        <w:jc w:val="right"/>
      </w:pPr>
      <w:r w:rsidRPr="00EB4E65">
        <w:rPr>
          <w:i/>
          <w:iCs/>
        </w:rPr>
        <w:t>Page</w:t>
      </w:r>
    </w:p>
    <w:p w14:paraId="3D6581F3" w14:textId="21172F23" w:rsidR="00407D13" w:rsidRPr="00E710D9" w:rsidRDefault="00407D13" w:rsidP="00407D13">
      <w:pPr>
        <w:pStyle w:val="TOC1"/>
        <w:tabs>
          <w:tab w:val="clear" w:pos="9072"/>
          <w:tab w:val="right" w:leader="dot" w:pos="8647"/>
        </w:tabs>
        <w:rPr>
          <w:rFonts w:eastAsiaTheme="minorEastAsia"/>
          <w:b/>
          <w:bCs/>
          <w:lang w:val="en-US"/>
        </w:rPr>
      </w:pPr>
      <w:r w:rsidRPr="00E710D9">
        <w:rPr>
          <w:b/>
          <w:bCs/>
          <w:lang w:val="en-US"/>
        </w:rPr>
        <w:t>GENERAL  INFORMATION</w:t>
      </w:r>
    </w:p>
    <w:p w14:paraId="7A3709BC" w14:textId="5ECC24FB" w:rsidR="00407D13" w:rsidRPr="00E710D9" w:rsidRDefault="00407D13" w:rsidP="001664F9">
      <w:pPr>
        <w:pStyle w:val="TOC1"/>
        <w:tabs>
          <w:tab w:val="center" w:leader="dot" w:pos="8505"/>
          <w:tab w:val="right" w:pos="9072"/>
        </w:tabs>
        <w:rPr>
          <w:rFonts w:eastAsiaTheme="minorEastAsia"/>
          <w:lang w:val="en-US"/>
        </w:rPr>
      </w:pPr>
      <w:r w:rsidRPr="00AC140B">
        <w:rPr>
          <w:lang w:val="en-US"/>
        </w:rPr>
        <w:t xml:space="preserve">Lists annexed to the ITU Operational Bulletin: </w:t>
      </w:r>
      <w:r w:rsidRPr="005B7AFD">
        <w:rPr>
          <w:i/>
          <w:iCs/>
          <w:lang w:val="en-US"/>
        </w:rPr>
        <w:t>Note from TSB</w:t>
      </w:r>
      <w:r w:rsidRPr="00E710D9">
        <w:rPr>
          <w:webHidden/>
          <w:lang w:val="en-US"/>
        </w:rPr>
        <w:tab/>
      </w:r>
      <w:r w:rsidRPr="00E710D9">
        <w:rPr>
          <w:webHidden/>
          <w:lang w:val="en-US"/>
        </w:rPr>
        <w:tab/>
      </w:r>
      <w:r w:rsidR="00E17BDC" w:rsidRPr="00E710D9">
        <w:rPr>
          <w:webHidden/>
          <w:lang w:val="en-US"/>
        </w:rPr>
        <w:t>3</w:t>
      </w:r>
    </w:p>
    <w:p w14:paraId="2C7D75EC" w14:textId="58B391C4" w:rsidR="00407D13" w:rsidRPr="00E710D9" w:rsidRDefault="00407D13" w:rsidP="001664F9">
      <w:pPr>
        <w:pStyle w:val="TOC1"/>
        <w:tabs>
          <w:tab w:val="center" w:leader="dot" w:pos="8505"/>
          <w:tab w:val="right" w:pos="9072"/>
        </w:tabs>
        <w:rPr>
          <w:rFonts w:eastAsiaTheme="minorEastAsia"/>
          <w:lang w:val="en-US"/>
        </w:rPr>
      </w:pPr>
      <w:r w:rsidRPr="00AC140B">
        <w:rPr>
          <w:lang w:val="en-US"/>
        </w:rPr>
        <w:t>Approval of ITU-T Recommendations</w:t>
      </w:r>
      <w:r w:rsidRPr="00E710D9">
        <w:rPr>
          <w:webHidden/>
          <w:lang w:val="en-US"/>
        </w:rPr>
        <w:tab/>
      </w:r>
      <w:r w:rsidRPr="00E710D9">
        <w:rPr>
          <w:webHidden/>
          <w:lang w:val="en-US"/>
        </w:rPr>
        <w:tab/>
      </w:r>
      <w:r w:rsidR="00E17BDC" w:rsidRPr="00E710D9">
        <w:rPr>
          <w:webHidden/>
          <w:lang w:val="en-US"/>
        </w:rPr>
        <w:t>4</w:t>
      </w:r>
    </w:p>
    <w:p w14:paraId="224D24F2" w14:textId="7E6445A8" w:rsidR="00C62B7D" w:rsidRPr="00E710D9" w:rsidRDefault="00893CA8" w:rsidP="00893CA8">
      <w:pPr>
        <w:pStyle w:val="TOC1"/>
        <w:tabs>
          <w:tab w:val="center" w:leader="dot" w:pos="8505"/>
          <w:tab w:val="right" w:pos="9072"/>
        </w:tabs>
        <w:rPr>
          <w:rFonts w:eastAsiaTheme="minorEastAsia"/>
          <w:lang w:val="en-US"/>
        </w:rPr>
      </w:pPr>
      <w:r w:rsidRPr="00893CA8">
        <w:rPr>
          <w:lang w:val="en-US"/>
        </w:rPr>
        <w:t>Assignment of Signalling Area/Network Codes (SANC)</w:t>
      </w:r>
      <w:r>
        <w:rPr>
          <w:lang w:val="en-US"/>
        </w:rPr>
        <w:t xml:space="preserve"> </w:t>
      </w:r>
      <w:r w:rsidRPr="00893CA8">
        <w:rPr>
          <w:lang w:val="en-US"/>
        </w:rPr>
        <w:t>(Recommendation ITU-T Q.708 (03/</w:t>
      </w:r>
      <w:r w:rsidR="00720FF5">
        <w:rPr>
          <w:lang w:val="en-US"/>
        </w:rPr>
        <w:t>19</w:t>
      </w:r>
      <w:r w:rsidRPr="00893CA8">
        <w:rPr>
          <w:lang w:val="en-US"/>
        </w:rPr>
        <w:t>99))</w:t>
      </w:r>
      <w:r w:rsidR="00655024">
        <w:rPr>
          <w:lang w:val="en-US"/>
        </w:rPr>
        <w:t xml:space="preserve">: </w:t>
      </w:r>
      <w:r w:rsidR="002162F0">
        <w:rPr>
          <w:lang w:val="en-US"/>
        </w:rPr>
        <w:br/>
      </w:r>
      <w:r w:rsidR="00337538" w:rsidRPr="005B7AFD">
        <w:rPr>
          <w:i/>
          <w:iCs/>
          <w:lang w:val="en-US"/>
        </w:rPr>
        <w:t>Note from TSB</w:t>
      </w:r>
      <w:r w:rsidR="00C62B7D" w:rsidRPr="00E710D9">
        <w:rPr>
          <w:webHidden/>
          <w:lang w:val="en-US"/>
        </w:rPr>
        <w:tab/>
      </w:r>
      <w:r w:rsidR="00C62B7D" w:rsidRPr="00E710D9">
        <w:rPr>
          <w:webHidden/>
          <w:lang w:val="en-US"/>
        </w:rPr>
        <w:tab/>
      </w:r>
      <w:r w:rsidR="00F560B7">
        <w:rPr>
          <w:webHidden/>
          <w:lang w:val="en-US"/>
        </w:rPr>
        <w:t>5</w:t>
      </w:r>
    </w:p>
    <w:p w14:paraId="1D782192" w14:textId="20C87A7D" w:rsidR="00C62B7D" w:rsidRPr="00E710D9" w:rsidRDefault="00C62B7D" w:rsidP="00655024">
      <w:pPr>
        <w:pStyle w:val="TOC1"/>
        <w:tabs>
          <w:tab w:val="center" w:leader="dot" w:pos="8505"/>
          <w:tab w:val="right" w:pos="9072"/>
        </w:tabs>
        <w:rPr>
          <w:rFonts w:eastAsiaTheme="minorEastAsia"/>
          <w:lang w:val="en-US"/>
        </w:rPr>
      </w:pPr>
      <w:r w:rsidRPr="00C62B7D">
        <w:rPr>
          <w:lang w:val="en-US"/>
        </w:rPr>
        <w:t>Telephone Service</w:t>
      </w:r>
      <w:r w:rsidR="00655024">
        <w:rPr>
          <w:lang w:val="en-US"/>
        </w:rPr>
        <w:t>:</w:t>
      </w:r>
    </w:p>
    <w:p w14:paraId="2961B88A" w14:textId="499F4270" w:rsidR="00C62B7D" w:rsidRPr="00B841EE" w:rsidRDefault="003C15A7" w:rsidP="00B841EE">
      <w:pPr>
        <w:pStyle w:val="TOC1"/>
        <w:tabs>
          <w:tab w:val="clear" w:pos="567"/>
          <w:tab w:val="left" w:pos="284"/>
          <w:tab w:val="center" w:leader="dot" w:pos="8505"/>
          <w:tab w:val="right" w:pos="9072"/>
        </w:tabs>
        <w:rPr>
          <w:lang w:val="en-US"/>
        </w:rPr>
      </w:pPr>
      <w:r w:rsidRPr="00B841EE">
        <w:rPr>
          <w:i/>
          <w:iCs/>
          <w:lang w:val="en-US"/>
        </w:rPr>
        <w:tab/>
      </w:r>
      <w:r w:rsidR="00C62B7D" w:rsidRPr="00B841EE">
        <w:rPr>
          <w:i/>
          <w:iCs/>
          <w:lang w:val="en-US"/>
        </w:rPr>
        <w:t>Denmark (Danish Energy Agency, Copenhagen)</w:t>
      </w:r>
      <w:r w:rsidR="00C62B7D" w:rsidRPr="00B841EE">
        <w:rPr>
          <w:webHidden/>
          <w:lang w:val="en-US"/>
        </w:rPr>
        <w:tab/>
      </w:r>
      <w:r w:rsidRPr="00B841EE">
        <w:rPr>
          <w:webHidden/>
          <w:lang w:val="en-US"/>
        </w:rPr>
        <w:tab/>
      </w:r>
      <w:r w:rsidR="00F560B7">
        <w:rPr>
          <w:webHidden/>
          <w:lang w:val="en-US"/>
        </w:rPr>
        <w:t>6</w:t>
      </w:r>
    </w:p>
    <w:p w14:paraId="4C8D0640" w14:textId="177F7BF4" w:rsidR="002162F0" w:rsidRPr="009C5077" w:rsidRDefault="002162F0" w:rsidP="002162F0">
      <w:pPr>
        <w:pStyle w:val="TOC1"/>
        <w:tabs>
          <w:tab w:val="clear" w:pos="567"/>
          <w:tab w:val="left" w:pos="284"/>
          <w:tab w:val="center" w:leader="dot" w:pos="8505"/>
          <w:tab w:val="right" w:pos="9072"/>
        </w:tabs>
        <w:rPr>
          <w:lang w:val="fr-CH"/>
        </w:rPr>
      </w:pPr>
      <w:r w:rsidRPr="00B841EE">
        <w:rPr>
          <w:i/>
          <w:iCs/>
          <w:lang w:val="en-US"/>
        </w:rPr>
        <w:tab/>
      </w:r>
      <w:r w:rsidR="00FD23A5" w:rsidRPr="009C5077">
        <w:rPr>
          <w:i/>
          <w:iCs/>
          <w:lang w:val="fr-CH"/>
        </w:rPr>
        <w:t>French Polynesia</w:t>
      </w:r>
      <w:r w:rsidRPr="009C5077">
        <w:rPr>
          <w:i/>
          <w:iCs/>
          <w:lang w:val="fr-CH"/>
        </w:rPr>
        <w:t xml:space="preserve"> (</w:t>
      </w:r>
      <w:r w:rsidR="00FD23A5" w:rsidRPr="009C5077">
        <w:rPr>
          <w:i/>
          <w:iCs/>
          <w:lang w:val="fr-CH"/>
        </w:rPr>
        <w:t>Direction générale de l’économie numérique (DGEN)</w:t>
      </w:r>
      <w:r w:rsidR="00EB6FC8" w:rsidRPr="009C5077">
        <w:rPr>
          <w:i/>
          <w:iCs/>
          <w:lang w:val="fr-CH"/>
        </w:rPr>
        <w:t xml:space="preserve">, </w:t>
      </w:r>
      <w:r w:rsidR="003E363A" w:rsidRPr="009C5077">
        <w:rPr>
          <w:rFonts w:eastAsia="Calibri"/>
          <w:i/>
          <w:noProof w:val="0"/>
          <w:color w:val="000000"/>
          <w:lang w:val="fr-CH"/>
        </w:rPr>
        <w:t>Papeete</w:t>
      </w:r>
      <w:r w:rsidR="009151EF" w:rsidRPr="009C5077">
        <w:rPr>
          <w:i/>
          <w:iCs/>
          <w:lang w:val="fr-CH"/>
        </w:rPr>
        <w:t>)</w:t>
      </w:r>
      <w:r w:rsidRPr="009C5077">
        <w:rPr>
          <w:i/>
          <w:iCs/>
          <w:lang w:val="fr-CH"/>
        </w:rPr>
        <w:tab/>
      </w:r>
      <w:r w:rsidRPr="009C5077">
        <w:rPr>
          <w:i/>
          <w:iCs/>
          <w:lang w:val="fr-CH"/>
        </w:rPr>
        <w:tab/>
      </w:r>
      <w:r w:rsidR="00F560B7" w:rsidRPr="009C5077">
        <w:rPr>
          <w:lang w:val="fr-CH"/>
        </w:rPr>
        <w:t>7</w:t>
      </w:r>
    </w:p>
    <w:p w14:paraId="56D414FA" w14:textId="7A5445AA" w:rsidR="00C62B7D" w:rsidRPr="009C5077" w:rsidRDefault="003C15A7" w:rsidP="00B841EE">
      <w:pPr>
        <w:pStyle w:val="TOC1"/>
        <w:tabs>
          <w:tab w:val="clear" w:pos="567"/>
          <w:tab w:val="left" w:pos="284"/>
          <w:tab w:val="center" w:leader="dot" w:pos="8505"/>
          <w:tab w:val="right" w:pos="9072"/>
        </w:tabs>
        <w:rPr>
          <w:webHidden/>
          <w:lang w:val="fr-CH"/>
        </w:rPr>
      </w:pPr>
      <w:r w:rsidRPr="009C5077">
        <w:rPr>
          <w:i/>
          <w:iCs/>
          <w:lang w:val="fr-CH"/>
        </w:rPr>
        <w:tab/>
      </w:r>
      <w:r w:rsidR="009151EF" w:rsidRPr="009C5077">
        <w:rPr>
          <w:i/>
          <w:iCs/>
          <w:lang w:val="fr-CH"/>
        </w:rPr>
        <w:t>Guinea (Autorité de Régulation des Postes et Télécommunications (ARPT)</w:t>
      </w:r>
      <w:r w:rsidR="003E61F7" w:rsidRPr="009C5077">
        <w:rPr>
          <w:i/>
          <w:iCs/>
          <w:lang w:val="fr-CH"/>
        </w:rPr>
        <w:t>,</w:t>
      </w:r>
      <w:r w:rsidR="003E61F7" w:rsidRPr="009C5077">
        <w:rPr>
          <w:noProof w:val="0"/>
          <w:lang w:val="fr-CH"/>
        </w:rPr>
        <w:t xml:space="preserve"> </w:t>
      </w:r>
      <w:r w:rsidR="003E61F7" w:rsidRPr="009C5077">
        <w:rPr>
          <w:i/>
          <w:noProof w:val="0"/>
          <w:lang w:val="fr-CH"/>
        </w:rPr>
        <w:t>Conakry</w:t>
      </w:r>
      <w:r w:rsidR="009151EF" w:rsidRPr="009C5077">
        <w:rPr>
          <w:i/>
          <w:iCs/>
          <w:lang w:val="fr-CH"/>
        </w:rPr>
        <w:t>)</w:t>
      </w:r>
      <w:r w:rsidR="00C62B7D" w:rsidRPr="009C5077">
        <w:rPr>
          <w:webHidden/>
          <w:lang w:val="fr-CH"/>
        </w:rPr>
        <w:tab/>
      </w:r>
      <w:r w:rsidRPr="009C5077">
        <w:rPr>
          <w:webHidden/>
          <w:lang w:val="fr-CH"/>
        </w:rPr>
        <w:tab/>
      </w:r>
      <w:r w:rsidR="00F560B7" w:rsidRPr="009C5077">
        <w:rPr>
          <w:webHidden/>
          <w:lang w:val="fr-CH"/>
        </w:rPr>
        <w:t>8</w:t>
      </w:r>
    </w:p>
    <w:p w14:paraId="38E3FC63" w14:textId="0D1CECC9" w:rsidR="006F1E6D" w:rsidRDefault="006F1E6D" w:rsidP="006F1E6D">
      <w:pPr>
        <w:pStyle w:val="TOC1"/>
        <w:tabs>
          <w:tab w:val="clear" w:pos="567"/>
          <w:tab w:val="left" w:pos="284"/>
          <w:tab w:val="center" w:leader="dot" w:pos="8505"/>
          <w:tab w:val="right" w:pos="9072"/>
        </w:tabs>
        <w:rPr>
          <w:lang w:val="en-US"/>
        </w:rPr>
      </w:pPr>
      <w:r>
        <w:rPr>
          <w:i/>
          <w:iCs/>
        </w:rPr>
        <w:tab/>
      </w:r>
      <w:r w:rsidR="006001BC" w:rsidRPr="006001BC">
        <w:rPr>
          <w:i/>
          <w:lang w:val="en-GB"/>
        </w:rPr>
        <w:t>Trinidad and Tobago</w:t>
      </w:r>
      <w:r w:rsidRPr="00C128E0">
        <w:rPr>
          <w:i/>
          <w:lang w:val="en-US"/>
        </w:rPr>
        <w:t xml:space="preserve"> </w:t>
      </w:r>
      <w:r w:rsidR="00C128E0" w:rsidRPr="00C128E0">
        <w:rPr>
          <w:i/>
          <w:lang w:val="en-US"/>
        </w:rPr>
        <w:t>(Telecommunications Authority of Trinidad and Tobago (TATT)</w:t>
      </w:r>
      <w:r w:rsidR="00BE7508">
        <w:rPr>
          <w:i/>
          <w:lang w:val="en-US"/>
        </w:rPr>
        <w:t>,</w:t>
      </w:r>
      <w:r w:rsidR="00BE7508" w:rsidRPr="00BE7508">
        <w:rPr>
          <w:rFonts w:cs="Arial"/>
          <w:lang w:val="en-GB"/>
        </w:rPr>
        <w:t xml:space="preserve"> </w:t>
      </w:r>
      <w:r w:rsidR="00BE7508" w:rsidRPr="00BE7508">
        <w:rPr>
          <w:rFonts w:cs="Arial"/>
          <w:i/>
          <w:lang w:val="en-GB"/>
        </w:rPr>
        <w:t>Barataria</w:t>
      </w:r>
      <w:r w:rsidR="00C128E0" w:rsidRPr="00C128E0">
        <w:rPr>
          <w:i/>
          <w:lang w:val="en-US"/>
        </w:rPr>
        <w:t>)</w:t>
      </w:r>
      <w:r w:rsidR="00C128E0">
        <w:rPr>
          <w:i/>
          <w:lang w:val="en-US"/>
        </w:rPr>
        <w:tab/>
      </w:r>
      <w:r w:rsidR="00C128E0">
        <w:rPr>
          <w:i/>
          <w:lang w:val="en-US"/>
        </w:rPr>
        <w:tab/>
      </w:r>
      <w:r w:rsidR="00C128E0" w:rsidRPr="00C128E0">
        <w:rPr>
          <w:lang w:val="en-US"/>
        </w:rPr>
        <w:t>1</w:t>
      </w:r>
      <w:r w:rsidR="00F560B7">
        <w:rPr>
          <w:lang w:val="en-US"/>
        </w:rPr>
        <w:t>0</w:t>
      </w:r>
    </w:p>
    <w:p w14:paraId="22345B54" w14:textId="12F1FE96" w:rsidR="003112E6" w:rsidRPr="003112E6" w:rsidRDefault="003112E6" w:rsidP="00EB6FC8">
      <w:pPr>
        <w:pStyle w:val="TOC1"/>
        <w:tabs>
          <w:tab w:val="center" w:leader="dot" w:pos="8505"/>
          <w:tab w:val="right" w:pos="9072"/>
        </w:tabs>
        <w:rPr>
          <w:lang w:val="en-US"/>
        </w:rPr>
      </w:pPr>
      <w:r w:rsidRPr="003112E6">
        <w:rPr>
          <w:lang w:val="en-US"/>
        </w:rPr>
        <w:t>Other communication</w:t>
      </w:r>
      <w:r w:rsidR="00EB6FC8">
        <w:rPr>
          <w:lang w:val="en-US"/>
        </w:rPr>
        <w:t xml:space="preserve">: </w:t>
      </w:r>
      <w:r w:rsidR="00EB6FC8" w:rsidRPr="003112E6">
        <w:rPr>
          <w:i/>
          <w:lang w:val="en-US"/>
        </w:rPr>
        <w:t>Serbia</w:t>
      </w:r>
      <w:r>
        <w:rPr>
          <w:i/>
          <w:lang w:val="en-US"/>
        </w:rPr>
        <w:tab/>
      </w:r>
      <w:r>
        <w:rPr>
          <w:i/>
          <w:lang w:val="en-US"/>
        </w:rPr>
        <w:tab/>
      </w:r>
      <w:r w:rsidRPr="003112E6">
        <w:rPr>
          <w:lang w:val="en-US"/>
        </w:rPr>
        <w:t>1</w:t>
      </w:r>
      <w:r w:rsidR="009C5077">
        <w:rPr>
          <w:lang w:val="en-US"/>
        </w:rPr>
        <w:t>0</w:t>
      </w:r>
    </w:p>
    <w:p w14:paraId="745E5EB1" w14:textId="76F9334E" w:rsidR="00C62B7D" w:rsidRPr="00E710D9" w:rsidRDefault="00C62B7D" w:rsidP="00337538">
      <w:pPr>
        <w:pStyle w:val="TOC1"/>
        <w:tabs>
          <w:tab w:val="center" w:leader="dot" w:pos="8505"/>
          <w:tab w:val="right" w:pos="9072"/>
        </w:tabs>
        <w:rPr>
          <w:rFonts w:eastAsiaTheme="minorEastAsia"/>
          <w:lang w:val="en-US"/>
        </w:rPr>
      </w:pPr>
      <w:r w:rsidRPr="00C62B7D">
        <w:rPr>
          <w:lang w:val="en-GB"/>
        </w:rPr>
        <w:t xml:space="preserve">Service </w:t>
      </w:r>
      <w:r w:rsidRPr="00C62B7D">
        <w:rPr>
          <w:lang w:val="en-US"/>
        </w:rPr>
        <w:t>Restrictions</w:t>
      </w:r>
      <w:r w:rsidRPr="00E710D9">
        <w:rPr>
          <w:webHidden/>
          <w:lang w:val="en-US"/>
        </w:rPr>
        <w:tab/>
      </w:r>
      <w:r w:rsidRPr="00E710D9">
        <w:rPr>
          <w:webHidden/>
          <w:lang w:val="en-US"/>
        </w:rPr>
        <w:tab/>
        <w:t>1</w:t>
      </w:r>
      <w:r w:rsidR="00F560B7">
        <w:rPr>
          <w:webHidden/>
          <w:lang w:val="en-US"/>
        </w:rPr>
        <w:t>1</w:t>
      </w:r>
    </w:p>
    <w:p w14:paraId="636395F3" w14:textId="0CF14D3F" w:rsidR="00C62B7D" w:rsidRPr="00E710D9" w:rsidRDefault="00C62B7D" w:rsidP="00337538">
      <w:pPr>
        <w:pStyle w:val="TOC1"/>
        <w:tabs>
          <w:tab w:val="center" w:leader="dot" w:pos="8505"/>
          <w:tab w:val="right" w:pos="9072"/>
        </w:tabs>
        <w:rPr>
          <w:rFonts w:eastAsiaTheme="minorEastAsia"/>
          <w:lang w:val="en-US"/>
        </w:rPr>
      </w:pPr>
      <w:r w:rsidRPr="00C62B7D">
        <w:rPr>
          <w:lang w:val="en-US"/>
        </w:rPr>
        <w:t>Call</w:t>
      </w:r>
      <w:r w:rsidR="00720FF5">
        <w:rPr>
          <w:lang w:val="en-US"/>
        </w:rPr>
        <w:t>-</w:t>
      </w:r>
      <w:r w:rsidRPr="00C62B7D">
        <w:rPr>
          <w:lang w:val="en-US"/>
        </w:rPr>
        <w:t>Back and alternative callin</w:t>
      </w:r>
      <w:r w:rsidR="00720FF5">
        <w:rPr>
          <w:lang w:val="en-US"/>
        </w:rPr>
        <w:t>g procedures (Res. 21 Rev. PP-</w:t>
      </w:r>
      <w:r w:rsidRPr="00C62B7D">
        <w:rPr>
          <w:lang w:val="en-US"/>
        </w:rPr>
        <w:t>06)</w:t>
      </w:r>
      <w:r w:rsidRPr="00E710D9">
        <w:rPr>
          <w:webHidden/>
          <w:lang w:val="en-US"/>
        </w:rPr>
        <w:tab/>
      </w:r>
      <w:r w:rsidRPr="00E710D9">
        <w:rPr>
          <w:webHidden/>
          <w:lang w:val="en-US"/>
        </w:rPr>
        <w:tab/>
        <w:t>1</w:t>
      </w:r>
      <w:r w:rsidR="00F560B7">
        <w:rPr>
          <w:webHidden/>
          <w:lang w:val="en-US"/>
        </w:rPr>
        <w:t>1</w:t>
      </w:r>
    </w:p>
    <w:p w14:paraId="19D8C76C" w14:textId="77777777" w:rsidR="00C62B7D" w:rsidRPr="00E710D9" w:rsidRDefault="00C62B7D" w:rsidP="00C62B7D">
      <w:pPr>
        <w:pStyle w:val="TOC1"/>
        <w:tabs>
          <w:tab w:val="center" w:leader="dot" w:pos="8505"/>
          <w:tab w:val="right" w:leader="dot" w:pos="8647"/>
          <w:tab w:val="right" w:pos="9072"/>
        </w:tabs>
        <w:rPr>
          <w:b/>
          <w:bCs/>
          <w:lang w:val="en-US"/>
        </w:rPr>
      </w:pPr>
      <w:r w:rsidRPr="00E710D9">
        <w:rPr>
          <w:b/>
          <w:bCs/>
          <w:lang w:val="en-US"/>
        </w:rPr>
        <w:t>AMENDMENTS  TO  SERVICE  PUBLICATIONS</w:t>
      </w:r>
    </w:p>
    <w:p w14:paraId="58F7F71A" w14:textId="082A74E2" w:rsidR="002162F0" w:rsidRPr="002162F0" w:rsidRDefault="002162F0" w:rsidP="002162F0">
      <w:pPr>
        <w:pStyle w:val="TOC1"/>
        <w:tabs>
          <w:tab w:val="center" w:leader="dot" w:pos="8505"/>
          <w:tab w:val="right" w:pos="9072"/>
        </w:tabs>
        <w:rPr>
          <w:lang w:val="en-US"/>
        </w:rPr>
      </w:pPr>
      <w:r w:rsidRPr="002162F0">
        <w:rPr>
          <w:lang w:val="en-US"/>
        </w:rPr>
        <w:t>List of Issuer Identifier Numbers for the International Telecommunication Charge Card</w:t>
      </w:r>
      <w:r w:rsidRPr="002162F0">
        <w:rPr>
          <w:lang w:val="en-US"/>
        </w:rPr>
        <w:tab/>
      </w:r>
      <w:r w:rsidRPr="002162F0">
        <w:rPr>
          <w:lang w:val="en-US"/>
        </w:rPr>
        <w:tab/>
      </w:r>
      <w:r w:rsidR="00B841EE">
        <w:rPr>
          <w:lang w:val="en-US"/>
        </w:rPr>
        <w:t>1</w:t>
      </w:r>
      <w:r w:rsidR="00F560B7">
        <w:rPr>
          <w:lang w:val="en-US"/>
        </w:rPr>
        <w:t>2</w:t>
      </w:r>
    </w:p>
    <w:p w14:paraId="5C09E904" w14:textId="42D75C27" w:rsidR="00C62B7D" w:rsidRDefault="00C62B7D" w:rsidP="00B841EE">
      <w:pPr>
        <w:pStyle w:val="TOC1"/>
        <w:tabs>
          <w:tab w:val="center" w:leader="dot" w:pos="8505"/>
          <w:tab w:val="right" w:pos="9072"/>
        </w:tabs>
        <w:spacing w:before="100" w:after="100"/>
        <w:rPr>
          <w:webHidden/>
          <w:lang w:val="en-US"/>
        </w:rPr>
      </w:pPr>
      <w:r w:rsidRPr="00C62B7D">
        <w:rPr>
          <w:lang w:val="en-US"/>
        </w:rPr>
        <w:t>Mobile Network Codes (MNC) for the in</w:t>
      </w:r>
      <w:r w:rsidR="00CB1351">
        <w:rPr>
          <w:lang w:val="en-US"/>
        </w:rPr>
        <w:t>ternational identification plan</w:t>
      </w:r>
      <w:r w:rsidRPr="00C62B7D">
        <w:rPr>
          <w:lang w:val="en-US"/>
        </w:rPr>
        <w:t xml:space="preserve"> for public networks and</w:t>
      </w:r>
      <w:r>
        <w:rPr>
          <w:lang w:val="en-US"/>
        </w:rPr>
        <w:br/>
      </w:r>
      <w:r w:rsidRPr="00C62B7D">
        <w:rPr>
          <w:lang w:val="en-US"/>
        </w:rPr>
        <w:t>subscriptions</w:t>
      </w:r>
      <w:r w:rsidRPr="00E710D9">
        <w:rPr>
          <w:webHidden/>
          <w:lang w:val="en-US"/>
        </w:rPr>
        <w:tab/>
      </w:r>
      <w:r w:rsidRPr="00E710D9">
        <w:rPr>
          <w:webHidden/>
          <w:lang w:val="en-US"/>
        </w:rPr>
        <w:tab/>
      </w:r>
      <w:r w:rsidR="00B841EE">
        <w:rPr>
          <w:webHidden/>
          <w:lang w:val="en-US"/>
        </w:rPr>
        <w:t>1</w:t>
      </w:r>
      <w:r w:rsidR="00F560B7">
        <w:rPr>
          <w:webHidden/>
          <w:lang w:val="en-US"/>
        </w:rPr>
        <w:t>3</w:t>
      </w:r>
    </w:p>
    <w:p w14:paraId="48F0F014" w14:textId="7761FB8A" w:rsidR="00CB1351" w:rsidRPr="00CB1351" w:rsidRDefault="00CB1351" w:rsidP="00CB1351">
      <w:pPr>
        <w:pStyle w:val="TOC1"/>
        <w:tabs>
          <w:tab w:val="center" w:leader="dot" w:pos="8505"/>
          <w:tab w:val="right" w:pos="9072"/>
        </w:tabs>
        <w:spacing w:before="100" w:after="100"/>
        <w:rPr>
          <w:lang w:val="en-GB"/>
        </w:rPr>
      </w:pPr>
      <w:r w:rsidRPr="00CB1351">
        <w:rPr>
          <w:lang w:val="en-GB"/>
        </w:rPr>
        <w:t>List of ITU Carrier Codes</w:t>
      </w:r>
      <w:r>
        <w:rPr>
          <w:lang w:val="en-GB"/>
        </w:rPr>
        <w:tab/>
      </w:r>
      <w:r>
        <w:rPr>
          <w:lang w:val="en-GB"/>
        </w:rPr>
        <w:tab/>
        <w:t>1</w:t>
      </w:r>
      <w:r w:rsidR="00F560B7">
        <w:rPr>
          <w:lang w:val="en-GB"/>
        </w:rPr>
        <w:t>3</w:t>
      </w:r>
    </w:p>
    <w:p w14:paraId="033D3119" w14:textId="2FE9679D" w:rsidR="00C62B7D" w:rsidRPr="00E710D9" w:rsidRDefault="002162F0" w:rsidP="00B841EE">
      <w:pPr>
        <w:pStyle w:val="TOC1"/>
        <w:tabs>
          <w:tab w:val="center" w:leader="dot" w:pos="8505"/>
          <w:tab w:val="right" w:pos="9072"/>
        </w:tabs>
        <w:spacing w:before="100" w:after="100"/>
        <w:rPr>
          <w:rFonts w:eastAsiaTheme="minorEastAsia"/>
          <w:lang w:val="en-US"/>
        </w:rPr>
      </w:pPr>
      <w:r w:rsidRPr="002162F0">
        <w:rPr>
          <w:lang w:val="en-GB"/>
        </w:rPr>
        <w:t>List of Signalling Area/Network Codes (SANC)</w:t>
      </w:r>
      <w:r w:rsidR="00C62B7D" w:rsidRPr="00E710D9">
        <w:rPr>
          <w:webHidden/>
          <w:lang w:val="en-US"/>
        </w:rPr>
        <w:tab/>
      </w:r>
      <w:r w:rsidR="00C62B7D" w:rsidRPr="00E710D9">
        <w:rPr>
          <w:webHidden/>
          <w:lang w:val="en-US"/>
        </w:rPr>
        <w:tab/>
      </w:r>
      <w:r w:rsidR="00B841EE">
        <w:rPr>
          <w:webHidden/>
          <w:lang w:val="en-US"/>
        </w:rPr>
        <w:t>1</w:t>
      </w:r>
      <w:r w:rsidR="00F560B7">
        <w:rPr>
          <w:webHidden/>
          <w:lang w:val="en-US"/>
        </w:rPr>
        <w:t>4</w:t>
      </w:r>
    </w:p>
    <w:p w14:paraId="5D913C1C" w14:textId="2F70C2E2" w:rsidR="00C62B7D" w:rsidRDefault="00C62B7D" w:rsidP="00B841EE">
      <w:pPr>
        <w:pStyle w:val="TOC1"/>
        <w:tabs>
          <w:tab w:val="center" w:leader="dot" w:pos="8505"/>
          <w:tab w:val="right" w:pos="9072"/>
        </w:tabs>
        <w:spacing w:before="100" w:after="100"/>
        <w:rPr>
          <w:webHidden/>
          <w:lang w:val="en-US"/>
        </w:rPr>
      </w:pPr>
      <w:r w:rsidRPr="00C62B7D">
        <w:rPr>
          <w:lang w:val="en-US"/>
        </w:rPr>
        <w:t>List of International Signalling Point Codes (ISPC)</w:t>
      </w:r>
      <w:r w:rsidRPr="00E710D9">
        <w:rPr>
          <w:webHidden/>
          <w:lang w:val="en-US"/>
        </w:rPr>
        <w:tab/>
      </w:r>
      <w:r w:rsidRPr="00E710D9">
        <w:rPr>
          <w:webHidden/>
          <w:lang w:val="en-US"/>
        </w:rPr>
        <w:tab/>
      </w:r>
      <w:r w:rsidR="00B841EE">
        <w:rPr>
          <w:webHidden/>
          <w:lang w:val="en-US"/>
        </w:rPr>
        <w:t>1</w:t>
      </w:r>
      <w:r w:rsidR="00F560B7">
        <w:rPr>
          <w:webHidden/>
          <w:lang w:val="en-US"/>
        </w:rPr>
        <w:t>5</w:t>
      </w:r>
    </w:p>
    <w:p w14:paraId="5F459BF0" w14:textId="77979BA9" w:rsidR="002162F0" w:rsidRPr="002162F0" w:rsidRDefault="002162F0" w:rsidP="002162F0">
      <w:pPr>
        <w:pStyle w:val="TOC1"/>
        <w:tabs>
          <w:tab w:val="center" w:leader="dot" w:pos="8505"/>
          <w:tab w:val="right" w:pos="9072"/>
        </w:tabs>
        <w:spacing w:before="100" w:after="100"/>
        <w:rPr>
          <w:lang w:val="en-US"/>
        </w:rPr>
      </w:pPr>
      <w:r w:rsidRPr="002162F0">
        <w:rPr>
          <w:lang w:val="en-US"/>
        </w:rPr>
        <w:t>National Numbering Plan</w:t>
      </w:r>
      <w:r>
        <w:rPr>
          <w:lang w:val="en-US"/>
        </w:rPr>
        <w:tab/>
      </w:r>
      <w:r>
        <w:rPr>
          <w:lang w:val="en-US"/>
        </w:rPr>
        <w:tab/>
      </w:r>
      <w:r w:rsidR="00B841EE">
        <w:rPr>
          <w:lang w:val="en-US"/>
        </w:rPr>
        <w:t>1</w:t>
      </w:r>
      <w:r w:rsidR="00F560B7">
        <w:rPr>
          <w:lang w:val="en-US"/>
        </w:rPr>
        <w:t>6</w:t>
      </w:r>
    </w:p>
    <w:p w14:paraId="404A6C7D" w14:textId="6142DD6A" w:rsidR="006D2955" w:rsidRPr="00317C1F" w:rsidRDefault="006D2955" w:rsidP="00EC1F65">
      <w:pPr>
        <w:pStyle w:val="TOC1"/>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F83E2A" w:rsidRPr="00384440" w14:paraId="5F1B62EA" w14:textId="77777777" w:rsidTr="00441329">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8EBAF00" w14:textId="77777777" w:rsidR="00F83E2A" w:rsidRPr="00384440" w:rsidRDefault="00F83E2A" w:rsidP="00441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lastRenderedPageBreak/>
              <w:t>Dates of publication of the next</w:t>
            </w:r>
            <w:r w:rsidRPr="00384440">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4A59395" w14:textId="77777777" w:rsidR="00F83E2A" w:rsidRPr="00384440" w:rsidRDefault="00F83E2A" w:rsidP="00441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t>Including information</w:t>
            </w:r>
            <w:r w:rsidRPr="00384440">
              <w:rPr>
                <w:rFonts w:eastAsia="SimSun"/>
                <w:i/>
                <w:sz w:val="18"/>
                <w:lang w:eastAsia="zh-CN"/>
              </w:rPr>
              <w:br/>
              <w:t>received by:</w:t>
            </w:r>
          </w:p>
        </w:tc>
      </w:tr>
      <w:tr w:rsidR="00F83E2A" w:rsidRPr="00384440" w14:paraId="0E1407CD"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7B4E5148"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1190</w:t>
            </w:r>
          </w:p>
        </w:tc>
        <w:tc>
          <w:tcPr>
            <w:tcW w:w="1980" w:type="dxa"/>
            <w:tcBorders>
              <w:top w:val="single" w:sz="4" w:space="0" w:color="auto"/>
              <w:left w:val="single" w:sz="4" w:space="0" w:color="auto"/>
              <w:bottom w:val="single" w:sz="4" w:space="0" w:color="auto"/>
              <w:right w:val="single" w:sz="4" w:space="0" w:color="auto"/>
            </w:tcBorders>
          </w:tcPr>
          <w:p w14:paraId="06914274"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15.II.2020</w:t>
            </w:r>
          </w:p>
        </w:tc>
        <w:tc>
          <w:tcPr>
            <w:tcW w:w="2520" w:type="dxa"/>
            <w:tcBorders>
              <w:top w:val="single" w:sz="4" w:space="0" w:color="auto"/>
              <w:left w:val="single" w:sz="4" w:space="0" w:color="auto"/>
              <w:bottom w:val="single" w:sz="4" w:space="0" w:color="auto"/>
              <w:right w:val="single" w:sz="4" w:space="0" w:color="auto"/>
            </w:tcBorders>
          </w:tcPr>
          <w:p w14:paraId="0DAF0308"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31.I.2020</w:t>
            </w:r>
          </w:p>
        </w:tc>
      </w:tr>
      <w:tr w:rsidR="00F83E2A" w:rsidRPr="00384440" w14:paraId="502D8A12"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317BF84C"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1191</w:t>
            </w:r>
          </w:p>
        </w:tc>
        <w:tc>
          <w:tcPr>
            <w:tcW w:w="1980" w:type="dxa"/>
            <w:tcBorders>
              <w:top w:val="single" w:sz="4" w:space="0" w:color="auto"/>
              <w:left w:val="single" w:sz="4" w:space="0" w:color="auto"/>
              <w:bottom w:val="single" w:sz="4" w:space="0" w:color="auto"/>
              <w:right w:val="single" w:sz="4" w:space="0" w:color="auto"/>
            </w:tcBorders>
          </w:tcPr>
          <w:p w14:paraId="7BF1579E"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1.III.2020</w:t>
            </w:r>
          </w:p>
        </w:tc>
        <w:tc>
          <w:tcPr>
            <w:tcW w:w="2520" w:type="dxa"/>
            <w:tcBorders>
              <w:top w:val="single" w:sz="4" w:space="0" w:color="auto"/>
              <w:left w:val="single" w:sz="4" w:space="0" w:color="auto"/>
              <w:bottom w:val="single" w:sz="4" w:space="0" w:color="auto"/>
              <w:right w:val="single" w:sz="4" w:space="0" w:color="auto"/>
            </w:tcBorders>
          </w:tcPr>
          <w:p w14:paraId="74BB4AB2"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14.II.2020</w:t>
            </w:r>
          </w:p>
        </w:tc>
      </w:tr>
      <w:tr w:rsidR="00F83E2A" w:rsidRPr="00384440" w14:paraId="5FDD7C44"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7E16B4AB"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1192</w:t>
            </w:r>
          </w:p>
        </w:tc>
        <w:tc>
          <w:tcPr>
            <w:tcW w:w="1980" w:type="dxa"/>
            <w:tcBorders>
              <w:top w:val="single" w:sz="4" w:space="0" w:color="auto"/>
              <w:left w:val="single" w:sz="4" w:space="0" w:color="auto"/>
              <w:bottom w:val="single" w:sz="4" w:space="0" w:color="auto"/>
              <w:right w:val="single" w:sz="4" w:space="0" w:color="auto"/>
            </w:tcBorders>
          </w:tcPr>
          <w:p w14:paraId="481E060C"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15.III.2020</w:t>
            </w:r>
          </w:p>
        </w:tc>
        <w:tc>
          <w:tcPr>
            <w:tcW w:w="2520" w:type="dxa"/>
            <w:tcBorders>
              <w:top w:val="single" w:sz="4" w:space="0" w:color="auto"/>
              <w:left w:val="single" w:sz="4" w:space="0" w:color="auto"/>
              <w:bottom w:val="single" w:sz="4" w:space="0" w:color="auto"/>
              <w:right w:val="single" w:sz="4" w:space="0" w:color="auto"/>
            </w:tcBorders>
          </w:tcPr>
          <w:p w14:paraId="42DAD300"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2.III.2020</w:t>
            </w:r>
          </w:p>
        </w:tc>
      </w:tr>
      <w:tr w:rsidR="00F83E2A" w:rsidRPr="00384440" w14:paraId="1D0DADB8"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4EF531AA"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1193</w:t>
            </w:r>
          </w:p>
        </w:tc>
        <w:tc>
          <w:tcPr>
            <w:tcW w:w="1980" w:type="dxa"/>
            <w:tcBorders>
              <w:top w:val="single" w:sz="4" w:space="0" w:color="auto"/>
              <w:left w:val="single" w:sz="4" w:space="0" w:color="auto"/>
              <w:bottom w:val="single" w:sz="4" w:space="0" w:color="auto"/>
              <w:right w:val="single" w:sz="4" w:space="0" w:color="auto"/>
            </w:tcBorders>
          </w:tcPr>
          <w:p w14:paraId="2F7F355A"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1.IV.2020</w:t>
            </w:r>
          </w:p>
        </w:tc>
        <w:tc>
          <w:tcPr>
            <w:tcW w:w="2520" w:type="dxa"/>
            <w:tcBorders>
              <w:top w:val="single" w:sz="4" w:space="0" w:color="auto"/>
              <w:left w:val="single" w:sz="4" w:space="0" w:color="auto"/>
              <w:bottom w:val="single" w:sz="4" w:space="0" w:color="auto"/>
              <w:right w:val="single" w:sz="4" w:space="0" w:color="auto"/>
            </w:tcBorders>
          </w:tcPr>
          <w:p w14:paraId="3E2E9B6E"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16.III.2020</w:t>
            </w:r>
          </w:p>
        </w:tc>
      </w:tr>
      <w:tr w:rsidR="00F83E2A" w:rsidRPr="00384440" w14:paraId="22AA720C"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30CE2EC2"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1194</w:t>
            </w:r>
          </w:p>
        </w:tc>
        <w:tc>
          <w:tcPr>
            <w:tcW w:w="1980" w:type="dxa"/>
            <w:tcBorders>
              <w:top w:val="single" w:sz="4" w:space="0" w:color="auto"/>
              <w:left w:val="single" w:sz="4" w:space="0" w:color="auto"/>
              <w:bottom w:val="single" w:sz="4" w:space="0" w:color="auto"/>
              <w:right w:val="single" w:sz="4" w:space="0" w:color="auto"/>
            </w:tcBorders>
          </w:tcPr>
          <w:p w14:paraId="70E483D1"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15.IV.2020</w:t>
            </w:r>
          </w:p>
        </w:tc>
        <w:tc>
          <w:tcPr>
            <w:tcW w:w="2520" w:type="dxa"/>
            <w:tcBorders>
              <w:top w:val="single" w:sz="4" w:space="0" w:color="auto"/>
              <w:left w:val="single" w:sz="4" w:space="0" w:color="auto"/>
              <w:bottom w:val="single" w:sz="4" w:space="0" w:color="auto"/>
              <w:right w:val="single" w:sz="4" w:space="0" w:color="auto"/>
            </w:tcBorders>
          </w:tcPr>
          <w:p w14:paraId="09A1E3BD"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1.IV.2020</w:t>
            </w:r>
          </w:p>
        </w:tc>
      </w:tr>
      <w:tr w:rsidR="00F83E2A" w:rsidRPr="00384440" w14:paraId="2EC3EA88"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7FE60C86"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1195</w:t>
            </w:r>
          </w:p>
        </w:tc>
        <w:tc>
          <w:tcPr>
            <w:tcW w:w="1980" w:type="dxa"/>
            <w:tcBorders>
              <w:top w:val="single" w:sz="4" w:space="0" w:color="auto"/>
              <w:left w:val="single" w:sz="4" w:space="0" w:color="auto"/>
              <w:bottom w:val="single" w:sz="4" w:space="0" w:color="auto"/>
              <w:right w:val="single" w:sz="4" w:space="0" w:color="auto"/>
            </w:tcBorders>
          </w:tcPr>
          <w:p w14:paraId="377B6C89"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1.V.2020</w:t>
            </w:r>
          </w:p>
        </w:tc>
        <w:tc>
          <w:tcPr>
            <w:tcW w:w="2520" w:type="dxa"/>
            <w:tcBorders>
              <w:top w:val="single" w:sz="4" w:space="0" w:color="auto"/>
              <w:left w:val="single" w:sz="4" w:space="0" w:color="auto"/>
              <w:bottom w:val="single" w:sz="4" w:space="0" w:color="auto"/>
              <w:right w:val="single" w:sz="4" w:space="0" w:color="auto"/>
            </w:tcBorders>
          </w:tcPr>
          <w:p w14:paraId="14FFA75A"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15.IV.2020</w:t>
            </w:r>
          </w:p>
        </w:tc>
      </w:tr>
      <w:tr w:rsidR="00F83E2A" w:rsidRPr="00384440" w14:paraId="05B56845"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2D093E25"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1196</w:t>
            </w:r>
          </w:p>
        </w:tc>
        <w:tc>
          <w:tcPr>
            <w:tcW w:w="1980" w:type="dxa"/>
            <w:tcBorders>
              <w:top w:val="single" w:sz="4" w:space="0" w:color="auto"/>
              <w:left w:val="single" w:sz="4" w:space="0" w:color="auto"/>
              <w:bottom w:val="single" w:sz="4" w:space="0" w:color="auto"/>
              <w:right w:val="single" w:sz="4" w:space="0" w:color="auto"/>
            </w:tcBorders>
          </w:tcPr>
          <w:p w14:paraId="56A1EA01"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15.V.2020</w:t>
            </w:r>
          </w:p>
        </w:tc>
        <w:tc>
          <w:tcPr>
            <w:tcW w:w="2520" w:type="dxa"/>
            <w:tcBorders>
              <w:top w:val="single" w:sz="4" w:space="0" w:color="auto"/>
              <w:left w:val="single" w:sz="4" w:space="0" w:color="auto"/>
              <w:bottom w:val="single" w:sz="4" w:space="0" w:color="auto"/>
              <w:right w:val="single" w:sz="4" w:space="0" w:color="auto"/>
            </w:tcBorders>
          </w:tcPr>
          <w:p w14:paraId="1C9B1D07"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1.V.2020</w:t>
            </w:r>
          </w:p>
        </w:tc>
      </w:tr>
      <w:tr w:rsidR="00F83E2A" w:rsidRPr="00384440" w14:paraId="20D4BFA7"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1B6DC090"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1197</w:t>
            </w:r>
          </w:p>
        </w:tc>
        <w:tc>
          <w:tcPr>
            <w:tcW w:w="1980" w:type="dxa"/>
            <w:tcBorders>
              <w:top w:val="single" w:sz="4" w:space="0" w:color="auto"/>
              <w:left w:val="single" w:sz="4" w:space="0" w:color="auto"/>
              <w:bottom w:val="single" w:sz="4" w:space="0" w:color="auto"/>
              <w:right w:val="single" w:sz="4" w:space="0" w:color="auto"/>
            </w:tcBorders>
          </w:tcPr>
          <w:p w14:paraId="5C810F34"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1.VI.2020</w:t>
            </w:r>
          </w:p>
        </w:tc>
        <w:tc>
          <w:tcPr>
            <w:tcW w:w="2520" w:type="dxa"/>
            <w:tcBorders>
              <w:top w:val="single" w:sz="4" w:space="0" w:color="auto"/>
              <w:left w:val="single" w:sz="4" w:space="0" w:color="auto"/>
              <w:bottom w:val="single" w:sz="4" w:space="0" w:color="auto"/>
              <w:right w:val="single" w:sz="4" w:space="0" w:color="auto"/>
            </w:tcBorders>
          </w:tcPr>
          <w:p w14:paraId="5E313540"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15.V.2020</w:t>
            </w:r>
          </w:p>
        </w:tc>
      </w:tr>
      <w:tr w:rsidR="00F83E2A" w:rsidRPr="00384440" w14:paraId="27B93A57"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1CC9369F"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1198</w:t>
            </w:r>
          </w:p>
        </w:tc>
        <w:tc>
          <w:tcPr>
            <w:tcW w:w="1980" w:type="dxa"/>
            <w:tcBorders>
              <w:top w:val="single" w:sz="4" w:space="0" w:color="auto"/>
              <w:left w:val="single" w:sz="4" w:space="0" w:color="auto"/>
              <w:bottom w:val="single" w:sz="4" w:space="0" w:color="auto"/>
              <w:right w:val="single" w:sz="4" w:space="0" w:color="auto"/>
            </w:tcBorders>
          </w:tcPr>
          <w:p w14:paraId="6E413A24"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15.VI.2020</w:t>
            </w:r>
          </w:p>
        </w:tc>
        <w:tc>
          <w:tcPr>
            <w:tcW w:w="2520" w:type="dxa"/>
            <w:tcBorders>
              <w:top w:val="single" w:sz="4" w:space="0" w:color="auto"/>
              <w:left w:val="single" w:sz="4" w:space="0" w:color="auto"/>
              <w:bottom w:val="single" w:sz="4" w:space="0" w:color="auto"/>
              <w:right w:val="single" w:sz="4" w:space="0" w:color="auto"/>
            </w:tcBorders>
          </w:tcPr>
          <w:p w14:paraId="576062C0"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1.VI.2020</w:t>
            </w:r>
          </w:p>
        </w:tc>
      </w:tr>
      <w:tr w:rsidR="00F83E2A" w:rsidRPr="00384440" w14:paraId="7D607DD0"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07FFE63D"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1199</w:t>
            </w:r>
          </w:p>
        </w:tc>
        <w:tc>
          <w:tcPr>
            <w:tcW w:w="1980" w:type="dxa"/>
            <w:tcBorders>
              <w:top w:val="single" w:sz="4" w:space="0" w:color="auto"/>
              <w:left w:val="single" w:sz="4" w:space="0" w:color="auto"/>
              <w:bottom w:val="single" w:sz="4" w:space="0" w:color="auto"/>
              <w:right w:val="single" w:sz="4" w:space="0" w:color="auto"/>
            </w:tcBorders>
          </w:tcPr>
          <w:p w14:paraId="7F306256"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1.VII.2020</w:t>
            </w:r>
          </w:p>
        </w:tc>
        <w:tc>
          <w:tcPr>
            <w:tcW w:w="2520" w:type="dxa"/>
            <w:tcBorders>
              <w:top w:val="single" w:sz="4" w:space="0" w:color="auto"/>
              <w:left w:val="single" w:sz="4" w:space="0" w:color="auto"/>
              <w:bottom w:val="single" w:sz="4" w:space="0" w:color="auto"/>
              <w:right w:val="single" w:sz="4" w:space="0" w:color="auto"/>
            </w:tcBorders>
          </w:tcPr>
          <w:p w14:paraId="7E397593"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15.VI.2020</w:t>
            </w:r>
          </w:p>
        </w:tc>
      </w:tr>
      <w:tr w:rsidR="00F83E2A" w:rsidRPr="00384440" w14:paraId="7316A724"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79C786AD"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1200</w:t>
            </w:r>
          </w:p>
        </w:tc>
        <w:tc>
          <w:tcPr>
            <w:tcW w:w="1980" w:type="dxa"/>
            <w:tcBorders>
              <w:top w:val="single" w:sz="4" w:space="0" w:color="auto"/>
              <w:left w:val="single" w:sz="4" w:space="0" w:color="auto"/>
              <w:bottom w:val="single" w:sz="4" w:space="0" w:color="auto"/>
              <w:right w:val="single" w:sz="4" w:space="0" w:color="auto"/>
            </w:tcBorders>
          </w:tcPr>
          <w:p w14:paraId="76868D43"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15.VII.2020</w:t>
            </w:r>
          </w:p>
        </w:tc>
        <w:tc>
          <w:tcPr>
            <w:tcW w:w="2520" w:type="dxa"/>
            <w:tcBorders>
              <w:top w:val="single" w:sz="4" w:space="0" w:color="auto"/>
              <w:left w:val="single" w:sz="4" w:space="0" w:color="auto"/>
              <w:bottom w:val="single" w:sz="4" w:space="0" w:color="auto"/>
              <w:right w:val="single" w:sz="4" w:space="0" w:color="auto"/>
            </w:tcBorders>
          </w:tcPr>
          <w:p w14:paraId="22E62B44"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1.VII.2020</w:t>
            </w:r>
          </w:p>
        </w:tc>
      </w:tr>
      <w:tr w:rsidR="00F83E2A" w:rsidRPr="00384440" w14:paraId="3B5D8E27"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47170F4E"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1201</w:t>
            </w:r>
          </w:p>
        </w:tc>
        <w:tc>
          <w:tcPr>
            <w:tcW w:w="1980" w:type="dxa"/>
            <w:tcBorders>
              <w:top w:val="single" w:sz="4" w:space="0" w:color="auto"/>
              <w:left w:val="single" w:sz="4" w:space="0" w:color="auto"/>
              <w:bottom w:val="single" w:sz="4" w:space="0" w:color="auto"/>
              <w:right w:val="single" w:sz="4" w:space="0" w:color="auto"/>
            </w:tcBorders>
          </w:tcPr>
          <w:p w14:paraId="5AB30DA8"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1.VIII.2020</w:t>
            </w:r>
          </w:p>
        </w:tc>
        <w:tc>
          <w:tcPr>
            <w:tcW w:w="2520" w:type="dxa"/>
            <w:tcBorders>
              <w:top w:val="single" w:sz="4" w:space="0" w:color="auto"/>
              <w:left w:val="single" w:sz="4" w:space="0" w:color="auto"/>
              <w:bottom w:val="single" w:sz="4" w:space="0" w:color="auto"/>
              <w:right w:val="single" w:sz="4" w:space="0" w:color="auto"/>
            </w:tcBorders>
          </w:tcPr>
          <w:p w14:paraId="221FDC92"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15.VII.2020</w:t>
            </w:r>
          </w:p>
        </w:tc>
      </w:tr>
      <w:tr w:rsidR="00F83E2A" w:rsidRPr="00384440" w14:paraId="1F38739F"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0F234217"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1202</w:t>
            </w:r>
          </w:p>
        </w:tc>
        <w:tc>
          <w:tcPr>
            <w:tcW w:w="1980" w:type="dxa"/>
            <w:tcBorders>
              <w:top w:val="single" w:sz="4" w:space="0" w:color="auto"/>
              <w:left w:val="single" w:sz="4" w:space="0" w:color="auto"/>
              <w:bottom w:val="single" w:sz="4" w:space="0" w:color="auto"/>
              <w:right w:val="single" w:sz="4" w:space="0" w:color="auto"/>
            </w:tcBorders>
          </w:tcPr>
          <w:p w14:paraId="56AB309D"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15.VIII.2020</w:t>
            </w:r>
          </w:p>
        </w:tc>
        <w:tc>
          <w:tcPr>
            <w:tcW w:w="2520" w:type="dxa"/>
            <w:tcBorders>
              <w:top w:val="single" w:sz="4" w:space="0" w:color="auto"/>
              <w:left w:val="single" w:sz="4" w:space="0" w:color="auto"/>
              <w:bottom w:val="single" w:sz="4" w:space="0" w:color="auto"/>
              <w:right w:val="single" w:sz="4" w:space="0" w:color="auto"/>
            </w:tcBorders>
          </w:tcPr>
          <w:p w14:paraId="0074E316"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31.VII.2020</w:t>
            </w:r>
          </w:p>
        </w:tc>
      </w:tr>
      <w:tr w:rsidR="00F83E2A" w:rsidRPr="00384440" w14:paraId="437144CC"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53B8702E"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1203</w:t>
            </w:r>
          </w:p>
        </w:tc>
        <w:tc>
          <w:tcPr>
            <w:tcW w:w="1980" w:type="dxa"/>
            <w:tcBorders>
              <w:top w:val="single" w:sz="4" w:space="0" w:color="auto"/>
              <w:left w:val="single" w:sz="4" w:space="0" w:color="auto"/>
              <w:bottom w:val="single" w:sz="4" w:space="0" w:color="auto"/>
              <w:right w:val="single" w:sz="4" w:space="0" w:color="auto"/>
            </w:tcBorders>
          </w:tcPr>
          <w:p w14:paraId="65B47CBF"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1.IX.2020</w:t>
            </w:r>
          </w:p>
        </w:tc>
        <w:tc>
          <w:tcPr>
            <w:tcW w:w="2520" w:type="dxa"/>
            <w:tcBorders>
              <w:top w:val="single" w:sz="4" w:space="0" w:color="auto"/>
              <w:left w:val="single" w:sz="4" w:space="0" w:color="auto"/>
              <w:bottom w:val="single" w:sz="4" w:space="0" w:color="auto"/>
              <w:right w:val="single" w:sz="4" w:space="0" w:color="auto"/>
            </w:tcBorders>
          </w:tcPr>
          <w:p w14:paraId="5822A06C"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14.VIII.2020</w:t>
            </w:r>
          </w:p>
        </w:tc>
      </w:tr>
      <w:tr w:rsidR="00F83E2A" w:rsidRPr="00384440" w14:paraId="3F97A29C"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6B691FB9"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1204</w:t>
            </w:r>
          </w:p>
        </w:tc>
        <w:tc>
          <w:tcPr>
            <w:tcW w:w="1980" w:type="dxa"/>
            <w:tcBorders>
              <w:top w:val="single" w:sz="4" w:space="0" w:color="auto"/>
              <w:left w:val="single" w:sz="4" w:space="0" w:color="auto"/>
              <w:bottom w:val="single" w:sz="4" w:space="0" w:color="auto"/>
              <w:right w:val="single" w:sz="4" w:space="0" w:color="auto"/>
            </w:tcBorders>
          </w:tcPr>
          <w:p w14:paraId="3AF2DF56"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15.IX.2020</w:t>
            </w:r>
          </w:p>
        </w:tc>
        <w:tc>
          <w:tcPr>
            <w:tcW w:w="2520" w:type="dxa"/>
            <w:tcBorders>
              <w:top w:val="single" w:sz="4" w:space="0" w:color="auto"/>
              <w:left w:val="single" w:sz="4" w:space="0" w:color="auto"/>
              <w:bottom w:val="single" w:sz="4" w:space="0" w:color="auto"/>
              <w:right w:val="single" w:sz="4" w:space="0" w:color="auto"/>
            </w:tcBorders>
          </w:tcPr>
          <w:p w14:paraId="126ECC13"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1.IX.2020</w:t>
            </w:r>
          </w:p>
        </w:tc>
      </w:tr>
      <w:tr w:rsidR="00F83E2A" w:rsidRPr="00384440" w14:paraId="66230579"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37460CDE"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1205</w:t>
            </w:r>
          </w:p>
        </w:tc>
        <w:tc>
          <w:tcPr>
            <w:tcW w:w="1980" w:type="dxa"/>
            <w:tcBorders>
              <w:top w:val="single" w:sz="4" w:space="0" w:color="auto"/>
              <w:left w:val="single" w:sz="4" w:space="0" w:color="auto"/>
              <w:bottom w:val="single" w:sz="4" w:space="0" w:color="auto"/>
              <w:right w:val="single" w:sz="4" w:space="0" w:color="auto"/>
            </w:tcBorders>
          </w:tcPr>
          <w:p w14:paraId="15688475"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1.X.2020</w:t>
            </w:r>
          </w:p>
        </w:tc>
        <w:tc>
          <w:tcPr>
            <w:tcW w:w="2520" w:type="dxa"/>
            <w:tcBorders>
              <w:top w:val="single" w:sz="4" w:space="0" w:color="auto"/>
              <w:left w:val="single" w:sz="4" w:space="0" w:color="auto"/>
              <w:bottom w:val="single" w:sz="4" w:space="0" w:color="auto"/>
              <w:right w:val="single" w:sz="4" w:space="0" w:color="auto"/>
            </w:tcBorders>
          </w:tcPr>
          <w:p w14:paraId="65AE2DE1"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15.IX.2020</w:t>
            </w:r>
          </w:p>
        </w:tc>
      </w:tr>
      <w:tr w:rsidR="00F83E2A" w:rsidRPr="00384440" w14:paraId="574562FF"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6895F302"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1206</w:t>
            </w:r>
          </w:p>
        </w:tc>
        <w:tc>
          <w:tcPr>
            <w:tcW w:w="1980" w:type="dxa"/>
            <w:tcBorders>
              <w:top w:val="single" w:sz="4" w:space="0" w:color="auto"/>
              <w:left w:val="single" w:sz="4" w:space="0" w:color="auto"/>
              <w:bottom w:val="single" w:sz="4" w:space="0" w:color="auto"/>
              <w:right w:val="single" w:sz="4" w:space="0" w:color="auto"/>
            </w:tcBorders>
          </w:tcPr>
          <w:p w14:paraId="5B987DD3"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15.X.2020</w:t>
            </w:r>
          </w:p>
        </w:tc>
        <w:tc>
          <w:tcPr>
            <w:tcW w:w="2520" w:type="dxa"/>
            <w:tcBorders>
              <w:top w:val="single" w:sz="4" w:space="0" w:color="auto"/>
              <w:left w:val="single" w:sz="4" w:space="0" w:color="auto"/>
              <w:bottom w:val="single" w:sz="4" w:space="0" w:color="auto"/>
              <w:right w:val="single" w:sz="4" w:space="0" w:color="auto"/>
            </w:tcBorders>
          </w:tcPr>
          <w:p w14:paraId="041FE94A"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1.X.2020</w:t>
            </w:r>
          </w:p>
        </w:tc>
      </w:tr>
      <w:tr w:rsidR="00F83E2A" w:rsidRPr="00384440" w14:paraId="43A76CFF"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1BF3A36F"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1207</w:t>
            </w:r>
          </w:p>
        </w:tc>
        <w:tc>
          <w:tcPr>
            <w:tcW w:w="1980" w:type="dxa"/>
            <w:tcBorders>
              <w:top w:val="single" w:sz="4" w:space="0" w:color="auto"/>
              <w:left w:val="single" w:sz="4" w:space="0" w:color="auto"/>
              <w:bottom w:val="single" w:sz="4" w:space="0" w:color="auto"/>
              <w:right w:val="single" w:sz="4" w:space="0" w:color="auto"/>
            </w:tcBorders>
          </w:tcPr>
          <w:p w14:paraId="6CD1A825"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1.XI.2020</w:t>
            </w:r>
          </w:p>
        </w:tc>
        <w:tc>
          <w:tcPr>
            <w:tcW w:w="2520" w:type="dxa"/>
            <w:tcBorders>
              <w:top w:val="single" w:sz="4" w:space="0" w:color="auto"/>
              <w:left w:val="single" w:sz="4" w:space="0" w:color="auto"/>
              <w:bottom w:val="single" w:sz="4" w:space="0" w:color="auto"/>
              <w:right w:val="single" w:sz="4" w:space="0" w:color="auto"/>
            </w:tcBorders>
          </w:tcPr>
          <w:p w14:paraId="422C96F1"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15.X.2020</w:t>
            </w:r>
          </w:p>
        </w:tc>
      </w:tr>
      <w:tr w:rsidR="00F83E2A" w:rsidRPr="00384440" w14:paraId="14682804"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090D5D7D"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1208</w:t>
            </w:r>
          </w:p>
        </w:tc>
        <w:tc>
          <w:tcPr>
            <w:tcW w:w="1980" w:type="dxa"/>
            <w:tcBorders>
              <w:top w:val="single" w:sz="4" w:space="0" w:color="auto"/>
              <w:left w:val="single" w:sz="4" w:space="0" w:color="auto"/>
              <w:bottom w:val="single" w:sz="4" w:space="0" w:color="auto"/>
              <w:right w:val="single" w:sz="4" w:space="0" w:color="auto"/>
            </w:tcBorders>
          </w:tcPr>
          <w:p w14:paraId="60C838A2"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15.XI.2020</w:t>
            </w:r>
          </w:p>
        </w:tc>
        <w:tc>
          <w:tcPr>
            <w:tcW w:w="2520" w:type="dxa"/>
            <w:tcBorders>
              <w:top w:val="single" w:sz="4" w:space="0" w:color="auto"/>
              <w:left w:val="single" w:sz="4" w:space="0" w:color="auto"/>
              <w:bottom w:val="single" w:sz="4" w:space="0" w:color="auto"/>
              <w:right w:val="single" w:sz="4" w:space="0" w:color="auto"/>
            </w:tcBorders>
          </w:tcPr>
          <w:p w14:paraId="7C318FD7"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30.X.2020</w:t>
            </w:r>
          </w:p>
        </w:tc>
      </w:tr>
      <w:tr w:rsidR="00F83E2A" w:rsidRPr="00384440" w14:paraId="0BD97EE8"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7AD3CD22"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1209</w:t>
            </w:r>
          </w:p>
        </w:tc>
        <w:tc>
          <w:tcPr>
            <w:tcW w:w="1980" w:type="dxa"/>
            <w:tcBorders>
              <w:top w:val="single" w:sz="4" w:space="0" w:color="auto"/>
              <w:left w:val="single" w:sz="4" w:space="0" w:color="auto"/>
              <w:bottom w:val="single" w:sz="4" w:space="0" w:color="auto"/>
              <w:right w:val="single" w:sz="4" w:space="0" w:color="auto"/>
            </w:tcBorders>
          </w:tcPr>
          <w:p w14:paraId="2A718D96"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1.XII.2020</w:t>
            </w:r>
          </w:p>
        </w:tc>
        <w:tc>
          <w:tcPr>
            <w:tcW w:w="2520" w:type="dxa"/>
            <w:tcBorders>
              <w:top w:val="single" w:sz="4" w:space="0" w:color="auto"/>
              <w:left w:val="single" w:sz="4" w:space="0" w:color="auto"/>
              <w:bottom w:val="single" w:sz="4" w:space="0" w:color="auto"/>
              <w:right w:val="single" w:sz="4" w:space="0" w:color="auto"/>
            </w:tcBorders>
          </w:tcPr>
          <w:p w14:paraId="61516D43"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16.XI.2020</w:t>
            </w:r>
          </w:p>
        </w:tc>
      </w:tr>
      <w:tr w:rsidR="00F83E2A" w:rsidRPr="00384440" w14:paraId="73745CBD"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31E63C69"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1210</w:t>
            </w:r>
          </w:p>
        </w:tc>
        <w:tc>
          <w:tcPr>
            <w:tcW w:w="1980" w:type="dxa"/>
            <w:tcBorders>
              <w:top w:val="single" w:sz="4" w:space="0" w:color="auto"/>
              <w:left w:val="single" w:sz="4" w:space="0" w:color="auto"/>
              <w:bottom w:val="single" w:sz="4" w:space="0" w:color="auto"/>
              <w:right w:val="single" w:sz="4" w:space="0" w:color="auto"/>
            </w:tcBorders>
          </w:tcPr>
          <w:p w14:paraId="68A84F79"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15.XII.2020</w:t>
            </w:r>
          </w:p>
        </w:tc>
        <w:tc>
          <w:tcPr>
            <w:tcW w:w="2520" w:type="dxa"/>
            <w:tcBorders>
              <w:top w:val="single" w:sz="4" w:space="0" w:color="auto"/>
              <w:left w:val="single" w:sz="4" w:space="0" w:color="auto"/>
              <w:bottom w:val="single" w:sz="4" w:space="0" w:color="auto"/>
              <w:right w:val="single" w:sz="4" w:space="0" w:color="auto"/>
            </w:tcBorders>
          </w:tcPr>
          <w:p w14:paraId="1BFDD22A" w14:textId="77777777" w:rsidR="00F83E2A" w:rsidRPr="00384440"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1.XII.2020</w:t>
            </w:r>
          </w:p>
        </w:tc>
      </w:tr>
      <w:tr w:rsidR="00F83E2A" w:rsidRPr="00384440" w14:paraId="190E5D99" w14:textId="77777777" w:rsidTr="00441329">
        <w:trPr>
          <w:tblHeader/>
          <w:jc w:val="center"/>
        </w:trPr>
        <w:tc>
          <w:tcPr>
            <w:tcW w:w="1008" w:type="dxa"/>
            <w:tcBorders>
              <w:top w:val="single" w:sz="4" w:space="0" w:color="auto"/>
              <w:left w:val="single" w:sz="4" w:space="0" w:color="auto"/>
              <w:bottom w:val="single" w:sz="4" w:space="0" w:color="auto"/>
              <w:right w:val="single" w:sz="4" w:space="0" w:color="auto"/>
            </w:tcBorders>
          </w:tcPr>
          <w:p w14:paraId="5216A370"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1211</w:t>
            </w:r>
          </w:p>
        </w:tc>
        <w:tc>
          <w:tcPr>
            <w:tcW w:w="1980" w:type="dxa"/>
            <w:tcBorders>
              <w:top w:val="single" w:sz="4" w:space="0" w:color="auto"/>
              <w:left w:val="single" w:sz="4" w:space="0" w:color="auto"/>
              <w:bottom w:val="single" w:sz="4" w:space="0" w:color="auto"/>
              <w:right w:val="single" w:sz="4" w:space="0" w:color="auto"/>
            </w:tcBorders>
          </w:tcPr>
          <w:p w14:paraId="4988E55D"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1.I.2021</w:t>
            </w:r>
          </w:p>
        </w:tc>
        <w:tc>
          <w:tcPr>
            <w:tcW w:w="2520" w:type="dxa"/>
            <w:tcBorders>
              <w:top w:val="single" w:sz="4" w:space="0" w:color="auto"/>
              <w:left w:val="single" w:sz="4" w:space="0" w:color="auto"/>
              <w:bottom w:val="single" w:sz="4" w:space="0" w:color="auto"/>
              <w:right w:val="single" w:sz="4" w:space="0" w:color="auto"/>
            </w:tcBorders>
          </w:tcPr>
          <w:p w14:paraId="23D40D49" w14:textId="77777777" w:rsidR="00F83E2A" w:rsidRDefault="00F83E2A" w:rsidP="00441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11.XII.2020</w:t>
            </w:r>
          </w:p>
        </w:tc>
      </w:tr>
    </w:tbl>
    <w:p w14:paraId="57297346" w14:textId="77777777" w:rsidR="00F83E2A" w:rsidRDefault="00F83E2A" w:rsidP="00F83E2A"/>
    <w:p w14:paraId="69E49974" w14:textId="77777777" w:rsidR="00374F70" w:rsidRDefault="00374F70" w:rsidP="00374F70">
      <w:pPr>
        <w:rPr>
          <w:rFonts w:eastAsiaTheme="minorEastAsia"/>
        </w:rPr>
      </w:pPr>
    </w:p>
    <w:p w14:paraId="08D02AC7" w14:textId="77777777" w:rsidR="00374F70" w:rsidRDefault="00374F70" w:rsidP="00374F70">
      <w:pPr>
        <w:pStyle w:val="Heading1"/>
        <w:spacing w:before="0"/>
        <w:jc w:val="center"/>
      </w:pPr>
      <w:r>
        <w:rPr>
          <w:b w:val="0"/>
          <w:bCs w:val="0"/>
        </w:rPr>
        <w:br w:type="page"/>
      </w:r>
      <w:bookmarkStart w:id="650" w:name="_Toc6411900"/>
      <w:bookmarkStart w:id="651" w:name="_Toc6215735"/>
      <w:bookmarkStart w:id="652" w:name="_Toc4420920"/>
      <w:bookmarkStart w:id="653" w:name="_Toc1570035"/>
      <w:bookmarkStart w:id="654" w:name="_Toc340529"/>
      <w:bookmarkStart w:id="655" w:name="_Toc536101942"/>
      <w:bookmarkStart w:id="656" w:name="_Toc531960774"/>
      <w:bookmarkStart w:id="657" w:name="_Toc531094563"/>
      <w:bookmarkStart w:id="658" w:name="_Toc526431477"/>
      <w:bookmarkStart w:id="659" w:name="_Toc525638280"/>
      <w:bookmarkStart w:id="660" w:name="_Toc524430947"/>
      <w:bookmarkStart w:id="661" w:name="_Toc520709556"/>
      <w:bookmarkStart w:id="662" w:name="_Toc518981880"/>
      <w:bookmarkStart w:id="663" w:name="_Toc517792324"/>
      <w:bookmarkStart w:id="664" w:name="_Toc514850715"/>
      <w:bookmarkStart w:id="665" w:name="_Toc513645639"/>
      <w:bookmarkStart w:id="666" w:name="_Toc510775346"/>
      <w:bookmarkStart w:id="667" w:name="_Toc509838122"/>
      <w:bookmarkStart w:id="668" w:name="_Toc507510701"/>
      <w:bookmarkStart w:id="669" w:name="_Toc505005326"/>
      <w:bookmarkStart w:id="670" w:name="_Toc503439012"/>
      <w:bookmarkStart w:id="671" w:name="_Toc500842094"/>
      <w:bookmarkStart w:id="672" w:name="_Toc500841773"/>
      <w:bookmarkStart w:id="673" w:name="_Toc499624458"/>
      <w:bookmarkStart w:id="674" w:name="_Toc497988304"/>
      <w:bookmarkStart w:id="675" w:name="_Toc497986896"/>
      <w:bookmarkStart w:id="676" w:name="_Toc496537196"/>
      <w:bookmarkStart w:id="677" w:name="_Toc495499924"/>
      <w:bookmarkStart w:id="678" w:name="_Toc493685639"/>
      <w:bookmarkStart w:id="679" w:name="_Toc488848844"/>
      <w:bookmarkStart w:id="680" w:name="_Toc487466255"/>
      <w:bookmarkStart w:id="681" w:name="_Toc486323157"/>
      <w:bookmarkStart w:id="682" w:name="_Toc485117044"/>
      <w:bookmarkStart w:id="683" w:name="_Toc483388277"/>
      <w:bookmarkStart w:id="684" w:name="_Toc482280082"/>
      <w:bookmarkStart w:id="685" w:name="_Toc479671288"/>
      <w:bookmarkStart w:id="686" w:name="_Toc478464746"/>
      <w:bookmarkStart w:id="687" w:name="_Toc477169041"/>
      <w:bookmarkStart w:id="688" w:name="_Toc474504469"/>
      <w:bookmarkStart w:id="689" w:name="_Toc473209527"/>
      <w:bookmarkStart w:id="690" w:name="_Toc471824658"/>
      <w:bookmarkStart w:id="691" w:name="_Toc469924983"/>
      <w:bookmarkStart w:id="692" w:name="_Toc469048936"/>
      <w:bookmarkStart w:id="693" w:name="_Toc466367267"/>
      <w:bookmarkStart w:id="694" w:name="_Toc465345248"/>
      <w:bookmarkStart w:id="695" w:name="_Toc456103322"/>
      <w:bookmarkStart w:id="696" w:name="_Toc456103206"/>
      <w:bookmarkStart w:id="697" w:name="_Toc454789144"/>
      <w:bookmarkStart w:id="698" w:name="_Toc453320500"/>
      <w:bookmarkStart w:id="699" w:name="_Toc451863130"/>
      <w:bookmarkStart w:id="700" w:name="_Toc450747461"/>
      <w:bookmarkStart w:id="701" w:name="_Toc449442757"/>
      <w:bookmarkStart w:id="702" w:name="_Toc446578863"/>
      <w:bookmarkStart w:id="703" w:name="_Toc445368575"/>
      <w:bookmarkStart w:id="704" w:name="_Toc442711612"/>
      <w:bookmarkStart w:id="705" w:name="_Toc441671597"/>
      <w:bookmarkStart w:id="706" w:name="_Toc440443780"/>
      <w:bookmarkStart w:id="707" w:name="_Toc438219157"/>
      <w:bookmarkStart w:id="708" w:name="_Toc437264272"/>
      <w:bookmarkStart w:id="709" w:name="_Toc436383050"/>
      <w:bookmarkStart w:id="710" w:name="_Toc434843822"/>
      <w:bookmarkStart w:id="711" w:name="_Toc433358213"/>
      <w:bookmarkStart w:id="712" w:name="_Toc432498825"/>
      <w:bookmarkStart w:id="713" w:name="_Toc429469038"/>
      <w:bookmarkStart w:id="714" w:name="_Toc428372289"/>
      <w:bookmarkStart w:id="715" w:name="_Toc428193349"/>
      <w:bookmarkStart w:id="716" w:name="_Toc424300235"/>
      <w:bookmarkStart w:id="717" w:name="_Toc423078764"/>
      <w:bookmarkStart w:id="718" w:name="_Toc421783545"/>
      <w:bookmarkStart w:id="719" w:name="_Toc420414817"/>
      <w:bookmarkStart w:id="720" w:name="_Toc417984330"/>
      <w:bookmarkStart w:id="721" w:name="_Toc416360067"/>
      <w:bookmarkStart w:id="722" w:name="_Toc414884937"/>
      <w:bookmarkStart w:id="723" w:name="_Toc410904532"/>
      <w:bookmarkStart w:id="724" w:name="_Toc409708222"/>
      <w:bookmarkStart w:id="725" w:name="_Toc408576623"/>
      <w:bookmarkStart w:id="726" w:name="_Toc406508003"/>
      <w:bookmarkStart w:id="727" w:name="_Toc405386770"/>
      <w:bookmarkStart w:id="728" w:name="_Toc404332304"/>
      <w:bookmarkStart w:id="729" w:name="_Toc402967091"/>
      <w:bookmarkStart w:id="730" w:name="_Toc401757902"/>
      <w:bookmarkStart w:id="731" w:name="_Toc400374866"/>
      <w:bookmarkStart w:id="732" w:name="_Toc399160622"/>
      <w:bookmarkStart w:id="733" w:name="_Toc397517638"/>
      <w:bookmarkStart w:id="734" w:name="_Toc396212801"/>
      <w:bookmarkStart w:id="735" w:name="_Toc395100445"/>
      <w:bookmarkStart w:id="736" w:name="_Toc393715460"/>
      <w:bookmarkStart w:id="737" w:name="_Toc393714456"/>
      <w:bookmarkStart w:id="738" w:name="_Toc393713408"/>
      <w:bookmarkStart w:id="739" w:name="_Toc392235869"/>
      <w:bookmarkStart w:id="740" w:name="_Toc391386065"/>
      <w:bookmarkStart w:id="741" w:name="_Toc389730868"/>
      <w:bookmarkStart w:id="742" w:name="_Toc388947553"/>
      <w:bookmarkStart w:id="743" w:name="_Toc388946306"/>
      <w:bookmarkStart w:id="744" w:name="_Toc385496782"/>
      <w:bookmarkStart w:id="745" w:name="_Toc384625683"/>
      <w:bookmarkStart w:id="746" w:name="_Toc383182297"/>
      <w:bookmarkStart w:id="747" w:name="_Toc381784218"/>
      <w:bookmarkStart w:id="748" w:name="_Toc380582888"/>
      <w:bookmarkStart w:id="749" w:name="_Toc379440363"/>
      <w:bookmarkStart w:id="750" w:name="_Toc378322705"/>
      <w:bookmarkStart w:id="751" w:name="_Toc377026490"/>
      <w:bookmarkStart w:id="752" w:name="_Toc374692760"/>
      <w:bookmarkStart w:id="753" w:name="_Toc374692683"/>
      <w:bookmarkStart w:id="754" w:name="_Toc374006625"/>
      <w:bookmarkStart w:id="755" w:name="_Toc373157812"/>
      <w:bookmarkStart w:id="756" w:name="_Toc371588839"/>
      <w:bookmarkStart w:id="757" w:name="_Toc370373463"/>
      <w:bookmarkStart w:id="758" w:name="_Toc369007856"/>
      <w:bookmarkStart w:id="759" w:name="_Toc369007676"/>
      <w:bookmarkStart w:id="760" w:name="_Toc367715514"/>
      <w:bookmarkStart w:id="761" w:name="_Toc366157675"/>
      <w:bookmarkStart w:id="762" w:name="_Toc364672335"/>
      <w:bookmarkStart w:id="763" w:name="_Toc363741386"/>
      <w:bookmarkStart w:id="764" w:name="_Toc361921549"/>
      <w:bookmarkStart w:id="765" w:name="_Toc360696816"/>
      <w:bookmarkStart w:id="766" w:name="_Toc359489413"/>
      <w:bookmarkStart w:id="767" w:name="_Toc358192560"/>
      <w:bookmarkStart w:id="768" w:name="_Toc357001929"/>
      <w:bookmarkStart w:id="769" w:name="_Toc355708836"/>
      <w:bookmarkStart w:id="770" w:name="_Toc354053821"/>
      <w:bookmarkStart w:id="771" w:name="_Toc352940476"/>
      <w:bookmarkStart w:id="772" w:name="_Toc351549876"/>
      <w:bookmarkStart w:id="773" w:name="_Toc350415578"/>
      <w:bookmarkStart w:id="774" w:name="_Toc349288248"/>
      <w:bookmarkStart w:id="775" w:name="_Toc347929580"/>
      <w:bookmarkStart w:id="776" w:name="_Toc346885932"/>
      <w:bookmarkStart w:id="777" w:name="_Toc345579827"/>
      <w:bookmarkStart w:id="778" w:name="_Toc343262676"/>
      <w:bookmarkStart w:id="779" w:name="_Toc342912839"/>
      <w:bookmarkStart w:id="780" w:name="_Toc341451212"/>
      <w:bookmarkStart w:id="781" w:name="_Toc340225513"/>
      <w:bookmarkStart w:id="782" w:name="_Toc338779373"/>
      <w:bookmarkStart w:id="783" w:name="_Toc337110333"/>
      <w:bookmarkStart w:id="784" w:name="_Toc335901499"/>
      <w:bookmarkStart w:id="785" w:name="_Toc334776192"/>
      <w:bookmarkStart w:id="786" w:name="_Toc332272646"/>
      <w:bookmarkStart w:id="787" w:name="_Toc323904374"/>
      <w:bookmarkStart w:id="788" w:name="_Toc323035706"/>
      <w:bookmarkStart w:id="789" w:name="_Toc321820540"/>
      <w:bookmarkStart w:id="790" w:name="_Toc321311660"/>
      <w:bookmarkStart w:id="791" w:name="_Toc321233389"/>
      <w:bookmarkStart w:id="792" w:name="_Toc320536954"/>
      <w:bookmarkStart w:id="793" w:name="_Toc318964998"/>
      <w:bookmarkStart w:id="794" w:name="_Toc316479952"/>
      <w:bookmarkStart w:id="795" w:name="_Toc313973312"/>
      <w:bookmarkStart w:id="796" w:name="_Toc311103642"/>
      <w:bookmarkStart w:id="797" w:name="_Toc308530336"/>
      <w:bookmarkStart w:id="798" w:name="_Toc304892154"/>
      <w:bookmarkStart w:id="799" w:name="_Toc303344248"/>
      <w:bookmarkStart w:id="800" w:name="_Toc301945289"/>
      <w:bookmarkStart w:id="801" w:name="_Toc297804717"/>
      <w:bookmarkStart w:id="802" w:name="_Toc296675478"/>
      <w:bookmarkStart w:id="803" w:name="_Toc295387895"/>
      <w:bookmarkStart w:id="804" w:name="_Toc292704950"/>
      <w:bookmarkStart w:id="805" w:name="_Toc291005378"/>
      <w:bookmarkStart w:id="806" w:name="_Toc288660268"/>
      <w:bookmarkStart w:id="807" w:name="_Toc286218711"/>
      <w:bookmarkStart w:id="808" w:name="_Toc283737194"/>
      <w:bookmarkStart w:id="809" w:name="_Toc282526037"/>
      <w:bookmarkStart w:id="810" w:name="_Toc280349205"/>
      <w:bookmarkStart w:id="811" w:name="_Toc279669135"/>
      <w:bookmarkStart w:id="812" w:name="_Toc276717162"/>
      <w:bookmarkStart w:id="813" w:name="_Toc274223814"/>
      <w:bookmarkStart w:id="814" w:name="_Toc273023320"/>
      <w:bookmarkStart w:id="815" w:name="_Toc271700476"/>
      <w:bookmarkStart w:id="816" w:name="_Toc268773999"/>
      <w:bookmarkStart w:id="817" w:name="_Toc266181233"/>
      <w:bookmarkStart w:id="818" w:name="_Toc259783104"/>
      <w:bookmarkStart w:id="819" w:name="_Toc253407141"/>
      <w:bookmarkStart w:id="820" w:name="_Toc8296058"/>
      <w:bookmarkStart w:id="821" w:name="_Toc9580673"/>
      <w:bookmarkStart w:id="822" w:name="_Toc12354358"/>
      <w:bookmarkStart w:id="823" w:name="_Toc13065945"/>
      <w:bookmarkStart w:id="824" w:name="_Toc14769327"/>
      <w:bookmarkStart w:id="825" w:name="_Toc18681552"/>
      <w:bookmarkStart w:id="826" w:name="_Toc21528576"/>
      <w:bookmarkStart w:id="827" w:name="_Toc23321864"/>
      <w:bookmarkStart w:id="828" w:name="_Toc24365700"/>
      <w:bookmarkStart w:id="829" w:name="_Toc25746886"/>
      <w:bookmarkStart w:id="830" w:name="_Toc26539908"/>
      <w:bookmarkStart w:id="831" w:name="_Toc27558683"/>
      <w:bookmarkStart w:id="832" w:name="_Toc253407143"/>
      <w:bookmarkStart w:id="833" w:name="_Toc262631799"/>
      <w:r>
        <w:lastRenderedPageBreak/>
        <w:t>GENERAL  INFORMATION</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3505CB4B" w14:textId="77777777" w:rsidR="00374F70" w:rsidRDefault="00374F70" w:rsidP="00374F70">
      <w:pPr>
        <w:pStyle w:val="Heading20"/>
        <w:rPr>
          <w:lang w:val="en-US"/>
        </w:rPr>
      </w:pPr>
      <w:bookmarkStart w:id="834" w:name="_Toc6411901"/>
      <w:bookmarkStart w:id="835" w:name="_Toc6215736"/>
      <w:bookmarkStart w:id="836" w:name="_Toc4420921"/>
      <w:bookmarkStart w:id="837" w:name="_Toc1570036"/>
      <w:bookmarkStart w:id="838" w:name="_Toc340530"/>
      <w:bookmarkStart w:id="839" w:name="_Toc536101943"/>
      <w:bookmarkStart w:id="840" w:name="_Toc531960775"/>
      <w:bookmarkStart w:id="841" w:name="_Toc531094564"/>
      <w:bookmarkStart w:id="842" w:name="_Toc526431478"/>
      <w:bookmarkStart w:id="843" w:name="_Toc525638281"/>
      <w:bookmarkStart w:id="844" w:name="_Toc524430948"/>
      <w:bookmarkStart w:id="845" w:name="_Toc520709557"/>
      <w:bookmarkStart w:id="846" w:name="_Toc518981881"/>
      <w:bookmarkStart w:id="847" w:name="_Toc517792325"/>
      <w:bookmarkStart w:id="848" w:name="_Toc514850716"/>
      <w:bookmarkStart w:id="849" w:name="_Toc513645640"/>
      <w:bookmarkStart w:id="850" w:name="_Toc510775347"/>
      <w:bookmarkStart w:id="851" w:name="_Toc509838123"/>
      <w:bookmarkStart w:id="852" w:name="_Toc507510702"/>
      <w:bookmarkStart w:id="853" w:name="_Toc505005327"/>
      <w:bookmarkStart w:id="854" w:name="_Toc503439013"/>
      <w:bookmarkStart w:id="855" w:name="_Toc500842095"/>
      <w:bookmarkStart w:id="856" w:name="_Toc500841774"/>
      <w:bookmarkStart w:id="857" w:name="_Toc499624459"/>
      <w:bookmarkStart w:id="858" w:name="_Toc497988305"/>
      <w:bookmarkStart w:id="859" w:name="_Toc497986897"/>
      <w:bookmarkStart w:id="860" w:name="_Toc496537197"/>
      <w:bookmarkStart w:id="861" w:name="_Toc495499925"/>
      <w:bookmarkStart w:id="862" w:name="_Toc493685640"/>
      <w:bookmarkStart w:id="863" w:name="_Toc488848845"/>
      <w:bookmarkStart w:id="864" w:name="_Toc487466256"/>
      <w:bookmarkStart w:id="865" w:name="_Toc486323158"/>
      <w:bookmarkStart w:id="866" w:name="_Toc485117045"/>
      <w:bookmarkStart w:id="867" w:name="_Toc483388278"/>
      <w:bookmarkStart w:id="868" w:name="_Toc482280083"/>
      <w:bookmarkStart w:id="869" w:name="_Toc479671289"/>
      <w:bookmarkStart w:id="870" w:name="_Toc478464747"/>
      <w:bookmarkStart w:id="871" w:name="_Toc477169042"/>
      <w:bookmarkStart w:id="872" w:name="_Toc474504470"/>
      <w:bookmarkStart w:id="873" w:name="_Toc473209528"/>
      <w:bookmarkStart w:id="874" w:name="_Toc471824659"/>
      <w:bookmarkStart w:id="875" w:name="_Toc469924984"/>
      <w:bookmarkStart w:id="876" w:name="_Toc469048937"/>
      <w:bookmarkStart w:id="877" w:name="_Toc466367268"/>
      <w:bookmarkStart w:id="878" w:name="_Toc465345249"/>
      <w:bookmarkStart w:id="879" w:name="_Toc456103323"/>
      <w:bookmarkStart w:id="880" w:name="_Toc456103207"/>
      <w:bookmarkStart w:id="881" w:name="_Toc454789145"/>
      <w:bookmarkStart w:id="882" w:name="_Toc453320501"/>
      <w:bookmarkStart w:id="883" w:name="_Toc451863131"/>
      <w:bookmarkStart w:id="884" w:name="_Toc450747462"/>
      <w:bookmarkStart w:id="885" w:name="_Toc449442758"/>
      <w:bookmarkStart w:id="886" w:name="_Toc446578864"/>
      <w:bookmarkStart w:id="887" w:name="_Toc445368576"/>
      <w:bookmarkStart w:id="888" w:name="_Toc442711613"/>
      <w:bookmarkStart w:id="889" w:name="_Toc441671598"/>
      <w:bookmarkStart w:id="890" w:name="_Toc440443781"/>
      <w:bookmarkStart w:id="891" w:name="_Toc438219158"/>
      <w:bookmarkStart w:id="892" w:name="_Toc437264273"/>
      <w:bookmarkStart w:id="893" w:name="_Toc436383051"/>
      <w:bookmarkStart w:id="894" w:name="_Toc434843823"/>
      <w:bookmarkStart w:id="895" w:name="_Toc433358214"/>
      <w:bookmarkStart w:id="896" w:name="_Toc432498826"/>
      <w:bookmarkStart w:id="897" w:name="_Toc429469039"/>
      <w:bookmarkStart w:id="898" w:name="_Toc428372290"/>
      <w:bookmarkStart w:id="899" w:name="_Toc428193350"/>
      <w:bookmarkStart w:id="900" w:name="_Toc424300236"/>
      <w:bookmarkStart w:id="901" w:name="_Toc423078765"/>
      <w:bookmarkStart w:id="902" w:name="_Toc421783546"/>
      <w:bookmarkStart w:id="903" w:name="_Toc420414818"/>
      <w:bookmarkStart w:id="904" w:name="_Toc417984331"/>
      <w:bookmarkStart w:id="905" w:name="_Toc416360068"/>
      <w:bookmarkStart w:id="906" w:name="_Toc414884938"/>
      <w:bookmarkStart w:id="907" w:name="_Toc410904533"/>
      <w:bookmarkStart w:id="908" w:name="_Toc409708223"/>
      <w:bookmarkStart w:id="909" w:name="_Toc408576624"/>
      <w:bookmarkStart w:id="910" w:name="_Toc406508004"/>
      <w:bookmarkStart w:id="911" w:name="_Toc405386771"/>
      <w:bookmarkStart w:id="912" w:name="_Toc404332305"/>
      <w:bookmarkStart w:id="913" w:name="_Toc402967092"/>
      <w:bookmarkStart w:id="914" w:name="_Toc401757903"/>
      <w:bookmarkStart w:id="915" w:name="_Toc400374867"/>
      <w:bookmarkStart w:id="916" w:name="_Toc399160623"/>
      <w:bookmarkStart w:id="917" w:name="_Toc397517639"/>
      <w:bookmarkStart w:id="918" w:name="_Toc396212802"/>
      <w:bookmarkStart w:id="919" w:name="_Toc395100446"/>
      <w:bookmarkStart w:id="920" w:name="_Toc393715461"/>
      <w:bookmarkStart w:id="921" w:name="_Toc393714457"/>
      <w:bookmarkStart w:id="922" w:name="_Toc393713409"/>
      <w:bookmarkStart w:id="923" w:name="_Toc392235870"/>
      <w:bookmarkStart w:id="924" w:name="_Toc391386066"/>
      <w:bookmarkStart w:id="925" w:name="_Toc389730869"/>
      <w:bookmarkStart w:id="926" w:name="_Toc388947554"/>
      <w:bookmarkStart w:id="927" w:name="_Toc388946307"/>
      <w:bookmarkStart w:id="928" w:name="_Toc385496783"/>
      <w:bookmarkStart w:id="929" w:name="_Toc384625684"/>
      <w:bookmarkStart w:id="930" w:name="_Toc383182298"/>
      <w:bookmarkStart w:id="931" w:name="_Toc381784219"/>
      <w:bookmarkStart w:id="932" w:name="_Toc380582889"/>
      <w:bookmarkStart w:id="933" w:name="_Toc379440364"/>
      <w:bookmarkStart w:id="934" w:name="_Toc378322706"/>
      <w:bookmarkStart w:id="935" w:name="_Toc377026491"/>
      <w:bookmarkStart w:id="936" w:name="_Toc374692761"/>
      <w:bookmarkStart w:id="937" w:name="_Toc374692684"/>
      <w:bookmarkStart w:id="938" w:name="_Toc374006626"/>
      <w:bookmarkStart w:id="939" w:name="_Toc373157813"/>
      <w:bookmarkStart w:id="940" w:name="_Toc371588840"/>
      <w:bookmarkStart w:id="941" w:name="_Toc370373464"/>
      <w:bookmarkStart w:id="942" w:name="_Toc369007857"/>
      <w:bookmarkStart w:id="943" w:name="_Toc369007677"/>
      <w:bookmarkStart w:id="944" w:name="_Toc367715515"/>
      <w:bookmarkStart w:id="945" w:name="_Toc366157676"/>
      <w:bookmarkStart w:id="946" w:name="_Toc364672336"/>
      <w:bookmarkStart w:id="947" w:name="_Toc363741387"/>
      <w:bookmarkStart w:id="948" w:name="_Toc361921550"/>
      <w:bookmarkStart w:id="949" w:name="_Toc360696817"/>
      <w:bookmarkStart w:id="950" w:name="_Toc359489414"/>
      <w:bookmarkStart w:id="951" w:name="_Toc358192561"/>
      <w:bookmarkStart w:id="952" w:name="_Toc357001930"/>
      <w:bookmarkStart w:id="953" w:name="_Toc355708837"/>
      <w:bookmarkStart w:id="954" w:name="_Toc354053822"/>
      <w:bookmarkStart w:id="955" w:name="_Toc352940477"/>
      <w:bookmarkStart w:id="956" w:name="_Toc351549877"/>
      <w:bookmarkStart w:id="957" w:name="_Toc350415579"/>
      <w:bookmarkStart w:id="958" w:name="_Toc349288249"/>
      <w:bookmarkStart w:id="959" w:name="_Toc347929581"/>
      <w:bookmarkStart w:id="960" w:name="_Toc346885933"/>
      <w:bookmarkStart w:id="961" w:name="_Toc345579828"/>
      <w:bookmarkStart w:id="962" w:name="_Toc343262677"/>
      <w:bookmarkStart w:id="963" w:name="_Toc342912840"/>
      <w:bookmarkStart w:id="964" w:name="_Toc341451213"/>
      <w:bookmarkStart w:id="965" w:name="_Toc340225514"/>
      <w:bookmarkStart w:id="966" w:name="_Toc338779374"/>
      <w:bookmarkStart w:id="967" w:name="_Toc337110334"/>
      <w:bookmarkStart w:id="968" w:name="_Toc335901500"/>
      <w:bookmarkStart w:id="969" w:name="_Toc334776193"/>
      <w:bookmarkStart w:id="970" w:name="_Toc332272647"/>
      <w:bookmarkStart w:id="971" w:name="_Toc323904375"/>
      <w:bookmarkStart w:id="972" w:name="_Toc323035707"/>
      <w:bookmarkStart w:id="973" w:name="_Toc321820541"/>
      <w:bookmarkStart w:id="974" w:name="_Toc321311661"/>
      <w:bookmarkStart w:id="975" w:name="_Toc321233390"/>
      <w:bookmarkStart w:id="976" w:name="_Toc320536955"/>
      <w:bookmarkStart w:id="977" w:name="_Toc318964999"/>
      <w:bookmarkStart w:id="978" w:name="_Toc316479953"/>
      <w:bookmarkStart w:id="979" w:name="_Toc313973313"/>
      <w:bookmarkStart w:id="980" w:name="_Toc311103643"/>
      <w:bookmarkStart w:id="981" w:name="_Toc308530337"/>
      <w:bookmarkStart w:id="982" w:name="_Toc304892155"/>
      <w:bookmarkStart w:id="983" w:name="_Toc303344249"/>
      <w:bookmarkStart w:id="984" w:name="_Toc301945290"/>
      <w:bookmarkStart w:id="985" w:name="_Toc297804718"/>
      <w:bookmarkStart w:id="986" w:name="_Toc296675479"/>
      <w:bookmarkStart w:id="987" w:name="_Toc295387896"/>
      <w:bookmarkStart w:id="988" w:name="_Toc292704951"/>
      <w:bookmarkStart w:id="989" w:name="_Toc291005379"/>
      <w:bookmarkStart w:id="990" w:name="_Toc288660269"/>
      <w:bookmarkStart w:id="991" w:name="_Toc286218712"/>
      <w:bookmarkStart w:id="992" w:name="_Toc283737195"/>
      <w:bookmarkStart w:id="993" w:name="_Toc282526038"/>
      <w:bookmarkStart w:id="994" w:name="_Toc280349206"/>
      <w:bookmarkStart w:id="995" w:name="_Toc279669136"/>
      <w:bookmarkStart w:id="996" w:name="_Toc276717163"/>
      <w:bookmarkStart w:id="997" w:name="_Toc274223815"/>
      <w:bookmarkStart w:id="998" w:name="_Toc273023321"/>
      <w:bookmarkStart w:id="999" w:name="_Toc271700477"/>
      <w:bookmarkStart w:id="1000" w:name="_Toc268774000"/>
      <w:bookmarkStart w:id="1001" w:name="_Toc266181234"/>
      <w:bookmarkStart w:id="1002" w:name="_Toc265056484"/>
      <w:bookmarkStart w:id="1003" w:name="_Toc262631768"/>
      <w:bookmarkStart w:id="1004" w:name="_Toc259783105"/>
      <w:bookmarkStart w:id="1005" w:name="_Toc253407142"/>
      <w:bookmarkStart w:id="1006" w:name="_Toc8296059"/>
      <w:bookmarkStart w:id="1007" w:name="_Toc9580674"/>
      <w:bookmarkStart w:id="1008" w:name="_Toc12354359"/>
      <w:bookmarkStart w:id="1009" w:name="_Toc13065946"/>
      <w:bookmarkStart w:id="1010" w:name="_Toc14769328"/>
      <w:bookmarkStart w:id="1011" w:name="_Toc17298846"/>
      <w:bookmarkStart w:id="1012" w:name="_Toc18681553"/>
      <w:bookmarkStart w:id="1013" w:name="_Toc21528577"/>
      <w:bookmarkStart w:id="1014" w:name="_Toc23321865"/>
      <w:bookmarkStart w:id="1015" w:name="_Toc24365701"/>
      <w:bookmarkStart w:id="1016" w:name="_Toc25746887"/>
      <w:bookmarkStart w:id="1017" w:name="_Toc26539909"/>
      <w:bookmarkStart w:id="1018" w:name="_Toc27558684"/>
      <w:r>
        <w:rPr>
          <w:lang w:val="en-US"/>
        </w:rPr>
        <w:t>Lists annexed to the ITU Operational Bulletin</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3A54BC29" w14:textId="77777777" w:rsidR="00374F70" w:rsidRDefault="00374F70" w:rsidP="00374F70">
      <w:pPr>
        <w:spacing w:before="200"/>
        <w:rPr>
          <w:rFonts w:asciiTheme="minorHAnsi" w:hAnsiTheme="minorHAnsi"/>
          <w:b/>
          <w:bCs/>
        </w:rPr>
      </w:pPr>
      <w:bookmarkStart w:id="1019" w:name="_Toc248829258"/>
      <w:bookmarkStart w:id="1020" w:name="_Toc244506936"/>
      <w:bookmarkStart w:id="1021" w:name="_Toc243300311"/>
      <w:bookmarkStart w:id="1022" w:name="_Toc242001425"/>
      <w:bookmarkStart w:id="1023" w:name="_Toc240790085"/>
      <w:bookmarkStart w:id="1024" w:name="_Toc236573557"/>
      <w:bookmarkStart w:id="1025" w:name="_Toc235352384"/>
      <w:bookmarkStart w:id="1026" w:name="_Toc233609592"/>
      <w:bookmarkStart w:id="1027" w:name="_Toc232323931"/>
      <w:bookmarkStart w:id="1028" w:name="_Toc229971353"/>
      <w:bookmarkStart w:id="1029" w:name="_Toc228766354"/>
      <w:bookmarkStart w:id="1030" w:name="_Toc226791560"/>
      <w:bookmarkStart w:id="1031" w:name="_Toc224533682"/>
      <w:bookmarkStart w:id="1032" w:name="_Toc223252037"/>
      <w:bookmarkStart w:id="1033" w:name="_Toc222028812"/>
      <w:bookmarkStart w:id="1034" w:name="_Toc219610057"/>
      <w:bookmarkStart w:id="1035" w:name="_Toc219001148"/>
      <w:bookmarkStart w:id="1036" w:name="_Toc215907199"/>
      <w:bookmarkStart w:id="1037" w:name="_Toc214162711"/>
      <w:bookmarkStart w:id="1038" w:name="_Toc212964587"/>
      <w:bookmarkStart w:id="1039" w:name="_Toc211848177"/>
      <w:bookmarkStart w:id="1040" w:name="_Toc208205449"/>
      <w:bookmarkStart w:id="1041" w:name="_Toc206389934"/>
      <w:bookmarkStart w:id="1042" w:name="_Toc205106594"/>
      <w:bookmarkStart w:id="1043" w:name="_Toc204666529"/>
      <w:bookmarkStart w:id="1044" w:name="_Toc203553649"/>
      <w:bookmarkStart w:id="1045" w:name="_Toc202751280"/>
      <w:bookmarkStart w:id="1046" w:name="_Toc202750917"/>
      <w:bookmarkStart w:id="1047" w:name="_Toc202750807"/>
      <w:bookmarkStart w:id="1048" w:name="_Toc200872012"/>
      <w:bookmarkStart w:id="1049" w:name="_Toc198519367"/>
      <w:bookmarkStart w:id="1050" w:name="_Toc197223434"/>
      <w:bookmarkStart w:id="1051" w:name="_Toc196019478"/>
      <w:bookmarkStart w:id="1052" w:name="_Toc193013099"/>
      <w:bookmarkStart w:id="1053" w:name="_Toc192925234"/>
      <w:bookmarkStart w:id="1054" w:name="_Toc191803606"/>
      <w:bookmarkStart w:id="1055" w:name="_Toc188073917"/>
      <w:bookmarkStart w:id="1056" w:name="_Toc187491733"/>
      <w:bookmarkStart w:id="1057" w:name="_Toc184099119"/>
      <w:bookmarkStart w:id="1058" w:name="_Toc182996109"/>
      <w:bookmarkStart w:id="1059" w:name="_Toc181591757"/>
      <w:bookmarkStart w:id="1060" w:name="_Toc178733525"/>
      <w:bookmarkStart w:id="1061" w:name="_Toc177526404"/>
      <w:bookmarkStart w:id="1062" w:name="_Toc176340203"/>
      <w:bookmarkStart w:id="1063" w:name="_Toc174436269"/>
      <w:bookmarkStart w:id="1064" w:name="_Toc173647010"/>
      <w:bookmarkStart w:id="1065" w:name="_Toc171936761"/>
      <w:bookmarkStart w:id="1066" w:name="_Toc170815249"/>
      <w:bookmarkStart w:id="1067" w:name="_Toc169584443"/>
      <w:bookmarkStart w:id="1068" w:name="_Toc168388002"/>
      <w:bookmarkStart w:id="1069" w:name="_Toc166647544"/>
      <w:bookmarkStart w:id="1070" w:name="_Toc165690490"/>
      <w:bookmarkStart w:id="1071" w:name="_Toc164586120"/>
      <w:bookmarkStart w:id="1072" w:name="_Toc162942676"/>
      <w:bookmarkStart w:id="1073" w:name="_Toc161638205"/>
      <w:bookmarkStart w:id="1074" w:name="_Toc160456136"/>
      <w:bookmarkStart w:id="1075" w:name="_Toc159212689"/>
      <w:bookmarkStart w:id="1076" w:name="_Toc158019338"/>
      <w:bookmarkStart w:id="1077" w:name="_Toc156378795"/>
      <w:bookmarkStart w:id="1078" w:name="_Toc153877708"/>
      <w:bookmarkStart w:id="1079" w:name="_Toc152663483"/>
      <w:bookmarkStart w:id="1080" w:name="_Toc151281224"/>
      <w:bookmarkStart w:id="1081" w:name="_Toc150078542"/>
      <w:bookmarkStart w:id="1082" w:name="_Toc148519277"/>
      <w:bookmarkStart w:id="1083" w:name="_Toc148518933"/>
      <w:bookmarkStart w:id="1084" w:name="_Toc147313830"/>
      <w:bookmarkStart w:id="1085" w:name="_Toc146011631"/>
      <w:bookmarkStart w:id="1086" w:name="_Toc144780335"/>
      <w:bookmarkStart w:id="1087" w:name="_Toc143331177"/>
      <w:bookmarkStart w:id="1088" w:name="_Toc141774304"/>
      <w:bookmarkStart w:id="1089" w:name="_Toc140656512"/>
      <w:bookmarkStart w:id="1090" w:name="_Toc139444662"/>
      <w:bookmarkStart w:id="1091" w:name="_Toc138153363"/>
      <w:bookmarkStart w:id="1092" w:name="_Toc136762578"/>
      <w:bookmarkStart w:id="1093" w:name="_Toc135453245"/>
      <w:bookmarkStart w:id="1094" w:name="_Toc131917356"/>
      <w:bookmarkStart w:id="1095" w:name="_Toc131917082"/>
      <w:bookmarkStart w:id="1096" w:name="_Toc128886943"/>
      <w:bookmarkStart w:id="1097" w:name="_Toc127606592"/>
      <w:bookmarkStart w:id="1098" w:name="_Toc126481926"/>
      <w:bookmarkStart w:id="1099" w:name="_Toc122940721"/>
      <w:bookmarkStart w:id="1100" w:name="_Toc122238432"/>
      <w:bookmarkStart w:id="1101" w:name="_Toc121281070"/>
      <w:bookmarkStart w:id="1102" w:name="_Toc119749612"/>
      <w:bookmarkStart w:id="1103" w:name="_Toc117389514"/>
      <w:bookmarkStart w:id="1104" w:name="_Toc116117066"/>
      <w:bookmarkStart w:id="1105" w:name="_Toc114285869"/>
      <w:bookmarkStart w:id="1106" w:name="_Toc113250000"/>
      <w:bookmarkStart w:id="1107" w:name="_Toc111607471"/>
      <w:bookmarkStart w:id="1108" w:name="_Toc110233322"/>
      <w:bookmarkStart w:id="1109" w:name="_Toc110233107"/>
      <w:bookmarkStart w:id="1110" w:name="_Toc109631890"/>
      <w:bookmarkStart w:id="1111" w:name="_Toc109631795"/>
      <w:bookmarkStart w:id="1112" w:name="_Toc109028728"/>
      <w:bookmarkStart w:id="1113" w:name="_Toc107798484"/>
      <w:bookmarkStart w:id="1114" w:name="_Toc106504837"/>
      <w:bookmarkStart w:id="1115" w:name="_Toc105302119"/>
      <w:r>
        <w:rPr>
          <w:rFonts w:asciiTheme="minorHAnsi" w:hAnsiTheme="minorHAnsi"/>
          <w:b/>
          <w:bCs/>
        </w:rPr>
        <w:t>Note from TSB</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5FC34869" w14:textId="77777777" w:rsidR="00374F70" w:rsidRDefault="00374F70" w:rsidP="00374F70">
      <w:pPr>
        <w:spacing w:before="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61BDC3FA" w14:textId="77777777" w:rsidR="00374F70" w:rsidRDefault="00374F70" w:rsidP="00374F70">
      <w:pPr>
        <w:spacing w:before="0"/>
        <w:ind w:left="567" w:hanging="567"/>
        <w:rPr>
          <w:rFonts w:asciiTheme="minorHAnsi" w:hAnsiTheme="minorHAnsi"/>
          <w:sz w:val="8"/>
          <w:szCs w:val="8"/>
        </w:rPr>
      </w:pPr>
    </w:p>
    <w:p w14:paraId="481433DF" w14:textId="77777777" w:rsidR="00374F70" w:rsidRDefault="00374F70" w:rsidP="00374F70">
      <w:pPr>
        <w:spacing w:before="0"/>
        <w:ind w:left="567" w:hanging="567"/>
        <w:rPr>
          <w:rFonts w:asciiTheme="minorHAnsi" w:hAnsiTheme="minorHAnsi"/>
        </w:rPr>
      </w:pPr>
      <w:r>
        <w:rPr>
          <w:rFonts w:asciiTheme="minorHAnsi" w:hAnsiTheme="minorHAnsi"/>
        </w:rPr>
        <w:t>OB No.</w:t>
      </w:r>
    </w:p>
    <w:p w14:paraId="4A16DAFC" w14:textId="77777777"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69DBE1BE"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33701AF4"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6EC6CFD0" w14:textId="105EB76F"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5C1F6236"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3B079100"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2C528F9B"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765C08A5" w14:textId="6FE0F1F8" w:rsidR="00374F70" w:rsidRDefault="00374F70" w:rsidP="00374F70">
      <w:pPr>
        <w:spacing w:before="0"/>
        <w:ind w:left="567" w:hanging="567"/>
        <w:rPr>
          <w:rFonts w:asciiTheme="minorHAnsi" w:hAnsiTheme="minorHAnsi"/>
        </w:rPr>
      </w:pPr>
      <w:r>
        <w:rPr>
          <w:rFonts w:asciiTheme="minorHAnsi" w:hAnsiTheme="minorHAnsi"/>
        </w:rPr>
        <w:t>1109</w:t>
      </w:r>
      <w:r>
        <w:rPr>
          <w:rFonts w:asciiTheme="minorHAnsi" w:hAnsiTheme="minorHAnsi"/>
        </w:rPr>
        <w:tab/>
        <w:t>List of International Signalling Point Codes (ISPC) (According to Recommendation ITU-T Q.708 (03/</w:t>
      </w:r>
      <w:r w:rsidR="000413F1">
        <w:rPr>
          <w:rFonts w:asciiTheme="minorHAnsi" w:hAnsiTheme="minorHAnsi"/>
        </w:rPr>
        <w:t>19</w:t>
      </w:r>
      <w:r>
        <w:rPr>
          <w:rFonts w:asciiTheme="minorHAnsi" w:hAnsiTheme="minorHAnsi"/>
        </w:rPr>
        <w:t>99)) (Position on 1 October 2016)</w:t>
      </w:r>
    </w:p>
    <w:p w14:paraId="43C48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6377DA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79DD132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13415E2"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363855CB"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2A402CA8"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7AFDEFAF" w14:textId="551F4FCB"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AE117CA" w14:textId="785D27D3"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285A8D1B"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34E40DDD"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2BF4B4F2"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5CE83B3"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w:t>
      </w:r>
      <w:bookmarkStart w:id="1116" w:name="_GoBack"/>
      <w:bookmarkEnd w:id="1116"/>
      <w:r>
        <w:rPr>
          <w:rFonts w:asciiTheme="minorHAnsi" w:hAnsiTheme="minorHAnsi"/>
        </w:rPr>
        <w:t>ry or Geographical Area Codes (Complement to ITU</w:t>
      </w:r>
      <w:r>
        <w:rPr>
          <w:rFonts w:asciiTheme="minorHAnsi" w:hAnsiTheme="minorHAnsi"/>
        </w:rPr>
        <w:noBreakHyphen/>
        <w:t>T Recommen</w:t>
      </w:r>
      <w:r>
        <w:rPr>
          <w:rFonts w:asciiTheme="minorHAnsi" w:hAnsiTheme="minorHAnsi"/>
        </w:rPr>
        <w:softHyphen/>
        <w:t>dation X.121 (10/2000)) (Position on 15 March 2011)</w:t>
      </w:r>
    </w:p>
    <w:p w14:paraId="3E9F576C"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01E9AB92" w14:textId="783D1CBC"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7C67B1A3"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3116C3DD"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5164B340" w14:textId="27D268D0" w:rsidR="00374F70" w:rsidRDefault="00374F70" w:rsidP="00374F70">
      <w:pPr>
        <w:tabs>
          <w:tab w:val="left" w:pos="3780"/>
          <w:tab w:val="left" w:pos="4872"/>
        </w:tabs>
        <w:spacing w:before="2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1F3D8069"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1573EDAD"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1B71BBCC" w14:textId="77777777" w:rsidR="00374F70" w:rsidRDefault="00374F70"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67A0AB19" w14:textId="77777777" w:rsidR="008E5151" w:rsidRDefault="008E5151" w:rsidP="008E5151">
      <w:pPr>
        <w:pStyle w:val="Heading20"/>
        <w:spacing w:before="0"/>
        <w:rPr>
          <w:lang w:val="en-GB"/>
        </w:rPr>
      </w:pPr>
      <w:bookmarkStart w:id="1117" w:name="_Toc4420922"/>
      <w:bookmarkStart w:id="1118" w:name="_Toc1570037"/>
      <w:bookmarkStart w:id="1119" w:name="_Toc262052116"/>
      <w:r>
        <w:rPr>
          <w:lang w:val="en-GB"/>
        </w:rPr>
        <w:t>Approval of ITU-T Recommendations</w:t>
      </w:r>
      <w:bookmarkEnd w:id="1117"/>
      <w:bookmarkEnd w:id="1118"/>
    </w:p>
    <w:p w14:paraId="19D0C350" w14:textId="77777777" w:rsidR="008E5151" w:rsidRPr="00BC7F24" w:rsidRDefault="008E5151" w:rsidP="008E5151">
      <w:pPr>
        <w:spacing w:before="240"/>
        <w:rPr>
          <w:noProof w:val="0"/>
          <w:lang w:val="en-GB"/>
        </w:rPr>
      </w:pPr>
      <w:r w:rsidRPr="00BC7F24">
        <w:rPr>
          <w:noProof w:val="0"/>
          <w:lang w:val="en-GB"/>
        </w:rPr>
        <w:t>By AAP-73, it was announced that the following ITU-T Recommendations were approved, in accordance with the procedures outlined in Recommendation ITU-T A.8:</w:t>
      </w:r>
    </w:p>
    <w:p w14:paraId="78E196BF" w14:textId="07112590" w:rsidR="008E5151" w:rsidRPr="00BC7F24" w:rsidRDefault="008E5151" w:rsidP="008E5151">
      <w:pPr>
        <w:rPr>
          <w:noProof w:val="0"/>
          <w:lang w:val="en-GB"/>
        </w:rPr>
      </w:pPr>
      <w:r w:rsidRPr="00BC7F24">
        <w:rPr>
          <w:noProof w:val="0"/>
          <w:lang w:val="en-GB"/>
        </w:rPr>
        <w:t>–</w:t>
      </w:r>
      <w:r w:rsidR="00E57CE3">
        <w:rPr>
          <w:noProof w:val="0"/>
          <w:lang w:val="en-GB"/>
        </w:rPr>
        <w:tab/>
      </w:r>
      <w:r w:rsidRPr="00BC7F24">
        <w:rPr>
          <w:noProof w:val="0"/>
          <w:lang w:val="en-GB"/>
        </w:rPr>
        <w:t>ITU-T E.475 (01/2020): Guidelines for intelligent network analytics and diagnostics</w:t>
      </w:r>
    </w:p>
    <w:p w14:paraId="0161108E" w14:textId="4A50EEC7" w:rsidR="008E5151" w:rsidRPr="00BC7F24" w:rsidRDefault="008E5151" w:rsidP="008E5151">
      <w:pPr>
        <w:rPr>
          <w:noProof w:val="0"/>
          <w:lang w:val="en-GB"/>
        </w:rPr>
      </w:pPr>
      <w:r w:rsidRPr="00BC7F24">
        <w:rPr>
          <w:noProof w:val="0"/>
          <w:lang w:val="en-GB"/>
        </w:rPr>
        <w:t>–</w:t>
      </w:r>
      <w:r w:rsidR="00E57CE3">
        <w:rPr>
          <w:noProof w:val="0"/>
          <w:lang w:val="en-GB"/>
        </w:rPr>
        <w:tab/>
      </w:r>
      <w:r w:rsidRPr="00BC7F24">
        <w:rPr>
          <w:noProof w:val="0"/>
          <w:lang w:val="en-GB"/>
        </w:rPr>
        <w:t>ITU-T G.107.1 (2019) Cor. 1 (01/2020)</w:t>
      </w:r>
    </w:p>
    <w:p w14:paraId="03C4D21C" w14:textId="50755799" w:rsidR="008E5151" w:rsidRPr="00BC7F24" w:rsidRDefault="008E5151" w:rsidP="008E5151">
      <w:pPr>
        <w:rPr>
          <w:noProof w:val="0"/>
          <w:lang w:val="en-GB"/>
        </w:rPr>
      </w:pPr>
      <w:r w:rsidRPr="00BC7F24">
        <w:rPr>
          <w:noProof w:val="0"/>
          <w:lang w:val="en-GB"/>
        </w:rPr>
        <w:t>–</w:t>
      </w:r>
      <w:r w:rsidR="00E57CE3">
        <w:rPr>
          <w:noProof w:val="0"/>
          <w:lang w:val="en-GB"/>
        </w:rPr>
        <w:tab/>
      </w:r>
      <w:r w:rsidRPr="00BC7F24">
        <w:rPr>
          <w:noProof w:val="0"/>
          <w:lang w:val="en-GB"/>
        </w:rPr>
        <w:t>ITU-T G.1034 (01/2020): QoE metrics for mobile telephony communication during rail travel</w:t>
      </w:r>
    </w:p>
    <w:p w14:paraId="30BD2A55" w14:textId="09953111" w:rsidR="008E5151" w:rsidRPr="00BC7F24" w:rsidRDefault="00E57CE3" w:rsidP="008E5151">
      <w:pPr>
        <w:rPr>
          <w:noProof w:val="0"/>
          <w:lang w:val="en-GB"/>
        </w:rPr>
      </w:pPr>
      <w:r>
        <w:rPr>
          <w:noProof w:val="0"/>
          <w:lang w:val="en-GB"/>
        </w:rPr>
        <w:t>–</w:t>
      </w:r>
      <w:r>
        <w:rPr>
          <w:noProof w:val="0"/>
          <w:lang w:val="en-GB"/>
        </w:rPr>
        <w:tab/>
      </w:r>
      <w:r w:rsidR="008E5151" w:rsidRPr="00BC7F24">
        <w:rPr>
          <w:noProof w:val="0"/>
          <w:lang w:val="en-GB"/>
        </w:rPr>
        <w:t>ITU-T G.1072 (01/2020): Opinion model predicting gaming QoE for cloud gaming services</w:t>
      </w:r>
    </w:p>
    <w:p w14:paraId="640DB9A7" w14:textId="008D26D5" w:rsidR="008E5151" w:rsidRPr="00BC7F24" w:rsidRDefault="00E57CE3" w:rsidP="008E5151">
      <w:pPr>
        <w:rPr>
          <w:noProof w:val="0"/>
          <w:lang w:val="en-GB"/>
        </w:rPr>
      </w:pPr>
      <w:r>
        <w:rPr>
          <w:noProof w:val="0"/>
          <w:lang w:val="en-GB"/>
        </w:rPr>
        <w:t>–</w:t>
      </w:r>
      <w:r>
        <w:rPr>
          <w:noProof w:val="0"/>
          <w:lang w:val="en-GB"/>
        </w:rPr>
        <w:tab/>
      </w:r>
      <w:r w:rsidR="008E5151" w:rsidRPr="00BC7F24">
        <w:rPr>
          <w:noProof w:val="0"/>
          <w:lang w:val="en-GB"/>
        </w:rPr>
        <w:t>ITU-T L.1210 (12/2019): Sustainable power feeding solutions for 5G networks</w:t>
      </w:r>
    </w:p>
    <w:p w14:paraId="7D98341D" w14:textId="60E98558"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L.1470 (01/2020): GHG emissions trajectories for the ICT sector compatible with the UNFCCC Paris Agreement</w:t>
      </w:r>
    </w:p>
    <w:p w14:paraId="53142908" w14:textId="4711B5A4"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P.565 (01/2020): Framework for creation and performance testing of machine learning based models for the assessment of transmission network impact on speech quality for mobile packet-switched voice services</w:t>
      </w:r>
    </w:p>
    <w:p w14:paraId="4776F258" w14:textId="7141DCD7" w:rsidR="008E5151" w:rsidRPr="00BC7F24" w:rsidRDefault="00E57CE3" w:rsidP="008E5151">
      <w:pPr>
        <w:rPr>
          <w:noProof w:val="0"/>
          <w:lang w:val="en-GB"/>
        </w:rPr>
      </w:pPr>
      <w:r>
        <w:rPr>
          <w:noProof w:val="0"/>
          <w:lang w:val="en-GB"/>
        </w:rPr>
        <w:t>–</w:t>
      </w:r>
      <w:r>
        <w:rPr>
          <w:noProof w:val="0"/>
          <w:lang w:val="en-GB"/>
        </w:rPr>
        <w:tab/>
      </w:r>
      <w:r w:rsidR="008E5151" w:rsidRPr="00BC7F24">
        <w:rPr>
          <w:noProof w:val="0"/>
          <w:lang w:val="en-GB"/>
        </w:rPr>
        <w:t>ITU-T P.918 (01/2020): Dimension-based subjective quality evaluation for video content</w:t>
      </w:r>
    </w:p>
    <w:p w14:paraId="393BFD06" w14:textId="14FD2FCB" w:rsidR="008E5151" w:rsidRPr="00BC7F24" w:rsidRDefault="00E57CE3" w:rsidP="008E5151">
      <w:pPr>
        <w:rPr>
          <w:noProof w:val="0"/>
          <w:lang w:val="en-GB"/>
        </w:rPr>
      </w:pPr>
      <w:r>
        <w:rPr>
          <w:noProof w:val="0"/>
          <w:lang w:val="en-GB"/>
        </w:rPr>
        <w:t>–</w:t>
      </w:r>
      <w:r>
        <w:rPr>
          <w:noProof w:val="0"/>
          <w:lang w:val="en-GB"/>
        </w:rPr>
        <w:tab/>
      </w:r>
      <w:r w:rsidR="008E5151" w:rsidRPr="00BC7F24">
        <w:rPr>
          <w:noProof w:val="0"/>
          <w:lang w:val="en-GB"/>
        </w:rPr>
        <w:t>ITU-T P.1150 (01/2020): In-Car communication audio specification</w:t>
      </w:r>
    </w:p>
    <w:p w14:paraId="4D66ADF7" w14:textId="142F7710"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P.1204 (01/2020): Video quality assessment of streaming services over reliable transport for resolutions up to 4K</w:t>
      </w:r>
    </w:p>
    <w:p w14:paraId="772CADF3" w14:textId="48D73994"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P.1204.3 (01/2020): Video quality assessment of streaming services over reliable transport for resolutions up to 4K with access to full bitstream information</w:t>
      </w:r>
    </w:p>
    <w:p w14:paraId="081A3F96" w14:textId="43205970"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P.1204.4 (01/2020): Video quality assessment of streaming services over reliable transport for resolutions up to 4K with access to full and reduced reference pixel information</w:t>
      </w:r>
    </w:p>
    <w:p w14:paraId="72061E27" w14:textId="592C4E21"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P.1204.5 (01/2020): Video quality assessment of streaming services over reliable transport for resolutions up to 4K with access to transport and received pixel information</w:t>
      </w:r>
    </w:p>
    <w:p w14:paraId="6FBFB500" w14:textId="6D83D9F3"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P.1401 (01/2020): Methods, metrics and procedures for statistical evaluation, qualification and comparison of objective quality prediction models</w:t>
      </w:r>
    </w:p>
    <w:p w14:paraId="288FC480" w14:textId="4194CAD1"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P.1502 (01/2020): Methodology for QoE testing of digital financial services</w:t>
      </w:r>
    </w:p>
    <w:p w14:paraId="2E7233F3" w14:textId="5DD94E65"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Q.3055 (12/2019): Signalling protocol for Heterogeneous IoT gateways</w:t>
      </w:r>
    </w:p>
    <w:p w14:paraId="6E3FB5C2" w14:textId="4E8AB830"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Q.3056 (12/2019): Signalling procedures of the probes to be used for remote testing of network parameters</w:t>
      </w:r>
    </w:p>
    <w:p w14:paraId="1D2CD46E" w14:textId="79569D1F"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Q.3644 (12/2019): Requirements for signalling network analyses and optimization in VoLTE</w:t>
      </w:r>
    </w:p>
    <w:p w14:paraId="5BDE4AAA" w14:textId="12FBE119"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Q.3719 (12/2019): Signalling requirements for the separation of control plane and user plane in vBNG (Broadband Network Gateway)</w:t>
      </w:r>
    </w:p>
    <w:p w14:paraId="79E33944" w14:textId="2C7104D6"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Q.3916 (12/2019): Signalling requirements and architecture for the Internet service quality monitoring system</w:t>
      </w:r>
    </w:p>
    <w:p w14:paraId="1D18D9EB" w14:textId="00421F2B"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Q.5002 (12/2019): Signalling requirement and architecture for media service entity attachment</w:t>
      </w:r>
    </w:p>
    <w:p w14:paraId="5D6CDBB8" w14:textId="7929E56F"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X.609.8 (12/2019): Managed P2P communications: Management protocol for live data sources</w:t>
      </w:r>
    </w:p>
    <w:p w14:paraId="34360965" w14:textId="1C24660D"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Y.2244 (12/2019): Service model for the Cultivation Plan Service at the pre-production stage</w:t>
      </w:r>
    </w:p>
    <w:p w14:paraId="18134295" w14:textId="5D9EE6F0"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Y.2324 (12/2019): Functional architecture of orchestration in NGNe</w:t>
      </w:r>
    </w:p>
    <w:p w14:paraId="35EE0E45" w14:textId="722470B2"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Y.2342 (12/2019): Scenarios and Capability Requirements of Blockchain in Next Generation Network Evolution</w:t>
      </w:r>
    </w:p>
    <w:p w14:paraId="08A63321" w14:textId="0602EA00"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Y.3108 (12/2019): Capability exposure function in the IMT-2020 networks</w:t>
      </w:r>
    </w:p>
    <w:p w14:paraId="6B042618" w14:textId="1D7B1229"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Y.3132 (12/2019): Mobility management for fixed mobile convergence in IMT-2020 networks</w:t>
      </w:r>
    </w:p>
    <w:p w14:paraId="19364DE6" w14:textId="7A663D9F"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Y.3133 (12/2019): Capability Exposure enhancement for supporting FMC in IMT-2020 networks</w:t>
      </w:r>
    </w:p>
    <w:p w14:paraId="535728AD" w14:textId="5AF4EC7C"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Y.3153 (12/2019): Network slice orchestration and management for providing network services to 3rd party in the IMT-2020 network</w:t>
      </w:r>
    </w:p>
    <w:p w14:paraId="51C0508F" w14:textId="273EE1C9"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Y.3509 (12/2019): Cloud computing - Functional architecture for data storage federation</w:t>
      </w:r>
    </w:p>
    <w:p w14:paraId="59DF6460" w14:textId="402876CA"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Y.3524 (12/2019): Cloud computing maturity requirements and framework</w:t>
      </w:r>
    </w:p>
    <w:p w14:paraId="6A1A9C53" w14:textId="137D0BAD"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Y.3603 (12/2019): Big data - Requirements and conceptual model of metadata for data catalogue</w:t>
      </w:r>
    </w:p>
    <w:p w14:paraId="19EC1A1C" w14:textId="5D7ABD9F"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Y.4208 (01/2020): IoT requirements for support of edge computing</w:t>
      </w:r>
    </w:p>
    <w:p w14:paraId="11B2649D" w14:textId="69E5E46A"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Y.4459 (01/2020): An architecture for IoT interoperability</w:t>
      </w:r>
    </w:p>
    <w:p w14:paraId="03CA969B" w14:textId="0199D343"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Y.4461 (01/2020): Framework of open data in smart cities</w:t>
      </w:r>
    </w:p>
    <w:p w14:paraId="0E007B4C" w14:textId="583F75C2"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Y.4462 (01/2020): Requirements and functional architecture of open IoT identity correlation service</w:t>
      </w:r>
    </w:p>
    <w:p w14:paraId="4386D4EC" w14:textId="538EC0DF"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Y.4463 (01/2020): Framework of delegation service for IoT devices</w:t>
      </w:r>
    </w:p>
    <w:p w14:paraId="26A3320F" w14:textId="492FC2E5"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Y.4464 (01/2020): Framework of blockchain of things as decentralized service platform</w:t>
      </w:r>
    </w:p>
    <w:p w14:paraId="5DC4387F" w14:textId="477F8C05"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Y.4465 (01/2020): Framework of IoT services based on visible light communications</w:t>
      </w:r>
    </w:p>
    <w:p w14:paraId="4BB8522D" w14:textId="71ABC6F9"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Y.4466 (01/2020): Framework of smart greenhouse service</w:t>
      </w:r>
    </w:p>
    <w:p w14:paraId="793573B7" w14:textId="239C0DB2" w:rsidR="008E5151" w:rsidRPr="00BC7F24" w:rsidRDefault="008E5151" w:rsidP="00E57CE3">
      <w:pPr>
        <w:ind w:left="567" w:hanging="567"/>
        <w:rPr>
          <w:noProof w:val="0"/>
          <w:lang w:val="en-GB"/>
        </w:rPr>
      </w:pPr>
      <w:r w:rsidRPr="00BC7F24">
        <w:rPr>
          <w:noProof w:val="0"/>
          <w:lang w:val="en-GB"/>
        </w:rPr>
        <w:t>–</w:t>
      </w:r>
      <w:r w:rsidR="00E57CE3">
        <w:rPr>
          <w:noProof w:val="0"/>
          <w:lang w:val="en-GB"/>
        </w:rPr>
        <w:tab/>
      </w:r>
      <w:r w:rsidRPr="00BC7F24">
        <w:rPr>
          <w:noProof w:val="0"/>
          <w:lang w:val="en-GB"/>
        </w:rPr>
        <w:t>ITU-T Y.4467 (01/2020): Minimum set of data structure for automotive emergency response system</w:t>
      </w:r>
    </w:p>
    <w:p w14:paraId="12A53EDA" w14:textId="5A16AD2D"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Y.4468 (01/2020): Minimum set of data transfer protocol for automotive emergency response system</w:t>
      </w:r>
    </w:p>
    <w:p w14:paraId="6868DEF9" w14:textId="34A4F215" w:rsidR="008E5151" w:rsidRPr="00BC7F24" w:rsidRDefault="00E57CE3" w:rsidP="00E57CE3">
      <w:pPr>
        <w:ind w:left="567" w:hanging="567"/>
        <w:rPr>
          <w:noProof w:val="0"/>
          <w:lang w:val="en-GB"/>
        </w:rPr>
      </w:pPr>
      <w:r>
        <w:rPr>
          <w:noProof w:val="0"/>
          <w:lang w:val="en-GB"/>
        </w:rPr>
        <w:t>–</w:t>
      </w:r>
      <w:r>
        <w:rPr>
          <w:noProof w:val="0"/>
          <w:lang w:val="en-GB"/>
        </w:rPr>
        <w:tab/>
      </w:r>
      <w:r w:rsidR="008E5151" w:rsidRPr="00BC7F24">
        <w:rPr>
          <w:noProof w:val="0"/>
          <w:lang w:val="en-GB"/>
        </w:rPr>
        <w:t>ITU-T Y.4807 (01/2020): Agility by design for Telecommunications/ICT Systems Security used in the Internet of Things</w:t>
      </w:r>
    </w:p>
    <w:p w14:paraId="58C308C7" w14:textId="0631FE37" w:rsidR="0094044C" w:rsidRDefault="0094044C" w:rsidP="00B812CB">
      <w:pPr>
        <w:spacing w:before="60"/>
        <w:ind w:left="567" w:hanging="567"/>
        <w:jc w:val="left"/>
        <w:textAlignment w:val="auto"/>
        <w:rPr>
          <w:rFonts w:cs="Arial"/>
          <w:lang w:val="en-GB"/>
        </w:rPr>
      </w:pPr>
    </w:p>
    <w:p w14:paraId="46F22BFE" w14:textId="77777777" w:rsidR="00F20CA9" w:rsidRDefault="00F20CA9" w:rsidP="00B812CB">
      <w:pPr>
        <w:spacing w:before="60"/>
        <w:ind w:left="567" w:hanging="567"/>
        <w:jc w:val="left"/>
        <w:textAlignment w:val="auto"/>
        <w:rPr>
          <w:rFonts w:cs="Arial"/>
          <w:lang w:val="en-GB"/>
        </w:rPr>
      </w:pPr>
    </w:p>
    <w:p w14:paraId="16FECE87" w14:textId="39CD5C51" w:rsidR="000368E7" w:rsidRPr="009C5077" w:rsidRDefault="000368E7" w:rsidP="000368E7">
      <w:pPr>
        <w:pStyle w:val="Heading20"/>
        <w:rPr>
          <w:lang w:val="en-GB"/>
        </w:rPr>
      </w:pPr>
      <w:bookmarkStart w:id="1120" w:name="_Toc219001155"/>
      <w:bookmarkStart w:id="1121" w:name="_Toc232323934"/>
      <w:r w:rsidRPr="009C5077">
        <w:rPr>
          <w:lang w:val="en-GB"/>
        </w:rPr>
        <w:t>Assignment of Signalling Area/Network Codes (SANC)</w:t>
      </w:r>
      <w:r w:rsidRPr="009C5077">
        <w:rPr>
          <w:lang w:val="en-GB"/>
        </w:rPr>
        <w:br/>
        <w:t>(Recommendation ITU-T Q.708 (03/</w:t>
      </w:r>
      <w:r w:rsidR="00DA3E9A" w:rsidRPr="009C5077">
        <w:rPr>
          <w:lang w:val="en-GB"/>
        </w:rPr>
        <w:t>19</w:t>
      </w:r>
      <w:r w:rsidRPr="009C5077">
        <w:rPr>
          <w:lang w:val="en-GB"/>
        </w:rPr>
        <w:t>99))</w:t>
      </w:r>
      <w:bookmarkEnd w:id="1120"/>
      <w:bookmarkEnd w:id="1121"/>
    </w:p>
    <w:p w14:paraId="4845CAF6" w14:textId="77777777" w:rsidR="000368E7" w:rsidRPr="000368E7" w:rsidRDefault="000368E7" w:rsidP="000368E7">
      <w:pPr>
        <w:rPr>
          <w:b/>
        </w:rPr>
      </w:pPr>
      <w:bookmarkStart w:id="1122" w:name="_Toc219001156"/>
      <w:bookmarkStart w:id="1123" w:name="_Toc232323935"/>
      <w:r w:rsidRPr="000368E7">
        <w:rPr>
          <w:b/>
        </w:rPr>
        <w:t>Note from TSB</w:t>
      </w:r>
      <w:bookmarkEnd w:id="1122"/>
      <w:bookmarkEnd w:id="1123"/>
    </w:p>
    <w:p w14:paraId="388828DE" w14:textId="09919576" w:rsidR="000368E7" w:rsidRPr="00C462AA" w:rsidRDefault="000368E7" w:rsidP="00B8684C">
      <w:pPr>
        <w:rPr>
          <w:rFonts w:eastAsia="SimSun"/>
        </w:rPr>
      </w:pPr>
      <w:r w:rsidRPr="00C462AA">
        <w:t>At the requ</w:t>
      </w:r>
      <w:r>
        <w:t xml:space="preserve">est of the Administrations of Burkina Faso and the Republic of Seychelles, </w:t>
      </w:r>
      <w:r w:rsidRPr="00C462AA">
        <w:t>the Di</w:t>
      </w:r>
      <w:r>
        <w:t xml:space="preserve">rector of TSB has assigned the </w:t>
      </w:r>
      <w:r w:rsidRPr="00C462AA">
        <w:t>following signalling area/network code (SANC) for use in the international part of the signall</w:t>
      </w:r>
      <w:r>
        <w:t>ing system No. 7 network of this country</w:t>
      </w:r>
      <w:r w:rsidRPr="00C462AA">
        <w:t>/geographical area, in</w:t>
      </w:r>
      <w:r>
        <w:t xml:space="preserve"> accordance with Recommen</w:t>
      </w:r>
      <w:r w:rsidRPr="00C462AA">
        <w:t>dation </w:t>
      </w:r>
      <w:r w:rsidR="009113BD">
        <w:t>ITU-T </w:t>
      </w:r>
      <w:r w:rsidRPr="00C462AA">
        <w:t>Q.708 (03/</w:t>
      </w:r>
      <w:r w:rsidR="00DA3E9A">
        <w:t>19</w:t>
      </w:r>
      <w:r w:rsidRPr="00C462AA">
        <w:t>99):</w:t>
      </w:r>
    </w:p>
    <w:p w14:paraId="5A949CE5" w14:textId="77777777" w:rsidR="000368E7" w:rsidRPr="00C462AA" w:rsidRDefault="000368E7" w:rsidP="000368E7">
      <w:pPr>
        <w:spacing w:before="0"/>
        <w:rPr>
          <w:rFonts w:ascii="Times New Roman" w:eastAsia="SimSun" w:hAnsi="Times New Roman"/>
        </w:rPr>
      </w:pPr>
    </w:p>
    <w:tbl>
      <w:tblPr>
        <w:tblW w:w="7621" w:type="dxa"/>
        <w:jc w:val="center"/>
        <w:tblLayout w:type="fixed"/>
        <w:tblLook w:val="0000" w:firstRow="0" w:lastRow="0" w:firstColumn="0" w:lastColumn="0" w:noHBand="0" w:noVBand="0"/>
      </w:tblPr>
      <w:tblGrid>
        <w:gridCol w:w="6057"/>
        <w:gridCol w:w="1564"/>
      </w:tblGrid>
      <w:tr w:rsidR="00B8684C" w:rsidRPr="00B8684C" w14:paraId="025FD347" w14:textId="77777777" w:rsidTr="00B8684C">
        <w:trPr>
          <w:jc w:val="center"/>
        </w:trPr>
        <w:tc>
          <w:tcPr>
            <w:tcW w:w="6057" w:type="dxa"/>
          </w:tcPr>
          <w:p w14:paraId="49B3208E" w14:textId="77777777" w:rsidR="00B8684C" w:rsidRPr="00B8684C" w:rsidRDefault="00B8684C" w:rsidP="00B8684C">
            <w:pPr>
              <w:pStyle w:val="Tablefin"/>
              <w:spacing w:before="40" w:after="40"/>
              <w:rPr>
                <w:rFonts w:ascii="Calibri" w:hAnsi="Calibri" w:cs="Calibri"/>
                <w:i/>
                <w:iCs/>
                <w:sz w:val="20"/>
                <w:szCs w:val="20"/>
                <w:lang w:val="en-US"/>
              </w:rPr>
            </w:pPr>
            <w:r w:rsidRPr="00B8684C">
              <w:rPr>
                <w:rFonts w:ascii="Calibri" w:hAnsi="Calibri" w:cs="Calibri"/>
                <w:i/>
                <w:sz w:val="20"/>
                <w:szCs w:val="20"/>
                <w:lang w:val="en-US"/>
              </w:rPr>
              <w:t>Country</w:t>
            </w:r>
            <w:r w:rsidRPr="00B8684C">
              <w:rPr>
                <w:rFonts w:ascii="Calibri" w:hAnsi="Calibri" w:cs="Calibri"/>
                <w:iCs/>
                <w:sz w:val="20"/>
                <w:szCs w:val="20"/>
                <w:lang w:val="en-US"/>
              </w:rPr>
              <w:t>/</w:t>
            </w:r>
            <w:r w:rsidRPr="00B8684C">
              <w:rPr>
                <w:rFonts w:ascii="Calibri" w:hAnsi="Calibri" w:cs="Calibri"/>
                <w:i/>
                <w:sz w:val="20"/>
                <w:szCs w:val="20"/>
                <w:lang w:val="en-US"/>
              </w:rPr>
              <w:t>geographical area or signalling network</w:t>
            </w:r>
          </w:p>
        </w:tc>
        <w:tc>
          <w:tcPr>
            <w:tcW w:w="1564" w:type="dxa"/>
          </w:tcPr>
          <w:p w14:paraId="77F4B8BB" w14:textId="77777777" w:rsidR="00B8684C" w:rsidRPr="00B8684C" w:rsidRDefault="00B8684C" w:rsidP="00B8684C">
            <w:pPr>
              <w:pStyle w:val="Tablefin"/>
              <w:spacing w:before="40" w:after="40"/>
              <w:rPr>
                <w:rFonts w:ascii="Calibri" w:hAnsi="Calibri" w:cs="Calibri"/>
                <w:i/>
                <w:iCs/>
                <w:sz w:val="20"/>
                <w:szCs w:val="20"/>
                <w:lang w:val="en-US"/>
              </w:rPr>
            </w:pPr>
            <w:r w:rsidRPr="00B8684C">
              <w:rPr>
                <w:rFonts w:ascii="Calibri" w:hAnsi="Calibri" w:cs="Calibri"/>
                <w:i/>
                <w:iCs/>
                <w:sz w:val="20"/>
                <w:szCs w:val="20"/>
                <w:lang w:val="en-US"/>
              </w:rPr>
              <w:t>SANC</w:t>
            </w:r>
          </w:p>
        </w:tc>
      </w:tr>
      <w:tr w:rsidR="00B8684C" w:rsidRPr="00B8684C" w14:paraId="00C467AC" w14:textId="77777777" w:rsidTr="00B8684C">
        <w:trPr>
          <w:jc w:val="center"/>
        </w:trPr>
        <w:tc>
          <w:tcPr>
            <w:tcW w:w="6057" w:type="dxa"/>
          </w:tcPr>
          <w:p w14:paraId="3138E94A" w14:textId="77777777" w:rsidR="00B8684C" w:rsidRPr="00B8684C" w:rsidRDefault="00B8684C" w:rsidP="00B8684C">
            <w:pPr>
              <w:pStyle w:val="Tablefin"/>
              <w:spacing w:before="40" w:after="40"/>
              <w:rPr>
                <w:rFonts w:ascii="Calibri" w:hAnsi="Calibri" w:cs="Calibri"/>
                <w:sz w:val="20"/>
                <w:szCs w:val="20"/>
                <w:lang w:val="en-US"/>
              </w:rPr>
            </w:pPr>
            <w:r w:rsidRPr="00B8684C">
              <w:rPr>
                <w:rFonts w:ascii="Calibri" w:hAnsi="Calibri" w:cs="Calibri"/>
                <w:sz w:val="20"/>
                <w:szCs w:val="20"/>
                <w:lang w:val="en-US"/>
              </w:rPr>
              <w:t>Burkina Faso</w:t>
            </w:r>
          </w:p>
        </w:tc>
        <w:tc>
          <w:tcPr>
            <w:tcW w:w="1564" w:type="dxa"/>
          </w:tcPr>
          <w:p w14:paraId="6F5A92F3" w14:textId="77777777" w:rsidR="00B8684C" w:rsidRPr="00B8684C" w:rsidRDefault="00B8684C" w:rsidP="00B8684C">
            <w:pPr>
              <w:pStyle w:val="Tablefin"/>
              <w:spacing w:before="40" w:after="40"/>
              <w:rPr>
                <w:rFonts w:ascii="Calibri" w:hAnsi="Calibri" w:cs="Calibri"/>
                <w:sz w:val="20"/>
                <w:szCs w:val="20"/>
                <w:lang w:val="en-US"/>
              </w:rPr>
            </w:pPr>
            <w:r w:rsidRPr="00B8684C">
              <w:rPr>
                <w:rFonts w:ascii="Calibri" w:hAnsi="Calibri" w:cs="Calibri"/>
                <w:sz w:val="20"/>
                <w:szCs w:val="20"/>
                <w:lang w:val="en-US"/>
              </w:rPr>
              <w:t>6-027</w:t>
            </w:r>
          </w:p>
        </w:tc>
      </w:tr>
      <w:tr w:rsidR="00B8684C" w:rsidRPr="00B8684C" w14:paraId="666B12D4" w14:textId="77777777" w:rsidTr="00B8684C">
        <w:trPr>
          <w:jc w:val="center"/>
        </w:trPr>
        <w:tc>
          <w:tcPr>
            <w:tcW w:w="6057" w:type="dxa"/>
          </w:tcPr>
          <w:p w14:paraId="09C9DA79" w14:textId="77777777" w:rsidR="00B8684C" w:rsidRPr="00B8684C" w:rsidRDefault="00B8684C" w:rsidP="00B8684C">
            <w:pPr>
              <w:pStyle w:val="Tablefin"/>
              <w:spacing w:before="40" w:after="40"/>
              <w:rPr>
                <w:rFonts w:ascii="Calibri" w:hAnsi="Calibri" w:cs="Calibri"/>
                <w:sz w:val="20"/>
                <w:szCs w:val="20"/>
                <w:lang w:val="en-US"/>
              </w:rPr>
            </w:pPr>
            <w:r w:rsidRPr="00B8684C">
              <w:rPr>
                <w:rFonts w:ascii="Calibri" w:hAnsi="Calibri" w:cs="Calibri"/>
                <w:sz w:val="20"/>
                <w:szCs w:val="20"/>
                <w:lang w:val="en-US"/>
              </w:rPr>
              <w:t>Seychelles (Republic of)</w:t>
            </w:r>
          </w:p>
        </w:tc>
        <w:tc>
          <w:tcPr>
            <w:tcW w:w="1564" w:type="dxa"/>
          </w:tcPr>
          <w:p w14:paraId="1FCF1526" w14:textId="77777777" w:rsidR="00B8684C" w:rsidRPr="00B8684C" w:rsidRDefault="00B8684C" w:rsidP="00B8684C">
            <w:pPr>
              <w:pStyle w:val="Tablefin"/>
              <w:spacing w:before="40" w:after="40"/>
              <w:rPr>
                <w:rFonts w:ascii="Calibri" w:hAnsi="Calibri" w:cs="Calibri"/>
                <w:sz w:val="20"/>
                <w:szCs w:val="20"/>
                <w:lang w:val="en-US"/>
              </w:rPr>
            </w:pPr>
            <w:r w:rsidRPr="00B8684C">
              <w:rPr>
                <w:rFonts w:ascii="Calibri" w:hAnsi="Calibri" w:cs="Calibri"/>
                <w:sz w:val="20"/>
                <w:szCs w:val="20"/>
                <w:lang w:val="en-US"/>
              </w:rPr>
              <w:t>6-155</w:t>
            </w:r>
          </w:p>
        </w:tc>
      </w:tr>
    </w:tbl>
    <w:p w14:paraId="392FBA52" w14:textId="77777777" w:rsidR="000368E7" w:rsidRPr="00C462AA" w:rsidRDefault="000368E7" w:rsidP="000368E7">
      <w:pPr>
        <w:pStyle w:val="Tablefin"/>
        <w:rPr>
          <w:rFonts w:ascii="Times New Roman" w:hAnsi="Times New Roman"/>
          <w:lang w:val="en-GB"/>
        </w:rPr>
      </w:pPr>
    </w:p>
    <w:p w14:paraId="770BB1CE" w14:textId="77777777" w:rsidR="000368E7" w:rsidRPr="00C462AA" w:rsidRDefault="000368E7" w:rsidP="000368E7">
      <w:pPr>
        <w:pStyle w:val="Footnotesepar"/>
        <w:rPr>
          <w:rFonts w:ascii="Times New Roman" w:hAnsi="Times New Roman"/>
        </w:rPr>
      </w:pPr>
      <w:r w:rsidRPr="00C462AA">
        <w:rPr>
          <w:rFonts w:ascii="Times New Roman" w:hAnsi="Times New Roman"/>
        </w:rPr>
        <w:t>____________</w:t>
      </w:r>
    </w:p>
    <w:p w14:paraId="16B119C2" w14:textId="77777777" w:rsidR="000368E7" w:rsidRPr="00EB6FC8" w:rsidRDefault="000368E7" w:rsidP="00C32AC2">
      <w:pPr>
        <w:pStyle w:val="FootnoteText"/>
        <w:tabs>
          <w:tab w:val="clear" w:pos="567"/>
          <w:tab w:val="left" w:pos="644"/>
        </w:tabs>
        <w:ind w:left="644" w:hanging="644"/>
        <w:jc w:val="left"/>
        <w:rPr>
          <w:rFonts w:cs="Calibri"/>
          <w:sz w:val="16"/>
          <w:szCs w:val="16"/>
        </w:rPr>
      </w:pPr>
      <w:r w:rsidRPr="00EB6FC8">
        <w:rPr>
          <w:rFonts w:cs="Calibri"/>
          <w:sz w:val="16"/>
          <w:szCs w:val="16"/>
        </w:rPr>
        <w:t>SANC:</w:t>
      </w:r>
      <w:r w:rsidRPr="00EB6FC8">
        <w:rPr>
          <w:rFonts w:cs="Calibri"/>
          <w:sz w:val="16"/>
          <w:szCs w:val="16"/>
        </w:rPr>
        <w:tab/>
        <w:t>Signalling Area/Network Code.</w:t>
      </w:r>
      <w:r w:rsidRPr="00EB6FC8">
        <w:rPr>
          <w:rFonts w:cs="Calibri"/>
          <w:sz w:val="16"/>
          <w:szCs w:val="16"/>
        </w:rPr>
        <w:br/>
      </w:r>
      <w:r w:rsidRPr="00EB6FC8">
        <w:rPr>
          <w:rFonts w:cs="Calibri"/>
          <w:sz w:val="16"/>
          <w:szCs w:val="16"/>
          <w:lang w:val="fr-FR"/>
        </w:rPr>
        <w:t>Code de zone/réseau sémaphore (CZRS).</w:t>
      </w:r>
      <w:r w:rsidRPr="00EB6FC8">
        <w:rPr>
          <w:rFonts w:cs="Calibri"/>
          <w:sz w:val="16"/>
          <w:szCs w:val="16"/>
          <w:lang w:val="fr-FR"/>
        </w:rPr>
        <w:br/>
      </w:r>
      <w:r w:rsidRPr="00EB6FC8">
        <w:rPr>
          <w:rFonts w:cs="Calibri"/>
          <w:sz w:val="16"/>
          <w:szCs w:val="16"/>
        </w:rPr>
        <w:t>Código de zona/red de señalización (CZRS).</w:t>
      </w:r>
    </w:p>
    <w:p w14:paraId="0338E035" w14:textId="70FCE7C9" w:rsidR="00184CC4" w:rsidRDefault="00184CC4">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bookmarkEnd w:id="1119"/>
    <w:p w14:paraId="0E4535A6" w14:textId="77777777" w:rsidR="00CC77E4" w:rsidRPr="00CC77E4" w:rsidRDefault="00CC77E4" w:rsidP="00CC77E4">
      <w:pPr>
        <w:pStyle w:val="Heading20"/>
        <w:rPr>
          <w:rFonts w:cs="Arial"/>
          <w:lang w:val="fr-CH"/>
        </w:rPr>
      </w:pPr>
      <w:r w:rsidRPr="00CC77E4">
        <w:rPr>
          <w:lang w:val="fr-CH"/>
        </w:rPr>
        <w:t>Telephone</w:t>
      </w:r>
      <w:r w:rsidRPr="00CC77E4">
        <w:rPr>
          <w:rFonts w:cs="Arial"/>
          <w:lang w:val="fr-CH"/>
        </w:rPr>
        <w:t xml:space="preserve"> Service</w:t>
      </w:r>
      <w:r w:rsidRPr="00CC77E4">
        <w:rPr>
          <w:rFonts w:cs="Arial"/>
          <w:lang w:val="fr-CH"/>
        </w:rPr>
        <w:br/>
        <w:t>(Recommendation ITU-T E.164)</w:t>
      </w:r>
    </w:p>
    <w:p w14:paraId="1027CE57" w14:textId="77777777" w:rsidR="00CC77E4" w:rsidRPr="00CC77E4" w:rsidRDefault="00CC77E4" w:rsidP="005D2019">
      <w:pPr>
        <w:ind w:left="567" w:hanging="567"/>
        <w:jc w:val="center"/>
        <w:rPr>
          <w:rFonts w:cs="Arial"/>
          <w:bCs/>
          <w:lang w:val="en-GB"/>
        </w:rPr>
      </w:pPr>
      <w:r w:rsidRPr="00CC77E4">
        <w:rPr>
          <w:rFonts w:cs="Arial"/>
          <w:bCs/>
          <w:lang w:val="en-GB"/>
        </w:rPr>
        <w:t>url: www.itu.int/itu-t/inr/nnp</w:t>
      </w:r>
    </w:p>
    <w:p w14:paraId="4417A3EB" w14:textId="77777777" w:rsidR="005D2019" w:rsidRPr="00471E82" w:rsidRDefault="005D2019" w:rsidP="005D2019">
      <w:pPr>
        <w:tabs>
          <w:tab w:val="left" w:pos="1560"/>
          <w:tab w:val="left" w:pos="2127"/>
        </w:tabs>
        <w:spacing w:before="0"/>
        <w:jc w:val="left"/>
        <w:outlineLvl w:val="3"/>
        <w:rPr>
          <w:rFonts w:cs="Arial"/>
          <w:b/>
          <w:lang w:val="en-GB"/>
        </w:rPr>
      </w:pPr>
      <w:r w:rsidRPr="00471E82">
        <w:rPr>
          <w:rFonts w:cs="Arial"/>
          <w:b/>
          <w:lang w:val="en-GB"/>
        </w:rPr>
        <w:t>Denmark (country code +45)</w:t>
      </w:r>
    </w:p>
    <w:p w14:paraId="59F84762" w14:textId="77777777" w:rsidR="005D2019" w:rsidRPr="00471E82" w:rsidRDefault="005D2019" w:rsidP="005D2019">
      <w:pPr>
        <w:tabs>
          <w:tab w:val="left" w:pos="1560"/>
          <w:tab w:val="left" w:pos="2127"/>
        </w:tabs>
        <w:spacing w:after="120"/>
        <w:jc w:val="left"/>
        <w:outlineLvl w:val="4"/>
        <w:rPr>
          <w:rFonts w:cs="Arial"/>
          <w:lang w:val="en-GB"/>
        </w:rPr>
      </w:pPr>
      <w:bookmarkStart w:id="1124" w:name="OLE_LINK24"/>
      <w:bookmarkStart w:id="1125" w:name="OLE_LINK25"/>
      <w:r w:rsidRPr="00471E82">
        <w:rPr>
          <w:rFonts w:cs="Arial"/>
          <w:lang w:val="en-GB"/>
        </w:rPr>
        <w:t>Communication of</w:t>
      </w:r>
      <w:r>
        <w:rPr>
          <w:rFonts w:cs="Arial"/>
          <w:lang w:val="en-GB"/>
        </w:rPr>
        <w:t xml:space="preserve"> 9.I.2020</w:t>
      </w:r>
      <w:r w:rsidRPr="00471E82">
        <w:rPr>
          <w:rFonts w:cs="Arial"/>
          <w:lang w:val="en-GB"/>
        </w:rPr>
        <w:t>:</w:t>
      </w:r>
    </w:p>
    <w:p w14:paraId="24D772B7" w14:textId="77777777" w:rsidR="005D2019" w:rsidRDefault="005D2019" w:rsidP="005D2019">
      <w:pPr>
        <w:rPr>
          <w:rFonts w:cs="Arial"/>
          <w:lang w:val="en-GB"/>
        </w:rPr>
      </w:pPr>
      <w:r w:rsidRPr="00471E82">
        <w:rPr>
          <w:rFonts w:cs="Arial"/>
          <w:lang w:val="en-GB"/>
        </w:rPr>
        <w:t xml:space="preserve">The </w:t>
      </w:r>
      <w:r w:rsidRPr="00471E82">
        <w:rPr>
          <w:rFonts w:cs="Arial"/>
          <w:i/>
          <w:lang w:val="en-GB"/>
        </w:rPr>
        <w:t>Danish Energy Agency</w:t>
      </w:r>
      <w:r w:rsidRPr="00471E82">
        <w:rPr>
          <w:rFonts w:cs="Arial"/>
          <w:lang w:val="en-GB"/>
        </w:rPr>
        <w:t>, Copenhagen, announces the following updates to the national numbering plan of Denmark:</w:t>
      </w:r>
    </w:p>
    <w:bookmarkEnd w:id="1124"/>
    <w:bookmarkEnd w:id="1125"/>
    <w:p w14:paraId="78589079" w14:textId="77777777" w:rsidR="005D2019" w:rsidRPr="00471D8A" w:rsidRDefault="005D2019" w:rsidP="005D2019">
      <w:pPr>
        <w:numPr>
          <w:ilvl w:val="0"/>
          <w:numId w:val="12"/>
        </w:numPr>
        <w:tabs>
          <w:tab w:val="clear" w:pos="567"/>
          <w:tab w:val="clear" w:pos="1276"/>
          <w:tab w:val="clear" w:pos="1843"/>
          <w:tab w:val="clear" w:pos="5387"/>
          <w:tab w:val="clear" w:pos="5954"/>
        </w:tabs>
        <w:spacing w:before="80" w:after="80"/>
        <w:ind w:left="0" w:firstLine="0"/>
        <w:jc w:val="left"/>
        <w:textAlignment w:val="auto"/>
        <w:rPr>
          <w:rFonts w:cs="Arial"/>
          <w:iCs/>
          <w:lang w:val="es-ES_tradnl"/>
        </w:rPr>
      </w:pPr>
      <w:r w:rsidRPr="00857059">
        <w:rPr>
          <w:rFonts w:cs="Arial"/>
          <w:bCs/>
          <w:iCs/>
          <w:lang w:val="es-ES_tradnl"/>
        </w:rPr>
        <w:t>Withdrawal</w:t>
      </w:r>
      <w:r>
        <w:rPr>
          <w:rFonts w:cs="Arial"/>
          <w:bCs/>
          <w:lang w:val="es-ES_tradnl"/>
        </w:rPr>
        <w:t xml:space="preserve"> </w:t>
      </w:r>
      <w:r w:rsidRPr="00471D8A">
        <w:rPr>
          <w:rFonts w:cs="Arial"/>
          <w:bCs/>
          <w:iCs/>
          <w:lang w:val="es-ES_tradnl"/>
        </w:rPr>
        <w:t xml:space="preserve">– </w:t>
      </w:r>
      <w:r>
        <w:rPr>
          <w:rFonts w:cs="Arial"/>
          <w:bCs/>
          <w:iCs/>
          <w:lang w:val="es-ES_tradnl"/>
        </w:rPr>
        <w:t>Carrier select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5D2019" w:rsidRPr="00471D8A" w14:paraId="6030FD94" w14:textId="77777777" w:rsidTr="002C716E">
        <w:trPr>
          <w:cantSplit/>
          <w:jc w:val="center"/>
        </w:trPr>
        <w:tc>
          <w:tcPr>
            <w:tcW w:w="2547" w:type="dxa"/>
            <w:hideMark/>
          </w:tcPr>
          <w:p w14:paraId="78AB626C" w14:textId="77777777" w:rsidR="005D2019" w:rsidRPr="00471D8A" w:rsidRDefault="005D2019" w:rsidP="002C716E">
            <w:pPr>
              <w:spacing w:before="0" w:line="276" w:lineRule="auto"/>
              <w:jc w:val="center"/>
              <w:rPr>
                <w:rFonts w:cs="Arial"/>
                <w:i/>
                <w:lang w:val="es-ES_tradnl"/>
              </w:rPr>
            </w:pPr>
            <w:r w:rsidRPr="00471D8A">
              <w:rPr>
                <w:rFonts w:cs="Arial"/>
                <w:i/>
                <w:lang w:val="es-ES_tradnl"/>
              </w:rPr>
              <w:t>Provider</w:t>
            </w:r>
          </w:p>
        </w:tc>
        <w:tc>
          <w:tcPr>
            <w:tcW w:w="5236" w:type="dxa"/>
            <w:hideMark/>
          </w:tcPr>
          <w:p w14:paraId="61EBBBCC" w14:textId="77777777" w:rsidR="005D2019" w:rsidRPr="00471D8A" w:rsidRDefault="005D2019" w:rsidP="002C716E">
            <w:pPr>
              <w:numPr>
                <w:ilvl w:val="12"/>
                <w:numId w:val="0"/>
              </w:numPr>
              <w:spacing w:before="0" w:line="276" w:lineRule="auto"/>
              <w:jc w:val="center"/>
              <w:rPr>
                <w:rFonts w:cs="Arial"/>
                <w:lang w:val="es-ES_tradnl"/>
              </w:rPr>
            </w:pPr>
            <w:r w:rsidRPr="00471D8A">
              <w:rPr>
                <w:rFonts w:cs="Arial"/>
                <w:bCs/>
                <w:i/>
                <w:lang w:val="es-ES_tradnl"/>
              </w:rPr>
              <w:t>Numbering series</w:t>
            </w:r>
          </w:p>
        </w:tc>
        <w:tc>
          <w:tcPr>
            <w:tcW w:w="1846" w:type="dxa"/>
            <w:hideMark/>
          </w:tcPr>
          <w:p w14:paraId="2B9076F9" w14:textId="77777777" w:rsidR="005D2019" w:rsidRPr="00471D8A" w:rsidRDefault="005D2019" w:rsidP="002C716E">
            <w:pPr>
              <w:numPr>
                <w:ilvl w:val="12"/>
                <w:numId w:val="0"/>
              </w:numPr>
              <w:spacing w:before="0" w:line="276" w:lineRule="auto"/>
              <w:jc w:val="left"/>
              <w:rPr>
                <w:rFonts w:cs="Arial"/>
                <w:i/>
                <w:lang w:val="es-ES_tradnl"/>
              </w:rPr>
            </w:pPr>
            <w:r w:rsidRPr="00471D8A">
              <w:rPr>
                <w:rFonts w:cs="Arial"/>
                <w:i/>
                <w:lang w:val="es-ES_tradnl"/>
              </w:rPr>
              <w:t xml:space="preserve">Date of </w:t>
            </w:r>
            <w:r>
              <w:rPr>
                <w:rFonts w:cs="Arial"/>
                <w:i/>
                <w:lang w:val="es-ES_tradnl"/>
              </w:rPr>
              <w:t>withdrawal</w:t>
            </w:r>
          </w:p>
        </w:tc>
      </w:tr>
      <w:tr w:rsidR="005D2019" w:rsidRPr="00471D8A" w14:paraId="7E5A5AFA" w14:textId="77777777" w:rsidTr="002C716E">
        <w:trPr>
          <w:cantSplit/>
          <w:jc w:val="center"/>
        </w:trPr>
        <w:tc>
          <w:tcPr>
            <w:tcW w:w="2547" w:type="dxa"/>
          </w:tcPr>
          <w:p w14:paraId="527D0FC6" w14:textId="77777777" w:rsidR="005D2019" w:rsidRPr="00F80AC2" w:rsidRDefault="005D2019" w:rsidP="002C716E">
            <w:pPr>
              <w:numPr>
                <w:ilvl w:val="12"/>
                <w:numId w:val="0"/>
              </w:numPr>
              <w:tabs>
                <w:tab w:val="center" w:pos="1642"/>
              </w:tabs>
              <w:spacing w:before="40"/>
              <w:jc w:val="left"/>
              <w:rPr>
                <w:rFonts w:cs="Arial"/>
                <w:lang w:val="es-ES_tradnl"/>
              </w:rPr>
            </w:pPr>
            <w:r w:rsidRPr="00B81F03">
              <w:rPr>
                <w:rFonts w:cs="Arial"/>
                <w:lang w:val="es-ES_tradnl"/>
              </w:rPr>
              <w:t>Supertel A/S</w:t>
            </w:r>
          </w:p>
        </w:tc>
        <w:tc>
          <w:tcPr>
            <w:tcW w:w="5236" w:type="dxa"/>
          </w:tcPr>
          <w:p w14:paraId="22D3062F" w14:textId="77777777" w:rsidR="005D2019" w:rsidRPr="00C104B7" w:rsidRDefault="005D2019" w:rsidP="002C716E">
            <w:pPr>
              <w:numPr>
                <w:ilvl w:val="12"/>
                <w:numId w:val="0"/>
              </w:numPr>
              <w:tabs>
                <w:tab w:val="center" w:pos="1642"/>
              </w:tabs>
              <w:spacing w:before="40"/>
              <w:jc w:val="left"/>
              <w:rPr>
                <w:rFonts w:cs="Arial"/>
                <w:lang w:val="es-ES_tradnl"/>
              </w:rPr>
            </w:pPr>
            <w:r>
              <w:rPr>
                <w:rFonts w:cs="Arial"/>
                <w:lang w:val="es-ES_tradnl"/>
              </w:rPr>
              <w:t>1020</w:t>
            </w:r>
          </w:p>
        </w:tc>
        <w:tc>
          <w:tcPr>
            <w:tcW w:w="1846" w:type="dxa"/>
          </w:tcPr>
          <w:p w14:paraId="14A0F818" w14:textId="77777777" w:rsidR="005D2019" w:rsidRPr="00471D8A" w:rsidRDefault="005D2019" w:rsidP="002C716E">
            <w:pPr>
              <w:numPr>
                <w:ilvl w:val="12"/>
                <w:numId w:val="0"/>
              </w:numPr>
              <w:spacing w:before="40"/>
              <w:jc w:val="center"/>
              <w:rPr>
                <w:rFonts w:cs="Arial"/>
                <w:lang w:val="es-ES_tradnl"/>
              </w:rPr>
            </w:pPr>
            <w:r>
              <w:rPr>
                <w:rFonts w:cs="Arial"/>
                <w:lang w:val="es-ES_tradnl"/>
              </w:rPr>
              <w:t>2</w:t>
            </w:r>
            <w:r w:rsidRPr="00471D8A">
              <w:rPr>
                <w:rFonts w:cs="Arial"/>
                <w:lang w:val="es-ES_tradnl"/>
              </w:rPr>
              <w:t>.</w:t>
            </w:r>
            <w:r>
              <w:rPr>
                <w:rFonts w:cs="Arial"/>
                <w:lang w:val="es-ES_tradnl"/>
              </w:rPr>
              <w:t>XII.2019</w:t>
            </w:r>
          </w:p>
        </w:tc>
      </w:tr>
    </w:tbl>
    <w:p w14:paraId="6B6113BE" w14:textId="77777777" w:rsidR="005D2019" w:rsidRPr="00471D8A" w:rsidRDefault="005D2019" w:rsidP="005D2019">
      <w:pPr>
        <w:numPr>
          <w:ilvl w:val="0"/>
          <w:numId w:val="12"/>
        </w:numPr>
        <w:tabs>
          <w:tab w:val="clear" w:pos="567"/>
          <w:tab w:val="clear" w:pos="1276"/>
          <w:tab w:val="clear" w:pos="1843"/>
          <w:tab w:val="clear" w:pos="5387"/>
          <w:tab w:val="clear" w:pos="5954"/>
        </w:tabs>
        <w:spacing w:before="80" w:after="80"/>
        <w:ind w:left="0" w:firstLine="0"/>
        <w:jc w:val="left"/>
        <w:textAlignment w:val="auto"/>
        <w:rPr>
          <w:rFonts w:cs="Arial"/>
          <w:iCs/>
          <w:lang w:val="es-ES_tradnl"/>
        </w:rPr>
      </w:pPr>
      <w:r>
        <w:rPr>
          <w:rFonts w:cs="Arial"/>
          <w:bCs/>
          <w:lang w:val="es-ES_tradnl"/>
        </w:rPr>
        <w:t xml:space="preserve">Withdrawal </w:t>
      </w:r>
      <w:r w:rsidRPr="00471D8A">
        <w:rPr>
          <w:rFonts w:cs="Arial"/>
          <w:bCs/>
          <w:iCs/>
          <w:lang w:val="es-ES_tradnl"/>
        </w:rPr>
        <w:t xml:space="preserve">– </w:t>
      </w:r>
      <w:r>
        <w:rPr>
          <w:rFonts w:cs="Arial"/>
          <w:bCs/>
          <w:iCs/>
          <w:lang w:val="es-ES_tradnl"/>
        </w:rPr>
        <w:t>Fixed</w:t>
      </w:r>
      <w:r w:rsidRPr="00E90AFB">
        <w:rPr>
          <w:rFonts w:cs="Arial"/>
          <w:bCs/>
          <w:iCs/>
          <w:lang w:val="es-ES_tradnl"/>
        </w:rPr>
        <w:t xml:space="preserve"> </w:t>
      </w:r>
      <w:r w:rsidRPr="00E90AFB">
        <w:rPr>
          <w:rFonts w:cs="Arial"/>
          <w:bCs/>
          <w:lang w:val="es-ES_tradnl"/>
        </w:rPr>
        <w:t>communication</w:t>
      </w:r>
      <w:r w:rsidRPr="00E90AFB">
        <w:rPr>
          <w:rFonts w:cs="Arial"/>
          <w:bCs/>
          <w:iCs/>
          <w:lang w:val="es-ES_tradnl"/>
        </w:rPr>
        <w:t xml:space="preserve">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5D2019" w:rsidRPr="00471D8A" w14:paraId="2D0C03E5" w14:textId="77777777" w:rsidTr="002C716E">
        <w:trPr>
          <w:cantSplit/>
          <w:jc w:val="center"/>
        </w:trPr>
        <w:tc>
          <w:tcPr>
            <w:tcW w:w="2547" w:type="dxa"/>
            <w:hideMark/>
          </w:tcPr>
          <w:p w14:paraId="063F41A9" w14:textId="77777777" w:rsidR="005D2019" w:rsidRPr="00471D8A" w:rsidRDefault="005D2019" w:rsidP="002C716E">
            <w:pPr>
              <w:spacing w:before="0" w:line="276" w:lineRule="auto"/>
              <w:jc w:val="center"/>
              <w:rPr>
                <w:rFonts w:cs="Arial"/>
                <w:i/>
                <w:lang w:val="es-ES_tradnl"/>
              </w:rPr>
            </w:pPr>
            <w:r w:rsidRPr="00471D8A">
              <w:rPr>
                <w:rFonts w:cs="Arial"/>
                <w:i/>
                <w:lang w:val="es-ES_tradnl"/>
              </w:rPr>
              <w:t>Provider</w:t>
            </w:r>
          </w:p>
        </w:tc>
        <w:tc>
          <w:tcPr>
            <w:tcW w:w="5236" w:type="dxa"/>
            <w:hideMark/>
          </w:tcPr>
          <w:p w14:paraId="43C69795" w14:textId="77777777" w:rsidR="005D2019" w:rsidRPr="00471D8A" w:rsidRDefault="005D2019" w:rsidP="002C716E">
            <w:pPr>
              <w:numPr>
                <w:ilvl w:val="12"/>
                <w:numId w:val="0"/>
              </w:numPr>
              <w:spacing w:before="0" w:line="276" w:lineRule="auto"/>
              <w:jc w:val="center"/>
              <w:rPr>
                <w:rFonts w:cs="Arial"/>
                <w:lang w:val="es-ES_tradnl"/>
              </w:rPr>
            </w:pPr>
            <w:r w:rsidRPr="00471D8A">
              <w:rPr>
                <w:rFonts w:cs="Arial"/>
                <w:bCs/>
                <w:i/>
                <w:lang w:val="es-ES_tradnl"/>
              </w:rPr>
              <w:t>Numbering series</w:t>
            </w:r>
          </w:p>
        </w:tc>
        <w:tc>
          <w:tcPr>
            <w:tcW w:w="1846" w:type="dxa"/>
            <w:hideMark/>
          </w:tcPr>
          <w:p w14:paraId="34B208E5" w14:textId="77777777" w:rsidR="005D2019" w:rsidRPr="00471D8A" w:rsidRDefault="005D2019" w:rsidP="002C716E">
            <w:pPr>
              <w:numPr>
                <w:ilvl w:val="12"/>
                <w:numId w:val="0"/>
              </w:numPr>
              <w:spacing w:before="0" w:line="276" w:lineRule="auto"/>
              <w:jc w:val="left"/>
              <w:rPr>
                <w:rFonts w:cs="Arial"/>
                <w:i/>
                <w:lang w:val="es-ES_tradnl"/>
              </w:rPr>
            </w:pPr>
            <w:r w:rsidRPr="00471D8A">
              <w:rPr>
                <w:rFonts w:cs="Arial"/>
                <w:i/>
                <w:lang w:val="es-ES_tradnl"/>
              </w:rPr>
              <w:t xml:space="preserve">Date of </w:t>
            </w:r>
            <w:r>
              <w:rPr>
                <w:rFonts w:cs="Arial"/>
                <w:i/>
                <w:lang w:val="es-ES_tradnl"/>
              </w:rPr>
              <w:t>withdrawal</w:t>
            </w:r>
          </w:p>
        </w:tc>
      </w:tr>
      <w:tr w:rsidR="005D2019" w:rsidRPr="00471D8A" w14:paraId="2CEE1FD8" w14:textId="77777777" w:rsidTr="002C716E">
        <w:trPr>
          <w:cantSplit/>
          <w:jc w:val="center"/>
        </w:trPr>
        <w:tc>
          <w:tcPr>
            <w:tcW w:w="2547" w:type="dxa"/>
          </w:tcPr>
          <w:p w14:paraId="40FE45B4" w14:textId="77777777" w:rsidR="005D2019" w:rsidRPr="00F80AC2" w:rsidRDefault="005D2019" w:rsidP="002C716E">
            <w:pPr>
              <w:numPr>
                <w:ilvl w:val="12"/>
                <w:numId w:val="0"/>
              </w:numPr>
              <w:tabs>
                <w:tab w:val="center" w:pos="1642"/>
              </w:tabs>
              <w:spacing w:before="40"/>
              <w:jc w:val="left"/>
              <w:rPr>
                <w:rFonts w:cs="Arial"/>
                <w:lang w:val="es-ES_tradnl"/>
              </w:rPr>
            </w:pPr>
            <w:r w:rsidRPr="00B81F03">
              <w:rPr>
                <w:rFonts w:cs="Arial"/>
                <w:lang w:val="es-ES_tradnl"/>
              </w:rPr>
              <w:t>Supertel A/S</w:t>
            </w:r>
          </w:p>
        </w:tc>
        <w:tc>
          <w:tcPr>
            <w:tcW w:w="5236" w:type="dxa"/>
          </w:tcPr>
          <w:p w14:paraId="75C4D83D" w14:textId="77777777" w:rsidR="005D2019" w:rsidRPr="00C104B7" w:rsidRDefault="005D2019" w:rsidP="002C716E">
            <w:pPr>
              <w:numPr>
                <w:ilvl w:val="12"/>
                <w:numId w:val="0"/>
              </w:numPr>
              <w:tabs>
                <w:tab w:val="center" w:pos="1642"/>
              </w:tabs>
              <w:spacing w:before="40"/>
              <w:jc w:val="left"/>
              <w:rPr>
                <w:rFonts w:cs="Arial"/>
                <w:lang w:val="es-ES_tradnl"/>
              </w:rPr>
            </w:pPr>
            <w:r w:rsidRPr="00B81F03">
              <w:rPr>
                <w:rFonts w:cs="Arial"/>
                <w:lang w:val="es-ES_tradnl"/>
              </w:rPr>
              <w:t>70303fgh, 7087efgh, 7088efgh, 7089efgh, 7871efgh, 7872efgh, 7873efgh, 7874efgh, 7875efgh, 7876efgh, 7877efgh, 7878efgh and 7879efgh</w:t>
            </w:r>
          </w:p>
        </w:tc>
        <w:tc>
          <w:tcPr>
            <w:tcW w:w="1846" w:type="dxa"/>
          </w:tcPr>
          <w:p w14:paraId="1BA891CD" w14:textId="77777777" w:rsidR="005D2019" w:rsidRPr="00471D8A" w:rsidRDefault="005D2019" w:rsidP="002C716E">
            <w:pPr>
              <w:numPr>
                <w:ilvl w:val="12"/>
                <w:numId w:val="0"/>
              </w:numPr>
              <w:spacing w:before="40"/>
              <w:jc w:val="center"/>
              <w:rPr>
                <w:rFonts w:cs="Arial"/>
                <w:lang w:val="es-ES_tradnl"/>
              </w:rPr>
            </w:pPr>
            <w:r>
              <w:rPr>
                <w:rFonts w:cs="Arial"/>
                <w:lang w:val="es-ES_tradnl"/>
              </w:rPr>
              <w:t>2</w:t>
            </w:r>
            <w:r w:rsidRPr="00471D8A">
              <w:rPr>
                <w:rFonts w:cs="Arial"/>
                <w:lang w:val="es-ES_tradnl"/>
              </w:rPr>
              <w:t>.</w:t>
            </w:r>
            <w:r>
              <w:rPr>
                <w:rFonts w:cs="Arial"/>
                <w:lang w:val="es-ES_tradnl"/>
              </w:rPr>
              <w:t>XII.2019</w:t>
            </w:r>
          </w:p>
        </w:tc>
      </w:tr>
    </w:tbl>
    <w:p w14:paraId="4648680D" w14:textId="77777777" w:rsidR="005D2019" w:rsidRPr="00471D8A" w:rsidRDefault="005D2019" w:rsidP="005D2019">
      <w:pPr>
        <w:numPr>
          <w:ilvl w:val="0"/>
          <w:numId w:val="12"/>
        </w:numPr>
        <w:tabs>
          <w:tab w:val="clear" w:pos="567"/>
          <w:tab w:val="clear" w:pos="1276"/>
          <w:tab w:val="clear" w:pos="1843"/>
          <w:tab w:val="clear" w:pos="5387"/>
          <w:tab w:val="clear" w:pos="5954"/>
        </w:tabs>
        <w:spacing w:before="80" w:after="80"/>
        <w:ind w:left="0" w:firstLine="0"/>
        <w:jc w:val="left"/>
        <w:textAlignment w:val="auto"/>
        <w:rPr>
          <w:rFonts w:cs="Arial"/>
          <w:iCs/>
          <w:lang w:val="es-ES_tradnl"/>
        </w:rPr>
      </w:pPr>
      <w:r w:rsidRPr="00857059">
        <w:rPr>
          <w:rFonts w:cs="Arial"/>
          <w:bCs/>
          <w:iCs/>
          <w:lang w:val="es-ES_tradnl"/>
        </w:rPr>
        <w:t>Withdrawal</w:t>
      </w:r>
      <w:r w:rsidRPr="00471D8A">
        <w:rPr>
          <w:rFonts w:cs="Arial"/>
          <w:bCs/>
          <w:lang w:val="es-ES_tradnl"/>
        </w:rPr>
        <w:t xml:space="preserve"> </w:t>
      </w:r>
      <w:r w:rsidRPr="00471D8A">
        <w:rPr>
          <w:rFonts w:cs="Arial"/>
          <w:bCs/>
          <w:iCs/>
          <w:lang w:val="es-ES_tradnl"/>
        </w:rPr>
        <w:t>–</w:t>
      </w:r>
      <w:r>
        <w:rPr>
          <w:rFonts w:cs="Arial"/>
          <w:bCs/>
          <w:iCs/>
          <w:lang w:val="es-ES_tradnl"/>
        </w:rPr>
        <w:t xml:space="preserve"> Freephone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5D2019" w:rsidRPr="00471D8A" w14:paraId="7D058D5C" w14:textId="77777777" w:rsidTr="002C716E">
        <w:trPr>
          <w:cantSplit/>
          <w:jc w:val="center"/>
        </w:trPr>
        <w:tc>
          <w:tcPr>
            <w:tcW w:w="2547" w:type="dxa"/>
            <w:hideMark/>
          </w:tcPr>
          <w:p w14:paraId="62CC989B" w14:textId="77777777" w:rsidR="005D2019" w:rsidRPr="00471D8A" w:rsidRDefault="005D2019" w:rsidP="002C716E">
            <w:pPr>
              <w:spacing w:before="0" w:line="276" w:lineRule="auto"/>
              <w:jc w:val="center"/>
              <w:rPr>
                <w:rFonts w:cs="Arial"/>
                <w:i/>
                <w:lang w:val="es-ES_tradnl"/>
              </w:rPr>
            </w:pPr>
            <w:r w:rsidRPr="00471D8A">
              <w:rPr>
                <w:rFonts w:cs="Arial"/>
                <w:i/>
                <w:lang w:val="es-ES_tradnl"/>
              </w:rPr>
              <w:t>Provider</w:t>
            </w:r>
          </w:p>
        </w:tc>
        <w:tc>
          <w:tcPr>
            <w:tcW w:w="5236" w:type="dxa"/>
            <w:hideMark/>
          </w:tcPr>
          <w:p w14:paraId="5E076300" w14:textId="77777777" w:rsidR="005D2019" w:rsidRPr="00471D8A" w:rsidRDefault="005D2019" w:rsidP="002C716E">
            <w:pPr>
              <w:numPr>
                <w:ilvl w:val="12"/>
                <w:numId w:val="0"/>
              </w:numPr>
              <w:spacing w:before="0" w:line="276" w:lineRule="auto"/>
              <w:jc w:val="center"/>
              <w:rPr>
                <w:rFonts w:cs="Arial"/>
                <w:lang w:val="es-ES_tradnl"/>
              </w:rPr>
            </w:pPr>
            <w:r w:rsidRPr="00471D8A">
              <w:rPr>
                <w:rFonts w:cs="Arial"/>
                <w:bCs/>
                <w:i/>
                <w:lang w:val="es-ES_tradnl"/>
              </w:rPr>
              <w:t>Numbering series</w:t>
            </w:r>
          </w:p>
        </w:tc>
        <w:tc>
          <w:tcPr>
            <w:tcW w:w="1846" w:type="dxa"/>
            <w:hideMark/>
          </w:tcPr>
          <w:p w14:paraId="5C6DD808" w14:textId="77777777" w:rsidR="005D2019" w:rsidRPr="00471D8A" w:rsidRDefault="005D2019" w:rsidP="002C716E">
            <w:pPr>
              <w:numPr>
                <w:ilvl w:val="12"/>
                <w:numId w:val="0"/>
              </w:numPr>
              <w:spacing w:before="0" w:line="276" w:lineRule="auto"/>
              <w:jc w:val="left"/>
              <w:rPr>
                <w:rFonts w:cs="Arial"/>
                <w:i/>
                <w:lang w:val="es-ES_tradnl"/>
              </w:rPr>
            </w:pPr>
            <w:r w:rsidRPr="00471D8A">
              <w:rPr>
                <w:rFonts w:cs="Arial"/>
                <w:i/>
                <w:lang w:val="es-ES_tradnl"/>
              </w:rPr>
              <w:t xml:space="preserve">Date of </w:t>
            </w:r>
            <w:r>
              <w:rPr>
                <w:rFonts w:cs="Arial"/>
                <w:i/>
                <w:lang w:val="es-ES_tradnl"/>
              </w:rPr>
              <w:t>withdrawal</w:t>
            </w:r>
          </w:p>
        </w:tc>
      </w:tr>
      <w:tr w:rsidR="005D2019" w:rsidRPr="00471D8A" w14:paraId="3225B0F5" w14:textId="77777777" w:rsidTr="002C716E">
        <w:trPr>
          <w:cantSplit/>
          <w:jc w:val="center"/>
        </w:trPr>
        <w:tc>
          <w:tcPr>
            <w:tcW w:w="2547" w:type="dxa"/>
          </w:tcPr>
          <w:p w14:paraId="590CF62F" w14:textId="77777777" w:rsidR="005D2019" w:rsidRPr="00F80AC2" w:rsidRDefault="005D2019" w:rsidP="002C716E">
            <w:pPr>
              <w:numPr>
                <w:ilvl w:val="12"/>
                <w:numId w:val="0"/>
              </w:numPr>
              <w:tabs>
                <w:tab w:val="center" w:pos="1642"/>
              </w:tabs>
              <w:spacing w:before="40"/>
              <w:jc w:val="left"/>
              <w:rPr>
                <w:rFonts w:cs="Arial"/>
                <w:lang w:val="es-ES_tradnl"/>
              </w:rPr>
            </w:pPr>
            <w:r w:rsidRPr="00B81F03">
              <w:rPr>
                <w:rFonts w:cs="Arial"/>
                <w:lang w:val="es-ES_tradnl"/>
              </w:rPr>
              <w:t>Supertel A/S</w:t>
            </w:r>
          </w:p>
        </w:tc>
        <w:tc>
          <w:tcPr>
            <w:tcW w:w="5236" w:type="dxa"/>
          </w:tcPr>
          <w:p w14:paraId="614D5B57" w14:textId="77777777" w:rsidR="005D2019" w:rsidRPr="00D57882" w:rsidRDefault="005D2019" w:rsidP="002C716E">
            <w:pPr>
              <w:numPr>
                <w:ilvl w:val="12"/>
                <w:numId w:val="0"/>
              </w:numPr>
              <w:tabs>
                <w:tab w:val="center" w:pos="1642"/>
              </w:tabs>
              <w:spacing w:before="40"/>
              <w:jc w:val="left"/>
              <w:rPr>
                <w:rFonts w:cs="Arial"/>
                <w:lang w:val="en-GB"/>
              </w:rPr>
            </w:pPr>
            <w:r w:rsidRPr="00D57882">
              <w:rPr>
                <w:rFonts w:cs="Arial"/>
                <w:lang w:val="en-GB"/>
              </w:rPr>
              <w:t>80705fgh, 8083efgh, 80901fgh and 809900gh</w:t>
            </w:r>
          </w:p>
        </w:tc>
        <w:tc>
          <w:tcPr>
            <w:tcW w:w="1846" w:type="dxa"/>
          </w:tcPr>
          <w:p w14:paraId="6FB5F284" w14:textId="77777777" w:rsidR="005D2019" w:rsidRPr="00471D8A" w:rsidRDefault="005D2019" w:rsidP="002C716E">
            <w:pPr>
              <w:numPr>
                <w:ilvl w:val="12"/>
                <w:numId w:val="0"/>
              </w:numPr>
              <w:spacing w:before="40"/>
              <w:jc w:val="center"/>
              <w:rPr>
                <w:rFonts w:cs="Arial"/>
                <w:lang w:val="es-ES_tradnl"/>
              </w:rPr>
            </w:pPr>
            <w:r>
              <w:rPr>
                <w:rFonts w:cs="Arial"/>
                <w:lang w:val="es-ES_tradnl"/>
              </w:rPr>
              <w:t>2</w:t>
            </w:r>
            <w:r w:rsidRPr="00471D8A">
              <w:rPr>
                <w:rFonts w:cs="Arial"/>
                <w:lang w:val="es-ES_tradnl"/>
              </w:rPr>
              <w:t>.</w:t>
            </w:r>
            <w:r>
              <w:rPr>
                <w:rFonts w:cs="Arial"/>
                <w:lang w:val="es-ES_tradnl"/>
              </w:rPr>
              <w:t>XII.2019</w:t>
            </w:r>
          </w:p>
        </w:tc>
      </w:tr>
    </w:tbl>
    <w:p w14:paraId="6B027C58" w14:textId="77777777" w:rsidR="005D2019" w:rsidRPr="00471D8A" w:rsidRDefault="005D2019" w:rsidP="005D2019">
      <w:pPr>
        <w:numPr>
          <w:ilvl w:val="0"/>
          <w:numId w:val="12"/>
        </w:numPr>
        <w:tabs>
          <w:tab w:val="clear" w:pos="567"/>
          <w:tab w:val="clear" w:pos="1276"/>
          <w:tab w:val="clear" w:pos="1843"/>
          <w:tab w:val="clear" w:pos="5387"/>
          <w:tab w:val="clear" w:pos="5954"/>
        </w:tabs>
        <w:spacing w:after="120"/>
        <w:ind w:left="0" w:firstLine="0"/>
        <w:jc w:val="left"/>
        <w:textAlignment w:val="auto"/>
        <w:rPr>
          <w:rFonts w:cs="Arial"/>
          <w:iCs/>
          <w:lang w:val="es-ES_tradnl"/>
        </w:rPr>
      </w:pPr>
      <w:r>
        <w:rPr>
          <w:rFonts w:cs="Arial"/>
          <w:bCs/>
          <w:lang w:val="es-ES_tradnl"/>
        </w:rPr>
        <w:t>Withdrawal</w:t>
      </w:r>
      <w:r w:rsidRPr="00471D8A">
        <w:rPr>
          <w:rFonts w:cs="Arial"/>
          <w:bCs/>
          <w:lang w:val="es-ES_tradnl"/>
        </w:rPr>
        <w:t xml:space="preserve"> </w:t>
      </w:r>
      <w:r w:rsidRPr="00471D8A">
        <w:rPr>
          <w:rFonts w:cs="Arial"/>
          <w:bCs/>
          <w:iCs/>
          <w:lang w:val="es-ES_tradnl"/>
        </w:rPr>
        <w:t>–</w:t>
      </w:r>
      <w:r>
        <w:rPr>
          <w:rFonts w:cs="Arial"/>
          <w:bCs/>
          <w:iCs/>
          <w:lang w:val="es-ES_tradnl"/>
        </w:rPr>
        <w:t xml:space="preserve"> Premium rate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5D2019" w:rsidRPr="00471D8A" w14:paraId="1510C0B0" w14:textId="77777777" w:rsidTr="002C716E">
        <w:trPr>
          <w:cantSplit/>
          <w:jc w:val="center"/>
        </w:trPr>
        <w:tc>
          <w:tcPr>
            <w:tcW w:w="2547" w:type="dxa"/>
            <w:hideMark/>
          </w:tcPr>
          <w:p w14:paraId="596937E6" w14:textId="77777777" w:rsidR="005D2019" w:rsidRPr="00471D8A" w:rsidRDefault="005D2019" w:rsidP="002C716E">
            <w:pPr>
              <w:spacing w:before="0" w:line="276" w:lineRule="auto"/>
              <w:jc w:val="center"/>
              <w:rPr>
                <w:rFonts w:cs="Arial"/>
                <w:i/>
                <w:lang w:val="es-ES_tradnl"/>
              </w:rPr>
            </w:pPr>
            <w:r w:rsidRPr="00471D8A">
              <w:rPr>
                <w:rFonts w:cs="Arial"/>
                <w:i/>
                <w:lang w:val="es-ES_tradnl"/>
              </w:rPr>
              <w:t>Provider</w:t>
            </w:r>
          </w:p>
        </w:tc>
        <w:tc>
          <w:tcPr>
            <w:tcW w:w="5236" w:type="dxa"/>
            <w:hideMark/>
          </w:tcPr>
          <w:p w14:paraId="34925D2E" w14:textId="77777777" w:rsidR="005D2019" w:rsidRPr="00471D8A" w:rsidRDefault="005D2019" w:rsidP="002C716E">
            <w:pPr>
              <w:numPr>
                <w:ilvl w:val="12"/>
                <w:numId w:val="0"/>
              </w:numPr>
              <w:spacing w:before="0" w:line="276" w:lineRule="auto"/>
              <w:jc w:val="center"/>
              <w:rPr>
                <w:rFonts w:cs="Arial"/>
                <w:lang w:val="es-ES_tradnl"/>
              </w:rPr>
            </w:pPr>
            <w:r w:rsidRPr="00471D8A">
              <w:rPr>
                <w:rFonts w:cs="Arial"/>
                <w:bCs/>
                <w:i/>
                <w:lang w:val="es-ES_tradnl"/>
              </w:rPr>
              <w:t>Numbering series</w:t>
            </w:r>
          </w:p>
        </w:tc>
        <w:tc>
          <w:tcPr>
            <w:tcW w:w="1846" w:type="dxa"/>
            <w:hideMark/>
          </w:tcPr>
          <w:p w14:paraId="6E0D7364" w14:textId="77777777" w:rsidR="005D2019" w:rsidRPr="00471D8A" w:rsidRDefault="005D2019" w:rsidP="002C716E">
            <w:pPr>
              <w:numPr>
                <w:ilvl w:val="12"/>
                <w:numId w:val="0"/>
              </w:numPr>
              <w:spacing w:before="0" w:line="276" w:lineRule="auto"/>
              <w:jc w:val="left"/>
              <w:rPr>
                <w:rFonts w:cs="Arial"/>
                <w:i/>
                <w:lang w:val="es-ES_tradnl"/>
              </w:rPr>
            </w:pPr>
            <w:r w:rsidRPr="00471D8A">
              <w:rPr>
                <w:rFonts w:cs="Arial"/>
                <w:i/>
                <w:lang w:val="es-ES_tradnl"/>
              </w:rPr>
              <w:t xml:space="preserve">Date of </w:t>
            </w:r>
            <w:r>
              <w:rPr>
                <w:rFonts w:cs="Arial"/>
                <w:i/>
                <w:lang w:val="es-ES_tradnl"/>
              </w:rPr>
              <w:t>withdrawal</w:t>
            </w:r>
          </w:p>
        </w:tc>
      </w:tr>
      <w:tr w:rsidR="005D2019" w:rsidRPr="00471D8A" w14:paraId="0E1C00FD" w14:textId="77777777" w:rsidTr="002C716E">
        <w:trPr>
          <w:cantSplit/>
          <w:jc w:val="center"/>
        </w:trPr>
        <w:tc>
          <w:tcPr>
            <w:tcW w:w="2547" w:type="dxa"/>
          </w:tcPr>
          <w:p w14:paraId="3EBCCF11" w14:textId="77777777" w:rsidR="005D2019" w:rsidRPr="00F80AC2" w:rsidRDefault="005D2019" w:rsidP="002C716E">
            <w:pPr>
              <w:numPr>
                <w:ilvl w:val="12"/>
                <w:numId w:val="0"/>
              </w:numPr>
              <w:tabs>
                <w:tab w:val="center" w:pos="1642"/>
              </w:tabs>
              <w:spacing w:before="40"/>
              <w:jc w:val="left"/>
              <w:rPr>
                <w:rFonts w:cs="Arial"/>
                <w:lang w:val="es-ES_tradnl"/>
              </w:rPr>
            </w:pPr>
            <w:r w:rsidRPr="00B81F03">
              <w:rPr>
                <w:rFonts w:cs="Arial"/>
                <w:lang w:val="es-ES_tradnl"/>
              </w:rPr>
              <w:t>Supertel A/S</w:t>
            </w:r>
          </w:p>
        </w:tc>
        <w:tc>
          <w:tcPr>
            <w:tcW w:w="5236" w:type="dxa"/>
          </w:tcPr>
          <w:p w14:paraId="6C60A2AE" w14:textId="77777777" w:rsidR="005D2019" w:rsidRPr="00B81F03" w:rsidRDefault="005D2019" w:rsidP="002C716E">
            <w:pPr>
              <w:numPr>
                <w:ilvl w:val="12"/>
                <w:numId w:val="0"/>
              </w:numPr>
              <w:tabs>
                <w:tab w:val="center" w:pos="1642"/>
              </w:tabs>
              <w:spacing w:before="40"/>
              <w:jc w:val="left"/>
              <w:rPr>
                <w:rFonts w:cs="Arial"/>
              </w:rPr>
            </w:pPr>
            <w:r w:rsidRPr="00D57882">
              <w:rPr>
                <w:rFonts w:cs="Arial"/>
                <w:lang w:val="en-GB"/>
              </w:rPr>
              <w:t>901010gh 901090gh, 901111gh, 90515fgh, 909900gh, 909910gh and 909911gh</w:t>
            </w:r>
          </w:p>
        </w:tc>
        <w:tc>
          <w:tcPr>
            <w:tcW w:w="1846" w:type="dxa"/>
          </w:tcPr>
          <w:p w14:paraId="524DCF71" w14:textId="77777777" w:rsidR="005D2019" w:rsidRPr="00471D8A" w:rsidRDefault="005D2019" w:rsidP="002C716E">
            <w:pPr>
              <w:numPr>
                <w:ilvl w:val="12"/>
                <w:numId w:val="0"/>
              </w:numPr>
              <w:spacing w:before="40"/>
              <w:jc w:val="center"/>
              <w:rPr>
                <w:rFonts w:cs="Arial"/>
                <w:lang w:val="es-ES_tradnl"/>
              </w:rPr>
            </w:pPr>
            <w:r>
              <w:rPr>
                <w:rFonts w:cs="Arial"/>
                <w:lang w:val="es-ES_tradnl"/>
              </w:rPr>
              <w:t>2</w:t>
            </w:r>
            <w:r w:rsidRPr="00471D8A">
              <w:rPr>
                <w:rFonts w:cs="Arial"/>
                <w:lang w:val="es-ES_tradnl"/>
              </w:rPr>
              <w:t>.</w:t>
            </w:r>
            <w:r>
              <w:rPr>
                <w:rFonts w:cs="Arial"/>
                <w:lang w:val="es-ES_tradnl"/>
              </w:rPr>
              <w:t>XII.2019</w:t>
            </w:r>
          </w:p>
        </w:tc>
      </w:tr>
    </w:tbl>
    <w:p w14:paraId="635EA2B4" w14:textId="77777777" w:rsidR="005D2019" w:rsidRPr="00CC65E9" w:rsidRDefault="005D2019" w:rsidP="005D2019">
      <w:pPr>
        <w:numPr>
          <w:ilvl w:val="0"/>
          <w:numId w:val="12"/>
        </w:numPr>
        <w:tabs>
          <w:tab w:val="clear" w:pos="567"/>
          <w:tab w:val="clear" w:pos="1276"/>
          <w:tab w:val="clear" w:pos="1843"/>
          <w:tab w:val="clear" w:pos="5387"/>
          <w:tab w:val="clear" w:pos="5954"/>
        </w:tabs>
        <w:spacing w:before="80" w:after="80"/>
        <w:ind w:left="0" w:firstLine="0"/>
        <w:jc w:val="left"/>
        <w:textAlignment w:val="auto"/>
        <w:rPr>
          <w:rFonts w:cs="Arial"/>
          <w:iCs/>
          <w:lang w:val="en-GB"/>
        </w:rPr>
      </w:pPr>
      <w:r w:rsidRPr="00CC65E9">
        <w:rPr>
          <w:rFonts w:cs="Arial"/>
          <w:bCs/>
          <w:lang w:val="en-GB"/>
        </w:rPr>
        <w:t xml:space="preserve">Assignment </w:t>
      </w:r>
      <w:r w:rsidRPr="00CC65E9">
        <w:rPr>
          <w:rFonts w:cs="Arial"/>
          <w:bCs/>
          <w:iCs/>
          <w:lang w:val="en-GB"/>
        </w:rPr>
        <w:t xml:space="preserve">– </w:t>
      </w:r>
      <w:r>
        <w:rPr>
          <w:rFonts w:cs="Arial"/>
          <w:bCs/>
          <w:iCs/>
          <w:lang w:val="es-ES_tradnl"/>
        </w:rPr>
        <w:t>Carrier select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5D2019" w:rsidRPr="00471D8A" w14:paraId="4E615CB8" w14:textId="77777777" w:rsidTr="002C716E">
        <w:trPr>
          <w:cantSplit/>
          <w:jc w:val="center"/>
        </w:trPr>
        <w:tc>
          <w:tcPr>
            <w:tcW w:w="2547" w:type="dxa"/>
            <w:hideMark/>
          </w:tcPr>
          <w:p w14:paraId="4094C774" w14:textId="77777777" w:rsidR="005D2019" w:rsidRPr="00CC65E9" w:rsidRDefault="005D2019" w:rsidP="002C716E">
            <w:pPr>
              <w:spacing w:before="0" w:line="276" w:lineRule="auto"/>
              <w:jc w:val="center"/>
              <w:rPr>
                <w:rFonts w:cs="Arial"/>
                <w:i/>
                <w:lang w:val="en-GB"/>
              </w:rPr>
            </w:pPr>
            <w:r w:rsidRPr="00CC65E9">
              <w:rPr>
                <w:rFonts w:cs="Arial"/>
                <w:i/>
                <w:lang w:val="en-GB"/>
              </w:rPr>
              <w:t>Provider</w:t>
            </w:r>
          </w:p>
        </w:tc>
        <w:tc>
          <w:tcPr>
            <w:tcW w:w="5236" w:type="dxa"/>
            <w:hideMark/>
          </w:tcPr>
          <w:p w14:paraId="26B494D8" w14:textId="77777777" w:rsidR="005D2019" w:rsidRPr="00CC65E9" w:rsidRDefault="005D2019" w:rsidP="002C716E">
            <w:pPr>
              <w:numPr>
                <w:ilvl w:val="12"/>
                <w:numId w:val="0"/>
              </w:numPr>
              <w:spacing w:before="0" w:line="276" w:lineRule="auto"/>
              <w:jc w:val="center"/>
              <w:rPr>
                <w:rFonts w:cs="Arial"/>
                <w:lang w:val="en-GB"/>
              </w:rPr>
            </w:pPr>
            <w:r w:rsidRPr="00CC65E9">
              <w:rPr>
                <w:rFonts w:cs="Arial"/>
                <w:bCs/>
                <w:i/>
                <w:lang w:val="en-GB"/>
              </w:rPr>
              <w:t>Numbering series</w:t>
            </w:r>
          </w:p>
        </w:tc>
        <w:tc>
          <w:tcPr>
            <w:tcW w:w="1846" w:type="dxa"/>
            <w:hideMark/>
          </w:tcPr>
          <w:p w14:paraId="78BEE4ED" w14:textId="77777777" w:rsidR="005D2019" w:rsidRPr="00CC65E9" w:rsidRDefault="005D2019" w:rsidP="002C716E">
            <w:pPr>
              <w:numPr>
                <w:ilvl w:val="12"/>
                <w:numId w:val="0"/>
              </w:numPr>
              <w:spacing w:before="0" w:line="276" w:lineRule="auto"/>
              <w:jc w:val="left"/>
              <w:rPr>
                <w:rFonts w:cs="Arial"/>
                <w:i/>
                <w:lang w:val="en-GB"/>
              </w:rPr>
            </w:pPr>
            <w:r w:rsidRPr="00CC65E9">
              <w:rPr>
                <w:rFonts w:cs="Arial"/>
                <w:i/>
                <w:lang w:val="en-GB"/>
              </w:rPr>
              <w:t>Date of assignment</w:t>
            </w:r>
          </w:p>
        </w:tc>
      </w:tr>
      <w:tr w:rsidR="005D2019" w:rsidRPr="00471D8A" w14:paraId="3E1EA3BD" w14:textId="77777777" w:rsidTr="002C716E">
        <w:trPr>
          <w:cantSplit/>
          <w:jc w:val="center"/>
        </w:trPr>
        <w:tc>
          <w:tcPr>
            <w:tcW w:w="2547" w:type="dxa"/>
          </w:tcPr>
          <w:p w14:paraId="082EEC2B" w14:textId="77777777" w:rsidR="005D2019" w:rsidRPr="00CC65E9" w:rsidRDefault="005D2019" w:rsidP="002C716E">
            <w:pPr>
              <w:numPr>
                <w:ilvl w:val="12"/>
                <w:numId w:val="0"/>
              </w:numPr>
              <w:tabs>
                <w:tab w:val="center" w:pos="1642"/>
              </w:tabs>
              <w:spacing w:before="40"/>
              <w:jc w:val="left"/>
              <w:rPr>
                <w:rFonts w:cs="Arial"/>
                <w:lang w:val="en-GB"/>
              </w:rPr>
            </w:pPr>
            <w:r w:rsidRPr="00B81F03">
              <w:rPr>
                <w:rFonts w:cs="Arial"/>
                <w:lang w:val="en-GB"/>
              </w:rPr>
              <w:t>GlobalConnect A/S</w:t>
            </w:r>
          </w:p>
        </w:tc>
        <w:tc>
          <w:tcPr>
            <w:tcW w:w="5236" w:type="dxa"/>
          </w:tcPr>
          <w:p w14:paraId="0B26E1A0" w14:textId="77777777" w:rsidR="005D2019" w:rsidRPr="00CC65E9" w:rsidRDefault="005D2019" w:rsidP="002C716E">
            <w:pPr>
              <w:numPr>
                <w:ilvl w:val="12"/>
                <w:numId w:val="0"/>
              </w:numPr>
              <w:tabs>
                <w:tab w:val="center" w:pos="1642"/>
              </w:tabs>
              <w:spacing w:before="40"/>
              <w:jc w:val="left"/>
              <w:rPr>
                <w:rFonts w:cs="Arial"/>
                <w:lang w:val="en-GB"/>
              </w:rPr>
            </w:pPr>
            <w:r>
              <w:rPr>
                <w:rFonts w:cs="Arial"/>
                <w:lang w:val="en-GB"/>
              </w:rPr>
              <w:t>1020</w:t>
            </w:r>
          </w:p>
        </w:tc>
        <w:tc>
          <w:tcPr>
            <w:tcW w:w="1846" w:type="dxa"/>
          </w:tcPr>
          <w:p w14:paraId="6DAA6CD9" w14:textId="77777777" w:rsidR="005D2019" w:rsidRPr="00CC65E9" w:rsidRDefault="005D2019" w:rsidP="002C716E">
            <w:pPr>
              <w:numPr>
                <w:ilvl w:val="12"/>
                <w:numId w:val="0"/>
              </w:numPr>
              <w:spacing w:before="40"/>
              <w:jc w:val="center"/>
              <w:rPr>
                <w:rFonts w:cs="Arial"/>
                <w:lang w:val="en-GB"/>
              </w:rPr>
            </w:pPr>
            <w:r>
              <w:rPr>
                <w:rFonts w:cs="Arial"/>
                <w:lang w:val="es-ES_tradnl"/>
              </w:rPr>
              <w:t>3</w:t>
            </w:r>
            <w:r w:rsidRPr="00471D8A">
              <w:rPr>
                <w:rFonts w:cs="Arial"/>
                <w:lang w:val="es-ES_tradnl"/>
              </w:rPr>
              <w:t>.</w:t>
            </w:r>
            <w:r>
              <w:rPr>
                <w:rFonts w:cs="Arial"/>
                <w:lang w:val="es-ES_tradnl"/>
              </w:rPr>
              <w:t>XII.2019</w:t>
            </w:r>
          </w:p>
        </w:tc>
      </w:tr>
    </w:tbl>
    <w:p w14:paraId="387C5A82" w14:textId="77777777" w:rsidR="005D2019" w:rsidRPr="00CC65E9" w:rsidRDefault="005D2019" w:rsidP="005D2019">
      <w:pPr>
        <w:numPr>
          <w:ilvl w:val="0"/>
          <w:numId w:val="12"/>
        </w:numPr>
        <w:tabs>
          <w:tab w:val="clear" w:pos="567"/>
          <w:tab w:val="clear" w:pos="1276"/>
          <w:tab w:val="clear" w:pos="1843"/>
          <w:tab w:val="clear" w:pos="5387"/>
          <w:tab w:val="clear" w:pos="5954"/>
        </w:tabs>
        <w:spacing w:before="80" w:after="80"/>
        <w:ind w:left="0" w:firstLine="0"/>
        <w:jc w:val="left"/>
        <w:textAlignment w:val="auto"/>
        <w:rPr>
          <w:rFonts w:cs="Arial"/>
          <w:iCs/>
          <w:lang w:val="en-GB"/>
        </w:rPr>
      </w:pPr>
      <w:r w:rsidRPr="00857059">
        <w:rPr>
          <w:rFonts w:cs="Arial"/>
          <w:bCs/>
          <w:iCs/>
          <w:lang w:val="es-ES_tradnl"/>
        </w:rPr>
        <w:t>Assignment</w:t>
      </w:r>
      <w:r w:rsidRPr="00CC65E9">
        <w:rPr>
          <w:rFonts w:cs="Arial"/>
          <w:bCs/>
          <w:lang w:val="en-GB"/>
        </w:rPr>
        <w:t xml:space="preserve"> </w:t>
      </w:r>
      <w:r w:rsidRPr="00CC65E9">
        <w:rPr>
          <w:rFonts w:cs="Arial"/>
          <w:bCs/>
          <w:iCs/>
          <w:lang w:val="en-GB"/>
        </w:rPr>
        <w:t xml:space="preserve">– </w:t>
      </w:r>
      <w:r>
        <w:rPr>
          <w:rFonts w:cs="Arial"/>
          <w:bCs/>
          <w:iCs/>
          <w:lang w:val="es-ES_tradnl"/>
        </w:rPr>
        <w:t>Fixed</w:t>
      </w:r>
      <w:r w:rsidRPr="00E90AFB">
        <w:rPr>
          <w:rFonts w:cs="Arial"/>
          <w:bCs/>
          <w:iCs/>
          <w:lang w:val="es-ES_tradnl"/>
        </w:rPr>
        <w:t xml:space="preserve"> </w:t>
      </w:r>
      <w:r w:rsidRPr="00E90AFB">
        <w:rPr>
          <w:rFonts w:cs="Arial"/>
          <w:bCs/>
          <w:lang w:val="es-ES_tradnl"/>
        </w:rPr>
        <w:t>communication</w:t>
      </w:r>
      <w:r w:rsidRPr="00E90AFB">
        <w:rPr>
          <w:rFonts w:cs="Arial"/>
          <w:bCs/>
          <w:iCs/>
          <w:lang w:val="es-ES_tradnl"/>
        </w:rPr>
        <w:t xml:space="preserve">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5D2019" w:rsidRPr="00471D8A" w14:paraId="5E8515EB" w14:textId="77777777" w:rsidTr="002C716E">
        <w:trPr>
          <w:cantSplit/>
          <w:jc w:val="center"/>
        </w:trPr>
        <w:tc>
          <w:tcPr>
            <w:tcW w:w="2547" w:type="dxa"/>
            <w:hideMark/>
          </w:tcPr>
          <w:p w14:paraId="15A906B2" w14:textId="77777777" w:rsidR="005D2019" w:rsidRPr="00CC65E9" w:rsidRDefault="005D2019" w:rsidP="002C716E">
            <w:pPr>
              <w:spacing w:before="0" w:line="276" w:lineRule="auto"/>
              <w:jc w:val="center"/>
              <w:rPr>
                <w:rFonts w:cs="Arial"/>
                <w:i/>
                <w:lang w:val="en-GB"/>
              </w:rPr>
            </w:pPr>
            <w:r w:rsidRPr="00CC65E9">
              <w:rPr>
                <w:rFonts w:cs="Arial"/>
                <w:i/>
                <w:lang w:val="en-GB"/>
              </w:rPr>
              <w:t>Provider</w:t>
            </w:r>
          </w:p>
        </w:tc>
        <w:tc>
          <w:tcPr>
            <w:tcW w:w="5236" w:type="dxa"/>
            <w:hideMark/>
          </w:tcPr>
          <w:p w14:paraId="1072897F" w14:textId="77777777" w:rsidR="005D2019" w:rsidRPr="00CC65E9" w:rsidRDefault="005D2019" w:rsidP="002C716E">
            <w:pPr>
              <w:numPr>
                <w:ilvl w:val="12"/>
                <w:numId w:val="0"/>
              </w:numPr>
              <w:spacing w:before="0" w:line="276" w:lineRule="auto"/>
              <w:jc w:val="center"/>
              <w:rPr>
                <w:rFonts w:cs="Arial"/>
                <w:lang w:val="en-GB"/>
              </w:rPr>
            </w:pPr>
            <w:r w:rsidRPr="00CC65E9">
              <w:rPr>
                <w:rFonts w:cs="Arial"/>
                <w:bCs/>
                <w:i/>
                <w:lang w:val="en-GB"/>
              </w:rPr>
              <w:t>Numbering series</w:t>
            </w:r>
          </w:p>
        </w:tc>
        <w:tc>
          <w:tcPr>
            <w:tcW w:w="1846" w:type="dxa"/>
            <w:hideMark/>
          </w:tcPr>
          <w:p w14:paraId="151194C5" w14:textId="77777777" w:rsidR="005D2019" w:rsidRPr="00CC65E9" w:rsidRDefault="005D2019" w:rsidP="002C716E">
            <w:pPr>
              <w:numPr>
                <w:ilvl w:val="12"/>
                <w:numId w:val="0"/>
              </w:numPr>
              <w:spacing w:before="0" w:line="276" w:lineRule="auto"/>
              <w:jc w:val="left"/>
              <w:rPr>
                <w:rFonts w:cs="Arial"/>
                <w:i/>
                <w:lang w:val="en-GB"/>
              </w:rPr>
            </w:pPr>
            <w:r w:rsidRPr="00CC65E9">
              <w:rPr>
                <w:rFonts w:cs="Arial"/>
                <w:i/>
                <w:lang w:val="en-GB"/>
              </w:rPr>
              <w:t>Date of assignment</w:t>
            </w:r>
          </w:p>
        </w:tc>
      </w:tr>
      <w:tr w:rsidR="005D2019" w:rsidRPr="00471D8A" w14:paraId="142DA030" w14:textId="77777777" w:rsidTr="002C716E">
        <w:trPr>
          <w:cantSplit/>
          <w:jc w:val="center"/>
        </w:trPr>
        <w:tc>
          <w:tcPr>
            <w:tcW w:w="2547" w:type="dxa"/>
          </w:tcPr>
          <w:p w14:paraId="32A6B5BC" w14:textId="77777777" w:rsidR="005D2019" w:rsidRPr="00CC65E9" w:rsidRDefault="005D2019" w:rsidP="002C716E">
            <w:pPr>
              <w:numPr>
                <w:ilvl w:val="12"/>
                <w:numId w:val="0"/>
              </w:numPr>
              <w:tabs>
                <w:tab w:val="center" w:pos="1642"/>
              </w:tabs>
              <w:spacing w:before="40"/>
              <w:jc w:val="left"/>
              <w:rPr>
                <w:rFonts w:cs="Arial"/>
                <w:lang w:val="en-GB"/>
              </w:rPr>
            </w:pPr>
            <w:r w:rsidRPr="00B81F03">
              <w:rPr>
                <w:rFonts w:cs="Arial"/>
                <w:lang w:val="en-GB"/>
              </w:rPr>
              <w:t>GlobalConnect A/S</w:t>
            </w:r>
          </w:p>
        </w:tc>
        <w:tc>
          <w:tcPr>
            <w:tcW w:w="5236" w:type="dxa"/>
          </w:tcPr>
          <w:p w14:paraId="4096AD36" w14:textId="77777777" w:rsidR="005D2019" w:rsidRPr="00B81F03" w:rsidRDefault="005D2019" w:rsidP="002C716E">
            <w:pPr>
              <w:numPr>
                <w:ilvl w:val="12"/>
                <w:numId w:val="0"/>
              </w:numPr>
              <w:tabs>
                <w:tab w:val="center" w:pos="1642"/>
              </w:tabs>
              <w:spacing w:before="40"/>
              <w:jc w:val="left"/>
              <w:rPr>
                <w:rFonts w:cs="Arial"/>
              </w:rPr>
            </w:pPr>
            <w:r w:rsidRPr="00B81F03">
              <w:rPr>
                <w:rFonts w:cs="Arial"/>
                <w:lang w:val="en-GB"/>
              </w:rPr>
              <w:t>70303fgh, 7087efgh, 7088efgh, 7089efgh, 7871efgh, 7872efgh, 7873efgh, 7874efgh, 7875efgh, 7876efgh, 7877efgh, 7878efgh and 7879efgh</w:t>
            </w:r>
          </w:p>
        </w:tc>
        <w:tc>
          <w:tcPr>
            <w:tcW w:w="1846" w:type="dxa"/>
          </w:tcPr>
          <w:p w14:paraId="6F7FC822" w14:textId="77777777" w:rsidR="005D2019" w:rsidRPr="00CC65E9" w:rsidRDefault="005D2019" w:rsidP="002C716E">
            <w:pPr>
              <w:numPr>
                <w:ilvl w:val="12"/>
                <w:numId w:val="0"/>
              </w:numPr>
              <w:spacing w:before="40"/>
              <w:jc w:val="center"/>
              <w:rPr>
                <w:rFonts w:cs="Arial"/>
                <w:lang w:val="en-GB"/>
              </w:rPr>
            </w:pPr>
            <w:r>
              <w:rPr>
                <w:rFonts w:cs="Arial"/>
                <w:lang w:val="es-ES_tradnl"/>
              </w:rPr>
              <w:t>3</w:t>
            </w:r>
            <w:r w:rsidRPr="00471D8A">
              <w:rPr>
                <w:rFonts w:cs="Arial"/>
                <w:lang w:val="es-ES_tradnl"/>
              </w:rPr>
              <w:t>.</w:t>
            </w:r>
            <w:r>
              <w:rPr>
                <w:rFonts w:cs="Arial"/>
                <w:lang w:val="es-ES_tradnl"/>
              </w:rPr>
              <w:t>XII.2019</w:t>
            </w:r>
          </w:p>
        </w:tc>
      </w:tr>
    </w:tbl>
    <w:p w14:paraId="35671134" w14:textId="77777777" w:rsidR="005D2019" w:rsidRPr="00CC65E9" w:rsidRDefault="005D2019" w:rsidP="005D2019">
      <w:pPr>
        <w:numPr>
          <w:ilvl w:val="0"/>
          <w:numId w:val="12"/>
        </w:numPr>
        <w:tabs>
          <w:tab w:val="clear" w:pos="567"/>
          <w:tab w:val="clear" w:pos="1276"/>
          <w:tab w:val="clear" w:pos="1843"/>
          <w:tab w:val="clear" w:pos="5387"/>
          <w:tab w:val="clear" w:pos="5954"/>
        </w:tabs>
        <w:spacing w:before="80" w:after="80"/>
        <w:ind w:left="0" w:firstLine="0"/>
        <w:jc w:val="left"/>
        <w:textAlignment w:val="auto"/>
        <w:rPr>
          <w:rFonts w:cs="Arial"/>
          <w:iCs/>
          <w:lang w:val="en-GB"/>
        </w:rPr>
      </w:pPr>
      <w:r w:rsidRPr="00857059">
        <w:rPr>
          <w:rFonts w:cs="Arial"/>
          <w:bCs/>
          <w:iCs/>
          <w:lang w:val="es-ES_tradnl"/>
        </w:rPr>
        <w:t>Assignment</w:t>
      </w:r>
      <w:r w:rsidRPr="00CC65E9">
        <w:rPr>
          <w:rFonts w:cs="Arial"/>
          <w:bCs/>
          <w:lang w:val="en-GB"/>
        </w:rPr>
        <w:t xml:space="preserve"> </w:t>
      </w:r>
      <w:r w:rsidRPr="00CC65E9">
        <w:rPr>
          <w:rFonts w:cs="Arial"/>
          <w:bCs/>
          <w:iCs/>
          <w:lang w:val="en-GB"/>
        </w:rPr>
        <w:t xml:space="preserve">– </w:t>
      </w:r>
      <w:r>
        <w:rPr>
          <w:rFonts w:cs="Arial"/>
          <w:bCs/>
          <w:iCs/>
          <w:lang w:val="es-ES_tradnl"/>
        </w:rPr>
        <w:t>Freephone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5D2019" w:rsidRPr="00471D8A" w14:paraId="6DB37040" w14:textId="77777777" w:rsidTr="002C716E">
        <w:trPr>
          <w:cantSplit/>
          <w:jc w:val="center"/>
        </w:trPr>
        <w:tc>
          <w:tcPr>
            <w:tcW w:w="2547" w:type="dxa"/>
            <w:hideMark/>
          </w:tcPr>
          <w:p w14:paraId="4E0BC178" w14:textId="77777777" w:rsidR="005D2019" w:rsidRPr="00CC65E9" w:rsidRDefault="005D2019" w:rsidP="002C716E">
            <w:pPr>
              <w:spacing w:before="0" w:line="276" w:lineRule="auto"/>
              <w:jc w:val="center"/>
              <w:rPr>
                <w:rFonts w:cs="Arial"/>
                <w:i/>
                <w:lang w:val="en-GB"/>
              </w:rPr>
            </w:pPr>
            <w:r w:rsidRPr="00CC65E9">
              <w:rPr>
                <w:rFonts w:cs="Arial"/>
                <w:i/>
                <w:lang w:val="en-GB"/>
              </w:rPr>
              <w:t>Provider</w:t>
            </w:r>
          </w:p>
        </w:tc>
        <w:tc>
          <w:tcPr>
            <w:tcW w:w="5236" w:type="dxa"/>
            <w:hideMark/>
          </w:tcPr>
          <w:p w14:paraId="340A00AC" w14:textId="77777777" w:rsidR="005D2019" w:rsidRPr="00CC65E9" w:rsidRDefault="005D2019" w:rsidP="002C716E">
            <w:pPr>
              <w:numPr>
                <w:ilvl w:val="12"/>
                <w:numId w:val="0"/>
              </w:numPr>
              <w:spacing w:before="0" w:line="276" w:lineRule="auto"/>
              <w:jc w:val="center"/>
              <w:rPr>
                <w:rFonts w:cs="Arial"/>
                <w:lang w:val="en-GB"/>
              </w:rPr>
            </w:pPr>
            <w:r w:rsidRPr="00CC65E9">
              <w:rPr>
                <w:rFonts w:cs="Arial"/>
                <w:bCs/>
                <w:i/>
                <w:lang w:val="en-GB"/>
              </w:rPr>
              <w:t>Numbering series</w:t>
            </w:r>
          </w:p>
        </w:tc>
        <w:tc>
          <w:tcPr>
            <w:tcW w:w="1846" w:type="dxa"/>
            <w:hideMark/>
          </w:tcPr>
          <w:p w14:paraId="7EC8856C" w14:textId="77777777" w:rsidR="005D2019" w:rsidRPr="00CC65E9" w:rsidRDefault="005D2019" w:rsidP="002C716E">
            <w:pPr>
              <w:numPr>
                <w:ilvl w:val="12"/>
                <w:numId w:val="0"/>
              </w:numPr>
              <w:spacing w:before="0" w:line="276" w:lineRule="auto"/>
              <w:jc w:val="left"/>
              <w:rPr>
                <w:rFonts w:cs="Arial"/>
                <w:i/>
                <w:lang w:val="en-GB"/>
              </w:rPr>
            </w:pPr>
            <w:r w:rsidRPr="00CC65E9">
              <w:rPr>
                <w:rFonts w:cs="Arial"/>
                <w:i/>
                <w:lang w:val="en-GB"/>
              </w:rPr>
              <w:t>Date of assignment</w:t>
            </w:r>
          </w:p>
        </w:tc>
      </w:tr>
      <w:tr w:rsidR="005D2019" w:rsidRPr="00471D8A" w14:paraId="086A3CAE" w14:textId="77777777" w:rsidTr="002C716E">
        <w:trPr>
          <w:cantSplit/>
          <w:jc w:val="center"/>
        </w:trPr>
        <w:tc>
          <w:tcPr>
            <w:tcW w:w="2547" w:type="dxa"/>
          </w:tcPr>
          <w:p w14:paraId="17E6365F" w14:textId="77777777" w:rsidR="005D2019" w:rsidRPr="00CC65E9" w:rsidRDefault="005D2019" w:rsidP="002C716E">
            <w:pPr>
              <w:numPr>
                <w:ilvl w:val="12"/>
                <w:numId w:val="0"/>
              </w:numPr>
              <w:tabs>
                <w:tab w:val="center" w:pos="1642"/>
              </w:tabs>
              <w:spacing w:before="40"/>
              <w:jc w:val="left"/>
              <w:rPr>
                <w:rFonts w:cs="Arial"/>
                <w:lang w:val="en-GB"/>
              </w:rPr>
            </w:pPr>
            <w:r w:rsidRPr="00B81F03">
              <w:rPr>
                <w:rFonts w:cs="Arial"/>
                <w:lang w:val="en-GB"/>
              </w:rPr>
              <w:t>GlobalConnect A/S</w:t>
            </w:r>
          </w:p>
        </w:tc>
        <w:tc>
          <w:tcPr>
            <w:tcW w:w="5236" w:type="dxa"/>
          </w:tcPr>
          <w:p w14:paraId="75C09C5F" w14:textId="77777777" w:rsidR="005D2019" w:rsidRPr="00B81F03" w:rsidRDefault="005D2019" w:rsidP="002C716E">
            <w:pPr>
              <w:numPr>
                <w:ilvl w:val="12"/>
                <w:numId w:val="0"/>
              </w:numPr>
              <w:tabs>
                <w:tab w:val="center" w:pos="1642"/>
              </w:tabs>
              <w:spacing w:before="40"/>
              <w:jc w:val="left"/>
              <w:rPr>
                <w:rFonts w:cs="Arial"/>
              </w:rPr>
            </w:pPr>
            <w:r w:rsidRPr="00382942">
              <w:rPr>
                <w:rFonts w:cs="Arial"/>
                <w:lang w:val="en-GB"/>
              </w:rPr>
              <w:t>80705fgh, 8083efgh, 80901fgh and 809900gh</w:t>
            </w:r>
          </w:p>
        </w:tc>
        <w:tc>
          <w:tcPr>
            <w:tcW w:w="1846" w:type="dxa"/>
          </w:tcPr>
          <w:p w14:paraId="793BDBC0" w14:textId="77777777" w:rsidR="005D2019" w:rsidRPr="00CC65E9" w:rsidRDefault="005D2019" w:rsidP="002C716E">
            <w:pPr>
              <w:numPr>
                <w:ilvl w:val="12"/>
                <w:numId w:val="0"/>
              </w:numPr>
              <w:spacing w:before="40"/>
              <w:jc w:val="center"/>
              <w:rPr>
                <w:rFonts w:cs="Arial"/>
                <w:lang w:val="en-GB"/>
              </w:rPr>
            </w:pPr>
            <w:r>
              <w:rPr>
                <w:rFonts w:cs="Arial"/>
                <w:lang w:val="es-ES_tradnl"/>
              </w:rPr>
              <w:t>3</w:t>
            </w:r>
            <w:r w:rsidRPr="00471D8A">
              <w:rPr>
                <w:rFonts w:cs="Arial"/>
                <w:lang w:val="es-ES_tradnl"/>
              </w:rPr>
              <w:t>.</w:t>
            </w:r>
            <w:r>
              <w:rPr>
                <w:rFonts w:cs="Arial"/>
                <w:lang w:val="es-ES_tradnl"/>
              </w:rPr>
              <w:t>XII.2019</w:t>
            </w:r>
          </w:p>
        </w:tc>
      </w:tr>
    </w:tbl>
    <w:p w14:paraId="6EA69049" w14:textId="77777777" w:rsidR="005D2019" w:rsidRPr="00CC65E9" w:rsidRDefault="005D2019" w:rsidP="005D2019">
      <w:pPr>
        <w:numPr>
          <w:ilvl w:val="0"/>
          <w:numId w:val="12"/>
        </w:numPr>
        <w:tabs>
          <w:tab w:val="clear" w:pos="567"/>
          <w:tab w:val="clear" w:pos="1276"/>
          <w:tab w:val="clear" w:pos="1843"/>
          <w:tab w:val="clear" w:pos="5387"/>
          <w:tab w:val="clear" w:pos="5954"/>
        </w:tabs>
        <w:spacing w:before="80" w:after="80"/>
        <w:ind w:left="0" w:firstLine="0"/>
        <w:jc w:val="left"/>
        <w:textAlignment w:val="auto"/>
        <w:rPr>
          <w:rFonts w:cs="Arial"/>
          <w:iCs/>
          <w:lang w:val="en-GB"/>
        </w:rPr>
      </w:pPr>
      <w:r w:rsidRPr="00857059">
        <w:rPr>
          <w:rFonts w:cs="Arial"/>
          <w:bCs/>
          <w:iCs/>
          <w:lang w:val="es-ES_tradnl"/>
        </w:rPr>
        <w:t>Assignment</w:t>
      </w:r>
      <w:r w:rsidRPr="00CC65E9">
        <w:rPr>
          <w:rFonts w:cs="Arial"/>
          <w:bCs/>
          <w:lang w:val="en-GB"/>
        </w:rPr>
        <w:t xml:space="preserve"> </w:t>
      </w:r>
      <w:r w:rsidRPr="00CC65E9">
        <w:rPr>
          <w:rFonts w:cs="Arial"/>
          <w:bCs/>
          <w:iCs/>
          <w:lang w:val="en-GB"/>
        </w:rPr>
        <w:t xml:space="preserve">– </w:t>
      </w:r>
      <w:r>
        <w:rPr>
          <w:rFonts w:cs="Arial"/>
          <w:bCs/>
          <w:iCs/>
          <w:lang w:val="es-ES_tradnl"/>
        </w:rPr>
        <w:t>Premium rate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397"/>
        <w:gridCol w:w="4919"/>
        <w:gridCol w:w="1739"/>
      </w:tblGrid>
      <w:tr w:rsidR="005D2019" w:rsidRPr="00471D8A" w14:paraId="31C8C85C" w14:textId="77777777" w:rsidTr="005D0AF7">
        <w:trPr>
          <w:cantSplit/>
          <w:jc w:val="center"/>
        </w:trPr>
        <w:tc>
          <w:tcPr>
            <w:tcW w:w="2397" w:type="dxa"/>
            <w:hideMark/>
          </w:tcPr>
          <w:p w14:paraId="06FA3FC0" w14:textId="77777777" w:rsidR="005D2019" w:rsidRPr="00CC65E9" w:rsidRDefault="005D2019" w:rsidP="002C716E">
            <w:pPr>
              <w:spacing w:before="0" w:line="276" w:lineRule="auto"/>
              <w:jc w:val="center"/>
              <w:rPr>
                <w:rFonts w:cs="Arial"/>
                <w:i/>
                <w:lang w:val="en-GB"/>
              </w:rPr>
            </w:pPr>
            <w:r w:rsidRPr="00CC65E9">
              <w:rPr>
                <w:rFonts w:cs="Arial"/>
                <w:i/>
                <w:lang w:val="en-GB"/>
              </w:rPr>
              <w:t>Provider</w:t>
            </w:r>
          </w:p>
        </w:tc>
        <w:tc>
          <w:tcPr>
            <w:tcW w:w="4919" w:type="dxa"/>
            <w:hideMark/>
          </w:tcPr>
          <w:p w14:paraId="496C6CB6" w14:textId="77777777" w:rsidR="005D2019" w:rsidRPr="00CC65E9" w:rsidRDefault="005D2019" w:rsidP="002C716E">
            <w:pPr>
              <w:numPr>
                <w:ilvl w:val="12"/>
                <w:numId w:val="0"/>
              </w:numPr>
              <w:spacing w:before="0" w:line="276" w:lineRule="auto"/>
              <w:jc w:val="center"/>
              <w:rPr>
                <w:rFonts w:cs="Arial"/>
                <w:lang w:val="en-GB"/>
              </w:rPr>
            </w:pPr>
            <w:r w:rsidRPr="00CC65E9">
              <w:rPr>
                <w:rFonts w:cs="Arial"/>
                <w:bCs/>
                <w:i/>
                <w:lang w:val="en-GB"/>
              </w:rPr>
              <w:t>Numbering series</w:t>
            </w:r>
          </w:p>
        </w:tc>
        <w:tc>
          <w:tcPr>
            <w:tcW w:w="1739" w:type="dxa"/>
            <w:hideMark/>
          </w:tcPr>
          <w:p w14:paraId="5F93524A" w14:textId="77777777" w:rsidR="005D2019" w:rsidRPr="00CC65E9" w:rsidRDefault="005D2019" w:rsidP="002C716E">
            <w:pPr>
              <w:numPr>
                <w:ilvl w:val="12"/>
                <w:numId w:val="0"/>
              </w:numPr>
              <w:spacing w:before="0" w:line="276" w:lineRule="auto"/>
              <w:jc w:val="left"/>
              <w:rPr>
                <w:rFonts w:cs="Arial"/>
                <w:i/>
                <w:lang w:val="en-GB"/>
              </w:rPr>
            </w:pPr>
            <w:r w:rsidRPr="00CC65E9">
              <w:rPr>
                <w:rFonts w:cs="Arial"/>
                <w:i/>
                <w:lang w:val="en-GB"/>
              </w:rPr>
              <w:t>Date of assignment</w:t>
            </w:r>
          </w:p>
        </w:tc>
      </w:tr>
      <w:tr w:rsidR="005D2019" w:rsidRPr="00471D8A" w14:paraId="4A512BD6" w14:textId="77777777" w:rsidTr="005D0AF7">
        <w:trPr>
          <w:cantSplit/>
          <w:jc w:val="center"/>
        </w:trPr>
        <w:tc>
          <w:tcPr>
            <w:tcW w:w="2397" w:type="dxa"/>
          </w:tcPr>
          <w:p w14:paraId="7EBB4557" w14:textId="77777777" w:rsidR="005D2019" w:rsidRPr="00CC65E9" w:rsidRDefault="005D2019" w:rsidP="002C716E">
            <w:pPr>
              <w:numPr>
                <w:ilvl w:val="12"/>
                <w:numId w:val="0"/>
              </w:numPr>
              <w:tabs>
                <w:tab w:val="center" w:pos="1642"/>
              </w:tabs>
              <w:spacing w:before="40"/>
              <w:jc w:val="left"/>
              <w:rPr>
                <w:rFonts w:cs="Arial"/>
                <w:lang w:val="en-GB"/>
              </w:rPr>
            </w:pPr>
            <w:r w:rsidRPr="00B81F03">
              <w:rPr>
                <w:rFonts w:cs="Arial"/>
                <w:lang w:val="en-GB"/>
              </w:rPr>
              <w:t>GlobalConnect A/S</w:t>
            </w:r>
          </w:p>
        </w:tc>
        <w:tc>
          <w:tcPr>
            <w:tcW w:w="4919" w:type="dxa"/>
          </w:tcPr>
          <w:p w14:paraId="7160053A" w14:textId="77777777" w:rsidR="005D2019" w:rsidRPr="00B81F03" w:rsidRDefault="005D2019" w:rsidP="002C716E">
            <w:pPr>
              <w:numPr>
                <w:ilvl w:val="12"/>
                <w:numId w:val="0"/>
              </w:numPr>
              <w:tabs>
                <w:tab w:val="center" w:pos="1642"/>
              </w:tabs>
              <w:spacing w:before="40"/>
              <w:jc w:val="left"/>
              <w:rPr>
                <w:rFonts w:cs="Arial"/>
              </w:rPr>
            </w:pPr>
            <w:r w:rsidRPr="00382942">
              <w:rPr>
                <w:rFonts w:cs="Arial"/>
                <w:lang w:val="en-GB"/>
              </w:rPr>
              <w:t>901010gh 901090gh, 901111gh, 90515fgh, 909900gh, 909910gh and 909911gh</w:t>
            </w:r>
          </w:p>
        </w:tc>
        <w:tc>
          <w:tcPr>
            <w:tcW w:w="1739" w:type="dxa"/>
          </w:tcPr>
          <w:p w14:paraId="0BB56E32" w14:textId="77777777" w:rsidR="005D2019" w:rsidRPr="00CC65E9" w:rsidRDefault="005D2019" w:rsidP="002C716E">
            <w:pPr>
              <w:numPr>
                <w:ilvl w:val="12"/>
                <w:numId w:val="0"/>
              </w:numPr>
              <w:spacing w:before="40"/>
              <w:jc w:val="center"/>
              <w:rPr>
                <w:rFonts w:cs="Arial"/>
                <w:lang w:val="en-GB"/>
              </w:rPr>
            </w:pPr>
            <w:r>
              <w:rPr>
                <w:rFonts w:cs="Arial"/>
                <w:lang w:val="es-ES_tradnl"/>
              </w:rPr>
              <w:t>3</w:t>
            </w:r>
            <w:r w:rsidRPr="00471D8A">
              <w:rPr>
                <w:rFonts w:cs="Arial"/>
                <w:lang w:val="es-ES_tradnl"/>
              </w:rPr>
              <w:t>.</w:t>
            </w:r>
            <w:r>
              <w:rPr>
                <w:rFonts w:cs="Arial"/>
                <w:lang w:val="es-ES_tradnl"/>
              </w:rPr>
              <w:t>XII.2019</w:t>
            </w:r>
          </w:p>
        </w:tc>
      </w:tr>
    </w:tbl>
    <w:p w14:paraId="454EAE84" w14:textId="77777777" w:rsidR="000F61F3" w:rsidRDefault="000F61F3" w:rsidP="005D0AF7">
      <w:pPr>
        <w:tabs>
          <w:tab w:val="left" w:pos="1800"/>
        </w:tabs>
        <w:spacing w:before="0"/>
        <w:ind w:left="1077" w:hanging="1077"/>
        <w:jc w:val="left"/>
        <w:rPr>
          <w:rFonts w:cs="Arial"/>
          <w:lang w:val="en-GB"/>
        </w:rPr>
      </w:pPr>
    </w:p>
    <w:p w14:paraId="68787264" w14:textId="5F406AD1" w:rsidR="005D0AF7" w:rsidRPr="00C104B7" w:rsidRDefault="005D0AF7" w:rsidP="005D0AF7">
      <w:pPr>
        <w:tabs>
          <w:tab w:val="left" w:pos="1800"/>
        </w:tabs>
        <w:spacing w:before="0"/>
        <w:ind w:left="1077" w:hanging="1077"/>
        <w:jc w:val="left"/>
        <w:rPr>
          <w:rFonts w:cs="Arial"/>
          <w:lang w:val="en-GB"/>
        </w:rPr>
      </w:pPr>
      <w:r w:rsidRPr="00C104B7">
        <w:rPr>
          <w:rFonts w:cs="Arial"/>
          <w:lang w:val="en-GB"/>
        </w:rPr>
        <w:t>Contact:</w:t>
      </w:r>
    </w:p>
    <w:p w14:paraId="6FC964F4" w14:textId="4F313C25" w:rsidR="005D0AF7" w:rsidRPr="00C104B7" w:rsidRDefault="005D0AF7" w:rsidP="003D3E42">
      <w:pPr>
        <w:tabs>
          <w:tab w:val="left" w:pos="1134"/>
        </w:tabs>
        <w:spacing w:before="0"/>
        <w:ind w:left="567"/>
        <w:jc w:val="left"/>
        <w:rPr>
          <w:rFonts w:cs="Arial"/>
          <w:lang w:val="en-GB"/>
        </w:rPr>
      </w:pPr>
      <w:r w:rsidRPr="00C104B7">
        <w:rPr>
          <w:rFonts w:cs="Arial"/>
          <w:lang w:val="en-GB"/>
        </w:rPr>
        <w:t>Danish Energy Agency</w:t>
      </w:r>
    </w:p>
    <w:p w14:paraId="1C32E3CC" w14:textId="45529931" w:rsidR="005D0AF7" w:rsidRPr="00C104B7" w:rsidRDefault="005D0AF7" w:rsidP="003D3E42">
      <w:pPr>
        <w:tabs>
          <w:tab w:val="left" w:pos="1134"/>
        </w:tabs>
        <w:spacing w:before="0"/>
        <w:ind w:left="567"/>
        <w:jc w:val="left"/>
        <w:rPr>
          <w:rFonts w:cs="Arial"/>
          <w:lang w:val="en-GB"/>
        </w:rPr>
      </w:pPr>
      <w:r w:rsidRPr="004D3422">
        <w:rPr>
          <w:rFonts w:cs="Arial"/>
          <w:lang w:val="en-GB"/>
        </w:rPr>
        <w:t>43 Carsten Niebuhrs Gade</w:t>
      </w:r>
    </w:p>
    <w:p w14:paraId="6759C606" w14:textId="7179E17A" w:rsidR="005D0AF7" w:rsidRDefault="005D0AF7" w:rsidP="003D3E42">
      <w:pPr>
        <w:tabs>
          <w:tab w:val="left" w:pos="1134"/>
        </w:tabs>
        <w:spacing w:before="0"/>
        <w:ind w:left="567"/>
        <w:jc w:val="left"/>
        <w:rPr>
          <w:rFonts w:cs="Arial"/>
          <w:lang w:val="en-GB"/>
        </w:rPr>
      </w:pPr>
      <w:r>
        <w:rPr>
          <w:rFonts w:cs="Arial"/>
          <w:lang w:val="en-GB"/>
        </w:rPr>
        <w:t>1577 COPENHAGEN V</w:t>
      </w:r>
    </w:p>
    <w:p w14:paraId="7A0EC7DE" w14:textId="77777777" w:rsidR="005D0AF7" w:rsidRDefault="005D0AF7" w:rsidP="005D0AF7">
      <w:pPr>
        <w:tabs>
          <w:tab w:val="left" w:pos="1134"/>
        </w:tabs>
        <w:spacing w:before="0"/>
        <w:ind w:left="567"/>
        <w:jc w:val="left"/>
        <w:rPr>
          <w:rFonts w:cs="Arial"/>
          <w:lang w:val="en-GB"/>
        </w:rPr>
      </w:pPr>
      <w:r>
        <w:rPr>
          <w:rFonts w:cs="Arial"/>
          <w:lang w:val="en-GB"/>
        </w:rPr>
        <w:t>Denmark</w:t>
      </w:r>
    </w:p>
    <w:p w14:paraId="45B15419" w14:textId="08C44CC4" w:rsidR="00CC77E4" w:rsidRPr="00CC77E4" w:rsidRDefault="005D0AF7" w:rsidP="00007B25">
      <w:pPr>
        <w:tabs>
          <w:tab w:val="clear" w:pos="567"/>
          <w:tab w:val="clear" w:pos="1276"/>
          <w:tab w:val="clear" w:pos="1843"/>
          <w:tab w:val="left" w:pos="1418"/>
        </w:tabs>
        <w:spacing w:before="0"/>
        <w:ind w:left="567"/>
        <w:jc w:val="left"/>
        <w:rPr>
          <w:lang w:val="en-GB"/>
        </w:rPr>
      </w:pPr>
      <w:r w:rsidRPr="00096385">
        <w:rPr>
          <w:rFonts w:cs="Arial"/>
          <w:lang w:val="en-GB"/>
        </w:rPr>
        <w:t>Tel:</w:t>
      </w:r>
      <w:r w:rsidRPr="00096385">
        <w:rPr>
          <w:rFonts w:cs="Arial"/>
          <w:lang w:val="en-GB"/>
        </w:rPr>
        <w:tab/>
        <w:t xml:space="preserve">+45 33 92 67 00 </w:t>
      </w:r>
      <w:r w:rsidRPr="00096385">
        <w:rPr>
          <w:rFonts w:cs="Arial"/>
          <w:lang w:val="en-GB"/>
        </w:rPr>
        <w:br/>
        <w:t>Fax:</w:t>
      </w:r>
      <w:r w:rsidRPr="00096385">
        <w:rPr>
          <w:rFonts w:cs="Arial"/>
          <w:lang w:val="en-GB"/>
        </w:rPr>
        <w:tab/>
        <w:t>+45 33 11 47 43</w:t>
      </w:r>
      <w:r w:rsidRPr="00096385">
        <w:rPr>
          <w:rFonts w:cs="Arial"/>
          <w:lang w:val="en-GB"/>
        </w:rPr>
        <w:br/>
        <w:t>E-mail:</w:t>
      </w:r>
      <w:r w:rsidRPr="00096385">
        <w:rPr>
          <w:rFonts w:cs="Arial"/>
          <w:lang w:val="en-GB"/>
        </w:rPr>
        <w:tab/>
        <w:t xml:space="preserve">ens@ens.dk </w:t>
      </w:r>
      <w:r w:rsidRPr="00096385">
        <w:rPr>
          <w:rFonts w:cs="Arial"/>
          <w:lang w:val="en-GB"/>
        </w:rPr>
        <w:br/>
        <w:t>URL:</w:t>
      </w:r>
      <w:r w:rsidRPr="00096385">
        <w:rPr>
          <w:rFonts w:cs="Arial"/>
          <w:lang w:val="en-GB"/>
        </w:rPr>
        <w:tab/>
      </w:r>
      <w:r w:rsidRPr="00EC3D80">
        <w:rPr>
          <w:rFonts w:cs="Arial"/>
          <w:lang w:val="en-GB"/>
        </w:rPr>
        <w:t>www.ens.dk</w:t>
      </w:r>
      <w:r w:rsidRPr="00096385">
        <w:rPr>
          <w:rFonts w:cs="Arial"/>
          <w:lang w:val="en-GB"/>
        </w:rPr>
        <w:t xml:space="preserve"> </w:t>
      </w:r>
      <w:r w:rsidR="00CC77E4" w:rsidRPr="00CC77E4">
        <w:rPr>
          <w:lang w:val="en-GB"/>
        </w:rPr>
        <w:br w:type="page"/>
      </w:r>
    </w:p>
    <w:p w14:paraId="40D5587D" w14:textId="77777777" w:rsidR="000F61F3" w:rsidRPr="00857059" w:rsidRDefault="000F61F3" w:rsidP="000F61F3">
      <w:pPr>
        <w:tabs>
          <w:tab w:val="clear" w:pos="1276"/>
          <w:tab w:val="clear" w:pos="1843"/>
          <w:tab w:val="left" w:pos="1560"/>
          <w:tab w:val="left" w:pos="2127"/>
        </w:tabs>
        <w:spacing w:before="0"/>
        <w:jc w:val="left"/>
        <w:outlineLvl w:val="3"/>
        <w:rPr>
          <w:rFonts w:cs="Arial"/>
          <w:b/>
          <w:noProof w:val="0"/>
          <w:lang w:val="en-GB"/>
        </w:rPr>
      </w:pPr>
      <w:r w:rsidRPr="00857059">
        <w:rPr>
          <w:rFonts w:cs="Arial"/>
          <w:b/>
          <w:noProof w:val="0"/>
          <w:lang w:val="en-GB"/>
        </w:rPr>
        <w:t>French Polynesia (country code +689)</w:t>
      </w:r>
    </w:p>
    <w:p w14:paraId="53B08F59" w14:textId="77777777" w:rsidR="000F61F3" w:rsidRPr="00857059" w:rsidRDefault="000F61F3" w:rsidP="000F61F3">
      <w:pPr>
        <w:tabs>
          <w:tab w:val="clear" w:pos="1276"/>
          <w:tab w:val="clear" w:pos="1843"/>
          <w:tab w:val="left" w:pos="1560"/>
          <w:tab w:val="left" w:pos="2127"/>
        </w:tabs>
        <w:spacing w:after="120"/>
        <w:jc w:val="left"/>
        <w:outlineLvl w:val="4"/>
        <w:rPr>
          <w:rFonts w:cs="Arial"/>
          <w:noProof w:val="0"/>
          <w:lang w:val="en-GB"/>
        </w:rPr>
      </w:pPr>
      <w:r w:rsidRPr="00857059">
        <w:rPr>
          <w:rFonts w:cs="Arial"/>
          <w:noProof w:val="0"/>
          <w:lang w:val="en-GB"/>
        </w:rPr>
        <w:t>Communication of 2.I.2020:</w:t>
      </w:r>
    </w:p>
    <w:p w14:paraId="37781E4D" w14:textId="77777777" w:rsidR="000F61F3" w:rsidRPr="00857059" w:rsidRDefault="000F61F3" w:rsidP="000F61F3">
      <w:pPr>
        <w:tabs>
          <w:tab w:val="clear" w:pos="567"/>
          <w:tab w:val="clear" w:pos="1276"/>
          <w:tab w:val="clear" w:pos="1843"/>
          <w:tab w:val="clear" w:pos="5387"/>
          <w:tab w:val="clear" w:pos="5954"/>
        </w:tabs>
        <w:spacing w:before="0" w:after="120"/>
        <w:rPr>
          <w:rFonts w:eastAsia="Calibri"/>
          <w:noProof w:val="0"/>
          <w:color w:val="000000"/>
          <w:lang w:val="en-GB"/>
        </w:rPr>
      </w:pPr>
      <w:r w:rsidRPr="00857059">
        <w:rPr>
          <w:rFonts w:eastAsia="Calibri"/>
          <w:noProof w:val="0"/>
          <w:color w:val="000000"/>
          <w:lang w:val="en-GB"/>
        </w:rPr>
        <w:t xml:space="preserve">The </w:t>
      </w:r>
      <w:r w:rsidRPr="00857059">
        <w:rPr>
          <w:rFonts w:cs="Arial"/>
          <w:i/>
          <w:noProof w:val="0"/>
          <w:lang w:val="en-GB"/>
        </w:rPr>
        <w:t>Direction générale de l’économie numérique (DGEN)</w:t>
      </w:r>
      <w:r w:rsidRPr="00857059">
        <w:rPr>
          <w:rFonts w:eastAsia="Calibri"/>
          <w:noProof w:val="0"/>
          <w:color w:val="000000"/>
          <w:lang w:val="en-GB"/>
        </w:rPr>
        <w:t>, Papeete, announces the following update to the numbering plan for French Polynesia.</w:t>
      </w:r>
    </w:p>
    <w:p w14:paraId="162F4911" w14:textId="77777777" w:rsidR="000F61F3" w:rsidRPr="00857059" w:rsidRDefault="000F61F3" w:rsidP="000F61F3">
      <w:pPr>
        <w:tabs>
          <w:tab w:val="clear" w:pos="567"/>
          <w:tab w:val="clear" w:pos="1276"/>
          <w:tab w:val="clear" w:pos="1843"/>
          <w:tab w:val="clear" w:pos="5387"/>
          <w:tab w:val="clear" w:pos="5954"/>
        </w:tabs>
        <w:spacing w:after="120"/>
        <w:rPr>
          <w:rFonts w:eastAsia="Calibri"/>
          <w:noProof w:val="0"/>
          <w:color w:val="000000"/>
        </w:rPr>
      </w:pPr>
      <w:r w:rsidRPr="00857059">
        <w:rPr>
          <w:rFonts w:eastAsia="Calibri"/>
          <w:noProof w:val="0"/>
          <w:color w:val="000000"/>
        </w:rPr>
        <w:t>Closed plan at 8 digits</w:t>
      </w:r>
    </w:p>
    <w:p w14:paraId="2F12C387" w14:textId="77777777" w:rsidR="000F61F3" w:rsidRPr="00857059" w:rsidRDefault="000F61F3" w:rsidP="000F61F3">
      <w:pPr>
        <w:tabs>
          <w:tab w:val="clear" w:pos="567"/>
          <w:tab w:val="clear" w:pos="1276"/>
          <w:tab w:val="clear" w:pos="1843"/>
          <w:tab w:val="clear" w:pos="5387"/>
          <w:tab w:val="clear" w:pos="5954"/>
        </w:tabs>
        <w:spacing w:after="120"/>
        <w:rPr>
          <w:rFonts w:eastAsia="Calibri"/>
          <w:noProof w:val="0"/>
          <w:color w:val="000000"/>
        </w:rPr>
      </w:pPr>
      <w:r w:rsidRPr="00857059">
        <w:rPr>
          <w:rFonts w:eastAsia="Calibri"/>
          <w:noProof w:val="0"/>
          <w:color w:val="000000"/>
        </w:rPr>
        <w:t>A – PSTN/ISDN network:</w:t>
      </w:r>
    </w:p>
    <w:tbl>
      <w:tblPr>
        <w:tblW w:w="0" w:type="auto"/>
        <w:tblInd w:w="104" w:type="dxa"/>
        <w:tblLayout w:type="fixed"/>
        <w:tblCellMar>
          <w:right w:w="0" w:type="dxa"/>
        </w:tblCellMar>
        <w:tblLook w:val="01E0" w:firstRow="1" w:lastRow="1" w:firstColumn="1" w:lastColumn="1" w:noHBand="0" w:noVBand="0"/>
      </w:tblPr>
      <w:tblGrid>
        <w:gridCol w:w="2230"/>
        <w:gridCol w:w="1418"/>
        <w:gridCol w:w="2054"/>
        <w:gridCol w:w="1843"/>
        <w:gridCol w:w="1913"/>
      </w:tblGrid>
      <w:tr w:rsidR="000F61F3" w:rsidRPr="00857059" w14:paraId="13944AA5" w14:textId="77777777" w:rsidTr="002C716E">
        <w:trPr>
          <w:cantSplit/>
          <w:trHeight w:hRule="exact" w:val="497"/>
          <w:tblHeader/>
        </w:trPr>
        <w:tc>
          <w:tcPr>
            <w:tcW w:w="2230" w:type="dxa"/>
            <w:tcBorders>
              <w:top w:val="single" w:sz="5" w:space="0" w:color="000000"/>
              <w:left w:val="single" w:sz="5" w:space="0" w:color="000000"/>
              <w:bottom w:val="single" w:sz="5" w:space="0" w:color="000000"/>
              <w:right w:val="single" w:sz="5" w:space="0" w:color="000000"/>
            </w:tcBorders>
          </w:tcPr>
          <w:p w14:paraId="7DE3EE47"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b/>
                <w:noProof w:val="0"/>
                <w:spacing w:val="-1"/>
              </w:rPr>
              <w:t>Service</w:t>
            </w:r>
          </w:p>
        </w:tc>
        <w:tc>
          <w:tcPr>
            <w:tcW w:w="1418" w:type="dxa"/>
            <w:tcBorders>
              <w:top w:val="single" w:sz="5" w:space="0" w:color="000000"/>
              <w:left w:val="single" w:sz="5" w:space="0" w:color="000000"/>
              <w:bottom w:val="single" w:sz="5" w:space="0" w:color="000000"/>
              <w:right w:val="single" w:sz="5" w:space="0" w:color="000000"/>
            </w:tcBorders>
          </w:tcPr>
          <w:p w14:paraId="2C390AA3"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b/>
                <w:noProof w:val="0"/>
              </w:rPr>
              <w:t>Type</w:t>
            </w:r>
          </w:p>
        </w:tc>
        <w:tc>
          <w:tcPr>
            <w:tcW w:w="2054" w:type="dxa"/>
            <w:tcBorders>
              <w:top w:val="single" w:sz="5" w:space="0" w:color="000000"/>
              <w:left w:val="single" w:sz="5" w:space="0" w:color="000000"/>
              <w:bottom w:val="single" w:sz="5" w:space="0" w:color="000000"/>
              <w:right w:val="single" w:sz="5" w:space="0" w:color="000000"/>
            </w:tcBorders>
          </w:tcPr>
          <w:p w14:paraId="2359D7F9"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b/>
                <w:noProof w:val="0"/>
              </w:rPr>
              <w:t>Area</w:t>
            </w:r>
          </w:p>
        </w:tc>
        <w:tc>
          <w:tcPr>
            <w:tcW w:w="1843" w:type="dxa"/>
            <w:tcBorders>
              <w:top w:val="single" w:sz="5" w:space="0" w:color="000000"/>
              <w:left w:val="single" w:sz="5" w:space="0" w:color="000000"/>
              <w:bottom w:val="single" w:sz="5" w:space="0" w:color="000000"/>
              <w:right w:val="single" w:sz="5" w:space="0" w:color="000000"/>
            </w:tcBorders>
          </w:tcPr>
          <w:p w14:paraId="48BF2D3E"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b/>
                <w:noProof w:val="0"/>
              </w:rPr>
              <w:t>Numbers</w:t>
            </w:r>
            <w:r w:rsidRPr="00857059">
              <w:rPr>
                <w:rFonts w:eastAsia="Calibri" w:cs="Calibri"/>
                <w:b/>
                <w:noProof w:val="0"/>
                <w:w w:val="99"/>
              </w:rPr>
              <w:t xml:space="preserve"> </w:t>
            </w:r>
            <w:r w:rsidRPr="00857059">
              <w:rPr>
                <w:rFonts w:eastAsia="Calibri" w:cs="Calibri"/>
                <w:b/>
                <w:noProof w:val="0"/>
                <w:w w:val="99"/>
              </w:rPr>
              <w:br/>
            </w:r>
            <w:r w:rsidRPr="00857059">
              <w:rPr>
                <w:rFonts w:eastAsia="Calibri" w:cs="Calibri"/>
                <w:b/>
                <w:noProof w:val="0"/>
                <w:spacing w:val="-1"/>
              </w:rPr>
              <w:t>AB</w:t>
            </w:r>
            <w:r w:rsidRPr="00857059">
              <w:rPr>
                <w:rFonts w:eastAsia="Calibri" w:cs="Calibri"/>
                <w:b/>
                <w:noProof w:val="0"/>
                <w:spacing w:val="-4"/>
              </w:rPr>
              <w:t xml:space="preserve"> </w:t>
            </w:r>
            <w:r w:rsidRPr="00857059">
              <w:rPr>
                <w:rFonts w:eastAsia="Calibri" w:cs="Calibri"/>
                <w:b/>
                <w:noProof w:val="0"/>
              </w:rPr>
              <w:t>PQ</w:t>
            </w:r>
            <w:r w:rsidRPr="00857059">
              <w:rPr>
                <w:rFonts w:eastAsia="Calibri" w:cs="Calibri"/>
                <w:b/>
                <w:noProof w:val="0"/>
                <w:spacing w:val="-5"/>
              </w:rPr>
              <w:t xml:space="preserve"> </w:t>
            </w:r>
            <w:r w:rsidRPr="00857059">
              <w:rPr>
                <w:rFonts w:eastAsia="Calibri" w:cs="Calibri"/>
                <w:b/>
                <w:noProof w:val="0"/>
              </w:rPr>
              <w:t>MC</w:t>
            </w:r>
            <w:r w:rsidRPr="00857059">
              <w:rPr>
                <w:rFonts w:eastAsia="Calibri" w:cs="Calibri"/>
                <w:b/>
                <w:noProof w:val="0"/>
                <w:spacing w:val="-4"/>
              </w:rPr>
              <w:t xml:space="preserve"> </w:t>
            </w:r>
            <w:r w:rsidRPr="00857059">
              <w:rPr>
                <w:rFonts w:eastAsia="Calibri" w:cs="Calibri"/>
                <w:b/>
                <w:noProof w:val="0"/>
                <w:spacing w:val="1"/>
              </w:rPr>
              <w:t>DU</w:t>
            </w:r>
          </w:p>
        </w:tc>
        <w:tc>
          <w:tcPr>
            <w:tcW w:w="1913" w:type="dxa"/>
            <w:tcBorders>
              <w:top w:val="single" w:sz="5" w:space="0" w:color="000000"/>
              <w:left w:val="single" w:sz="5" w:space="0" w:color="000000"/>
              <w:bottom w:val="single" w:sz="5" w:space="0" w:color="000000"/>
              <w:right w:val="single" w:sz="5" w:space="0" w:color="000000"/>
            </w:tcBorders>
          </w:tcPr>
          <w:p w14:paraId="69378FCB"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b/>
                <w:noProof w:val="0"/>
                <w:spacing w:val="-1"/>
              </w:rPr>
              <w:t>Tests</w:t>
            </w:r>
            <w:r w:rsidRPr="00857059">
              <w:rPr>
                <w:rFonts w:eastAsia="Calibri" w:cs="Calibri"/>
                <w:b/>
                <w:noProof w:val="0"/>
                <w:spacing w:val="-16"/>
              </w:rPr>
              <w:t xml:space="preserve"> </w:t>
            </w:r>
            <w:r w:rsidRPr="00857059">
              <w:rPr>
                <w:rFonts w:eastAsia="Calibri" w:cs="Calibri"/>
                <w:b/>
                <w:noProof w:val="0"/>
              </w:rPr>
              <w:t>numbers</w:t>
            </w:r>
          </w:p>
        </w:tc>
      </w:tr>
      <w:tr w:rsidR="000F61F3" w:rsidRPr="00857059" w14:paraId="4FBD541E" w14:textId="77777777" w:rsidTr="002C716E">
        <w:trPr>
          <w:cantSplit/>
          <w:trHeight w:hRule="exact" w:val="252"/>
        </w:trPr>
        <w:tc>
          <w:tcPr>
            <w:tcW w:w="2230" w:type="dxa"/>
            <w:tcBorders>
              <w:top w:val="single" w:sz="5" w:space="0" w:color="000000"/>
              <w:left w:val="single" w:sz="5" w:space="0" w:color="000000"/>
              <w:bottom w:val="single" w:sz="5" w:space="0" w:color="000000"/>
              <w:right w:val="single" w:sz="5" w:space="0" w:color="000000"/>
            </w:tcBorders>
          </w:tcPr>
          <w:p w14:paraId="3B0064FF"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Fixed</w:t>
            </w:r>
          </w:p>
        </w:tc>
        <w:tc>
          <w:tcPr>
            <w:tcW w:w="1418" w:type="dxa"/>
            <w:tcBorders>
              <w:top w:val="single" w:sz="5" w:space="0" w:color="000000"/>
              <w:left w:val="single" w:sz="5" w:space="0" w:color="000000"/>
              <w:bottom w:val="single" w:sz="5" w:space="0" w:color="000000"/>
              <w:right w:val="single" w:sz="5" w:space="0" w:color="000000"/>
            </w:tcBorders>
          </w:tcPr>
          <w:p w14:paraId="192F684D"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PSTN/ISDN</w:t>
            </w:r>
          </w:p>
        </w:tc>
        <w:tc>
          <w:tcPr>
            <w:tcW w:w="2054" w:type="dxa"/>
            <w:tcBorders>
              <w:top w:val="single" w:sz="5" w:space="0" w:color="000000"/>
              <w:left w:val="single" w:sz="5" w:space="0" w:color="000000"/>
              <w:bottom w:val="single" w:sz="5" w:space="0" w:color="000000"/>
              <w:right w:val="single" w:sz="5" w:space="0" w:color="000000"/>
            </w:tcBorders>
          </w:tcPr>
          <w:p w14:paraId="4AC10765"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rPr>
              <w:t>Windward</w:t>
            </w:r>
            <w:r w:rsidRPr="00857059">
              <w:rPr>
                <w:rFonts w:eastAsia="Calibri" w:cs="Calibri"/>
                <w:noProof w:val="0"/>
                <w:spacing w:val="-18"/>
              </w:rPr>
              <w:t xml:space="preserve"> </w:t>
            </w:r>
            <w:r w:rsidRPr="00857059">
              <w:rPr>
                <w:rFonts w:eastAsia="Calibri" w:cs="Calibri"/>
                <w:noProof w:val="0"/>
                <w:spacing w:val="-1"/>
              </w:rPr>
              <w:t>Islands</w:t>
            </w:r>
          </w:p>
        </w:tc>
        <w:tc>
          <w:tcPr>
            <w:tcW w:w="1843" w:type="dxa"/>
            <w:tcBorders>
              <w:top w:val="single" w:sz="5" w:space="0" w:color="000000"/>
              <w:left w:val="single" w:sz="5" w:space="0" w:color="000000"/>
              <w:bottom w:val="single" w:sz="5" w:space="0" w:color="000000"/>
              <w:right w:val="single" w:sz="5" w:space="0" w:color="000000"/>
            </w:tcBorders>
          </w:tcPr>
          <w:p w14:paraId="6A459B16"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40</w:t>
            </w:r>
            <w:r w:rsidRPr="00857059">
              <w:rPr>
                <w:rFonts w:eastAsia="Calibri" w:cs="Calibri"/>
                <w:noProof w:val="0"/>
                <w:spacing w:val="-5"/>
              </w:rPr>
              <w:t xml:space="preserve"> </w:t>
            </w:r>
            <w:r w:rsidRPr="00857059">
              <w:rPr>
                <w:rFonts w:eastAsia="Calibri" w:cs="Calibri"/>
                <w:noProof w:val="0"/>
              </w:rPr>
              <w:t>4Q</w:t>
            </w:r>
            <w:r w:rsidRPr="00857059">
              <w:rPr>
                <w:rFonts w:eastAsia="Calibri" w:cs="Calibri"/>
                <w:noProof w:val="0"/>
                <w:spacing w:val="-6"/>
              </w:rPr>
              <w:t xml:space="preserve"> </w:t>
            </w:r>
            <w:r w:rsidRPr="00857059">
              <w:rPr>
                <w:rFonts w:eastAsia="Calibri" w:cs="Calibri"/>
                <w:noProof w:val="0"/>
                <w:spacing w:val="2"/>
              </w:rPr>
              <w:t>M</w:t>
            </w:r>
            <w:r w:rsidRPr="00857059">
              <w:rPr>
                <w:rFonts w:eastAsia="Calibri" w:cs="Calibri"/>
                <w:noProof w:val="0"/>
              </w:rPr>
              <w:t>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0B5B7C54" w14:textId="77777777" w:rsidR="000F61F3" w:rsidRPr="00857059" w:rsidRDefault="000F61F3" w:rsidP="002C716E">
            <w:pPr>
              <w:tabs>
                <w:tab w:val="clear" w:pos="567"/>
                <w:tab w:val="clear" w:pos="1276"/>
                <w:tab w:val="clear" w:pos="1843"/>
                <w:tab w:val="clear" w:pos="5387"/>
                <w:tab w:val="clear" w:pos="5954"/>
              </w:tabs>
              <w:spacing w:before="0"/>
              <w:jc w:val="left"/>
              <w:rPr>
                <w:rFonts w:cs="Calibri"/>
                <w:noProof w:val="0"/>
              </w:rPr>
            </w:pPr>
          </w:p>
        </w:tc>
      </w:tr>
      <w:tr w:rsidR="000F61F3" w:rsidRPr="00857059" w14:paraId="5B1E0A30" w14:textId="77777777" w:rsidTr="002C716E">
        <w:trPr>
          <w:cantSplit/>
          <w:trHeight w:hRule="exact" w:val="254"/>
        </w:trPr>
        <w:tc>
          <w:tcPr>
            <w:tcW w:w="2230" w:type="dxa"/>
            <w:tcBorders>
              <w:top w:val="single" w:sz="5" w:space="0" w:color="000000"/>
              <w:left w:val="single" w:sz="5" w:space="0" w:color="000000"/>
              <w:bottom w:val="single" w:sz="5" w:space="0" w:color="000000"/>
              <w:right w:val="single" w:sz="5" w:space="0" w:color="000000"/>
            </w:tcBorders>
          </w:tcPr>
          <w:p w14:paraId="2D50E62E"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Fixed</w:t>
            </w:r>
          </w:p>
        </w:tc>
        <w:tc>
          <w:tcPr>
            <w:tcW w:w="1418" w:type="dxa"/>
            <w:tcBorders>
              <w:top w:val="single" w:sz="5" w:space="0" w:color="000000"/>
              <w:left w:val="single" w:sz="5" w:space="0" w:color="000000"/>
              <w:bottom w:val="single" w:sz="5" w:space="0" w:color="000000"/>
              <w:right w:val="single" w:sz="5" w:space="0" w:color="000000"/>
            </w:tcBorders>
          </w:tcPr>
          <w:p w14:paraId="139B400A"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PSTN/ISDN</w:t>
            </w:r>
          </w:p>
        </w:tc>
        <w:tc>
          <w:tcPr>
            <w:tcW w:w="2054" w:type="dxa"/>
            <w:tcBorders>
              <w:top w:val="single" w:sz="5" w:space="0" w:color="000000"/>
              <w:left w:val="single" w:sz="5" w:space="0" w:color="000000"/>
              <w:bottom w:val="single" w:sz="5" w:space="0" w:color="000000"/>
              <w:right w:val="single" w:sz="5" w:space="0" w:color="000000"/>
            </w:tcBorders>
          </w:tcPr>
          <w:p w14:paraId="45F4847E"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rPr>
              <w:t>Windward</w:t>
            </w:r>
            <w:r w:rsidRPr="00857059">
              <w:rPr>
                <w:rFonts w:eastAsia="Calibri" w:cs="Calibri"/>
                <w:noProof w:val="0"/>
                <w:spacing w:val="-18"/>
              </w:rPr>
              <w:t xml:space="preserve"> </w:t>
            </w:r>
            <w:r w:rsidRPr="00857059">
              <w:rPr>
                <w:rFonts w:eastAsia="Calibri" w:cs="Calibri"/>
                <w:noProof w:val="0"/>
                <w:spacing w:val="-1"/>
              </w:rPr>
              <w:t>Islands</w:t>
            </w:r>
          </w:p>
        </w:tc>
        <w:tc>
          <w:tcPr>
            <w:tcW w:w="1843" w:type="dxa"/>
            <w:tcBorders>
              <w:top w:val="single" w:sz="5" w:space="0" w:color="000000"/>
              <w:left w:val="single" w:sz="5" w:space="0" w:color="000000"/>
              <w:bottom w:val="single" w:sz="5" w:space="0" w:color="000000"/>
              <w:right w:val="single" w:sz="5" w:space="0" w:color="000000"/>
            </w:tcBorders>
          </w:tcPr>
          <w:p w14:paraId="508BACD7"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40</w:t>
            </w:r>
            <w:r w:rsidRPr="00857059">
              <w:rPr>
                <w:rFonts w:eastAsia="Calibri" w:cs="Calibri"/>
                <w:noProof w:val="0"/>
                <w:spacing w:val="-5"/>
              </w:rPr>
              <w:t xml:space="preserve"> </w:t>
            </w:r>
            <w:r w:rsidRPr="00857059">
              <w:rPr>
                <w:rFonts w:eastAsia="Calibri" w:cs="Calibri"/>
                <w:noProof w:val="0"/>
              </w:rPr>
              <w:t>5Q</w:t>
            </w:r>
            <w:r w:rsidRPr="00857059">
              <w:rPr>
                <w:rFonts w:eastAsia="Calibri" w:cs="Calibri"/>
                <w:noProof w:val="0"/>
                <w:spacing w:val="-6"/>
              </w:rPr>
              <w:t xml:space="preserve"> </w:t>
            </w:r>
            <w:r w:rsidRPr="00857059">
              <w:rPr>
                <w:rFonts w:eastAsia="Calibri" w:cs="Calibri"/>
                <w:noProof w:val="0"/>
                <w:spacing w:val="2"/>
              </w:rPr>
              <w:t>M</w:t>
            </w:r>
            <w:r w:rsidRPr="00857059">
              <w:rPr>
                <w:rFonts w:eastAsia="Calibri" w:cs="Calibri"/>
                <w:noProof w:val="0"/>
              </w:rPr>
              <w:t>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1972907F" w14:textId="77777777" w:rsidR="000F61F3" w:rsidRPr="00857059" w:rsidRDefault="000F61F3" w:rsidP="002C716E">
            <w:pPr>
              <w:tabs>
                <w:tab w:val="clear" w:pos="567"/>
                <w:tab w:val="clear" w:pos="1276"/>
                <w:tab w:val="clear" w:pos="1843"/>
                <w:tab w:val="clear" w:pos="5387"/>
                <w:tab w:val="clear" w:pos="5954"/>
              </w:tabs>
              <w:spacing w:before="0"/>
              <w:jc w:val="left"/>
              <w:rPr>
                <w:rFonts w:cs="Calibri"/>
                <w:noProof w:val="0"/>
              </w:rPr>
            </w:pPr>
          </w:p>
        </w:tc>
      </w:tr>
      <w:tr w:rsidR="000F61F3" w:rsidRPr="00857059" w14:paraId="7D3877A4" w14:textId="77777777" w:rsidTr="002C716E">
        <w:trPr>
          <w:cantSplit/>
          <w:trHeight w:hRule="exact" w:val="252"/>
        </w:trPr>
        <w:tc>
          <w:tcPr>
            <w:tcW w:w="2230" w:type="dxa"/>
            <w:tcBorders>
              <w:top w:val="single" w:sz="5" w:space="0" w:color="000000"/>
              <w:left w:val="single" w:sz="5" w:space="0" w:color="000000"/>
              <w:bottom w:val="single" w:sz="5" w:space="0" w:color="000000"/>
              <w:right w:val="single" w:sz="5" w:space="0" w:color="000000"/>
            </w:tcBorders>
          </w:tcPr>
          <w:p w14:paraId="2A79BA2A"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Fixed</w:t>
            </w:r>
          </w:p>
        </w:tc>
        <w:tc>
          <w:tcPr>
            <w:tcW w:w="1418" w:type="dxa"/>
            <w:tcBorders>
              <w:top w:val="single" w:sz="5" w:space="0" w:color="000000"/>
              <w:left w:val="single" w:sz="5" w:space="0" w:color="000000"/>
              <w:bottom w:val="single" w:sz="5" w:space="0" w:color="000000"/>
              <w:right w:val="single" w:sz="5" w:space="0" w:color="000000"/>
            </w:tcBorders>
          </w:tcPr>
          <w:p w14:paraId="1AE7B839"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PSTN/ISDN</w:t>
            </w:r>
          </w:p>
        </w:tc>
        <w:tc>
          <w:tcPr>
            <w:tcW w:w="2054" w:type="dxa"/>
            <w:tcBorders>
              <w:top w:val="single" w:sz="5" w:space="0" w:color="000000"/>
              <w:left w:val="single" w:sz="5" w:space="0" w:color="000000"/>
              <w:bottom w:val="single" w:sz="5" w:space="0" w:color="000000"/>
              <w:right w:val="single" w:sz="5" w:space="0" w:color="000000"/>
            </w:tcBorders>
          </w:tcPr>
          <w:p w14:paraId="469329D0"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rPr>
              <w:t>Windward</w:t>
            </w:r>
            <w:r w:rsidRPr="00857059">
              <w:rPr>
                <w:rFonts w:eastAsia="Calibri" w:cs="Calibri"/>
                <w:noProof w:val="0"/>
                <w:spacing w:val="-18"/>
              </w:rPr>
              <w:t xml:space="preserve"> </w:t>
            </w:r>
            <w:r w:rsidRPr="00857059">
              <w:rPr>
                <w:rFonts w:eastAsia="Calibri" w:cs="Calibri"/>
                <w:noProof w:val="0"/>
                <w:spacing w:val="-1"/>
              </w:rPr>
              <w:t>Islands</w:t>
            </w:r>
          </w:p>
        </w:tc>
        <w:tc>
          <w:tcPr>
            <w:tcW w:w="1843" w:type="dxa"/>
            <w:tcBorders>
              <w:top w:val="single" w:sz="5" w:space="0" w:color="000000"/>
              <w:left w:val="single" w:sz="5" w:space="0" w:color="000000"/>
              <w:bottom w:val="single" w:sz="5" w:space="0" w:color="000000"/>
              <w:right w:val="single" w:sz="5" w:space="0" w:color="000000"/>
            </w:tcBorders>
          </w:tcPr>
          <w:p w14:paraId="16B7F8DE"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40</w:t>
            </w:r>
            <w:r w:rsidRPr="00857059">
              <w:rPr>
                <w:rFonts w:eastAsia="Calibri" w:cs="Calibri"/>
                <w:noProof w:val="0"/>
                <w:spacing w:val="-5"/>
              </w:rPr>
              <w:t xml:space="preserve"> </w:t>
            </w:r>
            <w:r w:rsidRPr="00857059">
              <w:rPr>
                <w:rFonts w:eastAsia="Calibri" w:cs="Calibri"/>
                <w:noProof w:val="0"/>
              </w:rPr>
              <w:t>8Q</w:t>
            </w:r>
            <w:r w:rsidRPr="00857059">
              <w:rPr>
                <w:rFonts w:eastAsia="Calibri" w:cs="Calibri"/>
                <w:noProof w:val="0"/>
                <w:spacing w:val="-6"/>
              </w:rPr>
              <w:t xml:space="preserve"> </w:t>
            </w:r>
            <w:r w:rsidRPr="00857059">
              <w:rPr>
                <w:rFonts w:eastAsia="Calibri" w:cs="Calibri"/>
                <w:noProof w:val="0"/>
                <w:spacing w:val="2"/>
              </w:rPr>
              <w:t>M</w:t>
            </w:r>
            <w:r w:rsidRPr="00857059">
              <w:rPr>
                <w:rFonts w:eastAsia="Calibri" w:cs="Calibri"/>
                <w:noProof w:val="0"/>
              </w:rPr>
              <w:t>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2AD30A22" w14:textId="77777777" w:rsidR="000F61F3" w:rsidRPr="00857059" w:rsidRDefault="000F61F3" w:rsidP="002C716E">
            <w:pPr>
              <w:tabs>
                <w:tab w:val="clear" w:pos="567"/>
                <w:tab w:val="clear" w:pos="1276"/>
                <w:tab w:val="clear" w:pos="1843"/>
                <w:tab w:val="clear" w:pos="5387"/>
                <w:tab w:val="clear" w:pos="5954"/>
              </w:tabs>
              <w:spacing w:before="0"/>
              <w:jc w:val="left"/>
              <w:rPr>
                <w:rFonts w:cs="Calibri"/>
                <w:noProof w:val="0"/>
              </w:rPr>
            </w:pPr>
          </w:p>
        </w:tc>
      </w:tr>
      <w:tr w:rsidR="000F61F3" w:rsidRPr="00857059" w14:paraId="44417DC1" w14:textId="77777777" w:rsidTr="002C716E">
        <w:trPr>
          <w:cantSplit/>
          <w:trHeight w:hRule="exact" w:val="254"/>
        </w:trPr>
        <w:tc>
          <w:tcPr>
            <w:tcW w:w="2230" w:type="dxa"/>
            <w:tcBorders>
              <w:top w:val="single" w:sz="5" w:space="0" w:color="000000"/>
              <w:left w:val="single" w:sz="5" w:space="0" w:color="000000"/>
              <w:bottom w:val="single" w:sz="5" w:space="0" w:color="000000"/>
              <w:right w:val="single" w:sz="5" w:space="0" w:color="000000"/>
            </w:tcBorders>
          </w:tcPr>
          <w:p w14:paraId="7A52BEBE"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Payphones</w:t>
            </w:r>
            <w:r w:rsidRPr="00857059">
              <w:rPr>
                <w:rFonts w:eastAsia="Calibri" w:cs="Calibri"/>
                <w:noProof w:val="0"/>
                <w:spacing w:val="-16"/>
              </w:rPr>
              <w:t xml:space="preserve"> </w:t>
            </w:r>
            <w:r w:rsidRPr="00857059">
              <w:rPr>
                <w:rFonts w:eastAsia="Calibri" w:cs="Calibri"/>
                <w:b/>
                <w:noProof w:val="0"/>
              </w:rPr>
              <w:t>(1)</w:t>
            </w:r>
          </w:p>
        </w:tc>
        <w:tc>
          <w:tcPr>
            <w:tcW w:w="1418" w:type="dxa"/>
            <w:tcBorders>
              <w:top w:val="single" w:sz="5" w:space="0" w:color="000000"/>
              <w:left w:val="single" w:sz="5" w:space="0" w:color="000000"/>
              <w:bottom w:val="single" w:sz="5" w:space="0" w:color="000000"/>
              <w:right w:val="single" w:sz="5" w:space="0" w:color="000000"/>
            </w:tcBorders>
          </w:tcPr>
          <w:p w14:paraId="536C7C14"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PSTN/ISDN</w:t>
            </w:r>
          </w:p>
        </w:tc>
        <w:tc>
          <w:tcPr>
            <w:tcW w:w="2054" w:type="dxa"/>
            <w:tcBorders>
              <w:top w:val="single" w:sz="5" w:space="0" w:color="000000"/>
              <w:left w:val="single" w:sz="5" w:space="0" w:color="000000"/>
              <w:bottom w:val="single" w:sz="5" w:space="0" w:color="000000"/>
              <w:right w:val="single" w:sz="5" w:space="0" w:color="000000"/>
            </w:tcBorders>
          </w:tcPr>
          <w:p w14:paraId="03E0EB41"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rPr>
              <w:t>French</w:t>
            </w:r>
            <w:r w:rsidRPr="00857059">
              <w:rPr>
                <w:rFonts w:eastAsia="Calibri" w:cs="Calibri"/>
                <w:noProof w:val="0"/>
                <w:spacing w:val="-14"/>
              </w:rPr>
              <w:t xml:space="preserve"> </w:t>
            </w:r>
            <w:r w:rsidRPr="00857059">
              <w:rPr>
                <w:rFonts w:eastAsia="Calibri" w:cs="Calibri"/>
                <w:noProof w:val="0"/>
              </w:rPr>
              <w:t>Polynesia</w:t>
            </w:r>
          </w:p>
        </w:tc>
        <w:tc>
          <w:tcPr>
            <w:tcW w:w="1843" w:type="dxa"/>
            <w:tcBorders>
              <w:top w:val="single" w:sz="5" w:space="0" w:color="000000"/>
              <w:left w:val="single" w:sz="5" w:space="0" w:color="000000"/>
              <w:bottom w:val="single" w:sz="5" w:space="0" w:color="000000"/>
              <w:right w:val="single" w:sz="5" w:space="0" w:color="000000"/>
            </w:tcBorders>
          </w:tcPr>
          <w:p w14:paraId="66ADC3E0"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40</w:t>
            </w:r>
            <w:r w:rsidRPr="00857059">
              <w:rPr>
                <w:rFonts w:eastAsia="Calibri" w:cs="Calibri"/>
                <w:noProof w:val="0"/>
                <w:spacing w:val="-5"/>
              </w:rPr>
              <w:t xml:space="preserve"> </w:t>
            </w:r>
            <w:r w:rsidRPr="00857059">
              <w:rPr>
                <w:rFonts w:eastAsia="Calibri" w:cs="Calibri"/>
                <w:noProof w:val="0"/>
              </w:rPr>
              <w:t>88</w:t>
            </w:r>
            <w:r w:rsidRPr="00857059">
              <w:rPr>
                <w:rFonts w:eastAsia="Calibri" w:cs="Calibri"/>
                <w:noProof w:val="0"/>
                <w:spacing w:val="-4"/>
              </w:rPr>
              <w:t xml:space="preserve"> </w:t>
            </w:r>
            <w:r w:rsidRPr="00857059">
              <w:rPr>
                <w:rFonts w:eastAsia="Calibri" w:cs="Calibri"/>
                <w:noProof w:val="0"/>
              </w:rPr>
              <w:t>MC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3340491C" w14:textId="77777777" w:rsidR="000F61F3" w:rsidRPr="00857059" w:rsidRDefault="000F61F3" w:rsidP="002C716E">
            <w:pPr>
              <w:tabs>
                <w:tab w:val="clear" w:pos="567"/>
                <w:tab w:val="clear" w:pos="1276"/>
                <w:tab w:val="clear" w:pos="1843"/>
                <w:tab w:val="clear" w:pos="5387"/>
                <w:tab w:val="clear" w:pos="5954"/>
              </w:tabs>
              <w:spacing w:before="0"/>
              <w:jc w:val="left"/>
              <w:rPr>
                <w:rFonts w:cs="Calibri"/>
                <w:noProof w:val="0"/>
              </w:rPr>
            </w:pPr>
          </w:p>
        </w:tc>
      </w:tr>
      <w:tr w:rsidR="000F61F3" w:rsidRPr="00857059" w14:paraId="46C6B9EB" w14:textId="77777777" w:rsidTr="002C716E">
        <w:trPr>
          <w:cantSplit/>
          <w:trHeight w:hRule="exact" w:val="252"/>
        </w:trPr>
        <w:tc>
          <w:tcPr>
            <w:tcW w:w="2230" w:type="dxa"/>
            <w:tcBorders>
              <w:top w:val="single" w:sz="5" w:space="0" w:color="000000"/>
              <w:left w:val="single" w:sz="5" w:space="0" w:color="000000"/>
              <w:bottom w:val="single" w:sz="5" w:space="0" w:color="000000"/>
              <w:right w:val="single" w:sz="5" w:space="0" w:color="000000"/>
            </w:tcBorders>
          </w:tcPr>
          <w:p w14:paraId="1F823300"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Fixed</w:t>
            </w:r>
          </w:p>
        </w:tc>
        <w:tc>
          <w:tcPr>
            <w:tcW w:w="1418" w:type="dxa"/>
            <w:tcBorders>
              <w:top w:val="single" w:sz="5" w:space="0" w:color="000000"/>
              <w:left w:val="single" w:sz="5" w:space="0" w:color="000000"/>
              <w:bottom w:val="single" w:sz="5" w:space="0" w:color="000000"/>
              <w:right w:val="single" w:sz="5" w:space="0" w:color="000000"/>
            </w:tcBorders>
          </w:tcPr>
          <w:p w14:paraId="60EB5154"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PSTN/ISDN</w:t>
            </w:r>
          </w:p>
        </w:tc>
        <w:tc>
          <w:tcPr>
            <w:tcW w:w="2054" w:type="dxa"/>
            <w:tcBorders>
              <w:top w:val="single" w:sz="5" w:space="0" w:color="000000"/>
              <w:left w:val="single" w:sz="5" w:space="0" w:color="000000"/>
              <w:bottom w:val="single" w:sz="5" w:space="0" w:color="000000"/>
              <w:right w:val="single" w:sz="5" w:space="0" w:color="000000"/>
            </w:tcBorders>
          </w:tcPr>
          <w:p w14:paraId="3E9BE48C"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rPr>
              <w:t>Leeward</w:t>
            </w:r>
            <w:r w:rsidRPr="00857059">
              <w:rPr>
                <w:rFonts w:eastAsia="Calibri" w:cs="Calibri"/>
                <w:noProof w:val="0"/>
                <w:spacing w:val="-15"/>
              </w:rPr>
              <w:t xml:space="preserve"> </w:t>
            </w:r>
            <w:r w:rsidRPr="00857059">
              <w:rPr>
                <w:rFonts w:eastAsia="Calibri" w:cs="Calibri"/>
                <w:noProof w:val="0"/>
                <w:spacing w:val="-1"/>
              </w:rPr>
              <w:t>Islands</w:t>
            </w:r>
          </w:p>
        </w:tc>
        <w:tc>
          <w:tcPr>
            <w:tcW w:w="1843" w:type="dxa"/>
            <w:tcBorders>
              <w:top w:val="single" w:sz="5" w:space="0" w:color="000000"/>
              <w:left w:val="single" w:sz="5" w:space="0" w:color="000000"/>
              <w:bottom w:val="single" w:sz="5" w:space="0" w:color="000000"/>
              <w:right w:val="single" w:sz="5" w:space="0" w:color="000000"/>
            </w:tcBorders>
          </w:tcPr>
          <w:p w14:paraId="7D9BB150"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40</w:t>
            </w:r>
            <w:r w:rsidRPr="00857059">
              <w:rPr>
                <w:rFonts w:eastAsia="Calibri" w:cs="Calibri"/>
                <w:noProof w:val="0"/>
                <w:spacing w:val="-5"/>
              </w:rPr>
              <w:t xml:space="preserve"> </w:t>
            </w:r>
            <w:r w:rsidRPr="00857059">
              <w:rPr>
                <w:rFonts w:eastAsia="Calibri" w:cs="Calibri"/>
                <w:noProof w:val="0"/>
              </w:rPr>
              <w:t>6Q</w:t>
            </w:r>
            <w:r w:rsidRPr="00857059">
              <w:rPr>
                <w:rFonts w:eastAsia="Calibri" w:cs="Calibri"/>
                <w:noProof w:val="0"/>
                <w:spacing w:val="-6"/>
              </w:rPr>
              <w:t xml:space="preserve"> </w:t>
            </w:r>
            <w:r w:rsidRPr="00857059">
              <w:rPr>
                <w:rFonts w:eastAsia="Calibri" w:cs="Calibri"/>
                <w:noProof w:val="0"/>
                <w:spacing w:val="2"/>
              </w:rPr>
              <w:t>M</w:t>
            </w:r>
            <w:r w:rsidRPr="00857059">
              <w:rPr>
                <w:rFonts w:eastAsia="Calibri" w:cs="Calibri"/>
                <w:noProof w:val="0"/>
              </w:rPr>
              <w:t>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58EE3DD3" w14:textId="77777777" w:rsidR="000F61F3" w:rsidRPr="00857059" w:rsidRDefault="000F61F3" w:rsidP="002C716E">
            <w:pPr>
              <w:tabs>
                <w:tab w:val="clear" w:pos="567"/>
                <w:tab w:val="clear" w:pos="1276"/>
                <w:tab w:val="clear" w:pos="1843"/>
                <w:tab w:val="clear" w:pos="5387"/>
                <w:tab w:val="clear" w:pos="5954"/>
              </w:tabs>
              <w:spacing w:before="0"/>
              <w:jc w:val="left"/>
              <w:rPr>
                <w:rFonts w:cs="Calibri"/>
                <w:noProof w:val="0"/>
              </w:rPr>
            </w:pPr>
          </w:p>
        </w:tc>
      </w:tr>
      <w:tr w:rsidR="000F61F3" w:rsidRPr="00857059" w14:paraId="5FDEB3AF" w14:textId="77777777" w:rsidTr="002C716E">
        <w:trPr>
          <w:cantSplit/>
          <w:trHeight w:hRule="exact" w:val="254"/>
        </w:trPr>
        <w:tc>
          <w:tcPr>
            <w:tcW w:w="2230" w:type="dxa"/>
            <w:tcBorders>
              <w:top w:val="single" w:sz="5" w:space="0" w:color="000000"/>
              <w:left w:val="single" w:sz="5" w:space="0" w:color="000000"/>
              <w:bottom w:val="single" w:sz="5" w:space="0" w:color="000000"/>
              <w:right w:val="single" w:sz="5" w:space="0" w:color="000000"/>
            </w:tcBorders>
          </w:tcPr>
          <w:p w14:paraId="50D74649"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Fixed</w:t>
            </w:r>
          </w:p>
        </w:tc>
        <w:tc>
          <w:tcPr>
            <w:tcW w:w="1418" w:type="dxa"/>
            <w:tcBorders>
              <w:top w:val="single" w:sz="5" w:space="0" w:color="000000"/>
              <w:left w:val="single" w:sz="5" w:space="0" w:color="000000"/>
              <w:bottom w:val="single" w:sz="5" w:space="0" w:color="000000"/>
              <w:right w:val="single" w:sz="5" w:space="0" w:color="000000"/>
            </w:tcBorders>
          </w:tcPr>
          <w:p w14:paraId="6DB03728"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PSTN/ISDN</w:t>
            </w:r>
          </w:p>
        </w:tc>
        <w:tc>
          <w:tcPr>
            <w:tcW w:w="2054" w:type="dxa"/>
            <w:tcBorders>
              <w:top w:val="single" w:sz="5" w:space="0" w:color="000000"/>
              <w:left w:val="single" w:sz="5" w:space="0" w:color="000000"/>
              <w:bottom w:val="single" w:sz="5" w:space="0" w:color="000000"/>
              <w:right w:val="single" w:sz="5" w:space="0" w:color="000000"/>
            </w:tcBorders>
          </w:tcPr>
          <w:p w14:paraId="1C40F52A"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rPr>
              <w:t>Remote</w:t>
            </w:r>
            <w:r w:rsidRPr="00857059">
              <w:rPr>
                <w:rFonts w:eastAsia="Calibri" w:cs="Calibri"/>
                <w:noProof w:val="0"/>
                <w:spacing w:val="-17"/>
              </w:rPr>
              <w:t xml:space="preserve"> </w:t>
            </w:r>
            <w:r w:rsidRPr="00857059">
              <w:rPr>
                <w:rFonts w:eastAsia="Calibri" w:cs="Calibri"/>
                <w:noProof w:val="0"/>
              </w:rPr>
              <w:t>islands</w:t>
            </w:r>
          </w:p>
        </w:tc>
        <w:tc>
          <w:tcPr>
            <w:tcW w:w="1843" w:type="dxa"/>
            <w:tcBorders>
              <w:top w:val="single" w:sz="5" w:space="0" w:color="000000"/>
              <w:left w:val="single" w:sz="5" w:space="0" w:color="000000"/>
              <w:bottom w:val="single" w:sz="5" w:space="0" w:color="000000"/>
              <w:right w:val="single" w:sz="5" w:space="0" w:color="000000"/>
            </w:tcBorders>
          </w:tcPr>
          <w:p w14:paraId="030A1B03"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40</w:t>
            </w:r>
            <w:r w:rsidRPr="00857059">
              <w:rPr>
                <w:rFonts w:eastAsia="Calibri" w:cs="Calibri"/>
                <w:noProof w:val="0"/>
                <w:spacing w:val="-5"/>
              </w:rPr>
              <w:t xml:space="preserve"> </w:t>
            </w:r>
            <w:r w:rsidRPr="00857059">
              <w:rPr>
                <w:rFonts w:eastAsia="Calibri" w:cs="Calibri"/>
                <w:noProof w:val="0"/>
              </w:rPr>
              <w:t>9Q</w:t>
            </w:r>
            <w:r w:rsidRPr="00857059">
              <w:rPr>
                <w:rFonts w:eastAsia="Calibri" w:cs="Calibri"/>
                <w:noProof w:val="0"/>
                <w:spacing w:val="-6"/>
              </w:rPr>
              <w:t xml:space="preserve"> </w:t>
            </w:r>
            <w:r w:rsidRPr="00857059">
              <w:rPr>
                <w:rFonts w:eastAsia="Calibri" w:cs="Calibri"/>
                <w:noProof w:val="0"/>
                <w:spacing w:val="2"/>
              </w:rPr>
              <w:t>M</w:t>
            </w:r>
            <w:r w:rsidRPr="00857059">
              <w:rPr>
                <w:rFonts w:eastAsia="Calibri" w:cs="Calibri"/>
                <w:noProof w:val="0"/>
              </w:rPr>
              <w:t>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35BAF1E5" w14:textId="77777777" w:rsidR="000F61F3" w:rsidRPr="00857059" w:rsidRDefault="000F61F3" w:rsidP="002C716E">
            <w:pPr>
              <w:tabs>
                <w:tab w:val="clear" w:pos="567"/>
                <w:tab w:val="clear" w:pos="1276"/>
                <w:tab w:val="clear" w:pos="1843"/>
                <w:tab w:val="clear" w:pos="5387"/>
                <w:tab w:val="clear" w:pos="5954"/>
              </w:tabs>
              <w:spacing w:before="0"/>
              <w:jc w:val="left"/>
              <w:rPr>
                <w:rFonts w:cs="Calibri"/>
                <w:noProof w:val="0"/>
              </w:rPr>
            </w:pPr>
          </w:p>
        </w:tc>
      </w:tr>
      <w:tr w:rsidR="000F61F3" w:rsidRPr="00857059" w14:paraId="70C8D4C0" w14:textId="77777777" w:rsidTr="002C716E">
        <w:trPr>
          <w:cantSplit/>
          <w:trHeight w:hRule="exact" w:val="252"/>
        </w:trPr>
        <w:tc>
          <w:tcPr>
            <w:tcW w:w="2230" w:type="dxa"/>
            <w:tcBorders>
              <w:top w:val="single" w:sz="5" w:space="0" w:color="000000"/>
              <w:left w:val="single" w:sz="5" w:space="0" w:color="000000"/>
              <w:bottom w:val="single" w:sz="5" w:space="0" w:color="000000"/>
              <w:right w:val="single" w:sz="5" w:space="0" w:color="000000"/>
            </w:tcBorders>
          </w:tcPr>
          <w:p w14:paraId="7DA03B14"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Voice</w:t>
            </w:r>
            <w:r w:rsidRPr="00857059">
              <w:rPr>
                <w:rFonts w:eastAsia="Calibri" w:cs="Calibri"/>
                <w:noProof w:val="0"/>
                <w:spacing w:val="-19"/>
              </w:rPr>
              <w:t xml:space="preserve"> </w:t>
            </w:r>
            <w:r w:rsidRPr="00857059">
              <w:rPr>
                <w:rFonts w:eastAsia="Calibri" w:cs="Calibri"/>
                <w:noProof w:val="0"/>
              </w:rPr>
              <w:t xml:space="preserve">servers </w:t>
            </w:r>
            <w:r w:rsidRPr="00857059">
              <w:rPr>
                <w:rFonts w:eastAsia="Calibri" w:cs="Calibri"/>
                <w:b/>
                <w:noProof w:val="0"/>
              </w:rPr>
              <w:t>(2)</w:t>
            </w:r>
          </w:p>
        </w:tc>
        <w:tc>
          <w:tcPr>
            <w:tcW w:w="1418" w:type="dxa"/>
            <w:tcBorders>
              <w:top w:val="single" w:sz="5" w:space="0" w:color="000000"/>
              <w:left w:val="single" w:sz="5" w:space="0" w:color="000000"/>
              <w:bottom w:val="single" w:sz="5" w:space="0" w:color="000000"/>
              <w:right w:val="single" w:sz="5" w:space="0" w:color="000000"/>
            </w:tcBorders>
          </w:tcPr>
          <w:p w14:paraId="07076DCC"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PSTN/ISDN</w:t>
            </w:r>
          </w:p>
        </w:tc>
        <w:tc>
          <w:tcPr>
            <w:tcW w:w="2054" w:type="dxa"/>
            <w:tcBorders>
              <w:top w:val="single" w:sz="5" w:space="0" w:color="000000"/>
              <w:left w:val="single" w:sz="5" w:space="0" w:color="000000"/>
              <w:bottom w:val="single" w:sz="5" w:space="0" w:color="000000"/>
              <w:right w:val="single" w:sz="5" w:space="0" w:color="000000"/>
            </w:tcBorders>
          </w:tcPr>
          <w:p w14:paraId="430BE494"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rPr>
              <w:t>Windward</w:t>
            </w:r>
            <w:r w:rsidRPr="00857059">
              <w:rPr>
                <w:rFonts w:eastAsia="Calibri" w:cs="Calibri"/>
                <w:noProof w:val="0"/>
                <w:spacing w:val="-18"/>
              </w:rPr>
              <w:t xml:space="preserve"> </w:t>
            </w:r>
            <w:r w:rsidRPr="00857059">
              <w:rPr>
                <w:rFonts w:eastAsia="Calibri" w:cs="Calibri"/>
                <w:noProof w:val="0"/>
                <w:spacing w:val="-1"/>
              </w:rPr>
              <w:t>Islands</w:t>
            </w:r>
          </w:p>
        </w:tc>
        <w:tc>
          <w:tcPr>
            <w:tcW w:w="1843" w:type="dxa"/>
            <w:tcBorders>
              <w:top w:val="single" w:sz="5" w:space="0" w:color="000000"/>
              <w:left w:val="single" w:sz="5" w:space="0" w:color="000000"/>
              <w:bottom w:val="single" w:sz="5" w:space="0" w:color="000000"/>
              <w:right w:val="single" w:sz="5" w:space="0" w:color="000000"/>
            </w:tcBorders>
          </w:tcPr>
          <w:p w14:paraId="3A4CE7D2"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44</w:t>
            </w:r>
            <w:r w:rsidRPr="00857059">
              <w:rPr>
                <w:rFonts w:eastAsia="Calibri" w:cs="Calibri"/>
                <w:noProof w:val="0"/>
                <w:spacing w:val="-5"/>
              </w:rPr>
              <w:t xml:space="preserve"> </w:t>
            </w:r>
            <w:r w:rsidRPr="00857059">
              <w:rPr>
                <w:rFonts w:eastAsia="Calibri" w:cs="Calibri"/>
                <w:noProof w:val="0"/>
              </w:rPr>
              <w:t>MC</w:t>
            </w:r>
            <w:r w:rsidRPr="00857059">
              <w:rPr>
                <w:rFonts w:eastAsia="Calibri" w:cs="Calibri"/>
                <w:noProof w:val="0"/>
                <w:spacing w:val="-6"/>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336625E7" w14:textId="77777777" w:rsidR="000F61F3" w:rsidRPr="00857059" w:rsidRDefault="000F61F3" w:rsidP="002C716E">
            <w:pPr>
              <w:tabs>
                <w:tab w:val="clear" w:pos="567"/>
                <w:tab w:val="clear" w:pos="1276"/>
                <w:tab w:val="clear" w:pos="1843"/>
                <w:tab w:val="clear" w:pos="5387"/>
                <w:tab w:val="clear" w:pos="5954"/>
              </w:tabs>
              <w:spacing w:before="0"/>
              <w:jc w:val="left"/>
              <w:rPr>
                <w:rFonts w:cs="Calibri"/>
                <w:noProof w:val="0"/>
              </w:rPr>
            </w:pPr>
          </w:p>
        </w:tc>
      </w:tr>
      <w:tr w:rsidR="000F61F3" w:rsidRPr="00857059" w14:paraId="1958B131" w14:textId="77777777" w:rsidTr="002C716E">
        <w:trPr>
          <w:cantSplit/>
          <w:trHeight w:hRule="exact" w:val="252"/>
        </w:trPr>
        <w:tc>
          <w:tcPr>
            <w:tcW w:w="2230" w:type="dxa"/>
            <w:tcBorders>
              <w:top w:val="single" w:sz="5" w:space="0" w:color="000000"/>
              <w:left w:val="single" w:sz="5" w:space="0" w:color="000000"/>
              <w:bottom w:val="single" w:sz="5" w:space="0" w:color="000000"/>
              <w:right w:val="single" w:sz="5" w:space="0" w:color="000000"/>
            </w:tcBorders>
          </w:tcPr>
          <w:p w14:paraId="6396AEAD"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Fixed</w:t>
            </w:r>
          </w:p>
        </w:tc>
        <w:tc>
          <w:tcPr>
            <w:tcW w:w="1418" w:type="dxa"/>
            <w:tcBorders>
              <w:top w:val="single" w:sz="5" w:space="0" w:color="000000"/>
              <w:left w:val="single" w:sz="5" w:space="0" w:color="000000"/>
              <w:bottom w:val="single" w:sz="5" w:space="0" w:color="000000"/>
              <w:right w:val="single" w:sz="5" w:space="0" w:color="000000"/>
            </w:tcBorders>
          </w:tcPr>
          <w:p w14:paraId="26B81677"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ToIP</w:t>
            </w:r>
          </w:p>
        </w:tc>
        <w:tc>
          <w:tcPr>
            <w:tcW w:w="2054" w:type="dxa"/>
            <w:tcBorders>
              <w:top w:val="single" w:sz="5" w:space="0" w:color="000000"/>
              <w:left w:val="single" w:sz="5" w:space="0" w:color="000000"/>
              <w:bottom w:val="single" w:sz="5" w:space="0" w:color="000000"/>
              <w:right w:val="single" w:sz="5" w:space="0" w:color="000000"/>
            </w:tcBorders>
          </w:tcPr>
          <w:p w14:paraId="7F42911E"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rPr>
              <w:t>French</w:t>
            </w:r>
            <w:r w:rsidRPr="00857059">
              <w:rPr>
                <w:rFonts w:eastAsia="Calibri" w:cs="Calibri"/>
                <w:noProof w:val="0"/>
                <w:spacing w:val="-14"/>
              </w:rPr>
              <w:t xml:space="preserve"> </w:t>
            </w:r>
            <w:r w:rsidRPr="00857059">
              <w:rPr>
                <w:rFonts w:eastAsia="Calibri" w:cs="Calibri"/>
                <w:noProof w:val="0"/>
              </w:rPr>
              <w:t>Polynesia</w:t>
            </w:r>
          </w:p>
        </w:tc>
        <w:tc>
          <w:tcPr>
            <w:tcW w:w="1843" w:type="dxa"/>
            <w:tcBorders>
              <w:top w:val="single" w:sz="5" w:space="0" w:color="000000"/>
              <w:left w:val="single" w:sz="5" w:space="0" w:color="000000"/>
              <w:bottom w:val="single" w:sz="5" w:space="0" w:color="000000"/>
              <w:right w:val="single" w:sz="5" w:space="0" w:color="000000"/>
            </w:tcBorders>
          </w:tcPr>
          <w:p w14:paraId="37C62D73"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49</w:t>
            </w:r>
            <w:r w:rsidRPr="00857059">
              <w:rPr>
                <w:rFonts w:eastAsia="Calibri" w:cs="Calibri"/>
                <w:noProof w:val="0"/>
                <w:spacing w:val="-5"/>
              </w:rPr>
              <w:t xml:space="preserve"> </w:t>
            </w:r>
            <w:r w:rsidRPr="00857059">
              <w:rPr>
                <w:rFonts w:eastAsia="Calibri" w:cs="Calibri"/>
                <w:noProof w:val="0"/>
              </w:rPr>
              <w:t>4Q</w:t>
            </w:r>
            <w:r w:rsidRPr="00857059">
              <w:rPr>
                <w:rFonts w:eastAsia="Calibri" w:cs="Calibri"/>
                <w:noProof w:val="0"/>
                <w:spacing w:val="-6"/>
              </w:rPr>
              <w:t xml:space="preserve"> </w:t>
            </w:r>
            <w:r w:rsidRPr="00857059">
              <w:rPr>
                <w:rFonts w:eastAsia="Calibri" w:cs="Calibri"/>
                <w:noProof w:val="0"/>
                <w:spacing w:val="2"/>
              </w:rPr>
              <w:t>M</w:t>
            </w:r>
            <w:r w:rsidRPr="00857059">
              <w:rPr>
                <w:rFonts w:eastAsia="Calibri" w:cs="Calibri"/>
                <w:noProof w:val="0"/>
              </w:rPr>
              <w:t>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48CA70DD"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rPr>
              <w:t>49</w:t>
            </w:r>
            <w:r w:rsidRPr="00857059">
              <w:rPr>
                <w:rFonts w:eastAsia="Calibri" w:cs="Calibri"/>
                <w:noProof w:val="0"/>
                <w:spacing w:val="-4"/>
              </w:rPr>
              <w:t xml:space="preserve"> </w:t>
            </w:r>
            <w:r w:rsidRPr="00857059">
              <w:rPr>
                <w:rFonts w:eastAsia="Calibri" w:cs="Calibri"/>
                <w:noProof w:val="0"/>
              </w:rPr>
              <w:t>40</w:t>
            </w:r>
            <w:r w:rsidRPr="00857059">
              <w:rPr>
                <w:rFonts w:eastAsia="Calibri" w:cs="Calibri"/>
                <w:noProof w:val="0"/>
                <w:spacing w:val="-4"/>
              </w:rPr>
              <w:t xml:space="preserve"> </w:t>
            </w:r>
            <w:r w:rsidRPr="00857059">
              <w:rPr>
                <w:rFonts w:eastAsia="Calibri" w:cs="Calibri"/>
                <w:noProof w:val="0"/>
              </w:rPr>
              <w:t>06</w:t>
            </w:r>
            <w:r w:rsidRPr="00857059">
              <w:rPr>
                <w:rFonts w:eastAsia="Calibri" w:cs="Calibri"/>
                <w:noProof w:val="0"/>
                <w:spacing w:val="-4"/>
              </w:rPr>
              <w:t xml:space="preserve"> </w:t>
            </w:r>
            <w:r w:rsidRPr="00857059">
              <w:rPr>
                <w:rFonts w:eastAsia="Calibri" w:cs="Calibri"/>
                <w:noProof w:val="0"/>
              </w:rPr>
              <w:t>00</w:t>
            </w:r>
          </w:p>
        </w:tc>
      </w:tr>
      <w:tr w:rsidR="000F61F3" w:rsidRPr="00857059" w14:paraId="3A1CE677" w14:textId="77777777" w:rsidTr="002C716E">
        <w:trPr>
          <w:cantSplit/>
          <w:trHeight w:hRule="exact" w:val="254"/>
        </w:trPr>
        <w:tc>
          <w:tcPr>
            <w:tcW w:w="2230" w:type="dxa"/>
            <w:tcBorders>
              <w:top w:val="single" w:sz="5" w:space="0" w:color="000000"/>
              <w:left w:val="single" w:sz="5" w:space="0" w:color="000000"/>
              <w:bottom w:val="single" w:sz="5" w:space="0" w:color="000000"/>
              <w:right w:val="single" w:sz="5" w:space="0" w:color="000000"/>
            </w:tcBorders>
          </w:tcPr>
          <w:p w14:paraId="7A9275A5"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Fixed</w:t>
            </w:r>
          </w:p>
        </w:tc>
        <w:tc>
          <w:tcPr>
            <w:tcW w:w="1418" w:type="dxa"/>
            <w:tcBorders>
              <w:top w:val="single" w:sz="5" w:space="0" w:color="000000"/>
              <w:left w:val="single" w:sz="5" w:space="0" w:color="000000"/>
              <w:bottom w:val="single" w:sz="5" w:space="0" w:color="000000"/>
              <w:right w:val="single" w:sz="5" w:space="0" w:color="000000"/>
            </w:tcBorders>
          </w:tcPr>
          <w:p w14:paraId="5FB83AC4"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ToIP</w:t>
            </w:r>
          </w:p>
        </w:tc>
        <w:tc>
          <w:tcPr>
            <w:tcW w:w="2054" w:type="dxa"/>
            <w:tcBorders>
              <w:top w:val="single" w:sz="5" w:space="0" w:color="000000"/>
              <w:left w:val="single" w:sz="5" w:space="0" w:color="000000"/>
              <w:bottom w:val="single" w:sz="5" w:space="0" w:color="000000"/>
              <w:right w:val="single" w:sz="5" w:space="0" w:color="000000"/>
            </w:tcBorders>
          </w:tcPr>
          <w:p w14:paraId="39B36CE9"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rPr>
              <w:t>French</w:t>
            </w:r>
            <w:r w:rsidRPr="00857059">
              <w:rPr>
                <w:rFonts w:eastAsia="Calibri" w:cs="Calibri"/>
                <w:noProof w:val="0"/>
                <w:spacing w:val="-14"/>
              </w:rPr>
              <w:t xml:space="preserve"> </w:t>
            </w:r>
            <w:r w:rsidRPr="00857059">
              <w:rPr>
                <w:rFonts w:eastAsia="Calibri" w:cs="Calibri"/>
                <w:noProof w:val="0"/>
              </w:rPr>
              <w:t>Polynesia</w:t>
            </w:r>
          </w:p>
        </w:tc>
        <w:tc>
          <w:tcPr>
            <w:tcW w:w="1843" w:type="dxa"/>
            <w:tcBorders>
              <w:top w:val="single" w:sz="5" w:space="0" w:color="000000"/>
              <w:left w:val="single" w:sz="5" w:space="0" w:color="000000"/>
              <w:bottom w:val="single" w:sz="5" w:space="0" w:color="000000"/>
              <w:right w:val="single" w:sz="5" w:space="0" w:color="000000"/>
            </w:tcBorders>
          </w:tcPr>
          <w:p w14:paraId="3365FC37"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49</w:t>
            </w:r>
            <w:r w:rsidRPr="00857059">
              <w:rPr>
                <w:rFonts w:eastAsia="Calibri" w:cs="Calibri"/>
                <w:noProof w:val="0"/>
                <w:spacing w:val="-5"/>
              </w:rPr>
              <w:t xml:space="preserve"> </w:t>
            </w:r>
            <w:r w:rsidRPr="00857059">
              <w:rPr>
                <w:rFonts w:eastAsia="Calibri" w:cs="Calibri"/>
                <w:noProof w:val="0"/>
              </w:rPr>
              <w:t>5Q</w:t>
            </w:r>
            <w:r w:rsidRPr="00857059">
              <w:rPr>
                <w:rFonts w:eastAsia="Calibri" w:cs="Calibri"/>
                <w:noProof w:val="0"/>
                <w:spacing w:val="-6"/>
              </w:rPr>
              <w:t xml:space="preserve"> </w:t>
            </w:r>
            <w:r w:rsidRPr="00857059">
              <w:rPr>
                <w:rFonts w:eastAsia="Calibri" w:cs="Calibri"/>
                <w:noProof w:val="0"/>
                <w:spacing w:val="2"/>
              </w:rPr>
              <w:t>M</w:t>
            </w:r>
            <w:r w:rsidRPr="00857059">
              <w:rPr>
                <w:rFonts w:eastAsia="Calibri" w:cs="Calibri"/>
                <w:noProof w:val="0"/>
              </w:rPr>
              <w:t>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6A898E17"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rPr>
              <w:t>49</w:t>
            </w:r>
            <w:r w:rsidRPr="00857059">
              <w:rPr>
                <w:rFonts w:eastAsia="Calibri" w:cs="Calibri"/>
                <w:noProof w:val="0"/>
                <w:spacing w:val="-4"/>
              </w:rPr>
              <w:t xml:space="preserve"> </w:t>
            </w:r>
            <w:r w:rsidRPr="00857059">
              <w:rPr>
                <w:rFonts w:eastAsia="Calibri" w:cs="Calibri"/>
                <w:noProof w:val="0"/>
              </w:rPr>
              <w:t>50</w:t>
            </w:r>
            <w:r w:rsidRPr="00857059">
              <w:rPr>
                <w:rFonts w:eastAsia="Calibri" w:cs="Calibri"/>
                <w:noProof w:val="0"/>
                <w:spacing w:val="-4"/>
              </w:rPr>
              <w:t xml:space="preserve"> </w:t>
            </w:r>
            <w:r w:rsidRPr="00857059">
              <w:rPr>
                <w:rFonts w:eastAsia="Calibri" w:cs="Calibri"/>
                <w:noProof w:val="0"/>
              </w:rPr>
              <w:t>06</w:t>
            </w:r>
            <w:r w:rsidRPr="00857059">
              <w:rPr>
                <w:rFonts w:eastAsia="Calibri" w:cs="Calibri"/>
                <w:noProof w:val="0"/>
                <w:spacing w:val="-4"/>
              </w:rPr>
              <w:t xml:space="preserve"> </w:t>
            </w:r>
            <w:r w:rsidRPr="00857059">
              <w:rPr>
                <w:rFonts w:eastAsia="Calibri" w:cs="Calibri"/>
                <w:noProof w:val="0"/>
              </w:rPr>
              <w:t>00</w:t>
            </w:r>
          </w:p>
        </w:tc>
      </w:tr>
      <w:tr w:rsidR="000F61F3" w:rsidRPr="00857059" w14:paraId="5277845D" w14:textId="77777777" w:rsidTr="002C716E">
        <w:trPr>
          <w:cantSplit/>
          <w:trHeight w:hRule="exact" w:val="252"/>
        </w:trPr>
        <w:tc>
          <w:tcPr>
            <w:tcW w:w="2230" w:type="dxa"/>
            <w:tcBorders>
              <w:top w:val="single" w:sz="5" w:space="0" w:color="000000"/>
              <w:left w:val="single" w:sz="5" w:space="0" w:color="000000"/>
              <w:bottom w:val="single" w:sz="5" w:space="0" w:color="000000"/>
              <w:right w:val="single" w:sz="5" w:space="0" w:color="000000"/>
            </w:tcBorders>
          </w:tcPr>
          <w:p w14:paraId="01C24278"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Fixed</w:t>
            </w:r>
          </w:p>
        </w:tc>
        <w:tc>
          <w:tcPr>
            <w:tcW w:w="1418" w:type="dxa"/>
            <w:tcBorders>
              <w:top w:val="single" w:sz="5" w:space="0" w:color="000000"/>
              <w:left w:val="single" w:sz="5" w:space="0" w:color="000000"/>
              <w:bottom w:val="single" w:sz="5" w:space="0" w:color="000000"/>
              <w:right w:val="single" w:sz="5" w:space="0" w:color="000000"/>
            </w:tcBorders>
          </w:tcPr>
          <w:p w14:paraId="147CA3E7"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ToIP</w:t>
            </w:r>
          </w:p>
        </w:tc>
        <w:tc>
          <w:tcPr>
            <w:tcW w:w="2054" w:type="dxa"/>
            <w:tcBorders>
              <w:top w:val="single" w:sz="5" w:space="0" w:color="000000"/>
              <w:left w:val="single" w:sz="5" w:space="0" w:color="000000"/>
              <w:bottom w:val="single" w:sz="5" w:space="0" w:color="000000"/>
              <w:right w:val="single" w:sz="5" w:space="0" w:color="000000"/>
            </w:tcBorders>
          </w:tcPr>
          <w:p w14:paraId="0CA89224"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rPr>
              <w:t>French</w:t>
            </w:r>
            <w:r w:rsidRPr="00857059">
              <w:rPr>
                <w:rFonts w:eastAsia="Calibri" w:cs="Calibri"/>
                <w:noProof w:val="0"/>
                <w:spacing w:val="-14"/>
              </w:rPr>
              <w:t xml:space="preserve"> </w:t>
            </w:r>
            <w:r w:rsidRPr="00857059">
              <w:rPr>
                <w:rFonts w:eastAsia="Calibri" w:cs="Calibri"/>
                <w:noProof w:val="0"/>
              </w:rPr>
              <w:t>Polynesia</w:t>
            </w:r>
          </w:p>
        </w:tc>
        <w:tc>
          <w:tcPr>
            <w:tcW w:w="1843" w:type="dxa"/>
            <w:tcBorders>
              <w:top w:val="single" w:sz="5" w:space="0" w:color="000000"/>
              <w:left w:val="single" w:sz="5" w:space="0" w:color="000000"/>
              <w:bottom w:val="single" w:sz="5" w:space="0" w:color="000000"/>
              <w:right w:val="single" w:sz="5" w:space="0" w:color="000000"/>
            </w:tcBorders>
          </w:tcPr>
          <w:p w14:paraId="39FB228E"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49</w:t>
            </w:r>
            <w:r w:rsidRPr="00857059">
              <w:rPr>
                <w:rFonts w:eastAsia="Calibri" w:cs="Calibri"/>
                <w:noProof w:val="0"/>
                <w:spacing w:val="-5"/>
              </w:rPr>
              <w:t xml:space="preserve"> </w:t>
            </w:r>
            <w:r w:rsidRPr="00857059">
              <w:rPr>
                <w:rFonts w:eastAsia="Calibri" w:cs="Calibri"/>
                <w:noProof w:val="0"/>
              </w:rPr>
              <w:t>6Q</w:t>
            </w:r>
            <w:r w:rsidRPr="00857059">
              <w:rPr>
                <w:rFonts w:eastAsia="Calibri" w:cs="Calibri"/>
                <w:noProof w:val="0"/>
                <w:spacing w:val="-6"/>
              </w:rPr>
              <w:t xml:space="preserve"> </w:t>
            </w:r>
            <w:r w:rsidRPr="00857059">
              <w:rPr>
                <w:rFonts w:eastAsia="Calibri" w:cs="Calibri"/>
                <w:noProof w:val="0"/>
                <w:spacing w:val="2"/>
              </w:rPr>
              <w:t>M</w:t>
            </w:r>
            <w:r w:rsidRPr="00857059">
              <w:rPr>
                <w:rFonts w:eastAsia="Calibri" w:cs="Calibri"/>
                <w:noProof w:val="0"/>
              </w:rPr>
              <w:t>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72697341"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rPr>
              <w:t>49</w:t>
            </w:r>
            <w:r w:rsidRPr="00857059">
              <w:rPr>
                <w:rFonts w:eastAsia="Calibri" w:cs="Calibri"/>
                <w:noProof w:val="0"/>
                <w:spacing w:val="-4"/>
              </w:rPr>
              <w:t xml:space="preserve"> </w:t>
            </w:r>
            <w:r w:rsidRPr="00857059">
              <w:rPr>
                <w:rFonts w:eastAsia="Calibri" w:cs="Calibri"/>
                <w:noProof w:val="0"/>
              </w:rPr>
              <w:t>60</w:t>
            </w:r>
            <w:r w:rsidRPr="00857059">
              <w:rPr>
                <w:rFonts w:eastAsia="Calibri" w:cs="Calibri"/>
                <w:noProof w:val="0"/>
                <w:spacing w:val="-4"/>
              </w:rPr>
              <w:t xml:space="preserve"> </w:t>
            </w:r>
            <w:r w:rsidRPr="00857059">
              <w:rPr>
                <w:rFonts w:eastAsia="Calibri" w:cs="Calibri"/>
                <w:noProof w:val="0"/>
              </w:rPr>
              <w:t>06</w:t>
            </w:r>
            <w:r w:rsidRPr="00857059">
              <w:rPr>
                <w:rFonts w:eastAsia="Calibri" w:cs="Calibri"/>
                <w:noProof w:val="0"/>
                <w:spacing w:val="-4"/>
              </w:rPr>
              <w:t xml:space="preserve"> </w:t>
            </w:r>
            <w:r w:rsidRPr="00857059">
              <w:rPr>
                <w:rFonts w:eastAsia="Calibri" w:cs="Calibri"/>
                <w:noProof w:val="0"/>
              </w:rPr>
              <w:t>00</w:t>
            </w:r>
          </w:p>
        </w:tc>
      </w:tr>
      <w:tr w:rsidR="000F61F3" w:rsidRPr="00857059" w14:paraId="47ED5261" w14:textId="77777777" w:rsidTr="002C716E">
        <w:trPr>
          <w:cantSplit/>
          <w:trHeight w:hRule="exact" w:val="254"/>
        </w:trPr>
        <w:tc>
          <w:tcPr>
            <w:tcW w:w="2230" w:type="dxa"/>
            <w:tcBorders>
              <w:top w:val="single" w:sz="5" w:space="0" w:color="000000"/>
              <w:left w:val="single" w:sz="5" w:space="0" w:color="000000"/>
              <w:bottom w:val="single" w:sz="5" w:space="0" w:color="000000"/>
              <w:right w:val="single" w:sz="5" w:space="0" w:color="000000"/>
            </w:tcBorders>
          </w:tcPr>
          <w:p w14:paraId="4E1DD873"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Fixed</w:t>
            </w:r>
          </w:p>
        </w:tc>
        <w:tc>
          <w:tcPr>
            <w:tcW w:w="1418" w:type="dxa"/>
            <w:tcBorders>
              <w:top w:val="single" w:sz="5" w:space="0" w:color="000000"/>
              <w:left w:val="single" w:sz="5" w:space="0" w:color="000000"/>
              <w:bottom w:val="single" w:sz="5" w:space="0" w:color="000000"/>
              <w:right w:val="single" w:sz="5" w:space="0" w:color="000000"/>
            </w:tcBorders>
          </w:tcPr>
          <w:p w14:paraId="6A05867F"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ToIP</w:t>
            </w:r>
          </w:p>
        </w:tc>
        <w:tc>
          <w:tcPr>
            <w:tcW w:w="2054" w:type="dxa"/>
            <w:tcBorders>
              <w:top w:val="single" w:sz="5" w:space="0" w:color="000000"/>
              <w:left w:val="single" w:sz="5" w:space="0" w:color="000000"/>
              <w:bottom w:val="single" w:sz="5" w:space="0" w:color="000000"/>
              <w:right w:val="single" w:sz="5" w:space="0" w:color="000000"/>
            </w:tcBorders>
          </w:tcPr>
          <w:p w14:paraId="7105A45B"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rPr>
              <w:t>French</w:t>
            </w:r>
            <w:r w:rsidRPr="00857059">
              <w:rPr>
                <w:rFonts w:eastAsia="Calibri" w:cs="Calibri"/>
                <w:noProof w:val="0"/>
                <w:spacing w:val="-14"/>
              </w:rPr>
              <w:t xml:space="preserve"> </w:t>
            </w:r>
            <w:r w:rsidRPr="00857059">
              <w:rPr>
                <w:rFonts w:eastAsia="Calibri" w:cs="Calibri"/>
                <w:noProof w:val="0"/>
              </w:rPr>
              <w:t>Polynesia</w:t>
            </w:r>
          </w:p>
        </w:tc>
        <w:tc>
          <w:tcPr>
            <w:tcW w:w="1843" w:type="dxa"/>
            <w:tcBorders>
              <w:top w:val="single" w:sz="5" w:space="0" w:color="000000"/>
              <w:left w:val="single" w:sz="5" w:space="0" w:color="000000"/>
              <w:bottom w:val="single" w:sz="5" w:space="0" w:color="000000"/>
              <w:right w:val="single" w:sz="5" w:space="0" w:color="000000"/>
            </w:tcBorders>
          </w:tcPr>
          <w:p w14:paraId="007F1852"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49</w:t>
            </w:r>
            <w:r w:rsidRPr="00857059">
              <w:rPr>
                <w:rFonts w:eastAsia="Calibri" w:cs="Calibri"/>
                <w:noProof w:val="0"/>
                <w:spacing w:val="-5"/>
              </w:rPr>
              <w:t xml:space="preserve"> </w:t>
            </w:r>
            <w:r w:rsidRPr="00857059">
              <w:rPr>
                <w:rFonts w:eastAsia="Calibri" w:cs="Calibri"/>
                <w:noProof w:val="0"/>
              </w:rPr>
              <w:t>8Q</w:t>
            </w:r>
            <w:r w:rsidRPr="00857059">
              <w:rPr>
                <w:rFonts w:eastAsia="Calibri" w:cs="Calibri"/>
                <w:noProof w:val="0"/>
                <w:spacing w:val="-6"/>
              </w:rPr>
              <w:t xml:space="preserve"> </w:t>
            </w:r>
            <w:r w:rsidRPr="00857059">
              <w:rPr>
                <w:rFonts w:eastAsia="Calibri" w:cs="Calibri"/>
                <w:noProof w:val="0"/>
                <w:spacing w:val="2"/>
              </w:rPr>
              <w:t>M</w:t>
            </w:r>
            <w:r w:rsidRPr="00857059">
              <w:rPr>
                <w:rFonts w:eastAsia="Calibri" w:cs="Calibri"/>
                <w:noProof w:val="0"/>
              </w:rPr>
              <w:t>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26D4AC93"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rPr>
              <w:t>49</w:t>
            </w:r>
            <w:r w:rsidRPr="00857059">
              <w:rPr>
                <w:rFonts w:eastAsia="Calibri" w:cs="Calibri"/>
                <w:noProof w:val="0"/>
                <w:spacing w:val="-4"/>
              </w:rPr>
              <w:t xml:space="preserve"> </w:t>
            </w:r>
            <w:r w:rsidRPr="00857059">
              <w:rPr>
                <w:rFonts w:eastAsia="Calibri" w:cs="Calibri"/>
                <w:noProof w:val="0"/>
              </w:rPr>
              <w:t>80</w:t>
            </w:r>
            <w:r w:rsidRPr="00857059">
              <w:rPr>
                <w:rFonts w:eastAsia="Calibri" w:cs="Calibri"/>
                <w:noProof w:val="0"/>
                <w:spacing w:val="-4"/>
              </w:rPr>
              <w:t xml:space="preserve"> </w:t>
            </w:r>
            <w:r w:rsidRPr="00857059">
              <w:rPr>
                <w:rFonts w:eastAsia="Calibri" w:cs="Calibri"/>
                <w:noProof w:val="0"/>
              </w:rPr>
              <w:t>06</w:t>
            </w:r>
            <w:r w:rsidRPr="00857059">
              <w:rPr>
                <w:rFonts w:eastAsia="Calibri" w:cs="Calibri"/>
                <w:noProof w:val="0"/>
                <w:spacing w:val="-4"/>
              </w:rPr>
              <w:t xml:space="preserve"> </w:t>
            </w:r>
            <w:r w:rsidRPr="00857059">
              <w:rPr>
                <w:rFonts w:eastAsia="Calibri" w:cs="Calibri"/>
                <w:noProof w:val="0"/>
              </w:rPr>
              <w:t>00</w:t>
            </w:r>
          </w:p>
        </w:tc>
      </w:tr>
      <w:tr w:rsidR="000F61F3" w:rsidRPr="00857059" w14:paraId="1CDA36BB" w14:textId="77777777" w:rsidTr="002C716E">
        <w:trPr>
          <w:cantSplit/>
          <w:trHeight w:hRule="exact" w:val="252"/>
        </w:trPr>
        <w:tc>
          <w:tcPr>
            <w:tcW w:w="2230" w:type="dxa"/>
            <w:tcBorders>
              <w:top w:val="single" w:sz="5" w:space="0" w:color="000000"/>
              <w:left w:val="single" w:sz="5" w:space="0" w:color="000000"/>
              <w:bottom w:val="single" w:sz="5" w:space="0" w:color="000000"/>
              <w:right w:val="single" w:sz="5" w:space="0" w:color="000000"/>
            </w:tcBorders>
          </w:tcPr>
          <w:p w14:paraId="767E2372"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ViniBox</w:t>
            </w:r>
          </w:p>
        </w:tc>
        <w:tc>
          <w:tcPr>
            <w:tcW w:w="1418" w:type="dxa"/>
            <w:tcBorders>
              <w:top w:val="single" w:sz="5" w:space="0" w:color="000000"/>
              <w:left w:val="single" w:sz="5" w:space="0" w:color="000000"/>
              <w:bottom w:val="single" w:sz="5" w:space="0" w:color="000000"/>
              <w:right w:val="single" w:sz="5" w:space="0" w:color="000000"/>
            </w:tcBorders>
          </w:tcPr>
          <w:p w14:paraId="6022CA97"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spacing w:val="-1"/>
              </w:rPr>
              <w:t>ToIP</w:t>
            </w:r>
          </w:p>
        </w:tc>
        <w:tc>
          <w:tcPr>
            <w:tcW w:w="2054" w:type="dxa"/>
            <w:tcBorders>
              <w:top w:val="single" w:sz="5" w:space="0" w:color="000000"/>
              <w:left w:val="single" w:sz="5" w:space="0" w:color="000000"/>
              <w:bottom w:val="single" w:sz="5" w:space="0" w:color="000000"/>
              <w:right w:val="single" w:sz="5" w:space="0" w:color="000000"/>
            </w:tcBorders>
          </w:tcPr>
          <w:p w14:paraId="31C2FE90"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rPr>
              <w:t>French</w:t>
            </w:r>
            <w:r w:rsidRPr="00857059">
              <w:rPr>
                <w:rFonts w:eastAsia="Calibri" w:cs="Calibri"/>
                <w:noProof w:val="0"/>
                <w:spacing w:val="-14"/>
              </w:rPr>
              <w:t xml:space="preserve"> </w:t>
            </w:r>
            <w:r w:rsidRPr="00857059">
              <w:rPr>
                <w:rFonts w:eastAsia="Calibri" w:cs="Calibri"/>
                <w:noProof w:val="0"/>
              </w:rPr>
              <w:t>Polynesia</w:t>
            </w:r>
          </w:p>
        </w:tc>
        <w:tc>
          <w:tcPr>
            <w:tcW w:w="1843" w:type="dxa"/>
            <w:tcBorders>
              <w:top w:val="single" w:sz="5" w:space="0" w:color="000000"/>
              <w:left w:val="single" w:sz="5" w:space="0" w:color="000000"/>
              <w:bottom w:val="single" w:sz="5" w:space="0" w:color="000000"/>
              <w:right w:val="single" w:sz="5" w:space="0" w:color="000000"/>
            </w:tcBorders>
          </w:tcPr>
          <w:p w14:paraId="20ACAFE2"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center"/>
              <w:textAlignment w:val="auto"/>
              <w:rPr>
                <w:rFonts w:eastAsia="Verdana" w:cs="Calibri"/>
                <w:noProof w:val="0"/>
              </w:rPr>
            </w:pPr>
            <w:r w:rsidRPr="00857059">
              <w:rPr>
                <w:rFonts w:eastAsia="Calibri" w:cs="Calibri"/>
                <w:noProof w:val="0"/>
              </w:rPr>
              <w:t>49</w:t>
            </w:r>
            <w:r w:rsidRPr="00857059">
              <w:rPr>
                <w:rFonts w:eastAsia="Calibri" w:cs="Calibri"/>
                <w:noProof w:val="0"/>
                <w:spacing w:val="-5"/>
              </w:rPr>
              <w:t xml:space="preserve"> </w:t>
            </w:r>
            <w:r w:rsidRPr="00857059">
              <w:rPr>
                <w:rFonts w:eastAsia="Calibri" w:cs="Calibri"/>
                <w:noProof w:val="0"/>
              </w:rPr>
              <w:t>9Q</w:t>
            </w:r>
            <w:r w:rsidRPr="00857059">
              <w:rPr>
                <w:rFonts w:eastAsia="Calibri" w:cs="Calibri"/>
                <w:noProof w:val="0"/>
                <w:spacing w:val="-6"/>
              </w:rPr>
              <w:t xml:space="preserve"> </w:t>
            </w:r>
            <w:r w:rsidRPr="00857059">
              <w:rPr>
                <w:rFonts w:eastAsia="Calibri" w:cs="Calibri"/>
                <w:noProof w:val="0"/>
                <w:spacing w:val="2"/>
              </w:rPr>
              <w:t>M</w:t>
            </w:r>
            <w:r w:rsidRPr="00857059">
              <w:rPr>
                <w:rFonts w:eastAsia="Calibri" w:cs="Calibri"/>
                <w:noProof w:val="0"/>
              </w:rPr>
              <w:t>C</w:t>
            </w:r>
            <w:r w:rsidRPr="00857059">
              <w:rPr>
                <w:rFonts w:eastAsia="Calibri" w:cs="Calibri"/>
                <w:noProof w:val="0"/>
                <w:spacing w:val="-5"/>
              </w:rPr>
              <w:t xml:space="preserve"> </w:t>
            </w:r>
            <w:r w:rsidRPr="00857059">
              <w:rPr>
                <w:rFonts w:eastAsia="Calibri" w:cs="Calibri"/>
                <w:noProof w:val="0"/>
              </w:rPr>
              <w:t>DU</w:t>
            </w:r>
          </w:p>
        </w:tc>
        <w:tc>
          <w:tcPr>
            <w:tcW w:w="1913" w:type="dxa"/>
            <w:tcBorders>
              <w:top w:val="single" w:sz="5" w:space="0" w:color="000000"/>
              <w:left w:val="single" w:sz="5" w:space="0" w:color="000000"/>
              <w:bottom w:val="single" w:sz="5" w:space="0" w:color="000000"/>
              <w:right w:val="single" w:sz="5" w:space="0" w:color="000000"/>
            </w:tcBorders>
          </w:tcPr>
          <w:p w14:paraId="1BE43537" w14:textId="77777777" w:rsidR="000F61F3" w:rsidRPr="00857059" w:rsidRDefault="000F61F3" w:rsidP="002C716E">
            <w:pPr>
              <w:tabs>
                <w:tab w:val="clear" w:pos="567"/>
                <w:tab w:val="clear" w:pos="1276"/>
                <w:tab w:val="clear" w:pos="1843"/>
                <w:tab w:val="clear" w:pos="5387"/>
                <w:tab w:val="clear" w:pos="5954"/>
              </w:tabs>
              <w:spacing w:before="0"/>
              <w:jc w:val="left"/>
              <w:rPr>
                <w:rFonts w:cs="Calibri"/>
                <w:noProof w:val="0"/>
              </w:rPr>
            </w:pPr>
          </w:p>
        </w:tc>
      </w:tr>
    </w:tbl>
    <w:p w14:paraId="7A725CCD" w14:textId="77777777" w:rsidR="000F61F3" w:rsidRPr="00857059" w:rsidRDefault="000F61F3" w:rsidP="000F61F3">
      <w:pPr>
        <w:tabs>
          <w:tab w:val="clear" w:pos="567"/>
          <w:tab w:val="clear" w:pos="1276"/>
          <w:tab w:val="clear" w:pos="1843"/>
          <w:tab w:val="clear" w:pos="5387"/>
          <w:tab w:val="clear" w:pos="5954"/>
        </w:tabs>
        <w:spacing w:after="80"/>
        <w:rPr>
          <w:rFonts w:eastAsia="Calibri"/>
          <w:noProof w:val="0"/>
          <w:color w:val="000000"/>
          <w:lang w:val="en-GB"/>
        </w:rPr>
      </w:pPr>
      <w:r w:rsidRPr="00857059">
        <w:rPr>
          <w:rFonts w:eastAsia="Calibri"/>
          <w:noProof w:val="0"/>
          <w:color w:val="000000"/>
          <w:lang w:val="en-GB"/>
        </w:rPr>
        <w:t xml:space="preserve">B – Mobile network </w:t>
      </w:r>
      <w:r w:rsidRPr="00857059">
        <w:rPr>
          <w:rFonts w:eastAsia="Calibri"/>
          <w:b/>
          <w:noProof w:val="0"/>
          <w:color w:val="000000"/>
          <w:lang w:val="en-GB"/>
        </w:rPr>
        <w:t>(3)</w:t>
      </w:r>
      <w:r w:rsidRPr="00857059">
        <w:rPr>
          <w:rFonts w:eastAsia="Calibri"/>
          <w:noProof w:val="0"/>
          <w:color w:val="000000"/>
          <w:lang w:val="en-GB"/>
        </w:rPr>
        <w:t>:</w:t>
      </w:r>
    </w:p>
    <w:tbl>
      <w:tblPr>
        <w:tblW w:w="0" w:type="auto"/>
        <w:tblInd w:w="104" w:type="dxa"/>
        <w:tblLayout w:type="fixed"/>
        <w:tblLook w:val="01E0" w:firstRow="1" w:lastRow="1" w:firstColumn="1" w:lastColumn="1" w:noHBand="0" w:noVBand="0"/>
      </w:tblPr>
      <w:tblGrid>
        <w:gridCol w:w="2808"/>
        <w:gridCol w:w="2042"/>
        <w:gridCol w:w="2268"/>
        <w:gridCol w:w="2410"/>
      </w:tblGrid>
      <w:tr w:rsidR="000F61F3" w:rsidRPr="00857059" w14:paraId="27216EF5" w14:textId="77777777" w:rsidTr="002C716E">
        <w:trPr>
          <w:cantSplit/>
          <w:trHeight w:hRule="exact" w:val="494"/>
          <w:tblHeader/>
        </w:trPr>
        <w:tc>
          <w:tcPr>
            <w:tcW w:w="2808" w:type="dxa"/>
            <w:tcBorders>
              <w:top w:val="single" w:sz="5" w:space="0" w:color="000000"/>
              <w:left w:val="single" w:sz="5" w:space="0" w:color="000000"/>
              <w:bottom w:val="single" w:sz="5" w:space="0" w:color="000000"/>
              <w:right w:val="single" w:sz="5" w:space="0" w:color="000000"/>
            </w:tcBorders>
          </w:tcPr>
          <w:p w14:paraId="105F1F82"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b/>
                <w:noProof w:val="0"/>
                <w:spacing w:val="-1"/>
                <w:szCs w:val="22"/>
              </w:rPr>
              <w:t>Service</w:t>
            </w:r>
          </w:p>
        </w:tc>
        <w:tc>
          <w:tcPr>
            <w:tcW w:w="2042" w:type="dxa"/>
            <w:tcBorders>
              <w:top w:val="single" w:sz="5" w:space="0" w:color="000000"/>
              <w:left w:val="single" w:sz="5" w:space="0" w:color="000000"/>
              <w:bottom w:val="single" w:sz="5" w:space="0" w:color="000000"/>
              <w:right w:val="single" w:sz="5" w:space="0" w:color="000000"/>
            </w:tcBorders>
          </w:tcPr>
          <w:p w14:paraId="2C487B98"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b/>
                <w:noProof w:val="0"/>
                <w:szCs w:val="22"/>
              </w:rPr>
              <w:t>Type</w:t>
            </w:r>
          </w:p>
        </w:tc>
        <w:tc>
          <w:tcPr>
            <w:tcW w:w="2268" w:type="dxa"/>
            <w:tcBorders>
              <w:top w:val="single" w:sz="5" w:space="0" w:color="000000"/>
              <w:left w:val="single" w:sz="5" w:space="0" w:color="000000"/>
              <w:bottom w:val="single" w:sz="5" w:space="0" w:color="000000"/>
              <w:right w:val="single" w:sz="5" w:space="0" w:color="000000"/>
            </w:tcBorders>
          </w:tcPr>
          <w:p w14:paraId="73BA46FD"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b/>
                <w:noProof w:val="0"/>
                <w:szCs w:val="22"/>
              </w:rPr>
              <w:t>Area</w:t>
            </w:r>
          </w:p>
        </w:tc>
        <w:tc>
          <w:tcPr>
            <w:tcW w:w="2410" w:type="dxa"/>
            <w:tcBorders>
              <w:top w:val="single" w:sz="5" w:space="0" w:color="000000"/>
              <w:left w:val="single" w:sz="5" w:space="0" w:color="000000"/>
              <w:bottom w:val="single" w:sz="5" w:space="0" w:color="000000"/>
              <w:right w:val="single" w:sz="5" w:space="0" w:color="000000"/>
            </w:tcBorders>
          </w:tcPr>
          <w:p w14:paraId="4C4250C5"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b/>
                <w:noProof w:val="0"/>
                <w:szCs w:val="22"/>
              </w:rPr>
              <w:t>Numbers</w:t>
            </w:r>
            <w:r w:rsidRPr="00857059">
              <w:rPr>
                <w:rFonts w:eastAsia="Calibri" w:cs="Calibri"/>
                <w:b/>
                <w:noProof w:val="0"/>
                <w:w w:val="99"/>
                <w:szCs w:val="22"/>
              </w:rPr>
              <w:t xml:space="preserve"> </w:t>
            </w:r>
            <w:r w:rsidRPr="00857059">
              <w:rPr>
                <w:rFonts w:eastAsia="Calibri" w:cs="Calibri"/>
                <w:b/>
                <w:noProof w:val="0"/>
                <w:w w:val="99"/>
                <w:szCs w:val="22"/>
              </w:rPr>
              <w:br/>
            </w:r>
            <w:r w:rsidRPr="00857059">
              <w:rPr>
                <w:rFonts w:eastAsia="Calibri" w:cs="Calibri"/>
                <w:b/>
                <w:noProof w:val="0"/>
                <w:spacing w:val="-1"/>
                <w:szCs w:val="22"/>
              </w:rPr>
              <w:t>AB</w:t>
            </w:r>
            <w:r w:rsidRPr="00857059">
              <w:rPr>
                <w:rFonts w:eastAsia="Calibri" w:cs="Calibri"/>
                <w:b/>
                <w:noProof w:val="0"/>
                <w:spacing w:val="-4"/>
                <w:szCs w:val="22"/>
              </w:rPr>
              <w:t xml:space="preserve"> </w:t>
            </w:r>
            <w:r w:rsidRPr="00857059">
              <w:rPr>
                <w:rFonts w:eastAsia="Calibri" w:cs="Calibri"/>
                <w:b/>
                <w:noProof w:val="0"/>
                <w:szCs w:val="22"/>
              </w:rPr>
              <w:t>PQ</w:t>
            </w:r>
            <w:r w:rsidRPr="00857059">
              <w:rPr>
                <w:rFonts w:eastAsia="Calibri" w:cs="Calibri"/>
                <w:b/>
                <w:noProof w:val="0"/>
                <w:spacing w:val="-5"/>
                <w:szCs w:val="22"/>
              </w:rPr>
              <w:t xml:space="preserve"> </w:t>
            </w:r>
            <w:r w:rsidRPr="00857059">
              <w:rPr>
                <w:rFonts w:eastAsia="Calibri" w:cs="Calibri"/>
                <w:b/>
                <w:noProof w:val="0"/>
                <w:szCs w:val="22"/>
              </w:rPr>
              <w:t>MC</w:t>
            </w:r>
            <w:r w:rsidRPr="00857059">
              <w:rPr>
                <w:rFonts w:eastAsia="Calibri" w:cs="Calibri"/>
                <w:b/>
                <w:noProof w:val="0"/>
                <w:spacing w:val="-4"/>
                <w:szCs w:val="22"/>
              </w:rPr>
              <w:t xml:space="preserve"> </w:t>
            </w:r>
            <w:r w:rsidRPr="00857059">
              <w:rPr>
                <w:rFonts w:eastAsia="Calibri" w:cs="Calibri"/>
                <w:b/>
                <w:noProof w:val="0"/>
                <w:spacing w:val="1"/>
                <w:szCs w:val="22"/>
              </w:rPr>
              <w:t>DU</w:t>
            </w:r>
          </w:p>
        </w:tc>
      </w:tr>
      <w:tr w:rsidR="000F61F3" w:rsidRPr="00857059" w14:paraId="136AE6DA" w14:textId="77777777" w:rsidTr="002C716E">
        <w:trPr>
          <w:cantSplit/>
          <w:trHeight w:hRule="exact" w:val="254"/>
        </w:trPr>
        <w:tc>
          <w:tcPr>
            <w:tcW w:w="2808" w:type="dxa"/>
            <w:tcBorders>
              <w:top w:val="single" w:sz="5" w:space="0" w:color="000000"/>
              <w:left w:val="single" w:sz="5" w:space="0" w:color="000000"/>
              <w:bottom w:val="single" w:sz="5" w:space="0" w:color="000000"/>
              <w:right w:val="single" w:sz="5" w:space="0" w:color="000000"/>
            </w:tcBorders>
          </w:tcPr>
          <w:p w14:paraId="48AA7B3B"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Postpaid/prepaid</w:t>
            </w:r>
            <w:r w:rsidRPr="00857059">
              <w:rPr>
                <w:rFonts w:eastAsia="Calibri" w:cs="Calibri"/>
                <w:noProof w:val="0"/>
                <w:spacing w:val="-22"/>
                <w:szCs w:val="22"/>
              </w:rPr>
              <w:t xml:space="preserve"> </w:t>
            </w:r>
            <w:r w:rsidRPr="00857059">
              <w:rPr>
                <w:rFonts w:eastAsia="Calibri" w:cs="Calibri"/>
                <w:noProof w:val="0"/>
                <w:spacing w:val="-1"/>
                <w:szCs w:val="22"/>
              </w:rPr>
              <w:t>VINI</w:t>
            </w:r>
          </w:p>
        </w:tc>
        <w:tc>
          <w:tcPr>
            <w:tcW w:w="2042" w:type="dxa"/>
            <w:tcBorders>
              <w:top w:val="single" w:sz="5" w:space="0" w:color="000000"/>
              <w:left w:val="single" w:sz="5" w:space="0" w:color="000000"/>
              <w:bottom w:val="single" w:sz="5" w:space="0" w:color="000000"/>
              <w:right w:val="single" w:sz="5" w:space="0" w:color="000000"/>
            </w:tcBorders>
          </w:tcPr>
          <w:p w14:paraId="4F46522F"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GSM</w:t>
            </w:r>
            <w:r w:rsidRPr="00857059">
              <w:rPr>
                <w:rFonts w:eastAsia="Calibri" w:cs="Calibri"/>
                <w:noProof w:val="0"/>
                <w:spacing w:val="-7"/>
                <w:szCs w:val="22"/>
              </w:rPr>
              <w:t xml:space="preserve"> </w:t>
            </w:r>
            <w:r w:rsidRPr="00857059">
              <w:rPr>
                <w:rFonts w:eastAsia="Calibri" w:cs="Calibri"/>
                <w:noProof w:val="0"/>
                <w:szCs w:val="22"/>
              </w:rPr>
              <w:t>/</w:t>
            </w:r>
            <w:r w:rsidRPr="00857059">
              <w:rPr>
                <w:rFonts w:eastAsia="Calibri" w:cs="Calibri"/>
                <w:noProof w:val="0"/>
                <w:spacing w:val="-7"/>
                <w:szCs w:val="22"/>
              </w:rPr>
              <w:t xml:space="preserve"> </w:t>
            </w:r>
            <w:r w:rsidRPr="00857059">
              <w:rPr>
                <w:rFonts w:eastAsia="Calibri" w:cs="Calibri"/>
                <w:noProof w:val="0"/>
                <w:szCs w:val="22"/>
              </w:rPr>
              <w:t>UMTS</w:t>
            </w:r>
          </w:p>
        </w:tc>
        <w:tc>
          <w:tcPr>
            <w:tcW w:w="2268" w:type="dxa"/>
            <w:tcBorders>
              <w:top w:val="single" w:sz="5" w:space="0" w:color="000000"/>
              <w:left w:val="single" w:sz="5" w:space="0" w:color="000000"/>
              <w:bottom w:val="single" w:sz="5" w:space="0" w:color="000000"/>
              <w:right w:val="single" w:sz="5" w:space="0" w:color="000000"/>
            </w:tcBorders>
          </w:tcPr>
          <w:p w14:paraId="57CBC76A"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French</w:t>
            </w:r>
            <w:r w:rsidRPr="00857059">
              <w:rPr>
                <w:rFonts w:eastAsia="Calibri" w:cs="Calibri"/>
                <w:noProof w:val="0"/>
                <w:spacing w:val="-14"/>
                <w:szCs w:val="22"/>
              </w:rPr>
              <w:t xml:space="preserve"> </w:t>
            </w:r>
            <w:r w:rsidRPr="00857059">
              <w:rPr>
                <w:rFonts w:eastAsia="Calibri" w:cs="Calibri"/>
                <w:noProof w:val="0"/>
                <w:szCs w:val="22"/>
              </w:rPr>
              <w:t>Polynesia</w:t>
            </w:r>
          </w:p>
        </w:tc>
        <w:tc>
          <w:tcPr>
            <w:tcW w:w="2410" w:type="dxa"/>
            <w:tcBorders>
              <w:top w:val="single" w:sz="5" w:space="0" w:color="000000"/>
              <w:left w:val="single" w:sz="5" w:space="0" w:color="000000"/>
              <w:bottom w:val="single" w:sz="5" w:space="0" w:color="000000"/>
              <w:right w:val="single" w:sz="5" w:space="0" w:color="000000"/>
            </w:tcBorders>
          </w:tcPr>
          <w:p w14:paraId="3FAE0E64"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zCs w:val="22"/>
              </w:rPr>
              <w:t>87</w:t>
            </w:r>
            <w:r w:rsidRPr="00857059">
              <w:rPr>
                <w:rFonts w:eastAsia="Calibri" w:cs="Calibri"/>
                <w:noProof w:val="0"/>
                <w:spacing w:val="-5"/>
                <w:szCs w:val="22"/>
              </w:rPr>
              <w:t xml:space="preserve"> </w:t>
            </w:r>
            <w:r w:rsidRPr="00857059">
              <w:rPr>
                <w:rFonts w:eastAsia="Calibri" w:cs="Calibri"/>
                <w:noProof w:val="0"/>
                <w:spacing w:val="-1"/>
                <w:szCs w:val="22"/>
              </w:rPr>
              <w:t>PQ</w:t>
            </w:r>
            <w:r w:rsidRPr="00857059">
              <w:rPr>
                <w:rFonts w:eastAsia="Calibri" w:cs="Calibri"/>
                <w:noProof w:val="0"/>
                <w:spacing w:val="-3"/>
                <w:szCs w:val="22"/>
              </w:rPr>
              <w:t xml:space="preserve"> </w:t>
            </w:r>
            <w:r w:rsidRPr="00857059">
              <w:rPr>
                <w:rFonts w:eastAsia="Calibri" w:cs="Calibri"/>
                <w:noProof w:val="0"/>
                <w:szCs w:val="22"/>
              </w:rPr>
              <w:t>MC</w:t>
            </w:r>
            <w:r w:rsidRPr="00857059">
              <w:rPr>
                <w:rFonts w:eastAsia="Calibri" w:cs="Calibri"/>
                <w:noProof w:val="0"/>
                <w:spacing w:val="-5"/>
                <w:szCs w:val="22"/>
              </w:rPr>
              <w:t xml:space="preserve"> </w:t>
            </w:r>
            <w:r w:rsidRPr="00857059">
              <w:rPr>
                <w:rFonts w:eastAsia="Calibri" w:cs="Calibri"/>
                <w:noProof w:val="0"/>
                <w:szCs w:val="22"/>
              </w:rPr>
              <w:t>DU</w:t>
            </w:r>
          </w:p>
        </w:tc>
      </w:tr>
      <w:tr w:rsidR="000F61F3" w:rsidRPr="00857059" w14:paraId="38A87E54" w14:textId="77777777" w:rsidTr="002C716E">
        <w:trPr>
          <w:cantSplit/>
          <w:trHeight w:hRule="exact" w:val="252"/>
        </w:trPr>
        <w:tc>
          <w:tcPr>
            <w:tcW w:w="2808" w:type="dxa"/>
            <w:tcBorders>
              <w:top w:val="single" w:sz="5" w:space="0" w:color="000000"/>
              <w:left w:val="single" w:sz="5" w:space="0" w:color="000000"/>
              <w:bottom w:val="single" w:sz="5" w:space="0" w:color="000000"/>
              <w:right w:val="single" w:sz="5" w:space="0" w:color="000000"/>
            </w:tcBorders>
          </w:tcPr>
          <w:p w14:paraId="0726E87B"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zCs w:val="22"/>
              </w:rPr>
              <w:t>MSRN</w:t>
            </w:r>
            <w:r w:rsidRPr="00857059">
              <w:rPr>
                <w:rFonts w:eastAsia="Calibri" w:cs="Calibri"/>
                <w:noProof w:val="0"/>
                <w:spacing w:val="-12"/>
                <w:szCs w:val="22"/>
              </w:rPr>
              <w:t xml:space="preserve"> </w:t>
            </w:r>
            <w:r w:rsidRPr="00857059">
              <w:rPr>
                <w:rFonts w:eastAsia="Calibri" w:cs="Calibri"/>
                <w:noProof w:val="0"/>
                <w:szCs w:val="22"/>
              </w:rPr>
              <w:t>VINI</w:t>
            </w:r>
          </w:p>
        </w:tc>
        <w:tc>
          <w:tcPr>
            <w:tcW w:w="2042" w:type="dxa"/>
            <w:tcBorders>
              <w:top w:val="single" w:sz="5" w:space="0" w:color="000000"/>
              <w:left w:val="single" w:sz="5" w:space="0" w:color="000000"/>
              <w:bottom w:val="single" w:sz="5" w:space="0" w:color="000000"/>
              <w:right w:val="single" w:sz="5" w:space="0" w:color="000000"/>
            </w:tcBorders>
          </w:tcPr>
          <w:p w14:paraId="7AB15B65"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GSM</w:t>
            </w:r>
            <w:r w:rsidRPr="00857059">
              <w:rPr>
                <w:rFonts w:eastAsia="Calibri" w:cs="Calibri"/>
                <w:noProof w:val="0"/>
                <w:spacing w:val="-7"/>
                <w:szCs w:val="22"/>
              </w:rPr>
              <w:t xml:space="preserve"> </w:t>
            </w:r>
            <w:r w:rsidRPr="00857059">
              <w:rPr>
                <w:rFonts w:eastAsia="Calibri" w:cs="Calibri"/>
                <w:noProof w:val="0"/>
                <w:szCs w:val="22"/>
              </w:rPr>
              <w:t>/</w:t>
            </w:r>
            <w:r w:rsidRPr="00857059">
              <w:rPr>
                <w:rFonts w:eastAsia="Calibri" w:cs="Calibri"/>
                <w:noProof w:val="0"/>
                <w:spacing w:val="-7"/>
                <w:szCs w:val="22"/>
              </w:rPr>
              <w:t xml:space="preserve"> </w:t>
            </w:r>
            <w:r w:rsidRPr="00857059">
              <w:rPr>
                <w:rFonts w:eastAsia="Calibri" w:cs="Calibri"/>
                <w:noProof w:val="0"/>
                <w:szCs w:val="22"/>
              </w:rPr>
              <w:t>UMTS</w:t>
            </w:r>
          </w:p>
        </w:tc>
        <w:tc>
          <w:tcPr>
            <w:tcW w:w="2268" w:type="dxa"/>
            <w:tcBorders>
              <w:top w:val="single" w:sz="5" w:space="0" w:color="000000"/>
              <w:left w:val="single" w:sz="5" w:space="0" w:color="000000"/>
              <w:bottom w:val="single" w:sz="5" w:space="0" w:color="000000"/>
              <w:right w:val="single" w:sz="5" w:space="0" w:color="000000"/>
            </w:tcBorders>
          </w:tcPr>
          <w:p w14:paraId="010C320C"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French</w:t>
            </w:r>
            <w:r w:rsidRPr="00857059">
              <w:rPr>
                <w:rFonts w:eastAsia="Calibri" w:cs="Calibri"/>
                <w:noProof w:val="0"/>
                <w:spacing w:val="-14"/>
                <w:szCs w:val="22"/>
              </w:rPr>
              <w:t xml:space="preserve"> </w:t>
            </w:r>
            <w:r w:rsidRPr="00857059">
              <w:rPr>
                <w:rFonts w:eastAsia="Calibri" w:cs="Calibri"/>
                <w:noProof w:val="0"/>
                <w:szCs w:val="22"/>
              </w:rPr>
              <w:t>Polynesia</w:t>
            </w:r>
          </w:p>
        </w:tc>
        <w:tc>
          <w:tcPr>
            <w:tcW w:w="2410" w:type="dxa"/>
            <w:tcBorders>
              <w:top w:val="single" w:sz="5" w:space="0" w:color="000000"/>
              <w:left w:val="single" w:sz="5" w:space="0" w:color="000000"/>
              <w:bottom w:val="single" w:sz="5" w:space="0" w:color="000000"/>
              <w:right w:val="single" w:sz="5" w:space="0" w:color="000000"/>
            </w:tcBorders>
          </w:tcPr>
          <w:p w14:paraId="4BE8AFAE"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zCs w:val="22"/>
              </w:rPr>
              <w:t>87</w:t>
            </w:r>
            <w:r w:rsidRPr="00857059">
              <w:rPr>
                <w:rFonts w:eastAsia="Calibri" w:cs="Calibri"/>
                <w:noProof w:val="0"/>
                <w:spacing w:val="-4"/>
                <w:szCs w:val="22"/>
              </w:rPr>
              <w:t xml:space="preserve"> </w:t>
            </w:r>
            <w:r w:rsidRPr="00857059">
              <w:rPr>
                <w:rFonts w:eastAsia="Calibri" w:cs="Calibri"/>
                <w:noProof w:val="0"/>
                <w:szCs w:val="22"/>
              </w:rPr>
              <w:t>41</w:t>
            </w:r>
            <w:r w:rsidRPr="00857059">
              <w:rPr>
                <w:rFonts w:eastAsia="Calibri" w:cs="Calibri"/>
                <w:noProof w:val="0"/>
                <w:spacing w:val="-4"/>
                <w:szCs w:val="22"/>
              </w:rPr>
              <w:t xml:space="preserve"> </w:t>
            </w:r>
            <w:r w:rsidRPr="00857059">
              <w:rPr>
                <w:rFonts w:eastAsia="Calibri" w:cs="Calibri"/>
                <w:noProof w:val="0"/>
                <w:szCs w:val="22"/>
              </w:rPr>
              <w:t>1C</w:t>
            </w:r>
            <w:r w:rsidRPr="00857059">
              <w:rPr>
                <w:rFonts w:eastAsia="Calibri" w:cs="Calibri"/>
                <w:noProof w:val="0"/>
                <w:spacing w:val="-5"/>
                <w:szCs w:val="22"/>
              </w:rPr>
              <w:t xml:space="preserve"> </w:t>
            </w:r>
            <w:r w:rsidRPr="00857059">
              <w:rPr>
                <w:rFonts w:eastAsia="Calibri" w:cs="Calibri"/>
                <w:noProof w:val="0"/>
                <w:szCs w:val="22"/>
              </w:rPr>
              <w:t>DU</w:t>
            </w:r>
          </w:p>
        </w:tc>
      </w:tr>
      <w:tr w:rsidR="000F61F3" w:rsidRPr="00857059" w14:paraId="5A2AC1A6" w14:textId="77777777" w:rsidTr="002C716E">
        <w:trPr>
          <w:cantSplit/>
          <w:trHeight w:hRule="exact" w:val="497"/>
        </w:trPr>
        <w:tc>
          <w:tcPr>
            <w:tcW w:w="2808" w:type="dxa"/>
            <w:tcBorders>
              <w:top w:val="single" w:sz="5" w:space="0" w:color="000000"/>
              <w:left w:val="single" w:sz="5" w:space="0" w:color="000000"/>
              <w:bottom w:val="single" w:sz="5" w:space="0" w:color="000000"/>
              <w:right w:val="single" w:sz="5" w:space="0" w:color="000000"/>
            </w:tcBorders>
          </w:tcPr>
          <w:p w14:paraId="330332D6"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Postpaid/prepaid</w:t>
            </w:r>
            <w:r w:rsidRPr="00857059">
              <w:rPr>
                <w:rFonts w:eastAsia="Calibri" w:cs="Calibri"/>
                <w:noProof w:val="0"/>
                <w:spacing w:val="30"/>
                <w:w w:val="99"/>
                <w:szCs w:val="22"/>
              </w:rPr>
              <w:t xml:space="preserve"> </w:t>
            </w:r>
            <w:r w:rsidRPr="00857059">
              <w:rPr>
                <w:rFonts w:eastAsia="Calibri" w:cs="Calibri"/>
                <w:noProof w:val="0"/>
                <w:szCs w:val="22"/>
              </w:rPr>
              <w:t>PMT/VODAFONE</w:t>
            </w:r>
          </w:p>
        </w:tc>
        <w:tc>
          <w:tcPr>
            <w:tcW w:w="2042" w:type="dxa"/>
            <w:tcBorders>
              <w:top w:val="single" w:sz="5" w:space="0" w:color="000000"/>
              <w:left w:val="single" w:sz="5" w:space="0" w:color="000000"/>
              <w:bottom w:val="single" w:sz="5" w:space="0" w:color="000000"/>
              <w:right w:val="single" w:sz="5" w:space="0" w:color="000000"/>
            </w:tcBorders>
          </w:tcPr>
          <w:p w14:paraId="1CC1F8D0"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GSM</w:t>
            </w:r>
            <w:r w:rsidRPr="00857059">
              <w:rPr>
                <w:rFonts w:eastAsia="Calibri" w:cs="Calibri"/>
                <w:noProof w:val="0"/>
                <w:spacing w:val="-7"/>
                <w:szCs w:val="22"/>
              </w:rPr>
              <w:t xml:space="preserve"> </w:t>
            </w:r>
            <w:r w:rsidRPr="00857059">
              <w:rPr>
                <w:rFonts w:eastAsia="Calibri" w:cs="Calibri"/>
                <w:noProof w:val="0"/>
                <w:szCs w:val="22"/>
              </w:rPr>
              <w:t>/</w:t>
            </w:r>
            <w:r w:rsidRPr="00857059">
              <w:rPr>
                <w:rFonts w:eastAsia="Calibri" w:cs="Calibri"/>
                <w:noProof w:val="0"/>
                <w:spacing w:val="-7"/>
                <w:szCs w:val="22"/>
              </w:rPr>
              <w:t xml:space="preserve"> </w:t>
            </w:r>
            <w:r w:rsidRPr="00857059">
              <w:rPr>
                <w:rFonts w:eastAsia="Calibri" w:cs="Calibri"/>
                <w:noProof w:val="0"/>
                <w:szCs w:val="22"/>
              </w:rPr>
              <w:t>UMTS</w:t>
            </w:r>
          </w:p>
        </w:tc>
        <w:tc>
          <w:tcPr>
            <w:tcW w:w="2268" w:type="dxa"/>
            <w:tcBorders>
              <w:top w:val="single" w:sz="5" w:space="0" w:color="000000"/>
              <w:left w:val="single" w:sz="5" w:space="0" w:color="000000"/>
              <w:bottom w:val="single" w:sz="5" w:space="0" w:color="000000"/>
              <w:right w:val="single" w:sz="5" w:space="0" w:color="000000"/>
            </w:tcBorders>
          </w:tcPr>
          <w:p w14:paraId="5872F876"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French</w:t>
            </w:r>
            <w:r w:rsidRPr="00857059">
              <w:rPr>
                <w:rFonts w:eastAsia="Calibri" w:cs="Calibri"/>
                <w:noProof w:val="0"/>
                <w:spacing w:val="-14"/>
                <w:szCs w:val="22"/>
              </w:rPr>
              <w:t xml:space="preserve"> </w:t>
            </w:r>
            <w:r w:rsidRPr="00857059">
              <w:rPr>
                <w:rFonts w:eastAsia="Calibri" w:cs="Calibri"/>
                <w:noProof w:val="0"/>
                <w:szCs w:val="22"/>
              </w:rPr>
              <w:t>Polynesia</w:t>
            </w:r>
          </w:p>
        </w:tc>
        <w:tc>
          <w:tcPr>
            <w:tcW w:w="2410" w:type="dxa"/>
            <w:tcBorders>
              <w:top w:val="single" w:sz="5" w:space="0" w:color="000000"/>
              <w:left w:val="single" w:sz="5" w:space="0" w:color="000000"/>
              <w:bottom w:val="single" w:sz="5" w:space="0" w:color="000000"/>
              <w:right w:val="single" w:sz="5" w:space="0" w:color="000000"/>
            </w:tcBorders>
          </w:tcPr>
          <w:p w14:paraId="4DB2A9D9"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zCs w:val="22"/>
              </w:rPr>
              <w:t>89</w:t>
            </w:r>
            <w:r w:rsidRPr="00857059">
              <w:rPr>
                <w:rFonts w:eastAsia="Calibri" w:cs="Calibri"/>
                <w:noProof w:val="0"/>
                <w:spacing w:val="-5"/>
                <w:szCs w:val="22"/>
              </w:rPr>
              <w:t xml:space="preserve"> </w:t>
            </w:r>
            <w:r w:rsidRPr="00857059">
              <w:rPr>
                <w:rFonts w:eastAsia="Calibri" w:cs="Calibri"/>
                <w:noProof w:val="0"/>
                <w:spacing w:val="-1"/>
                <w:szCs w:val="22"/>
              </w:rPr>
              <w:t>PQ</w:t>
            </w:r>
            <w:r w:rsidRPr="00857059">
              <w:rPr>
                <w:rFonts w:eastAsia="Calibri" w:cs="Calibri"/>
                <w:noProof w:val="0"/>
                <w:spacing w:val="-3"/>
                <w:szCs w:val="22"/>
              </w:rPr>
              <w:t xml:space="preserve"> </w:t>
            </w:r>
            <w:r w:rsidRPr="00857059">
              <w:rPr>
                <w:rFonts w:eastAsia="Calibri" w:cs="Calibri"/>
                <w:noProof w:val="0"/>
                <w:szCs w:val="22"/>
              </w:rPr>
              <w:t>MC</w:t>
            </w:r>
            <w:r w:rsidRPr="00857059">
              <w:rPr>
                <w:rFonts w:eastAsia="Calibri" w:cs="Calibri"/>
                <w:noProof w:val="0"/>
                <w:spacing w:val="-5"/>
                <w:szCs w:val="22"/>
              </w:rPr>
              <w:t xml:space="preserve"> </w:t>
            </w:r>
            <w:r w:rsidRPr="00857059">
              <w:rPr>
                <w:rFonts w:eastAsia="Calibri" w:cs="Calibri"/>
                <w:noProof w:val="0"/>
                <w:szCs w:val="22"/>
              </w:rPr>
              <w:t>DU</w:t>
            </w:r>
          </w:p>
        </w:tc>
      </w:tr>
      <w:tr w:rsidR="000F61F3" w:rsidRPr="00857059" w14:paraId="46C73CB6" w14:textId="77777777" w:rsidTr="002C716E">
        <w:trPr>
          <w:cantSplit/>
          <w:trHeight w:hRule="exact" w:val="252"/>
        </w:trPr>
        <w:tc>
          <w:tcPr>
            <w:tcW w:w="2808" w:type="dxa"/>
            <w:tcBorders>
              <w:top w:val="single" w:sz="5" w:space="0" w:color="000000"/>
              <w:left w:val="single" w:sz="5" w:space="0" w:color="000000"/>
              <w:bottom w:val="single" w:sz="5" w:space="0" w:color="000000"/>
              <w:right w:val="single" w:sz="5" w:space="0" w:color="000000"/>
            </w:tcBorders>
          </w:tcPr>
          <w:p w14:paraId="3553D2A6"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zCs w:val="22"/>
              </w:rPr>
              <w:t>MSRN</w:t>
            </w:r>
            <w:r w:rsidRPr="00857059">
              <w:rPr>
                <w:rFonts w:eastAsia="Calibri" w:cs="Calibri"/>
                <w:noProof w:val="0"/>
                <w:spacing w:val="-24"/>
                <w:szCs w:val="22"/>
              </w:rPr>
              <w:t xml:space="preserve"> </w:t>
            </w:r>
            <w:r w:rsidRPr="00857059">
              <w:rPr>
                <w:rFonts w:eastAsia="Calibri" w:cs="Calibri"/>
                <w:noProof w:val="0"/>
                <w:szCs w:val="22"/>
              </w:rPr>
              <w:t>PMT/VODAFONE</w:t>
            </w:r>
          </w:p>
        </w:tc>
        <w:tc>
          <w:tcPr>
            <w:tcW w:w="2042" w:type="dxa"/>
            <w:tcBorders>
              <w:top w:val="single" w:sz="5" w:space="0" w:color="000000"/>
              <w:left w:val="single" w:sz="5" w:space="0" w:color="000000"/>
              <w:bottom w:val="single" w:sz="5" w:space="0" w:color="000000"/>
              <w:right w:val="single" w:sz="5" w:space="0" w:color="000000"/>
            </w:tcBorders>
          </w:tcPr>
          <w:p w14:paraId="6BC4FFDF"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GSM</w:t>
            </w:r>
            <w:r w:rsidRPr="00857059">
              <w:rPr>
                <w:rFonts w:eastAsia="Calibri" w:cs="Calibri"/>
                <w:noProof w:val="0"/>
                <w:spacing w:val="-7"/>
                <w:szCs w:val="22"/>
              </w:rPr>
              <w:t xml:space="preserve"> </w:t>
            </w:r>
            <w:r w:rsidRPr="00857059">
              <w:rPr>
                <w:rFonts w:eastAsia="Calibri" w:cs="Calibri"/>
                <w:noProof w:val="0"/>
                <w:szCs w:val="22"/>
              </w:rPr>
              <w:t>/</w:t>
            </w:r>
            <w:r w:rsidRPr="00857059">
              <w:rPr>
                <w:rFonts w:eastAsia="Calibri" w:cs="Calibri"/>
                <w:noProof w:val="0"/>
                <w:spacing w:val="-7"/>
                <w:szCs w:val="22"/>
              </w:rPr>
              <w:t xml:space="preserve"> </w:t>
            </w:r>
            <w:r w:rsidRPr="00857059">
              <w:rPr>
                <w:rFonts w:eastAsia="Calibri" w:cs="Calibri"/>
                <w:noProof w:val="0"/>
                <w:szCs w:val="22"/>
              </w:rPr>
              <w:t>UMTS</w:t>
            </w:r>
          </w:p>
        </w:tc>
        <w:tc>
          <w:tcPr>
            <w:tcW w:w="2268" w:type="dxa"/>
            <w:tcBorders>
              <w:top w:val="single" w:sz="5" w:space="0" w:color="000000"/>
              <w:left w:val="single" w:sz="5" w:space="0" w:color="000000"/>
              <w:bottom w:val="single" w:sz="5" w:space="0" w:color="000000"/>
              <w:right w:val="single" w:sz="5" w:space="0" w:color="000000"/>
            </w:tcBorders>
          </w:tcPr>
          <w:p w14:paraId="7F98F87B"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French</w:t>
            </w:r>
            <w:r w:rsidRPr="00857059">
              <w:rPr>
                <w:rFonts w:eastAsia="Calibri" w:cs="Calibri"/>
                <w:noProof w:val="0"/>
                <w:spacing w:val="-14"/>
                <w:szCs w:val="22"/>
              </w:rPr>
              <w:t xml:space="preserve"> </w:t>
            </w:r>
            <w:r w:rsidRPr="00857059">
              <w:rPr>
                <w:rFonts w:eastAsia="Calibri" w:cs="Calibri"/>
                <w:noProof w:val="0"/>
                <w:szCs w:val="22"/>
              </w:rPr>
              <w:t>Polynesia</w:t>
            </w:r>
          </w:p>
        </w:tc>
        <w:tc>
          <w:tcPr>
            <w:tcW w:w="2410" w:type="dxa"/>
            <w:tcBorders>
              <w:top w:val="single" w:sz="5" w:space="0" w:color="000000"/>
              <w:left w:val="single" w:sz="5" w:space="0" w:color="000000"/>
              <w:bottom w:val="single" w:sz="5" w:space="0" w:color="000000"/>
              <w:right w:val="single" w:sz="5" w:space="0" w:color="000000"/>
            </w:tcBorders>
          </w:tcPr>
          <w:p w14:paraId="2A818B3C"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zCs w:val="22"/>
              </w:rPr>
              <w:t>89</w:t>
            </w:r>
            <w:r w:rsidRPr="00857059">
              <w:rPr>
                <w:rFonts w:eastAsia="Calibri" w:cs="Calibri"/>
                <w:noProof w:val="0"/>
                <w:spacing w:val="-4"/>
                <w:szCs w:val="22"/>
              </w:rPr>
              <w:t xml:space="preserve"> </w:t>
            </w:r>
            <w:r w:rsidRPr="00857059">
              <w:rPr>
                <w:rFonts w:eastAsia="Calibri" w:cs="Calibri"/>
                <w:noProof w:val="0"/>
                <w:szCs w:val="22"/>
              </w:rPr>
              <w:t>41</w:t>
            </w:r>
            <w:r w:rsidRPr="00857059">
              <w:rPr>
                <w:rFonts w:eastAsia="Calibri" w:cs="Calibri"/>
                <w:noProof w:val="0"/>
                <w:spacing w:val="-4"/>
                <w:szCs w:val="22"/>
              </w:rPr>
              <w:t xml:space="preserve"> </w:t>
            </w:r>
            <w:r w:rsidRPr="00857059">
              <w:rPr>
                <w:rFonts w:eastAsia="Calibri" w:cs="Calibri"/>
                <w:noProof w:val="0"/>
                <w:szCs w:val="22"/>
              </w:rPr>
              <w:t>1C</w:t>
            </w:r>
            <w:r w:rsidRPr="00857059">
              <w:rPr>
                <w:rFonts w:eastAsia="Calibri" w:cs="Calibri"/>
                <w:noProof w:val="0"/>
                <w:spacing w:val="-5"/>
                <w:szCs w:val="22"/>
              </w:rPr>
              <w:t xml:space="preserve"> </w:t>
            </w:r>
            <w:r w:rsidRPr="00857059">
              <w:rPr>
                <w:rFonts w:eastAsia="Calibri" w:cs="Calibri"/>
                <w:noProof w:val="0"/>
                <w:szCs w:val="22"/>
              </w:rPr>
              <w:t>DU</w:t>
            </w:r>
          </w:p>
        </w:tc>
      </w:tr>
      <w:tr w:rsidR="000F61F3" w:rsidRPr="00857059" w14:paraId="331A7048" w14:textId="77777777" w:rsidTr="002C716E">
        <w:trPr>
          <w:cantSplit/>
          <w:trHeight w:hRule="exact" w:val="329"/>
        </w:trPr>
        <w:tc>
          <w:tcPr>
            <w:tcW w:w="2808" w:type="dxa"/>
            <w:tcBorders>
              <w:top w:val="single" w:sz="5" w:space="0" w:color="000000"/>
              <w:left w:val="single" w:sz="5" w:space="0" w:color="000000"/>
              <w:bottom w:val="single" w:sz="5" w:space="0" w:color="000000"/>
              <w:right w:val="single" w:sz="5" w:space="0" w:color="000000"/>
            </w:tcBorders>
          </w:tcPr>
          <w:p w14:paraId="6470E9A2"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w w:val="95"/>
                <w:szCs w:val="22"/>
              </w:rPr>
              <w:t xml:space="preserve">Postpaid/prepaid </w:t>
            </w:r>
            <w:r w:rsidRPr="00857059">
              <w:rPr>
                <w:rFonts w:eastAsia="Calibri" w:cs="Calibri"/>
                <w:noProof w:val="0"/>
                <w:szCs w:val="22"/>
              </w:rPr>
              <w:t>VITI</w:t>
            </w:r>
          </w:p>
        </w:tc>
        <w:tc>
          <w:tcPr>
            <w:tcW w:w="2042" w:type="dxa"/>
            <w:tcBorders>
              <w:top w:val="single" w:sz="5" w:space="0" w:color="000000"/>
              <w:left w:val="single" w:sz="5" w:space="0" w:color="000000"/>
              <w:bottom w:val="single" w:sz="5" w:space="0" w:color="000000"/>
              <w:right w:val="single" w:sz="5" w:space="0" w:color="000000"/>
            </w:tcBorders>
          </w:tcPr>
          <w:p w14:paraId="5ABFCBAF"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GSM</w:t>
            </w:r>
            <w:r w:rsidRPr="00857059">
              <w:rPr>
                <w:rFonts w:eastAsia="Calibri" w:cs="Calibri"/>
                <w:noProof w:val="0"/>
                <w:spacing w:val="-5"/>
                <w:szCs w:val="22"/>
              </w:rPr>
              <w:t xml:space="preserve"> </w:t>
            </w:r>
            <w:r w:rsidRPr="00857059">
              <w:rPr>
                <w:rFonts w:eastAsia="Calibri" w:cs="Calibri"/>
                <w:noProof w:val="0"/>
                <w:szCs w:val="22"/>
              </w:rPr>
              <w:t>/</w:t>
            </w:r>
            <w:r w:rsidRPr="00857059">
              <w:rPr>
                <w:rFonts w:eastAsia="Calibri" w:cs="Calibri"/>
                <w:noProof w:val="0"/>
                <w:spacing w:val="-6"/>
                <w:szCs w:val="22"/>
              </w:rPr>
              <w:t xml:space="preserve"> </w:t>
            </w:r>
            <w:r w:rsidRPr="00857059">
              <w:rPr>
                <w:rFonts w:eastAsia="Calibri" w:cs="Calibri"/>
                <w:noProof w:val="0"/>
                <w:szCs w:val="22"/>
              </w:rPr>
              <w:t>UMTS</w:t>
            </w:r>
          </w:p>
        </w:tc>
        <w:tc>
          <w:tcPr>
            <w:tcW w:w="2268" w:type="dxa"/>
            <w:tcBorders>
              <w:top w:val="single" w:sz="5" w:space="0" w:color="000000"/>
              <w:left w:val="single" w:sz="5" w:space="0" w:color="000000"/>
              <w:bottom w:val="single" w:sz="5" w:space="0" w:color="000000"/>
              <w:right w:val="single" w:sz="5" w:space="0" w:color="000000"/>
            </w:tcBorders>
          </w:tcPr>
          <w:p w14:paraId="0AF5DEA1"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French</w:t>
            </w:r>
            <w:r w:rsidRPr="00857059">
              <w:rPr>
                <w:rFonts w:eastAsia="Calibri" w:cs="Calibri"/>
                <w:noProof w:val="0"/>
                <w:spacing w:val="-21"/>
                <w:szCs w:val="22"/>
              </w:rPr>
              <w:t xml:space="preserve"> </w:t>
            </w:r>
            <w:r w:rsidRPr="00857059">
              <w:rPr>
                <w:rFonts w:eastAsia="Calibri" w:cs="Calibri"/>
                <w:noProof w:val="0"/>
                <w:szCs w:val="22"/>
              </w:rPr>
              <w:t>Polynesia</w:t>
            </w:r>
          </w:p>
        </w:tc>
        <w:tc>
          <w:tcPr>
            <w:tcW w:w="2410" w:type="dxa"/>
            <w:tcBorders>
              <w:top w:val="single" w:sz="5" w:space="0" w:color="000000"/>
              <w:left w:val="single" w:sz="5" w:space="0" w:color="000000"/>
              <w:bottom w:val="single" w:sz="5" w:space="0" w:color="000000"/>
              <w:right w:val="single" w:sz="5" w:space="0" w:color="000000"/>
            </w:tcBorders>
          </w:tcPr>
          <w:p w14:paraId="156A891A"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zCs w:val="22"/>
              </w:rPr>
              <w:t>88</w:t>
            </w:r>
            <w:r w:rsidRPr="00857059">
              <w:rPr>
                <w:rFonts w:eastAsia="Calibri" w:cs="Calibri"/>
                <w:noProof w:val="0"/>
                <w:spacing w:val="-6"/>
                <w:szCs w:val="22"/>
              </w:rPr>
              <w:t xml:space="preserve"> </w:t>
            </w:r>
            <w:r w:rsidRPr="00857059">
              <w:rPr>
                <w:rFonts w:eastAsia="Calibri" w:cs="Calibri"/>
                <w:noProof w:val="0"/>
                <w:szCs w:val="22"/>
              </w:rPr>
              <w:t>PQ</w:t>
            </w:r>
            <w:r w:rsidRPr="00857059">
              <w:rPr>
                <w:rFonts w:eastAsia="Calibri" w:cs="Calibri"/>
                <w:noProof w:val="0"/>
                <w:spacing w:val="-5"/>
                <w:szCs w:val="22"/>
              </w:rPr>
              <w:t xml:space="preserve"> </w:t>
            </w:r>
            <w:r w:rsidRPr="00857059">
              <w:rPr>
                <w:rFonts w:eastAsia="Calibri" w:cs="Calibri"/>
                <w:noProof w:val="0"/>
                <w:spacing w:val="1"/>
                <w:szCs w:val="22"/>
              </w:rPr>
              <w:t>MC</w:t>
            </w:r>
            <w:r w:rsidRPr="00857059">
              <w:rPr>
                <w:rFonts w:eastAsia="Calibri" w:cs="Calibri"/>
                <w:noProof w:val="0"/>
                <w:spacing w:val="-5"/>
                <w:szCs w:val="22"/>
              </w:rPr>
              <w:t xml:space="preserve"> </w:t>
            </w:r>
            <w:r w:rsidRPr="00857059">
              <w:rPr>
                <w:rFonts w:eastAsia="Calibri" w:cs="Calibri"/>
                <w:noProof w:val="0"/>
                <w:spacing w:val="1"/>
                <w:szCs w:val="22"/>
              </w:rPr>
              <w:t>DU</w:t>
            </w:r>
          </w:p>
        </w:tc>
      </w:tr>
      <w:tr w:rsidR="000F61F3" w:rsidRPr="00857059" w14:paraId="16044092" w14:textId="77777777" w:rsidTr="002C716E">
        <w:trPr>
          <w:cantSplit/>
          <w:trHeight w:hRule="exact" w:val="254"/>
        </w:trPr>
        <w:tc>
          <w:tcPr>
            <w:tcW w:w="2808" w:type="dxa"/>
            <w:tcBorders>
              <w:top w:val="single" w:sz="5" w:space="0" w:color="000000"/>
              <w:left w:val="single" w:sz="5" w:space="0" w:color="000000"/>
              <w:bottom w:val="single" w:sz="5" w:space="0" w:color="000000"/>
              <w:right w:val="single" w:sz="5" w:space="0" w:color="000000"/>
            </w:tcBorders>
          </w:tcPr>
          <w:p w14:paraId="185238B9"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zCs w:val="22"/>
              </w:rPr>
              <w:t>MSRN</w:t>
            </w:r>
            <w:r w:rsidRPr="00857059">
              <w:rPr>
                <w:rFonts w:eastAsia="Calibri" w:cs="Calibri"/>
                <w:noProof w:val="0"/>
                <w:spacing w:val="-12"/>
                <w:szCs w:val="22"/>
              </w:rPr>
              <w:t xml:space="preserve"> </w:t>
            </w:r>
            <w:r w:rsidRPr="00857059">
              <w:rPr>
                <w:rFonts w:eastAsia="Calibri" w:cs="Calibri"/>
                <w:noProof w:val="0"/>
                <w:szCs w:val="22"/>
              </w:rPr>
              <w:t>VITI</w:t>
            </w:r>
          </w:p>
        </w:tc>
        <w:tc>
          <w:tcPr>
            <w:tcW w:w="2042" w:type="dxa"/>
            <w:tcBorders>
              <w:top w:val="single" w:sz="5" w:space="0" w:color="000000"/>
              <w:left w:val="single" w:sz="5" w:space="0" w:color="000000"/>
              <w:bottom w:val="single" w:sz="5" w:space="0" w:color="000000"/>
              <w:right w:val="single" w:sz="5" w:space="0" w:color="000000"/>
            </w:tcBorders>
          </w:tcPr>
          <w:p w14:paraId="2556DE63"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GSM</w:t>
            </w:r>
            <w:r w:rsidRPr="00857059">
              <w:rPr>
                <w:rFonts w:eastAsia="Calibri" w:cs="Calibri"/>
                <w:noProof w:val="0"/>
                <w:spacing w:val="-5"/>
                <w:szCs w:val="22"/>
              </w:rPr>
              <w:t xml:space="preserve"> </w:t>
            </w:r>
            <w:r w:rsidRPr="00857059">
              <w:rPr>
                <w:rFonts w:eastAsia="Calibri" w:cs="Calibri"/>
                <w:noProof w:val="0"/>
                <w:szCs w:val="22"/>
              </w:rPr>
              <w:t>/</w:t>
            </w:r>
            <w:r w:rsidRPr="00857059">
              <w:rPr>
                <w:rFonts w:eastAsia="Calibri" w:cs="Calibri"/>
                <w:noProof w:val="0"/>
                <w:spacing w:val="-6"/>
                <w:szCs w:val="22"/>
              </w:rPr>
              <w:t xml:space="preserve"> </w:t>
            </w:r>
            <w:r w:rsidRPr="00857059">
              <w:rPr>
                <w:rFonts w:eastAsia="Calibri" w:cs="Calibri"/>
                <w:noProof w:val="0"/>
                <w:szCs w:val="22"/>
              </w:rPr>
              <w:t>UMTS</w:t>
            </w:r>
          </w:p>
        </w:tc>
        <w:tc>
          <w:tcPr>
            <w:tcW w:w="2268" w:type="dxa"/>
            <w:tcBorders>
              <w:top w:val="single" w:sz="5" w:space="0" w:color="000000"/>
              <w:left w:val="single" w:sz="5" w:space="0" w:color="000000"/>
              <w:bottom w:val="single" w:sz="5" w:space="0" w:color="000000"/>
              <w:right w:val="single" w:sz="5" w:space="0" w:color="000000"/>
            </w:tcBorders>
          </w:tcPr>
          <w:p w14:paraId="109E32E4"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pacing w:val="-1"/>
                <w:szCs w:val="22"/>
              </w:rPr>
              <w:t>French</w:t>
            </w:r>
            <w:r w:rsidRPr="00857059">
              <w:rPr>
                <w:rFonts w:eastAsia="Calibri" w:cs="Calibri"/>
                <w:noProof w:val="0"/>
                <w:spacing w:val="-21"/>
                <w:szCs w:val="22"/>
              </w:rPr>
              <w:t xml:space="preserve"> </w:t>
            </w:r>
            <w:r w:rsidRPr="00857059">
              <w:rPr>
                <w:rFonts w:eastAsia="Calibri" w:cs="Calibri"/>
                <w:noProof w:val="0"/>
                <w:szCs w:val="22"/>
              </w:rPr>
              <w:t>Polynesia</w:t>
            </w:r>
          </w:p>
        </w:tc>
        <w:tc>
          <w:tcPr>
            <w:tcW w:w="2410" w:type="dxa"/>
            <w:tcBorders>
              <w:top w:val="single" w:sz="5" w:space="0" w:color="000000"/>
              <w:left w:val="single" w:sz="5" w:space="0" w:color="000000"/>
              <w:bottom w:val="single" w:sz="5" w:space="0" w:color="000000"/>
              <w:right w:val="single" w:sz="5" w:space="0" w:color="000000"/>
            </w:tcBorders>
          </w:tcPr>
          <w:p w14:paraId="20130DC7" w14:textId="77777777" w:rsidR="000F61F3" w:rsidRPr="00857059" w:rsidRDefault="000F61F3" w:rsidP="002C716E">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rPr>
            </w:pPr>
            <w:r w:rsidRPr="00857059">
              <w:rPr>
                <w:rFonts w:eastAsia="Calibri" w:cs="Calibri"/>
                <w:noProof w:val="0"/>
                <w:szCs w:val="22"/>
              </w:rPr>
              <w:t>88</w:t>
            </w:r>
            <w:r w:rsidRPr="00857059">
              <w:rPr>
                <w:rFonts w:eastAsia="Calibri" w:cs="Calibri"/>
                <w:noProof w:val="0"/>
                <w:spacing w:val="-6"/>
                <w:szCs w:val="22"/>
              </w:rPr>
              <w:t xml:space="preserve"> </w:t>
            </w:r>
            <w:r w:rsidRPr="00857059">
              <w:rPr>
                <w:rFonts w:eastAsia="Calibri" w:cs="Calibri"/>
                <w:noProof w:val="0"/>
                <w:szCs w:val="22"/>
              </w:rPr>
              <w:t>41</w:t>
            </w:r>
            <w:r w:rsidRPr="00857059">
              <w:rPr>
                <w:rFonts w:eastAsia="Calibri" w:cs="Calibri"/>
                <w:noProof w:val="0"/>
                <w:spacing w:val="-3"/>
                <w:szCs w:val="22"/>
              </w:rPr>
              <w:t xml:space="preserve"> </w:t>
            </w:r>
            <w:r w:rsidRPr="00857059">
              <w:rPr>
                <w:rFonts w:eastAsia="Calibri" w:cs="Calibri"/>
                <w:noProof w:val="0"/>
                <w:spacing w:val="2"/>
                <w:szCs w:val="22"/>
              </w:rPr>
              <w:t>1</w:t>
            </w:r>
            <w:r w:rsidRPr="00857059">
              <w:rPr>
                <w:rFonts w:eastAsia="Calibri" w:cs="Calibri"/>
                <w:noProof w:val="0"/>
                <w:szCs w:val="22"/>
              </w:rPr>
              <w:t>C</w:t>
            </w:r>
            <w:r w:rsidRPr="00857059">
              <w:rPr>
                <w:rFonts w:eastAsia="Calibri" w:cs="Calibri"/>
                <w:noProof w:val="0"/>
                <w:spacing w:val="-6"/>
                <w:szCs w:val="22"/>
              </w:rPr>
              <w:t xml:space="preserve"> </w:t>
            </w:r>
            <w:r w:rsidRPr="00857059">
              <w:rPr>
                <w:rFonts w:eastAsia="Calibri" w:cs="Calibri"/>
                <w:noProof w:val="0"/>
                <w:spacing w:val="2"/>
                <w:szCs w:val="22"/>
              </w:rPr>
              <w:t>D</w:t>
            </w:r>
            <w:r w:rsidRPr="00857059">
              <w:rPr>
                <w:rFonts w:eastAsia="Calibri" w:cs="Calibri"/>
                <w:noProof w:val="0"/>
                <w:szCs w:val="22"/>
              </w:rPr>
              <w:t>U</w:t>
            </w:r>
          </w:p>
        </w:tc>
      </w:tr>
    </w:tbl>
    <w:p w14:paraId="3C2DDA23" w14:textId="77777777" w:rsidR="000F61F3" w:rsidRPr="00857059" w:rsidRDefault="000F61F3" w:rsidP="000F61F3">
      <w:pPr>
        <w:tabs>
          <w:tab w:val="clear" w:pos="567"/>
          <w:tab w:val="clear" w:pos="1276"/>
          <w:tab w:val="clear" w:pos="1843"/>
          <w:tab w:val="clear" w:pos="5387"/>
          <w:tab w:val="clear" w:pos="5954"/>
        </w:tabs>
        <w:spacing w:before="0"/>
        <w:rPr>
          <w:rFonts w:eastAsia="Calibri"/>
          <w:noProof w:val="0"/>
          <w:color w:val="000000"/>
          <w:lang w:val="en-GB"/>
        </w:rPr>
      </w:pPr>
    </w:p>
    <w:p w14:paraId="461633ED" w14:textId="77777777" w:rsidR="000F61F3" w:rsidRPr="00857059" w:rsidRDefault="000F61F3" w:rsidP="000F61F3">
      <w:pPr>
        <w:widowControl w:val="0"/>
        <w:tabs>
          <w:tab w:val="clear" w:pos="567"/>
          <w:tab w:val="clear" w:pos="1276"/>
          <w:tab w:val="clear" w:pos="1843"/>
          <w:tab w:val="clear" w:pos="5387"/>
          <w:tab w:val="clear" w:pos="5954"/>
        </w:tabs>
        <w:overflowPunct/>
        <w:autoSpaceDE/>
        <w:autoSpaceDN/>
        <w:adjustRightInd/>
        <w:spacing w:before="0"/>
        <w:jc w:val="left"/>
        <w:textAlignment w:val="auto"/>
        <w:rPr>
          <w:rFonts w:eastAsia="Verdana" w:cs="Calibri"/>
          <w:noProof w:val="0"/>
          <w:u w:val="single"/>
        </w:rPr>
      </w:pPr>
      <w:r w:rsidRPr="00857059">
        <w:rPr>
          <w:rFonts w:eastAsia="Verdana" w:cs="Calibri"/>
          <w:bCs/>
          <w:noProof w:val="0"/>
          <w:u w:val="single"/>
        </w:rPr>
        <w:t>Important</w:t>
      </w:r>
      <w:r w:rsidRPr="00857059">
        <w:rPr>
          <w:rFonts w:eastAsia="Verdana" w:cs="Calibri"/>
          <w:bCs/>
          <w:noProof w:val="0"/>
          <w:spacing w:val="-20"/>
          <w:u w:val="single"/>
        </w:rPr>
        <w:t xml:space="preserve"> </w:t>
      </w:r>
      <w:r w:rsidRPr="00857059">
        <w:rPr>
          <w:rFonts w:eastAsia="Verdana" w:cs="Calibri"/>
          <w:bCs/>
          <w:noProof w:val="0"/>
          <w:u w:val="single"/>
        </w:rPr>
        <w:t>note:</w:t>
      </w:r>
    </w:p>
    <w:p w14:paraId="21410163" w14:textId="77777777" w:rsidR="000F61F3" w:rsidRPr="00857059" w:rsidRDefault="000F61F3" w:rsidP="002274A9">
      <w:pPr>
        <w:widowControl w:val="0"/>
        <w:numPr>
          <w:ilvl w:val="0"/>
          <w:numId w:val="23"/>
        </w:numPr>
        <w:tabs>
          <w:tab w:val="clear" w:pos="567"/>
          <w:tab w:val="clear" w:pos="1276"/>
          <w:tab w:val="clear" w:pos="1843"/>
          <w:tab w:val="clear" w:pos="5387"/>
          <w:tab w:val="clear" w:pos="5954"/>
          <w:tab w:val="left" w:pos="646"/>
        </w:tabs>
        <w:overflowPunct/>
        <w:autoSpaceDE/>
        <w:autoSpaceDN/>
        <w:adjustRightInd/>
        <w:ind w:left="646" w:hanging="646"/>
        <w:jc w:val="left"/>
        <w:textAlignment w:val="auto"/>
        <w:rPr>
          <w:rFonts w:eastAsia="Verdana" w:cs="Calibri"/>
          <w:noProof w:val="0"/>
        </w:rPr>
      </w:pPr>
      <w:r w:rsidRPr="00857059">
        <w:rPr>
          <w:rFonts w:eastAsia="Verdana" w:cs="Calibri"/>
          <w:bCs/>
          <w:noProof w:val="0"/>
        </w:rPr>
        <w:t>All</w:t>
      </w:r>
      <w:r w:rsidRPr="00857059">
        <w:rPr>
          <w:rFonts w:eastAsia="Verdana" w:cs="Calibri"/>
          <w:bCs/>
          <w:noProof w:val="0"/>
          <w:spacing w:val="-7"/>
        </w:rPr>
        <w:t xml:space="preserve"> </w:t>
      </w:r>
      <w:r w:rsidRPr="00857059">
        <w:rPr>
          <w:rFonts w:eastAsia="Verdana" w:cs="Calibri"/>
          <w:bCs/>
          <w:noProof w:val="0"/>
          <w:spacing w:val="-1"/>
        </w:rPr>
        <w:t>collect</w:t>
      </w:r>
      <w:r w:rsidRPr="00857059">
        <w:rPr>
          <w:rFonts w:eastAsia="Verdana" w:cs="Calibri"/>
          <w:bCs/>
          <w:noProof w:val="0"/>
          <w:spacing w:val="-4"/>
        </w:rPr>
        <w:t xml:space="preserve"> </w:t>
      </w:r>
      <w:r w:rsidRPr="00857059">
        <w:rPr>
          <w:rFonts w:eastAsia="Verdana" w:cs="Calibri"/>
          <w:bCs/>
          <w:noProof w:val="0"/>
        </w:rPr>
        <w:t>calls</w:t>
      </w:r>
      <w:r w:rsidRPr="00857059">
        <w:rPr>
          <w:rFonts w:eastAsia="Verdana" w:cs="Calibri"/>
          <w:bCs/>
          <w:noProof w:val="0"/>
          <w:spacing w:val="-9"/>
        </w:rPr>
        <w:t xml:space="preserve"> </w:t>
      </w:r>
      <w:r w:rsidRPr="00857059">
        <w:rPr>
          <w:rFonts w:eastAsia="Verdana" w:cs="Calibri"/>
          <w:bCs/>
          <w:noProof w:val="0"/>
        </w:rPr>
        <w:t>to</w:t>
      </w:r>
      <w:r w:rsidRPr="00857059">
        <w:rPr>
          <w:rFonts w:eastAsia="Verdana" w:cs="Calibri"/>
          <w:bCs/>
          <w:noProof w:val="0"/>
          <w:spacing w:val="-5"/>
        </w:rPr>
        <w:t xml:space="preserve"> </w:t>
      </w:r>
      <w:r w:rsidRPr="00857059">
        <w:rPr>
          <w:rFonts w:eastAsia="Verdana" w:cs="Calibri"/>
          <w:bCs/>
          <w:noProof w:val="0"/>
        </w:rPr>
        <w:t>payphones</w:t>
      </w:r>
      <w:r w:rsidRPr="00857059">
        <w:rPr>
          <w:rFonts w:eastAsia="Verdana" w:cs="Calibri"/>
          <w:bCs/>
          <w:noProof w:val="0"/>
          <w:spacing w:val="-6"/>
        </w:rPr>
        <w:t xml:space="preserve"> </w:t>
      </w:r>
      <w:r w:rsidRPr="00857059">
        <w:rPr>
          <w:rFonts w:eastAsia="Verdana" w:cs="Calibri"/>
          <w:bCs/>
          <w:noProof w:val="0"/>
        </w:rPr>
        <w:t>has</w:t>
      </w:r>
      <w:r w:rsidRPr="00857059">
        <w:rPr>
          <w:rFonts w:eastAsia="Verdana" w:cs="Calibri"/>
          <w:bCs/>
          <w:noProof w:val="0"/>
          <w:spacing w:val="-8"/>
        </w:rPr>
        <w:t xml:space="preserve"> </w:t>
      </w:r>
      <w:r w:rsidRPr="00857059">
        <w:rPr>
          <w:rFonts w:eastAsia="Verdana" w:cs="Calibri"/>
          <w:bCs/>
          <w:noProof w:val="0"/>
        </w:rPr>
        <w:t>to</w:t>
      </w:r>
      <w:r w:rsidRPr="00857059">
        <w:rPr>
          <w:rFonts w:eastAsia="Verdana" w:cs="Calibri"/>
          <w:bCs/>
          <w:noProof w:val="0"/>
          <w:spacing w:val="-5"/>
        </w:rPr>
        <w:t xml:space="preserve"> </w:t>
      </w:r>
      <w:r w:rsidRPr="00857059">
        <w:rPr>
          <w:rFonts w:eastAsia="Verdana" w:cs="Calibri"/>
          <w:bCs/>
          <w:noProof w:val="0"/>
        </w:rPr>
        <w:t>be</w:t>
      </w:r>
      <w:r w:rsidRPr="00857059">
        <w:rPr>
          <w:rFonts w:eastAsia="Verdana" w:cs="Calibri"/>
          <w:bCs/>
          <w:noProof w:val="0"/>
          <w:spacing w:val="-4"/>
        </w:rPr>
        <w:t xml:space="preserve"> </w:t>
      </w:r>
      <w:r w:rsidRPr="00857059">
        <w:rPr>
          <w:rFonts w:eastAsia="Verdana" w:cs="Calibri"/>
          <w:bCs/>
          <w:noProof w:val="0"/>
        </w:rPr>
        <w:t>blocked</w:t>
      </w:r>
      <w:r w:rsidRPr="00857059">
        <w:rPr>
          <w:rFonts w:eastAsia="Verdana" w:cs="Calibri"/>
          <w:bCs/>
          <w:noProof w:val="0"/>
          <w:spacing w:val="-7"/>
        </w:rPr>
        <w:t xml:space="preserve"> </w:t>
      </w:r>
      <w:r w:rsidRPr="00857059">
        <w:rPr>
          <w:rFonts w:eastAsia="Verdana" w:cs="Calibri"/>
          <w:bCs/>
          <w:noProof w:val="0"/>
          <w:spacing w:val="1"/>
        </w:rPr>
        <w:t>by</w:t>
      </w:r>
      <w:r w:rsidRPr="00857059">
        <w:rPr>
          <w:rFonts w:eastAsia="Verdana" w:cs="Calibri"/>
          <w:bCs/>
          <w:noProof w:val="0"/>
          <w:spacing w:val="-8"/>
        </w:rPr>
        <w:t xml:space="preserve"> </w:t>
      </w:r>
      <w:r w:rsidRPr="00857059">
        <w:rPr>
          <w:rFonts w:eastAsia="Verdana" w:cs="Calibri"/>
          <w:bCs/>
          <w:noProof w:val="0"/>
        </w:rPr>
        <w:t>the</w:t>
      </w:r>
      <w:r w:rsidRPr="00857059">
        <w:rPr>
          <w:rFonts w:eastAsia="Verdana" w:cs="Calibri"/>
          <w:bCs/>
          <w:noProof w:val="0"/>
          <w:spacing w:val="-7"/>
        </w:rPr>
        <w:t xml:space="preserve"> </w:t>
      </w:r>
      <w:r w:rsidRPr="00857059">
        <w:rPr>
          <w:rFonts w:eastAsia="Verdana" w:cs="Calibri"/>
          <w:bCs/>
          <w:noProof w:val="0"/>
        </w:rPr>
        <w:t>originating</w:t>
      </w:r>
      <w:r w:rsidRPr="00857059">
        <w:rPr>
          <w:rFonts w:eastAsia="Verdana" w:cs="Calibri"/>
          <w:bCs/>
          <w:noProof w:val="0"/>
          <w:spacing w:val="34"/>
          <w:w w:val="99"/>
        </w:rPr>
        <w:t xml:space="preserve"> </w:t>
      </w:r>
      <w:r w:rsidRPr="00857059">
        <w:rPr>
          <w:rFonts w:eastAsia="Verdana" w:cs="Calibri"/>
          <w:bCs/>
          <w:noProof w:val="0"/>
          <w:spacing w:val="-1"/>
        </w:rPr>
        <w:t>country</w:t>
      </w:r>
      <w:r w:rsidRPr="00857059">
        <w:rPr>
          <w:rFonts w:eastAsia="Verdana" w:cs="Calibri"/>
          <w:bCs/>
          <w:noProof w:val="0"/>
          <w:spacing w:val="-18"/>
        </w:rPr>
        <w:t xml:space="preserve"> </w:t>
      </w:r>
      <w:r w:rsidRPr="00857059">
        <w:rPr>
          <w:rFonts w:eastAsia="Verdana" w:cs="Calibri"/>
          <w:bCs/>
          <w:noProof w:val="0"/>
        </w:rPr>
        <w:t>carrier.</w:t>
      </w:r>
    </w:p>
    <w:p w14:paraId="67883D30" w14:textId="77777777" w:rsidR="000F61F3" w:rsidRPr="00857059" w:rsidRDefault="000F61F3" w:rsidP="002274A9">
      <w:pPr>
        <w:widowControl w:val="0"/>
        <w:numPr>
          <w:ilvl w:val="0"/>
          <w:numId w:val="23"/>
        </w:numPr>
        <w:tabs>
          <w:tab w:val="clear" w:pos="567"/>
          <w:tab w:val="clear" w:pos="1276"/>
          <w:tab w:val="clear" w:pos="1843"/>
          <w:tab w:val="clear" w:pos="5387"/>
          <w:tab w:val="clear" w:pos="5954"/>
          <w:tab w:val="left" w:pos="646"/>
        </w:tabs>
        <w:overflowPunct/>
        <w:autoSpaceDE/>
        <w:autoSpaceDN/>
        <w:adjustRightInd/>
        <w:ind w:left="646" w:hanging="646"/>
        <w:jc w:val="left"/>
        <w:textAlignment w:val="auto"/>
        <w:rPr>
          <w:rFonts w:eastAsia="Verdana" w:cs="Calibri"/>
          <w:noProof w:val="0"/>
        </w:rPr>
      </w:pPr>
      <w:r w:rsidRPr="00857059">
        <w:rPr>
          <w:rFonts w:eastAsia="Verdana" w:cs="Calibri"/>
          <w:bCs/>
          <w:noProof w:val="0"/>
        </w:rPr>
        <w:t>All</w:t>
      </w:r>
      <w:r w:rsidRPr="00857059">
        <w:rPr>
          <w:rFonts w:eastAsia="Verdana" w:cs="Calibri"/>
          <w:bCs/>
          <w:noProof w:val="0"/>
          <w:spacing w:val="-6"/>
        </w:rPr>
        <w:t xml:space="preserve"> </w:t>
      </w:r>
      <w:r w:rsidRPr="00857059">
        <w:rPr>
          <w:rFonts w:eastAsia="Verdana" w:cs="Calibri"/>
          <w:bCs/>
          <w:noProof w:val="0"/>
        </w:rPr>
        <w:t>calls</w:t>
      </w:r>
      <w:r w:rsidRPr="00857059">
        <w:rPr>
          <w:rFonts w:eastAsia="Verdana" w:cs="Calibri"/>
          <w:bCs/>
          <w:noProof w:val="0"/>
          <w:spacing w:val="-7"/>
        </w:rPr>
        <w:t xml:space="preserve"> </w:t>
      </w:r>
      <w:r w:rsidRPr="00857059">
        <w:rPr>
          <w:rFonts w:eastAsia="Verdana" w:cs="Calibri"/>
          <w:bCs/>
          <w:noProof w:val="0"/>
        </w:rPr>
        <w:t>to</w:t>
      </w:r>
      <w:r w:rsidRPr="00857059">
        <w:rPr>
          <w:rFonts w:eastAsia="Verdana" w:cs="Calibri"/>
          <w:bCs/>
          <w:noProof w:val="0"/>
          <w:spacing w:val="-4"/>
        </w:rPr>
        <w:t xml:space="preserve"> </w:t>
      </w:r>
      <w:r w:rsidRPr="00857059">
        <w:rPr>
          <w:rFonts w:eastAsia="Verdana" w:cs="Calibri"/>
          <w:bCs/>
          <w:noProof w:val="0"/>
          <w:spacing w:val="-1"/>
        </w:rPr>
        <w:t>the</w:t>
      </w:r>
      <w:r w:rsidRPr="00857059">
        <w:rPr>
          <w:rFonts w:eastAsia="Verdana" w:cs="Calibri"/>
          <w:bCs/>
          <w:noProof w:val="0"/>
          <w:spacing w:val="-4"/>
        </w:rPr>
        <w:t xml:space="preserve"> </w:t>
      </w:r>
      <w:r w:rsidRPr="00857059">
        <w:rPr>
          <w:rFonts w:eastAsia="Verdana" w:cs="Calibri"/>
          <w:bCs/>
          <w:noProof w:val="0"/>
        </w:rPr>
        <w:t>following</w:t>
      </w:r>
      <w:r w:rsidRPr="00857059">
        <w:rPr>
          <w:rFonts w:eastAsia="Verdana" w:cs="Calibri"/>
          <w:bCs/>
          <w:noProof w:val="0"/>
          <w:spacing w:val="-4"/>
        </w:rPr>
        <w:t xml:space="preserve"> </w:t>
      </w:r>
      <w:r w:rsidRPr="00857059">
        <w:rPr>
          <w:rFonts w:eastAsia="Verdana" w:cs="Calibri"/>
          <w:bCs/>
          <w:noProof w:val="0"/>
        </w:rPr>
        <w:t>numbers</w:t>
      </w:r>
      <w:r w:rsidRPr="00857059">
        <w:rPr>
          <w:rFonts w:eastAsia="Verdana" w:cs="Calibri"/>
          <w:bCs/>
          <w:noProof w:val="0"/>
          <w:spacing w:val="-5"/>
        </w:rPr>
        <w:t xml:space="preserve"> </w:t>
      </w:r>
      <w:r w:rsidRPr="00857059">
        <w:rPr>
          <w:rFonts w:eastAsia="Verdana" w:cs="Calibri"/>
          <w:bCs/>
          <w:noProof w:val="0"/>
        </w:rPr>
        <w:t>44</w:t>
      </w:r>
      <w:r w:rsidRPr="00857059">
        <w:rPr>
          <w:rFonts w:eastAsia="Verdana" w:cs="Calibri"/>
          <w:bCs/>
          <w:noProof w:val="0"/>
          <w:spacing w:val="-4"/>
        </w:rPr>
        <w:t xml:space="preserve"> </w:t>
      </w:r>
      <w:r w:rsidRPr="00857059">
        <w:rPr>
          <w:rFonts w:eastAsia="Verdana" w:cs="Calibri"/>
          <w:bCs/>
          <w:noProof w:val="0"/>
        </w:rPr>
        <w:t>XX</w:t>
      </w:r>
      <w:r w:rsidRPr="00857059">
        <w:rPr>
          <w:rFonts w:eastAsia="Verdana" w:cs="Calibri"/>
          <w:bCs/>
          <w:noProof w:val="0"/>
          <w:spacing w:val="-5"/>
        </w:rPr>
        <w:t xml:space="preserve"> </w:t>
      </w:r>
      <w:r w:rsidRPr="00857059">
        <w:rPr>
          <w:rFonts w:eastAsia="Verdana" w:cs="Calibri"/>
          <w:bCs/>
          <w:noProof w:val="0"/>
          <w:spacing w:val="-1"/>
        </w:rPr>
        <w:t>XX</w:t>
      </w:r>
      <w:r w:rsidRPr="00857059">
        <w:rPr>
          <w:rFonts w:eastAsia="Verdana" w:cs="Calibri"/>
          <w:bCs/>
          <w:noProof w:val="0"/>
          <w:spacing w:val="-5"/>
        </w:rPr>
        <w:t xml:space="preserve"> </w:t>
      </w:r>
      <w:r w:rsidRPr="00857059">
        <w:rPr>
          <w:rFonts w:eastAsia="Verdana" w:cs="Calibri"/>
          <w:bCs/>
          <w:noProof w:val="0"/>
        </w:rPr>
        <w:t>has</w:t>
      </w:r>
      <w:r w:rsidRPr="00857059">
        <w:rPr>
          <w:rFonts w:eastAsia="Verdana" w:cs="Calibri"/>
          <w:bCs/>
          <w:noProof w:val="0"/>
          <w:spacing w:val="-4"/>
        </w:rPr>
        <w:t xml:space="preserve"> </w:t>
      </w:r>
      <w:r w:rsidRPr="00857059">
        <w:rPr>
          <w:rFonts w:eastAsia="Verdana" w:cs="Calibri"/>
          <w:bCs/>
          <w:noProof w:val="0"/>
        </w:rPr>
        <w:t>to</w:t>
      </w:r>
      <w:r w:rsidRPr="00857059">
        <w:rPr>
          <w:rFonts w:eastAsia="Verdana" w:cs="Calibri"/>
          <w:bCs/>
          <w:noProof w:val="0"/>
          <w:spacing w:val="-5"/>
        </w:rPr>
        <w:t xml:space="preserve"> </w:t>
      </w:r>
      <w:r w:rsidRPr="00857059">
        <w:rPr>
          <w:rFonts w:eastAsia="Verdana" w:cs="Calibri"/>
          <w:bCs/>
          <w:noProof w:val="0"/>
        </w:rPr>
        <w:t>be</w:t>
      </w:r>
      <w:r w:rsidRPr="00857059">
        <w:rPr>
          <w:rFonts w:eastAsia="Verdana" w:cs="Calibri"/>
          <w:bCs/>
          <w:noProof w:val="0"/>
          <w:spacing w:val="-4"/>
        </w:rPr>
        <w:t xml:space="preserve"> </w:t>
      </w:r>
      <w:r w:rsidRPr="00857059">
        <w:rPr>
          <w:rFonts w:eastAsia="Verdana" w:cs="Calibri"/>
          <w:bCs/>
          <w:noProof w:val="0"/>
        </w:rPr>
        <w:t>blocked</w:t>
      </w:r>
      <w:r w:rsidRPr="00857059">
        <w:rPr>
          <w:rFonts w:eastAsia="Verdana" w:cs="Calibri"/>
          <w:bCs/>
          <w:noProof w:val="0"/>
          <w:spacing w:val="-6"/>
        </w:rPr>
        <w:t xml:space="preserve"> </w:t>
      </w:r>
      <w:r w:rsidRPr="00857059">
        <w:rPr>
          <w:rFonts w:eastAsia="Verdana" w:cs="Calibri"/>
          <w:bCs/>
          <w:noProof w:val="0"/>
        </w:rPr>
        <w:t>by</w:t>
      </w:r>
      <w:r w:rsidRPr="00857059">
        <w:rPr>
          <w:rFonts w:eastAsia="Verdana" w:cs="Calibri"/>
          <w:bCs/>
          <w:noProof w:val="0"/>
          <w:spacing w:val="-4"/>
        </w:rPr>
        <w:t xml:space="preserve"> </w:t>
      </w:r>
      <w:r w:rsidRPr="00857059">
        <w:rPr>
          <w:rFonts w:eastAsia="Verdana" w:cs="Calibri"/>
          <w:bCs/>
          <w:noProof w:val="0"/>
          <w:spacing w:val="-1"/>
        </w:rPr>
        <w:t>the</w:t>
      </w:r>
      <w:r w:rsidRPr="00857059">
        <w:rPr>
          <w:rFonts w:eastAsia="Verdana" w:cs="Calibri"/>
          <w:bCs/>
          <w:noProof w:val="0"/>
          <w:spacing w:val="22"/>
          <w:w w:val="99"/>
        </w:rPr>
        <w:t xml:space="preserve"> </w:t>
      </w:r>
      <w:r w:rsidRPr="00857059">
        <w:rPr>
          <w:rFonts w:eastAsia="Verdana" w:cs="Calibri"/>
          <w:bCs/>
          <w:noProof w:val="0"/>
        </w:rPr>
        <w:t>originating</w:t>
      </w:r>
      <w:r w:rsidRPr="00857059">
        <w:rPr>
          <w:rFonts w:eastAsia="Verdana" w:cs="Calibri"/>
          <w:bCs/>
          <w:noProof w:val="0"/>
          <w:spacing w:val="-9"/>
        </w:rPr>
        <w:t xml:space="preserve"> </w:t>
      </w:r>
      <w:r w:rsidRPr="00857059">
        <w:rPr>
          <w:rFonts w:eastAsia="Verdana" w:cs="Calibri"/>
          <w:bCs/>
          <w:noProof w:val="0"/>
          <w:spacing w:val="-1"/>
        </w:rPr>
        <w:t>country</w:t>
      </w:r>
      <w:r w:rsidRPr="00857059">
        <w:rPr>
          <w:rFonts w:eastAsia="Verdana" w:cs="Calibri"/>
          <w:bCs/>
          <w:noProof w:val="0"/>
          <w:spacing w:val="-9"/>
        </w:rPr>
        <w:t xml:space="preserve"> </w:t>
      </w:r>
      <w:r w:rsidRPr="00857059">
        <w:rPr>
          <w:rFonts w:eastAsia="Verdana" w:cs="Calibri"/>
          <w:bCs/>
          <w:noProof w:val="0"/>
        </w:rPr>
        <w:t>carrier.</w:t>
      </w:r>
      <w:r w:rsidRPr="00857059">
        <w:rPr>
          <w:rFonts w:eastAsia="Verdana" w:cs="Calibri"/>
          <w:bCs/>
          <w:noProof w:val="0"/>
          <w:spacing w:val="-11"/>
        </w:rPr>
        <w:t xml:space="preserve"> </w:t>
      </w:r>
      <w:r w:rsidRPr="00857059">
        <w:rPr>
          <w:rFonts w:eastAsia="Verdana" w:cs="Calibri"/>
          <w:bCs/>
          <w:noProof w:val="0"/>
          <w:spacing w:val="-11"/>
        </w:rPr>
        <w:br/>
      </w:r>
      <w:r w:rsidRPr="00857059">
        <w:rPr>
          <w:rFonts w:eastAsia="Verdana" w:cs="Calibri"/>
          <w:bCs/>
          <w:noProof w:val="0"/>
        </w:rPr>
        <w:t>These</w:t>
      </w:r>
      <w:r w:rsidRPr="00857059">
        <w:rPr>
          <w:rFonts w:eastAsia="Verdana" w:cs="Calibri"/>
          <w:bCs/>
          <w:noProof w:val="0"/>
          <w:spacing w:val="-9"/>
        </w:rPr>
        <w:t xml:space="preserve"> </w:t>
      </w:r>
      <w:r w:rsidRPr="00857059">
        <w:rPr>
          <w:rFonts w:eastAsia="Verdana" w:cs="Calibri"/>
          <w:bCs/>
          <w:noProof w:val="0"/>
        </w:rPr>
        <w:t>numbers</w:t>
      </w:r>
      <w:r w:rsidRPr="00857059">
        <w:rPr>
          <w:rFonts w:eastAsia="Verdana" w:cs="Calibri"/>
          <w:bCs/>
          <w:noProof w:val="0"/>
          <w:spacing w:val="-9"/>
        </w:rPr>
        <w:t xml:space="preserve"> </w:t>
      </w:r>
      <w:r w:rsidRPr="00857059">
        <w:rPr>
          <w:rFonts w:eastAsia="Verdana" w:cs="Calibri"/>
          <w:bCs/>
          <w:noProof w:val="0"/>
          <w:spacing w:val="-1"/>
        </w:rPr>
        <w:t>are</w:t>
      </w:r>
      <w:r w:rsidRPr="00857059">
        <w:rPr>
          <w:rFonts w:eastAsia="Verdana" w:cs="Calibri"/>
          <w:bCs/>
          <w:noProof w:val="0"/>
          <w:spacing w:val="-9"/>
        </w:rPr>
        <w:t xml:space="preserve"> </w:t>
      </w:r>
      <w:r w:rsidRPr="00857059">
        <w:rPr>
          <w:rFonts w:eastAsia="Verdana" w:cs="Calibri"/>
          <w:bCs/>
          <w:noProof w:val="0"/>
        </w:rPr>
        <w:t>reserved</w:t>
      </w:r>
      <w:r w:rsidRPr="00857059">
        <w:rPr>
          <w:rFonts w:eastAsia="Verdana" w:cs="Calibri"/>
          <w:bCs/>
          <w:noProof w:val="0"/>
          <w:spacing w:val="-10"/>
        </w:rPr>
        <w:t xml:space="preserve"> </w:t>
      </w:r>
      <w:r w:rsidRPr="00857059">
        <w:rPr>
          <w:rFonts w:eastAsia="Verdana" w:cs="Calibri"/>
          <w:bCs/>
          <w:noProof w:val="0"/>
        </w:rPr>
        <w:t>for</w:t>
      </w:r>
      <w:r w:rsidRPr="00857059">
        <w:rPr>
          <w:rFonts w:eastAsia="Verdana" w:cs="Calibri"/>
          <w:bCs/>
          <w:noProof w:val="0"/>
          <w:spacing w:val="-9"/>
        </w:rPr>
        <w:t xml:space="preserve"> </w:t>
      </w:r>
      <w:r w:rsidRPr="00857059">
        <w:rPr>
          <w:rFonts w:eastAsia="Verdana" w:cs="Calibri"/>
          <w:bCs/>
          <w:noProof w:val="0"/>
        </w:rPr>
        <w:t>AUDIOTEXT.</w:t>
      </w:r>
    </w:p>
    <w:p w14:paraId="51DF0177" w14:textId="77777777" w:rsidR="000F61F3" w:rsidRPr="00857059" w:rsidRDefault="000F61F3" w:rsidP="002274A9">
      <w:pPr>
        <w:widowControl w:val="0"/>
        <w:numPr>
          <w:ilvl w:val="0"/>
          <w:numId w:val="23"/>
        </w:numPr>
        <w:tabs>
          <w:tab w:val="clear" w:pos="567"/>
          <w:tab w:val="clear" w:pos="1276"/>
          <w:tab w:val="clear" w:pos="1843"/>
          <w:tab w:val="clear" w:pos="5387"/>
          <w:tab w:val="clear" w:pos="5954"/>
          <w:tab w:val="left" w:pos="646"/>
        </w:tabs>
        <w:overflowPunct/>
        <w:autoSpaceDE/>
        <w:autoSpaceDN/>
        <w:adjustRightInd/>
        <w:ind w:left="646" w:hanging="646"/>
        <w:jc w:val="left"/>
        <w:textAlignment w:val="auto"/>
        <w:rPr>
          <w:rFonts w:eastAsia="Verdana" w:cs="Calibri"/>
          <w:noProof w:val="0"/>
        </w:rPr>
      </w:pPr>
      <w:r w:rsidRPr="00857059">
        <w:rPr>
          <w:rFonts w:eastAsia="Verdana" w:cs="Calibri"/>
          <w:bCs/>
          <w:noProof w:val="0"/>
        </w:rPr>
        <w:t>All</w:t>
      </w:r>
      <w:r w:rsidRPr="00857059">
        <w:rPr>
          <w:rFonts w:eastAsia="Verdana" w:cs="Calibri"/>
          <w:bCs/>
          <w:noProof w:val="0"/>
          <w:spacing w:val="-8"/>
        </w:rPr>
        <w:t xml:space="preserve"> </w:t>
      </w:r>
      <w:r w:rsidRPr="00857059">
        <w:rPr>
          <w:rFonts w:eastAsia="Verdana" w:cs="Calibri"/>
          <w:bCs/>
          <w:noProof w:val="0"/>
          <w:spacing w:val="-1"/>
        </w:rPr>
        <w:t>collect</w:t>
      </w:r>
      <w:r w:rsidRPr="00857059">
        <w:rPr>
          <w:rFonts w:eastAsia="Verdana" w:cs="Calibri"/>
          <w:bCs/>
          <w:noProof w:val="0"/>
          <w:spacing w:val="-5"/>
        </w:rPr>
        <w:t xml:space="preserve"> </w:t>
      </w:r>
      <w:r w:rsidRPr="00857059">
        <w:rPr>
          <w:rFonts w:eastAsia="Verdana" w:cs="Calibri"/>
          <w:bCs/>
          <w:noProof w:val="0"/>
        </w:rPr>
        <w:t>calls</w:t>
      </w:r>
      <w:r w:rsidRPr="00857059">
        <w:rPr>
          <w:rFonts w:eastAsia="Verdana" w:cs="Calibri"/>
          <w:bCs/>
          <w:noProof w:val="0"/>
          <w:spacing w:val="-9"/>
        </w:rPr>
        <w:t xml:space="preserve"> </w:t>
      </w:r>
      <w:r w:rsidRPr="00857059">
        <w:rPr>
          <w:rFonts w:eastAsia="Verdana" w:cs="Calibri"/>
          <w:bCs/>
          <w:noProof w:val="0"/>
        </w:rPr>
        <w:t>to</w:t>
      </w:r>
      <w:r w:rsidRPr="00857059">
        <w:rPr>
          <w:rFonts w:eastAsia="Verdana" w:cs="Calibri"/>
          <w:bCs/>
          <w:noProof w:val="0"/>
          <w:spacing w:val="-7"/>
        </w:rPr>
        <w:t xml:space="preserve"> </w:t>
      </w:r>
      <w:r w:rsidRPr="00857059">
        <w:rPr>
          <w:rFonts w:eastAsia="Verdana" w:cs="Calibri"/>
          <w:bCs/>
          <w:noProof w:val="0"/>
        </w:rPr>
        <w:t>GSM/UMTS/LTE</w:t>
      </w:r>
      <w:r w:rsidRPr="00857059">
        <w:rPr>
          <w:rFonts w:eastAsia="Verdana" w:cs="Calibri"/>
          <w:bCs/>
          <w:noProof w:val="0"/>
          <w:spacing w:val="-5"/>
        </w:rPr>
        <w:t xml:space="preserve"> </w:t>
      </w:r>
      <w:r w:rsidRPr="00857059">
        <w:rPr>
          <w:rFonts w:eastAsia="Verdana" w:cs="Calibri"/>
          <w:bCs/>
          <w:noProof w:val="0"/>
        </w:rPr>
        <w:t>VOICE</w:t>
      </w:r>
      <w:r w:rsidRPr="00857059">
        <w:rPr>
          <w:rFonts w:eastAsia="Verdana" w:cs="Calibri"/>
          <w:bCs/>
          <w:noProof w:val="0"/>
          <w:spacing w:val="-7"/>
        </w:rPr>
        <w:t xml:space="preserve"> </w:t>
      </w:r>
      <w:r w:rsidRPr="00857059">
        <w:rPr>
          <w:rFonts w:eastAsia="Verdana" w:cs="Calibri"/>
          <w:bCs/>
          <w:noProof w:val="0"/>
        </w:rPr>
        <w:t>mobile</w:t>
      </w:r>
      <w:r w:rsidRPr="00857059">
        <w:rPr>
          <w:rFonts w:eastAsia="Verdana" w:cs="Calibri"/>
          <w:bCs/>
          <w:noProof w:val="0"/>
          <w:spacing w:val="-7"/>
        </w:rPr>
        <w:t xml:space="preserve"> </w:t>
      </w:r>
      <w:r w:rsidRPr="00857059">
        <w:rPr>
          <w:rFonts w:eastAsia="Verdana" w:cs="Calibri"/>
          <w:bCs/>
          <w:noProof w:val="0"/>
        </w:rPr>
        <w:t>numbers</w:t>
      </w:r>
      <w:r w:rsidRPr="00857059">
        <w:rPr>
          <w:rFonts w:eastAsia="Verdana" w:cs="Calibri"/>
          <w:bCs/>
          <w:noProof w:val="0"/>
          <w:spacing w:val="-9"/>
        </w:rPr>
        <w:t xml:space="preserve"> </w:t>
      </w:r>
      <w:r w:rsidRPr="00857059">
        <w:rPr>
          <w:rFonts w:eastAsia="Verdana" w:cs="Calibri"/>
          <w:bCs/>
          <w:noProof w:val="0"/>
        </w:rPr>
        <w:t>has</w:t>
      </w:r>
      <w:r w:rsidRPr="00857059">
        <w:rPr>
          <w:rFonts w:eastAsia="Verdana" w:cs="Calibri"/>
          <w:bCs/>
          <w:noProof w:val="0"/>
          <w:spacing w:val="-6"/>
        </w:rPr>
        <w:t xml:space="preserve"> </w:t>
      </w:r>
      <w:r w:rsidRPr="00857059">
        <w:rPr>
          <w:rFonts w:eastAsia="Verdana" w:cs="Calibri"/>
          <w:bCs/>
          <w:noProof w:val="0"/>
        </w:rPr>
        <w:t>to</w:t>
      </w:r>
      <w:r w:rsidRPr="00857059">
        <w:rPr>
          <w:rFonts w:eastAsia="Verdana" w:cs="Calibri"/>
          <w:bCs/>
          <w:noProof w:val="0"/>
          <w:spacing w:val="-7"/>
        </w:rPr>
        <w:t xml:space="preserve"> </w:t>
      </w:r>
      <w:r w:rsidRPr="00857059">
        <w:rPr>
          <w:rFonts w:eastAsia="Verdana" w:cs="Calibri"/>
          <w:bCs/>
          <w:noProof w:val="0"/>
        </w:rPr>
        <w:t>be</w:t>
      </w:r>
      <w:r w:rsidRPr="00857059">
        <w:rPr>
          <w:rFonts w:eastAsia="Verdana" w:cs="Calibri"/>
          <w:bCs/>
          <w:noProof w:val="0"/>
          <w:spacing w:val="26"/>
          <w:w w:val="99"/>
        </w:rPr>
        <w:t xml:space="preserve"> </w:t>
      </w:r>
      <w:r w:rsidRPr="00857059">
        <w:rPr>
          <w:rFonts w:eastAsia="Verdana" w:cs="Calibri"/>
          <w:bCs/>
          <w:noProof w:val="0"/>
        </w:rPr>
        <w:t>blocked</w:t>
      </w:r>
      <w:r w:rsidRPr="00857059">
        <w:rPr>
          <w:rFonts w:eastAsia="Verdana" w:cs="Calibri"/>
          <w:bCs/>
          <w:noProof w:val="0"/>
          <w:spacing w:val="-11"/>
        </w:rPr>
        <w:t xml:space="preserve"> </w:t>
      </w:r>
      <w:r w:rsidRPr="00857059">
        <w:rPr>
          <w:rFonts w:eastAsia="Verdana" w:cs="Calibri"/>
          <w:bCs/>
          <w:noProof w:val="0"/>
          <w:spacing w:val="1"/>
        </w:rPr>
        <w:t>by</w:t>
      </w:r>
      <w:r w:rsidRPr="00857059">
        <w:rPr>
          <w:rFonts w:eastAsia="Verdana" w:cs="Calibri"/>
          <w:bCs/>
          <w:noProof w:val="0"/>
          <w:spacing w:val="-10"/>
        </w:rPr>
        <w:t xml:space="preserve"> </w:t>
      </w:r>
      <w:r w:rsidRPr="00857059">
        <w:rPr>
          <w:rFonts w:eastAsia="Verdana" w:cs="Calibri"/>
          <w:bCs/>
          <w:noProof w:val="0"/>
        </w:rPr>
        <w:t>the</w:t>
      </w:r>
      <w:r w:rsidRPr="00857059">
        <w:rPr>
          <w:rFonts w:eastAsia="Verdana" w:cs="Calibri"/>
          <w:bCs/>
          <w:noProof w:val="0"/>
          <w:spacing w:val="-10"/>
        </w:rPr>
        <w:t xml:space="preserve"> </w:t>
      </w:r>
      <w:r w:rsidRPr="00857059">
        <w:rPr>
          <w:rFonts w:eastAsia="Verdana" w:cs="Calibri"/>
          <w:bCs/>
          <w:noProof w:val="0"/>
        </w:rPr>
        <w:t>originating</w:t>
      </w:r>
      <w:r w:rsidRPr="00857059">
        <w:rPr>
          <w:rFonts w:eastAsia="Verdana" w:cs="Calibri"/>
          <w:bCs/>
          <w:noProof w:val="0"/>
          <w:spacing w:val="-10"/>
        </w:rPr>
        <w:t xml:space="preserve"> </w:t>
      </w:r>
      <w:r w:rsidRPr="00857059">
        <w:rPr>
          <w:rFonts w:eastAsia="Verdana" w:cs="Calibri"/>
          <w:bCs/>
          <w:noProof w:val="0"/>
        </w:rPr>
        <w:t>country</w:t>
      </w:r>
      <w:r w:rsidRPr="00857059">
        <w:rPr>
          <w:rFonts w:eastAsia="Verdana" w:cs="Calibri"/>
          <w:bCs/>
          <w:noProof w:val="0"/>
          <w:spacing w:val="-11"/>
        </w:rPr>
        <w:t xml:space="preserve"> </w:t>
      </w:r>
      <w:r w:rsidRPr="00857059">
        <w:rPr>
          <w:rFonts w:eastAsia="Verdana" w:cs="Calibri"/>
          <w:bCs/>
          <w:noProof w:val="0"/>
        </w:rPr>
        <w:t xml:space="preserve">carrier. </w:t>
      </w:r>
      <w:r w:rsidRPr="00857059">
        <w:rPr>
          <w:rFonts w:eastAsia="Verdana" w:cs="Calibri"/>
          <w:bCs/>
          <w:noProof w:val="0"/>
        </w:rPr>
        <w:br/>
        <w:t>All</w:t>
      </w:r>
      <w:r w:rsidRPr="00857059">
        <w:rPr>
          <w:rFonts w:eastAsia="Verdana" w:cs="Calibri"/>
          <w:bCs/>
          <w:noProof w:val="0"/>
          <w:spacing w:val="-9"/>
        </w:rPr>
        <w:t xml:space="preserve"> </w:t>
      </w:r>
      <w:r w:rsidRPr="00857059">
        <w:rPr>
          <w:rFonts w:eastAsia="Verdana" w:cs="Calibri"/>
          <w:bCs/>
          <w:noProof w:val="0"/>
        </w:rPr>
        <w:t>other</w:t>
      </w:r>
      <w:r w:rsidRPr="00857059">
        <w:rPr>
          <w:rFonts w:eastAsia="Verdana" w:cs="Calibri"/>
          <w:bCs/>
          <w:noProof w:val="0"/>
          <w:spacing w:val="-5"/>
        </w:rPr>
        <w:t xml:space="preserve"> </w:t>
      </w:r>
      <w:r w:rsidRPr="00857059">
        <w:rPr>
          <w:rFonts w:eastAsia="Verdana" w:cs="Calibri"/>
          <w:bCs/>
          <w:noProof w:val="0"/>
        </w:rPr>
        <w:t>type</w:t>
      </w:r>
      <w:r w:rsidRPr="00857059">
        <w:rPr>
          <w:rFonts w:eastAsia="Verdana" w:cs="Calibri"/>
          <w:bCs/>
          <w:noProof w:val="0"/>
          <w:spacing w:val="-7"/>
        </w:rPr>
        <w:t xml:space="preserve"> </w:t>
      </w:r>
      <w:r w:rsidRPr="00857059">
        <w:rPr>
          <w:rFonts w:eastAsia="Verdana" w:cs="Calibri"/>
          <w:bCs/>
          <w:noProof w:val="0"/>
          <w:spacing w:val="1"/>
        </w:rPr>
        <w:t>of</w:t>
      </w:r>
      <w:r w:rsidRPr="00857059">
        <w:rPr>
          <w:rFonts w:eastAsia="Verdana" w:cs="Calibri"/>
          <w:bCs/>
          <w:noProof w:val="0"/>
          <w:spacing w:val="-8"/>
        </w:rPr>
        <w:t xml:space="preserve"> </w:t>
      </w:r>
      <w:r w:rsidRPr="00857059">
        <w:rPr>
          <w:rFonts w:eastAsia="Verdana" w:cs="Calibri"/>
          <w:bCs/>
          <w:noProof w:val="0"/>
        </w:rPr>
        <w:t>calls</w:t>
      </w:r>
      <w:r w:rsidRPr="00857059">
        <w:rPr>
          <w:rFonts w:eastAsia="Verdana" w:cs="Calibri"/>
          <w:bCs/>
          <w:noProof w:val="0"/>
          <w:spacing w:val="-5"/>
        </w:rPr>
        <w:t xml:space="preserve"> </w:t>
      </w:r>
      <w:r w:rsidRPr="00857059">
        <w:rPr>
          <w:rFonts w:eastAsia="Verdana" w:cs="Calibri"/>
          <w:bCs/>
          <w:noProof w:val="0"/>
        </w:rPr>
        <w:t>has</w:t>
      </w:r>
      <w:r w:rsidRPr="00857059">
        <w:rPr>
          <w:rFonts w:eastAsia="Verdana" w:cs="Calibri"/>
          <w:bCs/>
          <w:noProof w:val="0"/>
          <w:spacing w:val="-8"/>
        </w:rPr>
        <w:t xml:space="preserve"> </w:t>
      </w:r>
      <w:r w:rsidRPr="00857059">
        <w:rPr>
          <w:rFonts w:eastAsia="Verdana" w:cs="Calibri"/>
          <w:bCs/>
          <w:noProof w:val="0"/>
          <w:spacing w:val="1"/>
        </w:rPr>
        <w:t>to</w:t>
      </w:r>
      <w:r w:rsidRPr="00857059">
        <w:rPr>
          <w:rFonts w:eastAsia="Verdana" w:cs="Calibri"/>
          <w:bCs/>
          <w:noProof w:val="0"/>
          <w:spacing w:val="-7"/>
        </w:rPr>
        <w:t xml:space="preserve"> </w:t>
      </w:r>
      <w:r w:rsidRPr="00857059">
        <w:rPr>
          <w:rFonts w:eastAsia="Verdana" w:cs="Calibri"/>
          <w:bCs/>
          <w:noProof w:val="0"/>
          <w:spacing w:val="1"/>
        </w:rPr>
        <w:t>be</w:t>
      </w:r>
      <w:r w:rsidRPr="00857059">
        <w:rPr>
          <w:rFonts w:eastAsia="Verdana" w:cs="Calibri"/>
          <w:bCs/>
          <w:noProof w:val="0"/>
          <w:spacing w:val="-6"/>
        </w:rPr>
        <w:t xml:space="preserve"> </w:t>
      </w:r>
      <w:r w:rsidRPr="00857059">
        <w:rPr>
          <w:rFonts w:eastAsia="Verdana" w:cs="Calibri"/>
          <w:bCs/>
          <w:noProof w:val="0"/>
          <w:spacing w:val="-1"/>
        </w:rPr>
        <w:t>authorized</w:t>
      </w:r>
      <w:r w:rsidRPr="00857059">
        <w:rPr>
          <w:rFonts w:eastAsia="Verdana" w:cs="Calibri"/>
          <w:bCs/>
          <w:noProof w:val="0"/>
          <w:spacing w:val="-2"/>
        </w:rPr>
        <w:t xml:space="preserve"> </w:t>
      </w:r>
      <w:r w:rsidRPr="00857059">
        <w:rPr>
          <w:rFonts w:eastAsia="Verdana" w:cs="Calibri"/>
          <w:bCs/>
          <w:noProof w:val="0"/>
        </w:rPr>
        <w:t>by</w:t>
      </w:r>
      <w:r w:rsidRPr="00857059">
        <w:rPr>
          <w:rFonts w:eastAsia="Verdana" w:cs="Calibri"/>
          <w:bCs/>
          <w:noProof w:val="0"/>
          <w:spacing w:val="-8"/>
        </w:rPr>
        <w:t xml:space="preserve"> </w:t>
      </w:r>
      <w:r w:rsidRPr="00857059">
        <w:rPr>
          <w:rFonts w:eastAsia="Verdana" w:cs="Calibri"/>
          <w:bCs/>
          <w:noProof w:val="0"/>
        </w:rPr>
        <w:t>the</w:t>
      </w:r>
      <w:r w:rsidRPr="00857059">
        <w:rPr>
          <w:rFonts w:eastAsia="Verdana" w:cs="Calibri"/>
          <w:bCs/>
          <w:noProof w:val="0"/>
          <w:spacing w:val="-7"/>
        </w:rPr>
        <w:t xml:space="preserve"> </w:t>
      </w:r>
      <w:r w:rsidRPr="00857059">
        <w:rPr>
          <w:rFonts w:eastAsia="Verdana" w:cs="Calibri"/>
          <w:bCs/>
          <w:noProof w:val="0"/>
        </w:rPr>
        <w:t>originating</w:t>
      </w:r>
      <w:r w:rsidRPr="00857059">
        <w:rPr>
          <w:rFonts w:eastAsia="Verdana" w:cs="Calibri"/>
          <w:bCs/>
          <w:noProof w:val="0"/>
          <w:spacing w:val="-5"/>
        </w:rPr>
        <w:t xml:space="preserve"> </w:t>
      </w:r>
      <w:r w:rsidRPr="00857059">
        <w:rPr>
          <w:rFonts w:eastAsia="Verdana" w:cs="Calibri"/>
          <w:bCs/>
          <w:noProof w:val="0"/>
          <w:spacing w:val="-1"/>
        </w:rPr>
        <w:t>country</w:t>
      </w:r>
      <w:r w:rsidRPr="00857059">
        <w:rPr>
          <w:rFonts w:eastAsia="Verdana" w:cs="Calibri"/>
          <w:bCs/>
          <w:noProof w:val="0"/>
          <w:spacing w:val="-6"/>
        </w:rPr>
        <w:t xml:space="preserve"> </w:t>
      </w:r>
      <w:r w:rsidRPr="00857059">
        <w:rPr>
          <w:rFonts w:eastAsia="Verdana" w:cs="Calibri"/>
          <w:bCs/>
          <w:noProof w:val="0"/>
        </w:rPr>
        <w:t>carrier</w:t>
      </w:r>
      <w:r w:rsidRPr="00857059">
        <w:rPr>
          <w:rFonts w:eastAsia="Verdana" w:cs="Calibri"/>
          <w:bCs/>
          <w:noProof w:val="0"/>
          <w:spacing w:val="50"/>
          <w:w w:val="99"/>
        </w:rPr>
        <w:t xml:space="preserve"> </w:t>
      </w:r>
      <w:r w:rsidRPr="00857059">
        <w:rPr>
          <w:rFonts w:eastAsia="Verdana" w:cs="Calibri"/>
          <w:bCs/>
          <w:noProof w:val="0"/>
        </w:rPr>
        <w:t>to</w:t>
      </w:r>
      <w:r w:rsidRPr="00857059">
        <w:rPr>
          <w:rFonts w:eastAsia="Verdana" w:cs="Calibri"/>
          <w:bCs/>
          <w:noProof w:val="0"/>
          <w:spacing w:val="-11"/>
        </w:rPr>
        <w:t xml:space="preserve"> </w:t>
      </w:r>
      <w:r w:rsidRPr="00857059">
        <w:rPr>
          <w:rFonts w:eastAsia="Verdana" w:cs="Calibri"/>
          <w:bCs/>
          <w:noProof w:val="0"/>
        </w:rPr>
        <w:t>all</w:t>
      </w:r>
      <w:r w:rsidRPr="00857059">
        <w:rPr>
          <w:rFonts w:eastAsia="Verdana" w:cs="Calibri"/>
          <w:bCs/>
          <w:noProof w:val="0"/>
          <w:spacing w:val="-9"/>
        </w:rPr>
        <w:t xml:space="preserve"> </w:t>
      </w:r>
      <w:r w:rsidRPr="00857059">
        <w:rPr>
          <w:rFonts w:eastAsia="Verdana" w:cs="Calibri"/>
          <w:bCs/>
          <w:noProof w:val="0"/>
        </w:rPr>
        <w:t>GSM/UMTS/LTE</w:t>
      </w:r>
      <w:r w:rsidRPr="00857059">
        <w:rPr>
          <w:rFonts w:eastAsia="Verdana" w:cs="Calibri"/>
          <w:bCs/>
          <w:noProof w:val="0"/>
          <w:spacing w:val="-8"/>
        </w:rPr>
        <w:t xml:space="preserve"> </w:t>
      </w:r>
      <w:r w:rsidRPr="00857059">
        <w:rPr>
          <w:rFonts w:eastAsia="Verdana" w:cs="Calibri"/>
          <w:bCs/>
          <w:noProof w:val="0"/>
        </w:rPr>
        <w:t>VOICE</w:t>
      </w:r>
      <w:r w:rsidRPr="00857059">
        <w:rPr>
          <w:rFonts w:eastAsia="Verdana" w:cs="Calibri"/>
          <w:bCs/>
          <w:noProof w:val="0"/>
          <w:spacing w:val="-10"/>
        </w:rPr>
        <w:t xml:space="preserve"> </w:t>
      </w:r>
      <w:r w:rsidRPr="00857059">
        <w:rPr>
          <w:rFonts w:eastAsia="Verdana" w:cs="Calibri"/>
          <w:bCs/>
          <w:noProof w:val="0"/>
        </w:rPr>
        <w:t>mobile</w:t>
      </w:r>
      <w:r w:rsidRPr="00857059">
        <w:rPr>
          <w:rFonts w:eastAsia="Verdana" w:cs="Calibri"/>
          <w:bCs/>
          <w:noProof w:val="0"/>
          <w:spacing w:val="-8"/>
        </w:rPr>
        <w:t xml:space="preserve"> </w:t>
      </w:r>
      <w:r w:rsidRPr="00857059">
        <w:rPr>
          <w:rFonts w:eastAsia="Verdana" w:cs="Calibri"/>
          <w:bCs/>
          <w:noProof w:val="0"/>
        </w:rPr>
        <w:t>number</w:t>
      </w:r>
      <w:r w:rsidRPr="00857059">
        <w:rPr>
          <w:rFonts w:eastAsia="Verdana" w:cs="Calibri"/>
          <w:bCs/>
          <w:noProof w:val="0"/>
          <w:spacing w:val="-12"/>
        </w:rPr>
        <w:t xml:space="preserve"> </w:t>
      </w:r>
      <w:r w:rsidRPr="00857059">
        <w:rPr>
          <w:rFonts w:eastAsia="Verdana" w:cs="Calibri"/>
          <w:bCs/>
          <w:noProof w:val="0"/>
        </w:rPr>
        <w:t xml:space="preserve">ranges. </w:t>
      </w:r>
      <w:r w:rsidRPr="00857059">
        <w:rPr>
          <w:rFonts w:eastAsia="Verdana" w:cs="Calibri"/>
          <w:bCs/>
          <w:noProof w:val="0"/>
        </w:rPr>
        <w:br/>
      </w:r>
      <w:r w:rsidRPr="00857059">
        <w:rPr>
          <w:rFonts w:eastAsia="Verdana" w:cs="Calibri"/>
          <w:bCs/>
          <w:noProof w:val="0"/>
          <w:spacing w:val="-1"/>
        </w:rPr>
        <w:t>Any</w:t>
      </w:r>
      <w:r w:rsidRPr="00857059">
        <w:rPr>
          <w:rFonts w:eastAsia="Verdana" w:cs="Calibri"/>
          <w:bCs/>
          <w:noProof w:val="0"/>
          <w:spacing w:val="-6"/>
        </w:rPr>
        <w:t xml:space="preserve"> </w:t>
      </w:r>
      <w:r w:rsidRPr="00857059">
        <w:rPr>
          <w:rFonts w:eastAsia="Verdana" w:cs="Calibri"/>
          <w:bCs/>
          <w:noProof w:val="0"/>
          <w:spacing w:val="-1"/>
        </w:rPr>
        <w:t>collect</w:t>
      </w:r>
      <w:r w:rsidRPr="00857059">
        <w:rPr>
          <w:rFonts w:eastAsia="Verdana" w:cs="Calibri"/>
          <w:bCs/>
          <w:noProof w:val="0"/>
          <w:spacing w:val="-4"/>
        </w:rPr>
        <w:t xml:space="preserve"> </w:t>
      </w:r>
      <w:r w:rsidRPr="00857059">
        <w:rPr>
          <w:rFonts w:eastAsia="Verdana" w:cs="Calibri"/>
          <w:bCs/>
          <w:noProof w:val="0"/>
        </w:rPr>
        <w:t>calls</w:t>
      </w:r>
      <w:r w:rsidRPr="00857059">
        <w:rPr>
          <w:rFonts w:eastAsia="Verdana" w:cs="Calibri"/>
          <w:bCs/>
          <w:noProof w:val="0"/>
          <w:spacing w:val="-6"/>
        </w:rPr>
        <w:t xml:space="preserve"> </w:t>
      </w:r>
      <w:r w:rsidRPr="00857059">
        <w:rPr>
          <w:rFonts w:eastAsia="Verdana" w:cs="Calibri"/>
          <w:bCs/>
          <w:noProof w:val="0"/>
          <w:spacing w:val="-1"/>
        </w:rPr>
        <w:t>received</w:t>
      </w:r>
      <w:r w:rsidRPr="00857059">
        <w:rPr>
          <w:rFonts w:eastAsia="Verdana" w:cs="Calibri"/>
          <w:bCs/>
          <w:noProof w:val="0"/>
          <w:spacing w:val="-7"/>
        </w:rPr>
        <w:t xml:space="preserve"> </w:t>
      </w:r>
      <w:r w:rsidRPr="00857059">
        <w:rPr>
          <w:rFonts w:eastAsia="Verdana" w:cs="Calibri"/>
          <w:bCs/>
          <w:noProof w:val="0"/>
          <w:spacing w:val="1"/>
        </w:rPr>
        <w:t>on</w:t>
      </w:r>
      <w:r w:rsidRPr="00857059">
        <w:rPr>
          <w:rFonts w:eastAsia="Verdana" w:cs="Calibri"/>
          <w:bCs/>
          <w:noProof w:val="0"/>
          <w:spacing w:val="-8"/>
        </w:rPr>
        <w:t xml:space="preserve"> </w:t>
      </w:r>
      <w:r w:rsidRPr="00857059">
        <w:rPr>
          <w:rFonts w:eastAsia="Verdana" w:cs="Calibri"/>
          <w:bCs/>
          <w:noProof w:val="0"/>
        </w:rPr>
        <w:t>these</w:t>
      </w:r>
      <w:r w:rsidRPr="00857059">
        <w:rPr>
          <w:rFonts w:eastAsia="Verdana" w:cs="Calibri"/>
          <w:bCs/>
          <w:noProof w:val="0"/>
          <w:spacing w:val="-5"/>
        </w:rPr>
        <w:t xml:space="preserve"> </w:t>
      </w:r>
      <w:r w:rsidRPr="00857059">
        <w:rPr>
          <w:rFonts w:eastAsia="Verdana" w:cs="Calibri"/>
          <w:bCs/>
          <w:noProof w:val="0"/>
        </w:rPr>
        <w:t>numbers</w:t>
      </w:r>
      <w:r w:rsidRPr="00857059">
        <w:rPr>
          <w:rFonts w:eastAsia="Verdana" w:cs="Calibri"/>
          <w:bCs/>
          <w:noProof w:val="0"/>
          <w:spacing w:val="-5"/>
        </w:rPr>
        <w:t xml:space="preserve"> </w:t>
      </w:r>
      <w:r w:rsidRPr="00857059">
        <w:rPr>
          <w:rFonts w:eastAsia="Verdana" w:cs="Calibri"/>
          <w:bCs/>
          <w:noProof w:val="0"/>
          <w:spacing w:val="-1"/>
        </w:rPr>
        <w:t>will</w:t>
      </w:r>
      <w:r w:rsidRPr="00857059">
        <w:rPr>
          <w:rFonts w:eastAsia="Verdana" w:cs="Calibri"/>
          <w:bCs/>
          <w:noProof w:val="0"/>
          <w:spacing w:val="-7"/>
        </w:rPr>
        <w:t xml:space="preserve"> </w:t>
      </w:r>
      <w:r w:rsidRPr="00857059">
        <w:rPr>
          <w:rFonts w:eastAsia="Verdana" w:cs="Calibri"/>
          <w:bCs/>
          <w:noProof w:val="0"/>
          <w:spacing w:val="-1"/>
        </w:rPr>
        <w:t>not</w:t>
      </w:r>
      <w:r w:rsidRPr="00857059">
        <w:rPr>
          <w:rFonts w:eastAsia="Verdana" w:cs="Calibri"/>
          <w:bCs/>
          <w:noProof w:val="0"/>
          <w:spacing w:val="-4"/>
        </w:rPr>
        <w:t xml:space="preserve"> </w:t>
      </w:r>
      <w:r w:rsidRPr="00857059">
        <w:rPr>
          <w:rFonts w:eastAsia="Verdana" w:cs="Calibri"/>
          <w:bCs/>
          <w:noProof w:val="0"/>
        </w:rPr>
        <w:t>be</w:t>
      </w:r>
      <w:r w:rsidRPr="00857059">
        <w:rPr>
          <w:rFonts w:eastAsia="Verdana" w:cs="Calibri"/>
          <w:bCs/>
          <w:noProof w:val="0"/>
          <w:spacing w:val="-5"/>
        </w:rPr>
        <w:t xml:space="preserve"> </w:t>
      </w:r>
      <w:r w:rsidRPr="00857059">
        <w:rPr>
          <w:rFonts w:eastAsia="Verdana" w:cs="Calibri"/>
          <w:bCs/>
          <w:noProof w:val="0"/>
        </w:rPr>
        <w:t>included</w:t>
      </w:r>
      <w:r w:rsidRPr="00857059">
        <w:rPr>
          <w:rFonts w:eastAsia="Verdana" w:cs="Calibri"/>
          <w:bCs/>
          <w:noProof w:val="0"/>
          <w:spacing w:val="-6"/>
        </w:rPr>
        <w:t xml:space="preserve"> </w:t>
      </w:r>
      <w:r w:rsidRPr="00857059">
        <w:rPr>
          <w:rFonts w:eastAsia="Verdana" w:cs="Calibri"/>
          <w:bCs/>
          <w:noProof w:val="0"/>
          <w:spacing w:val="-1"/>
        </w:rPr>
        <w:t>in</w:t>
      </w:r>
      <w:r w:rsidRPr="00857059">
        <w:rPr>
          <w:rFonts w:eastAsia="Verdana" w:cs="Calibri"/>
          <w:bCs/>
          <w:noProof w:val="0"/>
          <w:spacing w:val="-5"/>
        </w:rPr>
        <w:t xml:space="preserve"> </w:t>
      </w:r>
      <w:r w:rsidRPr="00857059">
        <w:rPr>
          <w:rFonts w:eastAsia="Verdana" w:cs="Calibri"/>
          <w:bCs/>
          <w:noProof w:val="0"/>
        </w:rPr>
        <w:t>the</w:t>
      </w:r>
      <w:r w:rsidRPr="00857059">
        <w:rPr>
          <w:rFonts w:eastAsia="Verdana" w:cs="Calibri"/>
          <w:bCs/>
          <w:noProof w:val="0"/>
          <w:spacing w:val="48"/>
          <w:w w:val="99"/>
        </w:rPr>
        <w:t xml:space="preserve"> </w:t>
      </w:r>
      <w:r w:rsidRPr="00857059">
        <w:rPr>
          <w:rFonts w:eastAsia="Verdana" w:cs="Calibri"/>
          <w:bCs/>
          <w:noProof w:val="0"/>
        </w:rPr>
        <w:t>international</w:t>
      </w:r>
      <w:r w:rsidRPr="00857059">
        <w:rPr>
          <w:rFonts w:eastAsia="Verdana" w:cs="Calibri"/>
          <w:bCs/>
          <w:noProof w:val="0"/>
          <w:spacing w:val="-29"/>
        </w:rPr>
        <w:t xml:space="preserve"> </w:t>
      </w:r>
      <w:r w:rsidRPr="00857059">
        <w:rPr>
          <w:rFonts w:eastAsia="Verdana" w:cs="Calibri"/>
          <w:bCs/>
          <w:noProof w:val="0"/>
          <w:spacing w:val="-1"/>
        </w:rPr>
        <w:t>repayments.</w:t>
      </w:r>
    </w:p>
    <w:p w14:paraId="126893B6" w14:textId="77777777" w:rsidR="00CC77E4" w:rsidRPr="00CC77E4" w:rsidRDefault="00CC77E4" w:rsidP="00CC77E4">
      <w:pPr>
        <w:ind w:left="567" w:hanging="567"/>
        <w:jc w:val="left"/>
        <w:rPr>
          <w:rFonts w:cs="Arial"/>
          <w:bCs/>
        </w:rPr>
      </w:pPr>
    </w:p>
    <w:p w14:paraId="50F75B92" w14:textId="77777777" w:rsidR="00CC77E4" w:rsidRPr="009C5077" w:rsidRDefault="00CC77E4" w:rsidP="00CC77E4">
      <w:pPr>
        <w:ind w:left="567" w:hanging="567"/>
        <w:jc w:val="left"/>
        <w:rPr>
          <w:rFonts w:cs="Arial"/>
          <w:bCs/>
          <w:lang w:val="en-GB"/>
        </w:rPr>
      </w:pPr>
      <w:r w:rsidRPr="009C5077">
        <w:rPr>
          <w:rFonts w:cs="Arial"/>
          <w:bCs/>
          <w:lang w:val="en-GB"/>
        </w:rPr>
        <w:br w:type="page"/>
      </w:r>
    </w:p>
    <w:p w14:paraId="6E0BF2AD" w14:textId="77777777" w:rsidR="000F61F3" w:rsidRPr="00857059" w:rsidRDefault="000F61F3" w:rsidP="000F61F3">
      <w:pPr>
        <w:tabs>
          <w:tab w:val="clear" w:pos="567"/>
          <w:tab w:val="clear" w:pos="1276"/>
          <w:tab w:val="clear" w:pos="1843"/>
          <w:tab w:val="clear" w:pos="5387"/>
          <w:tab w:val="clear" w:pos="5954"/>
        </w:tabs>
        <w:spacing w:before="0"/>
        <w:jc w:val="left"/>
        <w:rPr>
          <w:rFonts w:eastAsia="Calibri"/>
          <w:noProof w:val="0"/>
          <w:color w:val="000000"/>
          <w:lang w:val="fr-FR"/>
        </w:rPr>
      </w:pPr>
      <w:r w:rsidRPr="00857059">
        <w:rPr>
          <w:rFonts w:eastAsia="Calibri"/>
          <w:noProof w:val="0"/>
          <w:color w:val="000000"/>
          <w:lang w:val="fr-FR"/>
        </w:rPr>
        <w:t>Contacts:</w:t>
      </w:r>
    </w:p>
    <w:p w14:paraId="5B69D5C6" w14:textId="77777777" w:rsidR="000F61F3" w:rsidRPr="00857059" w:rsidRDefault="000F61F3" w:rsidP="003D3E42">
      <w:pPr>
        <w:tabs>
          <w:tab w:val="clear" w:pos="567"/>
          <w:tab w:val="clear" w:pos="1276"/>
          <w:tab w:val="clear" w:pos="1843"/>
          <w:tab w:val="clear" w:pos="5387"/>
          <w:tab w:val="clear" w:pos="5954"/>
        </w:tabs>
        <w:spacing w:before="80"/>
        <w:ind w:leftChars="283" w:left="566"/>
        <w:jc w:val="left"/>
        <w:rPr>
          <w:rFonts w:eastAsia="Calibri"/>
          <w:noProof w:val="0"/>
          <w:color w:val="000000"/>
          <w:lang w:val="fr-FR"/>
        </w:rPr>
      </w:pPr>
      <w:r w:rsidRPr="00857059">
        <w:rPr>
          <w:rFonts w:eastAsia="Calibri"/>
          <w:noProof w:val="0"/>
          <w:color w:val="000000"/>
          <w:lang w:val="fr-FR"/>
        </w:rPr>
        <w:t>Direction générale de l’économie numérique (DGEN)</w:t>
      </w:r>
    </w:p>
    <w:p w14:paraId="063B01BF" w14:textId="77777777" w:rsidR="000F61F3" w:rsidRPr="00857059" w:rsidRDefault="000F61F3" w:rsidP="003D3E42">
      <w:pPr>
        <w:tabs>
          <w:tab w:val="clear" w:pos="567"/>
          <w:tab w:val="clear" w:pos="1276"/>
          <w:tab w:val="clear" w:pos="1843"/>
          <w:tab w:val="clear" w:pos="5387"/>
          <w:tab w:val="clear" w:pos="5954"/>
        </w:tabs>
        <w:spacing w:before="0"/>
        <w:ind w:leftChars="283" w:left="566"/>
        <w:jc w:val="left"/>
        <w:rPr>
          <w:rFonts w:eastAsia="Calibri"/>
          <w:noProof w:val="0"/>
          <w:color w:val="000000"/>
          <w:lang w:val="fr-FR"/>
        </w:rPr>
      </w:pPr>
      <w:r w:rsidRPr="00857059">
        <w:rPr>
          <w:rFonts w:eastAsia="Calibri"/>
          <w:noProof w:val="0"/>
          <w:color w:val="000000"/>
          <w:lang w:val="fr-FR"/>
        </w:rPr>
        <w:t>Immeuble TORIKI</w:t>
      </w:r>
    </w:p>
    <w:p w14:paraId="20BEB6AF" w14:textId="77777777" w:rsidR="000F61F3" w:rsidRPr="00857059" w:rsidRDefault="000F61F3" w:rsidP="003D3E42">
      <w:pPr>
        <w:tabs>
          <w:tab w:val="clear" w:pos="567"/>
          <w:tab w:val="clear" w:pos="1276"/>
          <w:tab w:val="clear" w:pos="1843"/>
          <w:tab w:val="clear" w:pos="5387"/>
          <w:tab w:val="clear" w:pos="5954"/>
        </w:tabs>
        <w:spacing w:before="0"/>
        <w:ind w:leftChars="283" w:left="566"/>
        <w:jc w:val="left"/>
        <w:rPr>
          <w:rFonts w:eastAsia="Calibri"/>
          <w:noProof w:val="0"/>
          <w:color w:val="000000"/>
          <w:lang w:val="fr-FR"/>
        </w:rPr>
      </w:pPr>
      <w:r w:rsidRPr="00857059">
        <w:rPr>
          <w:rFonts w:eastAsia="Calibri"/>
          <w:noProof w:val="0"/>
          <w:color w:val="000000"/>
          <w:lang w:val="fr-FR"/>
        </w:rPr>
        <w:t>rue Dumont d’Urville</w:t>
      </w:r>
    </w:p>
    <w:p w14:paraId="4F731730" w14:textId="77777777" w:rsidR="000F61F3" w:rsidRPr="00857059" w:rsidRDefault="000F61F3" w:rsidP="003D3E42">
      <w:pPr>
        <w:tabs>
          <w:tab w:val="clear" w:pos="567"/>
          <w:tab w:val="clear" w:pos="1276"/>
          <w:tab w:val="clear" w:pos="1843"/>
          <w:tab w:val="clear" w:pos="5387"/>
          <w:tab w:val="clear" w:pos="5954"/>
        </w:tabs>
        <w:spacing w:before="0"/>
        <w:ind w:leftChars="283" w:left="566"/>
        <w:jc w:val="left"/>
        <w:rPr>
          <w:rFonts w:eastAsia="Calibri"/>
          <w:noProof w:val="0"/>
          <w:color w:val="000000"/>
          <w:lang w:val="fr-FR"/>
        </w:rPr>
      </w:pPr>
      <w:r w:rsidRPr="00857059">
        <w:rPr>
          <w:rFonts w:eastAsia="Calibri"/>
          <w:noProof w:val="0"/>
          <w:color w:val="000000"/>
          <w:lang w:val="fr-FR"/>
        </w:rPr>
        <w:t xml:space="preserve">98714 Papeete </w:t>
      </w:r>
    </w:p>
    <w:p w14:paraId="0D4D6E72" w14:textId="77777777" w:rsidR="000F61F3" w:rsidRPr="00857059" w:rsidRDefault="000F61F3" w:rsidP="003D3E42">
      <w:pPr>
        <w:tabs>
          <w:tab w:val="clear" w:pos="567"/>
          <w:tab w:val="clear" w:pos="1276"/>
          <w:tab w:val="clear" w:pos="1843"/>
          <w:tab w:val="clear" w:pos="5387"/>
          <w:tab w:val="clear" w:pos="5954"/>
        </w:tabs>
        <w:spacing w:before="0"/>
        <w:ind w:leftChars="283" w:left="566"/>
        <w:jc w:val="left"/>
        <w:rPr>
          <w:rFonts w:eastAsia="Calibri"/>
          <w:noProof w:val="0"/>
          <w:color w:val="000000"/>
          <w:lang w:val="en-GB"/>
        </w:rPr>
      </w:pPr>
      <w:r w:rsidRPr="00857059">
        <w:rPr>
          <w:rFonts w:eastAsia="Calibri"/>
          <w:noProof w:val="0"/>
          <w:color w:val="000000"/>
          <w:lang w:val="en-GB"/>
        </w:rPr>
        <w:t xml:space="preserve">TAHITI </w:t>
      </w:r>
    </w:p>
    <w:p w14:paraId="6E92D55E" w14:textId="77777777" w:rsidR="000F61F3" w:rsidRPr="00857059" w:rsidRDefault="000F61F3" w:rsidP="003D3E42">
      <w:pPr>
        <w:tabs>
          <w:tab w:val="clear" w:pos="567"/>
          <w:tab w:val="clear" w:pos="1276"/>
          <w:tab w:val="clear" w:pos="1843"/>
          <w:tab w:val="clear" w:pos="5387"/>
          <w:tab w:val="clear" w:pos="5954"/>
        </w:tabs>
        <w:spacing w:before="0"/>
        <w:ind w:leftChars="283" w:left="566"/>
        <w:jc w:val="left"/>
        <w:rPr>
          <w:rFonts w:eastAsia="Calibri"/>
          <w:noProof w:val="0"/>
          <w:color w:val="000000"/>
          <w:lang w:val="en-GB"/>
        </w:rPr>
      </w:pPr>
      <w:r w:rsidRPr="00857059">
        <w:rPr>
          <w:rFonts w:eastAsia="Calibri"/>
          <w:noProof w:val="0"/>
          <w:color w:val="000000"/>
          <w:lang w:val="en-GB"/>
        </w:rPr>
        <w:t>French Polynesia</w:t>
      </w:r>
    </w:p>
    <w:p w14:paraId="12105BB5" w14:textId="6F74CC7F" w:rsidR="000F61F3" w:rsidRPr="00857059" w:rsidRDefault="000F61F3" w:rsidP="003D3E42">
      <w:pPr>
        <w:tabs>
          <w:tab w:val="clear" w:pos="567"/>
          <w:tab w:val="clear" w:pos="1276"/>
          <w:tab w:val="clear" w:pos="1843"/>
          <w:tab w:val="clear" w:pos="5387"/>
          <w:tab w:val="clear" w:pos="5954"/>
        </w:tabs>
        <w:spacing w:before="0"/>
        <w:ind w:leftChars="283" w:left="1417" w:hanging="851"/>
        <w:jc w:val="left"/>
        <w:rPr>
          <w:rFonts w:eastAsia="Calibri"/>
          <w:noProof w:val="0"/>
          <w:color w:val="000000"/>
          <w:lang w:val="en-GB"/>
        </w:rPr>
      </w:pPr>
      <w:r w:rsidRPr="00857059">
        <w:rPr>
          <w:rFonts w:eastAsia="Calibri"/>
          <w:noProof w:val="0"/>
          <w:color w:val="000000"/>
          <w:lang w:val="en-GB"/>
        </w:rPr>
        <w:t xml:space="preserve">Tél: </w:t>
      </w:r>
      <w:r w:rsidRPr="00857059">
        <w:rPr>
          <w:rFonts w:eastAsia="Calibri"/>
          <w:noProof w:val="0"/>
          <w:color w:val="000000"/>
          <w:lang w:val="en-GB"/>
        </w:rPr>
        <w:tab/>
        <w:t>+689 40 54 48 60</w:t>
      </w:r>
    </w:p>
    <w:p w14:paraId="189AD93E" w14:textId="77777777" w:rsidR="000F61F3" w:rsidRPr="00857059" w:rsidRDefault="000F61F3" w:rsidP="003D3E42">
      <w:pPr>
        <w:tabs>
          <w:tab w:val="clear" w:pos="567"/>
          <w:tab w:val="clear" w:pos="1276"/>
          <w:tab w:val="clear" w:pos="1843"/>
          <w:tab w:val="clear" w:pos="5387"/>
          <w:tab w:val="clear" w:pos="5954"/>
        </w:tabs>
        <w:spacing w:before="0"/>
        <w:ind w:leftChars="283" w:left="1417" w:hanging="851"/>
        <w:jc w:val="left"/>
        <w:rPr>
          <w:rFonts w:eastAsia="Calibri"/>
          <w:noProof w:val="0"/>
          <w:color w:val="000000"/>
          <w:lang w:val="en-GB"/>
        </w:rPr>
      </w:pPr>
      <w:r w:rsidRPr="00857059">
        <w:rPr>
          <w:rFonts w:eastAsia="Calibri"/>
          <w:noProof w:val="0"/>
          <w:color w:val="000000"/>
          <w:lang w:val="en-GB"/>
        </w:rPr>
        <w:t xml:space="preserve">E-mail: </w:t>
      </w:r>
      <w:r w:rsidRPr="00857059">
        <w:rPr>
          <w:rFonts w:eastAsia="Calibri"/>
          <w:noProof w:val="0"/>
          <w:color w:val="000000"/>
          <w:lang w:val="en-GB"/>
        </w:rPr>
        <w:tab/>
        <w:t>contact@dgen.gov.pf</w:t>
      </w:r>
    </w:p>
    <w:p w14:paraId="078CD2A1" w14:textId="77777777" w:rsidR="000F61F3" w:rsidRPr="00857059" w:rsidRDefault="000F61F3" w:rsidP="003D3E42">
      <w:pPr>
        <w:tabs>
          <w:tab w:val="clear" w:pos="567"/>
          <w:tab w:val="clear" w:pos="1276"/>
          <w:tab w:val="clear" w:pos="1843"/>
          <w:tab w:val="clear" w:pos="5387"/>
          <w:tab w:val="clear" w:pos="5954"/>
        </w:tabs>
        <w:spacing w:before="0"/>
        <w:ind w:leftChars="283" w:left="1417" w:hanging="851"/>
        <w:jc w:val="left"/>
        <w:rPr>
          <w:rFonts w:eastAsia="Calibri"/>
          <w:noProof w:val="0"/>
          <w:color w:val="000000"/>
          <w:lang w:val="en-GB"/>
        </w:rPr>
      </w:pPr>
      <w:r w:rsidRPr="00857059">
        <w:rPr>
          <w:rFonts w:eastAsia="Calibri"/>
          <w:noProof w:val="0"/>
          <w:color w:val="000000"/>
          <w:lang w:val="en-GB"/>
        </w:rPr>
        <w:t xml:space="preserve">URL: </w:t>
      </w:r>
      <w:r w:rsidRPr="00857059">
        <w:rPr>
          <w:rFonts w:eastAsia="Calibri"/>
          <w:noProof w:val="0"/>
          <w:color w:val="000000"/>
          <w:lang w:val="en-GB"/>
        </w:rPr>
        <w:tab/>
        <w:t>www.service-public.pf/dgen/</w:t>
      </w:r>
    </w:p>
    <w:p w14:paraId="40791952" w14:textId="77777777" w:rsidR="000F61F3" w:rsidRPr="00857059" w:rsidRDefault="000F61F3" w:rsidP="003D3E42">
      <w:pPr>
        <w:tabs>
          <w:tab w:val="clear" w:pos="567"/>
          <w:tab w:val="clear" w:pos="1276"/>
          <w:tab w:val="clear" w:pos="1843"/>
          <w:tab w:val="clear" w:pos="5387"/>
          <w:tab w:val="clear" w:pos="5954"/>
        </w:tabs>
        <w:spacing w:before="0"/>
        <w:ind w:leftChars="283" w:left="566"/>
        <w:jc w:val="left"/>
        <w:rPr>
          <w:rFonts w:eastAsia="Calibri"/>
          <w:noProof w:val="0"/>
          <w:color w:val="000000"/>
          <w:lang w:val="en-GB"/>
        </w:rPr>
      </w:pPr>
    </w:p>
    <w:p w14:paraId="00CD266D" w14:textId="77777777" w:rsidR="000F61F3" w:rsidRPr="00857059" w:rsidRDefault="000F61F3" w:rsidP="003D3E42">
      <w:pPr>
        <w:tabs>
          <w:tab w:val="clear" w:pos="567"/>
          <w:tab w:val="clear" w:pos="1276"/>
          <w:tab w:val="clear" w:pos="1843"/>
          <w:tab w:val="clear" w:pos="5387"/>
          <w:tab w:val="clear" w:pos="5954"/>
        </w:tabs>
        <w:spacing w:before="0"/>
        <w:ind w:leftChars="283" w:left="566"/>
        <w:rPr>
          <w:rFonts w:cs="Calibri"/>
          <w:noProof w:val="0"/>
          <w:lang w:val="en-GB"/>
        </w:rPr>
      </w:pPr>
      <w:r w:rsidRPr="00857059">
        <w:rPr>
          <w:rFonts w:cs="Calibri"/>
          <w:noProof w:val="0"/>
          <w:lang w:val="en-GB"/>
        </w:rPr>
        <w:t>ONATi S.A.S. DETM-DED</w:t>
      </w:r>
    </w:p>
    <w:p w14:paraId="5947C996" w14:textId="77777777" w:rsidR="000F61F3" w:rsidRPr="00857059" w:rsidRDefault="000F61F3" w:rsidP="003D3E42">
      <w:pPr>
        <w:tabs>
          <w:tab w:val="clear" w:pos="567"/>
          <w:tab w:val="clear" w:pos="1276"/>
          <w:tab w:val="clear" w:pos="1843"/>
          <w:tab w:val="clear" w:pos="5387"/>
          <w:tab w:val="clear" w:pos="5954"/>
        </w:tabs>
        <w:spacing w:before="0"/>
        <w:ind w:leftChars="283" w:left="566"/>
        <w:rPr>
          <w:rFonts w:cs="Calibri"/>
          <w:noProof w:val="0"/>
          <w:lang w:val="en-GB"/>
        </w:rPr>
      </w:pPr>
      <w:r w:rsidRPr="00857059">
        <w:rPr>
          <w:rFonts w:cs="Calibri"/>
          <w:noProof w:val="0"/>
          <w:lang w:val="en-GB"/>
        </w:rPr>
        <w:t xml:space="preserve">Mr William KIMCHOU </w:t>
      </w:r>
    </w:p>
    <w:p w14:paraId="320D5CDB" w14:textId="135C4F74" w:rsidR="000F61F3" w:rsidRPr="00857059" w:rsidRDefault="000F61F3" w:rsidP="003D3E42">
      <w:pPr>
        <w:tabs>
          <w:tab w:val="clear" w:pos="567"/>
          <w:tab w:val="clear" w:pos="1276"/>
          <w:tab w:val="clear" w:pos="1843"/>
          <w:tab w:val="clear" w:pos="5387"/>
          <w:tab w:val="clear" w:pos="5954"/>
        </w:tabs>
        <w:spacing w:before="0"/>
        <w:ind w:leftChars="283" w:left="1417" w:hanging="851"/>
        <w:rPr>
          <w:rFonts w:cs="Calibri"/>
          <w:noProof w:val="0"/>
          <w:lang w:val="en-GB"/>
        </w:rPr>
      </w:pPr>
      <w:r w:rsidRPr="00857059">
        <w:rPr>
          <w:rFonts w:cs="Calibri"/>
          <w:noProof w:val="0"/>
          <w:lang w:val="en-GB"/>
        </w:rPr>
        <w:t>Tel:</w:t>
      </w:r>
      <w:r w:rsidR="00101378">
        <w:rPr>
          <w:rFonts w:cs="Calibri"/>
          <w:noProof w:val="0"/>
          <w:lang w:val="en-GB"/>
        </w:rPr>
        <w:tab/>
      </w:r>
      <w:r w:rsidRPr="00857059">
        <w:rPr>
          <w:rFonts w:cs="Calibri"/>
          <w:noProof w:val="0"/>
          <w:lang w:val="en-GB"/>
        </w:rPr>
        <w:t>+689 40 41 46 72</w:t>
      </w:r>
    </w:p>
    <w:p w14:paraId="45B008F0" w14:textId="21DD324A" w:rsidR="000F61F3" w:rsidRPr="00857059" w:rsidRDefault="000F61F3" w:rsidP="003D3E42">
      <w:pPr>
        <w:tabs>
          <w:tab w:val="clear" w:pos="567"/>
          <w:tab w:val="clear" w:pos="1276"/>
          <w:tab w:val="clear" w:pos="1843"/>
          <w:tab w:val="clear" w:pos="5387"/>
          <w:tab w:val="clear" w:pos="5954"/>
        </w:tabs>
        <w:spacing w:before="0"/>
        <w:ind w:leftChars="283" w:left="1417" w:hanging="851"/>
        <w:rPr>
          <w:rFonts w:cs="Calibri"/>
          <w:noProof w:val="0"/>
          <w:lang w:val="en-GB"/>
        </w:rPr>
      </w:pPr>
      <w:r w:rsidRPr="00857059">
        <w:rPr>
          <w:rFonts w:cs="Calibri"/>
          <w:noProof w:val="0"/>
          <w:lang w:val="en-GB"/>
        </w:rPr>
        <w:t xml:space="preserve">Fax: </w:t>
      </w:r>
      <w:r w:rsidR="00101378">
        <w:rPr>
          <w:rFonts w:cs="Calibri"/>
          <w:noProof w:val="0"/>
          <w:lang w:val="en-GB"/>
        </w:rPr>
        <w:tab/>
      </w:r>
      <w:r w:rsidRPr="00857059">
        <w:rPr>
          <w:rFonts w:cs="Calibri"/>
          <w:noProof w:val="0"/>
          <w:lang w:val="en-GB"/>
        </w:rPr>
        <w:t>+689 40 45 25 00</w:t>
      </w:r>
    </w:p>
    <w:p w14:paraId="0D53AEB1" w14:textId="04C75687" w:rsidR="000F61F3" w:rsidRPr="00857059" w:rsidRDefault="000F61F3" w:rsidP="003D3E42">
      <w:pPr>
        <w:tabs>
          <w:tab w:val="clear" w:pos="567"/>
          <w:tab w:val="clear" w:pos="1276"/>
          <w:tab w:val="clear" w:pos="1843"/>
          <w:tab w:val="clear" w:pos="5387"/>
          <w:tab w:val="clear" w:pos="5954"/>
        </w:tabs>
        <w:spacing w:before="0"/>
        <w:ind w:leftChars="283" w:left="1417" w:hanging="851"/>
        <w:rPr>
          <w:rFonts w:cs="Calibri"/>
          <w:noProof w:val="0"/>
          <w:lang w:val="fr-FR"/>
        </w:rPr>
      </w:pPr>
      <w:r w:rsidRPr="00857059">
        <w:rPr>
          <w:rFonts w:cs="Calibri"/>
          <w:noProof w:val="0"/>
          <w:lang w:val="fr-FR"/>
        </w:rPr>
        <w:t xml:space="preserve">E-mail: </w:t>
      </w:r>
      <w:r w:rsidR="00101378">
        <w:rPr>
          <w:rFonts w:cs="Calibri"/>
          <w:noProof w:val="0"/>
          <w:lang w:val="fr-FR"/>
        </w:rPr>
        <w:tab/>
      </w:r>
      <w:r w:rsidRPr="00857059">
        <w:rPr>
          <w:rFonts w:cs="Calibri"/>
          <w:noProof w:val="0"/>
          <w:lang w:val="fr-FR"/>
        </w:rPr>
        <w:t>william.kimchou@onati.pf</w:t>
      </w:r>
    </w:p>
    <w:p w14:paraId="5E61650F" w14:textId="77777777" w:rsidR="000F61F3" w:rsidRPr="00857059" w:rsidRDefault="000F61F3" w:rsidP="003D3E42">
      <w:pPr>
        <w:tabs>
          <w:tab w:val="clear" w:pos="567"/>
          <w:tab w:val="clear" w:pos="1276"/>
          <w:tab w:val="clear" w:pos="1843"/>
          <w:tab w:val="clear" w:pos="5387"/>
          <w:tab w:val="clear" w:pos="5954"/>
        </w:tabs>
        <w:spacing w:before="0"/>
        <w:ind w:leftChars="283" w:left="566"/>
        <w:rPr>
          <w:rFonts w:eastAsia="Calibri" w:cs="Calibri"/>
          <w:noProof w:val="0"/>
          <w:lang w:val="fr-FR"/>
        </w:rPr>
      </w:pPr>
    </w:p>
    <w:p w14:paraId="596EE975" w14:textId="77777777" w:rsidR="000F61F3" w:rsidRPr="00857059" w:rsidRDefault="000F61F3" w:rsidP="003D3E42">
      <w:pPr>
        <w:tabs>
          <w:tab w:val="clear" w:pos="567"/>
          <w:tab w:val="clear" w:pos="1276"/>
          <w:tab w:val="clear" w:pos="1843"/>
          <w:tab w:val="clear" w:pos="5387"/>
          <w:tab w:val="clear" w:pos="5954"/>
        </w:tabs>
        <w:spacing w:before="0"/>
        <w:ind w:leftChars="283" w:left="566"/>
        <w:rPr>
          <w:rFonts w:eastAsia="Calibri" w:cs="Calibri"/>
          <w:noProof w:val="0"/>
          <w:lang w:val="en-GB"/>
        </w:rPr>
      </w:pPr>
      <w:r w:rsidRPr="00857059">
        <w:rPr>
          <w:rFonts w:eastAsia="Calibri" w:cs="Calibri"/>
          <w:noProof w:val="0"/>
          <w:lang w:val="en-GB"/>
        </w:rPr>
        <w:t>For</w:t>
      </w:r>
      <w:r w:rsidRPr="00857059">
        <w:rPr>
          <w:rFonts w:eastAsia="Calibri" w:cs="Calibri"/>
          <w:noProof w:val="0"/>
          <w:spacing w:val="-6"/>
          <w:lang w:val="en-GB"/>
        </w:rPr>
        <w:t xml:space="preserve"> </w:t>
      </w:r>
      <w:r w:rsidRPr="00857059">
        <w:rPr>
          <w:rFonts w:eastAsia="Calibri" w:cs="Calibri"/>
          <w:noProof w:val="0"/>
          <w:lang w:val="en-GB"/>
        </w:rPr>
        <w:t>tests:</w:t>
      </w:r>
    </w:p>
    <w:p w14:paraId="0EFF14C2" w14:textId="77777777" w:rsidR="000F61F3" w:rsidRPr="00857059" w:rsidRDefault="000F61F3" w:rsidP="003D3E42">
      <w:pPr>
        <w:tabs>
          <w:tab w:val="clear" w:pos="567"/>
          <w:tab w:val="clear" w:pos="1276"/>
          <w:tab w:val="clear" w:pos="1843"/>
          <w:tab w:val="clear" w:pos="5387"/>
          <w:tab w:val="clear" w:pos="5954"/>
        </w:tabs>
        <w:spacing w:before="0"/>
        <w:ind w:leftChars="283" w:left="566"/>
        <w:rPr>
          <w:rFonts w:eastAsia="Calibri" w:cs="Calibri"/>
          <w:noProof w:val="0"/>
          <w:lang w:val="en-GB"/>
        </w:rPr>
      </w:pPr>
      <w:r w:rsidRPr="00857059">
        <w:rPr>
          <w:rFonts w:eastAsia="Calibri" w:cs="Calibri"/>
          <w:noProof w:val="0"/>
          <w:lang w:val="en-GB"/>
        </w:rPr>
        <w:t>Mr</w:t>
      </w:r>
      <w:r w:rsidRPr="00857059">
        <w:rPr>
          <w:rFonts w:eastAsia="Calibri" w:cs="Calibri"/>
          <w:noProof w:val="0"/>
          <w:spacing w:val="-6"/>
          <w:lang w:val="en-GB"/>
        </w:rPr>
        <w:t xml:space="preserve"> </w:t>
      </w:r>
      <w:r w:rsidRPr="00857059">
        <w:rPr>
          <w:rFonts w:eastAsia="Calibri" w:cs="Calibri"/>
          <w:noProof w:val="0"/>
          <w:lang w:val="en-GB"/>
        </w:rPr>
        <w:t>Beky</w:t>
      </w:r>
      <w:r w:rsidRPr="00857059">
        <w:rPr>
          <w:rFonts w:eastAsia="Calibri" w:cs="Calibri"/>
          <w:noProof w:val="0"/>
          <w:spacing w:val="-4"/>
          <w:lang w:val="en-GB"/>
        </w:rPr>
        <w:t xml:space="preserve"> </w:t>
      </w:r>
      <w:r w:rsidRPr="00857059">
        <w:rPr>
          <w:rFonts w:eastAsia="Calibri" w:cs="Calibri"/>
          <w:noProof w:val="0"/>
          <w:lang w:val="en-GB"/>
        </w:rPr>
        <w:t>TUIAIHO</w:t>
      </w:r>
    </w:p>
    <w:p w14:paraId="6ACC157D" w14:textId="421D8937" w:rsidR="000F61F3" w:rsidRPr="00857059" w:rsidRDefault="00101378" w:rsidP="003D3E42">
      <w:pPr>
        <w:tabs>
          <w:tab w:val="clear" w:pos="567"/>
          <w:tab w:val="clear" w:pos="1276"/>
          <w:tab w:val="clear" w:pos="1843"/>
          <w:tab w:val="clear" w:pos="5387"/>
          <w:tab w:val="clear" w:pos="5954"/>
        </w:tabs>
        <w:spacing w:before="0"/>
        <w:ind w:leftChars="283" w:left="1417" w:hanging="851"/>
        <w:rPr>
          <w:rFonts w:cs="Calibri"/>
          <w:noProof w:val="0"/>
          <w:lang w:val="es-CO"/>
        </w:rPr>
      </w:pPr>
      <w:r>
        <w:rPr>
          <w:rFonts w:cs="Calibri"/>
          <w:noProof w:val="0"/>
          <w:lang w:val="es-CO"/>
        </w:rPr>
        <w:t>Tel</w:t>
      </w:r>
      <w:r w:rsidR="000F61F3" w:rsidRPr="00857059">
        <w:rPr>
          <w:rFonts w:cs="Calibri"/>
          <w:noProof w:val="0"/>
          <w:lang w:val="es-CO"/>
        </w:rPr>
        <w:t xml:space="preserve">: </w:t>
      </w:r>
      <w:r>
        <w:rPr>
          <w:rFonts w:cs="Calibri"/>
          <w:noProof w:val="0"/>
          <w:lang w:val="es-CO"/>
        </w:rPr>
        <w:tab/>
      </w:r>
      <w:r w:rsidR="000F61F3" w:rsidRPr="00857059">
        <w:rPr>
          <w:rFonts w:cs="Calibri"/>
          <w:noProof w:val="0"/>
          <w:lang w:val="es-CO"/>
        </w:rPr>
        <w:t>+689 40 41 42 40</w:t>
      </w:r>
    </w:p>
    <w:p w14:paraId="32615366" w14:textId="5A804688" w:rsidR="000F61F3" w:rsidRPr="00857059" w:rsidRDefault="00101378" w:rsidP="003D3E42">
      <w:pPr>
        <w:tabs>
          <w:tab w:val="clear" w:pos="567"/>
          <w:tab w:val="clear" w:pos="1276"/>
          <w:tab w:val="clear" w:pos="1843"/>
          <w:tab w:val="clear" w:pos="5387"/>
          <w:tab w:val="clear" w:pos="5954"/>
        </w:tabs>
        <w:spacing w:before="0"/>
        <w:ind w:leftChars="283" w:left="1417" w:hanging="851"/>
        <w:rPr>
          <w:rFonts w:cs="Calibri"/>
          <w:noProof w:val="0"/>
          <w:lang w:val="es-CO"/>
        </w:rPr>
      </w:pPr>
      <w:r>
        <w:rPr>
          <w:rFonts w:cs="Calibri"/>
          <w:noProof w:val="0"/>
          <w:lang w:val="es-CO"/>
        </w:rPr>
        <w:t>GSM</w:t>
      </w:r>
      <w:r w:rsidR="000F61F3" w:rsidRPr="00857059">
        <w:rPr>
          <w:rFonts w:cs="Calibri"/>
          <w:noProof w:val="0"/>
          <w:lang w:val="es-CO"/>
        </w:rPr>
        <w:t xml:space="preserve">: </w:t>
      </w:r>
      <w:r>
        <w:rPr>
          <w:rFonts w:cs="Calibri"/>
          <w:noProof w:val="0"/>
          <w:lang w:val="es-CO"/>
        </w:rPr>
        <w:tab/>
      </w:r>
      <w:r w:rsidR="000F61F3" w:rsidRPr="00857059">
        <w:rPr>
          <w:rFonts w:cs="Calibri"/>
          <w:noProof w:val="0"/>
          <w:lang w:val="es-CO"/>
        </w:rPr>
        <w:t>+689 87 77 00 76</w:t>
      </w:r>
    </w:p>
    <w:p w14:paraId="5AC9349D" w14:textId="054D16D2" w:rsidR="000F61F3" w:rsidRPr="00857059" w:rsidRDefault="00101378" w:rsidP="003D3E42">
      <w:pPr>
        <w:tabs>
          <w:tab w:val="clear" w:pos="567"/>
          <w:tab w:val="clear" w:pos="1276"/>
          <w:tab w:val="clear" w:pos="1843"/>
          <w:tab w:val="clear" w:pos="5387"/>
          <w:tab w:val="clear" w:pos="5954"/>
        </w:tabs>
        <w:spacing w:before="0"/>
        <w:ind w:leftChars="283" w:left="1417" w:hanging="851"/>
        <w:rPr>
          <w:rFonts w:cs="Calibri"/>
          <w:noProof w:val="0"/>
          <w:lang w:val="es-CO"/>
        </w:rPr>
      </w:pPr>
      <w:r>
        <w:rPr>
          <w:rFonts w:cs="Calibri"/>
          <w:noProof w:val="0"/>
          <w:lang w:val="es-CO"/>
        </w:rPr>
        <w:t>E-mail</w:t>
      </w:r>
      <w:r w:rsidR="000F61F3" w:rsidRPr="00857059">
        <w:rPr>
          <w:rFonts w:cs="Calibri"/>
          <w:noProof w:val="0"/>
          <w:lang w:val="es-CO"/>
        </w:rPr>
        <w:t xml:space="preserve">: </w:t>
      </w:r>
      <w:r>
        <w:rPr>
          <w:rFonts w:cs="Calibri"/>
          <w:noProof w:val="0"/>
          <w:lang w:val="es-CO"/>
        </w:rPr>
        <w:tab/>
      </w:r>
      <w:r w:rsidR="000F61F3" w:rsidRPr="00857059">
        <w:rPr>
          <w:rFonts w:cs="Calibri"/>
          <w:noProof w:val="0"/>
          <w:lang w:val="es-CO"/>
        </w:rPr>
        <w:t>beky.tuiaiho@onati.pf</w:t>
      </w:r>
    </w:p>
    <w:p w14:paraId="73F44C97" w14:textId="77777777" w:rsidR="000F61F3" w:rsidRDefault="000F61F3" w:rsidP="000F61F3">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p>
    <w:p w14:paraId="7E2B29B9" w14:textId="77777777" w:rsidR="000F61F3" w:rsidRPr="00857059" w:rsidRDefault="000F61F3" w:rsidP="000F61F3">
      <w:pPr>
        <w:tabs>
          <w:tab w:val="clear" w:pos="1276"/>
          <w:tab w:val="clear" w:pos="1843"/>
          <w:tab w:val="left" w:pos="1560"/>
          <w:tab w:val="left" w:pos="2127"/>
        </w:tabs>
        <w:spacing w:before="0"/>
        <w:jc w:val="left"/>
        <w:outlineLvl w:val="3"/>
        <w:rPr>
          <w:rFonts w:cs="Arial"/>
          <w:b/>
          <w:noProof w:val="0"/>
          <w:lang w:val="en-GB"/>
        </w:rPr>
      </w:pPr>
      <w:r w:rsidRPr="00857059">
        <w:rPr>
          <w:rFonts w:cs="Arial"/>
          <w:b/>
          <w:noProof w:val="0"/>
          <w:lang w:val="en-GB"/>
        </w:rPr>
        <w:t>Guinea (country code +224)</w:t>
      </w:r>
    </w:p>
    <w:p w14:paraId="58EC9B90" w14:textId="77777777" w:rsidR="000F61F3" w:rsidRPr="00857059" w:rsidRDefault="000F61F3" w:rsidP="000F61F3">
      <w:pPr>
        <w:tabs>
          <w:tab w:val="clear" w:pos="1276"/>
          <w:tab w:val="clear" w:pos="1843"/>
          <w:tab w:val="left" w:pos="1560"/>
          <w:tab w:val="left" w:pos="2127"/>
        </w:tabs>
        <w:spacing w:before="80"/>
        <w:jc w:val="left"/>
        <w:outlineLvl w:val="4"/>
        <w:rPr>
          <w:rFonts w:cs="Arial"/>
          <w:noProof w:val="0"/>
          <w:lang w:val="en-GB"/>
        </w:rPr>
      </w:pPr>
      <w:r w:rsidRPr="00857059">
        <w:rPr>
          <w:rFonts w:cs="Arial"/>
          <w:noProof w:val="0"/>
          <w:lang w:val="en-GB"/>
        </w:rPr>
        <w:t>Communication of 8.I.2020:</w:t>
      </w:r>
    </w:p>
    <w:p w14:paraId="0818B8CF" w14:textId="77777777" w:rsidR="000F61F3" w:rsidRPr="00857059" w:rsidRDefault="000F61F3" w:rsidP="000F61F3">
      <w:pPr>
        <w:spacing w:before="80"/>
        <w:jc w:val="left"/>
        <w:rPr>
          <w:noProof w:val="0"/>
          <w:lang w:val="en-GB"/>
        </w:rPr>
      </w:pPr>
      <w:r w:rsidRPr="00857059">
        <w:rPr>
          <w:noProof w:val="0"/>
          <w:lang w:val="en-GB"/>
        </w:rPr>
        <w:t xml:space="preserve">The </w:t>
      </w:r>
      <w:r w:rsidRPr="00857059">
        <w:rPr>
          <w:i/>
          <w:iCs/>
          <w:noProof w:val="0"/>
          <w:lang w:val="en-GB"/>
        </w:rPr>
        <w:t>Autorité de Régulation des Postes et Télécommunications (ARPT)</w:t>
      </w:r>
      <w:r w:rsidRPr="00857059">
        <w:rPr>
          <w:noProof w:val="0"/>
          <w:lang w:val="en-GB"/>
        </w:rPr>
        <w:t xml:space="preserve">, Conakry, </w:t>
      </w:r>
      <w:r w:rsidRPr="00857059">
        <w:rPr>
          <w:rFonts w:eastAsia="Calibri"/>
          <w:noProof w:val="0"/>
          <w:color w:val="000000"/>
          <w:lang w:val="en-GB"/>
        </w:rPr>
        <w:t>announces the following update to the national numbering plan for Guinea</w:t>
      </w:r>
      <w:r w:rsidRPr="00857059">
        <w:rPr>
          <w:noProof w:val="0"/>
          <w:lang w:val="en-GB"/>
        </w:rPr>
        <w:t xml:space="preserve">. </w:t>
      </w:r>
    </w:p>
    <w:p w14:paraId="37769A57" w14:textId="77777777" w:rsidR="000F61F3" w:rsidRPr="00857059" w:rsidRDefault="000F61F3" w:rsidP="000F61F3">
      <w:pPr>
        <w:tabs>
          <w:tab w:val="clear" w:pos="567"/>
          <w:tab w:val="clear" w:pos="1276"/>
          <w:tab w:val="clear" w:pos="1843"/>
          <w:tab w:val="clear" w:pos="5387"/>
          <w:tab w:val="clear" w:pos="5954"/>
          <w:tab w:val="left" w:pos="794"/>
          <w:tab w:val="left" w:pos="1191"/>
          <w:tab w:val="left" w:pos="1588"/>
          <w:tab w:val="left" w:pos="1985"/>
        </w:tabs>
        <w:spacing w:before="80"/>
        <w:rPr>
          <w:bCs/>
          <w:noProof w:val="0"/>
        </w:rPr>
      </w:pPr>
      <w:r w:rsidRPr="00857059">
        <w:rPr>
          <w:bCs/>
          <w:noProof w:val="0"/>
        </w:rPr>
        <w:t>Pursuant to Article 94 of Law N°/2015/018/AN on telecommunications and information technologies in the Republic of Guinea, the Posts and Telecommunications Regulatory Authority (ARPT) is the entity responsible for establishing and managing the national numbering plan. These are scarce resources, and are managed in an objective, transparent and non-discriminatory manner.</w:t>
      </w:r>
    </w:p>
    <w:p w14:paraId="5C0BDDD6" w14:textId="77777777" w:rsidR="000F61F3" w:rsidRPr="00857059" w:rsidRDefault="000F61F3" w:rsidP="000F61F3">
      <w:pPr>
        <w:tabs>
          <w:tab w:val="clear" w:pos="567"/>
          <w:tab w:val="clear" w:pos="1276"/>
          <w:tab w:val="clear" w:pos="1843"/>
          <w:tab w:val="clear" w:pos="5387"/>
          <w:tab w:val="clear" w:pos="5954"/>
          <w:tab w:val="left" w:pos="794"/>
          <w:tab w:val="left" w:pos="1191"/>
          <w:tab w:val="left" w:pos="1588"/>
          <w:tab w:val="left" w:pos="1985"/>
        </w:tabs>
        <w:spacing w:before="80"/>
        <w:rPr>
          <w:bCs/>
          <w:noProof w:val="0"/>
        </w:rPr>
      </w:pPr>
      <w:r w:rsidRPr="00857059">
        <w:rPr>
          <w:bCs/>
          <w:noProof w:val="0"/>
        </w:rPr>
        <w:t>The national numbering plan resource is understood to comprise all numbers used to identify the fixed and mobile termination points in electronic communication networks and services, route calls, and access resources internal to networks. It corresponds to a segment of the global numbering plan (Recommendation ITU-T E.164).</w:t>
      </w:r>
    </w:p>
    <w:p w14:paraId="4E4A399A" w14:textId="77777777" w:rsidR="000F61F3" w:rsidRPr="00857059" w:rsidRDefault="000F61F3" w:rsidP="000F61F3">
      <w:pPr>
        <w:tabs>
          <w:tab w:val="clear" w:pos="567"/>
          <w:tab w:val="clear" w:pos="1276"/>
          <w:tab w:val="clear" w:pos="1843"/>
          <w:tab w:val="clear" w:pos="5387"/>
          <w:tab w:val="clear" w:pos="5954"/>
          <w:tab w:val="left" w:pos="794"/>
          <w:tab w:val="left" w:pos="1191"/>
          <w:tab w:val="left" w:pos="1588"/>
          <w:tab w:val="left" w:pos="1985"/>
        </w:tabs>
        <w:spacing w:before="80"/>
        <w:jc w:val="left"/>
        <w:rPr>
          <w:bCs/>
          <w:noProof w:val="0"/>
          <w:lang w:val="en-GB"/>
        </w:rPr>
      </w:pPr>
      <w:r w:rsidRPr="00857059">
        <w:rPr>
          <w:bCs/>
          <w:noProof w:val="0"/>
          <w:lang w:val="en-GB"/>
        </w:rPr>
        <w:t>A. Allocation of national numbering plan</w:t>
      </w:r>
    </w:p>
    <w:p w14:paraId="1090A124" w14:textId="77777777" w:rsidR="000F61F3" w:rsidRPr="00857059" w:rsidRDefault="000F61F3" w:rsidP="000F61F3">
      <w:pPr>
        <w:tabs>
          <w:tab w:val="clear" w:pos="567"/>
          <w:tab w:val="clear" w:pos="1276"/>
          <w:tab w:val="clear" w:pos="1843"/>
          <w:tab w:val="clear" w:pos="5387"/>
          <w:tab w:val="clear" w:pos="5954"/>
          <w:tab w:val="left" w:pos="794"/>
          <w:tab w:val="left" w:pos="1191"/>
          <w:tab w:val="left" w:pos="1588"/>
          <w:tab w:val="left" w:pos="1985"/>
        </w:tabs>
        <w:spacing w:before="80"/>
        <w:rPr>
          <w:bCs/>
          <w:noProof w:val="0"/>
          <w:lang w:val="en-GB"/>
        </w:rPr>
      </w:pPr>
      <w:r w:rsidRPr="00857059">
        <w:rPr>
          <w:bCs/>
          <w:noProof w:val="0"/>
          <w:lang w:val="en-GB"/>
        </w:rPr>
        <w:t>The national numbering plan is updated regularly as part of structuring the numbering system and allowing it to evolve over time.</w:t>
      </w:r>
    </w:p>
    <w:p w14:paraId="17828D8A" w14:textId="77777777" w:rsidR="000F61F3" w:rsidRPr="00857059" w:rsidRDefault="000F61F3" w:rsidP="000F61F3">
      <w:pPr>
        <w:tabs>
          <w:tab w:val="clear" w:pos="567"/>
          <w:tab w:val="clear" w:pos="1276"/>
          <w:tab w:val="clear" w:pos="1843"/>
          <w:tab w:val="clear" w:pos="5387"/>
          <w:tab w:val="clear" w:pos="5954"/>
          <w:tab w:val="left" w:pos="794"/>
          <w:tab w:val="left" w:pos="1191"/>
          <w:tab w:val="left" w:pos="1588"/>
          <w:tab w:val="left" w:pos="1985"/>
        </w:tabs>
        <w:spacing w:before="80"/>
        <w:jc w:val="left"/>
        <w:rPr>
          <w:bCs/>
          <w:noProof w:val="0"/>
          <w:lang w:val="en-GB"/>
        </w:rPr>
      </w:pPr>
      <w:r w:rsidRPr="00857059">
        <w:rPr>
          <w:bCs/>
          <w:noProof w:val="0"/>
          <w:lang w:val="en-GB"/>
        </w:rPr>
        <w:t>The Republic of Guinea’s numbering plan is a closed nine-digit plan, as reflected in the table below.</w:t>
      </w:r>
    </w:p>
    <w:p w14:paraId="5C9355E6" w14:textId="77777777" w:rsidR="008C65A7" w:rsidRDefault="008C65A7">
      <w:pPr>
        <w:tabs>
          <w:tab w:val="clear" w:pos="567"/>
          <w:tab w:val="clear" w:pos="1276"/>
          <w:tab w:val="clear" w:pos="1843"/>
          <w:tab w:val="clear" w:pos="5387"/>
          <w:tab w:val="clear" w:pos="5954"/>
        </w:tabs>
        <w:overflowPunct/>
        <w:autoSpaceDE/>
        <w:autoSpaceDN/>
        <w:adjustRightInd/>
        <w:spacing w:before="0"/>
        <w:jc w:val="left"/>
        <w:textAlignment w:val="auto"/>
        <w:rPr>
          <w:bCs/>
          <w:i/>
          <w:noProof w:val="0"/>
          <w:lang w:val="en-GB"/>
        </w:rPr>
      </w:pPr>
      <w:r>
        <w:rPr>
          <w:bCs/>
          <w:i/>
          <w:noProof w:val="0"/>
          <w:lang w:val="en-GB"/>
        </w:rPr>
        <w:br w:type="page"/>
      </w:r>
    </w:p>
    <w:p w14:paraId="067CA819" w14:textId="78547ED9" w:rsidR="000F61F3" w:rsidRPr="00857059" w:rsidRDefault="000F61F3" w:rsidP="008C65A7">
      <w:pPr>
        <w:tabs>
          <w:tab w:val="clear" w:pos="567"/>
          <w:tab w:val="clear" w:pos="1276"/>
          <w:tab w:val="clear" w:pos="1843"/>
          <w:tab w:val="clear" w:pos="5387"/>
          <w:tab w:val="clear" w:pos="5954"/>
          <w:tab w:val="left" w:pos="794"/>
          <w:tab w:val="left" w:pos="1191"/>
          <w:tab w:val="left" w:pos="1588"/>
          <w:tab w:val="left" w:pos="1985"/>
        </w:tabs>
        <w:spacing w:before="240" w:after="120"/>
        <w:jc w:val="center"/>
        <w:rPr>
          <w:bCs/>
          <w:i/>
          <w:noProof w:val="0"/>
          <w:lang w:val="en-GB"/>
        </w:rPr>
      </w:pPr>
      <w:r w:rsidRPr="00857059">
        <w:rPr>
          <w:bCs/>
          <w:i/>
          <w:noProof w:val="0"/>
          <w:lang w:val="en-GB"/>
        </w:rPr>
        <w:t>NATIONAL NUMBERING PLAN (NNP)</w:t>
      </w:r>
    </w:p>
    <w:tbl>
      <w:tblPr>
        <w:tblW w:w="8998" w:type="dxa"/>
        <w:jc w:val="center"/>
        <w:tblLayout w:type="fixed"/>
        <w:tblCellMar>
          <w:left w:w="70" w:type="dxa"/>
          <w:right w:w="70" w:type="dxa"/>
        </w:tblCellMar>
        <w:tblLook w:val="04A0" w:firstRow="1" w:lastRow="0" w:firstColumn="1" w:lastColumn="0" w:noHBand="0" w:noVBand="1"/>
      </w:tblPr>
      <w:tblGrid>
        <w:gridCol w:w="2834"/>
        <w:gridCol w:w="1203"/>
        <w:gridCol w:w="1701"/>
        <w:gridCol w:w="3228"/>
        <w:gridCol w:w="32"/>
      </w:tblGrid>
      <w:tr w:rsidR="000F61F3" w:rsidRPr="00857059" w14:paraId="68771C79" w14:textId="77777777" w:rsidTr="00913388">
        <w:trPr>
          <w:cantSplit/>
          <w:trHeight w:val="284"/>
          <w:tblHeader/>
          <w:jc w:val="center"/>
        </w:trPr>
        <w:tc>
          <w:tcPr>
            <w:tcW w:w="2834" w:type="dxa"/>
            <w:tcBorders>
              <w:top w:val="single" w:sz="4" w:space="0" w:color="auto"/>
              <w:left w:val="single" w:sz="4" w:space="0" w:color="auto"/>
              <w:bottom w:val="single" w:sz="4" w:space="0" w:color="auto"/>
              <w:right w:val="single" w:sz="4" w:space="0" w:color="auto"/>
            </w:tcBorders>
            <w:shd w:val="clear" w:color="auto" w:fill="D9D9D9"/>
            <w:hideMark/>
          </w:tcPr>
          <w:p w14:paraId="77498D1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SERVICES</w:t>
            </w:r>
          </w:p>
        </w:tc>
        <w:tc>
          <w:tcPr>
            <w:tcW w:w="1203" w:type="dxa"/>
            <w:tcBorders>
              <w:top w:val="single" w:sz="4" w:space="0" w:color="auto"/>
              <w:left w:val="nil"/>
              <w:bottom w:val="single" w:sz="4" w:space="0" w:color="auto"/>
              <w:right w:val="single" w:sz="4" w:space="0" w:color="auto"/>
            </w:tcBorders>
            <w:shd w:val="clear" w:color="auto" w:fill="D9D9D9"/>
            <w:noWrap/>
            <w:vAlign w:val="center"/>
            <w:hideMark/>
          </w:tcPr>
          <w:p w14:paraId="5BB591A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PQ</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14:paraId="5FA2853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en-GB"/>
              </w:rPr>
              <w:t>RESOURCE</w:t>
            </w:r>
            <w:r w:rsidRPr="00857059">
              <w:rPr>
                <w:b/>
                <w:bCs/>
                <w:noProof w:val="0"/>
                <w:lang w:val="fr-FR"/>
              </w:rPr>
              <w:t xml:space="preserve"> CODE</w:t>
            </w:r>
          </w:p>
        </w:tc>
        <w:tc>
          <w:tcPr>
            <w:tcW w:w="3260"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78DD9A5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 xml:space="preserve">SEGMENT </w:t>
            </w:r>
          </w:p>
        </w:tc>
      </w:tr>
      <w:tr w:rsidR="000F61F3" w:rsidRPr="00857059" w14:paraId="7EEEC216" w14:textId="77777777" w:rsidTr="00913388">
        <w:trPr>
          <w:gridAfter w:val="1"/>
          <w:wAfter w:w="32" w:type="dxa"/>
          <w:cantSplit/>
          <w:trHeight w:val="284"/>
          <w:jc w:val="center"/>
        </w:trPr>
        <w:tc>
          <w:tcPr>
            <w:tcW w:w="2834" w:type="dxa"/>
            <w:vMerge w:val="restart"/>
            <w:tcBorders>
              <w:top w:val="nil"/>
              <w:left w:val="single" w:sz="4" w:space="0" w:color="auto"/>
              <w:bottom w:val="single" w:sz="4" w:space="0" w:color="auto"/>
              <w:right w:val="single" w:sz="4" w:space="0" w:color="auto"/>
            </w:tcBorders>
            <w:hideMark/>
          </w:tcPr>
          <w:p w14:paraId="3C8C4D8F"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rPr>
            </w:pPr>
            <w:r w:rsidRPr="00857059">
              <w:rPr>
                <w:b/>
                <w:bCs/>
                <w:noProof w:val="0"/>
              </w:rPr>
              <w:t>FREEPHONE NUMBERS FOR SPECIAL SERVICES</w:t>
            </w:r>
          </w:p>
        </w:tc>
        <w:tc>
          <w:tcPr>
            <w:tcW w:w="1203" w:type="dxa"/>
            <w:tcBorders>
              <w:top w:val="nil"/>
              <w:left w:val="single" w:sz="4" w:space="0" w:color="auto"/>
              <w:bottom w:val="single" w:sz="4" w:space="0" w:color="000000"/>
              <w:right w:val="single" w:sz="4" w:space="0" w:color="auto"/>
            </w:tcBorders>
            <w:vAlign w:val="center"/>
            <w:hideMark/>
          </w:tcPr>
          <w:p w14:paraId="6D884D9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11</w:t>
            </w:r>
          </w:p>
        </w:tc>
        <w:tc>
          <w:tcPr>
            <w:tcW w:w="1701" w:type="dxa"/>
            <w:tcBorders>
              <w:top w:val="nil"/>
              <w:left w:val="nil"/>
              <w:bottom w:val="single" w:sz="4" w:space="0" w:color="auto"/>
              <w:right w:val="single" w:sz="4" w:space="0" w:color="auto"/>
            </w:tcBorders>
            <w:vAlign w:val="center"/>
            <w:hideMark/>
          </w:tcPr>
          <w:p w14:paraId="2115E0F1"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11x</w:t>
            </w:r>
          </w:p>
        </w:tc>
        <w:tc>
          <w:tcPr>
            <w:tcW w:w="3228" w:type="dxa"/>
            <w:tcBorders>
              <w:top w:val="nil"/>
              <w:left w:val="nil"/>
              <w:bottom w:val="single" w:sz="4" w:space="0" w:color="auto"/>
              <w:right w:val="single" w:sz="4" w:space="0" w:color="auto"/>
            </w:tcBorders>
            <w:vAlign w:val="center"/>
            <w:hideMark/>
          </w:tcPr>
          <w:p w14:paraId="5F6348D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11x  (x from 0 to 9)</w:t>
            </w:r>
          </w:p>
        </w:tc>
      </w:tr>
      <w:tr w:rsidR="000F61F3" w:rsidRPr="00857059" w14:paraId="080E8354"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2898BF9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06FB494C"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12</w:t>
            </w:r>
          </w:p>
        </w:tc>
        <w:tc>
          <w:tcPr>
            <w:tcW w:w="1701" w:type="dxa"/>
            <w:tcBorders>
              <w:top w:val="nil"/>
              <w:left w:val="nil"/>
              <w:bottom w:val="single" w:sz="4" w:space="0" w:color="auto"/>
              <w:right w:val="single" w:sz="4" w:space="0" w:color="auto"/>
            </w:tcBorders>
            <w:vAlign w:val="center"/>
            <w:hideMark/>
          </w:tcPr>
          <w:p w14:paraId="71378D9F"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12x</w:t>
            </w:r>
          </w:p>
        </w:tc>
        <w:tc>
          <w:tcPr>
            <w:tcW w:w="3228" w:type="dxa"/>
            <w:tcBorders>
              <w:top w:val="nil"/>
              <w:left w:val="nil"/>
              <w:bottom w:val="single" w:sz="4" w:space="0" w:color="auto"/>
              <w:right w:val="single" w:sz="4" w:space="0" w:color="auto"/>
            </w:tcBorders>
            <w:vAlign w:val="center"/>
            <w:hideMark/>
          </w:tcPr>
          <w:p w14:paraId="7B41029F"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12x</w:t>
            </w:r>
          </w:p>
        </w:tc>
      </w:tr>
      <w:tr w:rsidR="000F61F3" w:rsidRPr="00857059" w14:paraId="15E36133"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2FD0E0D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7B4E8233"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13</w:t>
            </w:r>
          </w:p>
        </w:tc>
        <w:tc>
          <w:tcPr>
            <w:tcW w:w="1701" w:type="dxa"/>
            <w:tcBorders>
              <w:top w:val="nil"/>
              <w:left w:val="nil"/>
              <w:bottom w:val="single" w:sz="4" w:space="0" w:color="auto"/>
              <w:right w:val="single" w:sz="4" w:space="0" w:color="auto"/>
            </w:tcBorders>
            <w:vAlign w:val="center"/>
          </w:tcPr>
          <w:p w14:paraId="0DE5E68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p>
        </w:tc>
        <w:tc>
          <w:tcPr>
            <w:tcW w:w="3228" w:type="dxa"/>
            <w:tcBorders>
              <w:top w:val="nil"/>
              <w:left w:val="nil"/>
              <w:bottom w:val="single" w:sz="4" w:space="0" w:color="auto"/>
              <w:right w:val="single" w:sz="4" w:space="0" w:color="auto"/>
            </w:tcBorders>
            <w:vAlign w:val="center"/>
            <w:hideMark/>
          </w:tcPr>
          <w:p w14:paraId="47C9703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13x</w:t>
            </w:r>
          </w:p>
        </w:tc>
      </w:tr>
      <w:tr w:rsidR="000F61F3" w:rsidRPr="00857059" w14:paraId="377A27E7"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4F14AC3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672030F1"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w:t>
            </w:r>
          </w:p>
        </w:tc>
        <w:tc>
          <w:tcPr>
            <w:tcW w:w="1701" w:type="dxa"/>
            <w:tcBorders>
              <w:top w:val="nil"/>
              <w:left w:val="nil"/>
              <w:bottom w:val="single" w:sz="4" w:space="0" w:color="auto"/>
              <w:right w:val="single" w:sz="4" w:space="0" w:color="auto"/>
            </w:tcBorders>
            <w:vAlign w:val="center"/>
          </w:tcPr>
          <w:p w14:paraId="590281C3"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w:t>
            </w:r>
          </w:p>
        </w:tc>
        <w:tc>
          <w:tcPr>
            <w:tcW w:w="3228" w:type="dxa"/>
            <w:tcBorders>
              <w:top w:val="nil"/>
              <w:left w:val="nil"/>
              <w:bottom w:val="single" w:sz="4" w:space="0" w:color="auto"/>
              <w:right w:val="single" w:sz="4" w:space="0" w:color="auto"/>
            </w:tcBorders>
            <w:vAlign w:val="center"/>
            <w:hideMark/>
          </w:tcPr>
          <w:p w14:paraId="50390B7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w:t>
            </w:r>
          </w:p>
        </w:tc>
      </w:tr>
      <w:tr w:rsidR="000F61F3" w:rsidRPr="00857059" w14:paraId="5098498A"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6459A7E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5E8C153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19</w:t>
            </w:r>
          </w:p>
        </w:tc>
        <w:tc>
          <w:tcPr>
            <w:tcW w:w="1701" w:type="dxa"/>
            <w:tcBorders>
              <w:top w:val="nil"/>
              <w:left w:val="nil"/>
              <w:bottom w:val="single" w:sz="4" w:space="0" w:color="auto"/>
              <w:right w:val="single" w:sz="4" w:space="0" w:color="auto"/>
            </w:tcBorders>
            <w:vAlign w:val="center"/>
            <w:hideMark/>
          </w:tcPr>
          <w:p w14:paraId="3F171BA6"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19x</w:t>
            </w:r>
          </w:p>
        </w:tc>
        <w:tc>
          <w:tcPr>
            <w:tcW w:w="3228" w:type="dxa"/>
            <w:tcBorders>
              <w:top w:val="nil"/>
              <w:left w:val="nil"/>
              <w:bottom w:val="single" w:sz="4" w:space="0" w:color="auto"/>
              <w:right w:val="single" w:sz="4" w:space="0" w:color="auto"/>
            </w:tcBorders>
            <w:vAlign w:val="center"/>
            <w:hideMark/>
          </w:tcPr>
          <w:p w14:paraId="748C9761"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19x</w:t>
            </w:r>
          </w:p>
        </w:tc>
      </w:tr>
      <w:tr w:rsidR="000F61F3" w:rsidRPr="00857059" w14:paraId="2F26EE23" w14:textId="77777777" w:rsidTr="00913388">
        <w:trPr>
          <w:gridAfter w:val="1"/>
          <w:wAfter w:w="32" w:type="dxa"/>
          <w:cantSplit/>
          <w:trHeight w:val="284"/>
          <w:jc w:val="center"/>
        </w:trPr>
        <w:tc>
          <w:tcPr>
            <w:tcW w:w="2834" w:type="dxa"/>
            <w:tcBorders>
              <w:top w:val="nil"/>
              <w:left w:val="single" w:sz="4" w:space="0" w:color="auto"/>
              <w:bottom w:val="single" w:sz="4" w:space="0" w:color="auto"/>
              <w:right w:val="single" w:sz="4" w:space="0" w:color="auto"/>
            </w:tcBorders>
            <w:shd w:val="clear" w:color="auto" w:fill="A6A6A6"/>
          </w:tcPr>
          <w:p w14:paraId="7D4A2326"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p>
        </w:tc>
        <w:tc>
          <w:tcPr>
            <w:tcW w:w="1203" w:type="dxa"/>
            <w:tcBorders>
              <w:top w:val="nil"/>
              <w:left w:val="nil"/>
              <w:bottom w:val="single" w:sz="4" w:space="0" w:color="auto"/>
              <w:right w:val="single" w:sz="4" w:space="0" w:color="auto"/>
            </w:tcBorders>
            <w:shd w:val="clear" w:color="auto" w:fill="A6A6A6"/>
            <w:vAlign w:val="center"/>
            <w:hideMark/>
          </w:tcPr>
          <w:p w14:paraId="203357D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p>
        </w:tc>
        <w:tc>
          <w:tcPr>
            <w:tcW w:w="1701" w:type="dxa"/>
            <w:tcBorders>
              <w:top w:val="nil"/>
              <w:left w:val="nil"/>
              <w:bottom w:val="single" w:sz="4" w:space="0" w:color="auto"/>
              <w:right w:val="single" w:sz="4" w:space="0" w:color="auto"/>
            </w:tcBorders>
            <w:shd w:val="clear" w:color="auto" w:fill="A6A6A6"/>
            <w:vAlign w:val="center"/>
            <w:hideMark/>
          </w:tcPr>
          <w:p w14:paraId="6CBE012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p>
        </w:tc>
        <w:tc>
          <w:tcPr>
            <w:tcW w:w="3228" w:type="dxa"/>
            <w:tcBorders>
              <w:top w:val="nil"/>
              <w:left w:val="nil"/>
              <w:bottom w:val="single" w:sz="4" w:space="0" w:color="auto"/>
              <w:right w:val="single" w:sz="4" w:space="0" w:color="auto"/>
            </w:tcBorders>
            <w:shd w:val="clear" w:color="auto" w:fill="A6A6A6"/>
            <w:vAlign w:val="center"/>
            <w:hideMark/>
          </w:tcPr>
          <w:p w14:paraId="503F803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p>
        </w:tc>
      </w:tr>
      <w:tr w:rsidR="000F61F3" w:rsidRPr="00857059" w14:paraId="2A7DCEA4" w14:textId="77777777" w:rsidTr="00913388">
        <w:trPr>
          <w:gridAfter w:val="1"/>
          <w:wAfter w:w="32" w:type="dxa"/>
          <w:cantSplit/>
          <w:trHeight w:val="284"/>
          <w:jc w:val="center"/>
        </w:trPr>
        <w:tc>
          <w:tcPr>
            <w:tcW w:w="2834" w:type="dxa"/>
            <w:vMerge w:val="restart"/>
            <w:tcBorders>
              <w:top w:val="nil"/>
              <w:left w:val="single" w:sz="4" w:space="0" w:color="auto"/>
              <w:right w:val="single" w:sz="4" w:space="0" w:color="auto"/>
            </w:tcBorders>
            <w:vAlign w:val="center"/>
            <w:hideMark/>
          </w:tcPr>
          <w:p w14:paraId="038A8FF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GSM MOBILE SERVICES</w:t>
            </w:r>
          </w:p>
        </w:tc>
        <w:tc>
          <w:tcPr>
            <w:tcW w:w="1203" w:type="dxa"/>
            <w:tcBorders>
              <w:top w:val="nil"/>
              <w:left w:val="single" w:sz="4" w:space="0" w:color="auto"/>
              <w:bottom w:val="single" w:sz="4" w:space="0" w:color="000000"/>
              <w:right w:val="single" w:sz="4" w:space="0" w:color="auto"/>
            </w:tcBorders>
            <w:vAlign w:val="center"/>
            <w:hideMark/>
          </w:tcPr>
          <w:p w14:paraId="75C24CCC"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20</w:t>
            </w:r>
          </w:p>
        </w:tc>
        <w:tc>
          <w:tcPr>
            <w:tcW w:w="1701" w:type="dxa"/>
            <w:tcBorders>
              <w:top w:val="nil"/>
              <w:left w:val="nil"/>
              <w:bottom w:val="single" w:sz="4" w:space="0" w:color="auto"/>
              <w:right w:val="single" w:sz="4" w:space="0" w:color="auto"/>
            </w:tcBorders>
            <w:vAlign w:val="center"/>
            <w:hideMark/>
          </w:tcPr>
          <w:p w14:paraId="3A092C4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20</w:t>
            </w:r>
          </w:p>
        </w:tc>
        <w:tc>
          <w:tcPr>
            <w:tcW w:w="3228" w:type="dxa"/>
            <w:tcBorders>
              <w:top w:val="nil"/>
              <w:left w:val="nil"/>
              <w:bottom w:val="single" w:sz="4" w:space="0" w:color="auto"/>
              <w:right w:val="single" w:sz="4" w:space="0" w:color="auto"/>
            </w:tcBorders>
            <w:vAlign w:val="center"/>
            <w:hideMark/>
          </w:tcPr>
          <w:p w14:paraId="0CF4E83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200 000 000 - 200 999 999</w:t>
            </w:r>
          </w:p>
        </w:tc>
      </w:tr>
      <w:tr w:rsidR="000F61F3" w:rsidRPr="00857059" w14:paraId="7F574CFD" w14:textId="77777777" w:rsidTr="00913388">
        <w:trPr>
          <w:gridAfter w:val="1"/>
          <w:wAfter w:w="32" w:type="dxa"/>
          <w:cantSplit/>
          <w:trHeight w:val="284"/>
          <w:jc w:val="center"/>
        </w:trPr>
        <w:tc>
          <w:tcPr>
            <w:tcW w:w="2834" w:type="dxa"/>
            <w:vMerge/>
            <w:tcBorders>
              <w:left w:val="single" w:sz="4" w:space="0" w:color="auto"/>
              <w:right w:val="single" w:sz="4" w:space="0" w:color="auto"/>
            </w:tcBorders>
            <w:vAlign w:val="center"/>
            <w:hideMark/>
          </w:tcPr>
          <w:p w14:paraId="376D2DB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single" w:sz="4" w:space="0" w:color="auto"/>
              <w:bottom w:val="single" w:sz="4" w:space="0" w:color="000000"/>
              <w:right w:val="single" w:sz="4" w:space="0" w:color="auto"/>
            </w:tcBorders>
            <w:vAlign w:val="center"/>
            <w:hideMark/>
          </w:tcPr>
          <w:p w14:paraId="727E970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1701" w:type="dxa"/>
            <w:tcBorders>
              <w:top w:val="nil"/>
              <w:left w:val="nil"/>
              <w:bottom w:val="single" w:sz="4" w:space="0" w:color="auto"/>
              <w:right w:val="single" w:sz="4" w:space="0" w:color="auto"/>
            </w:tcBorders>
            <w:vAlign w:val="center"/>
          </w:tcPr>
          <w:p w14:paraId="7D75869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3228" w:type="dxa"/>
            <w:tcBorders>
              <w:top w:val="nil"/>
              <w:left w:val="nil"/>
              <w:bottom w:val="single" w:sz="4" w:space="0" w:color="auto"/>
              <w:right w:val="single" w:sz="4" w:space="0" w:color="auto"/>
            </w:tcBorders>
            <w:vAlign w:val="center"/>
          </w:tcPr>
          <w:p w14:paraId="20B949F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w:t>
            </w:r>
          </w:p>
        </w:tc>
      </w:tr>
      <w:tr w:rsidR="000F61F3" w:rsidRPr="00857059" w14:paraId="126EC999" w14:textId="77777777" w:rsidTr="00913388">
        <w:trPr>
          <w:gridAfter w:val="1"/>
          <w:wAfter w:w="32" w:type="dxa"/>
          <w:cantSplit/>
          <w:trHeight w:val="284"/>
          <w:jc w:val="center"/>
        </w:trPr>
        <w:tc>
          <w:tcPr>
            <w:tcW w:w="2834" w:type="dxa"/>
            <w:vMerge/>
            <w:tcBorders>
              <w:left w:val="single" w:sz="4" w:space="0" w:color="auto"/>
              <w:right w:val="single" w:sz="4" w:space="0" w:color="auto"/>
            </w:tcBorders>
            <w:vAlign w:val="center"/>
            <w:hideMark/>
          </w:tcPr>
          <w:p w14:paraId="533171F5"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single" w:sz="4" w:space="0" w:color="auto"/>
              <w:bottom w:val="single" w:sz="4" w:space="0" w:color="000000"/>
              <w:right w:val="single" w:sz="4" w:space="0" w:color="auto"/>
            </w:tcBorders>
            <w:vAlign w:val="center"/>
            <w:hideMark/>
          </w:tcPr>
          <w:p w14:paraId="2AED9B26"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29</w:t>
            </w:r>
          </w:p>
        </w:tc>
        <w:tc>
          <w:tcPr>
            <w:tcW w:w="1701" w:type="dxa"/>
            <w:tcBorders>
              <w:top w:val="nil"/>
              <w:left w:val="nil"/>
              <w:bottom w:val="single" w:sz="4" w:space="0" w:color="auto"/>
              <w:right w:val="single" w:sz="4" w:space="0" w:color="auto"/>
            </w:tcBorders>
            <w:vAlign w:val="center"/>
            <w:hideMark/>
          </w:tcPr>
          <w:p w14:paraId="7865BDC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29</w:t>
            </w:r>
          </w:p>
        </w:tc>
        <w:tc>
          <w:tcPr>
            <w:tcW w:w="3228" w:type="dxa"/>
            <w:tcBorders>
              <w:top w:val="nil"/>
              <w:left w:val="nil"/>
              <w:bottom w:val="single" w:sz="4" w:space="0" w:color="auto"/>
              <w:right w:val="single" w:sz="4" w:space="0" w:color="auto"/>
            </w:tcBorders>
            <w:vAlign w:val="center"/>
            <w:hideMark/>
          </w:tcPr>
          <w:p w14:paraId="722F0F6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290 000 000 - 290 999 999</w:t>
            </w:r>
          </w:p>
        </w:tc>
      </w:tr>
      <w:tr w:rsidR="000F61F3" w:rsidRPr="00857059" w14:paraId="54BAF2B1" w14:textId="77777777" w:rsidTr="00913388">
        <w:trPr>
          <w:gridAfter w:val="1"/>
          <w:wAfter w:w="32" w:type="dxa"/>
          <w:cantSplit/>
          <w:trHeight w:val="284"/>
          <w:jc w:val="center"/>
        </w:trPr>
        <w:tc>
          <w:tcPr>
            <w:tcW w:w="2834" w:type="dxa"/>
            <w:vMerge/>
            <w:tcBorders>
              <w:left w:val="single" w:sz="4" w:space="0" w:color="auto"/>
              <w:right w:val="single" w:sz="4" w:space="0" w:color="auto"/>
            </w:tcBorders>
            <w:vAlign w:val="center"/>
            <w:hideMark/>
          </w:tcPr>
          <w:p w14:paraId="3F38AAB4"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shd w:val="clear" w:color="auto" w:fill="A6A6A6"/>
            <w:noWrap/>
            <w:vAlign w:val="center"/>
            <w:hideMark/>
          </w:tcPr>
          <w:p w14:paraId="7BF9971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p>
        </w:tc>
        <w:tc>
          <w:tcPr>
            <w:tcW w:w="1701" w:type="dxa"/>
            <w:tcBorders>
              <w:top w:val="nil"/>
              <w:left w:val="nil"/>
              <w:bottom w:val="single" w:sz="4" w:space="0" w:color="auto"/>
              <w:right w:val="single" w:sz="4" w:space="0" w:color="auto"/>
            </w:tcBorders>
            <w:shd w:val="clear" w:color="auto" w:fill="A6A6A6"/>
            <w:noWrap/>
            <w:vAlign w:val="center"/>
            <w:hideMark/>
          </w:tcPr>
          <w:p w14:paraId="3126A6E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3228" w:type="dxa"/>
            <w:tcBorders>
              <w:top w:val="nil"/>
              <w:left w:val="nil"/>
              <w:bottom w:val="single" w:sz="4" w:space="0" w:color="auto"/>
              <w:right w:val="single" w:sz="4" w:space="0" w:color="auto"/>
            </w:tcBorders>
            <w:shd w:val="clear" w:color="auto" w:fill="A6A6A6"/>
            <w:noWrap/>
            <w:vAlign w:val="bottom"/>
            <w:hideMark/>
          </w:tcPr>
          <w:p w14:paraId="32DC9E8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r>
      <w:tr w:rsidR="000F61F3" w:rsidRPr="00857059" w14:paraId="5E987780" w14:textId="77777777" w:rsidTr="00913388">
        <w:trPr>
          <w:gridAfter w:val="1"/>
          <w:wAfter w:w="32" w:type="dxa"/>
          <w:cantSplit/>
          <w:trHeight w:val="284"/>
          <w:jc w:val="center"/>
        </w:trPr>
        <w:tc>
          <w:tcPr>
            <w:tcW w:w="2834" w:type="dxa"/>
            <w:vMerge/>
            <w:tcBorders>
              <w:left w:val="single" w:sz="4" w:space="0" w:color="auto"/>
              <w:right w:val="single" w:sz="4" w:space="0" w:color="auto"/>
            </w:tcBorders>
            <w:vAlign w:val="center"/>
            <w:hideMark/>
          </w:tcPr>
          <w:p w14:paraId="22FD52FC"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single" w:sz="4" w:space="0" w:color="auto"/>
              <w:bottom w:val="single" w:sz="4" w:space="0" w:color="000000"/>
              <w:right w:val="single" w:sz="4" w:space="0" w:color="auto"/>
            </w:tcBorders>
            <w:vAlign w:val="center"/>
            <w:hideMark/>
          </w:tcPr>
          <w:p w14:paraId="6B65497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60</w:t>
            </w:r>
          </w:p>
        </w:tc>
        <w:tc>
          <w:tcPr>
            <w:tcW w:w="1701" w:type="dxa"/>
            <w:tcBorders>
              <w:top w:val="nil"/>
              <w:left w:val="nil"/>
              <w:bottom w:val="single" w:sz="4" w:space="0" w:color="auto"/>
              <w:right w:val="single" w:sz="4" w:space="0" w:color="auto"/>
            </w:tcBorders>
            <w:vAlign w:val="center"/>
            <w:hideMark/>
          </w:tcPr>
          <w:p w14:paraId="27C1263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600 to 609</w:t>
            </w:r>
          </w:p>
        </w:tc>
        <w:tc>
          <w:tcPr>
            <w:tcW w:w="3228" w:type="dxa"/>
            <w:tcBorders>
              <w:top w:val="nil"/>
              <w:left w:val="nil"/>
              <w:bottom w:val="single" w:sz="4" w:space="0" w:color="auto"/>
              <w:right w:val="single" w:sz="4" w:space="0" w:color="auto"/>
            </w:tcBorders>
            <w:vAlign w:val="center"/>
            <w:hideMark/>
          </w:tcPr>
          <w:p w14:paraId="37E4C64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600 000 000 - 600 999 999 to               609 000 000 - 609 999 999</w:t>
            </w:r>
          </w:p>
        </w:tc>
      </w:tr>
      <w:tr w:rsidR="000F61F3" w:rsidRPr="00857059" w14:paraId="78C1E881" w14:textId="77777777" w:rsidTr="00913388">
        <w:trPr>
          <w:gridAfter w:val="1"/>
          <w:wAfter w:w="32" w:type="dxa"/>
          <w:cantSplit/>
          <w:trHeight w:val="284"/>
          <w:jc w:val="center"/>
        </w:trPr>
        <w:tc>
          <w:tcPr>
            <w:tcW w:w="2834" w:type="dxa"/>
            <w:vMerge/>
            <w:tcBorders>
              <w:left w:val="single" w:sz="4" w:space="0" w:color="auto"/>
              <w:right w:val="single" w:sz="4" w:space="0" w:color="auto"/>
            </w:tcBorders>
            <w:vAlign w:val="center"/>
          </w:tcPr>
          <w:p w14:paraId="1A2D493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shd w:val="clear" w:color="auto" w:fill="auto"/>
            <w:vAlign w:val="center"/>
          </w:tcPr>
          <w:p w14:paraId="565D683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61</w:t>
            </w:r>
          </w:p>
        </w:tc>
        <w:tc>
          <w:tcPr>
            <w:tcW w:w="1701" w:type="dxa"/>
            <w:tcBorders>
              <w:top w:val="nil"/>
              <w:left w:val="nil"/>
              <w:bottom w:val="single" w:sz="4" w:space="0" w:color="auto"/>
              <w:right w:val="single" w:sz="4" w:space="0" w:color="auto"/>
            </w:tcBorders>
            <w:shd w:val="clear" w:color="auto" w:fill="auto"/>
            <w:vAlign w:val="center"/>
          </w:tcPr>
          <w:p w14:paraId="5872EAA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610 to 619</w:t>
            </w:r>
          </w:p>
        </w:tc>
        <w:tc>
          <w:tcPr>
            <w:tcW w:w="3228" w:type="dxa"/>
            <w:tcBorders>
              <w:top w:val="nil"/>
              <w:left w:val="nil"/>
              <w:bottom w:val="single" w:sz="4" w:space="0" w:color="auto"/>
              <w:right w:val="single" w:sz="4" w:space="0" w:color="auto"/>
            </w:tcBorders>
            <w:shd w:val="clear" w:color="auto" w:fill="auto"/>
          </w:tcPr>
          <w:p w14:paraId="4BA0F41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610 000 000 - 610 999 999 to               619 000 000 - 619 999 999</w:t>
            </w:r>
          </w:p>
        </w:tc>
      </w:tr>
      <w:tr w:rsidR="000F61F3" w:rsidRPr="00857059" w14:paraId="08292B51" w14:textId="77777777" w:rsidTr="00913388">
        <w:trPr>
          <w:gridAfter w:val="1"/>
          <w:wAfter w:w="32" w:type="dxa"/>
          <w:cantSplit/>
          <w:trHeight w:val="284"/>
          <w:jc w:val="center"/>
        </w:trPr>
        <w:tc>
          <w:tcPr>
            <w:tcW w:w="2834" w:type="dxa"/>
            <w:vMerge/>
            <w:tcBorders>
              <w:left w:val="single" w:sz="4" w:space="0" w:color="auto"/>
              <w:right w:val="single" w:sz="4" w:space="0" w:color="auto"/>
            </w:tcBorders>
            <w:vAlign w:val="center"/>
            <w:hideMark/>
          </w:tcPr>
          <w:p w14:paraId="4201934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single" w:sz="4" w:space="0" w:color="auto"/>
              <w:bottom w:val="single" w:sz="4" w:space="0" w:color="000000"/>
              <w:right w:val="single" w:sz="4" w:space="0" w:color="auto"/>
            </w:tcBorders>
            <w:vAlign w:val="center"/>
            <w:hideMark/>
          </w:tcPr>
          <w:p w14:paraId="517AD7C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1701" w:type="dxa"/>
            <w:tcBorders>
              <w:top w:val="nil"/>
              <w:left w:val="nil"/>
              <w:bottom w:val="single" w:sz="4" w:space="0" w:color="auto"/>
              <w:right w:val="single" w:sz="4" w:space="0" w:color="auto"/>
            </w:tcBorders>
            <w:vAlign w:val="center"/>
            <w:hideMark/>
          </w:tcPr>
          <w:p w14:paraId="70B53C8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3228" w:type="dxa"/>
            <w:tcBorders>
              <w:top w:val="nil"/>
              <w:left w:val="nil"/>
              <w:bottom w:val="single" w:sz="4" w:space="0" w:color="auto"/>
              <w:right w:val="single" w:sz="4" w:space="0" w:color="auto"/>
            </w:tcBorders>
            <w:vAlign w:val="center"/>
            <w:hideMark/>
          </w:tcPr>
          <w:p w14:paraId="73E08A5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w:t>
            </w:r>
          </w:p>
        </w:tc>
      </w:tr>
      <w:tr w:rsidR="000F61F3" w:rsidRPr="00857059" w14:paraId="293295FA" w14:textId="77777777" w:rsidTr="00913388">
        <w:trPr>
          <w:gridAfter w:val="1"/>
          <w:wAfter w:w="32" w:type="dxa"/>
          <w:cantSplit/>
          <w:trHeight w:val="284"/>
          <w:jc w:val="center"/>
        </w:trPr>
        <w:tc>
          <w:tcPr>
            <w:tcW w:w="2834" w:type="dxa"/>
            <w:vMerge/>
            <w:tcBorders>
              <w:left w:val="single" w:sz="4" w:space="0" w:color="auto"/>
              <w:bottom w:val="single" w:sz="4" w:space="0" w:color="auto"/>
              <w:right w:val="single" w:sz="4" w:space="0" w:color="auto"/>
            </w:tcBorders>
            <w:shd w:val="clear" w:color="auto" w:fill="FFFFFF"/>
          </w:tcPr>
          <w:p w14:paraId="2E6F7CF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shd w:val="clear" w:color="auto" w:fill="FFFFFF"/>
            <w:vAlign w:val="center"/>
            <w:hideMark/>
          </w:tcPr>
          <w:p w14:paraId="0619247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69</w:t>
            </w:r>
          </w:p>
        </w:tc>
        <w:tc>
          <w:tcPr>
            <w:tcW w:w="1701" w:type="dxa"/>
            <w:tcBorders>
              <w:top w:val="nil"/>
              <w:left w:val="nil"/>
              <w:bottom w:val="single" w:sz="4" w:space="0" w:color="auto"/>
              <w:right w:val="single" w:sz="4" w:space="0" w:color="auto"/>
            </w:tcBorders>
            <w:shd w:val="clear" w:color="auto" w:fill="FFFFFF"/>
            <w:vAlign w:val="center"/>
            <w:hideMark/>
          </w:tcPr>
          <w:p w14:paraId="0D978BF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3228" w:type="dxa"/>
            <w:tcBorders>
              <w:top w:val="nil"/>
              <w:left w:val="nil"/>
              <w:bottom w:val="single" w:sz="4" w:space="0" w:color="auto"/>
              <w:right w:val="single" w:sz="4" w:space="0" w:color="auto"/>
            </w:tcBorders>
            <w:shd w:val="clear" w:color="auto" w:fill="FFFFFF"/>
            <w:vAlign w:val="center"/>
            <w:hideMark/>
          </w:tcPr>
          <w:p w14:paraId="09E1742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690 000 000 - 690 999 999 to         690 000 000 - 699 999 999</w:t>
            </w:r>
          </w:p>
        </w:tc>
      </w:tr>
      <w:tr w:rsidR="000F61F3" w:rsidRPr="00857059" w14:paraId="206E2329" w14:textId="77777777" w:rsidTr="00913388">
        <w:trPr>
          <w:gridAfter w:val="1"/>
          <w:wAfter w:w="32" w:type="dxa"/>
          <w:cantSplit/>
          <w:trHeight w:val="284"/>
          <w:jc w:val="center"/>
        </w:trPr>
        <w:tc>
          <w:tcPr>
            <w:tcW w:w="2834" w:type="dxa"/>
            <w:vMerge w:val="restart"/>
            <w:tcBorders>
              <w:top w:val="nil"/>
              <w:left w:val="single" w:sz="4" w:space="0" w:color="auto"/>
              <w:bottom w:val="single" w:sz="4" w:space="0" w:color="auto"/>
              <w:right w:val="single" w:sz="4" w:space="0" w:color="auto"/>
            </w:tcBorders>
            <w:vAlign w:val="center"/>
            <w:hideMark/>
          </w:tcPr>
          <w:p w14:paraId="14B0511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FIXED NUMBERS</w:t>
            </w:r>
          </w:p>
        </w:tc>
        <w:tc>
          <w:tcPr>
            <w:tcW w:w="1203" w:type="dxa"/>
            <w:tcBorders>
              <w:top w:val="nil"/>
              <w:left w:val="nil"/>
              <w:bottom w:val="single" w:sz="4" w:space="0" w:color="auto"/>
              <w:right w:val="single" w:sz="4" w:space="0" w:color="auto"/>
            </w:tcBorders>
            <w:vAlign w:val="center"/>
            <w:hideMark/>
          </w:tcPr>
          <w:p w14:paraId="4B22CA53"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30</w:t>
            </w:r>
          </w:p>
        </w:tc>
        <w:tc>
          <w:tcPr>
            <w:tcW w:w="1701" w:type="dxa"/>
            <w:tcBorders>
              <w:top w:val="nil"/>
              <w:left w:val="nil"/>
              <w:bottom w:val="single" w:sz="4" w:space="0" w:color="auto"/>
              <w:right w:val="single" w:sz="4" w:space="0" w:color="auto"/>
            </w:tcBorders>
            <w:vAlign w:val="center"/>
            <w:hideMark/>
          </w:tcPr>
          <w:p w14:paraId="10B8A121"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30</w:t>
            </w:r>
          </w:p>
        </w:tc>
        <w:tc>
          <w:tcPr>
            <w:tcW w:w="3228" w:type="dxa"/>
            <w:tcBorders>
              <w:top w:val="nil"/>
              <w:left w:val="nil"/>
              <w:bottom w:val="single" w:sz="4" w:space="0" w:color="auto"/>
              <w:right w:val="single" w:sz="4" w:space="0" w:color="auto"/>
            </w:tcBorders>
            <w:vAlign w:val="center"/>
            <w:hideMark/>
          </w:tcPr>
          <w:p w14:paraId="160A33B3"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300 000 000 - 309  999 999</w:t>
            </w:r>
          </w:p>
        </w:tc>
      </w:tr>
      <w:tr w:rsidR="000F61F3" w:rsidRPr="00857059" w14:paraId="5F48B964"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3C479A2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shd w:val="clear" w:color="auto" w:fill="auto"/>
            <w:vAlign w:val="center"/>
            <w:hideMark/>
          </w:tcPr>
          <w:p w14:paraId="21F1EE9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1701" w:type="dxa"/>
            <w:tcBorders>
              <w:top w:val="nil"/>
              <w:left w:val="nil"/>
              <w:bottom w:val="single" w:sz="4" w:space="0" w:color="auto"/>
              <w:right w:val="single" w:sz="4" w:space="0" w:color="auto"/>
            </w:tcBorders>
            <w:shd w:val="clear" w:color="auto" w:fill="auto"/>
            <w:vAlign w:val="center"/>
            <w:hideMark/>
          </w:tcPr>
          <w:p w14:paraId="5959D1B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3228" w:type="dxa"/>
            <w:tcBorders>
              <w:top w:val="nil"/>
              <w:left w:val="nil"/>
              <w:bottom w:val="single" w:sz="4" w:space="0" w:color="auto"/>
              <w:right w:val="single" w:sz="4" w:space="0" w:color="auto"/>
            </w:tcBorders>
            <w:shd w:val="clear" w:color="auto" w:fill="auto"/>
            <w:vAlign w:val="center"/>
            <w:hideMark/>
          </w:tcPr>
          <w:p w14:paraId="65CF5DA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r>
      <w:tr w:rsidR="000F61F3" w:rsidRPr="00857059" w14:paraId="1D27C287"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03FD167C"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1F544EC4"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39</w:t>
            </w:r>
          </w:p>
        </w:tc>
        <w:tc>
          <w:tcPr>
            <w:tcW w:w="1701" w:type="dxa"/>
            <w:tcBorders>
              <w:top w:val="nil"/>
              <w:left w:val="nil"/>
              <w:bottom w:val="single" w:sz="4" w:space="0" w:color="auto"/>
              <w:right w:val="single" w:sz="4" w:space="0" w:color="auto"/>
            </w:tcBorders>
            <w:vAlign w:val="center"/>
            <w:hideMark/>
          </w:tcPr>
          <w:p w14:paraId="005E8621"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39</w:t>
            </w:r>
          </w:p>
        </w:tc>
        <w:tc>
          <w:tcPr>
            <w:tcW w:w="3228" w:type="dxa"/>
            <w:tcBorders>
              <w:top w:val="nil"/>
              <w:left w:val="nil"/>
              <w:bottom w:val="single" w:sz="4" w:space="0" w:color="auto"/>
              <w:right w:val="single" w:sz="4" w:space="0" w:color="auto"/>
            </w:tcBorders>
            <w:vAlign w:val="center"/>
            <w:hideMark/>
          </w:tcPr>
          <w:p w14:paraId="454C5A0F"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390 000 000 - 390  999 999</w:t>
            </w:r>
          </w:p>
        </w:tc>
      </w:tr>
      <w:tr w:rsidR="000F61F3" w:rsidRPr="00857059" w14:paraId="6CAE734E" w14:textId="77777777" w:rsidTr="00913388">
        <w:trPr>
          <w:gridAfter w:val="1"/>
          <w:wAfter w:w="32" w:type="dxa"/>
          <w:cantSplit/>
          <w:trHeight w:val="284"/>
          <w:jc w:val="center"/>
        </w:trPr>
        <w:tc>
          <w:tcPr>
            <w:tcW w:w="2834" w:type="dxa"/>
            <w:tcBorders>
              <w:top w:val="nil"/>
              <w:left w:val="single" w:sz="4" w:space="0" w:color="auto"/>
              <w:bottom w:val="single" w:sz="4" w:space="0" w:color="auto"/>
              <w:right w:val="single" w:sz="4" w:space="0" w:color="auto"/>
            </w:tcBorders>
            <w:shd w:val="clear" w:color="auto" w:fill="A6A6A6"/>
          </w:tcPr>
          <w:p w14:paraId="195E6513"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shd w:val="clear" w:color="auto" w:fill="A6A6A6"/>
            <w:vAlign w:val="center"/>
            <w:hideMark/>
          </w:tcPr>
          <w:p w14:paraId="55584DF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701" w:type="dxa"/>
            <w:tcBorders>
              <w:top w:val="nil"/>
              <w:left w:val="nil"/>
              <w:bottom w:val="single" w:sz="4" w:space="0" w:color="auto"/>
              <w:right w:val="single" w:sz="4" w:space="0" w:color="auto"/>
            </w:tcBorders>
            <w:shd w:val="clear" w:color="auto" w:fill="A6A6A6"/>
            <w:vAlign w:val="center"/>
            <w:hideMark/>
          </w:tcPr>
          <w:p w14:paraId="37B2C754"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3228" w:type="dxa"/>
            <w:tcBorders>
              <w:top w:val="nil"/>
              <w:left w:val="nil"/>
              <w:bottom w:val="single" w:sz="4" w:space="0" w:color="auto"/>
              <w:right w:val="single" w:sz="4" w:space="0" w:color="auto"/>
            </w:tcBorders>
            <w:shd w:val="clear" w:color="auto" w:fill="A6A6A6"/>
            <w:vAlign w:val="center"/>
            <w:hideMark/>
          </w:tcPr>
          <w:p w14:paraId="6095C4D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r>
      <w:tr w:rsidR="000F61F3" w:rsidRPr="00857059" w14:paraId="1A8501A4" w14:textId="77777777" w:rsidTr="00913388">
        <w:trPr>
          <w:gridAfter w:val="1"/>
          <w:wAfter w:w="32" w:type="dxa"/>
          <w:cantSplit/>
          <w:trHeight w:val="284"/>
          <w:jc w:val="center"/>
        </w:trPr>
        <w:tc>
          <w:tcPr>
            <w:tcW w:w="2834" w:type="dxa"/>
            <w:vMerge w:val="restart"/>
            <w:tcBorders>
              <w:top w:val="nil"/>
              <w:left w:val="single" w:sz="4" w:space="0" w:color="auto"/>
              <w:bottom w:val="single" w:sz="4" w:space="0" w:color="auto"/>
              <w:right w:val="single" w:sz="4" w:space="0" w:color="auto"/>
            </w:tcBorders>
            <w:vAlign w:val="center"/>
            <w:hideMark/>
          </w:tcPr>
          <w:p w14:paraId="7B8A5E6F"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NEXT GENERATION NUMBERS</w:t>
            </w:r>
          </w:p>
        </w:tc>
        <w:tc>
          <w:tcPr>
            <w:tcW w:w="1203" w:type="dxa"/>
            <w:tcBorders>
              <w:top w:val="nil"/>
              <w:left w:val="nil"/>
              <w:bottom w:val="single" w:sz="4" w:space="0" w:color="auto"/>
              <w:right w:val="single" w:sz="4" w:space="0" w:color="auto"/>
            </w:tcBorders>
            <w:vAlign w:val="center"/>
            <w:hideMark/>
          </w:tcPr>
          <w:p w14:paraId="0655C62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50</w:t>
            </w:r>
          </w:p>
        </w:tc>
        <w:tc>
          <w:tcPr>
            <w:tcW w:w="1701" w:type="dxa"/>
            <w:tcBorders>
              <w:top w:val="nil"/>
              <w:left w:val="nil"/>
              <w:bottom w:val="single" w:sz="4" w:space="0" w:color="auto"/>
              <w:right w:val="single" w:sz="4" w:space="0" w:color="auto"/>
            </w:tcBorders>
            <w:vAlign w:val="center"/>
            <w:hideMark/>
          </w:tcPr>
          <w:p w14:paraId="239EB8E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50</w:t>
            </w:r>
          </w:p>
        </w:tc>
        <w:tc>
          <w:tcPr>
            <w:tcW w:w="3228" w:type="dxa"/>
            <w:tcBorders>
              <w:top w:val="nil"/>
              <w:left w:val="nil"/>
              <w:bottom w:val="single" w:sz="4" w:space="0" w:color="auto"/>
              <w:right w:val="single" w:sz="4" w:space="0" w:color="auto"/>
            </w:tcBorders>
            <w:vAlign w:val="center"/>
            <w:hideMark/>
          </w:tcPr>
          <w:p w14:paraId="1B294D3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500 000 000 - 509 999 999</w:t>
            </w:r>
          </w:p>
        </w:tc>
      </w:tr>
      <w:tr w:rsidR="000F61F3" w:rsidRPr="00857059" w14:paraId="08D8269D"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7B9CBA4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46A4385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1701" w:type="dxa"/>
            <w:tcBorders>
              <w:top w:val="nil"/>
              <w:left w:val="nil"/>
              <w:bottom w:val="single" w:sz="4" w:space="0" w:color="auto"/>
              <w:right w:val="single" w:sz="4" w:space="0" w:color="auto"/>
            </w:tcBorders>
            <w:vAlign w:val="center"/>
            <w:hideMark/>
          </w:tcPr>
          <w:p w14:paraId="25128B7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3228" w:type="dxa"/>
            <w:tcBorders>
              <w:top w:val="nil"/>
              <w:left w:val="nil"/>
              <w:bottom w:val="single" w:sz="4" w:space="0" w:color="auto"/>
              <w:right w:val="single" w:sz="4" w:space="0" w:color="auto"/>
            </w:tcBorders>
            <w:vAlign w:val="center"/>
            <w:hideMark/>
          </w:tcPr>
          <w:p w14:paraId="537D4BF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r>
      <w:tr w:rsidR="000F61F3" w:rsidRPr="00857059" w14:paraId="252CA5B5"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674E0D61"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386432D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79</w:t>
            </w:r>
          </w:p>
        </w:tc>
        <w:tc>
          <w:tcPr>
            <w:tcW w:w="1701" w:type="dxa"/>
            <w:tcBorders>
              <w:top w:val="nil"/>
              <w:left w:val="nil"/>
              <w:bottom w:val="single" w:sz="4" w:space="0" w:color="auto"/>
              <w:right w:val="single" w:sz="4" w:space="0" w:color="auto"/>
            </w:tcBorders>
            <w:vAlign w:val="center"/>
            <w:hideMark/>
          </w:tcPr>
          <w:p w14:paraId="76FFD59F"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79</w:t>
            </w:r>
          </w:p>
        </w:tc>
        <w:tc>
          <w:tcPr>
            <w:tcW w:w="3228" w:type="dxa"/>
            <w:tcBorders>
              <w:top w:val="nil"/>
              <w:left w:val="nil"/>
              <w:bottom w:val="single" w:sz="4" w:space="0" w:color="auto"/>
              <w:right w:val="single" w:sz="4" w:space="0" w:color="auto"/>
            </w:tcBorders>
            <w:vAlign w:val="center"/>
            <w:hideMark/>
          </w:tcPr>
          <w:p w14:paraId="4FB31B5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790 000 000 - 799 999 999</w:t>
            </w:r>
          </w:p>
        </w:tc>
      </w:tr>
      <w:tr w:rsidR="000F61F3" w:rsidRPr="00857059" w14:paraId="425C7273" w14:textId="77777777" w:rsidTr="00913388">
        <w:trPr>
          <w:gridAfter w:val="1"/>
          <w:wAfter w:w="32" w:type="dxa"/>
          <w:cantSplit/>
          <w:trHeight w:val="284"/>
          <w:jc w:val="center"/>
        </w:trPr>
        <w:tc>
          <w:tcPr>
            <w:tcW w:w="2834" w:type="dxa"/>
            <w:tcBorders>
              <w:top w:val="nil"/>
              <w:left w:val="single" w:sz="4" w:space="0" w:color="auto"/>
              <w:bottom w:val="single" w:sz="4" w:space="0" w:color="auto"/>
              <w:right w:val="single" w:sz="4" w:space="0" w:color="auto"/>
            </w:tcBorders>
            <w:shd w:val="clear" w:color="auto" w:fill="A6A6A6"/>
          </w:tcPr>
          <w:p w14:paraId="3CDDE71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shd w:val="clear" w:color="auto" w:fill="A6A6A6"/>
            <w:vAlign w:val="center"/>
          </w:tcPr>
          <w:p w14:paraId="27F680F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701" w:type="dxa"/>
            <w:tcBorders>
              <w:top w:val="nil"/>
              <w:left w:val="nil"/>
              <w:bottom w:val="single" w:sz="4" w:space="0" w:color="auto"/>
              <w:right w:val="single" w:sz="4" w:space="0" w:color="auto"/>
            </w:tcBorders>
            <w:shd w:val="clear" w:color="auto" w:fill="A6A6A6"/>
            <w:vAlign w:val="center"/>
          </w:tcPr>
          <w:p w14:paraId="36BE855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3228" w:type="dxa"/>
            <w:tcBorders>
              <w:top w:val="nil"/>
              <w:left w:val="nil"/>
              <w:bottom w:val="single" w:sz="4" w:space="0" w:color="auto"/>
              <w:right w:val="single" w:sz="4" w:space="0" w:color="auto"/>
            </w:tcBorders>
            <w:shd w:val="clear" w:color="auto" w:fill="A6A6A6"/>
            <w:vAlign w:val="center"/>
          </w:tcPr>
          <w:p w14:paraId="460ED70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p>
        </w:tc>
      </w:tr>
      <w:tr w:rsidR="000F61F3" w:rsidRPr="00857059" w14:paraId="4F7E6A55" w14:textId="77777777" w:rsidTr="00913388">
        <w:trPr>
          <w:gridAfter w:val="1"/>
          <w:wAfter w:w="32" w:type="dxa"/>
          <w:cantSplit/>
          <w:trHeight w:val="284"/>
          <w:jc w:val="center"/>
        </w:trPr>
        <w:tc>
          <w:tcPr>
            <w:tcW w:w="2834" w:type="dxa"/>
            <w:vMerge w:val="restart"/>
            <w:tcBorders>
              <w:top w:val="nil"/>
              <w:left w:val="single" w:sz="4" w:space="0" w:color="auto"/>
              <w:bottom w:val="single" w:sz="4" w:space="0" w:color="auto"/>
              <w:right w:val="single" w:sz="4" w:space="0" w:color="auto"/>
            </w:tcBorders>
            <w:vAlign w:val="center"/>
            <w:hideMark/>
          </w:tcPr>
          <w:p w14:paraId="6F9F7B1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VALUE-ADDED SERVICES</w:t>
            </w:r>
          </w:p>
        </w:tc>
        <w:tc>
          <w:tcPr>
            <w:tcW w:w="1203" w:type="dxa"/>
            <w:tcBorders>
              <w:top w:val="nil"/>
              <w:left w:val="nil"/>
              <w:bottom w:val="single" w:sz="4" w:space="0" w:color="auto"/>
              <w:right w:val="single" w:sz="4" w:space="0" w:color="auto"/>
            </w:tcBorders>
            <w:vAlign w:val="center"/>
            <w:hideMark/>
          </w:tcPr>
          <w:p w14:paraId="544329D4"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80</w:t>
            </w:r>
          </w:p>
        </w:tc>
        <w:tc>
          <w:tcPr>
            <w:tcW w:w="1701" w:type="dxa"/>
            <w:tcBorders>
              <w:top w:val="nil"/>
              <w:left w:val="nil"/>
              <w:bottom w:val="single" w:sz="4" w:space="0" w:color="auto"/>
              <w:right w:val="single" w:sz="4" w:space="0" w:color="auto"/>
            </w:tcBorders>
            <w:vAlign w:val="center"/>
            <w:hideMark/>
          </w:tcPr>
          <w:p w14:paraId="2FA894A4"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80xx</w:t>
            </w:r>
          </w:p>
        </w:tc>
        <w:tc>
          <w:tcPr>
            <w:tcW w:w="3228" w:type="dxa"/>
            <w:tcBorders>
              <w:top w:val="nil"/>
              <w:left w:val="nil"/>
              <w:bottom w:val="single" w:sz="4" w:space="0" w:color="auto"/>
              <w:right w:val="single" w:sz="4" w:space="0" w:color="auto"/>
            </w:tcBorders>
            <w:vAlign w:val="center"/>
            <w:hideMark/>
          </w:tcPr>
          <w:p w14:paraId="715B1D4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80xx (xx from 0 to 9)</w:t>
            </w:r>
          </w:p>
        </w:tc>
      </w:tr>
      <w:tr w:rsidR="000F61F3" w:rsidRPr="00857059" w14:paraId="784BB983"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3FC2145F"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13946405"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81</w:t>
            </w:r>
          </w:p>
        </w:tc>
        <w:tc>
          <w:tcPr>
            <w:tcW w:w="1701" w:type="dxa"/>
            <w:tcBorders>
              <w:top w:val="nil"/>
              <w:left w:val="nil"/>
              <w:bottom w:val="single" w:sz="4" w:space="0" w:color="auto"/>
              <w:right w:val="single" w:sz="4" w:space="0" w:color="auto"/>
            </w:tcBorders>
            <w:vAlign w:val="center"/>
            <w:hideMark/>
          </w:tcPr>
          <w:p w14:paraId="3ECDCFAF"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81xx</w:t>
            </w:r>
          </w:p>
        </w:tc>
        <w:tc>
          <w:tcPr>
            <w:tcW w:w="3228" w:type="dxa"/>
            <w:tcBorders>
              <w:top w:val="nil"/>
              <w:left w:val="nil"/>
              <w:bottom w:val="single" w:sz="4" w:space="0" w:color="auto"/>
              <w:right w:val="single" w:sz="4" w:space="0" w:color="auto"/>
            </w:tcBorders>
            <w:vAlign w:val="center"/>
            <w:hideMark/>
          </w:tcPr>
          <w:p w14:paraId="78A54B6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81xx</w:t>
            </w:r>
          </w:p>
        </w:tc>
      </w:tr>
      <w:tr w:rsidR="000F61F3" w:rsidRPr="00857059" w14:paraId="0A9A7A85"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0C18CED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2EC44934"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1701" w:type="dxa"/>
            <w:tcBorders>
              <w:top w:val="nil"/>
              <w:left w:val="nil"/>
              <w:bottom w:val="single" w:sz="4" w:space="0" w:color="auto"/>
              <w:right w:val="single" w:sz="4" w:space="0" w:color="auto"/>
            </w:tcBorders>
            <w:vAlign w:val="center"/>
            <w:hideMark/>
          </w:tcPr>
          <w:p w14:paraId="3B3918B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3228" w:type="dxa"/>
            <w:tcBorders>
              <w:top w:val="nil"/>
              <w:left w:val="nil"/>
              <w:bottom w:val="single" w:sz="4" w:space="0" w:color="auto"/>
              <w:right w:val="single" w:sz="4" w:space="0" w:color="auto"/>
            </w:tcBorders>
            <w:vAlign w:val="center"/>
          </w:tcPr>
          <w:p w14:paraId="187639F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w:t>
            </w:r>
          </w:p>
        </w:tc>
      </w:tr>
      <w:tr w:rsidR="000F61F3" w:rsidRPr="00857059" w14:paraId="1B1AF934" w14:textId="77777777" w:rsidTr="00913388">
        <w:trPr>
          <w:gridAfter w:val="1"/>
          <w:wAfter w:w="32" w:type="dxa"/>
          <w:cantSplit/>
          <w:trHeight w:val="284"/>
          <w:jc w:val="center"/>
        </w:trPr>
        <w:tc>
          <w:tcPr>
            <w:tcW w:w="2834" w:type="dxa"/>
            <w:vMerge/>
            <w:tcBorders>
              <w:top w:val="nil"/>
              <w:left w:val="single" w:sz="4" w:space="0" w:color="auto"/>
              <w:bottom w:val="single" w:sz="4" w:space="0" w:color="auto"/>
              <w:right w:val="single" w:sz="4" w:space="0" w:color="auto"/>
            </w:tcBorders>
            <w:vAlign w:val="center"/>
            <w:hideMark/>
          </w:tcPr>
          <w:p w14:paraId="635B063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360AA49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89</w:t>
            </w:r>
          </w:p>
        </w:tc>
        <w:tc>
          <w:tcPr>
            <w:tcW w:w="1701" w:type="dxa"/>
            <w:tcBorders>
              <w:top w:val="nil"/>
              <w:left w:val="nil"/>
              <w:bottom w:val="single" w:sz="4" w:space="0" w:color="auto"/>
              <w:right w:val="single" w:sz="4" w:space="0" w:color="auto"/>
            </w:tcBorders>
            <w:vAlign w:val="center"/>
            <w:hideMark/>
          </w:tcPr>
          <w:p w14:paraId="5159975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89xx</w:t>
            </w:r>
          </w:p>
        </w:tc>
        <w:tc>
          <w:tcPr>
            <w:tcW w:w="3228" w:type="dxa"/>
            <w:tcBorders>
              <w:top w:val="nil"/>
              <w:left w:val="nil"/>
              <w:bottom w:val="single" w:sz="4" w:space="0" w:color="auto"/>
              <w:right w:val="single" w:sz="4" w:space="0" w:color="auto"/>
            </w:tcBorders>
            <w:vAlign w:val="center"/>
          </w:tcPr>
          <w:p w14:paraId="7510A871"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p>
        </w:tc>
      </w:tr>
      <w:tr w:rsidR="000F61F3" w:rsidRPr="00857059" w14:paraId="331B1AFD" w14:textId="77777777" w:rsidTr="00913388">
        <w:trPr>
          <w:gridAfter w:val="1"/>
          <w:wAfter w:w="32" w:type="dxa"/>
          <w:cantSplit/>
          <w:trHeight w:val="284"/>
          <w:jc w:val="center"/>
        </w:trPr>
        <w:tc>
          <w:tcPr>
            <w:tcW w:w="2834" w:type="dxa"/>
            <w:tcBorders>
              <w:top w:val="nil"/>
              <w:left w:val="single" w:sz="4" w:space="0" w:color="auto"/>
              <w:bottom w:val="single" w:sz="4" w:space="0" w:color="auto"/>
              <w:right w:val="single" w:sz="4" w:space="0" w:color="auto"/>
            </w:tcBorders>
            <w:shd w:val="clear" w:color="auto" w:fill="808080"/>
          </w:tcPr>
          <w:p w14:paraId="74D706FF" w14:textId="77777777" w:rsidR="000F61F3" w:rsidRPr="00857059" w:rsidRDefault="000F61F3" w:rsidP="002C716E">
            <w:pPr>
              <w:keepNext/>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shd w:val="clear" w:color="auto" w:fill="808080"/>
            <w:vAlign w:val="center"/>
          </w:tcPr>
          <w:p w14:paraId="78344CEF"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701" w:type="dxa"/>
            <w:tcBorders>
              <w:top w:val="nil"/>
              <w:left w:val="nil"/>
              <w:bottom w:val="single" w:sz="4" w:space="0" w:color="auto"/>
              <w:right w:val="single" w:sz="4" w:space="0" w:color="auto"/>
            </w:tcBorders>
            <w:shd w:val="clear" w:color="auto" w:fill="808080"/>
            <w:vAlign w:val="center"/>
          </w:tcPr>
          <w:p w14:paraId="0978670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3228" w:type="dxa"/>
            <w:tcBorders>
              <w:top w:val="nil"/>
              <w:left w:val="nil"/>
              <w:bottom w:val="single" w:sz="4" w:space="0" w:color="auto"/>
              <w:right w:val="single" w:sz="4" w:space="0" w:color="auto"/>
            </w:tcBorders>
            <w:shd w:val="clear" w:color="auto" w:fill="808080"/>
            <w:vAlign w:val="center"/>
          </w:tcPr>
          <w:p w14:paraId="6B1581A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p>
        </w:tc>
      </w:tr>
      <w:tr w:rsidR="000F61F3" w:rsidRPr="00857059" w14:paraId="0066AD07" w14:textId="77777777" w:rsidTr="00913388">
        <w:trPr>
          <w:gridAfter w:val="1"/>
          <w:wAfter w:w="32" w:type="dxa"/>
          <w:cantSplit/>
          <w:trHeight w:val="284"/>
          <w:jc w:val="center"/>
        </w:trPr>
        <w:tc>
          <w:tcPr>
            <w:tcW w:w="2834" w:type="dxa"/>
            <w:vMerge w:val="restart"/>
            <w:tcBorders>
              <w:top w:val="single" w:sz="4" w:space="0" w:color="auto"/>
              <w:left w:val="single" w:sz="4" w:space="0" w:color="auto"/>
              <w:bottom w:val="single" w:sz="4" w:space="0" w:color="auto"/>
              <w:right w:val="single" w:sz="4" w:space="0" w:color="auto"/>
            </w:tcBorders>
            <w:vAlign w:val="center"/>
            <w:hideMark/>
          </w:tcPr>
          <w:p w14:paraId="31E72E8F" w14:textId="31626360"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Pr>
                <w:b/>
                <w:bCs/>
                <w:noProof w:val="0"/>
                <w:lang w:val="fr-FR"/>
              </w:rPr>
              <w:t>S</w:t>
            </w:r>
            <w:r w:rsidRPr="00857059">
              <w:rPr>
                <w:b/>
                <w:bCs/>
                <w:noProof w:val="0"/>
                <w:lang w:val="fr-FR"/>
              </w:rPr>
              <w:t>PARE FREE NUMBERS</w:t>
            </w:r>
          </w:p>
        </w:tc>
        <w:tc>
          <w:tcPr>
            <w:tcW w:w="1203" w:type="dxa"/>
            <w:tcBorders>
              <w:top w:val="nil"/>
              <w:left w:val="nil"/>
              <w:bottom w:val="single" w:sz="4" w:space="0" w:color="auto"/>
              <w:right w:val="single" w:sz="4" w:space="0" w:color="auto"/>
            </w:tcBorders>
            <w:vAlign w:val="center"/>
            <w:hideMark/>
          </w:tcPr>
          <w:p w14:paraId="0CF1E4D7"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40</w:t>
            </w:r>
          </w:p>
        </w:tc>
        <w:tc>
          <w:tcPr>
            <w:tcW w:w="1701" w:type="dxa"/>
            <w:tcBorders>
              <w:top w:val="nil"/>
              <w:left w:val="nil"/>
              <w:bottom w:val="single" w:sz="4" w:space="0" w:color="auto"/>
              <w:right w:val="single" w:sz="4" w:space="0" w:color="auto"/>
            </w:tcBorders>
            <w:vAlign w:val="center"/>
            <w:hideMark/>
          </w:tcPr>
          <w:p w14:paraId="36E4CB1F"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40</w:t>
            </w:r>
          </w:p>
        </w:tc>
        <w:tc>
          <w:tcPr>
            <w:tcW w:w="3228" w:type="dxa"/>
            <w:tcBorders>
              <w:top w:val="nil"/>
              <w:left w:val="nil"/>
              <w:bottom w:val="single" w:sz="4" w:space="0" w:color="auto"/>
              <w:right w:val="single" w:sz="4" w:space="0" w:color="auto"/>
            </w:tcBorders>
            <w:vAlign w:val="center"/>
            <w:hideMark/>
          </w:tcPr>
          <w:p w14:paraId="025134E3"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400 000 000 - 400 999 999</w:t>
            </w:r>
          </w:p>
        </w:tc>
      </w:tr>
      <w:tr w:rsidR="000F61F3" w:rsidRPr="00857059" w14:paraId="1D07F3A3" w14:textId="77777777" w:rsidTr="00913388">
        <w:trPr>
          <w:gridAfter w:val="1"/>
          <w:wAfter w:w="32" w:type="dxa"/>
          <w:cantSplit/>
          <w:trHeight w:val="284"/>
          <w:jc w:val="center"/>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7E08A0BC"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nil"/>
              <w:left w:val="nil"/>
              <w:bottom w:val="single" w:sz="4" w:space="0" w:color="auto"/>
              <w:right w:val="single" w:sz="4" w:space="0" w:color="auto"/>
            </w:tcBorders>
            <w:vAlign w:val="center"/>
            <w:hideMark/>
          </w:tcPr>
          <w:p w14:paraId="2C0B502B"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1701" w:type="dxa"/>
            <w:tcBorders>
              <w:top w:val="nil"/>
              <w:left w:val="nil"/>
              <w:bottom w:val="single" w:sz="4" w:space="0" w:color="auto"/>
              <w:right w:val="single" w:sz="4" w:space="0" w:color="auto"/>
            </w:tcBorders>
            <w:vAlign w:val="center"/>
            <w:hideMark/>
          </w:tcPr>
          <w:p w14:paraId="490F3F49"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w:t>
            </w:r>
          </w:p>
        </w:tc>
        <w:tc>
          <w:tcPr>
            <w:tcW w:w="3228" w:type="dxa"/>
            <w:tcBorders>
              <w:top w:val="nil"/>
              <w:left w:val="nil"/>
              <w:bottom w:val="single" w:sz="4" w:space="0" w:color="auto"/>
              <w:right w:val="single" w:sz="4" w:space="0" w:color="auto"/>
            </w:tcBorders>
            <w:vAlign w:val="center"/>
          </w:tcPr>
          <w:p w14:paraId="68FBC02A"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p>
        </w:tc>
      </w:tr>
      <w:tr w:rsidR="000F61F3" w:rsidRPr="00857059" w14:paraId="776BDCBD" w14:textId="77777777" w:rsidTr="00913388">
        <w:trPr>
          <w:gridAfter w:val="1"/>
          <w:wAfter w:w="32" w:type="dxa"/>
          <w:cantSplit/>
          <w:trHeight w:val="284"/>
          <w:jc w:val="center"/>
        </w:trPr>
        <w:tc>
          <w:tcPr>
            <w:tcW w:w="2834" w:type="dxa"/>
            <w:vMerge/>
            <w:tcBorders>
              <w:top w:val="single" w:sz="4" w:space="0" w:color="auto"/>
              <w:left w:val="single" w:sz="4" w:space="0" w:color="auto"/>
              <w:bottom w:val="single" w:sz="4" w:space="0" w:color="auto"/>
              <w:right w:val="single" w:sz="4" w:space="0" w:color="auto"/>
            </w:tcBorders>
            <w:vAlign w:val="center"/>
            <w:hideMark/>
          </w:tcPr>
          <w:p w14:paraId="551A68AA"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p>
        </w:tc>
        <w:tc>
          <w:tcPr>
            <w:tcW w:w="1203" w:type="dxa"/>
            <w:tcBorders>
              <w:top w:val="single" w:sz="4" w:space="0" w:color="auto"/>
              <w:left w:val="nil"/>
              <w:bottom w:val="single" w:sz="4" w:space="0" w:color="auto"/>
              <w:right w:val="single" w:sz="4" w:space="0" w:color="auto"/>
            </w:tcBorders>
            <w:vAlign w:val="center"/>
            <w:hideMark/>
          </w:tcPr>
          <w:p w14:paraId="712E214A"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99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C0046E"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
                <w:bCs/>
                <w:noProof w:val="0"/>
                <w:lang w:val="fr-FR"/>
              </w:rPr>
            </w:pPr>
            <w:r w:rsidRPr="00857059">
              <w:rPr>
                <w:b/>
                <w:bCs/>
                <w:noProof w:val="0"/>
                <w:lang w:val="fr-FR"/>
              </w:rPr>
              <w:t>99</w:t>
            </w:r>
          </w:p>
        </w:tc>
        <w:tc>
          <w:tcPr>
            <w:tcW w:w="3228" w:type="dxa"/>
            <w:tcBorders>
              <w:top w:val="single" w:sz="4" w:space="0" w:color="auto"/>
              <w:left w:val="single" w:sz="4" w:space="0" w:color="auto"/>
              <w:bottom w:val="single" w:sz="4" w:space="0" w:color="auto"/>
              <w:right w:val="single" w:sz="4" w:space="0" w:color="auto"/>
            </w:tcBorders>
            <w:vAlign w:val="center"/>
            <w:hideMark/>
          </w:tcPr>
          <w:p w14:paraId="0E769CD9" w14:textId="77777777" w:rsidR="000F61F3" w:rsidRPr="00857059" w:rsidRDefault="000F61F3" w:rsidP="00913388">
            <w:pPr>
              <w:tabs>
                <w:tab w:val="clear" w:pos="567"/>
                <w:tab w:val="clear" w:pos="1276"/>
                <w:tab w:val="clear" w:pos="1843"/>
                <w:tab w:val="clear" w:pos="5387"/>
                <w:tab w:val="clear" w:pos="5954"/>
                <w:tab w:val="left" w:pos="794"/>
                <w:tab w:val="left" w:pos="1191"/>
                <w:tab w:val="left" w:pos="1588"/>
                <w:tab w:val="left" w:pos="1985"/>
              </w:tabs>
              <w:spacing w:before="20"/>
              <w:jc w:val="left"/>
              <w:rPr>
                <w:bCs/>
                <w:noProof w:val="0"/>
                <w:lang w:val="fr-FR"/>
              </w:rPr>
            </w:pPr>
            <w:r w:rsidRPr="00857059">
              <w:rPr>
                <w:bCs/>
                <w:noProof w:val="0"/>
                <w:lang w:val="fr-FR"/>
              </w:rPr>
              <w:t>990 000 000 - 990 999 999</w:t>
            </w:r>
          </w:p>
        </w:tc>
      </w:tr>
    </w:tbl>
    <w:p w14:paraId="00002970" w14:textId="3D3F9CDB" w:rsidR="000F61F3" w:rsidRPr="00857059" w:rsidRDefault="000F61F3" w:rsidP="008C65A7">
      <w:pPr>
        <w:tabs>
          <w:tab w:val="clear" w:pos="567"/>
          <w:tab w:val="clear" w:pos="1276"/>
          <w:tab w:val="clear" w:pos="1843"/>
          <w:tab w:val="clear" w:pos="5387"/>
          <w:tab w:val="clear" w:pos="5954"/>
          <w:tab w:val="left" w:pos="794"/>
          <w:tab w:val="left" w:pos="1191"/>
          <w:tab w:val="left" w:pos="1588"/>
          <w:tab w:val="left" w:pos="1985"/>
        </w:tabs>
        <w:spacing w:after="40"/>
        <w:jc w:val="left"/>
        <w:rPr>
          <w:bCs/>
          <w:noProof w:val="0"/>
          <w:lang w:val="en-GB"/>
        </w:rPr>
      </w:pPr>
      <w:r w:rsidRPr="00857059">
        <w:rPr>
          <w:bCs/>
          <w:noProof w:val="0"/>
          <w:lang w:val="en-GB"/>
        </w:rPr>
        <w:t>B. Updated allocation of numbering resources to mobile telephone operators</w:t>
      </w:r>
    </w:p>
    <w:tbl>
      <w:tblPr>
        <w:tblStyle w:val="TableGrid"/>
        <w:tblW w:w="9067" w:type="dxa"/>
        <w:jc w:val="center"/>
        <w:tblLook w:val="04A0" w:firstRow="1" w:lastRow="0" w:firstColumn="1" w:lastColumn="0" w:noHBand="0" w:noVBand="1"/>
      </w:tblPr>
      <w:tblGrid>
        <w:gridCol w:w="2830"/>
        <w:gridCol w:w="1276"/>
        <w:gridCol w:w="1701"/>
        <w:gridCol w:w="3260"/>
      </w:tblGrid>
      <w:tr w:rsidR="000F61F3" w:rsidRPr="00857059" w14:paraId="49F4A7C3" w14:textId="77777777" w:rsidTr="002C716E">
        <w:trPr>
          <w:cantSplit/>
          <w:tblHeader/>
          <w:jc w:val="center"/>
        </w:trPr>
        <w:tc>
          <w:tcPr>
            <w:tcW w:w="2830" w:type="dxa"/>
            <w:vAlign w:val="center"/>
          </w:tcPr>
          <w:p w14:paraId="21425B05"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Mobile telephone operator</w:t>
            </w:r>
          </w:p>
        </w:tc>
        <w:tc>
          <w:tcPr>
            <w:tcW w:w="1276" w:type="dxa"/>
            <w:vAlign w:val="center"/>
          </w:tcPr>
          <w:p w14:paraId="09AAA48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PQ</w:t>
            </w:r>
          </w:p>
        </w:tc>
        <w:tc>
          <w:tcPr>
            <w:tcW w:w="1701" w:type="dxa"/>
            <w:vAlign w:val="center"/>
          </w:tcPr>
          <w:p w14:paraId="7276FB9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Resource code</w:t>
            </w:r>
          </w:p>
        </w:tc>
        <w:tc>
          <w:tcPr>
            <w:tcW w:w="3260" w:type="dxa"/>
            <w:vAlign w:val="center"/>
          </w:tcPr>
          <w:p w14:paraId="599F28FF"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Segment</w:t>
            </w:r>
          </w:p>
        </w:tc>
      </w:tr>
      <w:tr w:rsidR="000F61F3" w:rsidRPr="00857059" w14:paraId="43301254" w14:textId="77777777" w:rsidTr="002C716E">
        <w:trPr>
          <w:cantSplit/>
          <w:jc w:val="center"/>
        </w:trPr>
        <w:tc>
          <w:tcPr>
            <w:tcW w:w="2830" w:type="dxa"/>
            <w:vMerge w:val="restart"/>
            <w:vAlign w:val="center"/>
          </w:tcPr>
          <w:p w14:paraId="49D4B79C"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CELLCOM</w:t>
            </w:r>
          </w:p>
        </w:tc>
        <w:tc>
          <w:tcPr>
            <w:tcW w:w="1276" w:type="dxa"/>
            <w:vMerge w:val="restart"/>
            <w:vAlign w:val="center"/>
          </w:tcPr>
          <w:p w14:paraId="0094B85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w:t>
            </w:r>
          </w:p>
        </w:tc>
        <w:tc>
          <w:tcPr>
            <w:tcW w:w="1701" w:type="dxa"/>
            <w:vAlign w:val="center"/>
          </w:tcPr>
          <w:p w14:paraId="64716F5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653</w:t>
            </w:r>
          </w:p>
        </w:tc>
        <w:tc>
          <w:tcPr>
            <w:tcW w:w="3260" w:type="dxa"/>
          </w:tcPr>
          <w:p w14:paraId="6EC97F93"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653 000 000 – 653 999 999</w:t>
            </w:r>
          </w:p>
        </w:tc>
      </w:tr>
      <w:tr w:rsidR="000F61F3" w:rsidRPr="00857059" w14:paraId="25CB642F" w14:textId="77777777" w:rsidTr="002C716E">
        <w:trPr>
          <w:cantSplit/>
          <w:jc w:val="center"/>
        </w:trPr>
        <w:tc>
          <w:tcPr>
            <w:tcW w:w="2830" w:type="dxa"/>
            <w:vMerge/>
            <w:vAlign w:val="center"/>
          </w:tcPr>
          <w:p w14:paraId="263BF7F5"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vAlign w:val="center"/>
          </w:tcPr>
          <w:p w14:paraId="65A44AD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6AD910D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654</w:t>
            </w:r>
          </w:p>
        </w:tc>
        <w:tc>
          <w:tcPr>
            <w:tcW w:w="3260" w:type="dxa"/>
          </w:tcPr>
          <w:p w14:paraId="246730E4"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654 000 000 – 654 999 999</w:t>
            </w:r>
          </w:p>
        </w:tc>
      </w:tr>
      <w:tr w:rsidR="000F61F3" w:rsidRPr="00857059" w14:paraId="43BD0BE5" w14:textId="77777777" w:rsidTr="002C716E">
        <w:trPr>
          <w:cantSplit/>
          <w:jc w:val="center"/>
        </w:trPr>
        <w:tc>
          <w:tcPr>
            <w:tcW w:w="2830" w:type="dxa"/>
            <w:vMerge/>
            <w:vAlign w:val="center"/>
          </w:tcPr>
          <w:p w14:paraId="06CF324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vAlign w:val="center"/>
          </w:tcPr>
          <w:p w14:paraId="55C7663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5DA82E54"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655</w:t>
            </w:r>
          </w:p>
        </w:tc>
        <w:tc>
          <w:tcPr>
            <w:tcW w:w="3260" w:type="dxa"/>
          </w:tcPr>
          <w:p w14:paraId="18064621"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655 000 000 – 655 999 999</w:t>
            </w:r>
          </w:p>
        </w:tc>
      </w:tr>
      <w:tr w:rsidR="000F61F3" w:rsidRPr="00857059" w14:paraId="4F3ED87E" w14:textId="77777777" w:rsidTr="002C716E">
        <w:trPr>
          <w:cantSplit/>
          <w:jc w:val="center"/>
        </w:trPr>
        <w:tc>
          <w:tcPr>
            <w:tcW w:w="2830" w:type="dxa"/>
            <w:vMerge/>
            <w:vAlign w:val="center"/>
          </w:tcPr>
          <w:p w14:paraId="467E3AF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vAlign w:val="center"/>
          </w:tcPr>
          <w:p w14:paraId="73A8E95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320CF07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656</w:t>
            </w:r>
          </w:p>
        </w:tc>
        <w:tc>
          <w:tcPr>
            <w:tcW w:w="3260" w:type="dxa"/>
          </w:tcPr>
          <w:p w14:paraId="35711BA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656 000 000 – 656 999 999</w:t>
            </w:r>
          </w:p>
        </w:tc>
      </w:tr>
      <w:tr w:rsidR="000F61F3" w:rsidRPr="00857059" w14:paraId="4227BE0D" w14:textId="77777777" w:rsidTr="002C716E">
        <w:trPr>
          <w:cantSplit/>
          <w:jc w:val="center"/>
        </w:trPr>
        <w:tc>
          <w:tcPr>
            <w:tcW w:w="2830" w:type="dxa"/>
            <w:vMerge/>
            <w:vAlign w:val="center"/>
          </w:tcPr>
          <w:p w14:paraId="3904392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vAlign w:val="center"/>
          </w:tcPr>
          <w:p w14:paraId="7211962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27B9980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657</w:t>
            </w:r>
          </w:p>
        </w:tc>
        <w:tc>
          <w:tcPr>
            <w:tcW w:w="3260" w:type="dxa"/>
          </w:tcPr>
          <w:p w14:paraId="160B14C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657 000 000 – 657 999 999</w:t>
            </w:r>
          </w:p>
        </w:tc>
      </w:tr>
      <w:tr w:rsidR="000F61F3" w:rsidRPr="00857059" w14:paraId="3EED9BD2" w14:textId="77777777" w:rsidTr="002C716E">
        <w:trPr>
          <w:cantSplit/>
          <w:jc w:val="center"/>
        </w:trPr>
        <w:tc>
          <w:tcPr>
            <w:tcW w:w="2830" w:type="dxa"/>
            <w:vMerge w:val="restart"/>
            <w:vAlign w:val="center"/>
          </w:tcPr>
          <w:p w14:paraId="09B2CA53"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MTN</w:t>
            </w:r>
          </w:p>
        </w:tc>
        <w:tc>
          <w:tcPr>
            <w:tcW w:w="1276" w:type="dxa"/>
            <w:vMerge w:val="restart"/>
            <w:vAlign w:val="center"/>
          </w:tcPr>
          <w:p w14:paraId="2B087E36"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w:t>
            </w:r>
          </w:p>
        </w:tc>
        <w:tc>
          <w:tcPr>
            <w:tcW w:w="1701" w:type="dxa"/>
            <w:vAlign w:val="center"/>
          </w:tcPr>
          <w:p w14:paraId="7FDEAFF6"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660</w:t>
            </w:r>
          </w:p>
        </w:tc>
        <w:tc>
          <w:tcPr>
            <w:tcW w:w="3260" w:type="dxa"/>
          </w:tcPr>
          <w:p w14:paraId="1D11621C"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660 000 000 – 660 999 999</w:t>
            </w:r>
          </w:p>
        </w:tc>
      </w:tr>
      <w:tr w:rsidR="000F61F3" w:rsidRPr="00857059" w14:paraId="47FF4E95" w14:textId="77777777" w:rsidTr="002C716E">
        <w:trPr>
          <w:cantSplit/>
          <w:jc w:val="center"/>
        </w:trPr>
        <w:tc>
          <w:tcPr>
            <w:tcW w:w="2830" w:type="dxa"/>
            <w:vMerge/>
            <w:vAlign w:val="center"/>
          </w:tcPr>
          <w:p w14:paraId="3C7FA45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vAlign w:val="center"/>
          </w:tcPr>
          <w:p w14:paraId="07D0DB1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72723614"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661</w:t>
            </w:r>
          </w:p>
        </w:tc>
        <w:tc>
          <w:tcPr>
            <w:tcW w:w="3260" w:type="dxa"/>
          </w:tcPr>
          <w:p w14:paraId="2291A1F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661 000 000 – 661 999 999</w:t>
            </w:r>
          </w:p>
        </w:tc>
      </w:tr>
      <w:tr w:rsidR="000F61F3" w:rsidRPr="00857059" w14:paraId="6C983523" w14:textId="77777777" w:rsidTr="002C716E">
        <w:trPr>
          <w:cantSplit/>
          <w:jc w:val="center"/>
        </w:trPr>
        <w:tc>
          <w:tcPr>
            <w:tcW w:w="2830" w:type="dxa"/>
            <w:vMerge/>
            <w:vAlign w:val="center"/>
          </w:tcPr>
          <w:p w14:paraId="2876796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vAlign w:val="center"/>
          </w:tcPr>
          <w:p w14:paraId="641C450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2B8FF003"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662</w:t>
            </w:r>
          </w:p>
        </w:tc>
        <w:tc>
          <w:tcPr>
            <w:tcW w:w="3260" w:type="dxa"/>
          </w:tcPr>
          <w:p w14:paraId="4BF762D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662 000 000 – 662 999 999</w:t>
            </w:r>
          </w:p>
        </w:tc>
      </w:tr>
      <w:tr w:rsidR="000F61F3" w:rsidRPr="00857059" w14:paraId="6F3CB5F0" w14:textId="77777777" w:rsidTr="002C716E">
        <w:trPr>
          <w:cantSplit/>
          <w:jc w:val="center"/>
        </w:trPr>
        <w:tc>
          <w:tcPr>
            <w:tcW w:w="2830" w:type="dxa"/>
            <w:vMerge/>
            <w:vAlign w:val="center"/>
          </w:tcPr>
          <w:p w14:paraId="263B67C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vAlign w:val="center"/>
          </w:tcPr>
          <w:p w14:paraId="500995C3"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1AC32A7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664</w:t>
            </w:r>
          </w:p>
        </w:tc>
        <w:tc>
          <w:tcPr>
            <w:tcW w:w="3260" w:type="dxa"/>
          </w:tcPr>
          <w:p w14:paraId="4C40DBC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664 000 000 – 664 999 999</w:t>
            </w:r>
          </w:p>
        </w:tc>
      </w:tr>
      <w:tr w:rsidR="000F61F3" w:rsidRPr="00857059" w14:paraId="70AA5757" w14:textId="77777777" w:rsidTr="002C716E">
        <w:trPr>
          <w:cantSplit/>
          <w:jc w:val="center"/>
        </w:trPr>
        <w:tc>
          <w:tcPr>
            <w:tcW w:w="2830" w:type="dxa"/>
            <w:vMerge/>
            <w:vAlign w:val="center"/>
          </w:tcPr>
          <w:p w14:paraId="071CA51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vAlign w:val="center"/>
          </w:tcPr>
          <w:p w14:paraId="70F50770"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032B4F7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666</w:t>
            </w:r>
          </w:p>
        </w:tc>
        <w:tc>
          <w:tcPr>
            <w:tcW w:w="3260" w:type="dxa"/>
          </w:tcPr>
          <w:p w14:paraId="2F948B2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666 000 000 – 666 999 999</w:t>
            </w:r>
          </w:p>
        </w:tc>
      </w:tr>
      <w:tr w:rsidR="000F61F3" w:rsidRPr="00857059" w14:paraId="17AC96AC" w14:textId="77777777" w:rsidTr="002C716E">
        <w:trPr>
          <w:cantSplit/>
          <w:jc w:val="center"/>
        </w:trPr>
        <w:tc>
          <w:tcPr>
            <w:tcW w:w="2830" w:type="dxa"/>
            <w:vMerge/>
            <w:vAlign w:val="center"/>
          </w:tcPr>
          <w:p w14:paraId="51E59A18"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vAlign w:val="center"/>
          </w:tcPr>
          <w:p w14:paraId="70555D5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15EBA00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668</w:t>
            </w:r>
          </w:p>
        </w:tc>
        <w:tc>
          <w:tcPr>
            <w:tcW w:w="3260" w:type="dxa"/>
          </w:tcPr>
          <w:p w14:paraId="0B675EC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668 000 000 – 668 999 999</w:t>
            </w:r>
          </w:p>
        </w:tc>
      </w:tr>
      <w:tr w:rsidR="000F61F3" w:rsidRPr="00857059" w14:paraId="3AA1FE13" w14:textId="77777777" w:rsidTr="002C716E">
        <w:trPr>
          <w:cantSplit/>
          <w:jc w:val="center"/>
        </w:trPr>
        <w:tc>
          <w:tcPr>
            <w:tcW w:w="2830" w:type="dxa"/>
            <w:vMerge w:val="restart"/>
            <w:vAlign w:val="center"/>
          </w:tcPr>
          <w:p w14:paraId="531D00CD"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ORANGE</w:t>
            </w:r>
          </w:p>
        </w:tc>
        <w:tc>
          <w:tcPr>
            <w:tcW w:w="1276" w:type="dxa"/>
            <w:vMerge w:val="restart"/>
            <w:vAlign w:val="center"/>
          </w:tcPr>
          <w:p w14:paraId="1AB49AC8"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w:t>
            </w:r>
          </w:p>
        </w:tc>
        <w:tc>
          <w:tcPr>
            <w:tcW w:w="1701" w:type="dxa"/>
            <w:vAlign w:val="center"/>
          </w:tcPr>
          <w:p w14:paraId="1DA2AA1F"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620</w:t>
            </w:r>
          </w:p>
        </w:tc>
        <w:tc>
          <w:tcPr>
            <w:tcW w:w="3260" w:type="dxa"/>
          </w:tcPr>
          <w:p w14:paraId="04653B56"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620 000 000 – 620 999 999</w:t>
            </w:r>
          </w:p>
        </w:tc>
      </w:tr>
      <w:tr w:rsidR="000F61F3" w:rsidRPr="00857059" w14:paraId="522621C8" w14:textId="77777777" w:rsidTr="002C716E">
        <w:trPr>
          <w:cantSplit/>
          <w:jc w:val="center"/>
        </w:trPr>
        <w:tc>
          <w:tcPr>
            <w:tcW w:w="2830" w:type="dxa"/>
            <w:vMerge/>
          </w:tcPr>
          <w:p w14:paraId="739D02B4"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tcPr>
          <w:p w14:paraId="697DB17E"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160F2397"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621</w:t>
            </w:r>
          </w:p>
        </w:tc>
        <w:tc>
          <w:tcPr>
            <w:tcW w:w="3260" w:type="dxa"/>
          </w:tcPr>
          <w:p w14:paraId="5DD51226"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621 000 000 – 621 999 999</w:t>
            </w:r>
          </w:p>
        </w:tc>
      </w:tr>
      <w:tr w:rsidR="000F61F3" w:rsidRPr="00857059" w14:paraId="4E5F819A" w14:textId="77777777" w:rsidTr="002C716E">
        <w:trPr>
          <w:cantSplit/>
          <w:jc w:val="center"/>
        </w:trPr>
        <w:tc>
          <w:tcPr>
            <w:tcW w:w="2830" w:type="dxa"/>
            <w:vMerge/>
          </w:tcPr>
          <w:p w14:paraId="1BEAD7AA"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tcPr>
          <w:p w14:paraId="1B605EB7"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5B1E50AB"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622</w:t>
            </w:r>
          </w:p>
        </w:tc>
        <w:tc>
          <w:tcPr>
            <w:tcW w:w="3260" w:type="dxa"/>
          </w:tcPr>
          <w:p w14:paraId="3509A72F" w14:textId="77777777" w:rsidR="000F61F3" w:rsidRPr="00857059" w:rsidRDefault="000F61F3" w:rsidP="008C65A7">
            <w:pPr>
              <w:keepNext/>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622 000 000 – 622 999 999</w:t>
            </w:r>
          </w:p>
        </w:tc>
      </w:tr>
      <w:tr w:rsidR="000F61F3" w:rsidRPr="00857059" w14:paraId="50441D82" w14:textId="77777777" w:rsidTr="002C716E">
        <w:trPr>
          <w:cantSplit/>
          <w:jc w:val="center"/>
        </w:trPr>
        <w:tc>
          <w:tcPr>
            <w:tcW w:w="2830" w:type="dxa"/>
            <w:vMerge/>
          </w:tcPr>
          <w:p w14:paraId="40FBCE6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tcPr>
          <w:p w14:paraId="17294C7D"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2668047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623</w:t>
            </w:r>
          </w:p>
        </w:tc>
        <w:tc>
          <w:tcPr>
            <w:tcW w:w="3260" w:type="dxa"/>
          </w:tcPr>
          <w:p w14:paraId="7F7F4341"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623 000 000 – 623 999 999</w:t>
            </w:r>
          </w:p>
        </w:tc>
      </w:tr>
      <w:tr w:rsidR="000F61F3" w:rsidRPr="00857059" w14:paraId="37B1DF03" w14:textId="77777777" w:rsidTr="002C716E">
        <w:trPr>
          <w:cantSplit/>
          <w:jc w:val="center"/>
        </w:trPr>
        <w:tc>
          <w:tcPr>
            <w:tcW w:w="2830" w:type="dxa"/>
            <w:vMerge/>
          </w:tcPr>
          <w:p w14:paraId="602CD8A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tcPr>
          <w:p w14:paraId="33810D2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78E2AD1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624</w:t>
            </w:r>
          </w:p>
        </w:tc>
        <w:tc>
          <w:tcPr>
            <w:tcW w:w="3260" w:type="dxa"/>
          </w:tcPr>
          <w:p w14:paraId="2B174B56"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624 000 000 – 624 999 999</w:t>
            </w:r>
          </w:p>
        </w:tc>
      </w:tr>
      <w:tr w:rsidR="000F61F3" w:rsidRPr="00857059" w14:paraId="128A58C0" w14:textId="77777777" w:rsidTr="002C716E">
        <w:trPr>
          <w:cantSplit/>
          <w:jc w:val="center"/>
        </w:trPr>
        <w:tc>
          <w:tcPr>
            <w:tcW w:w="2830" w:type="dxa"/>
            <w:vMerge/>
          </w:tcPr>
          <w:p w14:paraId="3DC5357B"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tcPr>
          <w:p w14:paraId="51A17CC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3B3D0156"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625</w:t>
            </w:r>
          </w:p>
        </w:tc>
        <w:tc>
          <w:tcPr>
            <w:tcW w:w="3260" w:type="dxa"/>
          </w:tcPr>
          <w:p w14:paraId="2E6923AC"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625 000 000 – 625 999 999</w:t>
            </w:r>
          </w:p>
        </w:tc>
      </w:tr>
      <w:tr w:rsidR="000F61F3" w:rsidRPr="00857059" w14:paraId="6C9397EF" w14:textId="77777777" w:rsidTr="002C716E">
        <w:trPr>
          <w:cantSplit/>
          <w:jc w:val="center"/>
        </w:trPr>
        <w:tc>
          <w:tcPr>
            <w:tcW w:w="2830" w:type="dxa"/>
            <w:vMerge/>
          </w:tcPr>
          <w:p w14:paraId="607B7A5E"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tcPr>
          <w:p w14:paraId="7C123FF6"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632CBC1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626</w:t>
            </w:r>
          </w:p>
        </w:tc>
        <w:tc>
          <w:tcPr>
            <w:tcW w:w="3260" w:type="dxa"/>
          </w:tcPr>
          <w:p w14:paraId="4637FA8C"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626 000 000 – 626 999 999</w:t>
            </w:r>
          </w:p>
        </w:tc>
      </w:tr>
      <w:tr w:rsidR="000F61F3" w:rsidRPr="00857059" w14:paraId="4C03FA3E" w14:textId="77777777" w:rsidTr="002C716E">
        <w:trPr>
          <w:cantSplit/>
          <w:jc w:val="center"/>
        </w:trPr>
        <w:tc>
          <w:tcPr>
            <w:tcW w:w="2830" w:type="dxa"/>
            <w:vMerge/>
          </w:tcPr>
          <w:p w14:paraId="7538AC2C"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tcPr>
          <w:p w14:paraId="1A321A09"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0F1D7D1A"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627</w:t>
            </w:r>
          </w:p>
        </w:tc>
        <w:tc>
          <w:tcPr>
            <w:tcW w:w="3260" w:type="dxa"/>
          </w:tcPr>
          <w:p w14:paraId="7954F9E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627 000 000 – 627 999 999</w:t>
            </w:r>
          </w:p>
        </w:tc>
      </w:tr>
      <w:tr w:rsidR="000F61F3" w:rsidRPr="00857059" w14:paraId="3B407F23" w14:textId="77777777" w:rsidTr="002C716E">
        <w:trPr>
          <w:cantSplit/>
          <w:jc w:val="center"/>
        </w:trPr>
        <w:tc>
          <w:tcPr>
            <w:tcW w:w="2830" w:type="dxa"/>
            <w:vMerge/>
          </w:tcPr>
          <w:p w14:paraId="4FA408F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tcPr>
          <w:p w14:paraId="62F7FF62"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5F0D39C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628</w:t>
            </w:r>
          </w:p>
        </w:tc>
        <w:tc>
          <w:tcPr>
            <w:tcW w:w="3260" w:type="dxa"/>
          </w:tcPr>
          <w:p w14:paraId="196E65B5"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628 000 000 – 628 999 999</w:t>
            </w:r>
          </w:p>
        </w:tc>
      </w:tr>
      <w:tr w:rsidR="000F61F3" w:rsidRPr="00857059" w14:paraId="3921F974" w14:textId="77777777" w:rsidTr="002C716E">
        <w:trPr>
          <w:cantSplit/>
          <w:jc w:val="center"/>
        </w:trPr>
        <w:tc>
          <w:tcPr>
            <w:tcW w:w="2830" w:type="dxa"/>
            <w:vMerge/>
          </w:tcPr>
          <w:p w14:paraId="345A25E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276" w:type="dxa"/>
            <w:vMerge/>
          </w:tcPr>
          <w:p w14:paraId="016CCDA3"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p>
        </w:tc>
        <w:tc>
          <w:tcPr>
            <w:tcW w:w="1701" w:type="dxa"/>
            <w:vAlign w:val="center"/>
          </w:tcPr>
          <w:p w14:paraId="46199AF7"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629</w:t>
            </w:r>
          </w:p>
        </w:tc>
        <w:tc>
          <w:tcPr>
            <w:tcW w:w="3260" w:type="dxa"/>
          </w:tcPr>
          <w:p w14:paraId="5F5ACAC6" w14:textId="77777777" w:rsidR="000F61F3" w:rsidRPr="00857059" w:rsidRDefault="000F61F3" w:rsidP="002C716E">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fr-FR"/>
              </w:rPr>
            </w:pPr>
            <w:r w:rsidRPr="00857059">
              <w:rPr>
                <w:bCs/>
                <w:noProof w:val="0"/>
                <w:lang w:val="fr-FR"/>
              </w:rPr>
              <w:t>629 000 000 – 629 999 999</w:t>
            </w:r>
          </w:p>
        </w:tc>
      </w:tr>
    </w:tbl>
    <w:p w14:paraId="676BA3B7" w14:textId="77777777" w:rsidR="000F61F3" w:rsidRPr="00857059" w:rsidRDefault="000F61F3" w:rsidP="000F61F3">
      <w:pPr>
        <w:tabs>
          <w:tab w:val="clear" w:pos="567"/>
          <w:tab w:val="clear" w:pos="1276"/>
          <w:tab w:val="clear" w:pos="1843"/>
          <w:tab w:val="clear" w:pos="5387"/>
          <w:tab w:val="clear" w:pos="5954"/>
        </w:tabs>
        <w:jc w:val="left"/>
        <w:rPr>
          <w:rFonts w:eastAsia="SimSun"/>
          <w:noProof w:val="0"/>
          <w:lang w:val="fr-FR" w:eastAsia="zh-CN"/>
        </w:rPr>
      </w:pPr>
      <w:r w:rsidRPr="00857059">
        <w:rPr>
          <w:rFonts w:eastAsia="SimSun"/>
          <w:noProof w:val="0"/>
          <w:lang w:val="fr-FR" w:eastAsia="zh-CN"/>
        </w:rPr>
        <w:t>Contact:</w:t>
      </w:r>
      <w:r w:rsidRPr="00857059">
        <w:rPr>
          <w:rFonts w:eastAsia="SimSun"/>
          <w:noProof w:val="0"/>
          <w:lang w:val="fr-FR" w:eastAsia="zh-CN"/>
        </w:rPr>
        <w:tab/>
      </w:r>
    </w:p>
    <w:p w14:paraId="277495BF" w14:textId="77777777" w:rsidR="000F61F3" w:rsidRPr="00857059" w:rsidRDefault="000F61F3" w:rsidP="00A26B24">
      <w:pPr>
        <w:tabs>
          <w:tab w:val="clear" w:pos="567"/>
          <w:tab w:val="clear" w:pos="1276"/>
          <w:tab w:val="clear" w:pos="1843"/>
          <w:tab w:val="clear" w:pos="5387"/>
          <w:tab w:val="clear" w:pos="5954"/>
        </w:tabs>
        <w:spacing w:before="0"/>
        <w:ind w:left="567"/>
        <w:jc w:val="left"/>
        <w:rPr>
          <w:noProof w:val="0"/>
          <w:lang w:val="fr-FR"/>
        </w:rPr>
      </w:pPr>
      <w:r w:rsidRPr="00857059">
        <w:rPr>
          <w:noProof w:val="0"/>
          <w:lang w:val="fr-CH"/>
        </w:rPr>
        <w:t>Autorité de Régulation des Postes et Télécommunications (ARPT)</w:t>
      </w:r>
    </w:p>
    <w:p w14:paraId="3EA19A4D" w14:textId="77777777" w:rsidR="000F61F3" w:rsidRPr="00857059" w:rsidRDefault="000F61F3" w:rsidP="00A26B24">
      <w:pPr>
        <w:tabs>
          <w:tab w:val="clear" w:pos="567"/>
          <w:tab w:val="clear" w:pos="1276"/>
          <w:tab w:val="clear" w:pos="1843"/>
          <w:tab w:val="clear" w:pos="5387"/>
          <w:tab w:val="clear" w:pos="5954"/>
        </w:tabs>
        <w:spacing w:before="0"/>
        <w:ind w:left="567"/>
        <w:jc w:val="left"/>
        <w:rPr>
          <w:rFonts w:eastAsia="SimSun"/>
          <w:noProof w:val="0"/>
          <w:lang w:val="en-GB" w:eastAsia="zh-CN"/>
        </w:rPr>
      </w:pPr>
      <w:r w:rsidRPr="00857059">
        <w:rPr>
          <w:rFonts w:eastAsia="SimSun"/>
          <w:noProof w:val="0"/>
          <w:lang w:val="en-GB" w:eastAsia="zh-CN"/>
        </w:rPr>
        <w:t>BP: 1500</w:t>
      </w:r>
    </w:p>
    <w:p w14:paraId="58A9549D" w14:textId="77777777" w:rsidR="000F61F3" w:rsidRPr="00857059" w:rsidRDefault="000F61F3" w:rsidP="00A26B24">
      <w:pPr>
        <w:tabs>
          <w:tab w:val="clear" w:pos="567"/>
          <w:tab w:val="clear" w:pos="1276"/>
          <w:tab w:val="clear" w:pos="1843"/>
          <w:tab w:val="clear" w:pos="5387"/>
          <w:tab w:val="clear" w:pos="5954"/>
        </w:tabs>
        <w:spacing w:before="0"/>
        <w:ind w:left="567"/>
        <w:jc w:val="left"/>
        <w:rPr>
          <w:rFonts w:eastAsia="SimSun"/>
          <w:noProof w:val="0"/>
          <w:lang w:val="en-GB" w:eastAsia="zh-CN"/>
        </w:rPr>
      </w:pPr>
      <w:r w:rsidRPr="00857059">
        <w:rPr>
          <w:rFonts w:eastAsia="SimSun"/>
          <w:noProof w:val="0"/>
          <w:lang w:val="en-GB" w:eastAsia="zh-CN"/>
        </w:rPr>
        <w:t>CONAKRY</w:t>
      </w:r>
    </w:p>
    <w:p w14:paraId="731FE04D" w14:textId="77777777" w:rsidR="000F61F3" w:rsidRPr="00857059" w:rsidRDefault="000F61F3" w:rsidP="00A26B24">
      <w:pPr>
        <w:tabs>
          <w:tab w:val="clear" w:pos="567"/>
          <w:tab w:val="clear" w:pos="1276"/>
          <w:tab w:val="clear" w:pos="1843"/>
          <w:tab w:val="clear" w:pos="5387"/>
          <w:tab w:val="clear" w:pos="5954"/>
        </w:tabs>
        <w:spacing w:before="0"/>
        <w:ind w:left="567"/>
        <w:jc w:val="left"/>
        <w:rPr>
          <w:rFonts w:eastAsia="SimSun"/>
          <w:noProof w:val="0"/>
          <w:lang w:val="en-GB" w:eastAsia="zh-CN"/>
        </w:rPr>
      </w:pPr>
      <w:r w:rsidRPr="00857059">
        <w:rPr>
          <w:rFonts w:eastAsia="SimSun"/>
          <w:noProof w:val="0"/>
          <w:lang w:val="en-GB" w:eastAsia="zh-CN"/>
        </w:rPr>
        <w:t>Guinea</w:t>
      </w:r>
    </w:p>
    <w:p w14:paraId="28ECDEF0" w14:textId="699AADF8" w:rsidR="000F61F3" w:rsidRPr="00857059" w:rsidRDefault="00913388" w:rsidP="00A26B24">
      <w:pPr>
        <w:tabs>
          <w:tab w:val="clear" w:pos="567"/>
          <w:tab w:val="clear" w:pos="1276"/>
          <w:tab w:val="clear" w:pos="1843"/>
          <w:tab w:val="clear" w:pos="5387"/>
          <w:tab w:val="clear" w:pos="5954"/>
          <w:tab w:val="left" w:pos="1418"/>
        </w:tabs>
        <w:spacing w:before="0"/>
        <w:ind w:left="567"/>
        <w:jc w:val="left"/>
        <w:rPr>
          <w:rFonts w:eastAsia="SimSun"/>
          <w:noProof w:val="0"/>
          <w:lang w:val="en-GB" w:eastAsia="zh-CN"/>
        </w:rPr>
      </w:pPr>
      <w:r>
        <w:rPr>
          <w:rFonts w:eastAsia="SimSun"/>
          <w:noProof w:val="0"/>
          <w:lang w:val="en-GB" w:eastAsia="zh-CN"/>
        </w:rPr>
        <w:t xml:space="preserve">Tel: </w:t>
      </w:r>
      <w:r>
        <w:rPr>
          <w:rFonts w:eastAsia="SimSun"/>
          <w:noProof w:val="0"/>
          <w:lang w:val="en-GB" w:eastAsia="zh-CN"/>
        </w:rPr>
        <w:tab/>
      </w:r>
      <w:r w:rsidR="000F61F3" w:rsidRPr="00857059">
        <w:rPr>
          <w:rFonts w:eastAsia="SimSun"/>
          <w:noProof w:val="0"/>
          <w:lang w:val="en-GB" w:eastAsia="zh-CN"/>
        </w:rPr>
        <w:t>+224 657 66 66 31</w:t>
      </w:r>
    </w:p>
    <w:p w14:paraId="2231657F" w14:textId="77777777" w:rsidR="000F61F3" w:rsidRPr="00857059" w:rsidRDefault="000F61F3" w:rsidP="00A26B24">
      <w:pPr>
        <w:tabs>
          <w:tab w:val="clear" w:pos="567"/>
          <w:tab w:val="clear" w:pos="1276"/>
          <w:tab w:val="clear" w:pos="1843"/>
          <w:tab w:val="clear" w:pos="5387"/>
          <w:tab w:val="clear" w:pos="5954"/>
          <w:tab w:val="left" w:pos="1418"/>
        </w:tabs>
        <w:spacing w:before="0"/>
        <w:ind w:left="567"/>
        <w:jc w:val="left"/>
        <w:rPr>
          <w:rFonts w:eastAsia="SimSun"/>
          <w:noProof w:val="0"/>
          <w:lang w:val="en-GB" w:eastAsia="zh-CN"/>
        </w:rPr>
      </w:pPr>
      <w:r w:rsidRPr="00857059">
        <w:rPr>
          <w:rFonts w:eastAsia="SimSun"/>
          <w:noProof w:val="0"/>
          <w:lang w:val="en-GB" w:eastAsia="zh-CN"/>
        </w:rPr>
        <w:t xml:space="preserve">E-mail: </w:t>
      </w:r>
      <w:r w:rsidRPr="00857059">
        <w:rPr>
          <w:rFonts w:eastAsia="SimSun"/>
          <w:noProof w:val="0"/>
          <w:lang w:val="en-GB" w:eastAsia="zh-CN"/>
        </w:rPr>
        <w:tab/>
        <w:t>contact@arpt.gov.gn</w:t>
      </w:r>
    </w:p>
    <w:p w14:paraId="5C0F777A" w14:textId="77777777" w:rsidR="000F61F3" w:rsidRPr="0081661C" w:rsidRDefault="000F61F3" w:rsidP="00A26B24">
      <w:pPr>
        <w:tabs>
          <w:tab w:val="clear" w:pos="567"/>
          <w:tab w:val="clear" w:pos="1276"/>
          <w:tab w:val="clear" w:pos="1843"/>
          <w:tab w:val="clear" w:pos="5387"/>
          <w:tab w:val="clear" w:pos="5954"/>
          <w:tab w:val="left" w:pos="1418"/>
        </w:tabs>
        <w:spacing w:before="0"/>
        <w:ind w:left="567"/>
        <w:jc w:val="left"/>
        <w:rPr>
          <w:rFonts w:eastAsia="SimSun"/>
          <w:noProof w:val="0"/>
          <w:lang w:val="en-GB" w:eastAsia="zh-CN"/>
        </w:rPr>
      </w:pPr>
      <w:r w:rsidRPr="0081661C">
        <w:rPr>
          <w:rFonts w:eastAsia="SimSun"/>
          <w:noProof w:val="0"/>
          <w:lang w:val="en-GB" w:eastAsia="zh-CN"/>
        </w:rPr>
        <w:t xml:space="preserve">URL: </w:t>
      </w:r>
      <w:r w:rsidRPr="0081661C">
        <w:rPr>
          <w:rFonts w:eastAsia="SimSun"/>
          <w:noProof w:val="0"/>
          <w:lang w:val="en-GB" w:eastAsia="zh-CN"/>
        </w:rPr>
        <w:tab/>
        <w:t>www.arpt.gov.gn</w:t>
      </w:r>
    </w:p>
    <w:p w14:paraId="586761F4" w14:textId="77777777" w:rsidR="000F61F3" w:rsidRPr="00CD6E95" w:rsidRDefault="000F61F3" w:rsidP="00D863E5">
      <w:pPr>
        <w:tabs>
          <w:tab w:val="left" w:pos="1560"/>
          <w:tab w:val="left" w:pos="2127"/>
        </w:tabs>
        <w:spacing w:before="240"/>
        <w:jc w:val="left"/>
        <w:outlineLvl w:val="3"/>
        <w:rPr>
          <w:rFonts w:cs="Arial"/>
          <w:b/>
          <w:lang w:val="en-GB"/>
        </w:rPr>
      </w:pPr>
      <w:r w:rsidRPr="00CD6E95">
        <w:rPr>
          <w:rFonts w:cs="Arial"/>
          <w:b/>
          <w:lang w:val="en-GB"/>
        </w:rPr>
        <w:t>Trinidad and Tobago (country code +1 868)</w:t>
      </w:r>
    </w:p>
    <w:p w14:paraId="1125B74B" w14:textId="77777777" w:rsidR="000F61F3" w:rsidRPr="00471E82" w:rsidRDefault="000F61F3" w:rsidP="000F61F3">
      <w:pPr>
        <w:tabs>
          <w:tab w:val="left" w:pos="1560"/>
          <w:tab w:val="left" w:pos="2127"/>
        </w:tabs>
        <w:spacing w:after="120"/>
        <w:jc w:val="left"/>
        <w:outlineLvl w:val="4"/>
        <w:rPr>
          <w:rFonts w:cs="Arial"/>
          <w:lang w:val="en-GB"/>
        </w:rPr>
      </w:pPr>
      <w:r w:rsidRPr="00471E82">
        <w:rPr>
          <w:rFonts w:cs="Arial"/>
          <w:lang w:val="en-GB"/>
        </w:rPr>
        <w:t xml:space="preserve">Communication of </w:t>
      </w:r>
      <w:r>
        <w:rPr>
          <w:rFonts w:cs="Arial"/>
          <w:lang w:val="en-GB"/>
        </w:rPr>
        <w:t>8</w:t>
      </w:r>
      <w:r w:rsidRPr="0068136F">
        <w:rPr>
          <w:rFonts w:cs="Arial"/>
          <w:lang w:val="en-GB"/>
        </w:rPr>
        <w:t>.</w:t>
      </w:r>
      <w:r w:rsidRPr="00121D3F">
        <w:rPr>
          <w:rFonts w:cs="Arial"/>
          <w:lang w:val="en-GB"/>
        </w:rPr>
        <w:t>I</w:t>
      </w:r>
      <w:r>
        <w:rPr>
          <w:rFonts w:cs="Arial"/>
          <w:lang w:val="en-GB"/>
        </w:rPr>
        <w:t>.2020</w:t>
      </w:r>
      <w:r w:rsidRPr="00471E82">
        <w:rPr>
          <w:rFonts w:cs="Arial"/>
          <w:lang w:val="en-GB"/>
        </w:rPr>
        <w:t>:</w:t>
      </w:r>
    </w:p>
    <w:p w14:paraId="6EF57011" w14:textId="77777777" w:rsidR="000F61F3" w:rsidRPr="00A12AD5" w:rsidRDefault="000F61F3" w:rsidP="00D863E5">
      <w:pPr>
        <w:spacing w:before="0" w:after="120"/>
        <w:rPr>
          <w:rFonts w:cs="Arial"/>
          <w:lang w:val="en-GB"/>
        </w:rPr>
      </w:pPr>
      <w:r w:rsidRPr="00CD6E95">
        <w:rPr>
          <w:rFonts w:cs="Arial"/>
          <w:lang w:val="en-GB"/>
        </w:rPr>
        <w:t xml:space="preserve">The </w:t>
      </w:r>
      <w:r w:rsidRPr="00CD6E95">
        <w:rPr>
          <w:rFonts w:cs="Arial"/>
          <w:i/>
          <w:lang w:val="en-GB"/>
        </w:rPr>
        <w:t xml:space="preserve">Telecommunications Authority of Trinidad and Tobago (TATT), </w:t>
      </w:r>
      <w:r w:rsidRPr="00CD6E95">
        <w:rPr>
          <w:rFonts w:cs="Arial"/>
          <w:lang w:val="en-GB"/>
        </w:rPr>
        <w:t xml:space="preserve">Barataria, </w:t>
      </w:r>
      <w:r w:rsidRPr="00356B51">
        <w:rPr>
          <w:rFonts w:cs="Arial"/>
          <w:lang w:val="en-GB"/>
        </w:rPr>
        <w:t>announces that the following Central Office codes (</w:t>
      </w:r>
      <w:r>
        <w:rPr>
          <w:rFonts w:cs="Arial"/>
          <w:lang w:val="en-GB"/>
        </w:rPr>
        <w:t>CO</w:t>
      </w:r>
      <w:r w:rsidRPr="00356B51">
        <w:rPr>
          <w:rFonts w:cs="Arial"/>
          <w:lang w:val="en-GB"/>
        </w:rPr>
        <w:t xml:space="preserve">) have been assigned to </w:t>
      </w:r>
      <w:r>
        <w:rPr>
          <w:rFonts w:cs="Arial"/>
          <w:lang w:val="en-GB"/>
        </w:rPr>
        <w:t xml:space="preserve">an </w:t>
      </w:r>
      <w:r w:rsidRPr="00356B51">
        <w:rPr>
          <w:rFonts w:cs="Arial"/>
          <w:lang w:val="en-GB"/>
        </w:rPr>
        <w:t>operator</w:t>
      </w:r>
      <w:r>
        <w:rPr>
          <w:rFonts w:cs="Arial"/>
          <w:lang w:val="en-GB"/>
        </w:rPr>
        <w:t xml:space="preserve"> in</w:t>
      </w:r>
      <w:r w:rsidRPr="00356B51">
        <w:rPr>
          <w:rFonts w:cs="Arial"/>
          <w:lang w:val="en-GB"/>
        </w:rPr>
        <w:t xml:space="preserve"> Trinidad and Tobago.</w:t>
      </w:r>
    </w:p>
    <w:p w14:paraId="1D08B3CA" w14:textId="77777777" w:rsidR="000F61F3" w:rsidRPr="00CD6E95" w:rsidRDefault="000F61F3" w:rsidP="00D863E5">
      <w:pPr>
        <w:numPr>
          <w:ilvl w:val="0"/>
          <w:numId w:val="15"/>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ind w:left="357" w:hanging="357"/>
        <w:contextualSpacing/>
        <w:textAlignment w:val="auto"/>
        <w:rPr>
          <w:rFonts w:cs="Arial"/>
          <w:lang w:val="en-GB"/>
        </w:rPr>
      </w:pPr>
      <w:r>
        <w:rPr>
          <w:rFonts w:cs="Arial"/>
          <w:lang w:val="en-GB"/>
        </w:rPr>
        <w:t>Mobile</w:t>
      </w:r>
      <w:r w:rsidRPr="00CD6E95">
        <w:rPr>
          <w:rFonts w:cs="Arial"/>
          <w:lang w:val="en-GB"/>
        </w:rPr>
        <w:t xml:space="preserve"> network</w:t>
      </w:r>
    </w:p>
    <w:p w14:paraId="71E609F9" w14:textId="77777777" w:rsidR="000F61F3" w:rsidRPr="00CD6E95" w:rsidRDefault="000F61F3" w:rsidP="000F61F3">
      <w:pPr>
        <w:overflowPunct/>
        <w:autoSpaceDE/>
        <w:autoSpaceDN/>
        <w:adjustRightInd/>
        <w:spacing w:before="0"/>
        <w:textAlignment w:val="auto"/>
        <w:rPr>
          <w:rFonts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2552"/>
        <w:gridCol w:w="2126"/>
      </w:tblGrid>
      <w:tr w:rsidR="000F61F3" w:rsidRPr="00CD6E95" w14:paraId="1DA3B204" w14:textId="77777777" w:rsidTr="002C716E">
        <w:trPr>
          <w:trHeight w:val="265"/>
        </w:trPr>
        <w:tc>
          <w:tcPr>
            <w:tcW w:w="3964" w:type="dxa"/>
          </w:tcPr>
          <w:p w14:paraId="21197B23" w14:textId="77777777" w:rsidR="000F61F3" w:rsidRPr="00CD6E95" w:rsidRDefault="000F61F3" w:rsidP="002C716E">
            <w:pPr>
              <w:overflowPunct/>
              <w:spacing w:before="40" w:after="40"/>
              <w:jc w:val="center"/>
              <w:textAlignment w:val="auto"/>
              <w:rPr>
                <w:rFonts w:eastAsia="SimSun"/>
                <w:color w:val="000000"/>
                <w:lang w:eastAsia="zh-CN"/>
              </w:rPr>
            </w:pPr>
            <w:r w:rsidRPr="00CD6E95">
              <w:rPr>
                <w:rFonts w:eastAsia="SimSun"/>
                <w:i/>
                <w:iCs/>
                <w:color w:val="000000"/>
                <w:lang w:eastAsia="zh-CN"/>
              </w:rPr>
              <w:t>Name of operator</w:t>
            </w:r>
          </w:p>
        </w:tc>
        <w:tc>
          <w:tcPr>
            <w:tcW w:w="2552" w:type="dxa"/>
          </w:tcPr>
          <w:p w14:paraId="6995B3EC" w14:textId="77777777" w:rsidR="000F61F3" w:rsidRPr="00CD6E95" w:rsidRDefault="000F61F3" w:rsidP="002C716E">
            <w:pPr>
              <w:overflowPunct/>
              <w:spacing w:before="40" w:after="40"/>
              <w:jc w:val="center"/>
              <w:textAlignment w:val="auto"/>
              <w:rPr>
                <w:rFonts w:eastAsia="SimSun"/>
                <w:color w:val="000000"/>
                <w:lang w:eastAsia="zh-CN"/>
              </w:rPr>
            </w:pPr>
            <w:r>
              <w:rPr>
                <w:rFonts w:eastAsia="SimSun"/>
                <w:i/>
                <w:iCs/>
                <w:color w:val="000000"/>
                <w:lang w:eastAsia="zh-CN"/>
              </w:rPr>
              <w:t xml:space="preserve">Central office code </w:t>
            </w:r>
          </w:p>
        </w:tc>
        <w:tc>
          <w:tcPr>
            <w:tcW w:w="2126" w:type="dxa"/>
          </w:tcPr>
          <w:p w14:paraId="2F244624" w14:textId="77777777" w:rsidR="000F61F3" w:rsidRPr="00CD6E95" w:rsidRDefault="000F61F3" w:rsidP="002C716E">
            <w:pPr>
              <w:overflowPunct/>
              <w:spacing w:before="40" w:after="40"/>
              <w:jc w:val="center"/>
              <w:textAlignment w:val="auto"/>
              <w:rPr>
                <w:rFonts w:eastAsia="SimSun"/>
                <w:color w:val="000000"/>
                <w:lang w:eastAsia="zh-CN"/>
              </w:rPr>
            </w:pPr>
            <w:r w:rsidRPr="00CD6E95">
              <w:rPr>
                <w:rFonts w:eastAsia="SimSun"/>
                <w:i/>
                <w:iCs/>
                <w:color w:val="000000"/>
                <w:lang w:eastAsia="zh-CN"/>
              </w:rPr>
              <w:t>Service</w:t>
            </w:r>
          </w:p>
        </w:tc>
      </w:tr>
      <w:tr w:rsidR="000F61F3" w:rsidRPr="00CD6E95" w14:paraId="0B203CA6" w14:textId="77777777" w:rsidTr="002C716E">
        <w:trPr>
          <w:trHeight w:val="110"/>
        </w:trPr>
        <w:tc>
          <w:tcPr>
            <w:tcW w:w="3964" w:type="dxa"/>
          </w:tcPr>
          <w:p w14:paraId="2BF0FC40" w14:textId="77777777" w:rsidR="000F61F3" w:rsidRPr="00CD6E95" w:rsidRDefault="000F61F3" w:rsidP="002C716E">
            <w:pPr>
              <w:overflowPunct/>
              <w:spacing w:before="40" w:after="40"/>
              <w:jc w:val="left"/>
              <w:textAlignment w:val="auto"/>
              <w:rPr>
                <w:rFonts w:eastAsia="SimSun"/>
                <w:color w:val="000000"/>
                <w:lang w:eastAsia="zh-CN"/>
              </w:rPr>
            </w:pPr>
            <w:r>
              <w:rPr>
                <w:rFonts w:cs="Arial"/>
                <w:lang w:val="en-GB"/>
              </w:rPr>
              <w:t xml:space="preserve">Digicel </w:t>
            </w:r>
            <w:r w:rsidRPr="00CD6E95">
              <w:rPr>
                <w:rFonts w:cs="Arial"/>
                <w:bCs/>
                <w:lang w:val="es-ES_tradnl"/>
              </w:rPr>
              <w:t>Trinidad and Tobago</w:t>
            </w:r>
            <w:r>
              <w:rPr>
                <w:rFonts w:cs="Arial"/>
                <w:bCs/>
                <w:lang w:val="es-ES_tradnl"/>
              </w:rPr>
              <w:t xml:space="preserve"> Limited</w:t>
            </w:r>
          </w:p>
        </w:tc>
        <w:tc>
          <w:tcPr>
            <w:tcW w:w="2552" w:type="dxa"/>
          </w:tcPr>
          <w:p w14:paraId="5709F0F3" w14:textId="77777777" w:rsidR="000F61F3" w:rsidRPr="00CD6E95" w:rsidRDefault="000F61F3" w:rsidP="002C716E">
            <w:pPr>
              <w:overflowPunct/>
              <w:spacing w:before="40" w:after="40"/>
              <w:jc w:val="center"/>
              <w:textAlignment w:val="auto"/>
              <w:rPr>
                <w:rFonts w:cs="Arial"/>
                <w:lang w:val="en-GB"/>
              </w:rPr>
            </w:pPr>
            <w:r>
              <w:rPr>
                <w:rFonts w:cs="Arial"/>
                <w:lang w:val="en-GB"/>
              </w:rPr>
              <w:t>265</w:t>
            </w:r>
          </w:p>
        </w:tc>
        <w:tc>
          <w:tcPr>
            <w:tcW w:w="2126" w:type="dxa"/>
          </w:tcPr>
          <w:p w14:paraId="336D81FB" w14:textId="77777777" w:rsidR="000F61F3" w:rsidRPr="00CD6E95" w:rsidRDefault="000F61F3" w:rsidP="002C716E">
            <w:pPr>
              <w:overflowPunct/>
              <w:spacing w:before="40" w:after="40"/>
              <w:jc w:val="center"/>
              <w:textAlignment w:val="auto"/>
              <w:rPr>
                <w:rFonts w:eastAsia="SimSun"/>
                <w:color w:val="000000"/>
                <w:lang w:eastAsia="zh-CN"/>
              </w:rPr>
            </w:pPr>
            <w:r>
              <w:rPr>
                <w:rFonts w:eastAsia="SimSun"/>
                <w:color w:val="000000"/>
                <w:lang w:eastAsia="zh-CN"/>
              </w:rPr>
              <w:t>Mobile</w:t>
            </w:r>
          </w:p>
        </w:tc>
      </w:tr>
    </w:tbl>
    <w:p w14:paraId="6EC36433" w14:textId="77777777" w:rsidR="000F61F3" w:rsidRDefault="000F61F3" w:rsidP="000F61F3">
      <w:pPr>
        <w:spacing w:before="0"/>
        <w:rPr>
          <w:rFonts w:cs="Arial"/>
          <w:bCs/>
          <w:lang w:val="en-GB"/>
        </w:rPr>
      </w:pPr>
    </w:p>
    <w:p w14:paraId="58E7E5B2" w14:textId="77777777" w:rsidR="000F61F3" w:rsidRPr="00CD6E95" w:rsidRDefault="000F61F3" w:rsidP="000F61F3">
      <w:pPr>
        <w:spacing w:before="0" w:after="120"/>
        <w:rPr>
          <w:rFonts w:cs="Arial"/>
          <w:bCs/>
          <w:lang w:val="en-GB"/>
        </w:rPr>
      </w:pPr>
      <w:r w:rsidRPr="00CD6E95">
        <w:rPr>
          <w:rFonts w:cs="Arial"/>
          <w:bCs/>
          <w:lang w:val="en-GB"/>
        </w:rPr>
        <w:t>Contact:</w:t>
      </w:r>
    </w:p>
    <w:p w14:paraId="5363D087" w14:textId="5644898D" w:rsidR="000F61F3" w:rsidRPr="00A12AD5" w:rsidRDefault="000F61F3" w:rsidP="00A26B24">
      <w:pPr>
        <w:spacing w:before="0"/>
        <w:ind w:left="567"/>
        <w:rPr>
          <w:lang w:val="en-GB"/>
        </w:rPr>
      </w:pPr>
      <w:r w:rsidRPr="00B4057D">
        <w:rPr>
          <w:lang w:val="en-GB"/>
        </w:rPr>
        <w:t>Ms Cynthia Reddock-Downes</w:t>
      </w:r>
    </w:p>
    <w:p w14:paraId="3743B657" w14:textId="23AC4270" w:rsidR="000F61F3" w:rsidRPr="00A12AD5" w:rsidRDefault="000F61F3" w:rsidP="00A26B24">
      <w:pPr>
        <w:spacing w:before="0"/>
        <w:ind w:left="567"/>
        <w:rPr>
          <w:lang w:val="en-GB"/>
        </w:rPr>
      </w:pPr>
      <w:r w:rsidRPr="00A12AD5">
        <w:rPr>
          <w:lang w:val="en-GB"/>
        </w:rPr>
        <w:t>Chief Executive Officer</w:t>
      </w:r>
      <w:r>
        <w:rPr>
          <w:lang w:val="en-GB"/>
        </w:rPr>
        <w:t xml:space="preserve"> (Ag)</w:t>
      </w:r>
    </w:p>
    <w:p w14:paraId="3BB705A4" w14:textId="554B163C" w:rsidR="000F61F3" w:rsidRPr="00CD6E95" w:rsidRDefault="000F61F3" w:rsidP="00A26B24">
      <w:pPr>
        <w:spacing w:before="0"/>
        <w:ind w:left="567"/>
        <w:rPr>
          <w:rFonts w:cs="Arial"/>
          <w:bCs/>
          <w:lang w:val="en-GB"/>
        </w:rPr>
      </w:pPr>
      <w:r w:rsidRPr="00CD6E95">
        <w:rPr>
          <w:rFonts w:cs="Arial"/>
          <w:bCs/>
          <w:lang w:val="en-GB"/>
        </w:rPr>
        <w:t>Telecommunications Authority of Trinidad and Tobago (TATT)</w:t>
      </w:r>
    </w:p>
    <w:p w14:paraId="77603CD7" w14:textId="49A8AEC4" w:rsidR="000F61F3" w:rsidRPr="00CD6E95" w:rsidRDefault="000F61F3" w:rsidP="00A26B24">
      <w:pPr>
        <w:spacing w:before="0"/>
        <w:ind w:left="567"/>
        <w:rPr>
          <w:rFonts w:cs="Arial"/>
          <w:bCs/>
          <w:lang w:val="en-GB"/>
        </w:rPr>
      </w:pPr>
      <w:r w:rsidRPr="00CD6E95">
        <w:rPr>
          <w:rFonts w:cs="Arial"/>
          <w:bCs/>
          <w:lang w:val="en-GB"/>
        </w:rPr>
        <w:t>5, Eight Avenue Extension, off Twelfth Street</w:t>
      </w:r>
    </w:p>
    <w:p w14:paraId="420B0342" w14:textId="67905794" w:rsidR="000F61F3" w:rsidRPr="00CD6E95" w:rsidRDefault="000F61F3" w:rsidP="00A26B24">
      <w:pPr>
        <w:spacing w:before="0"/>
        <w:ind w:left="567"/>
        <w:rPr>
          <w:rFonts w:cs="Arial"/>
          <w:bCs/>
          <w:lang w:val="es-ES_tradnl"/>
        </w:rPr>
      </w:pPr>
      <w:r w:rsidRPr="00CD6E95">
        <w:rPr>
          <w:rFonts w:cs="Arial"/>
          <w:bCs/>
          <w:lang w:val="es-ES_tradnl"/>
        </w:rPr>
        <w:t xml:space="preserve">BARATARIA </w:t>
      </w:r>
    </w:p>
    <w:p w14:paraId="3B88DE42" w14:textId="2D48E01D" w:rsidR="000F61F3" w:rsidRPr="00CD6E95" w:rsidRDefault="000F61F3" w:rsidP="00A26B24">
      <w:pPr>
        <w:spacing w:before="0"/>
        <w:ind w:left="567"/>
        <w:rPr>
          <w:rFonts w:cs="Arial"/>
          <w:bCs/>
          <w:lang w:val="es-ES_tradnl"/>
        </w:rPr>
      </w:pPr>
      <w:r w:rsidRPr="00CD6E95">
        <w:rPr>
          <w:rFonts w:cs="Arial"/>
          <w:bCs/>
          <w:lang w:val="es-ES_tradnl"/>
        </w:rPr>
        <w:t>Trinidad and Tobago</w:t>
      </w:r>
    </w:p>
    <w:p w14:paraId="0CC3574E" w14:textId="69867278" w:rsidR="000F61F3" w:rsidRPr="00CD6E95" w:rsidRDefault="000F61F3" w:rsidP="00A26B24">
      <w:pPr>
        <w:tabs>
          <w:tab w:val="clear" w:pos="1276"/>
          <w:tab w:val="clear" w:pos="1843"/>
          <w:tab w:val="left" w:pos="1418"/>
        </w:tabs>
        <w:spacing w:before="0"/>
        <w:ind w:left="567"/>
        <w:rPr>
          <w:rFonts w:cs="Arial"/>
          <w:bCs/>
          <w:lang w:val="es-ES_tradnl"/>
        </w:rPr>
      </w:pPr>
      <w:r w:rsidRPr="00CD6E95">
        <w:rPr>
          <w:rFonts w:cs="Arial"/>
          <w:bCs/>
          <w:lang w:val="es-ES_tradnl"/>
        </w:rPr>
        <w:t>Tel:</w:t>
      </w:r>
      <w:r w:rsidRPr="00CD6E95">
        <w:rPr>
          <w:rFonts w:cs="Arial"/>
          <w:bCs/>
          <w:lang w:val="es-ES_tradnl"/>
        </w:rPr>
        <w:tab/>
        <w:t xml:space="preserve">+1 868 675 8288 </w:t>
      </w:r>
    </w:p>
    <w:p w14:paraId="3CF91032" w14:textId="724B36BE" w:rsidR="000F61F3" w:rsidRPr="00CD6E95" w:rsidRDefault="000F61F3" w:rsidP="00A26B24">
      <w:pPr>
        <w:tabs>
          <w:tab w:val="clear" w:pos="1276"/>
          <w:tab w:val="clear" w:pos="1843"/>
          <w:tab w:val="left" w:pos="1418"/>
        </w:tabs>
        <w:spacing w:before="0"/>
        <w:ind w:left="567"/>
        <w:rPr>
          <w:rFonts w:cs="Arial"/>
          <w:bCs/>
          <w:lang w:val="fr-CH"/>
        </w:rPr>
      </w:pPr>
      <w:r w:rsidRPr="00CD6E95">
        <w:rPr>
          <w:rFonts w:cs="Arial"/>
          <w:bCs/>
          <w:lang w:val="fr-CH"/>
        </w:rPr>
        <w:t>Fax:</w:t>
      </w:r>
      <w:r w:rsidRPr="00CD6E95">
        <w:rPr>
          <w:rFonts w:cs="Arial"/>
          <w:bCs/>
          <w:lang w:val="fr-CH"/>
        </w:rPr>
        <w:tab/>
        <w:t xml:space="preserve">+1 868 674 1055 </w:t>
      </w:r>
    </w:p>
    <w:p w14:paraId="39EF253B" w14:textId="74B0C7EA" w:rsidR="000F61F3" w:rsidRPr="00CD6E95" w:rsidRDefault="000F61F3" w:rsidP="00A26B24">
      <w:pPr>
        <w:tabs>
          <w:tab w:val="clear" w:pos="1276"/>
          <w:tab w:val="clear" w:pos="1843"/>
          <w:tab w:val="left" w:pos="1418"/>
        </w:tabs>
        <w:spacing w:before="0"/>
        <w:ind w:left="567"/>
        <w:rPr>
          <w:rFonts w:cs="Arial"/>
          <w:bCs/>
          <w:lang w:val="fr-CH"/>
        </w:rPr>
      </w:pPr>
      <w:r w:rsidRPr="00CD6E95">
        <w:rPr>
          <w:rFonts w:cs="Arial"/>
          <w:bCs/>
          <w:lang w:val="fr-CH"/>
        </w:rPr>
        <w:t>E-mail:</w:t>
      </w:r>
      <w:r>
        <w:rPr>
          <w:rFonts w:cs="Arial"/>
          <w:bCs/>
          <w:lang w:val="fr-CH"/>
        </w:rPr>
        <w:t xml:space="preserve"> </w:t>
      </w:r>
      <w:r w:rsidR="002C716E">
        <w:rPr>
          <w:rFonts w:cs="Arial"/>
          <w:bCs/>
          <w:lang w:val="fr-CH"/>
        </w:rPr>
        <w:tab/>
      </w:r>
      <w:r w:rsidRPr="00CD6E95">
        <w:rPr>
          <w:rFonts w:cs="Arial"/>
          <w:bCs/>
          <w:lang w:val="fr-CH"/>
        </w:rPr>
        <w:t>info@tatt.org.tt</w:t>
      </w:r>
    </w:p>
    <w:p w14:paraId="325F3A54" w14:textId="39030D92" w:rsidR="0094044C" w:rsidRDefault="000F61F3" w:rsidP="00A26B24">
      <w:pPr>
        <w:tabs>
          <w:tab w:val="clear" w:pos="1276"/>
          <w:tab w:val="clear" w:pos="1843"/>
          <w:tab w:val="left" w:pos="1418"/>
        </w:tabs>
        <w:spacing w:before="0"/>
        <w:ind w:left="567"/>
        <w:rPr>
          <w:rFonts w:cs="Arial"/>
          <w:bCs/>
          <w:lang w:val="fr-CH"/>
        </w:rPr>
      </w:pPr>
      <w:r w:rsidRPr="009C5077">
        <w:rPr>
          <w:rFonts w:cs="Arial"/>
          <w:bCs/>
          <w:lang w:val="fr-CH"/>
        </w:rPr>
        <w:t>URL:</w:t>
      </w:r>
      <w:r w:rsidR="002C716E" w:rsidRPr="009C5077">
        <w:rPr>
          <w:rFonts w:cs="Arial"/>
          <w:bCs/>
          <w:lang w:val="fr-CH"/>
        </w:rPr>
        <w:tab/>
      </w:r>
      <w:r w:rsidR="009C5077" w:rsidRPr="00282621">
        <w:rPr>
          <w:rFonts w:cs="Arial"/>
          <w:bCs/>
          <w:lang w:val="fr-CH"/>
        </w:rPr>
        <w:t>www.tatt.org.tt</w:t>
      </w:r>
    </w:p>
    <w:p w14:paraId="7CF73FF9" w14:textId="7A8A4406" w:rsidR="009C5077" w:rsidRDefault="009C5077" w:rsidP="009C5077">
      <w:pPr>
        <w:rPr>
          <w:lang w:val="fr-CH"/>
        </w:rPr>
      </w:pPr>
    </w:p>
    <w:p w14:paraId="29307BAA" w14:textId="77777777" w:rsidR="009C5077" w:rsidRPr="00282621" w:rsidRDefault="009C5077" w:rsidP="009C5077">
      <w:pPr>
        <w:keepNext/>
        <w:shd w:val="clear" w:color="auto" w:fill="D9D9D9"/>
        <w:spacing w:before="240" w:after="60"/>
        <w:jc w:val="center"/>
        <w:outlineLvl w:val="1"/>
        <w:rPr>
          <w:rFonts w:cs="Calibri"/>
          <w:b/>
          <w:bCs/>
          <w:noProof w:val="0"/>
          <w:sz w:val="28"/>
          <w:szCs w:val="28"/>
          <w:lang w:val="fr-CH"/>
        </w:rPr>
      </w:pPr>
      <w:bookmarkStart w:id="1126" w:name="_Toc474504482"/>
      <w:r w:rsidRPr="00282621">
        <w:rPr>
          <w:rFonts w:cs="Calibri"/>
          <w:b/>
          <w:bCs/>
          <w:noProof w:val="0"/>
          <w:sz w:val="28"/>
          <w:szCs w:val="28"/>
          <w:lang w:val="fr-CH"/>
        </w:rPr>
        <w:t>Other communication</w:t>
      </w:r>
      <w:bookmarkEnd w:id="1126"/>
    </w:p>
    <w:p w14:paraId="4404F27D" w14:textId="77777777" w:rsidR="009C5077" w:rsidRPr="0082453F" w:rsidRDefault="009C5077" w:rsidP="009C5077">
      <w:pPr>
        <w:tabs>
          <w:tab w:val="clear" w:pos="1276"/>
          <w:tab w:val="clear" w:pos="1843"/>
          <w:tab w:val="left" w:pos="1134"/>
          <w:tab w:val="left" w:pos="1560"/>
          <w:tab w:val="left" w:pos="2127"/>
        </w:tabs>
        <w:spacing w:before="360"/>
        <w:jc w:val="left"/>
        <w:outlineLvl w:val="3"/>
        <w:rPr>
          <w:b/>
          <w:bCs/>
          <w:noProof w:val="0"/>
        </w:rPr>
      </w:pPr>
      <w:r w:rsidRPr="0082453F">
        <w:rPr>
          <w:b/>
          <w:bCs/>
          <w:noProof w:val="0"/>
        </w:rPr>
        <w:t>Serbia</w:t>
      </w:r>
    </w:p>
    <w:p w14:paraId="0CD77510" w14:textId="77777777" w:rsidR="009C5077" w:rsidRPr="0082453F" w:rsidRDefault="009C5077" w:rsidP="009C5077">
      <w:pPr>
        <w:tabs>
          <w:tab w:val="clear" w:pos="1276"/>
          <w:tab w:val="clear" w:pos="1843"/>
          <w:tab w:val="left" w:pos="1134"/>
          <w:tab w:val="left" w:pos="1560"/>
          <w:tab w:val="left" w:pos="2127"/>
        </w:tabs>
        <w:spacing w:before="40"/>
        <w:outlineLvl w:val="4"/>
        <w:rPr>
          <w:noProof w:val="0"/>
          <w:szCs w:val="18"/>
        </w:rPr>
      </w:pPr>
      <w:r w:rsidRPr="0082453F">
        <w:rPr>
          <w:noProof w:val="0"/>
          <w:szCs w:val="18"/>
        </w:rPr>
        <w:t>Communication of 27.XII.2019:</w:t>
      </w:r>
    </w:p>
    <w:p w14:paraId="40B29D83" w14:textId="77777777" w:rsidR="009C5077" w:rsidRPr="0082453F" w:rsidRDefault="009C5077" w:rsidP="009C5077">
      <w:pPr>
        <w:tabs>
          <w:tab w:val="clear" w:pos="1276"/>
          <w:tab w:val="clear" w:pos="1843"/>
          <w:tab w:val="left" w:pos="1134"/>
          <w:tab w:val="left" w:pos="1560"/>
          <w:tab w:val="left" w:pos="2127"/>
        </w:tabs>
        <w:outlineLvl w:val="4"/>
        <w:rPr>
          <w:noProof w:val="0"/>
        </w:rPr>
      </w:pPr>
      <w:r w:rsidRPr="0082453F">
        <w:rPr>
          <w:noProof w:val="0"/>
        </w:rPr>
        <w:t xml:space="preserve">On the occasion of the jubilee of the foundation of the Amateur Radio Union "Nikola Tesla" from Leskovac, the Serbian Administration authorizes radio stations of the Amateur Radio Union "Nikola Tesla" to use the special call sign </w:t>
      </w:r>
      <w:r w:rsidRPr="0082453F">
        <w:rPr>
          <w:b/>
          <w:bCs/>
          <w:noProof w:val="0"/>
        </w:rPr>
        <w:t>YU70HFG</w:t>
      </w:r>
      <w:r w:rsidRPr="0082453F">
        <w:rPr>
          <w:noProof w:val="0"/>
        </w:rPr>
        <w:t xml:space="preserve"> from 1 January to 31 December 2020.</w:t>
      </w:r>
    </w:p>
    <w:p w14:paraId="256080E9" w14:textId="77777777" w:rsidR="009C5077" w:rsidRPr="009C5077" w:rsidRDefault="009C5077" w:rsidP="009C5077"/>
    <w:p w14:paraId="14142188" w14:textId="77777777" w:rsidR="000F61F3" w:rsidRPr="009C5077" w:rsidRDefault="000F61F3" w:rsidP="00F15DC4">
      <w:pPr>
        <w:ind w:left="567" w:hanging="567"/>
        <w:jc w:val="left"/>
        <w:rPr>
          <w:rFonts w:cs="Arial"/>
          <w:bCs/>
          <w:lang w:val="en-GB"/>
        </w:rPr>
      </w:pPr>
    </w:p>
    <w:p w14:paraId="407AA550" w14:textId="77777777" w:rsidR="00552901" w:rsidRPr="009C5077" w:rsidRDefault="00552901" w:rsidP="00374F70">
      <w:pPr>
        <w:tabs>
          <w:tab w:val="clear" w:pos="567"/>
          <w:tab w:val="clear" w:pos="1276"/>
          <w:tab w:val="clear" w:pos="1843"/>
          <w:tab w:val="clear" w:pos="5387"/>
          <w:tab w:val="clear" w:pos="5954"/>
        </w:tabs>
        <w:overflowPunct/>
        <w:autoSpaceDE/>
        <w:autoSpaceDN/>
        <w:adjustRightInd/>
        <w:spacing w:before="0"/>
        <w:jc w:val="left"/>
        <w:rPr>
          <w:lang w:val="en-GB"/>
        </w:rPr>
        <w:sectPr w:rsidR="00552901" w:rsidRPr="009C5077" w:rsidSect="00CF3556">
          <w:type w:val="continuous"/>
          <w:pgSz w:w="11901" w:h="16840" w:code="9"/>
          <w:pgMar w:top="1134" w:right="1418" w:bottom="1134" w:left="1418" w:header="720" w:footer="567" w:gutter="0"/>
          <w:paperSrc w:first="15" w:other="15"/>
          <w:cols w:space="720"/>
          <w:docGrid w:linePitch="272"/>
        </w:sectPr>
      </w:pPr>
    </w:p>
    <w:p w14:paraId="4E4030A8" w14:textId="5BF4AA0F" w:rsidR="00374F70" w:rsidRPr="009C5077" w:rsidRDefault="00374F70" w:rsidP="00374F70">
      <w:pPr>
        <w:pStyle w:val="Heading20"/>
        <w:rPr>
          <w:lang w:val="en-GB"/>
        </w:rPr>
      </w:pPr>
      <w:bookmarkStart w:id="1127" w:name="_Toc6411909"/>
      <w:bookmarkStart w:id="1128" w:name="_Toc6215744"/>
      <w:bookmarkStart w:id="1129" w:name="_Toc4420932"/>
      <w:bookmarkStart w:id="1130" w:name="_Toc1570044"/>
      <w:bookmarkStart w:id="1131" w:name="_Toc340536"/>
      <w:bookmarkStart w:id="1132" w:name="_Toc536101952"/>
      <w:bookmarkStart w:id="1133" w:name="_Toc531960787"/>
      <w:bookmarkStart w:id="1134" w:name="_Toc531094570"/>
      <w:bookmarkStart w:id="1135" w:name="_Toc526431483"/>
      <w:bookmarkStart w:id="1136" w:name="_Toc525638295"/>
      <w:bookmarkStart w:id="1137" w:name="_Toc524430964"/>
      <w:bookmarkStart w:id="1138" w:name="_Toc520709570"/>
      <w:bookmarkStart w:id="1139" w:name="_Toc518981888"/>
      <w:bookmarkStart w:id="1140" w:name="_Toc517792335"/>
      <w:bookmarkStart w:id="1141" w:name="_Toc514850724"/>
      <w:bookmarkStart w:id="1142" w:name="_Toc513645657"/>
      <w:bookmarkStart w:id="1143" w:name="_Toc510775355"/>
      <w:bookmarkStart w:id="1144" w:name="_Toc509838134"/>
      <w:bookmarkStart w:id="1145" w:name="_Toc507510721"/>
      <w:bookmarkStart w:id="1146" w:name="_Toc505005338"/>
      <w:bookmarkStart w:id="1147" w:name="_Toc503439022"/>
      <w:bookmarkStart w:id="1148" w:name="_Toc500842108"/>
      <w:bookmarkStart w:id="1149" w:name="_Toc500841784"/>
      <w:bookmarkStart w:id="1150" w:name="_Toc499624466"/>
      <w:bookmarkStart w:id="1151" w:name="_Toc497988320"/>
      <w:bookmarkStart w:id="1152" w:name="_Toc497986899"/>
      <w:bookmarkStart w:id="1153" w:name="_Toc496537203"/>
      <w:bookmarkStart w:id="1154" w:name="_Toc495499935"/>
      <w:bookmarkStart w:id="1155" w:name="_Toc493685649"/>
      <w:bookmarkStart w:id="1156" w:name="_Toc488848859"/>
      <w:bookmarkStart w:id="1157" w:name="_Toc487466269"/>
      <w:bookmarkStart w:id="1158" w:name="_Toc486323174"/>
      <w:bookmarkStart w:id="1159" w:name="_Toc485117070"/>
      <w:bookmarkStart w:id="1160" w:name="_Toc483388291"/>
      <w:bookmarkStart w:id="1161" w:name="_Toc482280104"/>
      <w:bookmarkStart w:id="1162" w:name="_Toc479671309"/>
      <w:bookmarkStart w:id="1163" w:name="_Toc478464764"/>
      <w:bookmarkStart w:id="1164" w:name="_Toc477169054"/>
      <w:bookmarkStart w:id="1165" w:name="_Toc474504483"/>
      <w:bookmarkStart w:id="1166" w:name="_Toc473209550"/>
      <w:bookmarkStart w:id="1167" w:name="_Toc471824667"/>
      <w:bookmarkStart w:id="1168" w:name="_Toc469924991"/>
      <w:bookmarkStart w:id="1169" w:name="_Toc469048950"/>
      <w:bookmarkStart w:id="1170" w:name="_Toc466367272"/>
      <w:bookmarkStart w:id="1171" w:name="_Toc456103335"/>
      <w:bookmarkStart w:id="1172" w:name="_Toc456103219"/>
      <w:bookmarkStart w:id="1173" w:name="_Toc454789159"/>
      <w:bookmarkStart w:id="1174" w:name="_Toc453320524"/>
      <w:bookmarkStart w:id="1175" w:name="_Toc451863143"/>
      <w:bookmarkStart w:id="1176" w:name="_Toc450747475"/>
      <w:bookmarkStart w:id="1177" w:name="_Toc449442775"/>
      <w:bookmarkStart w:id="1178" w:name="_Toc446578881"/>
      <w:bookmarkStart w:id="1179" w:name="_Toc445368596"/>
      <w:bookmarkStart w:id="1180" w:name="_Toc442711620"/>
      <w:bookmarkStart w:id="1181" w:name="_Toc441671603"/>
      <w:bookmarkStart w:id="1182" w:name="_Toc440443796"/>
      <w:bookmarkStart w:id="1183" w:name="_Toc438219174"/>
      <w:bookmarkStart w:id="1184" w:name="_Toc437264287"/>
      <w:bookmarkStart w:id="1185" w:name="_Toc436383069"/>
      <w:bookmarkStart w:id="1186" w:name="_Toc434843834"/>
      <w:bookmarkStart w:id="1187" w:name="_Toc433358220"/>
      <w:bookmarkStart w:id="1188" w:name="_Toc432498840"/>
      <w:bookmarkStart w:id="1189" w:name="_Toc429469054"/>
      <w:bookmarkStart w:id="1190" w:name="_Toc428372303"/>
      <w:bookmarkStart w:id="1191" w:name="_Toc428193356"/>
      <w:bookmarkStart w:id="1192" w:name="_Toc424300248"/>
      <w:bookmarkStart w:id="1193" w:name="_Toc423078775"/>
      <w:bookmarkStart w:id="1194" w:name="_Toc421783562"/>
      <w:bookmarkStart w:id="1195" w:name="_Toc420414839"/>
      <w:bookmarkStart w:id="1196" w:name="_Toc417984361"/>
      <w:bookmarkStart w:id="1197" w:name="_Toc416360078"/>
      <w:bookmarkStart w:id="1198" w:name="_Toc414884968"/>
      <w:bookmarkStart w:id="1199" w:name="_Toc410904539"/>
      <w:bookmarkStart w:id="1200" w:name="_Toc409708236"/>
      <w:bookmarkStart w:id="1201" w:name="_Toc408576641"/>
      <w:bookmarkStart w:id="1202" w:name="_Toc406508020"/>
      <w:bookmarkStart w:id="1203" w:name="_Toc405386782"/>
      <w:bookmarkStart w:id="1204" w:name="_Toc404332316"/>
      <w:bookmarkStart w:id="1205" w:name="_Toc402967104"/>
      <w:bookmarkStart w:id="1206" w:name="_Toc401757924"/>
      <w:bookmarkStart w:id="1207" w:name="_Toc400374878"/>
      <w:bookmarkStart w:id="1208" w:name="_Toc399160640"/>
      <w:bookmarkStart w:id="1209" w:name="_Toc397517657"/>
      <w:bookmarkStart w:id="1210" w:name="_Toc396212812"/>
      <w:bookmarkStart w:id="1211" w:name="_Toc395100465"/>
      <w:bookmarkStart w:id="1212" w:name="_Toc393715490"/>
      <w:bookmarkStart w:id="1213" w:name="_Toc393714486"/>
      <w:bookmarkStart w:id="1214" w:name="_Toc393713419"/>
      <w:bookmarkStart w:id="1215" w:name="_Toc392235888"/>
      <w:bookmarkStart w:id="1216" w:name="_Toc391386074"/>
      <w:bookmarkStart w:id="1217" w:name="_Toc389730886"/>
      <w:bookmarkStart w:id="1218" w:name="_Toc388947562"/>
      <w:bookmarkStart w:id="1219" w:name="_Toc388946329"/>
      <w:bookmarkStart w:id="1220" w:name="_Toc385496801"/>
      <w:bookmarkStart w:id="1221" w:name="_Toc384625709"/>
      <w:bookmarkStart w:id="1222" w:name="_Toc383182315"/>
      <w:bookmarkStart w:id="1223" w:name="_Toc381784232"/>
      <w:bookmarkStart w:id="1224" w:name="_Toc380582899"/>
      <w:bookmarkStart w:id="1225" w:name="_Toc379440374"/>
      <w:bookmarkStart w:id="1226" w:name="_Toc378322721"/>
      <w:bookmarkStart w:id="1227" w:name="_Toc377026500"/>
      <w:bookmarkStart w:id="1228" w:name="_Toc374692771"/>
      <w:bookmarkStart w:id="1229" w:name="_Toc374692694"/>
      <w:bookmarkStart w:id="1230" w:name="_Toc374006640"/>
      <w:bookmarkStart w:id="1231" w:name="_Toc373157832"/>
      <w:bookmarkStart w:id="1232" w:name="_Toc371588866"/>
      <w:bookmarkStart w:id="1233" w:name="_Toc370373498"/>
      <w:bookmarkStart w:id="1234" w:name="_Toc369007891"/>
      <w:bookmarkStart w:id="1235" w:name="_Toc369007687"/>
      <w:bookmarkStart w:id="1236" w:name="_Toc367715553"/>
      <w:bookmarkStart w:id="1237" w:name="_Toc366157714"/>
      <w:bookmarkStart w:id="1238" w:name="_Toc364672357"/>
      <w:bookmarkStart w:id="1239" w:name="_Toc363741408"/>
      <w:bookmarkStart w:id="1240" w:name="_Toc361921568"/>
      <w:bookmarkStart w:id="1241" w:name="_Toc360696837"/>
      <w:bookmarkStart w:id="1242" w:name="_Toc359489437"/>
      <w:bookmarkStart w:id="1243" w:name="_Toc358192588"/>
      <w:bookmarkStart w:id="1244" w:name="_Toc357001961"/>
      <w:bookmarkStart w:id="1245" w:name="_Toc355708878"/>
      <w:bookmarkStart w:id="1246" w:name="_Toc354053852"/>
      <w:bookmarkStart w:id="1247" w:name="_Toc352940515"/>
      <w:bookmarkStart w:id="1248" w:name="_Toc351549910"/>
      <w:bookmarkStart w:id="1249" w:name="_Toc350415589"/>
      <w:bookmarkStart w:id="1250" w:name="_Toc349288271"/>
      <w:bookmarkStart w:id="1251" w:name="_Toc347929610"/>
      <w:bookmarkStart w:id="1252" w:name="_Toc346885965"/>
      <w:bookmarkStart w:id="1253" w:name="_Toc345579843"/>
      <w:bookmarkStart w:id="1254" w:name="_Toc343262688"/>
      <w:bookmarkStart w:id="1255" w:name="_Toc342912868"/>
      <w:bookmarkStart w:id="1256" w:name="_Toc341451237"/>
      <w:bookmarkStart w:id="1257" w:name="_Toc340225539"/>
      <w:bookmarkStart w:id="1258" w:name="_Toc338779392"/>
      <w:bookmarkStart w:id="1259" w:name="_Toc337110351"/>
      <w:bookmarkStart w:id="1260" w:name="_Toc335901525"/>
      <w:bookmarkStart w:id="1261" w:name="_Toc334776206"/>
      <w:bookmarkStart w:id="1262" w:name="_Toc332272671"/>
      <w:bookmarkStart w:id="1263" w:name="_Toc323904393"/>
      <w:bookmarkStart w:id="1264" w:name="_Toc323035740"/>
      <w:bookmarkStart w:id="1265" w:name="_Toc320536977"/>
      <w:bookmarkStart w:id="1266" w:name="_Toc318965020"/>
      <w:bookmarkStart w:id="1267" w:name="_Toc316479982"/>
      <w:bookmarkStart w:id="1268" w:name="_Toc313973326"/>
      <w:bookmarkStart w:id="1269" w:name="_Toc311103661"/>
      <w:bookmarkStart w:id="1270" w:name="_Toc308530349"/>
      <w:bookmarkStart w:id="1271" w:name="_Toc304892184"/>
      <w:bookmarkStart w:id="1272" w:name="_Toc303344266"/>
      <w:bookmarkStart w:id="1273" w:name="_Toc301945311"/>
      <w:bookmarkStart w:id="1274" w:name="_Toc297804737"/>
      <w:bookmarkStart w:id="1275" w:name="_Toc296675486"/>
      <w:bookmarkStart w:id="1276" w:name="_Toc295387916"/>
      <w:bookmarkStart w:id="1277" w:name="_Toc292704991"/>
      <w:bookmarkStart w:id="1278" w:name="_Toc291005407"/>
      <w:bookmarkStart w:id="1279" w:name="_Toc288660298"/>
      <w:bookmarkStart w:id="1280" w:name="_Toc286218733"/>
      <w:bookmarkStart w:id="1281" w:name="_Toc283737222"/>
      <w:bookmarkStart w:id="1282" w:name="_Toc282526056"/>
      <w:bookmarkStart w:id="1283" w:name="_Toc280349224"/>
      <w:bookmarkStart w:id="1284" w:name="_Toc279669168"/>
      <w:bookmarkStart w:id="1285" w:name="_Toc276717182"/>
      <w:bookmarkStart w:id="1286" w:name="_Toc274223846"/>
      <w:bookmarkStart w:id="1287" w:name="_Toc273023372"/>
      <w:bookmarkStart w:id="1288" w:name="_Toc271700511"/>
      <w:bookmarkStart w:id="1289" w:name="_Toc268774042"/>
      <w:bookmarkStart w:id="1290" w:name="_Toc266181257"/>
      <w:bookmarkStart w:id="1291" w:name="_Toc265056510"/>
      <w:bookmarkStart w:id="1292" w:name="_Toc262631831"/>
      <w:bookmarkStart w:id="1293" w:name="_Toc259783160"/>
      <w:bookmarkStart w:id="1294" w:name="_Toc253407165"/>
      <w:bookmarkStart w:id="1295" w:name="_Toc251059439"/>
      <w:bookmarkStart w:id="1296" w:name="_Toc248829285"/>
      <w:bookmarkStart w:id="1297" w:name="_Toc8296067"/>
      <w:bookmarkStart w:id="1298" w:name="_Toc9580680"/>
      <w:bookmarkStart w:id="1299" w:name="_Toc12354368"/>
      <w:bookmarkStart w:id="1300" w:name="_Toc13065957"/>
      <w:bookmarkStart w:id="1301" w:name="_Toc14769332"/>
      <w:bookmarkStart w:id="1302" w:name="_Toc17298854"/>
      <w:bookmarkStart w:id="1303" w:name="_Toc18681556"/>
      <w:bookmarkStart w:id="1304" w:name="_Toc21528584"/>
      <w:bookmarkStart w:id="1305" w:name="_Toc23321871"/>
      <w:bookmarkStart w:id="1306" w:name="_Toc24365712"/>
      <w:bookmarkStart w:id="1307" w:name="_Toc25746889"/>
      <w:bookmarkStart w:id="1308" w:name="_Toc26539918"/>
      <w:bookmarkStart w:id="1309" w:name="_Toc27558706"/>
      <w:bookmarkEnd w:id="832"/>
      <w:bookmarkEnd w:id="833"/>
      <w:r w:rsidRPr="009C5077">
        <w:rPr>
          <w:lang w:val="en-GB"/>
        </w:rPr>
        <w:t>Service Restrictions</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14:paraId="0F976D95" w14:textId="77777777" w:rsidR="00374F70" w:rsidRDefault="00374F70" w:rsidP="00374F70">
      <w:pPr>
        <w:jc w:val="center"/>
        <w:rPr>
          <w:lang w:val="en-GB"/>
        </w:rPr>
      </w:pPr>
      <w:bookmarkStart w:id="1310" w:name="_Toc251059440"/>
      <w:bookmarkStart w:id="1311" w:name="_Toc248829287"/>
      <w:r>
        <w:rPr>
          <w:lang w:val="en-GB"/>
        </w:rPr>
        <w:t>See URL: www.itu.int/pub/T-SP-SR.1-2012</w:t>
      </w:r>
    </w:p>
    <w:p w14:paraId="3F53AAB8" w14:textId="77777777" w:rsidR="00374F70"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4947C200" w14:textId="77777777" w:rsidTr="00374F70">
        <w:tc>
          <w:tcPr>
            <w:tcW w:w="2620" w:type="dxa"/>
            <w:vAlign w:val="center"/>
            <w:hideMark/>
          </w:tcPr>
          <w:p w14:paraId="07C93A86"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4DD6ECD0"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60EA5D0E" w14:textId="77777777" w:rsidR="00374F70" w:rsidRDefault="00374F70" w:rsidP="00374F70">
      <w:pPr>
        <w:rPr>
          <w:lang w:val="en-GB"/>
        </w:rPr>
      </w:pPr>
    </w:p>
    <w:p w14:paraId="1A00C0DF"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0C7F3B3E" w14:textId="77777777" w:rsidTr="00374F70">
        <w:tc>
          <w:tcPr>
            <w:tcW w:w="2160" w:type="dxa"/>
            <w:hideMark/>
          </w:tcPr>
          <w:p w14:paraId="29F3FC3C"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10205FBE"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505BC9D" w14:textId="77777777" w:rsidR="00374F70" w:rsidRDefault="00374F70">
            <w:pPr>
              <w:pStyle w:val="Tabletext"/>
              <w:rPr>
                <w:sz w:val="20"/>
                <w:szCs w:val="20"/>
                <w:lang w:val="fr-CH"/>
              </w:rPr>
            </w:pPr>
          </w:p>
        </w:tc>
        <w:tc>
          <w:tcPr>
            <w:tcW w:w="1985" w:type="dxa"/>
          </w:tcPr>
          <w:p w14:paraId="08219C8B" w14:textId="77777777" w:rsidR="00374F70" w:rsidRDefault="00374F70">
            <w:pPr>
              <w:pStyle w:val="Tabletext"/>
              <w:rPr>
                <w:sz w:val="20"/>
                <w:szCs w:val="20"/>
                <w:lang w:val="fr-CH"/>
              </w:rPr>
            </w:pPr>
          </w:p>
        </w:tc>
      </w:tr>
      <w:tr w:rsidR="00374F70" w14:paraId="544A2852" w14:textId="77777777" w:rsidTr="00374F70">
        <w:tc>
          <w:tcPr>
            <w:tcW w:w="2160" w:type="dxa"/>
            <w:hideMark/>
          </w:tcPr>
          <w:p w14:paraId="08107C97"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B884FC5" w14:textId="77777777" w:rsidR="00374F70" w:rsidRDefault="00374F70">
            <w:pPr>
              <w:pStyle w:val="Tabletext"/>
              <w:rPr>
                <w:b/>
                <w:bCs/>
                <w:sz w:val="20"/>
                <w:szCs w:val="20"/>
                <w:lang w:val="en-US"/>
              </w:rPr>
            </w:pPr>
            <w:r>
              <w:rPr>
                <w:b/>
                <w:bCs/>
                <w:sz w:val="20"/>
                <w:szCs w:val="20"/>
                <w:lang w:val="en-US"/>
              </w:rPr>
              <w:t>1007 (p.12)</w:t>
            </w:r>
          </w:p>
        </w:tc>
        <w:tc>
          <w:tcPr>
            <w:tcW w:w="2268" w:type="dxa"/>
          </w:tcPr>
          <w:p w14:paraId="37692B22" w14:textId="77777777" w:rsidR="00374F70" w:rsidRDefault="00374F70">
            <w:pPr>
              <w:pStyle w:val="Tabletext"/>
              <w:rPr>
                <w:sz w:val="20"/>
                <w:szCs w:val="20"/>
                <w:lang w:val="en-US"/>
              </w:rPr>
            </w:pPr>
          </w:p>
        </w:tc>
        <w:tc>
          <w:tcPr>
            <w:tcW w:w="1985" w:type="dxa"/>
          </w:tcPr>
          <w:p w14:paraId="58A886D9" w14:textId="77777777" w:rsidR="00374F70" w:rsidRDefault="00374F70">
            <w:pPr>
              <w:pStyle w:val="Tabletext"/>
              <w:rPr>
                <w:sz w:val="20"/>
                <w:szCs w:val="20"/>
                <w:lang w:val="en-US"/>
              </w:rPr>
            </w:pPr>
          </w:p>
        </w:tc>
      </w:tr>
      <w:tr w:rsidR="00374F70" w14:paraId="6B895095" w14:textId="77777777" w:rsidTr="00374F70">
        <w:tc>
          <w:tcPr>
            <w:tcW w:w="2160" w:type="dxa"/>
            <w:hideMark/>
          </w:tcPr>
          <w:p w14:paraId="3BF9A46F"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73261D93" w14:textId="77777777" w:rsidR="00374F70" w:rsidRDefault="00374F70">
            <w:pPr>
              <w:pStyle w:val="Tabletext"/>
              <w:rPr>
                <w:b/>
                <w:bCs/>
                <w:sz w:val="20"/>
                <w:szCs w:val="20"/>
                <w:lang w:val="en-US"/>
              </w:rPr>
            </w:pPr>
            <w:r>
              <w:rPr>
                <w:b/>
                <w:bCs/>
                <w:sz w:val="20"/>
                <w:szCs w:val="20"/>
                <w:lang w:val="en-US"/>
              </w:rPr>
              <w:t>1013 (p.5)</w:t>
            </w:r>
          </w:p>
        </w:tc>
        <w:tc>
          <w:tcPr>
            <w:tcW w:w="2268" w:type="dxa"/>
          </w:tcPr>
          <w:p w14:paraId="184975C8" w14:textId="77777777" w:rsidR="00374F70" w:rsidRDefault="00374F70">
            <w:pPr>
              <w:pStyle w:val="Tabletext"/>
              <w:rPr>
                <w:sz w:val="20"/>
                <w:szCs w:val="20"/>
                <w:lang w:val="en-US"/>
              </w:rPr>
            </w:pPr>
          </w:p>
        </w:tc>
        <w:tc>
          <w:tcPr>
            <w:tcW w:w="1985" w:type="dxa"/>
          </w:tcPr>
          <w:p w14:paraId="55384A5A" w14:textId="77777777" w:rsidR="00374F70" w:rsidRDefault="00374F70">
            <w:pPr>
              <w:pStyle w:val="Tabletext"/>
              <w:rPr>
                <w:sz w:val="20"/>
                <w:szCs w:val="20"/>
                <w:lang w:val="en-US"/>
              </w:rPr>
            </w:pPr>
          </w:p>
        </w:tc>
      </w:tr>
      <w:tr w:rsidR="00374F70" w14:paraId="328E1D02" w14:textId="77777777" w:rsidTr="00374F70">
        <w:tc>
          <w:tcPr>
            <w:tcW w:w="2160" w:type="dxa"/>
            <w:hideMark/>
          </w:tcPr>
          <w:p w14:paraId="0DE567EE"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34D0DC6B" w14:textId="77777777" w:rsidR="00374F70" w:rsidRDefault="00374F70">
            <w:pPr>
              <w:pStyle w:val="Tabletext"/>
              <w:rPr>
                <w:b/>
                <w:bCs/>
                <w:sz w:val="20"/>
                <w:szCs w:val="20"/>
                <w:lang w:val="en-US"/>
              </w:rPr>
            </w:pPr>
            <w:r>
              <w:rPr>
                <w:b/>
                <w:bCs/>
                <w:sz w:val="20"/>
                <w:szCs w:val="20"/>
                <w:lang w:val="en-US"/>
              </w:rPr>
              <w:t>1034 (p.5)</w:t>
            </w:r>
          </w:p>
        </w:tc>
        <w:tc>
          <w:tcPr>
            <w:tcW w:w="2268" w:type="dxa"/>
          </w:tcPr>
          <w:p w14:paraId="4BA4CF3C" w14:textId="77777777" w:rsidR="00374F70" w:rsidRDefault="00374F70">
            <w:pPr>
              <w:pStyle w:val="Tabletext"/>
              <w:rPr>
                <w:sz w:val="20"/>
                <w:szCs w:val="20"/>
                <w:lang w:val="en-US"/>
              </w:rPr>
            </w:pPr>
          </w:p>
        </w:tc>
        <w:tc>
          <w:tcPr>
            <w:tcW w:w="1985" w:type="dxa"/>
          </w:tcPr>
          <w:p w14:paraId="0CAF0CE3" w14:textId="77777777" w:rsidR="00374F70" w:rsidRDefault="00374F70">
            <w:pPr>
              <w:pStyle w:val="Tabletext"/>
              <w:rPr>
                <w:sz w:val="20"/>
                <w:szCs w:val="20"/>
                <w:lang w:val="en-US"/>
              </w:rPr>
            </w:pPr>
          </w:p>
        </w:tc>
      </w:tr>
      <w:tr w:rsidR="00374F70" w14:paraId="78AD06CB" w14:textId="77777777" w:rsidTr="00374F70">
        <w:tc>
          <w:tcPr>
            <w:tcW w:w="2160" w:type="dxa"/>
            <w:hideMark/>
          </w:tcPr>
          <w:p w14:paraId="10FBA694"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1322EDE" w14:textId="77777777" w:rsidR="00374F70" w:rsidRDefault="00374F70">
            <w:pPr>
              <w:pStyle w:val="Tabletext"/>
              <w:rPr>
                <w:b/>
                <w:bCs/>
                <w:sz w:val="20"/>
                <w:szCs w:val="20"/>
                <w:lang w:val="en-US"/>
              </w:rPr>
            </w:pPr>
            <w:r>
              <w:rPr>
                <w:b/>
                <w:bCs/>
                <w:sz w:val="20"/>
                <w:szCs w:val="20"/>
                <w:lang w:val="en-US"/>
              </w:rPr>
              <w:t>1039 (p.14)</w:t>
            </w:r>
          </w:p>
        </w:tc>
        <w:tc>
          <w:tcPr>
            <w:tcW w:w="2268" w:type="dxa"/>
          </w:tcPr>
          <w:p w14:paraId="1D3CCFD8" w14:textId="77777777" w:rsidR="00374F70" w:rsidRDefault="00374F70">
            <w:pPr>
              <w:pStyle w:val="Tabletext"/>
              <w:rPr>
                <w:sz w:val="20"/>
                <w:szCs w:val="20"/>
                <w:lang w:val="en-US"/>
              </w:rPr>
            </w:pPr>
          </w:p>
        </w:tc>
        <w:tc>
          <w:tcPr>
            <w:tcW w:w="1985" w:type="dxa"/>
          </w:tcPr>
          <w:p w14:paraId="40FE591A" w14:textId="77777777" w:rsidR="00374F70" w:rsidRDefault="00374F70">
            <w:pPr>
              <w:pStyle w:val="Tabletext"/>
              <w:rPr>
                <w:sz w:val="20"/>
                <w:szCs w:val="20"/>
                <w:lang w:val="en-US"/>
              </w:rPr>
            </w:pPr>
          </w:p>
        </w:tc>
      </w:tr>
      <w:tr w:rsidR="00374F70" w14:paraId="21CCEDD6" w14:textId="77777777" w:rsidTr="00374F70">
        <w:tc>
          <w:tcPr>
            <w:tcW w:w="2160" w:type="dxa"/>
            <w:hideMark/>
          </w:tcPr>
          <w:p w14:paraId="20EA9D79"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63A7EB05" w14:textId="77777777" w:rsidR="00374F70" w:rsidRDefault="00374F70">
            <w:pPr>
              <w:pStyle w:val="Tabletext"/>
              <w:rPr>
                <w:b/>
                <w:bCs/>
                <w:sz w:val="20"/>
                <w:szCs w:val="20"/>
                <w:lang w:val="en-US"/>
              </w:rPr>
            </w:pPr>
            <w:r>
              <w:rPr>
                <w:b/>
                <w:bCs/>
                <w:sz w:val="20"/>
                <w:szCs w:val="20"/>
                <w:lang w:val="en-US"/>
              </w:rPr>
              <w:t>1039 (p.14)</w:t>
            </w:r>
          </w:p>
        </w:tc>
        <w:tc>
          <w:tcPr>
            <w:tcW w:w="2268" w:type="dxa"/>
          </w:tcPr>
          <w:p w14:paraId="3BF00445" w14:textId="77777777" w:rsidR="00374F70" w:rsidRDefault="00374F70">
            <w:pPr>
              <w:pStyle w:val="Tabletext"/>
              <w:rPr>
                <w:sz w:val="20"/>
                <w:szCs w:val="20"/>
                <w:lang w:val="en-US"/>
              </w:rPr>
            </w:pPr>
          </w:p>
        </w:tc>
        <w:tc>
          <w:tcPr>
            <w:tcW w:w="1985" w:type="dxa"/>
          </w:tcPr>
          <w:p w14:paraId="01E0A2A9" w14:textId="77777777" w:rsidR="00374F70" w:rsidRDefault="00374F70">
            <w:pPr>
              <w:pStyle w:val="Tabletext"/>
              <w:rPr>
                <w:sz w:val="20"/>
                <w:szCs w:val="20"/>
                <w:lang w:val="en-US"/>
              </w:rPr>
            </w:pPr>
          </w:p>
        </w:tc>
      </w:tr>
      <w:tr w:rsidR="00374F70" w14:paraId="755D4C84" w14:textId="77777777" w:rsidTr="00374F70">
        <w:tc>
          <w:tcPr>
            <w:tcW w:w="2160" w:type="dxa"/>
            <w:hideMark/>
          </w:tcPr>
          <w:p w14:paraId="4DCCE650"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48AC650D" w14:textId="77777777" w:rsidR="00374F70" w:rsidRDefault="00374F70">
            <w:pPr>
              <w:pStyle w:val="Tabletext"/>
              <w:rPr>
                <w:b/>
                <w:bCs/>
                <w:sz w:val="20"/>
                <w:szCs w:val="20"/>
                <w:lang w:val="en-US"/>
              </w:rPr>
            </w:pPr>
            <w:r>
              <w:rPr>
                <w:b/>
                <w:bCs/>
                <w:sz w:val="20"/>
                <w:szCs w:val="20"/>
                <w:lang w:val="en-US"/>
              </w:rPr>
              <w:t>1068 (p.4)</w:t>
            </w:r>
          </w:p>
        </w:tc>
        <w:tc>
          <w:tcPr>
            <w:tcW w:w="2268" w:type="dxa"/>
          </w:tcPr>
          <w:p w14:paraId="18AD8355" w14:textId="77777777" w:rsidR="00374F70" w:rsidRDefault="00374F70">
            <w:pPr>
              <w:pStyle w:val="Tabletext"/>
              <w:rPr>
                <w:sz w:val="20"/>
                <w:szCs w:val="20"/>
                <w:lang w:val="en-US"/>
              </w:rPr>
            </w:pPr>
          </w:p>
        </w:tc>
        <w:tc>
          <w:tcPr>
            <w:tcW w:w="1985" w:type="dxa"/>
          </w:tcPr>
          <w:p w14:paraId="53942506" w14:textId="77777777" w:rsidR="00374F70" w:rsidRDefault="00374F70">
            <w:pPr>
              <w:pStyle w:val="Tabletext"/>
              <w:rPr>
                <w:sz w:val="20"/>
                <w:szCs w:val="20"/>
                <w:lang w:val="en-US"/>
              </w:rPr>
            </w:pPr>
          </w:p>
        </w:tc>
      </w:tr>
      <w:tr w:rsidR="00374F70" w14:paraId="58EE3D80" w14:textId="77777777" w:rsidTr="00374F70">
        <w:tc>
          <w:tcPr>
            <w:tcW w:w="2160" w:type="dxa"/>
            <w:hideMark/>
          </w:tcPr>
          <w:p w14:paraId="174D4F07"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0BDD88C0" w14:textId="77777777" w:rsidR="00374F70" w:rsidRDefault="00374F70">
            <w:pPr>
              <w:pStyle w:val="Tabletext"/>
              <w:rPr>
                <w:b/>
                <w:bCs/>
                <w:sz w:val="20"/>
                <w:szCs w:val="20"/>
                <w:lang w:val="en-US"/>
              </w:rPr>
            </w:pPr>
            <w:r>
              <w:rPr>
                <w:b/>
                <w:bCs/>
                <w:sz w:val="20"/>
                <w:szCs w:val="20"/>
                <w:lang w:val="en-US"/>
              </w:rPr>
              <w:t>1148 (p.5)</w:t>
            </w:r>
          </w:p>
        </w:tc>
        <w:tc>
          <w:tcPr>
            <w:tcW w:w="2268" w:type="dxa"/>
          </w:tcPr>
          <w:p w14:paraId="4CD3F2FC" w14:textId="77777777" w:rsidR="00374F70" w:rsidRDefault="00374F70">
            <w:pPr>
              <w:pStyle w:val="Tabletext"/>
              <w:rPr>
                <w:sz w:val="20"/>
                <w:szCs w:val="20"/>
                <w:lang w:val="en-US"/>
              </w:rPr>
            </w:pPr>
          </w:p>
        </w:tc>
        <w:tc>
          <w:tcPr>
            <w:tcW w:w="1985" w:type="dxa"/>
          </w:tcPr>
          <w:p w14:paraId="7A1D8117" w14:textId="77777777" w:rsidR="00374F70" w:rsidRDefault="00374F70">
            <w:pPr>
              <w:pStyle w:val="Tabletext"/>
              <w:rPr>
                <w:sz w:val="20"/>
                <w:szCs w:val="20"/>
                <w:lang w:val="en-US"/>
              </w:rPr>
            </w:pPr>
          </w:p>
        </w:tc>
      </w:tr>
    </w:tbl>
    <w:p w14:paraId="46BA31F0" w14:textId="77777777" w:rsidR="00374F70" w:rsidRDefault="00374F70" w:rsidP="00374F70">
      <w:pPr>
        <w:rPr>
          <w:rFonts w:asciiTheme="minorHAnsi" w:hAnsiTheme="minorHAnsi"/>
          <w:lang w:val="pt-BR"/>
        </w:rPr>
      </w:pPr>
    </w:p>
    <w:p w14:paraId="701AA73D" w14:textId="77777777" w:rsidR="00374F70" w:rsidRDefault="00374F70" w:rsidP="00374F70">
      <w:pPr>
        <w:rPr>
          <w:rFonts w:asciiTheme="minorHAnsi" w:hAnsiTheme="minorHAnsi"/>
          <w:lang w:val="pt-BR"/>
        </w:rPr>
      </w:pPr>
    </w:p>
    <w:p w14:paraId="498ED44F" w14:textId="321F7B36" w:rsidR="00374F70" w:rsidRDefault="00374F70" w:rsidP="00374F70">
      <w:pPr>
        <w:pStyle w:val="Heading20"/>
        <w:rPr>
          <w:lang w:val="en-US"/>
        </w:rPr>
      </w:pPr>
      <w:bookmarkStart w:id="1312" w:name="_Toc6411910"/>
      <w:bookmarkStart w:id="1313" w:name="_Toc6215745"/>
      <w:bookmarkStart w:id="1314" w:name="_Toc4420933"/>
      <w:bookmarkStart w:id="1315" w:name="_Toc1570045"/>
      <w:bookmarkStart w:id="1316" w:name="_Toc340537"/>
      <w:bookmarkStart w:id="1317" w:name="_Toc536101953"/>
      <w:bookmarkStart w:id="1318" w:name="_Toc531960788"/>
      <w:bookmarkStart w:id="1319" w:name="_Toc531094571"/>
      <w:bookmarkStart w:id="1320" w:name="_Toc526431484"/>
      <w:bookmarkStart w:id="1321" w:name="_Toc525638296"/>
      <w:bookmarkStart w:id="1322" w:name="_Toc524430965"/>
      <w:bookmarkStart w:id="1323" w:name="_Toc520709571"/>
      <w:bookmarkStart w:id="1324" w:name="_Toc518981889"/>
      <w:bookmarkStart w:id="1325" w:name="_Toc517792336"/>
      <w:bookmarkStart w:id="1326" w:name="_Toc514850725"/>
      <w:bookmarkStart w:id="1327" w:name="_Toc513645658"/>
      <w:bookmarkStart w:id="1328" w:name="_Toc510775356"/>
      <w:bookmarkStart w:id="1329" w:name="_Toc509838135"/>
      <w:bookmarkStart w:id="1330" w:name="_Toc507510722"/>
      <w:bookmarkStart w:id="1331" w:name="_Toc505005339"/>
      <w:bookmarkStart w:id="1332" w:name="_Toc503439023"/>
      <w:bookmarkStart w:id="1333" w:name="_Toc500842109"/>
      <w:bookmarkStart w:id="1334" w:name="_Toc500841785"/>
      <w:bookmarkStart w:id="1335" w:name="_Toc499624467"/>
      <w:bookmarkStart w:id="1336" w:name="_Toc497988321"/>
      <w:bookmarkStart w:id="1337" w:name="_Toc497986900"/>
      <w:bookmarkStart w:id="1338" w:name="_Toc496537204"/>
      <w:bookmarkStart w:id="1339" w:name="_Toc495499936"/>
      <w:bookmarkStart w:id="1340" w:name="_Toc493685650"/>
      <w:bookmarkStart w:id="1341" w:name="_Toc488848860"/>
      <w:bookmarkStart w:id="1342" w:name="_Toc487466270"/>
      <w:bookmarkStart w:id="1343" w:name="_Toc486323175"/>
      <w:bookmarkStart w:id="1344" w:name="_Toc485117071"/>
      <w:bookmarkStart w:id="1345" w:name="_Toc483388292"/>
      <w:bookmarkStart w:id="1346" w:name="_Toc482280105"/>
      <w:bookmarkStart w:id="1347" w:name="_Toc479671310"/>
      <w:bookmarkStart w:id="1348" w:name="_Toc478464765"/>
      <w:bookmarkStart w:id="1349" w:name="_Toc477169055"/>
      <w:bookmarkStart w:id="1350" w:name="_Toc474504484"/>
      <w:bookmarkStart w:id="1351" w:name="_Toc473209551"/>
      <w:bookmarkStart w:id="1352" w:name="_Toc471824668"/>
      <w:bookmarkStart w:id="1353" w:name="_Toc469924992"/>
      <w:bookmarkStart w:id="1354" w:name="_Toc469048951"/>
      <w:bookmarkStart w:id="1355" w:name="_Toc466367273"/>
      <w:bookmarkStart w:id="1356" w:name="_Toc456103336"/>
      <w:bookmarkStart w:id="1357" w:name="_Toc456103220"/>
      <w:bookmarkStart w:id="1358" w:name="_Toc454789160"/>
      <w:bookmarkStart w:id="1359" w:name="_Toc453320525"/>
      <w:bookmarkStart w:id="1360" w:name="_Toc451863144"/>
      <w:bookmarkStart w:id="1361" w:name="_Toc450747476"/>
      <w:bookmarkStart w:id="1362" w:name="_Toc449442776"/>
      <w:bookmarkStart w:id="1363" w:name="_Toc446578882"/>
      <w:bookmarkStart w:id="1364" w:name="_Toc445368597"/>
      <w:bookmarkStart w:id="1365" w:name="_Toc442711621"/>
      <w:bookmarkStart w:id="1366" w:name="_Toc441671604"/>
      <w:bookmarkStart w:id="1367" w:name="_Toc440443797"/>
      <w:bookmarkStart w:id="1368" w:name="_Toc438219175"/>
      <w:bookmarkStart w:id="1369" w:name="_Toc437264288"/>
      <w:bookmarkStart w:id="1370" w:name="_Toc436383070"/>
      <w:bookmarkStart w:id="1371" w:name="_Toc434843835"/>
      <w:bookmarkStart w:id="1372" w:name="_Toc433358221"/>
      <w:bookmarkStart w:id="1373" w:name="_Toc432498841"/>
      <w:bookmarkStart w:id="1374" w:name="_Toc429469055"/>
      <w:bookmarkStart w:id="1375" w:name="_Toc428372304"/>
      <w:bookmarkStart w:id="1376" w:name="_Toc428193357"/>
      <w:bookmarkStart w:id="1377" w:name="_Toc424300249"/>
      <w:bookmarkStart w:id="1378" w:name="_Toc423078776"/>
      <w:bookmarkStart w:id="1379" w:name="_Toc421783563"/>
      <w:bookmarkStart w:id="1380" w:name="_Toc420414840"/>
      <w:bookmarkStart w:id="1381" w:name="_Toc417984362"/>
      <w:bookmarkStart w:id="1382" w:name="_Toc416360079"/>
      <w:bookmarkStart w:id="1383" w:name="_Toc414884969"/>
      <w:bookmarkStart w:id="1384" w:name="_Toc410904540"/>
      <w:bookmarkStart w:id="1385" w:name="_Toc409708237"/>
      <w:bookmarkStart w:id="1386" w:name="_Toc408576642"/>
      <w:bookmarkStart w:id="1387" w:name="_Toc406508021"/>
      <w:bookmarkStart w:id="1388" w:name="_Toc405386783"/>
      <w:bookmarkStart w:id="1389" w:name="_Toc404332317"/>
      <w:bookmarkStart w:id="1390" w:name="_Toc402967105"/>
      <w:bookmarkStart w:id="1391" w:name="_Toc401757925"/>
      <w:bookmarkStart w:id="1392" w:name="_Toc400374879"/>
      <w:bookmarkStart w:id="1393" w:name="_Toc399160641"/>
      <w:bookmarkStart w:id="1394" w:name="_Toc397517658"/>
      <w:bookmarkStart w:id="1395" w:name="_Toc396212813"/>
      <w:bookmarkStart w:id="1396" w:name="_Toc395100466"/>
      <w:bookmarkStart w:id="1397" w:name="_Toc393715491"/>
      <w:bookmarkStart w:id="1398" w:name="_Toc393714487"/>
      <w:bookmarkStart w:id="1399" w:name="_Toc393713420"/>
      <w:bookmarkStart w:id="1400" w:name="_Toc392235889"/>
      <w:bookmarkStart w:id="1401" w:name="_Toc391386075"/>
      <w:bookmarkStart w:id="1402" w:name="_Toc389730887"/>
      <w:bookmarkStart w:id="1403" w:name="_Toc388947563"/>
      <w:bookmarkStart w:id="1404" w:name="_Toc388946330"/>
      <w:bookmarkStart w:id="1405" w:name="_Toc385496802"/>
      <w:bookmarkStart w:id="1406" w:name="_Toc384625710"/>
      <w:bookmarkStart w:id="1407" w:name="_Toc383182316"/>
      <w:bookmarkStart w:id="1408" w:name="_Toc381784233"/>
      <w:bookmarkStart w:id="1409" w:name="_Toc380582900"/>
      <w:bookmarkStart w:id="1410" w:name="_Toc379440375"/>
      <w:bookmarkStart w:id="1411" w:name="_Toc378322722"/>
      <w:bookmarkStart w:id="1412" w:name="_Toc377026501"/>
      <w:bookmarkStart w:id="1413" w:name="_Toc374692772"/>
      <w:bookmarkStart w:id="1414" w:name="_Toc374692695"/>
      <w:bookmarkStart w:id="1415" w:name="_Toc374006641"/>
      <w:bookmarkStart w:id="1416" w:name="_Toc373157833"/>
      <w:bookmarkStart w:id="1417" w:name="_Toc371588867"/>
      <w:bookmarkStart w:id="1418" w:name="_Toc370373501"/>
      <w:bookmarkStart w:id="1419" w:name="_Toc369007892"/>
      <w:bookmarkStart w:id="1420" w:name="_Toc369007688"/>
      <w:bookmarkStart w:id="1421" w:name="_Toc367715554"/>
      <w:bookmarkStart w:id="1422" w:name="_Toc366157715"/>
      <w:bookmarkStart w:id="1423" w:name="_Toc364672358"/>
      <w:bookmarkStart w:id="1424" w:name="_Toc363741409"/>
      <w:bookmarkStart w:id="1425" w:name="_Toc361921569"/>
      <w:bookmarkStart w:id="1426" w:name="_Toc360696838"/>
      <w:bookmarkStart w:id="1427" w:name="_Toc359489438"/>
      <w:bookmarkStart w:id="1428" w:name="_Toc358192589"/>
      <w:bookmarkStart w:id="1429" w:name="_Toc357001962"/>
      <w:bookmarkStart w:id="1430" w:name="_Toc355708879"/>
      <w:bookmarkStart w:id="1431" w:name="_Toc354053853"/>
      <w:bookmarkStart w:id="1432" w:name="_Toc352940516"/>
      <w:bookmarkStart w:id="1433" w:name="_Toc351549911"/>
      <w:bookmarkStart w:id="1434" w:name="_Toc350415590"/>
      <w:bookmarkStart w:id="1435" w:name="_Toc349288272"/>
      <w:bookmarkStart w:id="1436" w:name="_Toc347929611"/>
      <w:bookmarkStart w:id="1437" w:name="_Toc346885966"/>
      <w:bookmarkStart w:id="1438" w:name="_Toc345579844"/>
      <w:bookmarkStart w:id="1439" w:name="_Toc343262689"/>
      <w:bookmarkStart w:id="1440" w:name="_Toc342912869"/>
      <w:bookmarkStart w:id="1441" w:name="_Toc341451238"/>
      <w:bookmarkStart w:id="1442" w:name="_Toc340225540"/>
      <w:bookmarkStart w:id="1443" w:name="_Toc338779393"/>
      <w:bookmarkStart w:id="1444" w:name="_Toc337110352"/>
      <w:bookmarkStart w:id="1445" w:name="_Toc335901526"/>
      <w:bookmarkStart w:id="1446" w:name="_Toc334776207"/>
      <w:bookmarkStart w:id="1447" w:name="_Toc332272672"/>
      <w:bookmarkStart w:id="1448" w:name="_Toc323904394"/>
      <w:bookmarkStart w:id="1449" w:name="_Toc323035741"/>
      <w:bookmarkStart w:id="1450" w:name="_Toc320536978"/>
      <w:bookmarkStart w:id="1451" w:name="_Toc318965022"/>
      <w:bookmarkStart w:id="1452" w:name="_Toc316479984"/>
      <w:bookmarkStart w:id="1453" w:name="_Toc313973328"/>
      <w:bookmarkStart w:id="1454" w:name="_Toc311103663"/>
      <w:bookmarkStart w:id="1455" w:name="_Toc308530351"/>
      <w:bookmarkStart w:id="1456" w:name="_Toc304892186"/>
      <w:bookmarkStart w:id="1457" w:name="_Toc303344268"/>
      <w:bookmarkStart w:id="1458" w:name="_Toc301945313"/>
      <w:bookmarkStart w:id="1459" w:name="_Toc297804739"/>
      <w:bookmarkStart w:id="1460" w:name="_Toc296675488"/>
      <w:bookmarkStart w:id="1461" w:name="_Toc295387918"/>
      <w:bookmarkStart w:id="1462" w:name="_Toc292704993"/>
      <w:bookmarkStart w:id="1463" w:name="_Toc291005409"/>
      <w:bookmarkStart w:id="1464" w:name="_Toc288660300"/>
      <w:bookmarkStart w:id="1465" w:name="_Toc286218735"/>
      <w:bookmarkStart w:id="1466" w:name="_Toc283737224"/>
      <w:bookmarkStart w:id="1467" w:name="_Toc282526058"/>
      <w:bookmarkStart w:id="1468" w:name="_Toc280349226"/>
      <w:bookmarkStart w:id="1469" w:name="_Toc279669170"/>
      <w:bookmarkStart w:id="1470" w:name="_Toc276717184"/>
      <w:bookmarkStart w:id="1471" w:name="_Toc274223848"/>
      <w:bookmarkStart w:id="1472" w:name="_Toc273023374"/>
      <w:bookmarkStart w:id="1473" w:name="_Toc271700513"/>
      <w:bookmarkStart w:id="1474" w:name="_Toc268774044"/>
      <w:bookmarkStart w:id="1475" w:name="_Toc266181259"/>
      <w:bookmarkStart w:id="1476" w:name="_Toc265056512"/>
      <w:bookmarkStart w:id="1477" w:name="_Toc262631833"/>
      <w:bookmarkStart w:id="1478" w:name="_Toc259783162"/>
      <w:bookmarkStart w:id="1479" w:name="_Toc253407167"/>
      <w:bookmarkStart w:id="1480" w:name="_Toc8296068"/>
      <w:bookmarkStart w:id="1481" w:name="_Toc9580681"/>
      <w:bookmarkStart w:id="1482" w:name="_Toc12354369"/>
      <w:bookmarkStart w:id="1483" w:name="_Toc13065958"/>
      <w:bookmarkStart w:id="1484" w:name="_Toc14769333"/>
      <w:bookmarkStart w:id="1485" w:name="_Toc17298855"/>
      <w:bookmarkStart w:id="1486" w:name="_Toc18681557"/>
      <w:bookmarkStart w:id="1487" w:name="_Toc21528585"/>
      <w:bookmarkStart w:id="1488" w:name="_Toc23321872"/>
      <w:bookmarkStart w:id="1489" w:name="_Toc24365713"/>
      <w:bookmarkStart w:id="1490" w:name="_Toc25746890"/>
      <w:bookmarkStart w:id="1491" w:name="_Toc26539919"/>
      <w:bookmarkStart w:id="1492" w:name="_Toc27558707"/>
      <w:r>
        <w:rPr>
          <w:lang w:val="en-US"/>
        </w:rPr>
        <w:t>Call</w:t>
      </w:r>
      <w:r w:rsidR="00F33432">
        <w:rPr>
          <w:lang w:val="en-US"/>
        </w:rPr>
        <w:t>-</w:t>
      </w:r>
      <w:r>
        <w:rPr>
          <w:lang w:val="en-US"/>
        </w:rPr>
        <w:t>Back</w:t>
      </w:r>
      <w:r>
        <w:rPr>
          <w:lang w:val="en-US"/>
        </w:rPr>
        <w:br/>
        <w:t>and alternative calling procedures (Res. 21 Rev. PP</w:t>
      </w:r>
      <w:r w:rsidR="00720FF5">
        <w:rPr>
          <w:lang w:val="en-US"/>
        </w:rPr>
        <w:t>-</w:t>
      </w:r>
      <w:r>
        <w:rPr>
          <w:lang w:val="en-US"/>
        </w:rPr>
        <w:t>06)</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0773AC00" w14:textId="77777777" w:rsidR="00374F70" w:rsidRDefault="00374F70" w:rsidP="00374F70">
      <w:pPr>
        <w:jc w:val="center"/>
        <w:rPr>
          <w:rFonts w:asciiTheme="minorHAnsi" w:hAnsiTheme="minorHAnsi"/>
        </w:rPr>
      </w:pPr>
      <w:r>
        <w:rPr>
          <w:rFonts w:asciiTheme="minorHAnsi" w:hAnsiTheme="minorHAnsi"/>
        </w:rPr>
        <w:t>See URL: www.itu.int/pub/T-SP-PP.RES.21-2011/</w:t>
      </w:r>
    </w:p>
    <w:p w14:paraId="7B9A328B" w14:textId="3E236F8E" w:rsidR="00374F70" w:rsidRDefault="00374F70" w:rsidP="00374F70">
      <w:pPr>
        <w:rPr>
          <w:rFonts w:asciiTheme="minorHAnsi" w:hAnsiTheme="minorHAnsi"/>
        </w:rPr>
      </w:pPr>
    </w:p>
    <w:p w14:paraId="707B74A6" w14:textId="66C47588" w:rsidR="00EF6CD8" w:rsidRDefault="00EF6CD8" w:rsidP="00374F70">
      <w:pPr>
        <w:rPr>
          <w:rFonts w:asciiTheme="minorHAnsi" w:hAnsiTheme="minorHAnsi"/>
        </w:rPr>
      </w:pPr>
    </w:p>
    <w:p w14:paraId="19DDC4A4" w14:textId="35252A07" w:rsidR="00EF6CD8" w:rsidRDefault="00EF6CD8" w:rsidP="00374F70">
      <w:pPr>
        <w:rPr>
          <w:rFonts w:asciiTheme="minorHAnsi" w:hAnsiTheme="minorHAnsi"/>
        </w:rPr>
      </w:pPr>
      <w:r>
        <w:rPr>
          <w:rFonts w:asciiTheme="minorHAnsi" w:hAnsiTheme="minorHAnsi"/>
        </w:rPr>
        <w:br w:type="page"/>
      </w:r>
    </w:p>
    <w:p w14:paraId="06CFD149" w14:textId="77777777" w:rsidR="00EF6CD8" w:rsidRDefault="00EF6CD8" w:rsidP="00EF6CD8">
      <w:pPr>
        <w:pStyle w:val="Heading1"/>
        <w:spacing w:before="0"/>
        <w:ind w:left="142"/>
        <w:jc w:val="center"/>
        <w:rPr>
          <w:kern w:val="0"/>
        </w:rPr>
      </w:pPr>
      <w:bookmarkStart w:id="1493" w:name="_Toc420414841"/>
      <w:bookmarkStart w:id="1494" w:name="_Toc417984363"/>
      <w:bookmarkStart w:id="1495" w:name="_Toc416360080"/>
      <w:bookmarkStart w:id="1496" w:name="_Toc414884970"/>
      <w:bookmarkStart w:id="1497" w:name="_Toc410904541"/>
      <w:bookmarkStart w:id="1498" w:name="_Toc409708238"/>
      <w:bookmarkStart w:id="1499" w:name="_Toc408576643"/>
      <w:bookmarkStart w:id="1500" w:name="_Toc406508022"/>
      <w:bookmarkStart w:id="1501" w:name="_Toc405386784"/>
      <w:bookmarkStart w:id="1502" w:name="_Toc404332318"/>
      <w:bookmarkStart w:id="1503" w:name="_Toc402967106"/>
      <w:bookmarkStart w:id="1504" w:name="_Toc401757926"/>
      <w:bookmarkStart w:id="1505" w:name="_Toc400374880"/>
      <w:bookmarkStart w:id="1506" w:name="_Toc399160642"/>
      <w:bookmarkStart w:id="1507" w:name="_Toc397517659"/>
      <w:bookmarkStart w:id="1508" w:name="_Toc396212814"/>
      <w:bookmarkStart w:id="1509" w:name="_Toc395100467"/>
      <w:bookmarkStart w:id="1510" w:name="_Toc393715492"/>
      <w:bookmarkStart w:id="1511" w:name="_Toc393714488"/>
      <w:bookmarkStart w:id="1512" w:name="_Toc393713421"/>
      <w:bookmarkStart w:id="1513" w:name="_Toc392235890"/>
      <w:bookmarkStart w:id="1514" w:name="_Toc391386076"/>
      <w:bookmarkStart w:id="1515" w:name="_Toc389730888"/>
      <w:bookmarkStart w:id="1516" w:name="_Toc388947564"/>
      <w:bookmarkStart w:id="1517" w:name="_Toc388946331"/>
      <w:bookmarkStart w:id="1518" w:name="_Toc385496803"/>
      <w:bookmarkStart w:id="1519" w:name="_Toc384625711"/>
      <w:bookmarkStart w:id="1520" w:name="_Toc383182317"/>
      <w:bookmarkStart w:id="1521" w:name="_Toc381784234"/>
      <w:bookmarkStart w:id="1522" w:name="_Toc380582901"/>
      <w:bookmarkStart w:id="1523" w:name="_Toc379440376"/>
      <w:bookmarkStart w:id="1524" w:name="_Toc378322723"/>
      <w:bookmarkStart w:id="1525" w:name="_Toc377026502"/>
      <w:bookmarkStart w:id="1526" w:name="_Toc374692773"/>
      <w:bookmarkStart w:id="1527" w:name="_Toc374692696"/>
      <w:bookmarkStart w:id="1528" w:name="_Toc374006642"/>
      <w:bookmarkStart w:id="1529" w:name="_Toc373157834"/>
      <w:bookmarkStart w:id="1530" w:name="_Toc371588868"/>
      <w:bookmarkStart w:id="1531" w:name="_Toc370373502"/>
      <w:bookmarkStart w:id="1532" w:name="_Toc369007893"/>
      <w:bookmarkStart w:id="1533" w:name="_Toc369007689"/>
      <w:bookmarkStart w:id="1534" w:name="_Toc367715555"/>
      <w:bookmarkStart w:id="1535" w:name="_Toc366157716"/>
      <w:bookmarkStart w:id="1536" w:name="_Toc364672359"/>
      <w:bookmarkStart w:id="1537" w:name="_Toc363741410"/>
      <w:bookmarkStart w:id="1538" w:name="_Toc361921570"/>
      <w:bookmarkStart w:id="1539" w:name="_Toc360696839"/>
      <w:bookmarkStart w:id="1540" w:name="_Toc359489439"/>
      <w:bookmarkStart w:id="1541" w:name="_Toc358192590"/>
      <w:bookmarkStart w:id="1542" w:name="_Toc357001963"/>
      <w:bookmarkStart w:id="1543" w:name="_Toc355708880"/>
      <w:bookmarkStart w:id="1544" w:name="_Toc354053854"/>
      <w:bookmarkStart w:id="1545" w:name="_Toc352940517"/>
      <w:bookmarkStart w:id="1546" w:name="_Toc351549912"/>
      <w:bookmarkStart w:id="1547" w:name="_Toc350415591"/>
      <w:bookmarkStart w:id="1548" w:name="_Toc349288273"/>
      <w:bookmarkStart w:id="1549" w:name="_Toc347929612"/>
      <w:bookmarkStart w:id="1550" w:name="_Toc346885967"/>
      <w:bookmarkStart w:id="1551" w:name="_Toc345579845"/>
      <w:bookmarkStart w:id="1552" w:name="_Toc343262690"/>
      <w:bookmarkStart w:id="1553" w:name="_Toc342912870"/>
      <w:bookmarkStart w:id="1554" w:name="_Toc341451239"/>
      <w:bookmarkStart w:id="1555" w:name="_Toc340225541"/>
      <w:bookmarkStart w:id="1556" w:name="_Toc338779394"/>
      <w:bookmarkStart w:id="1557" w:name="_Toc337110353"/>
      <w:bookmarkStart w:id="1558" w:name="_Toc335901527"/>
      <w:bookmarkStart w:id="1559" w:name="_Toc334776208"/>
      <w:bookmarkStart w:id="1560" w:name="_Toc332272673"/>
      <w:bookmarkStart w:id="1561" w:name="_Toc323904395"/>
      <w:bookmarkStart w:id="1562" w:name="_Toc323035742"/>
      <w:bookmarkStart w:id="1563" w:name="_Toc321820569"/>
      <w:bookmarkStart w:id="1564" w:name="_Toc321311688"/>
      <w:bookmarkStart w:id="1565" w:name="_Toc321233409"/>
      <w:bookmarkStart w:id="1566" w:name="_Toc320536979"/>
      <w:bookmarkStart w:id="1567" w:name="_Toc318965023"/>
      <w:bookmarkStart w:id="1568" w:name="_Toc316479985"/>
      <w:bookmarkStart w:id="1569" w:name="_Toc313973329"/>
      <w:bookmarkStart w:id="1570" w:name="_Toc311103664"/>
      <w:bookmarkStart w:id="1571" w:name="_Toc308530352"/>
      <w:bookmarkStart w:id="1572" w:name="_Toc304892188"/>
      <w:bookmarkStart w:id="1573" w:name="_Toc303344270"/>
      <w:bookmarkStart w:id="1574" w:name="_Toc301945315"/>
      <w:bookmarkStart w:id="1575" w:name="_Toc297804741"/>
      <w:bookmarkStart w:id="1576" w:name="_Toc296675490"/>
      <w:bookmarkStart w:id="1577" w:name="_Toc295387920"/>
      <w:bookmarkStart w:id="1578" w:name="_Toc292704995"/>
      <w:bookmarkStart w:id="1579" w:name="_Toc291005411"/>
      <w:bookmarkStart w:id="1580" w:name="_Toc288660302"/>
      <w:bookmarkStart w:id="1581" w:name="_Toc286218737"/>
      <w:bookmarkStart w:id="1582" w:name="_Toc283737226"/>
      <w:bookmarkStart w:id="1583" w:name="_Toc282526060"/>
      <w:bookmarkStart w:id="1584" w:name="_Toc280349228"/>
      <w:bookmarkStart w:id="1585" w:name="_Toc279669172"/>
      <w:bookmarkStart w:id="1586" w:name="_Toc276717186"/>
      <w:bookmarkStart w:id="1587" w:name="_Toc274223850"/>
      <w:bookmarkStart w:id="1588" w:name="_Toc273023376"/>
      <w:bookmarkStart w:id="1589" w:name="_Toc271700515"/>
      <w:bookmarkStart w:id="1590" w:name="_Toc268774046"/>
      <w:bookmarkStart w:id="1591" w:name="_Toc266181261"/>
      <w:bookmarkStart w:id="1592" w:name="_Toc259783164"/>
      <w:bookmarkStart w:id="1593" w:name="_Toc253407169"/>
      <w:bookmarkStart w:id="1594" w:name="_Toc6411911"/>
      <w:bookmarkStart w:id="1595" w:name="_Toc6215746"/>
      <w:bookmarkStart w:id="1596" w:name="_Toc4420934"/>
      <w:bookmarkStart w:id="1597" w:name="_Toc1570046"/>
      <w:bookmarkStart w:id="1598" w:name="_Toc340538"/>
      <w:bookmarkStart w:id="1599" w:name="_Toc536101954"/>
      <w:bookmarkStart w:id="1600" w:name="_Toc531960789"/>
      <w:bookmarkStart w:id="1601" w:name="_Toc531094572"/>
      <w:bookmarkStart w:id="1602" w:name="_Toc526431485"/>
      <w:bookmarkStart w:id="1603" w:name="_Toc525638297"/>
      <w:bookmarkStart w:id="1604" w:name="_Toc524430966"/>
      <w:bookmarkStart w:id="1605" w:name="_Toc520709572"/>
      <w:bookmarkStart w:id="1606" w:name="_Toc518981890"/>
      <w:bookmarkStart w:id="1607" w:name="_Toc517792337"/>
      <w:bookmarkStart w:id="1608" w:name="_Toc514850726"/>
      <w:bookmarkStart w:id="1609" w:name="_Toc513645659"/>
      <w:bookmarkStart w:id="1610" w:name="_Toc510775357"/>
      <w:bookmarkStart w:id="1611" w:name="_Toc509838136"/>
      <w:bookmarkStart w:id="1612" w:name="_Toc507510723"/>
      <w:bookmarkStart w:id="1613" w:name="_Toc505005340"/>
      <w:bookmarkStart w:id="1614" w:name="_Toc503439024"/>
      <w:bookmarkStart w:id="1615" w:name="_Toc500842110"/>
      <w:bookmarkStart w:id="1616" w:name="_Toc500841786"/>
      <w:bookmarkStart w:id="1617" w:name="_Toc499624468"/>
      <w:bookmarkStart w:id="1618" w:name="_Toc497988322"/>
      <w:bookmarkStart w:id="1619" w:name="_Toc497986901"/>
      <w:bookmarkStart w:id="1620" w:name="_Toc496537205"/>
      <w:bookmarkStart w:id="1621" w:name="_Toc495499937"/>
      <w:bookmarkStart w:id="1622" w:name="_Toc493685651"/>
      <w:bookmarkStart w:id="1623" w:name="_Toc488848861"/>
      <w:bookmarkStart w:id="1624" w:name="_Toc487466271"/>
      <w:bookmarkStart w:id="1625" w:name="_Toc486323176"/>
      <w:bookmarkStart w:id="1626" w:name="_Toc485117072"/>
      <w:bookmarkStart w:id="1627" w:name="_Toc483388293"/>
      <w:bookmarkStart w:id="1628" w:name="_Toc482280106"/>
      <w:bookmarkStart w:id="1629" w:name="_Toc479671311"/>
      <w:bookmarkStart w:id="1630" w:name="_Toc478464766"/>
      <w:bookmarkStart w:id="1631" w:name="_Toc477169056"/>
      <w:bookmarkStart w:id="1632" w:name="_Toc474504485"/>
      <w:bookmarkStart w:id="1633" w:name="_Toc473209552"/>
      <w:bookmarkStart w:id="1634" w:name="_Toc471824669"/>
      <w:bookmarkStart w:id="1635" w:name="_Toc469924993"/>
      <w:bookmarkStart w:id="1636" w:name="_Toc469048952"/>
      <w:bookmarkStart w:id="1637" w:name="_Toc466367274"/>
      <w:bookmarkStart w:id="1638" w:name="_Toc456103337"/>
      <w:bookmarkStart w:id="1639" w:name="_Toc456103221"/>
      <w:bookmarkStart w:id="1640" w:name="_Toc454789161"/>
      <w:bookmarkStart w:id="1641" w:name="_Toc453320526"/>
      <w:bookmarkStart w:id="1642" w:name="_Toc451863145"/>
      <w:bookmarkStart w:id="1643" w:name="_Toc450747477"/>
      <w:bookmarkStart w:id="1644" w:name="_Toc449442777"/>
      <w:bookmarkStart w:id="1645" w:name="_Toc446578883"/>
      <w:bookmarkStart w:id="1646" w:name="_Toc445368598"/>
      <w:bookmarkStart w:id="1647" w:name="_Toc442711622"/>
      <w:bookmarkStart w:id="1648" w:name="_Toc441671605"/>
      <w:bookmarkStart w:id="1649" w:name="_Toc440443798"/>
      <w:bookmarkStart w:id="1650" w:name="_Toc438219176"/>
      <w:bookmarkStart w:id="1651" w:name="_Toc437264289"/>
      <w:bookmarkStart w:id="1652" w:name="_Toc436383071"/>
      <w:bookmarkStart w:id="1653" w:name="_Toc434843836"/>
      <w:bookmarkStart w:id="1654" w:name="_Toc433358222"/>
      <w:bookmarkStart w:id="1655" w:name="_Toc432498842"/>
      <w:bookmarkStart w:id="1656" w:name="_Toc429469056"/>
      <w:bookmarkStart w:id="1657" w:name="_Toc428372305"/>
      <w:bookmarkStart w:id="1658" w:name="_Toc428193358"/>
      <w:bookmarkStart w:id="1659" w:name="_Toc424300250"/>
      <w:bookmarkStart w:id="1660" w:name="_Toc423078777"/>
      <w:bookmarkStart w:id="1661" w:name="_Toc421783564"/>
      <w:bookmarkStart w:id="1662" w:name="_Toc8296069"/>
      <w:bookmarkStart w:id="1663" w:name="_Toc9580682"/>
      <w:bookmarkStart w:id="1664" w:name="_Toc12354370"/>
      <w:bookmarkStart w:id="1665" w:name="_Toc13065959"/>
      <w:bookmarkStart w:id="1666" w:name="_Toc14769334"/>
      <w:bookmarkStart w:id="1667" w:name="_Toc17298856"/>
      <w:bookmarkStart w:id="1668" w:name="_Toc18681558"/>
      <w:bookmarkStart w:id="1669" w:name="_Toc21528586"/>
      <w:bookmarkStart w:id="1670" w:name="_Toc23321873"/>
      <w:bookmarkStart w:id="1671" w:name="_Toc24365714"/>
      <w:bookmarkStart w:id="1672" w:name="_Toc25746891"/>
      <w:bookmarkStart w:id="1673" w:name="_Toc26539920"/>
      <w:bookmarkStart w:id="1674" w:name="_Toc27558708"/>
      <w:r>
        <w:rPr>
          <w:kern w:val="0"/>
        </w:rPr>
        <w:t>AMENDMENTS  TO  S</w:t>
      </w:r>
      <w:r>
        <w:t>ERVIC</w:t>
      </w:r>
      <w:r>
        <w:rPr>
          <w:kern w:val="0"/>
        </w:rPr>
        <w:t>E  PUBLICATIONS</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6D9C93EA" w14:textId="77777777" w:rsidR="00EF6CD8" w:rsidRDefault="00EF6CD8" w:rsidP="00EF6CD8">
      <w:pPr>
        <w:pStyle w:val="Heading70"/>
        <w:spacing w:before="160" w:after="160"/>
        <w:rPr>
          <w:rFonts w:asciiTheme="minorHAnsi" w:hAnsiTheme="minorHAnsi"/>
          <w:lang w:val="en-US"/>
        </w:rPr>
      </w:pPr>
      <w:r>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65317E8A" w14:textId="77777777" w:rsidTr="005F1516">
        <w:tc>
          <w:tcPr>
            <w:tcW w:w="590" w:type="dxa"/>
            <w:hideMark/>
          </w:tcPr>
          <w:p w14:paraId="2AE37344"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2C9C9E6"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253605C"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13A4812A"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28FBF6A2"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EF6CD8" w14:paraId="08F08B02" w14:textId="77777777" w:rsidTr="005F1516">
        <w:tc>
          <w:tcPr>
            <w:tcW w:w="590" w:type="dxa"/>
            <w:hideMark/>
          </w:tcPr>
          <w:p w14:paraId="36D05E3B"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72BBDF10"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2C695CA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114459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61BF74CB"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EF6CD8" w14:paraId="322BFCC8" w14:textId="77777777" w:rsidTr="005F1516">
        <w:tc>
          <w:tcPr>
            <w:tcW w:w="590" w:type="dxa"/>
            <w:hideMark/>
          </w:tcPr>
          <w:p w14:paraId="0F11777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2C21ACE2"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22F235F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410D12BB"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2D946D25"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2E825A57" w14:textId="77777777" w:rsidTr="005F1516">
        <w:tc>
          <w:tcPr>
            <w:tcW w:w="590" w:type="dxa"/>
            <w:hideMark/>
          </w:tcPr>
          <w:p w14:paraId="5C8D646A"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3752159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3132EF3"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71FD0C19"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13C60389" w14:textId="77777777" w:rsidR="00EF6CD8" w:rsidRDefault="00EF6CD8" w:rsidP="005F1516">
            <w:pPr>
              <w:pStyle w:val="Tabletext0"/>
              <w:spacing w:before="0" w:after="0"/>
              <w:rPr>
                <w:rFonts w:asciiTheme="minorHAnsi" w:hAnsiTheme="minorHAnsi"/>
                <w:sz w:val="20"/>
                <w:szCs w:val="20"/>
                <w:lang w:val="en-US"/>
              </w:rPr>
            </w:pPr>
          </w:p>
        </w:tc>
      </w:tr>
    </w:tbl>
    <w:p w14:paraId="39253F98" w14:textId="54DF4ECE" w:rsidR="00140A4C" w:rsidRDefault="00140A4C" w:rsidP="00A73DE0">
      <w:pPr>
        <w:rPr>
          <w:lang w:val="es-ES"/>
        </w:rPr>
      </w:pPr>
    </w:p>
    <w:p w14:paraId="15DF2229" w14:textId="77777777" w:rsidR="00266297" w:rsidRDefault="00266297" w:rsidP="00A73DE0">
      <w:pPr>
        <w:rPr>
          <w:lang w:val="es-ES"/>
        </w:rPr>
      </w:pPr>
    </w:p>
    <w:p w14:paraId="555B2BD8" w14:textId="77777777" w:rsidR="000B479A" w:rsidRPr="000B479A" w:rsidRDefault="000B479A" w:rsidP="000B479A">
      <w:pPr>
        <w:shd w:val="clear" w:color="auto" w:fill="D9D9D9"/>
        <w:spacing w:before="0" w:after="60"/>
        <w:jc w:val="center"/>
        <w:outlineLvl w:val="1"/>
        <w:rPr>
          <w:rFonts w:ascii="Arial" w:hAnsi="Arial" w:cs="Arial"/>
          <w:b/>
          <w:bCs/>
          <w:noProof w:val="0"/>
          <w:sz w:val="26"/>
          <w:szCs w:val="28"/>
          <w:lang w:val="en-GB"/>
        </w:rPr>
      </w:pPr>
      <w:r w:rsidRPr="000B479A">
        <w:rPr>
          <w:rFonts w:ascii="Arial" w:hAnsi="Arial" w:cs="Arial"/>
          <w:b/>
          <w:bCs/>
          <w:noProof w:val="0"/>
          <w:sz w:val="26"/>
          <w:szCs w:val="28"/>
          <w:lang w:val="en-GB"/>
        </w:rPr>
        <w:t>List of Issuer Identifier Numbers for</w:t>
      </w:r>
      <w:r w:rsidRPr="000B479A">
        <w:rPr>
          <w:rFonts w:ascii="Arial" w:hAnsi="Arial" w:cs="Arial"/>
          <w:b/>
          <w:bCs/>
          <w:noProof w:val="0"/>
          <w:sz w:val="26"/>
          <w:szCs w:val="28"/>
          <w:lang w:val="en-GB"/>
        </w:rPr>
        <w:br/>
        <w:t xml:space="preserve">the International Telecommunication Charge Card </w:t>
      </w:r>
      <w:r w:rsidRPr="000B479A">
        <w:rPr>
          <w:rFonts w:ascii="Arial" w:hAnsi="Arial" w:cs="Arial"/>
          <w:b/>
          <w:bCs/>
          <w:noProof w:val="0"/>
          <w:sz w:val="26"/>
          <w:szCs w:val="28"/>
          <w:lang w:val="en-GB"/>
        </w:rPr>
        <w:br/>
        <w:t>(in accordance with Recommendation ITU-T E.118 (05/2006))</w:t>
      </w:r>
      <w:r w:rsidRPr="000B479A">
        <w:rPr>
          <w:rFonts w:ascii="Arial" w:hAnsi="Arial" w:cs="Arial"/>
          <w:b/>
          <w:bCs/>
          <w:noProof w:val="0"/>
          <w:sz w:val="26"/>
          <w:szCs w:val="28"/>
          <w:lang w:val="en-GB"/>
        </w:rPr>
        <w:br/>
        <w:t>(Position on 1 December 2018)</w:t>
      </w:r>
    </w:p>
    <w:p w14:paraId="25ADF08F" w14:textId="77777777" w:rsidR="000B479A" w:rsidRPr="000B479A" w:rsidRDefault="000B479A" w:rsidP="000B479A">
      <w:pPr>
        <w:tabs>
          <w:tab w:val="clear" w:pos="567"/>
          <w:tab w:val="clear" w:pos="1276"/>
          <w:tab w:val="clear" w:pos="1843"/>
          <w:tab w:val="clear" w:pos="5387"/>
          <w:tab w:val="clear" w:pos="5954"/>
          <w:tab w:val="left" w:pos="720"/>
        </w:tabs>
        <w:spacing w:before="240"/>
        <w:jc w:val="center"/>
        <w:rPr>
          <w:noProof w:val="0"/>
          <w:lang w:val="en-GB"/>
        </w:rPr>
      </w:pPr>
      <w:r w:rsidRPr="000B479A">
        <w:rPr>
          <w:noProof w:val="0"/>
          <w:lang w:val="en-GB"/>
        </w:rPr>
        <w:t>(Annex to ITU Operational Bulletin No. 1161 – 1.XII.2018)</w:t>
      </w:r>
      <w:r w:rsidRPr="000B479A">
        <w:rPr>
          <w:noProof w:val="0"/>
          <w:lang w:val="en-GB"/>
        </w:rPr>
        <w:br/>
        <w:t>(Amendment No. 21)</w:t>
      </w:r>
    </w:p>
    <w:p w14:paraId="1CF277CA" w14:textId="77777777" w:rsidR="000B479A" w:rsidRPr="000B479A" w:rsidRDefault="000B479A" w:rsidP="000B479A">
      <w:pPr>
        <w:tabs>
          <w:tab w:val="clear" w:pos="567"/>
          <w:tab w:val="clear" w:pos="1276"/>
          <w:tab w:val="clear" w:pos="1843"/>
          <w:tab w:val="clear" w:pos="5387"/>
          <w:tab w:val="clear" w:pos="5954"/>
        </w:tabs>
        <w:spacing w:before="0"/>
        <w:jc w:val="left"/>
        <w:rPr>
          <w:noProof w:val="0"/>
          <w:lang w:val="en-GB"/>
        </w:rPr>
      </w:pPr>
    </w:p>
    <w:p w14:paraId="1CEA520F" w14:textId="1801B629" w:rsidR="000B479A" w:rsidRPr="000B479A" w:rsidRDefault="000B479A" w:rsidP="000B479A">
      <w:pPr>
        <w:tabs>
          <w:tab w:val="clear" w:pos="1276"/>
          <w:tab w:val="clear" w:pos="1843"/>
          <w:tab w:val="clear" w:pos="5387"/>
          <w:tab w:val="clear" w:pos="5954"/>
          <w:tab w:val="left" w:pos="1134"/>
          <w:tab w:val="left" w:pos="4140"/>
          <w:tab w:val="left" w:pos="4230"/>
        </w:tabs>
        <w:spacing w:before="0" w:after="120"/>
        <w:jc w:val="left"/>
        <w:rPr>
          <w:rFonts w:cs="Arial"/>
          <w:noProof w:val="0"/>
          <w:lang w:val="en-GB"/>
        </w:rPr>
      </w:pPr>
      <w:bookmarkStart w:id="1675" w:name="OLE_LINK8"/>
      <w:r w:rsidRPr="000B479A">
        <w:rPr>
          <w:rFonts w:cs="Arial"/>
          <w:b/>
          <w:bCs/>
          <w:noProof w:val="0"/>
        </w:rPr>
        <w:t>Austria</w:t>
      </w:r>
      <w:bookmarkEnd w:id="1675"/>
      <w:r>
        <w:rPr>
          <w:rFonts w:cs="Arial"/>
          <w:b/>
          <w:bCs/>
          <w:noProof w:val="0"/>
        </w:rPr>
        <w:tab/>
      </w:r>
      <w:r w:rsidRPr="000B479A">
        <w:rPr>
          <w:rFonts w:cs="Arial"/>
          <w:b/>
          <w:bCs/>
          <w:noProof w:val="0"/>
        </w:rPr>
        <w:t>ADD</w:t>
      </w: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412"/>
        <w:gridCol w:w="1578"/>
        <w:gridCol w:w="3094"/>
        <w:gridCol w:w="1466"/>
      </w:tblGrid>
      <w:tr w:rsidR="000B479A" w:rsidRPr="000B479A" w14:paraId="52D76A55" w14:textId="77777777" w:rsidTr="00686FF4">
        <w:trPr>
          <w:jc w:val="center"/>
        </w:trPr>
        <w:tc>
          <w:tcPr>
            <w:tcW w:w="1410" w:type="dxa"/>
          </w:tcPr>
          <w:p w14:paraId="645ABC79"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Country/</w:t>
            </w:r>
          </w:p>
          <w:p w14:paraId="07FD628D"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geographical area</w:t>
            </w:r>
          </w:p>
        </w:tc>
        <w:tc>
          <w:tcPr>
            <w:tcW w:w="2410" w:type="dxa"/>
          </w:tcPr>
          <w:p w14:paraId="1EBA609D"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0B479A">
              <w:rPr>
                <w:rFonts w:cs="Arial"/>
                <w:i/>
                <w:iCs/>
                <w:noProof w:val="0"/>
                <w:lang w:val="en-GB"/>
              </w:rPr>
              <w:t>Company Name/Address</w:t>
            </w:r>
          </w:p>
        </w:tc>
        <w:tc>
          <w:tcPr>
            <w:tcW w:w="1577" w:type="dxa"/>
          </w:tcPr>
          <w:p w14:paraId="6F193303"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Issuer Identifier Number</w:t>
            </w:r>
          </w:p>
        </w:tc>
        <w:tc>
          <w:tcPr>
            <w:tcW w:w="3092" w:type="dxa"/>
          </w:tcPr>
          <w:p w14:paraId="34C6DAF9"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0B479A">
              <w:rPr>
                <w:rFonts w:cs="Arial"/>
                <w:i/>
                <w:iCs/>
                <w:noProof w:val="0"/>
                <w:lang w:val="en-GB"/>
              </w:rPr>
              <w:t>Contact</w:t>
            </w:r>
          </w:p>
        </w:tc>
        <w:tc>
          <w:tcPr>
            <w:tcW w:w="1465" w:type="dxa"/>
          </w:tcPr>
          <w:p w14:paraId="4BCB570D"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Effective date of usage</w:t>
            </w:r>
          </w:p>
        </w:tc>
      </w:tr>
      <w:tr w:rsidR="000B479A" w:rsidRPr="000B479A" w14:paraId="0F4562A3" w14:textId="77777777" w:rsidTr="00686FF4">
        <w:trPr>
          <w:jc w:val="center"/>
        </w:trPr>
        <w:tc>
          <w:tcPr>
            <w:tcW w:w="1410" w:type="dxa"/>
          </w:tcPr>
          <w:p w14:paraId="2D172C33"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0B479A">
              <w:rPr>
                <w:rFonts w:cs="Arial"/>
                <w:noProof w:val="0"/>
              </w:rPr>
              <w:t>Austria</w:t>
            </w:r>
          </w:p>
        </w:tc>
        <w:tc>
          <w:tcPr>
            <w:tcW w:w="2410" w:type="dxa"/>
          </w:tcPr>
          <w:p w14:paraId="6D077AE3"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b/>
                <w:noProof w:val="0"/>
                <w:lang w:val="en-GB"/>
              </w:rPr>
            </w:pPr>
            <w:r w:rsidRPr="000B479A">
              <w:rPr>
                <w:rFonts w:cs="Arial"/>
                <w:b/>
                <w:noProof w:val="0"/>
                <w:lang w:val="en-GB"/>
              </w:rPr>
              <w:t>Citycom Telekommunikation GmbH</w:t>
            </w:r>
          </w:p>
          <w:p w14:paraId="530258EA"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n-GB"/>
              </w:rPr>
            </w:pPr>
            <w:r w:rsidRPr="000B479A">
              <w:rPr>
                <w:rFonts w:cs="Arial"/>
                <w:noProof w:val="0"/>
                <w:lang w:val="en-GB"/>
              </w:rPr>
              <w:t>Gadollaplatz 1</w:t>
            </w:r>
          </w:p>
          <w:p w14:paraId="1C19EBFE"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lang w:val="en-GB"/>
              </w:rPr>
            </w:pPr>
            <w:r w:rsidRPr="000B479A">
              <w:rPr>
                <w:rFonts w:cs="Arial"/>
                <w:noProof w:val="0"/>
                <w:lang w:val="en-GB"/>
              </w:rPr>
              <w:t>8010 GRAZ</w:t>
            </w:r>
          </w:p>
        </w:tc>
        <w:tc>
          <w:tcPr>
            <w:tcW w:w="1577" w:type="dxa"/>
          </w:tcPr>
          <w:p w14:paraId="297F20BA"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0B479A">
              <w:rPr>
                <w:b/>
                <w:noProof w:val="0"/>
              </w:rPr>
              <w:t>89 43 25</w:t>
            </w:r>
          </w:p>
        </w:tc>
        <w:tc>
          <w:tcPr>
            <w:tcW w:w="3092" w:type="dxa"/>
          </w:tcPr>
          <w:p w14:paraId="0D1754EB"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n-GB"/>
              </w:rPr>
            </w:pPr>
            <w:r w:rsidRPr="000B479A">
              <w:rPr>
                <w:rFonts w:cs="Arial"/>
                <w:noProof w:val="0"/>
                <w:lang w:val="en-GB"/>
              </w:rPr>
              <w:t>Bernd Stockinger</w:t>
            </w:r>
          </w:p>
          <w:p w14:paraId="53216A93"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n-GB"/>
              </w:rPr>
            </w:pPr>
            <w:r w:rsidRPr="000B479A">
              <w:rPr>
                <w:rFonts w:cs="Arial"/>
                <w:noProof w:val="0"/>
                <w:lang w:val="en-GB"/>
              </w:rPr>
              <w:t>Gadollaplatz 1</w:t>
            </w:r>
          </w:p>
          <w:p w14:paraId="440273E0"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n-GB"/>
              </w:rPr>
            </w:pPr>
            <w:r w:rsidRPr="000B479A">
              <w:rPr>
                <w:rFonts w:cs="Arial"/>
                <w:noProof w:val="0"/>
                <w:lang w:val="en-GB"/>
              </w:rPr>
              <w:t>8010 GRAZ</w:t>
            </w:r>
          </w:p>
          <w:p w14:paraId="2D24367D"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n-GB"/>
              </w:rPr>
            </w:pPr>
            <w:r w:rsidRPr="000B479A">
              <w:rPr>
                <w:rFonts w:cs="Arial"/>
                <w:noProof w:val="0"/>
                <w:lang w:val="en-GB"/>
              </w:rPr>
              <w:t>Tel:</w:t>
            </w:r>
            <w:r w:rsidRPr="000B479A">
              <w:rPr>
                <w:rFonts w:cs="Arial"/>
                <w:noProof w:val="0"/>
                <w:lang w:val="en-GB"/>
              </w:rPr>
              <w:tab/>
              <w:t>+43 316 887 6211</w:t>
            </w:r>
          </w:p>
          <w:p w14:paraId="614B1247"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fr-FR"/>
              </w:rPr>
            </w:pPr>
            <w:r w:rsidRPr="000B479A">
              <w:rPr>
                <w:rFonts w:cs="Arial"/>
                <w:noProof w:val="0"/>
                <w:lang w:val="fr-FR"/>
              </w:rPr>
              <w:t xml:space="preserve">Fax: </w:t>
            </w:r>
            <w:r w:rsidRPr="000B479A">
              <w:rPr>
                <w:rFonts w:cs="Arial"/>
                <w:noProof w:val="0"/>
                <w:lang w:val="fr-FR"/>
              </w:rPr>
              <w:tab/>
              <w:t>+43 316 887 6212</w:t>
            </w:r>
          </w:p>
          <w:p w14:paraId="180928D4" w14:textId="797119A0"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ind w:left="794" w:hanging="794"/>
              <w:jc w:val="left"/>
              <w:rPr>
                <w:noProof w:val="0"/>
                <w:color w:val="000000"/>
                <w:lang w:val="fr-FR"/>
              </w:rPr>
            </w:pPr>
            <w:r w:rsidRPr="000B479A">
              <w:rPr>
                <w:rFonts w:cs="Arial"/>
                <w:noProof w:val="0"/>
                <w:lang w:val="fr-FR"/>
              </w:rPr>
              <w:t xml:space="preserve">E-mail: </w:t>
            </w:r>
            <w:r w:rsidRPr="000B479A">
              <w:rPr>
                <w:rFonts w:cs="Arial"/>
                <w:noProof w:val="0"/>
                <w:lang w:val="fr-FR"/>
              </w:rPr>
              <w:tab/>
              <w:t>bernd.stockinger@</w:t>
            </w:r>
            <w:r>
              <w:rPr>
                <w:rFonts w:cs="Arial"/>
                <w:noProof w:val="0"/>
                <w:lang w:val="fr-FR"/>
              </w:rPr>
              <w:br/>
            </w:r>
            <w:r w:rsidRPr="000B479A">
              <w:rPr>
                <w:rFonts w:cs="Arial"/>
                <w:noProof w:val="0"/>
                <w:lang w:val="fr-FR"/>
              </w:rPr>
              <w:t>citycom-austria.com</w:t>
            </w:r>
          </w:p>
        </w:tc>
        <w:tc>
          <w:tcPr>
            <w:tcW w:w="1465" w:type="dxa"/>
          </w:tcPr>
          <w:p w14:paraId="32700A3C"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center"/>
              <w:rPr>
                <w:noProof w:val="0"/>
                <w:lang w:val="en-GB"/>
              </w:rPr>
            </w:pPr>
            <w:r w:rsidRPr="000B479A">
              <w:rPr>
                <w:noProof w:val="0"/>
                <w:lang w:val="en-GB"/>
              </w:rPr>
              <w:t>1.III.2020</w:t>
            </w:r>
          </w:p>
        </w:tc>
      </w:tr>
    </w:tbl>
    <w:p w14:paraId="73E5BB96"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sz w:val="22"/>
          <w:szCs w:val="22"/>
          <w:lang w:val="en-GB"/>
        </w:rPr>
      </w:pPr>
    </w:p>
    <w:p w14:paraId="4F5A686C" w14:textId="52D9F11F" w:rsidR="000B479A" w:rsidRPr="000B479A" w:rsidRDefault="000B479A" w:rsidP="000B479A">
      <w:pPr>
        <w:tabs>
          <w:tab w:val="clear" w:pos="1276"/>
          <w:tab w:val="clear" w:pos="1843"/>
          <w:tab w:val="clear" w:pos="5387"/>
          <w:tab w:val="clear" w:pos="5954"/>
          <w:tab w:val="left" w:pos="1134"/>
          <w:tab w:val="left" w:pos="4140"/>
          <w:tab w:val="left" w:pos="4230"/>
        </w:tabs>
        <w:spacing w:before="0" w:after="120"/>
        <w:jc w:val="left"/>
        <w:rPr>
          <w:rFonts w:cs="Arial"/>
          <w:noProof w:val="0"/>
          <w:lang w:val="en-GB"/>
        </w:rPr>
      </w:pPr>
      <w:r w:rsidRPr="000B479A">
        <w:rPr>
          <w:rFonts w:cs="Arial"/>
          <w:b/>
          <w:bCs/>
          <w:noProof w:val="0"/>
        </w:rPr>
        <w:t>Germany</w:t>
      </w:r>
      <w:r>
        <w:rPr>
          <w:rFonts w:cs="Arial"/>
          <w:b/>
          <w:bCs/>
          <w:noProof w:val="0"/>
        </w:rPr>
        <w:tab/>
      </w:r>
      <w:r w:rsidRPr="000B479A">
        <w:rPr>
          <w:rFonts w:cs="Arial"/>
          <w:b/>
          <w:bCs/>
          <w:noProof w:val="0"/>
        </w:rPr>
        <w:t>ADD</w:t>
      </w: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1"/>
        <w:gridCol w:w="2410"/>
        <w:gridCol w:w="1569"/>
        <w:gridCol w:w="3109"/>
        <w:gridCol w:w="1452"/>
      </w:tblGrid>
      <w:tr w:rsidR="000B479A" w:rsidRPr="000B479A" w14:paraId="1817CBA1" w14:textId="77777777" w:rsidTr="00686FF4">
        <w:trPr>
          <w:jc w:val="center"/>
        </w:trPr>
        <w:tc>
          <w:tcPr>
            <w:tcW w:w="1420" w:type="dxa"/>
          </w:tcPr>
          <w:p w14:paraId="5A64C5AF"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Country/</w:t>
            </w:r>
          </w:p>
          <w:p w14:paraId="6700AB3B"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geographical area</w:t>
            </w:r>
          </w:p>
        </w:tc>
        <w:tc>
          <w:tcPr>
            <w:tcW w:w="2408" w:type="dxa"/>
          </w:tcPr>
          <w:p w14:paraId="1FB5DC6A"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0B479A">
              <w:rPr>
                <w:rFonts w:cs="Arial"/>
                <w:i/>
                <w:iCs/>
                <w:noProof w:val="0"/>
                <w:lang w:val="en-GB"/>
              </w:rPr>
              <w:t>Company Name/Address</w:t>
            </w:r>
          </w:p>
        </w:tc>
        <w:tc>
          <w:tcPr>
            <w:tcW w:w="1568" w:type="dxa"/>
          </w:tcPr>
          <w:p w14:paraId="1ED58A27"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Issuer Identifier Number</w:t>
            </w:r>
          </w:p>
        </w:tc>
        <w:tc>
          <w:tcPr>
            <w:tcW w:w="3107" w:type="dxa"/>
          </w:tcPr>
          <w:p w14:paraId="0121C420"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0B479A">
              <w:rPr>
                <w:rFonts w:cs="Arial"/>
                <w:i/>
                <w:iCs/>
                <w:noProof w:val="0"/>
                <w:lang w:val="en-GB"/>
              </w:rPr>
              <w:t>Contact</w:t>
            </w:r>
          </w:p>
        </w:tc>
        <w:tc>
          <w:tcPr>
            <w:tcW w:w="1451" w:type="dxa"/>
          </w:tcPr>
          <w:p w14:paraId="076DBDD2"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Effective date of usage</w:t>
            </w:r>
          </w:p>
        </w:tc>
      </w:tr>
      <w:tr w:rsidR="000B479A" w:rsidRPr="000B479A" w14:paraId="2DBD6045" w14:textId="77777777" w:rsidTr="00686FF4">
        <w:trPr>
          <w:jc w:val="center"/>
        </w:trPr>
        <w:tc>
          <w:tcPr>
            <w:tcW w:w="1420" w:type="dxa"/>
          </w:tcPr>
          <w:p w14:paraId="63EB9027"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0B479A">
              <w:rPr>
                <w:rFonts w:cs="Arial"/>
                <w:noProof w:val="0"/>
              </w:rPr>
              <w:t>Germany</w:t>
            </w:r>
          </w:p>
        </w:tc>
        <w:tc>
          <w:tcPr>
            <w:tcW w:w="2408" w:type="dxa"/>
          </w:tcPr>
          <w:p w14:paraId="5F061440"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b/>
                <w:noProof w:val="0"/>
                <w:lang w:val="en-GB"/>
              </w:rPr>
            </w:pPr>
            <w:r w:rsidRPr="000B479A">
              <w:rPr>
                <w:rFonts w:cs="Arial"/>
                <w:b/>
                <w:noProof w:val="0"/>
                <w:lang w:val="en-GB"/>
              </w:rPr>
              <w:t>Workz Technology GmbH</w:t>
            </w:r>
          </w:p>
          <w:p w14:paraId="0743C8F3"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n-GB"/>
              </w:rPr>
            </w:pPr>
            <w:r w:rsidRPr="000B479A">
              <w:rPr>
                <w:rFonts w:cs="Arial"/>
                <w:noProof w:val="0"/>
                <w:lang w:val="en-GB"/>
              </w:rPr>
              <w:t>Konrad-Zuse-Platz 5</w:t>
            </w:r>
          </w:p>
          <w:p w14:paraId="4E80C2C1"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lang w:val="en-GB"/>
              </w:rPr>
            </w:pPr>
            <w:r w:rsidRPr="000B479A">
              <w:rPr>
                <w:rFonts w:cs="Arial"/>
                <w:noProof w:val="0"/>
                <w:lang w:val="en-GB"/>
              </w:rPr>
              <w:t>81829 MUNCHEN</w:t>
            </w:r>
          </w:p>
        </w:tc>
        <w:tc>
          <w:tcPr>
            <w:tcW w:w="1568" w:type="dxa"/>
          </w:tcPr>
          <w:p w14:paraId="3CBC53F5"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0B479A">
              <w:rPr>
                <w:b/>
                <w:noProof w:val="0"/>
              </w:rPr>
              <w:t>89 49 39</w:t>
            </w:r>
          </w:p>
        </w:tc>
        <w:tc>
          <w:tcPr>
            <w:tcW w:w="3107" w:type="dxa"/>
          </w:tcPr>
          <w:p w14:paraId="1FEDC2C9"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n-GB"/>
              </w:rPr>
            </w:pPr>
            <w:r w:rsidRPr="000B479A">
              <w:rPr>
                <w:rFonts w:cs="Arial"/>
                <w:noProof w:val="0"/>
                <w:lang w:val="en-GB"/>
              </w:rPr>
              <w:t>Benedikt Leisten</w:t>
            </w:r>
          </w:p>
          <w:p w14:paraId="7F565841"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n-GB"/>
              </w:rPr>
            </w:pPr>
            <w:r w:rsidRPr="000B479A">
              <w:rPr>
                <w:rFonts w:cs="Arial"/>
                <w:noProof w:val="0"/>
                <w:lang w:val="en-GB"/>
              </w:rPr>
              <w:t>Konrad-Zuse-Platz 5</w:t>
            </w:r>
          </w:p>
          <w:p w14:paraId="2E84C181"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en-GB"/>
              </w:rPr>
            </w:pPr>
            <w:r w:rsidRPr="000B479A">
              <w:rPr>
                <w:rFonts w:cs="Arial"/>
                <w:noProof w:val="0"/>
                <w:lang w:val="en-GB"/>
              </w:rPr>
              <w:t>81829 MUNCHEN</w:t>
            </w:r>
          </w:p>
          <w:p w14:paraId="36005080" w14:textId="77777777" w:rsidR="000B479A" w:rsidRPr="000B479A" w:rsidRDefault="000B479A" w:rsidP="009355AB">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fr-FR"/>
              </w:rPr>
            </w:pPr>
            <w:r w:rsidRPr="000B479A">
              <w:rPr>
                <w:rFonts w:cs="Arial"/>
                <w:noProof w:val="0"/>
                <w:lang w:val="en-GB"/>
              </w:rPr>
              <w:t>Tel:</w:t>
            </w:r>
            <w:r w:rsidRPr="000B479A">
              <w:rPr>
                <w:rFonts w:cs="Arial"/>
                <w:noProof w:val="0"/>
                <w:lang w:val="fr-FR"/>
              </w:rPr>
              <w:tab/>
              <w:t>+49 89 3090977 0</w:t>
            </w:r>
          </w:p>
          <w:p w14:paraId="451D01C9"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noProof w:val="0"/>
                <w:lang w:val="fr-FR"/>
              </w:rPr>
            </w:pPr>
            <w:r w:rsidRPr="000B479A">
              <w:rPr>
                <w:rFonts w:cs="Arial"/>
                <w:noProof w:val="0"/>
                <w:lang w:val="fr-FR"/>
              </w:rPr>
              <w:t xml:space="preserve">Fax: </w:t>
            </w:r>
            <w:r w:rsidRPr="000B479A">
              <w:rPr>
                <w:rFonts w:cs="Arial"/>
                <w:noProof w:val="0"/>
                <w:lang w:val="fr-FR"/>
              </w:rPr>
              <w:tab/>
              <w:t>+49 89 3090977 99</w:t>
            </w:r>
          </w:p>
          <w:p w14:paraId="04DA5A35" w14:textId="67CA67A4" w:rsidR="000B479A" w:rsidRPr="000B479A" w:rsidRDefault="000B479A" w:rsidP="00B8505B">
            <w:pPr>
              <w:tabs>
                <w:tab w:val="clear" w:pos="567"/>
                <w:tab w:val="clear" w:pos="1276"/>
                <w:tab w:val="clear" w:pos="1843"/>
                <w:tab w:val="clear" w:pos="5387"/>
                <w:tab w:val="clear" w:pos="5954"/>
                <w:tab w:val="left" w:pos="794"/>
                <w:tab w:val="left" w:pos="1191"/>
                <w:tab w:val="left" w:pos="1588"/>
                <w:tab w:val="left" w:pos="1985"/>
              </w:tabs>
              <w:spacing w:before="0"/>
              <w:ind w:left="794" w:hanging="794"/>
              <w:jc w:val="left"/>
              <w:rPr>
                <w:noProof w:val="0"/>
                <w:color w:val="000000"/>
                <w:lang w:val="fr-FR"/>
              </w:rPr>
            </w:pPr>
            <w:r w:rsidRPr="000B479A">
              <w:rPr>
                <w:rFonts w:cs="Arial"/>
                <w:noProof w:val="0"/>
                <w:lang w:val="fr-FR"/>
              </w:rPr>
              <w:t xml:space="preserve">E-mail: </w:t>
            </w:r>
            <w:r w:rsidRPr="000B479A">
              <w:rPr>
                <w:rFonts w:cs="Arial"/>
                <w:noProof w:val="0"/>
                <w:lang w:val="fr-FR"/>
              </w:rPr>
              <w:tab/>
              <w:t>accounting-de@</w:t>
            </w:r>
            <w:r w:rsidR="00B8505B">
              <w:rPr>
                <w:rFonts w:cs="Arial"/>
                <w:noProof w:val="0"/>
                <w:lang w:val="fr-FR"/>
              </w:rPr>
              <w:br/>
            </w:r>
            <w:r w:rsidRPr="000B479A">
              <w:rPr>
                <w:rFonts w:cs="Arial"/>
                <w:noProof w:val="0"/>
                <w:lang w:val="fr-FR"/>
              </w:rPr>
              <w:t>workz.com</w:t>
            </w:r>
          </w:p>
        </w:tc>
        <w:tc>
          <w:tcPr>
            <w:tcW w:w="1451" w:type="dxa"/>
          </w:tcPr>
          <w:p w14:paraId="47C36318"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jc w:val="center"/>
              <w:rPr>
                <w:noProof w:val="0"/>
                <w:lang w:val="en-GB"/>
              </w:rPr>
            </w:pPr>
            <w:r w:rsidRPr="000B479A">
              <w:rPr>
                <w:noProof w:val="0"/>
                <w:lang w:val="en-GB"/>
              </w:rPr>
              <w:t>1.I.2020</w:t>
            </w:r>
          </w:p>
        </w:tc>
      </w:tr>
    </w:tbl>
    <w:p w14:paraId="5522F4A8"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sz w:val="22"/>
          <w:szCs w:val="22"/>
          <w:lang w:val="en-GB"/>
        </w:rPr>
      </w:pPr>
    </w:p>
    <w:p w14:paraId="3910B6B6" w14:textId="0378F8FE" w:rsidR="000B479A" w:rsidRPr="000B479A" w:rsidRDefault="000B479A" w:rsidP="000B479A">
      <w:pPr>
        <w:tabs>
          <w:tab w:val="clear" w:pos="567"/>
          <w:tab w:val="clear" w:pos="1276"/>
          <w:tab w:val="clear" w:pos="1843"/>
          <w:tab w:val="clear" w:pos="5387"/>
          <w:tab w:val="clear" w:pos="5954"/>
          <w:tab w:val="left" w:pos="1134"/>
          <w:tab w:val="left" w:pos="4140"/>
          <w:tab w:val="left" w:pos="4230"/>
        </w:tabs>
        <w:spacing w:before="0" w:after="120"/>
        <w:jc w:val="left"/>
        <w:rPr>
          <w:rFonts w:cs="Arial"/>
          <w:b/>
          <w:bCs/>
          <w:noProof w:val="0"/>
          <w:lang w:val="en-GB"/>
        </w:rPr>
      </w:pPr>
      <w:r w:rsidRPr="000B479A">
        <w:rPr>
          <w:rFonts w:cs="Arial"/>
          <w:b/>
          <w:bCs/>
          <w:noProof w:val="0"/>
          <w:lang w:val="en-GB"/>
        </w:rPr>
        <w:t>Palau</w:t>
      </w:r>
      <w:r w:rsidRPr="000B479A">
        <w:rPr>
          <w:rFonts w:cs="Arial"/>
          <w:b/>
          <w:bCs/>
          <w:noProof w:val="0"/>
          <w:lang w:val="en-GB"/>
        </w:rPr>
        <w:tab/>
      </w:r>
      <w:r w:rsidRPr="000B479A">
        <w:rPr>
          <w:rFonts w:cs="Arial"/>
          <w:b/>
          <w:bCs/>
          <w:noProof w:val="0"/>
        </w:rPr>
        <w:t>ADD</w:t>
      </w: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412"/>
        <w:gridCol w:w="1560"/>
        <w:gridCol w:w="3120"/>
        <w:gridCol w:w="1458"/>
      </w:tblGrid>
      <w:tr w:rsidR="00686FF4" w:rsidRPr="000B479A" w14:paraId="2735BC8D" w14:textId="77777777" w:rsidTr="00686FF4">
        <w:trPr>
          <w:jc w:val="center"/>
        </w:trPr>
        <w:tc>
          <w:tcPr>
            <w:tcW w:w="1410" w:type="dxa"/>
          </w:tcPr>
          <w:p w14:paraId="513E2A40"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Country/</w:t>
            </w:r>
          </w:p>
          <w:p w14:paraId="58E7B3B0"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geographical area</w:t>
            </w:r>
          </w:p>
        </w:tc>
        <w:tc>
          <w:tcPr>
            <w:tcW w:w="2410" w:type="dxa"/>
          </w:tcPr>
          <w:p w14:paraId="4BE549FE"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0B479A">
              <w:rPr>
                <w:rFonts w:cs="Arial"/>
                <w:i/>
                <w:iCs/>
                <w:noProof w:val="0"/>
                <w:lang w:val="en-GB"/>
              </w:rPr>
              <w:t>Company Name/Address</w:t>
            </w:r>
          </w:p>
        </w:tc>
        <w:tc>
          <w:tcPr>
            <w:tcW w:w="1559" w:type="dxa"/>
          </w:tcPr>
          <w:p w14:paraId="3654740F"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i/>
                <w:iCs/>
                <w:noProof w:val="0"/>
                <w:lang w:val="en-GB"/>
              </w:rPr>
            </w:pPr>
            <w:r w:rsidRPr="000B479A">
              <w:rPr>
                <w:rFonts w:cs="Arial"/>
                <w:i/>
                <w:iCs/>
                <w:noProof w:val="0"/>
                <w:lang w:val="en-GB"/>
              </w:rPr>
              <w:t>Issuer Identifier Number</w:t>
            </w:r>
          </w:p>
        </w:tc>
        <w:tc>
          <w:tcPr>
            <w:tcW w:w="3118" w:type="dxa"/>
          </w:tcPr>
          <w:p w14:paraId="60F534AB"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i/>
                <w:iCs/>
                <w:noProof w:val="0"/>
                <w:lang w:val="en-GB"/>
              </w:rPr>
            </w:pPr>
            <w:r w:rsidRPr="000B479A">
              <w:rPr>
                <w:rFonts w:cs="Arial"/>
                <w:i/>
                <w:iCs/>
                <w:noProof w:val="0"/>
                <w:lang w:val="en-GB"/>
              </w:rPr>
              <w:t>Contact</w:t>
            </w:r>
          </w:p>
        </w:tc>
        <w:tc>
          <w:tcPr>
            <w:tcW w:w="1457" w:type="dxa"/>
          </w:tcPr>
          <w:p w14:paraId="39F2806E"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Calibri"/>
                <w:i/>
                <w:iCs/>
                <w:noProof w:val="0"/>
                <w:lang w:val="en-GB"/>
              </w:rPr>
            </w:pPr>
            <w:r w:rsidRPr="000B479A">
              <w:rPr>
                <w:rFonts w:cs="Calibri"/>
                <w:i/>
                <w:iCs/>
                <w:noProof w:val="0"/>
                <w:lang w:val="en-GB"/>
              </w:rPr>
              <w:t>Effective date of usage</w:t>
            </w:r>
          </w:p>
        </w:tc>
      </w:tr>
      <w:tr w:rsidR="00686FF4" w:rsidRPr="000B479A" w14:paraId="75778992" w14:textId="77777777" w:rsidTr="00686FF4">
        <w:trPr>
          <w:jc w:val="center"/>
        </w:trPr>
        <w:tc>
          <w:tcPr>
            <w:tcW w:w="1410" w:type="dxa"/>
          </w:tcPr>
          <w:p w14:paraId="538F36BA"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0B479A">
              <w:rPr>
                <w:rFonts w:cs="Arial"/>
                <w:noProof w:val="0"/>
                <w:lang w:val="en-GB"/>
              </w:rPr>
              <w:t>Palau</w:t>
            </w:r>
          </w:p>
        </w:tc>
        <w:tc>
          <w:tcPr>
            <w:tcW w:w="2410" w:type="dxa"/>
          </w:tcPr>
          <w:p w14:paraId="38335EAE"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b/>
                <w:bCs/>
                <w:noProof w:val="0"/>
                <w:lang w:val="fr-FR"/>
              </w:rPr>
            </w:pPr>
            <w:r w:rsidRPr="000B479A">
              <w:rPr>
                <w:rFonts w:cs="Arial"/>
                <w:b/>
                <w:bCs/>
                <w:noProof w:val="0"/>
                <w:lang w:val="fr-FR"/>
              </w:rPr>
              <w:t>Palau Mobile Communications Inc.</w:t>
            </w:r>
          </w:p>
          <w:p w14:paraId="25C3FC46"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fr-FR"/>
              </w:rPr>
            </w:pPr>
            <w:r w:rsidRPr="000B479A">
              <w:rPr>
                <w:rFonts w:cs="Arial"/>
                <w:noProof w:val="0"/>
                <w:lang w:val="fr-FR"/>
              </w:rPr>
              <w:t>P.O. Box 401461</w:t>
            </w:r>
          </w:p>
          <w:p w14:paraId="6AB1D2B5"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noProof w:val="0"/>
              </w:rPr>
            </w:pPr>
            <w:r w:rsidRPr="000B479A">
              <w:rPr>
                <w:rFonts w:cs="Arial"/>
                <w:noProof w:val="0"/>
                <w:lang w:val="en-GB"/>
              </w:rPr>
              <w:t>KOROR, PW 96940</w:t>
            </w:r>
          </w:p>
        </w:tc>
        <w:tc>
          <w:tcPr>
            <w:tcW w:w="1559" w:type="dxa"/>
          </w:tcPr>
          <w:p w14:paraId="42ED5C52"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Arial"/>
                <w:b/>
                <w:noProof w:val="0"/>
                <w:lang w:val="en-GB"/>
              </w:rPr>
            </w:pPr>
            <w:r w:rsidRPr="000B479A">
              <w:rPr>
                <w:rFonts w:cs="Arial"/>
                <w:b/>
                <w:noProof w:val="0"/>
                <w:lang w:val="en-GB"/>
              </w:rPr>
              <w:t>89 680 99</w:t>
            </w:r>
          </w:p>
        </w:tc>
        <w:tc>
          <w:tcPr>
            <w:tcW w:w="3118" w:type="dxa"/>
          </w:tcPr>
          <w:p w14:paraId="26FB8537"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0B479A">
              <w:rPr>
                <w:rFonts w:cs="Arial"/>
                <w:noProof w:val="0"/>
                <w:lang w:val="pt-BR"/>
              </w:rPr>
              <w:t>Billy Takamine</w:t>
            </w:r>
          </w:p>
          <w:p w14:paraId="1A325724"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en-GB"/>
              </w:rPr>
            </w:pPr>
            <w:r w:rsidRPr="000B479A">
              <w:rPr>
                <w:rFonts w:cs="Arial"/>
                <w:noProof w:val="0"/>
                <w:lang w:val="en-GB"/>
              </w:rPr>
              <w:t>P.O. Box 401461</w:t>
            </w:r>
          </w:p>
          <w:p w14:paraId="1845B07C"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left"/>
              <w:rPr>
                <w:rFonts w:cs="Arial"/>
                <w:noProof w:val="0"/>
                <w:lang w:val="pt-BR"/>
              </w:rPr>
            </w:pPr>
            <w:r w:rsidRPr="000B479A">
              <w:rPr>
                <w:rFonts w:cs="Arial"/>
                <w:noProof w:val="0"/>
                <w:lang w:val="pt-BR"/>
              </w:rPr>
              <w:t>KOROR, PW 96940</w:t>
            </w:r>
          </w:p>
          <w:p w14:paraId="4490458F" w14:textId="77777777" w:rsidR="000B479A" w:rsidRPr="000B479A" w:rsidRDefault="000B479A" w:rsidP="00334F1B">
            <w:pPr>
              <w:tabs>
                <w:tab w:val="clear" w:pos="567"/>
                <w:tab w:val="clear" w:pos="1276"/>
                <w:tab w:val="clear" w:pos="1843"/>
                <w:tab w:val="clear" w:pos="5387"/>
                <w:tab w:val="clear" w:pos="5954"/>
                <w:tab w:val="left" w:pos="794"/>
                <w:tab w:val="left" w:pos="1191"/>
                <w:tab w:val="left" w:pos="1588"/>
                <w:tab w:val="left" w:pos="1985"/>
              </w:tabs>
              <w:spacing w:before="0"/>
              <w:ind w:left="794" w:hanging="794"/>
              <w:jc w:val="left"/>
              <w:rPr>
                <w:rFonts w:cs="Arial"/>
                <w:noProof w:val="0"/>
                <w:lang w:val="pt-BR"/>
              </w:rPr>
            </w:pPr>
            <w:r w:rsidRPr="000B479A">
              <w:rPr>
                <w:rFonts w:cs="Arial"/>
                <w:noProof w:val="0"/>
                <w:lang w:val="pt-BR"/>
              </w:rPr>
              <w:t xml:space="preserve">Tel: </w:t>
            </w:r>
            <w:r w:rsidRPr="000B479A">
              <w:rPr>
                <w:rFonts w:cs="Arial"/>
                <w:noProof w:val="0"/>
                <w:lang w:val="pt-BR"/>
              </w:rPr>
              <w:tab/>
              <w:t>+680 4881189</w:t>
            </w:r>
          </w:p>
          <w:p w14:paraId="6DC967D9" w14:textId="023D22C3" w:rsidR="000B479A" w:rsidRPr="000B479A" w:rsidRDefault="00334F1B" w:rsidP="00334F1B">
            <w:pPr>
              <w:tabs>
                <w:tab w:val="clear" w:pos="567"/>
                <w:tab w:val="clear" w:pos="1276"/>
                <w:tab w:val="clear" w:pos="1843"/>
                <w:tab w:val="clear" w:pos="5387"/>
                <w:tab w:val="clear" w:pos="5954"/>
                <w:tab w:val="left" w:pos="794"/>
                <w:tab w:val="left" w:pos="1191"/>
                <w:tab w:val="left" w:pos="1588"/>
                <w:tab w:val="left" w:pos="1985"/>
              </w:tabs>
              <w:spacing w:before="0"/>
              <w:ind w:left="794" w:hanging="794"/>
              <w:jc w:val="left"/>
              <w:rPr>
                <w:rFonts w:cs="Arial"/>
                <w:noProof w:val="0"/>
                <w:lang w:val="pt-BR"/>
              </w:rPr>
            </w:pPr>
            <w:r>
              <w:rPr>
                <w:rFonts w:cs="Arial"/>
                <w:noProof w:val="0"/>
                <w:lang w:val="pt-BR"/>
              </w:rPr>
              <w:t>E-mail:</w:t>
            </w:r>
            <w:r>
              <w:rPr>
                <w:rFonts w:cs="Arial"/>
                <w:noProof w:val="0"/>
                <w:lang w:val="pt-BR"/>
              </w:rPr>
              <w:tab/>
            </w:r>
            <w:r w:rsidR="000B479A" w:rsidRPr="000B479A">
              <w:rPr>
                <w:rFonts w:cs="Arial"/>
                <w:noProof w:val="0"/>
                <w:lang w:val="pt-BR"/>
              </w:rPr>
              <w:t>info@pmci.pw</w:t>
            </w:r>
          </w:p>
        </w:tc>
        <w:tc>
          <w:tcPr>
            <w:tcW w:w="1457" w:type="dxa"/>
          </w:tcPr>
          <w:p w14:paraId="62A1D50F" w14:textId="77777777" w:rsidR="000B479A" w:rsidRPr="000B479A" w:rsidRDefault="000B479A" w:rsidP="000B479A">
            <w:pPr>
              <w:tabs>
                <w:tab w:val="clear" w:pos="567"/>
                <w:tab w:val="clear" w:pos="1276"/>
                <w:tab w:val="clear" w:pos="1843"/>
                <w:tab w:val="clear" w:pos="5387"/>
                <w:tab w:val="clear" w:pos="5954"/>
                <w:tab w:val="left" w:pos="426"/>
                <w:tab w:val="left" w:pos="4140"/>
                <w:tab w:val="left" w:pos="4230"/>
              </w:tabs>
              <w:spacing w:before="0"/>
              <w:jc w:val="center"/>
              <w:rPr>
                <w:rFonts w:cs="Calibri"/>
                <w:noProof w:val="0"/>
              </w:rPr>
            </w:pPr>
            <w:r w:rsidRPr="000B479A">
              <w:rPr>
                <w:rFonts w:cs="Calibri"/>
                <w:bCs/>
                <w:noProof w:val="0"/>
                <w:lang w:val="en-GB"/>
              </w:rPr>
              <w:t>1.III.2020</w:t>
            </w:r>
          </w:p>
        </w:tc>
      </w:tr>
    </w:tbl>
    <w:p w14:paraId="05E5A02D" w14:textId="77777777" w:rsidR="000B479A" w:rsidRPr="000B479A" w:rsidRDefault="000B479A" w:rsidP="000B479A">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sz w:val="22"/>
          <w:szCs w:val="22"/>
          <w:lang w:val="en-GB"/>
        </w:rPr>
      </w:pPr>
    </w:p>
    <w:p w14:paraId="129589C3" w14:textId="74046CC5" w:rsidR="00055C1A" w:rsidRDefault="00055C1A" w:rsidP="00055C1A">
      <w:pPr>
        <w:spacing w:after="60"/>
      </w:pPr>
      <w:r>
        <w:br w:type="page"/>
      </w:r>
    </w:p>
    <w:p w14:paraId="0DD2ABB3" w14:textId="74EAE087" w:rsidR="00055C1A" w:rsidRPr="00055C1A" w:rsidRDefault="00121D9E" w:rsidP="00055C1A">
      <w:pPr>
        <w:keepNext/>
        <w:shd w:val="clear" w:color="auto" w:fill="D9D9D9"/>
        <w:spacing w:after="120" w:line="320" w:lineRule="exact"/>
        <w:jc w:val="center"/>
        <w:outlineLvl w:val="1"/>
        <w:rPr>
          <w:rFonts w:asciiTheme="minorHAnsi" w:hAnsiTheme="minorHAnsi" w:cs="Arial"/>
          <w:b/>
          <w:bCs/>
          <w:sz w:val="28"/>
          <w:szCs w:val="28"/>
        </w:rPr>
      </w:pPr>
      <w:r w:rsidRPr="00121D9E">
        <w:rPr>
          <w:rFonts w:asciiTheme="minorHAnsi" w:hAnsiTheme="minorHAnsi" w:cs="Arial"/>
          <w:b/>
          <w:bCs/>
          <w:sz w:val="28"/>
          <w:szCs w:val="28"/>
          <w:lang w:val="en-GB"/>
        </w:rPr>
        <w:t xml:space="preserve">Mobile Network Codes (MNC) for the international identification plan </w:t>
      </w:r>
      <w:r w:rsidRPr="00121D9E">
        <w:rPr>
          <w:rFonts w:asciiTheme="minorHAnsi" w:hAnsiTheme="minorHAnsi" w:cs="Arial"/>
          <w:b/>
          <w:bCs/>
          <w:sz w:val="28"/>
          <w:szCs w:val="28"/>
          <w:lang w:val="en-GB"/>
        </w:rPr>
        <w:br/>
        <w:t>for public networks a</w:t>
      </w:r>
      <w:r>
        <w:rPr>
          <w:rFonts w:asciiTheme="minorHAnsi" w:hAnsiTheme="minorHAnsi" w:cs="Arial"/>
          <w:b/>
          <w:bCs/>
          <w:sz w:val="28"/>
          <w:szCs w:val="28"/>
          <w:lang w:val="en-GB"/>
        </w:rPr>
        <w:t>nd subscriptions</w:t>
      </w:r>
      <w:r>
        <w:rPr>
          <w:rFonts w:asciiTheme="minorHAnsi" w:hAnsiTheme="minorHAnsi" w:cs="Arial"/>
          <w:b/>
          <w:bCs/>
          <w:sz w:val="28"/>
          <w:szCs w:val="28"/>
          <w:lang w:val="en-GB"/>
        </w:rPr>
        <w:br/>
        <w:t xml:space="preserve">(According to </w:t>
      </w:r>
      <w:r w:rsidRPr="00121D9E">
        <w:rPr>
          <w:rFonts w:asciiTheme="minorHAnsi" w:hAnsiTheme="minorHAnsi" w:cs="Arial"/>
          <w:b/>
          <w:bCs/>
          <w:sz w:val="28"/>
          <w:szCs w:val="28"/>
          <w:lang w:val="en-GB"/>
        </w:rPr>
        <w:t>Recommendation ITU-T E.212 (09/2016))</w:t>
      </w:r>
      <w:r w:rsidRPr="00121D9E">
        <w:rPr>
          <w:rFonts w:asciiTheme="minorHAnsi" w:hAnsiTheme="minorHAnsi" w:cs="Arial"/>
          <w:b/>
          <w:bCs/>
          <w:sz w:val="28"/>
          <w:szCs w:val="28"/>
          <w:lang w:val="en-GB"/>
        </w:rPr>
        <w:br/>
        <w:t>(Position on 15 December 2018)</w:t>
      </w:r>
    </w:p>
    <w:p w14:paraId="6611ABCC" w14:textId="676E54DE" w:rsidR="00055C1A" w:rsidRPr="00576979" w:rsidRDefault="00055C1A" w:rsidP="00055C1A">
      <w:pPr>
        <w:jc w:val="center"/>
      </w:pPr>
      <w:r w:rsidRPr="00576979">
        <w:rPr>
          <w:rFonts w:eastAsia="Calibri"/>
          <w:color w:val="000000"/>
        </w:rPr>
        <w:t xml:space="preserve">(Annex to ITU Operational Bulletin No. 1162 </w:t>
      </w:r>
      <w:r w:rsidR="00F816DF">
        <w:rPr>
          <w:rFonts w:eastAsia="Calibri"/>
          <w:color w:val="000000"/>
        </w:rPr>
        <w:t>–</w:t>
      </w:r>
      <w:r w:rsidRPr="00576979">
        <w:rPr>
          <w:rFonts w:eastAsia="Calibri"/>
          <w:color w:val="000000"/>
        </w:rPr>
        <w:t xml:space="preserve"> 15.XII.2018)</w:t>
      </w:r>
    </w:p>
    <w:p w14:paraId="4EF88CAC" w14:textId="5A53FDD6" w:rsidR="00055C1A" w:rsidRPr="00576979" w:rsidRDefault="00055C1A" w:rsidP="00055C1A">
      <w:pPr>
        <w:spacing w:before="0"/>
        <w:jc w:val="center"/>
        <w:rPr>
          <w:rFonts w:cs="Calibri"/>
          <w:b/>
          <w:bCs/>
          <w:lang w:val="it-IT"/>
        </w:rPr>
      </w:pPr>
      <w:r w:rsidRPr="00576979">
        <w:rPr>
          <w:rFonts w:eastAsia="Calibri"/>
          <w:color w:val="000000"/>
        </w:rPr>
        <w:t xml:space="preserve">(Amendment No. </w:t>
      </w:r>
      <w:r>
        <w:rPr>
          <w:rFonts w:eastAsia="Calibri"/>
          <w:color w:val="000000"/>
        </w:rPr>
        <w:t>2</w:t>
      </w:r>
      <w:r w:rsidR="00F816DF">
        <w:rPr>
          <w:rFonts w:eastAsia="Calibri"/>
          <w:color w:val="000000"/>
        </w:rPr>
        <w:t>5</w:t>
      </w:r>
      <w:r w:rsidRPr="00576979">
        <w:rPr>
          <w:rFonts w:eastAsia="Calibri"/>
          <w:color w:val="000000"/>
        </w:rPr>
        <w:t>)</w:t>
      </w:r>
    </w:p>
    <w:p w14:paraId="30397AFA" w14:textId="77777777" w:rsidR="00055C1A" w:rsidRDefault="00055C1A" w:rsidP="00055C1A">
      <w:pPr>
        <w:rPr>
          <w:rFonts w:eastAsia="Calibri" w:cs="Calibri"/>
          <w:color w:val="000000"/>
        </w:rPr>
      </w:pPr>
    </w:p>
    <w:p w14:paraId="282F9027" w14:textId="77777777" w:rsidR="00055C1A" w:rsidRDefault="00055C1A" w:rsidP="00055C1A">
      <w:pPr>
        <w:rPr>
          <w:rFonts w:eastAsia="Calibri" w:cs="Calibri"/>
          <w:color w:val="000000"/>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498"/>
        <w:gridCol w:w="3597"/>
      </w:tblGrid>
      <w:tr w:rsidR="00055C1A" w14:paraId="361A4D88" w14:textId="77777777" w:rsidTr="0069437F">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B9FF03" w14:textId="77777777" w:rsidR="00055C1A" w:rsidRDefault="00055C1A" w:rsidP="00B16F38">
            <w:pPr>
              <w:spacing w:before="0"/>
            </w:pPr>
            <w:r>
              <w:rPr>
                <w:rFonts w:eastAsia="Calibri"/>
                <w:b/>
                <w:i/>
                <w:color w:val="000000"/>
              </w:rPr>
              <w:t>Country/Geographical area</w:t>
            </w:r>
          </w:p>
        </w:tc>
        <w:tc>
          <w:tcPr>
            <w:tcW w:w="14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78DD92" w14:textId="4EB86AB5" w:rsidR="00055C1A" w:rsidRDefault="00055C1A" w:rsidP="00B16F38">
            <w:pPr>
              <w:spacing w:before="0"/>
            </w:pPr>
            <w:r>
              <w:rPr>
                <w:rFonts w:eastAsia="Calibri"/>
                <w:b/>
                <w:i/>
                <w:color w:val="000000"/>
              </w:rPr>
              <w:t>MCC+MNC</w:t>
            </w:r>
            <w:r w:rsidR="00B16F38">
              <w:rPr>
                <w:rFonts w:eastAsia="Calibri"/>
                <w:b/>
                <w:i/>
                <w:color w:val="000000"/>
              </w:rPr>
              <w:t xml:space="preserve"> </w:t>
            </w:r>
            <w:r w:rsidR="00B16F38" w:rsidRPr="00576979">
              <w:rPr>
                <w:rFonts w:eastAsia="Calibri" w:cs="Calibri"/>
                <w:color w:val="000000"/>
                <w:sz w:val="18"/>
                <w:szCs w:val="18"/>
              </w:rPr>
              <w:t>*</w:t>
            </w:r>
          </w:p>
        </w:tc>
        <w:tc>
          <w:tcPr>
            <w:tcW w:w="35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D90ED2" w14:textId="77777777" w:rsidR="00055C1A" w:rsidRDefault="00055C1A" w:rsidP="00B16F38">
            <w:pPr>
              <w:spacing w:before="0"/>
            </w:pPr>
            <w:r>
              <w:rPr>
                <w:rFonts w:eastAsia="Calibri"/>
                <w:b/>
                <w:i/>
                <w:color w:val="000000"/>
              </w:rPr>
              <w:t>Operator/Network</w:t>
            </w:r>
          </w:p>
        </w:tc>
      </w:tr>
      <w:tr w:rsidR="00055C1A" w14:paraId="675DF0A5" w14:textId="77777777" w:rsidTr="0069437F">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A1D1993" w14:textId="77777777" w:rsidR="00055C1A" w:rsidRDefault="00055C1A" w:rsidP="00121D9E">
            <w:pPr>
              <w:spacing w:before="0"/>
            </w:pPr>
            <w:r>
              <w:rPr>
                <w:rFonts w:eastAsia="Calibri"/>
                <w:b/>
                <w:color w:val="000000"/>
              </w:rPr>
              <w:t>Australia ADD</w:t>
            </w:r>
          </w:p>
        </w:tc>
        <w:tc>
          <w:tcPr>
            <w:tcW w:w="14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AD499" w14:textId="77777777" w:rsidR="00055C1A" w:rsidRDefault="00055C1A" w:rsidP="00121D9E">
            <w:pPr>
              <w:spacing w:before="0"/>
              <w:rPr>
                <w:sz w:val="0"/>
              </w:rPr>
            </w:pPr>
          </w:p>
        </w:tc>
        <w:tc>
          <w:tcPr>
            <w:tcW w:w="35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AD443" w14:textId="77777777" w:rsidR="00055C1A" w:rsidRDefault="00055C1A" w:rsidP="00121D9E">
            <w:pPr>
              <w:spacing w:before="0"/>
              <w:rPr>
                <w:sz w:val="0"/>
              </w:rPr>
            </w:pPr>
          </w:p>
        </w:tc>
      </w:tr>
      <w:tr w:rsidR="00B16F38" w14:paraId="26286EF3" w14:textId="77777777" w:rsidTr="0069437F">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9E5CFC6" w14:textId="77777777" w:rsidR="00B16F38" w:rsidRDefault="00B16F38" w:rsidP="00121D9E">
            <w:pPr>
              <w:spacing w:before="0"/>
            </w:pPr>
          </w:p>
        </w:tc>
        <w:tc>
          <w:tcPr>
            <w:tcW w:w="14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08CA3" w14:textId="3B2AE967" w:rsidR="00B16F38" w:rsidRDefault="00B16F38" w:rsidP="00121D9E">
            <w:pPr>
              <w:spacing w:before="0"/>
              <w:jc w:val="center"/>
            </w:pPr>
            <w:r>
              <w:rPr>
                <w:rFonts w:eastAsia="Calibri"/>
                <w:color w:val="000000"/>
              </w:rPr>
              <w:t>505 48</w:t>
            </w:r>
          </w:p>
        </w:tc>
        <w:tc>
          <w:tcPr>
            <w:tcW w:w="35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001B6A" w14:textId="2219DDF1" w:rsidR="00B16F38" w:rsidRDefault="00B16F38" w:rsidP="00121D9E">
            <w:pPr>
              <w:spacing w:before="0"/>
            </w:pPr>
            <w:r>
              <w:rPr>
                <w:rFonts w:eastAsia="Calibri"/>
                <w:color w:val="000000"/>
              </w:rPr>
              <w:t>Titan ICT Pty Ltd</w:t>
            </w:r>
          </w:p>
        </w:tc>
      </w:tr>
      <w:tr w:rsidR="00055C1A" w14:paraId="3705C840" w14:textId="77777777" w:rsidTr="0069437F">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8353804" w14:textId="0DCF138C" w:rsidR="00055C1A" w:rsidRDefault="00B16F38" w:rsidP="00121D9E">
            <w:pPr>
              <w:spacing w:before="0"/>
            </w:pPr>
            <w:r w:rsidRPr="00B16F38">
              <w:rPr>
                <w:rFonts w:eastAsia="Calibri"/>
                <w:b/>
                <w:color w:val="000000"/>
                <w:lang w:val="en-GB"/>
              </w:rPr>
              <w:t>Spain ADD</w:t>
            </w:r>
          </w:p>
        </w:tc>
        <w:tc>
          <w:tcPr>
            <w:tcW w:w="14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2E631" w14:textId="77777777" w:rsidR="00055C1A" w:rsidRDefault="00055C1A" w:rsidP="00121D9E">
            <w:pPr>
              <w:spacing w:before="0"/>
              <w:rPr>
                <w:sz w:val="0"/>
              </w:rPr>
            </w:pPr>
          </w:p>
        </w:tc>
        <w:tc>
          <w:tcPr>
            <w:tcW w:w="35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5BFA3" w14:textId="77777777" w:rsidR="00055C1A" w:rsidRDefault="00055C1A" w:rsidP="00121D9E">
            <w:pPr>
              <w:spacing w:before="0"/>
              <w:rPr>
                <w:sz w:val="0"/>
              </w:rPr>
            </w:pPr>
          </w:p>
        </w:tc>
      </w:tr>
      <w:tr w:rsidR="00B16F38" w:rsidRPr="006001BC" w14:paraId="5B52CFE8" w14:textId="77777777" w:rsidTr="0069437F">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3E018A3" w14:textId="77777777" w:rsidR="00B16F38" w:rsidRDefault="00B16F38" w:rsidP="00B16F38"/>
        </w:tc>
        <w:tc>
          <w:tcPr>
            <w:tcW w:w="14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E19CD" w14:textId="00451E74" w:rsidR="00B16F38" w:rsidRDefault="00B16F38" w:rsidP="00121D9E">
            <w:pPr>
              <w:spacing w:before="0"/>
              <w:jc w:val="center"/>
            </w:pPr>
            <w:r>
              <w:rPr>
                <w:rFonts w:eastAsia="Calibri"/>
                <w:color w:val="000000"/>
              </w:rPr>
              <w:t>214 37</w:t>
            </w:r>
          </w:p>
        </w:tc>
        <w:tc>
          <w:tcPr>
            <w:tcW w:w="35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D0BF96" w14:textId="087B9207" w:rsidR="00B16F38" w:rsidRPr="009C5077" w:rsidRDefault="00B16F38" w:rsidP="00121D9E">
            <w:pPr>
              <w:spacing w:before="0"/>
              <w:rPr>
                <w:lang w:val="fr-CH"/>
              </w:rPr>
            </w:pPr>
            <w:r w:rsidRPr="00F24D1B">
              <w:rPr>
                <w:rFonts w:eastAsia="Calibri"/>
                <w:color w:val="000000"/>
                <w:lang w:val="fr-FR"/>
              </w:rPr>
              <w:t>VODAFONE ESPAÑA, S.A.U.</w:t>
            </w:r>
          </w:p>
        </w:tc>
      </w:tr>
    </w:tbl>
    <w:p w14:paraId="7EBBC52E" w14:textId="77777777" w:rsidR="00B16F38" w:rsidRPr="00F24D1B" w:rsidRDefault="00B16F38" w:rsidP="00B16F38">
      <w:pPr>
        <w:rPr>
          <w:lang w:val="fr-FR"/>
        </w:rPr>
      </w:pPr>
      <w:r w:rsidRPr="00F24D1B">
        <w:rPr>
          <w:rFonts w:ascii="Arial" w:eastAsia="Arial" w:hAnsi="Arial"/>
          <w:color w:val="000000"/>
          <w:sz w:val="16"/>
          <w:lang w:val="fr-FR"/>
        </w:rPr>
        <w:t>____________</w:t>
      </w:r>
    </w:p>
    <w:p w14:paraId="04887A30" w14:textId="6299319A" w:rsidR="00B16F38" w:rsidRPr="00F24D1B" w:rsidRDefault="00B16F38" w:rsidP="00C2134C">
      <w:pPr>
        <w:tabs>
          <w:tab w:val="clear" w:pos="1276"/>
          <w:tab w:val="left" w:pos="1134"/>
        </w:tabs>
        <w:rPr>
          <w:lang w:val="fr-FR"/>
        </w:rPr>
      </w:pPr>
      <w:r w:rsidRPr="00F24D1B">
        <w:rPr>
          <w:rFonts w:eastAsia="Calibri"/>
          <w:color w:val="000000"/>
          <w:sz w:val="16"/>
          <w:lang w:val="fr-FR"/>
        </w:rPr>
        <w:t>*</w:t>
      </w:r>
      <w:r>
        <w:rPr>
          <w:rFonts w:eastAsia="Calibri"/>
          <w:color w:val="000000"/>
          <w:sz w:val="18"/>
          <w:lang w:val="fr-FR"/>
        </w:rPr>
        <w:tab/>
      </w:r>
      <w:r w:rsidRPr="00F24D1B">
        <w:rPr>
          <w:rFonts w:eastAsia="Calibri"/>
          <w:color w:val="000000"/>
          <w:sz w:val="18"/>
          <w:lang w:val="fr-FR"/>
        </w:rPr>
        <w:t>MCC:</w:t>
      </w:r>
      <w:r w:rsidR="00C2134C">
        <w:rPr>
          <w:rFonts w:eastAsia="Calibri"/>
          <w:color w:val="000000"/>
          <w:sz w:val="18"/>
          <w:lang w:val="fr-FR"/>
        </w:rPr>
        <w:tab/>
      </w:r>
      <w:r w:rsidRPr="00F24D1B">
        <w:rPr>
          <w:rFonts w:eastAsia="Calibri"/>
          <w:color w:val="000000"/>
          <w:sz w:val="18"/>
          <w:lang w:val="fr-FR"/>
        </w:rPr>
        <w:t>Mobile Country Code / Indicatif de pays du mobile / Indicativo de país para el servicio móvil</w:t>
      </w:r>
    </w:p>
    <w:p w14:paraId="747458B7" w14:textId="3CE3552B" w:rsidR="00055C1A" w:rsidRDefault="00B16F38" w:rsidP="00C2134C">
      <w:pPr>
        <w:tabs>
          <w:tab w:val="clear" w:pos="1276"/>
          <w:tab w:val="left" w:pos="1134"/>
        </w:tabs>
        <w:spacing w:before="0"/>
        <w:rPr>
          <w:rFonts w:eastAsia="Calibri"/>
          <w:color w:val="000000"/>
          <w:sz w:val="18"/>
          <w:lang w:val="fr-FR"/>
        </w:rPr>
      </w:pPr>
      <w:r>
        <w:rPr>
          <w:rFonts w:eastAsia="Calibri"/>
          <w:color w:val="000000"/>
          <w:sz w:val="18"/>
          <w:lang w:val="fr-FR"/>
        </w:rPr>
        <w:tab/>
      </w:r>
      <w:r w:rsidRPr="00F24D1B">
        <w:rPr>
          <w:rFonts w:eastAsia="Calibri"/>
          <w:color w:val="000000"/>
          <w:sz w:val="18"/>
          <w:lang w:val="fr-FR"/>
        </w:rPr>
        <w:t>MNC:</w:t>
      </w:r>
      <w:r w:rsidR="00C2134C">
        <w:rPr>
          <w:rFonts w:eastAsia="Calibri"/>
          <w:color w:val="000000"/>
          <w:sz w:val="18"/>
          <w:lang w:val="fr-FR"/>
        </w:rPr>
        <w:tab/>
      </w:r>
      <w:r w:rsidRPr="00F24D1B">
        <w:rPr>
          <w:rFonts w:eastAsia="Calibri"/>
          <w:color w:val="000000"/>
          <w:sz w:val="18"/>
          <w:lang w:val="fr-FR"/>
        </w:rPr>
        <w:t>Mobile Network Code / Code de réseau mobile / Indicativo de red para el servicio móvil</w:t>
      </w:r>
    </w:p>
    <w:p w14:paraId="58EE2CB4" w14:textId="0276B952" w:rsidR="00D07577" w:rsidRPr="003F1F9F" w:rsidRDefault="00D07577" w:rsidP="00D07577">
      <w:pPr>
        <w:rPr>
          <w:rFonts w:eastAsia="Calibri"/>
          <w:lang w:val="fr-CH"/>
        </w:rPr>
      </w:pPr>
    </w:p>
    <w:p w14:paraId="3FEE388D" w14:textId="77777777" w:rsidR="0069437F" w:rsidRPr="0069437F" w:rsidRDefault="0069437F" w:rsidP="0069437F">
      <w:pPr>
        <w:keepNext/>
        <w:shd w:val="clear" w:color="auto" w:fill="D9D9D9"/>
        <w:spacing w:before="360" w:after="60"/>
        <w:jc w:val="center"/>
        <w:outlineLvl w:val="1"/>
        <w:rPr>
          <w:rFonts w:ascii="Arial" w:hAnsi="Arial" w:cs="Arial"/>
          <w:b/>
          <w:bCs/>
          <w:noProof w:val="0"/>
          <w:sz w:val="26"/>
          <w:szCs w:val="28"/>
        </w:rPr>
      </w:pPr>
      <w:bookmarkStart w:id="1676" w:name="_Toc236568475"/>
      <w:bookmarkStart w:id="1677" w:name="_Toc240772455"/>
      <w:r w:rsidRPr="0069437F">
        <w:rPr>
          <w:rFonts w:asciiTheme="minorBidi" w:hAnsiTheme="minorBidi" w:cstheme="minorBidi"/>
          <w:b/>
          <w:bCs/>
          <w:noProof w:val="0"/>
          <w:sz w:val="26"/>
          <w:szCs w:val="26"/>
        </w:rPr>
        <w:t>Lis</w:t>
      </w:r>
      <w:r w:rsidRPr="0069437F">
        <w:rPr>
          <w:rFonts w:ascii="Arial" w:hAnsi="Arial" w:cs="Arial"/>
          <w:b/>
          <w:bCs/>
          <w:noProof w:val="0"/>
          <w:sz w:val="26"/>
          <w:szCs w:val="28"/>
        </w:rPr>
        <w:t xml:space="preserve">t of ITU Carrier Codes </w:t>
      </w:r>
      <w:r w:rsidRPr="0069437F">
        <w:rPr>
          <w:rFonts w:ascii="Arial" w:hAnsi="Arial" w:cs="Arial"/>
          <w:b/>
          <w:bCs/>
          <w:noProof w:val="0"/>
          <w:sz w:val="26"/>
          <w:szCs w:val="28"/>
        </w:rPr>
        <w:br/>
        <w:t xml:space="preserve">(According to Recommendation ITU-T M.1400 (03/2013)) </w:t>
      </w:r>
      <w:r w:rsidRPr="0069437F">
        <w:rPr>
          <w:rFonts w:ascii="Arial" w:hAnsi="Arial" w:cs="Arial"/>
          <w:b/>
          <w:bCs/>
          <w:noProof w:val="0"/>
          <w:sz w:val="26"/>
          <w:szCs w:val="28"/>
        </w:rPr>
        <w:br/>
        <w:t>(Position on 15 September 2014)</w:t>
      </w:r>
    </w:p>
    <w:p w14:paraId="30FC5409" w14:textId="671B3CB4" w:rsidR="0069437F" w:rsidRPr="0069437F" w:rsidRDefault="0069437F" w:rsidP="0069437F">
      <w:pPr>
        <w:tabs>
          <w:tab w:val="clear" w:pos="567"/>
          <w:tab w:val="clear" w:pos="1276"/>
          <w:tab w:val="clear" w:pos="1843"/>
          <w:tab w:val="clear" w:pos="5387"/>
          <w:tab w:val="clear" w:pos="5954"/>
        </w:tabs>
        <w:spacing w:before="240"/>
        <w:jc w:val="center"/>
        <w:rPr>
          <w:noProof w:val="0"/>
        </w:rPr>
      </w:pPr>
      <w:r w:rsidRPr="0069437F">
        <w:rPr>
          <w:noProof w:val="0"/>
        </w:rPr>
        <w:t xml:space="preserve">(Annex to ITU Operational Bulletin No. 1060 </w:t>
      </w:r>
      <w:r>
        <w:rPr>
          <w:noProof w:val="0"/>
        </w:rPr>
        <w:t>–</w:t>
      </w:r>
      <w:r w:rsidRPr="0069437F">
        <w:rPr>
          <w:noProof w:val="0"/>
        </w:rPr>
        <w:t xml:space="preserve"> 15.IX.2014)</w:t>
      </w:r>
      <w:r w:rsidRPr="0069437F">
        <w:rPr>
          <w:noProof w:val="0"/>
        </w:rPr>
        <w:br/>
        <w:t>(Amendment No. 91)</w:t>
      </w:r>
    </w:p>
    <w:p w14:paraId="5B30BCCD" w14:textId="77777777" w:rsidR="0069437F" w:rsidRPr="0069437F" w:rsidRDefault="0069437F" w:rsidP="0069437F">
      <w:pPr>
        <w:tabs>
          <w:tab w:val="clear" w:pos="567"/>
          <w:tab w:val="clear" w:pos="1276"/>
          <w:tab w:val="clear" w:pos="1843"/>
          <w:tab w:val="clear" w:pos="5387"/>
          <w:tab w:val="clear" w:pos="5954"/>
        </w:tabs>
        <w:spacing w:before="0"/>
        <w:jc w:val="left"/>
        <w:rPr>
          <w:rFonts w:ascii="Arial" w:hAnsi="Arial"/>
          <w:noProof w:val="0"/>
          <w:sz w:val="22"/>
        </w:rPr>
      </w:pPr>
    </w:p>
    <w:tbl>
      <w:tblPr>
        <w:tblW w:w="9356" w:type="dxa"/>
        <w:tblLayout w:type="fixed"/>
        <w:tblLook w:val="04A0" w:firstRow="1" w:lastRow="0" w:firstColumn="1" w:lastColumn="0" w:noHBand="0" w:noVBand="1"/>
      </w:tblPr>
      <w:tblGrid>
        <w:gridCol w:w="3969"/>
        <w:gridCol w:w="1985"/>
        <w:gridCol w:w="3402"/>
      </w:tblGrid>
      <w:tr w:rsidR="0069437F" w:rsidRPr="0069437F" w14:paraId="3608E079" w14:textId="77777777" w:rsidTr="00F226AE">
        <w:trPr>
          <w:cantSplit/>
          <w:tblHeader/>
        </w:trPr>
        <w:tc>
          <w:tcPr>
            <w:tcW w:w="3969" w:type="dxa"/>
            <w:hideMark/>
          </w:tcPr>
          <w:p w14:paraId="77C7F503" w14:textId="77777777" w:rsidR="0069437F" w:rsidRPr="0069437F" w:rsidRDefault="0069437F" w:rsidP="0069437F">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noProof w:val="0"/>
                <w:color w:val="000000"/>
              </w:rPr>
            </w:pPr>
            <w:r w:rsidRPr="0069437F">
              <w:rPr>
                <w:rFonts w:asciiTheme="minorHAnsi" w:eastAsia="SimSun" w:hAnsiTheme="minorHAnsi" w:cs="Arial"/>
                <w:b/>
                <w:bCs/>
                <w:i/>
                <w:iCs/>
                <w:noProof w:val="0"/>
                <w:color w:val="000000"/>
              </w:rPr>
              <w:t>Country or area/ISO code</w:t>
            </w:r>
          </w:p>
        </w:tc>
        <w:tc>
          <w:tcPr>
            <w:tcW w:w="1985" w:type="dxa"/>
            <w:hideMark/>
          </w:tcPr>
          <w:p w14:paraId="4D0F6D8C" w14:textId="77777777" w:rsidR="0069437F" w:rsidRPr="0069437F" w:rsidRDefault="0069437F" w:rsidP="0069437F">
            <w:pPr>
              <w:widowControl w:val="0"/>
              <w:tabs>
                <w:tab w:val="clear" w:pos="567"/>
                <w:tab w:val="clear" w:pos="1276"/>
                <w:tab w:val="clear" w:pos="1843"/>
                <w:tab w:val="clear" w:pos="5387"/>
                <w:tab w:val="clear" w:pos="5954"/>
              </w:tabs>
              <w:spacing w:before="60"/>
              <w:jc w:val="center"/>
              <w:rPr>
                <w:rFonts w:asciiTheme="minorHAnsi" w:eastAsia="SimSun" w:hAnsiTheme="minorHAnsi" w:cs="Arial"/>
                <w:b/>
                <w:bCs/>
                <w:i/>
                <w:iCs/>
                <w:noProof w:val="0"/>
                <w:color w:val="000000"/>
              </w:rPr>
            </w:pPr>
            <w:r w:rsidRPr="0069437F">
              <w:rPr>
                <w:rFonts w:asciiTheme="minorHAnsi" w:eastAsia="SimSun" w:hAnsiTheme="minorHAnsi" w:cs="Arial"/>
                <w:b/>
                <w:bCs/>
                <w:i/>
                <w:iCs/>
                <w:noProof w:val="0"/>
                <w:color w:val="000000"/>
              </w:rPr>
              <w:t>Company Code</w:t>
            </w:r>
          </w:p>
        </w:tc>
        <w:tc>
          <w:tcPr>
            <w:tcW w:w="3402" w:type="dxa"/>
            <w:hideMark/>
          </w:tcPr>
          <w:p w14:paraId="63EA7EA1" w14:textId="77777777" w:rsidR="0069437F" w:rsidRPr="0069437F" w:rsidRDefault="0069437F" w:rsidP="0069437F">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noProof w:val="0"/>
                <w:color w:val="000000"/>
              </w:rPr>
            </w:pPr>
            <w:r w:rsidRPr="0069437F">
              <w:rPr>
                <w:rFonts w:asciiTheme="minorHAnsi" w:eastAsia="SimSun" w:hAnsiTheme="minorHAnsi" w:cs="Arial"/>
                <w:b/>
                <w:bCs/>
                <w:i/>
                <w:iCs/>
                <w:noProof w:val="0"/>
                <w:color w:val="000000"/>
              </w:rPr>
              <w:t>Contact</w:t>
            </w:r>
          </w:p>
        </w:tc>
      </w:tr>
      <w:tr w:rsidR="0069437F" w:rsidRPr="0069437F" w14:paraId="72E40893" w14:textId="77777777" w:rsidTr="00F226AE">
        <w:trPr>
          <w:cantSplit/>
          <w:tblHeader/>
        </w:trPr>
        <w:tc>
          <w:tcPr>
            <w:tcW w:w="3969" w:type="dxa"/>
            <w:tcBorders>
              <w:top w:val="nil"/>
              <w:left w:val="nil"/>
              <w:bottom w:val="single" w:sz="4" w:space="0" w:color="auto"/>
              <w:right w:val="nil"/>
            </w:tcBorders>
            <w:hideMark/>
          </w:tcPr>
          <w:p w14:paraId="0D9850B6" w14:textId="77777777" w:rsidR="0069437F" w:rsidRPr="0069437F" w:rsidRDefault="0069437F" w:rsidP="0069437F">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noProof w:val="0"/>
                <w:color w:val="000000"/>
              </w:rPr>
            </w:pPr>
            <w:r w:rsidRPr="0069437F">
              <w:rPr>
                <w:rFonts w:asciiTheme="minorHAnsi" w:eastAsia="SimSun" w:hAnsiTheme="minorHAnsi" w:cs="Arial"/>
                <w:i/>
                <w:iCs/>
                <w:noProof w:val="0"/>
              </w:rPr>
              <w:t xml:space="preserve">  </w:t>
            </w:r>
            <w:r w:rsidRPr="0069437F">
              <w:rPr>
                <w:rFonts w:asciiTheme="minorHAnsi" w:eastAsia="SimSun" w:hAnsiTheme="minorHAnsi" w:cs="Arial"/>
                <w:b/>
                <w:bCs/>
                <w:i/>
                <w:iCs/>
                <w:noProof w:val="0"/>
                <w:color w:val="000000"/>
              </w:rPr>
              <w:t>Company Name/Address</w:t>
            </w:r>
          </w:p>
        </w:tc>
        <w:tc>
          <w:tcPr>
            <w:tcW w:w="1985" w:type="dxa"/>
            <w:tcBorders>
              <w:top w:val="nil"/>
              <w:left w:val="nil"/>
              <w:bottom w:val="single" w:sz="4" w:space="0" w:color="auto"/>
              <w:right w:val="nil"/>
            </w:tcBorders>
            <w:hideMark/>
          </w:tcPr>
          <w:p w14:paraId="275D05EC" w14:textId="77777777" w:rsidR="0069437F" w:rsidRPr="0069437F" w:rsidRDefault="0069437F" w:rsidP="0069437F">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i/>
                <w:iCs/>
                <w:noProof w:val="0"/>
                <w:color w:val="000000"/>
              </w:rPr>
            </w:pPr>
            <w:r w:rsidRPr="0069437F">
              <w:rPr>
                <w:rFonts w:asciiTheme="minorHAnsi" w:eastAsia="SimSun" w:hAnsiTheme="minorHAnsi" w:cs="Arial"/>
                <w:b/>
                <w:bCs/>
                <w:i/>
                <w:iCs/>
                <w:noProof w:val="0"/>
                <w:color w:val="000000"/>
              </w:rPr>
              <w:t>(carrier code)</w:t>
            </w:r>
          </w:p>
        </w:tc>
        <w:tc>
          <w:tcPr>
            <w:tcW w:w="3402" w:type="dxa"/>
            <w:tcBorders>
              <w:top w:val="nil"/>
              <w:left w:val="nil"/>
              <w:bottom w:val="single" w:sz="4" w:space="0" w:color="auto"/>
              <w:right w:val="nil"/>
            </w:tcBorders>
          </w:tcPr>
          <w:p w14:paraId="36B9043A" w14:textId="77777777" w:rsidR="0069437F" w:rsidRPr="0069437F" w:rsidRDefault="0069437F" w:rsidP="0069437F">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noProof w:val="0"/>
                <w:color w:val="000000"/>
              </w:rPr>
            </w:pPr>
          </w:p>
        </w:tc>
      </w:tr>
    </w:tbl>
    <w:p w14:paraId="3129D1A2" w14:textId="77777777" w:rsidR="0069437F" w:rsidRPr="0069437F" w:rsidRDefault="0069437F" w:rsidP="0069437F">
      <w:pPr>
        <w:tabs>
          <w:tab w:val="clear" w:pos="567"/>
          <w:tab w:val="clear" w:pos="1276"/>
          <w:tab w:val="clear" w:pos="1843"/>
          <w:tab w:val="clear" w:pos="5387"/>
          <w:tab w:val="clear" w:pos="5954"/>
        </w:tabs>
        <w:spacing w:before="0"/>
        <w:jc w:val="left"/>
        <w:rPr>
          <w:rFonts w:cs="Calibri"/>
          <w:noProof w:val="0"/>
          <w:color w:val="000000"/>
        </w:rPr>
      </w:pPr>
    </w:p>
    <w:p w14:paraId="2C5C12CA" w14:textId="77777777" w:rsidR="0069437F" w:rsidRPr="0069437F" w:rsidRDefault="0069437F" w:rsidP="0069437F">
      <w:pPr>
        <w:tabs>
          <w:tab w:val="clear" w:pos="567"/>
          <w:tab w:val="clear" w:pos="1276"/>
          <w:tab w:val="clear" w:pos="1843"/>
          <w:tab w:val="clear" w:pos="5387"/>
          <w:tab w:val="clear" w:pos="5954"/>
          <w:tab w:val="left" w:pos="3686"/>
        </w:tabs>
        <w:spacing w:before="0"/>
        <w:jc w:val="left"/>
        <w:rPr>
          <w:rFonts w:cs="Calibri"/>
          <w:b/>
          <w:i/>
          <w:noProof w:val="0"/>
        </w:rPr>
      </w:pPr>
      <w:r w:rsidRPr="0069437F">
        <w:rPr>
          <w:rFonts w:eastAsia="SimSun"/>
          <w:b/>
          <w:bCs/>
          <w:i/>
          <w:iCs/>
          <w:noProof w:val="0"/>
        </w:rPr>
        <w:t>Germany (Federal Republic of) / DEU</w:t>
      </w:r>
      <w:r w:rsidRPr="0069437F">
        <w:rPr>
          <w:rFonts w:cs="Calibri"/>
          <w:b/>
          <w:i/>
          <w:noProof w:val="0"/>
          <w:color w:val="00B050"/>
        </w:rPr>
        <w:tab/>
      </w:r>
      <w:r w:rsidRPr="0069437F">
        <w:rPr>
          <w:rFonts w:cs="Calibri"/>
          <w:b/>
          <w:noProof w:val="0"/>
        </w:rPr>
        <w:t>ADD</w:t>
      </w:r>
    </w:p>
    <w:p w14:paraId="6349882D" w14:textId="77777777" w:rsidR="0069437F" w:rsidRPr="0069437F" w:rsidRDefault="0069437F" w:rsidP="0069437F">
      <w:pPr>
        <w:tabs>
          <w:tab w:val="clear" w:pos="567"/>
          <w:tab w:val="clear" w:pos="1276"/>
          <w:tab w:val="clear" w:pos="1843"/>
          <w:tab w:val="clear" w:pos="5387"/>
          <w:tab w:val="clear" w:pos="5954"/>
        </w:tabs>
        <w:overflowPunct/>
        <w:spacing w:before="0"/>
        <w:jc w:val="left"/>
        <w:textAlignment w:val="auto"/>
        <w:rPr>
          <w:rFonts w:cs="Calibri"/>
          <w:noProof w:val="0"/>
          <w:color w:val="000000"/>
          <w:sz w:val="22"/>
          <w:szCs w:val="22"/>
          <w:lang w:val="pt-BR"/>
        </w:rPr>
      </w:pPr>
    </w:p>
    <w:tbl>
      <w:tblPr>
        <w:tblW w:w="9356" w:type="dxa"/>
        <w:tblLayout w:type="fixed"/>
        <w:tblLook w:val="04A0" w:firstRow="1" w:lastRow="0" w:firstColumn="1" w:lastColumn="0" w:noHBand="0" w:noVBand="1"/>
      </w:tblPr>
      <w:tblGrid>
        <w:gridCol w:w="3969"/>
        <w:gridCol w:w="1985"/>
        <w:gridCol w:w="3402"/>
      </w:tblGrid>
      <w:tr w:rsidR="0069437F" w:rsidRPr="0069437F" w14:paraId="4D61E4BA" w14:textId="77777777" w:rsidTr="00F226AE">
        <w:trPr>
          <w:trHeight w:val="1014"/>
        </w:trPr>
        <w:tc>
          <w:tcPr>
            <w:tcW w:w="3969" w:type="dxa"/>
          </w:tcPr>
          <w:p w14:paraId="16FA1A6A"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69437F">
              <w:rPr>
                <w:rFonts w:cstheme="minorBidi"/>
                <w:lang w:val="de-CH"/>
              </w:rPr>
              <w:t>New Fiber Networks GmbH</w:t>
            </w:r>
          </w:p>
          <w:p w14:paraId="13D415D9"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69437F">
              <w:rPr>
                <w:rFonts w:cstheme="minorBidi"/>
                <w:lang w:val="de-CH"/>
              </w:rPr>
              <w:t>Gontardstrasse 11</w:t>
            </w:r>
          </w:p>
          <w:p w14:paraId="4A56E84B"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rPr>
                <w:rFonts w:cstheme="minorBidi"/>
                <w:noProof w:val="0"/>
                <w:lang w:val="de-CH"/>
              </w:rPr>
            </w:pPr>
            <w:r w:rsidRPr="0069437F">
              <w:rPr>
                <w:rFonts w:cstheme="minorBidi"/>
                <w:lang w:val="de-CH"/>
              </w:rPr>
              <w:t>D-10178 BERLIN</w:t>
            </w:r>
          </w:p>
        </w:tc>
        <w:tc>
          <w:tcPr>
            <w:tcW w:w="1985" w:type="dxa"/>
          </w:tcPr>
          <w:p w14:paraId="031A6383" w14:textId="77777777" w:rsidR="0069437F" w:rsidRPr="0069437F" w:rsidRDefault="0069437F" w:rsidP="0069437F">
            <w:pPr>
              <w:widowControl w:val="0"/>
              <w:tabs>
                <w:tab w:val="clear" w:pos="567"/>
                <w:tab w:val="clear" w:pos="1276"/>
                <w:tab w:val="clear" w:pos="1843"/>
                <w:tab w:val="clear" w:pos="5387"/>
                <w:tab w:val="clear" w:pos="5954"/>
              </w:tabs>
              <w:spacing w:before="0"/>
              <w:jc w:val="center"/>
              <w:rPr>
                <w:rFonts w:eastAsia="SimSun" w:cstheme="minorBidi"/>
                <w:b/>
                <w:bCs/>
                <w:noProof w:val="0"/>
                <w:color w:val="000000"/>
              </w:rPr>
            </w:pPr>
            <w:r w:rsidRPr="0069437F">
              <w:rPr>
                <w:rFonts w:eastAsia="SimSun" w:cstheme="minorBidi"/>
                <w:b/>
                <w:bCs/>
                <w:noProof w:val="0"/>
                <w:color w:val="000000"/>
              </w:rPr>
              <w:t>LYTENF</w:t>
            </w:r>
          </w:p>
        </w:tc>
        <w:tc>
          <w:tcPr>
            <w:tcW w:w="3402" w:type="dxa"/>
          </w:tcPr>
          <w:p w14:paraId="26683909" w14:textId="77777777" w:rsidR="0069437F" w:rsidRPr="0069437F" w:rsidRDefault="0069437F" w:rsidP="0069437F">
            <w:pPr>
              <w:tabs>
                <w:tab w:val="clear" w:pos="567"/>
                <w:tab w:val="clear" w:pos="1276"/>
                <w:tab w:val="clear" w:pos="1843"/>
                <w:tab w:val="clear" w:pos="5387"/>
                <w:tab w:val="clear" w:pos="5954"/>
                <w:tab w:val="left" w:pos="426"/>
                <w:tab w:val="center" w:pos="2480"/>
              </w:tabs>
              <w:spacing w:before="0"/>
              <w:jc w:val="left"/>
              <w:rPr>
                <w:rFonts w:cstheme="minorBidi"/>
                <w:lang w:val="en-GB"/>
              </w:rPr>
            </w:pPr>
            <w:r w:rsidRPr="0069437F">
              <w:rPr>
                <w:rFonts w:cstheme="minorBidi"/>
                <w:lang w:val="en-GB"/>
              </w:rPr>
              <w:t>Mr Rolf Tresch</w:t>
            </w:r>
          </w:p>
          <w:p w14:paraId="0760DAB4" w14:textId="3B5BC932" w:rsidR="0069437F" w:rsidRPr="0069437F" w:rsidRDefault="0069437F" w:rsidP="0069437F">
            <w:pPr>
              <w:tabs>
                <w:tab w:val="clear" w:pos="567"/>
                <w:tab w:val="clear" w:pos="1276"/>
                <w:tab w:val="clear" w:pos="1843"/>
                <w:tab w:val="clear" w:pos="5387"/>
                <w:tab w:val="clear" w:pos="5954"/>
                <w:tab w:val="left" w:pos="744"/>
                <w:tab w:val="center" w:pos="2480"/>
              </w:tabs>
              <w:spacing w:before="0"/>
              <w:jc w:val="left"/>
              <w:rPr>
                <w:rFonts w:cstheme="minorBidi"/>
                <w:lang w:val="en-GB"/>
              </w:rPr>
            </w:pPr>
            <w:r w:rsidRPr="0069437F">
              <w:rPr>
                <w:rFonts w:cstheme="minorBidi"/>
                <w:lang w:val="en-GB"/>
              </w:rPr>
              <w:t xml:space="preserve">Tel.: </w:t>
            </w:r>
            <w:r>
              <w:rPr>
                <w:rFonts w:cstheme="minorBidi"/>
                <w:lang w:val="en-GB"/>
              </w:rPr>
              <w:tab/>
            </w:r>
            <w:r w:rsidRPr="0069437F">
              <w:rPr>
                <w:rFonts w:cstheme="minorBidi"/>
                <w:lang w:val="en-GB"/>
              </w:rPr>
              <w:t>+49 800 6008100</w:t>
            </w:r>
          </w:p>
          <w:p w14:paraId="29B2D9FF" w14:textId="2F3D13FA" w:rsidR="0069437F" w:rsidRPr="0069437F" w:rsidRDefault="0069437F" w:rsidP="0069437F">
            <w:pPr>
              <w:widowControl w:val="0"/>
              <w:tabs>
                <w:tab w:val="clear" w:pos="567"/>
                <w:tab w:val="clear" w:pos="1276"/>
                <w:tab w:val="clear" w:pos="1843"/>
                <w:tab w:val="clear" w:pos="5387"/>
                <w:tab w:val="clear" w:pos="5954"/>
                <w:tab w:val="left" w:pos="744"/>
              </w:tabs>
              <w:spacing w:before="0"/>
              <w:jc w:val="left"/>
              <w:rPr>
                <w:rFonts w:eastAsia="SimSun" w:cstheme="minorBidi"/>
                <w:noProof w:val="0"/>
                <w:color w:val="000000"/>
                <w:lang w:val="en-GB"/>
              </w:rPr>
            </w:pPr>
            <w:r w:rsidRPr="0069437F">
              <w:rPr>
                <w:rFonts w:cstheme="minorBidi"/>
                <w:lang w:val="en-GB"/>
              </w:rPr>
              <w:t xml:space="preserve">Email: </w:t>
            </w:r>
            <w:r>
              <w:rPr>
                <w:rFonts w:cstheme="minorBidi"/>
                <w:lang w:val="en-GB"/>
              </w:rPr>
              <w:tab/>
            </w:r>
            <w:r w:rsidRPr="0069437F">
              <w:rPr>
                <w:rFonts w:cstheme="minorBidi"/>
                <w:lang w:val="en-GB"/>
              </w:rPr>
              <w:t>info@lyte.net</w:t>
            </w:r>
          </w:p>
        </w:tc>
      </w:tr>
    </w:tbl>
    <w:p w14:paraId="3F908C49" w14:textId="77777777" w:rsidR="0069437F" w:rsidRPr="0069437F" w:rsidRDefault="0069437F" w:rsidP="0069437F">
      <w:pPr>
        <w:tabs>
          <w:tab w:val="clear" w:pos="567"/>
          <w:tab w:val="clear" w:pos="1276"/>
          <w:tab w:val="clear" w:pos="1843"/>
          <w:tab w:val="clear" w:pos="5387"/>
          <w:tab w:val="clear" w:pos="5954"/>
        </w:tabs>
        <w:overflowPunct/>
        <w:spacing w:before="0"/>
        <w:jc w:val="left"/>
        <w:textAlignment w:val="auto"/>
        <w:rPr>
          <w:rFonts w:cs="Calibri"/>
          <w:noProof w:val="0"/>
          <w:color w:val="000000"/>
          <w:lang w:val="pt-BR"/>
        </w:rPr>
      </w:pPr>
    </w:p>
    <w:tbl>
      <w:tblPr>
        <w:tblW w:w="9356" w:type="dxa"/>
        <w:tblLayout w:type="fixed"/>
        <w:tblLook w:val="04A0" w:firstRow="1" w:lastRow="0" w:firstColumn="1" w:lastColumn="0" w:noHBand="0" w:noVBand="1"/>
      </w:tblPr>
      <w:tblGrid>
        <w:gridCol w:w="3969"/>
        <w:gridCol w:w="1985"/>
        <w:gridCol w:w="3402"/>
      </w:tblGrid>
      <w:tr w:rsidR="0069437F" w:rsidRPr="0069437F" w14:paraId="5253D47E" w14:textId="77777777" w:rsidTr="00F226AE">
        <w:trPr>
          <w:trHeight w:val="1014"/>
        </w:trPr>
        <w:tc>
          <w:tcPr>
            <w:tcW w:w="3969" w:type="dxa"/>
          </w:tcPr>
          <w:p w14:paraId="2762A8C2"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theme="minorHAnsi"/>
                <w:noProof w:val="0"/>
                <w:lang w:val="de-CH"/>
              </w:rPr>
            </w:pPr>
            <w:r w:rsidRPr="0069437F">
              <w:rPr>
                <w:rFonts w:asciiTheme="minorHAnsi" w:hAnsiTheme="minorHAnsi" w:cstheme="minorHAnsi"/>
                <w:noProof w:val="0"/>
                <w:lang w:val="de-CH"/>
              </w:rPr>
              <w:t>1N Telecom GmbH</w:t>
            </w:r>
          </w:p>
          <w:p w14:paraId="0EF0E4F5"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theme="minorHAnsi"/>
                <w:noProof w:val="0"/>
                <w:lang w:val="de-CH"/>
              </w:rPr>
            </w:pPr>
            <w:r w:rsidRPr="0069437F">
              <w:rPr>
                <w:rFonts w:asciiTheme="minorHAnsi" w:hAnsiTheme="minorHAnsi" w:cstheme="minorHAnsi"/>
                <w:noProof w:val="0"/>
                <w:lang w:val="de-CH"/>
              </w:rPr>
              <w:t>Prinzenallee 7</w:t>
            </w:r>
          </w:p>
          <w:p w14:paraId="4A8C539C"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theme="minorHAnsi"/>
                <w:noProof w:val="0"/>
                <w:lang w:val="de-CH"/>
              </w:rPr>
            </w:pPr>
            <w:r w:rsidRPr="0069437F">
              <w:rPr>
                <w:rFonts w:asciiTheme="minorHAnsi" w:hAnsiTheme="minorHAnsi" w:cstheme="minorHAnsi"/>
                <w:noProof w:val="0"/>
                <w:lang w:val="de-CH"/>
              </w:rPr>
              <w:t>40549 DUESSELDORF</w:t>
            </w:r>
          </w:p>
        </w:tc>
        <w:tc>
          <w:tcPr>
            <w:tcW w:w="1985" w:type="dxa"/>
          </w:tcPr>
          <w:p w14:paraId="047061E4" w14:textId="77777777" w:rsidR="0069437F" w:rsidRPr="0069437F" w:rsidRDefault="0069437F" w:rsidP="0069437F">
            <w:pPr>
              <w:widowControl w:val="0"/>
              <w:tabs>
                <w:tab w:val="clear" w:pos="567"/>
                <w:tab w:val="clear" w:pos="1276"/>
                <w:tab w:val="clear" w:pos="1843"/>
                <w:tab w:val="clear" w:pos="5387"/>
                <w:tab w:val="clear" w:pos="5954"/>
              </w:tabs>
              <w:spacing w:before="0"/>
              <w:jc w:val="center"/>
              <w:rPr>
                <w:rFonts w:asciiTheme="minorHAnsi" w:eastAsia="SimSun" w:hAnsiTheme="minorHAnsi" w:cstheme="minorHAnsi"/>
                <w:b/>
                <w:bCs/>
                <w:noProof w:val="0"/>
                <w:color w:val="000000"/>
              </w:rPr>
            </w:pPr>
            <w:r w:rsidRPr="0069437F">
              <w:rPr>
                <w:rFonts w:asciiTheme="minorHAnsi" w:eastAsia="SimSun" w:hAnsiTheme="minorHAnsi" w:cstheme="minorHAnsi"/>
                <w:b/>
                <w:bCs/>
                <w:noProof w:val="0"/>
                <w:color w:val="000000"/>
              </w:rPr>
              <w:t>1NTE</w:t>
            </w:r>
          </w:p>
        </w:tc>
        <w:tc>
          <w:tcPr>
            <w:tcW w:w="3402" w:type="dxa"/>
          </w:tcPr>
          <w:p w14:paraId="66680F9D"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rPr>
                <w:rFonts w:asciiTheme="minorHAnsi" w:hAnsiTheme="minorHAnsi" w:cstheme="minorHAnsi"/>
                <w:noProof w:val="0"/>
                <w:lang w:val="de-CH"/>
              </w:rPr>
            </w:pPr>
            <w:r w:rsidRPr="0069437F">
              <w:rPr>
                <w:rFonts w:asciiTheme="minorHAnsi" w:hAnsiTheme="minorHAnsi" w:cstheme="minorHAnsi"/>
                <w:noProof w:val="0"/>
                <w:lang w:val="de-CH"/>
              </w:rPr>
              <w:t>Mr Philipp Hoffmann</w:t>
            </w:r>
          </w:p>
          <w:p w14:paraId="412BE52F" w14:textId="776AA01F" w:rsidR="0069437F" w:rsidRPr="0069437F" w:rsidRDefault="0069437F" w:rsidP="0069437F">
            <w:pPr>
              <w:widowControl w:val="0"/>
              <w:tabs>
                <w:tab w:val="clear" w:pos="567"/>
                <w:tab w:val="clear" w:pos="1276"/>
                <w:tab w:val="clear" w:pos="1843"/>
                <w:tab w:val="clear" w:pos="5387"/>
                <w:tab w:val="clear" w:pos="5954"/>
                <w:tab w:val="left" w:pos="744"/>
              </w:tabs>
              <w:spacing w:before="0"/>
              <w:jc w:val="left"/>
              <w:rPr>
                <w:rFonts w:asciiTheme="minorHAnsi" w:hAnsiTheme="minorHAnsi" w:cstheme="minorHAnsi"/>
                <w:noProof w:val="0"/>
                <w:lang w:val="de-CH"/>
              </w:rPr>
            </w:pPr>
            <w:r w:rsidRPr="0069437F">
              <w:rPr>
                <w:rFonts w:asciiTheme="minorHAnsi" w:hAnsiTheme="minorHAnsi" w:cstheme="minorHAnsi"/>
                <w:noProof w:val="0"/>
                <w:lang w:val="de-CH"/>
              </w:rPr>
              <w:t>Tel:</w:t>
            </w:r>
            <w:r w:rsidRPr="0069437F">
              <w:rPr>
                <w:rFonts w:asciiTheme="minorHAnsi" w:eastAsia="SimSun" w:hAnsiTheme="minorHAnsi" w:cstheme="minorHAnsi"/>
                <w:noProof w:val="0"/>
                <w:color w:val="000000"/>
                <w:lang w:val="de-CH"/>
              </w:rPr>
              <w:t xml:space="preserve"> </w:t>
            </w:r>
            <w:r>
              <w:rPr>
                <w:rFonts w:asciiTheme="minorHAnsi" w:eastAsia="SimSun" w:hAnsiTheme="minorHAnsi" w:cstheme="minorHAnsi"/>
                <w:noProof w:val="0"/>
                <w:color w:val="000000"/>
                <w:lang w:val="de-CH"/>
              </w:rPr>
              <w:tab/>
            </w:r>
            <w:r w:rsidRPr="0069437F">
              <w:rPr>
                <w:rFonts w:asciiTheme="minorHAnsi" w:hAnsiTheme="minorHAnsi" w:cstheme="minorHAnsi"/>
                <w:noProof w:val="0"/>
                <w:lang w:val="de-CH"/>
              </w:rPr>
              <w:t xml:space="preserve">+49 </w:t>
            </w:r>
            <w:r w:rsidRPr="0069437F">
              <w:rPr>
                <w:rFonts w:cstheme="minorBidi"/>
                <w:lang w:val="en-GB"/>
              </w:rPr>
              <w:t>211</w:t>
            </w:r>
            <w:r w:rsidRPr="0069437F">
              <w:rPr>
                <w:rFonts w:asciiTheme="minorHAnsi" w:hAnsiTheme="minorHAnsi" w:cstheme="minorHAnsi"/>
                <w:noProof w:val="0"/>
                <w:lang w:val="de-CH"/>
              </w:rPr>
              <w:t xml:space="preserve"> 73511000</w:t>
            </w:r>
          </w:p>
          <w:p w14:paraId="4C040C2C" w14:textId="2C934248" w:rsidR="0069437F" w:rsidRPr="0069437F" w:rsidRDefault="0069437F" w:rsidP="0069437F">
            <w:pPr>
              <w:widowControl w:val="0"/>
              <w:tabs>
                <w:tab w:val="clear" w:pos="567"/>
                <w:tab w:val="clear" w:pos="1276"/>
                <w:tab w:val="clear" w:pos="1843"/>
                <w:tab w:val="clear" w:pos="5387"/>
                <w:tab w:val="clear" w:pos="5954"/>
                <w:tab w:val="left" w:pos="744"/>
              </w:tabs>
              <w:spacing w:before="0"/>
              <w:jc w:val="left"/>
              <w:rPr>
                <w:rFonts w:asciiTheme="minorHAnsi" w:eastAsia="SimSun" w:hAnsiTheme="minorHAnsi" w:cstheme="minorHAnsi"/>
                <w:noProof w:val="0"/>
                <w:color w:val="000000"/>
                <w:lang w:val="de-CH"/>
              </w:rPr>
            </w:pPr>
            <w:r w:rsidRPr="0069437F">
              <w:rPr>
                <w:rFonts w:asciiTheme="minorHAnsi" w:eastAsia="SimSun" w:hAnsiTheme="minorHAnsi" w:cstheme="minorHAnsi"/>
                <w:noProof w:val="0"/>
                <w:color w:val="000000"/>
                <w:lang w:val="de-CH"/>
              </w:rPr>
              <w:t>E-mail:</w:t>
            </w:r>
            <w:r>
              <w:rPr>
                <w:rFonts w:asciiTheme="minorHAnsi" w:eastAsia="SimSun" w:hAnsiTheme="minorHAnsi" w:cstheme="minorHAnsi"/>
                <w:noProof w:val="0"/>
                <w:color w:val="000000"/>
                <w:lang w:val="de-CH"/>
              </w:rPr>
              <w:tab/>
            </w:r>
            <w:r w:rsidRPr="0069437F">
              <w:rPr>
                <w:rFonts w:cstheme="minorBidi"/>
                <w:lang w:val="en-GB"/>
              </w:rPr>
              <w:t>phoffmann</w:t>
            </w:r>
            <w:r w:rsidRPr="0069437F">
              <w:rPr>
                <w:rFonts w:asciiTheme="minorHAnsi" w:eastAsia="SimSun" w:hAnsiTheme="minorHAnsi" w:cstheme="minorHAnsi"/>
                <w:noProof w:val="0"/>
                <w:color w:val="000000"/>
                <w:lang w:val="de-CH"/>
              </w:rPr>
              <w:t>@1n.de</w:t>
            </w:r>
          </w:p>
        </w:tc>
      </w:tr>
    </w:tbl>
    <w:p w14:paraId="750BBDD0" w14:textId="77777777" w:rsidR="0069437F" w:rsidRPr="0069437F" w:rsidRDefault="0069437F" w:rsidP="0069437F">
      <w:pPr>
        <w:tabs>
          <w:tab w:val="clear" w:pos="567"/>
          <w:tab w:val="clear" w:pos="1276"/>
          <w:tab w:val="clear" w:pos="1843"/>
          <w:tab w:val="clear" w:pos="5387"/>
          <w:tab w:val="clear" w:pos="5954"/>
        </w:tabs>
        <w:spacing w:before="0"/>
        <w:jc w:val="left"/>
        <w:rPr>
          <w:noProof w:val="0"/>
          <w:lang w:val="de-CH"/>
        </w:rPr>
      </w:pPr>
    </w:p>
    <w:p w14:paraId="5E7DBECF" w14:textId="77777777" w:rsidR="0069437F" w:rsidRPr="0069437F" w:rsidRDefault="0069437F" w:rsidP="0069437F">
      <w:pPr>
        <w:tabs>
          <w:tab w:val="clear" w:pos="567"/>
          <w:tab w:val="clear" w:pos="1276"/>
          <w:tab w:val="clear" w:pos="1843"/>
          <w:tab w:val="clear" w:pos="5387"/>
          <w:tab w:val="clear" w:pos="5954"/>
          <w:tab w:val="left" w:pos="3686"/>
        </w:tabs>
        <w:jc w:val="left"/>
        <w:rPr>
          <w:rFonts w:cs="Calibri"/>
          <w:b/>
          <w:i/>
          <w:noProof w:val="0"/>
        </w:rPr>
      </w:pPr>
      <w:r w:rsidRPr="0069437F">
        <w:rPr>
          <w:rFonts w:eastAsia="SimSun"/>
          <w:b/>
          <w:bCs/>
          <w:i/>
          <w:iCs/>
          <w:noProof w:val="0"/>
        </w:rPr>
        <w:t>Germany (Federal Republic of) / DEU</w:t>
      </w:r>
      <w:r w:rsidRPr="0069437F">
        <w:rPr>
          <w:rFonts w:cs="Calibri"/>
          <w:b/>
          <w:i/>
          <w:noProof w:val="0"/>
          <w:color w:val="00B050"/>
        </w:rPr>
        <w:tab/>
      </w:r>
      <w:r w:rsidRPr="0069437F">
        <w:rPr>
          <w:rFonts w:cs="Calibri"/>
          <w:b/>
          <w:noProof w:val="0"/>
        </w:rPr>
        <w:t>SUP</w:t>
      </w:r>
    </w:p>
    <w:p w14:paraId="190DFAEC" w14:textId="77777777" w:rsidR="0069437F" w:rsidRPr="0069437F" w:rsidRDefault="0069437F" w:rsidP="0069437F">
      <w:pPr>
        <w:tabs>
          <w:tab w:val="clear" w:pos="567"/>
          <w:tab w:val="clear" w:pos="1276"/>
          <w:tab w:val="clear" w:pos="1843"/>
          <w:tab w:val="clear" w:pos="5387"/>
          <w:tab w:val="clear" w:pos="5954"/>
        </w:tabs>
        <w:spacing w:before="0"/>
        <w:jc w:val="left"/>
        <w:rPr>
          <w:noProof w:val="0"/>
          <w:lang w:val="de-CH"/>
        </w:rPr>
      </w:pPr>
    </w:p>
    <w:tbl>
      <w:tblPr>
        <w:tblW w:w="9356" w:type="dxa"/>
        <w:tblLayout w:type="fixed"/>
        <w:tblCellMar>
          <w:top w:w="85" w:type="dxa"/>
          <w:bottom w:w="85" w:type="dxa"/>
        </w:tblCellMar>
        <w:tblLook w:val="04A0" w:firstRow="1" w:lastRow="0" w:firstColumn="1" w:lastColumn="0" w:noHBand="0" w:noVBand="1"/>
      </w:tblPr>
      <w:tblGrid>
        <w:gridCol w:w="3969"/>
        <w:gridCol w:w="1985"/>
        <w:gridCol w:w="3402"/>
      </w:tblGrid>
      <w:tr w:rsidR="0069437F" w:rsidRPr="0069437F" w14:paraId="6EA34AC5" w14:textId="77777777" w:rsidTr="00F226AE">
        <w:trPr>
          <w:cantSplit/>
        </w:trPr>
        <w:tc>
          <w:tcPr>
            <w:tcW w:w="3969" w:type="dxa"/>
          </w:tcPr>
          <w:p w14:paraId="485FDC8B"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noProof w:val="0"/>
                <w:lang w:val="de-CH"/>
              </w:rPr>
            </w:pPr>
            <w:r w:rsidRPr="0069437F">
              <w:rPr>
                <w:rFonts w:cs="Arial"/>
                <w:noProof w:val="0"/>
                <w:lang w:val="de-CH"/>
              </w:rPr>
              <w:t>1N Telecom GmbH</w:t>
            </w:r>
          </w:p>
          <w:p w14:paraId="209C8BCD"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noProof w:val="0"/>
                <w:lang w:val="de-CH"/>
              </w:rPr>
            </w:pPr>
            <w:r w:rsidRPr="0069437F">
              <w:rPr>
                <w:rFonts w:cs="Arial"/>
                <w:noProof w:val="0"/>
                <w:lang w:val="de-CH"/>
              </w:rPr>
              <w:t>Prinzenallee 7</w:t>
            </w:r>
          </w:p>
          <w:p w14:paraId="30AC0001"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noProof w:val="0"/>
                <w:lang w:val="de-CH"/>
              </w:rPr>
            </w:pPr>
            <w:r w:rsidRPr="0069437F">
              <w:rPr>
                <w:rFonts w:cs="Arial"/>
                <w:noProof w:val="0"/>
                <w:lang w:val="de-CH"/>
              </w:rPr>
              <w:t>40549 DUESSELDORF</w:t>
            </w:r>
          </w:p>
        </w:tc>
        <w:tc>
          <w:tcPr>
            <w:tcW w:w="1985" w:type="dxa"/>
          </w:tcPr>
          <w:p w14:paraId="5188F99C" w14:textId="77777777" w:rsidR="0069437F" w:rsidRPr="0069437F" w:rsidRDefault="0069437F" w:rsidP="0069437F">
            <w:pPr>
              <w:widowControl w:val="0"/>
              <w:tabs>
                <w:tab w:val="clear" w:pos="567"/>
                <w:tab w:val="clear" w:pos="1276"/>
                <w:tab w:val="clear" w:pos="1843"/>
                <w:tab w:val="clear" w:pos="5387"/>
                <w:tab w:val="clear" w:pos="5954"/>
              </w:tabs>
              <w:spacing w:before="0"/>
              <w:jc w:val="center"/>
              <w:textAlignment w:val="auto"/>
              <w:rPr>
                <w:rFonts w:eastAsia="SimSun" w:cs="Arial"/>
                <w:b/>
                <w:bCs/>
                <w:noProof w:val="0"/>
                <w:color w:val="000000"/>
                <w:lang w:val="en-GB"/>
              </w:rPr>
            </w:pPr>
            <w:r w:rsidRPr="0069437F">
              <w:rPr>
                <w:rFonts w:eastAsia="SimSun" w:cs="Arial"/>
                <w:b/>
                <w:bCs/>
                <w:noProof w:val="0"/>
                <w:color w:val="000000"/>
                <w:lang w:val="en-GB"/>
              </w:rPr>
              <w:t>DEU1N</w:t>
            </w:r>
          </w:p>
        </w:tc>
        <w:tc>
          <w:tcPr>
            <w:tcW w:w="3402" w:type="dxa"/>
          </w:tcPr>
          <w:p w14:paraId="0EDCA7F2" w14:textId="77777777" w:rsidR="0069437F" w:rsidRPr="0069437F" w:rsidRDefault="0069437F" w:rsidP="0069437F">
            <w:pPr>
              <w:tabs>
                <w:tab w:val="clear" w:pos="567"/>
                <w:tab w:val="clear" w:pos="1276"/>
                <w:tab w:val="clear" w:pos="1843"/>
                <w:tab w:val="clear" w:pos="5387"/>
                <w:tab w:val="clear" w:pos="5954"/>
                <w:tab w:val="left" w:pos="426"/>
                <w:tab w:val="left" w:pos="4140"/>
                <w:tab w:val="left" w:pos="4230"/>
              </w:tabs>
              <w:spacing w:before="0"/>
              <w:jc w:val="left"/>
              <w:textAlignment w:val="auto"/>
              <w:rPr>
                <w:rFonts w:cs="Arial"/>
                <w:noProof w:val="0"/>
                <w:lang w:val="de-CH"/>
              </w:rPr>
            </w:pPr>
            <w:r w:rsidRPr="0069437F">
              <w:rPr>
                <w:rFonts w:cs="Arial"/>
                <w:noProof w:val="0"/>
                <w:lang w:val="de-CH"/>
              </w:rPr>
              <w:t>Mr Philipp Hoffmann</w:t>
            </w:r>
          </w:p>
          <w:p w14:paraId="4223B353" w14:textId="77777777" w:rsidR="0069437F" w:rsidRPr="0069437F" w:rsidRDefault="0069437F" w:rsidP="008C3DD6">
            <w:pPr>
              <w:widowControl w:val="0"/>
              <w:tabs>
                <w:tab w:val="clear" w:pos="567"/>
                <w:tab w:val="clear" w:pos="1276"/>
                <w:tab w:val="clear" w:pos="1843"/>
                <w:tab w:val="clear" w:pos="5387"/>
                <w:tab w:val="clear" w:pos="5954"/>
                <w:tab w:val="left" w:pos="744"/>
              </w:tabs>
              <w:spacing w:before="0"/>
              <w:jc w:val="left"/>
              <w:rPr>
                <w:rFonts w:eastAsia="SimSun" w:cs="Arial"/>
                <w:noProof w:val="0"/>
                <w:color w:val="000000"/>
                <w:lang w:val="de-CH"/>
              </w:rPr>
            </w:pPr>
            <w:r w:rsidRPr="0069437F">
              <w:rPr>
                <w:rFonts w:eastAsia="SimSun" w:cs="Arial"/>
                <w:noProof w:val="0"/>
                <w:color w:val="000000"/>
                <w:lang w:val="de-CH"/>
              </w:rPr>
              <w:t>E-mail:</w:t>
            </w:r>
            <w:r w:rsidRPr="0069437F">
              <w:rPr>
                <w:rFonts w:eastAsia="SimSun" w:cs="Arial"/>
                <w:noProof w:val="0"/>
                <w:color w:val="000000"/>
                <w:lang w:val="de-CH"/>
              </w:rPr>
              <w:tab/>
            </w:r>
            <w:r w:rsidRPr="0069437F">
              <w:rPr>
                <w:rFonts w:cs="Calibri"/>
                <w:noProof w:val="0"/>
                <w:lang w:val="de-CH"/>
              </w:rPr>
              <w:t>p.</w:t>
            </w:r>
            <w:r w:rsidRPr="0069437F">
              <w:rPr>
                <w:rFonts w:cstheme="minorBidi"/>
                <w:lang w:val="en-GB"/>
              </w:rPr>
              <w:t>hoffmann</w:t>
            </w:r>
            <w:r w:rsidRPr="0069437F">
              <w:rPr>
                <w:rFonts w:cs="Calibri"/>
                <w:noProof w:val="0"/>
                <w:lang w:val="de-CH"/>
              </w:rPr>
              <w:t>@1n.de</w:t>
            </w:r>
          </w:p>
        </w:tc>
      </w:tr>
    </w:tbl>
    <w:p w14:paraId="09785CAF" w14:textId="77777777" w:rsidR="0069437F" w:rsidRPr="0069437F" w:rsidRDefault="0069437F" w:rsidP="0069437F">
      <w:pPr>
        <w:tabs>
          <w:tab w:val="clear" w:pos="567"/>
          <w:tab w:val="clear" w:pos="1276"/>
          <w:tab w:val="clear" w:pos="1843"/>
          <w:tab w:val="clear" w:pos="5387"/>
          <w:tab w:val="clear" w:pos="5954"/>
        </w:tabs>
        <w:spacing w:before="0"/>
        <w:jc w:val="left"/>
        <w:rPr>
          <w:noProof w:val="0"/>
          <w:lang w:val="de-CH"/>
        </w:rPr>
      </w:pPr>
    </w:p>
    <w:p w14:paraId="583D9091" w14:textId="77777777" w:rsidR="008C3DD6" w:rsidRPr="008C3DD6" w:rsidRDefault="008C3DD6" w:rsidP="008C3DD6">
      <w:pPr>
        <w:keepNext/>
        <w:shd w:val="clear" w:color="auto" w:fill="D9D9D9"/>
        <w:spacing w:before="360" w:after="60"/>
        <w:jc w:val="center"/>
        <w:outlineLvl w:val="1"/>
        <w:rPr>
          <w:rFonts w:ascii="Arial" w:hAnsi="Arial" w:cs="Arial"/>
          <w:b/>
          <w:bCs/>
          <w:noProof w:val="0"/>
          <w:sz w:val="26"/>
          <w:szCs w:val="28"/>
          <w:lang w:val="en-GB"/>
        </w:rPr>
      </w:pPr>
      <w:r w:rsidRPr="008C3DD6">
        <w:rPr>
          <w:rFonts w:ascii="Arial" w:hAnsi="Arial" w:cs="Arial"/>
          <w:b/>
          <w:bCs/>
          <w:noProof w:val="0"/>
          <w:sz w:val="26"/>
          <w:szCs w:val="28"/>
          <w:lang w:val="en-GB"/>
        </w:rPr>
        <w:t>List of Signalling Area/Network Codes (SANC)</w:t>
      </w:r>
      <w:r w:rsidRPr="008C3DD6">
        <w:rPr>
          <w:rFonts w:ascii="Arial" w:hAnsi="Arial" w:cs="Arial"/>
          <w:b/>
          <w:bCs/>
          <w:noProof w:val="0"/>
          <w:sz w:val="26"/>
          <w:szCs w:val="28"/>
          <w:lang w:val="en-GB"/>
        </w:rPr>
        <w:br/>
        <w:t>(Complement to Recommendation ITU-T Q.708 (03/1999))</w:t>
      </w:r>
      <w:r w:rsidRPr="008C3DD6">
        <w:rPr>
          <w:rFonts w:ascii="Arial" w:hAnsi="Arial" w:cs="Arial"/>
          <w:b/>
          <w:bCs/>
          <w:noProof w:val="0"/>
          <w:sz w:val="26"/>
          <w:szCs w:val="28"/>
          <w:lang w:val="en-GB"/>
        </w:rPr>
        <w:br/>
        <w:t>(Position on 1 June 2017)</w:t>
      </w:r>
    </w:p>
    <w:p w14:paraId="4CDFF599" w14:textId="77777777" w:rsidR="008C3DD6" w:rsidRPr="008C3DD6" w:rsidRDefault="008C3DD6" w:rsidP="008C3DD6">
      <w:pPr>
        <w:keepNext/>
        <w:tabs>
          <w:tab w:val="clear" w:pos="1276"/>
          <w:tab w:val="clear" w:pos="1843"/>
          <w:tab w:val="clear" w:pos="5387"/>
          <w:tab w:val="clear" w:pos="5954"/>
          <w:tab w:val="right" w:pos="1021"/>
          <w:tab w:val="left" w:pos="1701"/>
          <w:tab w:val="left" w:pos="2268"/>
        </w:tabs>
        <w:spacing w:before="240"/>
        <w:jc w:val="center"/>
        <w:rPr>
          <w:noProof w:val="0"/>
          <w:lang w:val="en-GB"/>
        </w:rPr>
      </w:pPr>
      <w:r w:rsidRPr="008C3DD6">
        <w:rPr>
          <w:noProof w:val="0"/>
          <w:lang w:val="en-GB"/>
        </w:rPr>
        <w:t>(Annex to ITU Operational Bulletin No. 1125 – 1.VI.2017)</w:t>
      </w:r>
      <w:r w:rsidRPr="008C3DD6">
        <w:rPr>
          <w:noProof w:val="0"/>
          <w:lang w:val="en-GB"/>
        </w:rPr>
        <w:br/>
        <w:t>(Amendment No. 9)</w:t>
      </w:r>
    </w:p>
    <w:p w14:paraId="46DDD023" w14:textId="77777777" w:rsidR="008C3DD6" w:rsidRPr="008C3DD6" w:rsidRDefault="008C3DD6" w:rsidP="008C3DD6">
      <w:pPr>
        <w:keepNext/>
        <w:rPr>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8C3DD6" w:rsidRPr="008C3DD6" w14:paraId="39D74069" w14:textId="77777777" w:rsidTr="00F226AE">
        <w:trPr>
          <w:trHeight w:val="240"/>
        </w:trPr>
        <w:tc>
          <w:tcPr>
            <w:tcW w:w="9288" w:type="dxa"/>
            <w:gridSpan w:val="3"/>
            <w:shd w:val="clear" w:color="auto" w:fill="auto"/>
          </w:tcPr>
          <w:p w14:paraId="4686BB96" w14:textId="56EFBB0D" w:rsidR="008C3DD6" w:rsidRPr="008C3DD6" w:rsidRDefault="00802278" w:rsidP="00802278">
            <w:pPr>
              <w:keepNext/>
              <w:tabs>
                <w:tab w:val="clear" w:pos="1276"/>
                <w:tab w:val="clear" w:pos="1843"/>
                <w:tab w:val="clear" w:pos="5387"/>
                <w:tab w:val="clear" w:pos="5954"/>
                <w:tab w:val="right" w:pos="1021"/>
                <w:tab w:val="left" w:pos="1875"/>
                <w:tab w:val="left" w:pos="2268"/>
              </w:tabs>
              <w:spacing w:before="240"/>
              <w:rPr>
                <w:b/>
                <w:noProof w:val="0"/>
                <w:lang w:val="en-GB"/>
              </w:rPr>
            </w:pPr>
            <w:r>
              <w:rPr>
                <w:b/>
                <w:noProof w:val="0"/>
                <w:lang w:val="en-GB"/>
              </w:rPr>
              <w:t>Numerical order</w:t>
            </w:r>
            <w:r>
              <w:rPr>
                <w:b/>
                <w:noProof w:val="0"/>
                <w:lang w:val="en-GB"/>
              </w:rPr>
              <w:tab/>
            </w:r>
            <w:r w:rsidR="008C3DD6" w:rsidRPr="008C3DD6">
              <w:rPr>
                <w:b/>
                <w:noProof w:val="0"/>
                <w:lang w:val="en-GB"/>
              </w:rPr>
              <w:t>ADD</w:t>
            </w:r>
          </w:p>
        </w:tc>
      </w:tr>
      <w:tr w:rsidR="008C3DD6" w:rsidRPr="008C3DD6" w14:paraId="7FC8AAB3" w14:textId="77777777" w:rsidTr="00F226AE">
        <w:trPr>
          <w:trHeight w:val="240"/>
        </w:trPr>
        <w:tc>
          <w:tcPr>
            <w:tcW w:w="909" w:type="dxa"/>
            <w:shd w:val="clear" w:color="auto" w:fill="auto"/>
          </w:tcPr>
          <w:p w14:paraId="11CECA99"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909" w:type="dxa"/>
            <w:shd w:val="clear" w:color="auto" w:fill="auto"/>
          </w:tcPr>
          <w:p w14:paraId="453F09E0"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C3DD6">
              <w:rPr>
                <w:bCs/>
                <w:noProof w:val="0"/>
                <w:sz w:val="18"/>
                <w:szCs w:val="22"/>
                <w:lang w:val="fr-FR"/>
              </w:rPr>
              <w:t>6-027</w:t>
            </w:r>
          </w:p>
        </w:tc>
        <w:tc>
          <w:tcPr>
            <w:tcW w:w="7470" w:type="dxa"/>
            <w:shd w:val="clear" w:color="auto" w:fill="auto"/>
          </w:tcPr>
          <w:p w14:paraId="1E6ABC5B"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C3DD6">
              <w:rPr>
                <w:bCs/>
                <w:noProof w:val="0"/>
                <w:sz w:val="18"/>
                <w:szCs w:val="22"/>
                <w:lang w:val="fr-FR"/>
              </w:rPr>
              <w:t>Burkina Faso</w:t>
            </w:r>
          </w:p>
        </w:tc>
      </w:tr>
      <w:tr w:rsidR="008C3DD6" w:rsidRPr="008C3DD6" w14:paraId="5AE83CA8" w14:textId="77777777" w:rsidTr="00F226AE">
        <w:trPr>
          <w:trHeight w:val="240"/>
        </w:trPr>
        <w:tc>
          <w:tcPr>
            <w:tcW w:w="909" w:type="dxa"/>
            <w:shd w:val="clear" w:color="auto" w:fill="auto"/>
          </w:tcPr>
          <w:p w14:paraId="50498558"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909" w:type="dxa"/>
            <w:shd w:val="clear" w:color="auto" w:fill="auto"/>
          </w:tcPr>
          <w:p w14:paraId="2F8D6599"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C3DD6">
              <w:rPr>
                <w:bCs/>
                <w:noProof w:val="0"/>
                <w:sz w:val="18"/>
                <w:szCs w:val="22"/>
                <w:lang w:val="fr-FR"/>
              </w:rPr>
              <w:t>6-155</w:t>
            </w:r>
          </w:p>
        </w:tc>
        <w:tc>
          <w:tcPr>
            <w:tcW w:w="7470" w:type="dxa"/>
            <w:shd w:val="clear" w:color="auto" w:fill="auto"/>
          </w:tcPr>
          <w:p w14:paraId="5E7F763F"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C3DD6">
              <w:rPr>
                <w:bCs/>
                <w:noProof w:val="0"/>
                <w:sz w:val="18"/>
                <w:szCs w:val="22"/>
                <w:lang w:val="fr-FR"/>
              </w:rPr>
              <w:t>Seychelles (Republic of)</w:t>
            </w:r>
          </w:p>
        </w:tc>
      </w:tr>
    </w:tbl>
    <w:p w14:paraId="1A6BD6D8" w14:textId="77777777" w:rsidR="008C3DD6" w:rsidRPr="008C3DD6" w:rsidRDefault="008C3DD6" w:rsidP="008C3DD6">
      <w:pPr>
        <w:keepNext/>
        <w:rPr>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8C3DD6" w:rsidRPr="008C3DD6" w14:paraId="3320AD2C" w14:textId="77777777" w:rsidTr="00F226AE">
        <w:trPr>
          <w:trHeight w:val="240"/>
        </w:trPr>
        <w:tc>
          <w:tcPr>
            <w:tcW w:w="9288" w:type="dxa"/>
            <w:gridSpan w:val="3"/>
            <w:shd w:val="clear" w:color="auto" w:fill="auto"/>
          </w:tcPr>
          <w:p w14:paraId="361DDFD5" w14:textId="20DE3430" w:rsidR="008C3DD6" w:rsidRPr="008C3DD6" w:rsidRDefault="008C3DD6" w:rsidP="00802278">
            <w:pPr>
              <w:keepNext/>
              <w:tabs>
                <w:tab w:val="clear" w:pos="1276"/>
                <w:tab w:val="clear" w:pos="1843"/>
                <w:tab w:val="clear" w:pos="5387"/>
                <w:tab w:val="clear" w:pos="5954"/>
                <w:tab w:val="right" w:pos="1021"/>
                <w:tab w:val="left" w:pos="1875"/>
                <w:tab w:val="left" w:pos="2268"/>
              </w:tabs>
              <w:spacing w:before="240"/>
              <w:rPr>
                <w:b/>
                <w:noProof w:val="0"/>
                <w:lang w:val="en-GB"/>
              </w:rPr>
            </w:pPr>
            <w:r w:rsidRPr="008C3DD6">
              <w:rPr>
                <w:b/>
                <w:noProof w:val="0"/>
                <w:lang w:val="en-GB"/>
              </w:rPr>
              <w:t>Alphabetical order</w:t>
            </w:r>
            <w:r w:rsidR="00802278">
              <w:rPr>
                <w:b/>
                <w:noProof w:val="0"/>
                <w:lang w:val="en-GB"/>
              </w:rPr>
              <w:tab/>
            </w:r>
            <w:r w:rsidRPr="008C3DD6">
              <w:rPr>
                <w:b/>
                <w:noProof w:val="0"/>
                <w:lang w:val="en-GB"/>
              </w:rPr>
              <w:t>ADD</w:t>
            </w:r>
          </w:p>
        </w:tc>
      </w:tr>
      <w:tr w:rsidR="008C3DD6" w:rsidRPr="008C3DD6" w14:paraId="18D69836" w14:textId="77777777" w:rsidTr="00F226AE">
        <w:trPr>
          <w:trHeight w:val="240"/>
        </w:trPr>
        <w:tc>
          <w:tcPr>
            <w:tcW w:w="909" w:type="dxa"/>
            <w:shd w:val="clear" w:color="auto" w:fill="auto"/>
          </w:tcPr>
          <w:p w14:paraId="07A02CB5"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909" w:type="dxa"/>
            <w:shd w:val="clear" w:color="auto" w:fill="auto"/>
          </w:tcPr>
          <w:p w14:paraId="26DFC651"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C3DD6">
              <w:rPr>
                <w:bCs/>
                <w:noProof w:val="0"/>
                <w:sz w:val="18"/>
                <w:szCs w:val="22"/>
                <w:lang w:val="fr-FR"/>
              </w:rPr>
              <w:t>6-027</w:t>
            </w:r>
          </w:p>
        </w:tc>
        <w:tc>
          <w:tcPr>
            <w:tcW w:w="7470" w:type="dxa"/>
            <w:shd w:val="clear" w:color="auto" w:fill="auto"/>
          </w:tcPr>
          <w:p w14:paraId="71C7CB7E"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C3DD6">
              <w:rPr>
                <w:bCs/>
                <w:noProof w:val="0"/>
                <w:sz w:val="18"/>
                <w:szCs w:val="22"/>
                <w:lang w:val="fr-FR"/>
              </w:rPr>
              <w:t>Burkina Faso</w:t>
            </w:r>
          </w:p>
        </w:tc>
      </w:tr>
      <w:tr w:rsidR="008C3DD6" w:rsidRPr="008C3DD6" w14:paraId="4DAE42C6" w14:textId="77777777" w:rsidTr="00F226AE">
        <w:trPr>
          <w:trHeight w:val="240"/>
        </w:trPr>
        <w:tc>
          <w:tcPr>
            <w:tcW w:w="909" w:type="dxa"/>
            <w:shd w:val="clear" w:color="auto" w:fill="auto"/>
          </w:tcPr>
          <w:p w14:paraId="7B9A17C5"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p>
        </w:tc>
        <w:tc>
          <w:tcPr>
            <w:tcW w:w="909" w:type="dxa"/>
            <w:shd w:val="clear" w:color="auto" w:fill="auto"/>
          </w:tcPr>
          <w:p w14:paraId="618EDDB2"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C3DD6">
              <w:rPr>
                <w:bCs/>
                <w:noProof w:val="0"/>
                <w:sz w:val="18"/>
                <w:szCs w:val="22"/>
                <w:lang w:val="fr-FR"/>
              </w:rPr>
              <w:t>6-155</w:t>
            </w:r>
          </w:p>
        </w:tc>
        <w:tc>
          <w:tcPr>
            <w:tcW w:w="7470" w:type="dxa"/>
            <w:shd w:val="clear" w:color="auto" w:fill="auto"/>
          </w:tcPr>
          <w:p w14:paraId="40DBDCB1" w14:textId="77777777" w:rsidR="008C3DD6" w:rsidRPr="008C3DD6" w:rsidRDefault="008C3DD6" w:rsidP="008C3DD6">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C3DD6">
              <w:rPr>
                <w:bCs/>
                <w:noProof w:val="0"/>
                <w:sz w:val="18"/>
                <w:szCs w:val="22"/>
                <w:lang w:val="fr-FR"/>
              </w:rPr>
              <w:t>Seychelles (Republic of)</w:t>
            </w:r>
          </w:p>
        </w:tc>
      </w:tr>
    </w:tbl>
    <w:p w14:paraId="314482EB" w14:textId="77777777" w:rsidR="008C3DD6" w:rsidRPr="008C3DD6" w:rsidRDefault="008C3DD6" w:rsidP="008C3DD6">
      <w:pPr>
        <w:tabs>
          <w:tab w:val="clear" w:pos="567"/>
          <w:tab w:val="clear" w:pos="5387"/>
          <w:tab w:val="clear" w:pos="5954"/>
          <w:tab w:val="left" w:pos="284"/>
        </w:tabs>
        <w:spacing w:before="136"/>
        <w:rPr>
          <w:noProof w:val="0"/>
          <w:position w:val="6"/>
          <w:sz w:val="16"/>
          <w:szCs w:val="16"/>
          <w:lang w:val="fr-FR"/>
        </w:rPr>
      </w:pPr>
      <w:r w:rsidRPr="008C3DD6">
        <w:rPr>
          <w:noProof w:val="0"/>
          <w:position w:val="6"/>
          <w:sz w:val="16"/>
          <w:szCs w:val="16"/>
          <w:lang w:val="fr-FR"/>
        </w:rPr>
        <w:t>____________</w:t>
      </w:r>
    </w:p>
    <w:p w14:paraId="2C5F34CF" w14:textId="77777777" w:rsidR="008C3DD6" w:rsidRPr="008C3DD6" w:rsidRDefault="008C3DD6" w:rsidP="008C3DD6">
      <w:pPr>
        <w:tabs>
          <w:tab w:val="clear" w:pos="1276"/>
          <w:tab w:val="clear" w:pos="1843"/>
          <w:tab w:val="clear" w:pos="5387"/>
          <w:tab w:val="clear" w:pos="5954"/>
        </w:tabs>
        <w:spacing w:before="40"/>
        <w:jc w:val="left"/>
        <w:rPr>
          <w:noProof w:val="0"/>
          <w:sz w:val="16"/>
          <w:szCs w:val="16"/>
          <w:lang w:val="en-GB"/>
        </w:rPr>
      </w:pPr>
      <w:r w:rsidRPr="008C3DD6">
        <w:rPr>
          <w:noProof w:val="0"/>
          <w:sz w:val="16"/>
          <w:szCs w:val="16"/>
          <w:lang w:val="en-GB"/>
        </w:rPr>
        <w:t>SANC:</w:t>
      </w:r>
      <w:r w:rsidRPr="008C3DD6">
        <w:rPr>
          <w:noProof w:val="0"/>
          <w:sz w:val="16"/>
          <w:szCs w:val="16"/>
          <w:lang w:val="en-GB"/>
        </w:rPr>
        <w:tab/>
        <w:t>Signalling Area/Network Code.</w:t>
      </w:r>
    </w:p>
    <w:p w14:paraId="5B79AEF5" w14:textId="77777777" w:rsidR="008C3DD6" w:rsidRPr="008C3DD6" w:rsidRDefault="008C3DD6" w:rsidP="008C3DD6">
      <w:pPr>
        <w:tabs>
          <w:tab w:val="clear" w:pos="1276"/>
          <w:tab w:val="clear" w:pos="1843"/>
          <w:tab w:val="clear" w:pos="5387"/>
          <w:tab w:val="clear" w:pos="5954"/>
        </w:tabs>
        <w:spacing w:before="0"/>
        <w:jc w:val="left"/>
        <w:rPr>
          <w:noProof w:val="0"/>
          <w:sz w:val="16"/>
          <w:szCs w:val="16"/>
          <w:lang w:val="fr-FR"/>
        </w:rPr>
      </w:pPr>
      <w:r w:rsidRPr="008C3DD6">
        <w:rPr>
          <w:noProof w:val="0"/>
          <w:sz w:val="16"/>
          <w:szCs w:val="16"/>
          <w:lang w:val="en-GB"/>
        </w:rPr>
        <w:tab/>
      </w:r>
      <w:r w:rsidRPr="008C3DD6">
        <w:rPr>
          <w:noProof w:val="0"/>
          <w:sz w:val="16"/>
          <w:szCs w:val="16"/>
          <w:lang w:val="fr-FR"/>
        </w:rPr>
        <w:t>Code de zone/réseau sémaphore (CZRS).</w:t>
      </w:r>
    </w:p>
    <w:p w14:paraId="6639CAF6" w14:textId="77777777" w:rsidR="008C3DD6" w:rsidRPr="008C3DD6" w:rsidRDefault="008C3DD6" w:rsidP="008C3DD6">
      <w:pPr>
        <w:tabs>
          <w:tab w:val="clear" w:pos="1276"/>
          <w:tab w:val="clear" w:pos="1843"/>
          <w:tab w:val="clear" w:pos="5387"/>
          <w:tab w:val="clear" w:pos="5954"/>
        </w:tabs>
        <w:spacing w:before="0"/>
        <w:jc w:val="left"/>
        <w:rPr>
          <w:b/>
          <w:noProof w:val="0"/>
          <w:sz w:val="18"/>
          <w:szCs w:val="22"/>
          <w:lang w:val="es-ES"/>
        </w:rPr>
      </w:pPr>
      <w:r w:rsidRPr="008C3DD6">
        <w:rPr>
          <w:noProof w:val="0"/>
          <w:sz w:val="16"/>
          <w:szCs w:val="16"/>
          <w:lang w:val="fr-FR"/>
        </w:rPr>
        <w:tab/>
      </w:r>
      <w:r w:rsidRPr="008C3DD6">
        <w:rPr>
          <w:noProof w:val="0"/>
          <w:sz w:val="16"/>
          <w:szCs w:val="16"/>
          <w:lang w:val="es-ES"/>
        </w:rPr>
        <w:t>Código de zona/red de señalización (CZRS).</w:t>
      </w:r>
    </w:p>
    <w:bookmarkEnd w:id="1676"/>
    <w:bookmarkEnd w:id="1677"/>
    <w:p w14:paraId="0466424A" w14:textId="71262CB0" w:rsidR="00BE10A7" w:rsidRDefault="00BE10A7" w:rsidP="00A73DE0">
      <w:pPr>
        <w:rPr>
          <w:lang w:val="es-ES"/>
        </w:rPr>
      </w:pPr>
      <w:r>
        <w:rPr>
          <w:lang w:val="es-ES"/>
        </w:rPr>
        <w:br w:type="page"/>
      </w:r>
    </w:p>
    <w:p w14:paraId="2ABC36CE" w14:textId="77777777" w:rsidR="00802278" w:rsidRPr="00802278" w:rsidRDefault="00802278" w:rsidP="00802278">
      <w:pPr>
        <w:keepNext/>
        <w:shd w:val="clear" w:color="auto" w:fill="D9D9D9"/>
        <w:spacing w:before="360" w:after="60"/>
        <w:jc w:val="center"/>
        <w:outlineLvl w:val="1"/>
        <w:rPr>
          <w:rFonts w:ascii="Arial" w:hAnsi="Arial" w:cs="Arial"/>
          <w:b/>
          <w:bCs/>
          <w:noProof w:val="0"/>
          <w:sz w:val="26"/>
          <w:szCs w:val="28"/>
          <w:lang w:val="en-GB"/>
        </w:rPr>
      </w:pPr>
      <w:r w:rsidRPr="00802278">
        <w:rPr>
          <w:rFonts w:ascii="Arial" w:hAnsi="Arial" w:cs="Arial"/>
          <w:b/>
          <w:bCs/>
          <w:noProof w:val="0"/>
          <w:sz w:val="26"/>
          <w:szCs w:val="28"/>
          <w:lang w:val="en-GB"/>
        </w:rPr>
        <w:t>List of International Signalling Point Codes (ISPC)</w:t>
      </w:r>
      <w:r w:rsidRPr="00802278">
        <w:rPr>
          <w:rFonts w:ascii="Arial" w:hAnsi="Arial" w:cs="Arial"/>
          <w:b/>
          <w:bCs/>
          <w:noProof w:val="0"/>
          <w:sz w:val="26"/>
          <w:szCs w:val="28"/>
          <w:lang w:val="en-GB"/>
        </w:rPr>
        <w:br/>
        <w:t>(According to Recommendation ITU-T Q.708 (03/1999))</w:t>
      </w:r>
      <w:r w:rsidRPr="00802278">
        <w:rPr>
          <w:rFonts w:ascii="Arial" w:hAnsi="Arial" w:cs="Arial"/>
          <w:b/>
          <w:bCs/>
          <w:noProof w:val="0"/>
          <w:sz w:val="26"/>
          <w:szCs w:val="28"/>
          <w:lang w:val="en-GB"/>
        </w:rPr>
        <w:br/>
        <w:t>(Position on 1 October 2016)</w:t>
      </w:r>
    </w:p>
    <w:p w14:paraId="118F3902" w14:textId="77777777" w:rsidR="00802278" w:rsidRPr="00802278" w:rsidRDefault="00802278" w:rsidP="00802278">
      <w:pPr>
        <w:keepNext/>
        <w:tabs>
          <w:tab w:val="clear" w:pos="1276"/>
          <w:tab w:val="clear" w:pos="1843"/>
          <w:tab w:val="clear" w:pos="5387"/>
          <w:tab w:val="clear" w:pos="5954"/>
          <w:tab w:val="right" w:pos="1021"/>
          <w:tab w:val="left" w:pos="1701"/>
          <w:tab w:val="left" w:pos="2268"/>
        </w:tabs>
        <w:spacing w:before="240"/>
        <w:jc w:val="center"/>
        <w:rPr>
          <w:noProof w:val="0"/>
          <w:lang w:val="en-GB"/>
        </w:rPr>
      </w:pPr>
      <w:r w:rsidRPr="00802278">
        <w:rPr>
          <w:noProof w:val="0"/>
          <w:lang w:val="en-GB"/>
        </w:rPr>
        <w:t>(Annex to ITU Operational Bulletin No. 1109 – 1.X.2016)</w:t>
      </w:r>
      <w:r w:rsidRPr="00802278">
        <w:rPr>
          <w:noProof w:val="0"/>
          <w:lang w:val="en-GB"/>
        </w:rPr>
        <w:br/>
        <w:t>(Amendment No. 68)</w:t>
      </w:r>
    </w:p>
    <w:p w14:paraId="3E8AAFBC" w14:textId="77777777" w:rsidR="00802278" w:rsidRPr="00802278" w:rsidRDefault="00802278" w:rsidP="00802278">
      <w:pPr>
        <w:keepNext/>
        <w:rPr>
          <w:noProof w:val="0"/>
          <w:lang w:val="en-GB"/>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802278" w:rsidRPr="00802278" w14:paraId="3B1CC037" w14:textId="77777777" w:rsidTr="00F226AE">
        <w:trPr>
          <w:cantSplit/>
          <w:trHeight w:val="227"/>
        </w:trPr>
        <w:tc>
          <w:tcPr>
            <w:tcW w:w="1818" w:type="dxa"/>
            <w:gridSpan w:val="2"/>
          </w:tcPr>
          <w:p w14:paraId="69848700" w14:textId="77777777" w:rsidR="00802278" w:rsidRPr="00802278" w:rsidRDefault="00802278" w:rsidP="00802278">
            <w:pPr>
              <w:keepNext/>
              <w:tabs>
                <w:tab w:val="clear" w:pos="567"/>
                <w:tab w:val="clear" w:pos="5387"/>
                <w:tab w:val="clear" w:pos="5954"/>
              </w:tabs>
              <w:spacing w:before="60" w:after="60"/>
              <w:jc w:val="left"/>
              <w:rPr>
                <w:i/>
                <w:noProof w:val="0"/>
                <w:sz w:val="18"/>
                <w:lang w:val="fr-FR"/>
              </w:rPr>
            </w:pPr>
            <w:r w:rsidRPr="00802278">
              <w:rPr>
                <w:i/>
                <w:noProof w:val="0"/>
                <w:sz w:val="18"/>
                <w:lang w:val="fr-FR"/>
              </w:rPr>
              <w:t>Country/ Geographical Area</w:t>
            </w:r>
          </w:p>
        </w:tc>
        <w:tc>
          <w:tcPr>
            <w:tcW w:w="3461" w:type="dxa"/>
            <w:vMerge w:val="restart"/>
            <w:shd w:val="clear" w:color="auto" w:fill="auto"/>
          </w:tcPr>
          <w:p w14:paraId="1C3C04B0" w14:textId="77777777" w:rsidR="00802278" w:rsidRPr="00802278" w:rsidRDefault="00802278" w:rsidP="00802278">
            <w:pPr>
              <w:keepNext/>
              <w:tabs>
                <w:tab w:val="clear" w:pos="567"/>
                <w:tab w:val="clear" w:pos="5387"/>
                <w:tab w:val="clear" w:pos="5954"/>
              </w:tabs>
              <w:spacing w:before="60" w:after="60"/>
              <w:jc w:val="left"/>
              <w:rPr>
                <w:i/>
                <w:noProof w:val="0"/>
                <w:sz w:val="18"/>
                <w:lang w:val="en-GB"/>
              </w:rPr>
            </w:pPr>
            <w:r w:rsidRPr="00802278">
              <w:rPr>
                <w:i/>
                <w:noProof w:val="0"/>
                <w:sz w:val="18"/>
                <w:lang w:val="en-GB"/>
              </w:rPr>
              <w:t>Unique name of the signalling point</w:t>
            </w:r>
          </w:p>
        </w:tc>
        <w:tc>
          <w:tcPr>
            <w:tcW w:w="4009" w:type="dxa"/>
            <w:vMerge w:val="restart"/>
            <w:shd w:val="clear" w:color="auto" w:fill="auto"/>
          </w:tcPr>
          <w:p w14:paraId="458C86D0" w14:textId="77777777" w:rsidR="00802278" w:rsidRPr="00802278" w:rsidRDefault="00802278" w:rsidP="00802278">
            <w:pPr>
              <w:keepNext/>
              <w:tabs>
                <w:tab w:val="clear" w:pos="567"/>
                <w:tab w:val="clear" w:pos="5387"/>
                <w:tab w:val="clear" w:pos="5954"/>
              </w:tabs>
              <w:spacing w:before="60" w:after="60"/>
              <w:jc w:val="left"/>
              <w:rPr>
                <w:i/>
                <w:noProof w:val="0"/>
                <w:sz w:val="18"/>
                <w:lang w:val="en-GB"/>
              </w:rPr>
            </w:pPr>
            <w:r w:rsidRPr="00802278">
              <w:rPr>
                <w:i/>
                <w:noProof w:val="0"/>
                <w:sz w:val="18"/>
                <w:lang w:val="en-GB"/>
              </w:rPr>
              <w:t>Name of the signalling point operator</w:t>
            </w:r>
          </w:p>
        </w:tc>
      </w:tr>
      <w:tr w:rsidR="00802278" w:rsidRPr="00802278" w14:paraId="1E01403C" w14:textId="77777777" w:rsidTr="00F226AE">
        <w:trPr>
          <w:cantSplit/>
          <w:trHeight w:val="227"/>
        </w:trPr>
        <w:tc>
          <w:tcPr>
            <w:tcW w:w="909" w:type="dxa"/>
          </w:tcPr>
          <w:p w14:paraId="5906D1F9" w14:textId="77777777" w:rsidR="00802278" w:rsidRPr="00802278" w:rsidRDefault="00802278" w:rsidP="00802278">
            <w:pPr>
              <w:keepNext/>
              <w:tabs>
                <w:tab w:val="clear" w:pos="567"/>
                <w:tab w:val="clear" w:pos="5387"/>
                <w:tab w:val="clear" w:pos="5954"/>
              </w:tabs>
              <w:spacing w:before="60" w:after="60"/>
              <w:jc w:val="left"/>
              <w:rPr>
                <w:i/>
                <w:noProof w:val="0"/>
                <w:sz w:val="18"/>
                <w:lang w:val="fr-FR"/>
              </w:rPr>
            </w:pPr>
            <w:r w:rsidRPr="00802278">
              <w:rPr>
                <w:i/>
                <w:noProof w:val="0"/>
                <w:sz w:val="18"/>
                <w:lang w:val="fr-FR"/>
              </w:rPr>
              <w:t>ISPC</w:t>
            </w:r>
          </w:p>
        </w:tc>
        <w:tc>
          <w:tcPr>
            <w:tcW w:w="909" w:type="dxa"/>
            <w:shd w:val="clear" w:color="auto" w:fill="auto"/>
          </w:tcPr>
          <w:p w14:paraId="75B22F0C" w14:textId="77777777" w:rsidR="00802278" w:rsidRPr="00802278" w:rsidRDefault="00802278" w:rsidP="00802278">
            <w:pPr>
              <w:keepNext/>
              <w:tabs>
                <w:tab w:val="clear" w:pos="567"/>
                <w:tab w:val="clear" w:pos="5387"/>
                <w:tab w:val="clear" w:pos="5954"/>
              </w:tabs>
              <w:spacing w:before="60" w:after="60"/>
              <w:jc w:val="left"/>
              <w:rPr>
                <w:i/>
                <w:noProof w:val="0"/>
                <w:sz w:val="18"/>
                <w:lang w:val="fr-FR"/>
              </w:rPr>
            </w:pPr>
            <w:r w:rsidRPr="00802278">
              <w:rPr>
                <w:i/>
                <w:noProof w:val="0"/>
                <w:sz w:val="18"/>
                <w:lang w:val="fr-FR"/>
              </w:rPr>
              <w:t>DEC</w:t>
            </w:r>
          </w:p>
        </w:tc>
        <w:tc>
          <w:tcPr>
            <w:tcW w:w="3461" w:type="dxa"/>
            <w:vMerge/>
            <w:shd w:val="clear" w:color="auto" w:fill="auto"/>
          </w:tcPr>
          <w:p w14:paraId="4FC3C749" w14:textId="77777777" w:rsidR="00802278" w:rsidRPr="00802278" w:rsidRDefault="00802278" w:rsidP="00802278">
            <w:pPr>
              <w:keepNext/>
              <w:tabs>
                <w:tab w:val="clear" w:pos="567"/>
                <w:tab w:val="clear" w:pos="5387"/>
                <w:tab w:val="clear" w:pos="5954"/>
              </w:tabs>
              <w:spacing w:before="60" w:after="60"/>
              <w:jc w:val="left"/>
              <w:rPr>
                <w:i/>
                <w:noProof w:val="0"/>
                <w:sz w:val="18"/>
                <w:lang w:val="fr-FR"/>
              </w:rPr>
            </w:pPr>
          </w:p>
        </w:tc>
        <w:tc>
          <w:tcPr>
            <w:tcW w:w="4009" w:type="dxa"/>
            <w:vMerge/>
            <w:shd w:val="clear" w:color="auto" w:fill="auto"/>
          </w:tcPr>
          <w:p w14:paraId="24C112F6" w14:textId="77777777" w:rsidR="00802278" w:rsidRPr="00802278" w:rsidRDefault="00802278" w:rsidP="00802278">
            <w:pPr>
              <w:keepNext/>
              <w:tabs>
                <w:tab w:val="clear" w:pos="567"/>
                <w:tab w:val="clear" w:pos="5387"/>
                <w:tab w:val="clear" w:pos="5954"/>
              </w:tabs>
              <w:spacing w:before="60" w:after="60"/>
              <w:jc w:val="left"/>
              <w:rPr>
                <w:i/>
                <w:noProof w:val="0"/>
                <w:sz w:val="18"/>
                <w:lang w:val="fr-FR"/>
              </w:rPr>
            </w:pPr>
          </w:p>
        </w:tc>
      </w:tr>
      <w:tr w:rsidR="00802278" w:rsidRPr="00802278" w14:paraId="67EC7FE8" w14:textId="77777777" w:rsidTr="00F226AE">
        <w:trPr>
          <w:cantSplit/>
          <w:trHeight w:val="240"/>
        </w:trPr>
        <w:tc>
          <w:tcPr>
            <w:tcW w:w="9288" w:type="dxa"/>
            <w:gridSpan w:val="4"/>
            <w:shd w:val="clear" w:color="auto" w:fill="auto"/>
          </w:tcPr>
          <w:p w14:paraId="310A019C" w14:textId="15804EC2" w:rsidR="00802278" w:rsidRPr="00802278" w:rsidRDefault="00802278" w:rsidP="009355AB">
            <w:pPr>
              <w:keepNext/>
              <w:tabs>
                <w:tab w:val="clear" w:pos="567"/>
                <w:tab w:val="clear" w:pos="1276"/>
                <w:tab w:val="clear" w:pos="1843"/>
                <w:tab w:val="clear" w:pos="5387"/>
                <w:tab w:val="clear" w:pos="5954"/>
                <w:tab w:val="left" w:pos="1308"/>
              </w:tabs>
              <w:spacing w:before="240"/>
              <w:rPr>
                <w:b/>
                <w:noProof w:val="0"/>
                <w:lang w:val="en-GB"/>
              </w:rPr>
            </w:pPr>
            <w:r w:rsidRPr="00802278">
              <w:rPr>
                <w:b/>
                <w:noProof w:val="0"/>
                <w:lang w:val="en-GB"/>
              </w:rPr>
              <w:t>Burkina Faso</w:t>
            </w:r>
            <w:r w:rsidR="009355AB">
              <w:rPr>
                <w:b/>
                <w:noProof w:val="0"/>
                <w:lang w:val="en-GB"/>
              </w:rPr>
              <w:t xml:space="preserve">   </w:t>
            </w:r>
            <w:r w:rsidR="00A14686">
              <w:rPr>
                <w:b/>
                <w:noProof w:val="0"/>
                <w:lang w:val="en-GB"/>
              </w:rPr>
              <w:t xml:space="preserve"> </w:t>
            </w:r>
            <w:r w:rsidR="009355AB">
              <w:rPr>
                <w:b/>
                <w:noProof w:val="0"/>
                <w:lang w:val="en-GB"/>
              </w:rPr>
              <w:t xml:space="preserve">  </w:t>
            </w:r>
            <w:r w:rsidRPr="00802278">
              <w:rPr>
                <w:b/>
                <w:noProof w:val="0"/>
                <w:lang w:val="en-GB"/>
              </w:rPr>
              <w:t>ADD</w:t>
            </w:r>
          </w:p>
        </w:tc>
      </w:tr>
      <w:tr w:rsidR="00802278" w:rsidRPr="00802278" w14:paraId="576AED89" w14:textId="77777777" w:rsidTr="00F226AE">
        <w:trPr>
          <w:cantSplit/>
          <w:trHeight w:val="240"/>
        </w:trPr>
        <w:tc>
          <w:tcPr>
            <w:tcW w:w="909" w:type="dxa"/>
            <w:shd w:val="clear" w:color="auto" w:fill="auto"/>
          </w:tcPr>
          <w:p w14:paraId="76F3D6FF"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6-026-0</w:t>
            </w:r>
          </w:p>
        </w:tc>
        <w:tc>
          <w:tcPr>
            <w:tcW w:w="909" w:type="dxa"/>
            <w:shd w:val="clear" w:color="auto" w:fill="auto"/>
          </w:tcPr>
          <w:p w14:paraId="038BEE2D"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12496</w:t>
            </w:r>
          </w:p>
        </w:tc>
        <w:tc>
          <w:tcPr>
            <w:tcW w:w="2640" w:type="dxa"/>
            <w:shd w:val="clear" w:color="auto" w:fill="auto"/>
          </w:tcPr>
          <w:p w14:paraId="2A3CD970"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ZAD</w:t>
            </w:r>
          </w:p>
        </w:tc>
        <w:tc>
          <w:tcPr>
            <w:tcW w:w="4009" w:type="dxa"/>
          </w:tcPr>
          <w:p w14:paraId="7B6E7427"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ONATEL S.A.</w:t>
            </w:r>
          </w:p>
        </w:tc>
      </w:tr>
      <w:tr w:rsidR="00802278" w:rsidRPr="00802278" w14:paraId="0BD87500" w14:textId="77777777" w:rsidTr="00F226AE">
        <w:trPr>
          <w:cantSplit/>
          <w:trHeight w:val="240"/>
        </w:trPr>
        <w:tc>
          <w:tcPr>
            <w:tcW w:w="909" w:type="dxa"/>
            <w:shd w:val="clear" w:color="auto" w:fill="auto"/>
          </w:tcPr>
          <w:p w14:paraId="3C2773DE"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6-026-1</w:t>
            </w:r>
          </w:p>
        </w:tc>
        <w:tc>
          <w:tcPr>
            <w:tcW w:w="909" w:type="dxa"/>
            <w:shd w:val="clear" w:color="auto" w:fill="auto"/>
          </w:tcPr>
          <w:p w14:paraId="5094CFFB"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12497</w:t>
            </w:r>
          </w:p>
        </w:tc>
        <w:tc>
          <w:tcPr>
            <w:tcW w:w="2640" w:type="dxa"/>
            <w:shd w:val="clear" w:color="auto" w:fill="auto"/>
          </w:tcPr>
          <w:p w14:paraId="77FBC332"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CTI_JLC</w:t>
            </w:r>
          </w:p>
        </w:tc>
        <w:tc>
          <w:tcPr>
            <w:tcW w:w="4009" w:type="dxa"/>
          </w:tcPr>
          <w:p w14:paraId="107C4E67"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ONATEL S.A.</w:t>
            </w:r>
          </w:p>
        </w:tc>
      </w:tr>
      <w:tr w:rsidR="00802278" w:rsidRPr="00802278" w14:paraId="696C75DF" w14:textId="77777777" w:rsidTr="00F226AE">
        <w:trPr>
          <w:cantSplit/>
          <w:trHeight w:val="240"/>
        </w:trPr>
        <w:tc>
          <w:tcPr>
            <w:tcW w:w="909" w:type="dxa"/>
            <w:shd w:val="clear" w:color="auto" w:fill="auto"/>
          </w:tcPr>
          <w:p w14:paraId="0A0D4198"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6-026-2</w:t>
            </w:r>
          </w:p>
        </w:tc>
        <w:tc>
          <w:tcPr>
            <w:tcW w:w="909" w:type="dxa"/>
            <w:shd w:val="clear" w:color="auto" w:fill="auto"/>
          </w:tcPr>
          <w:p w14:paraId="399A075C"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12498</w:t>
            </w:r>
          </w:p>
        </w:tc>
        <w:tc>
          <w:tcPr>
            <w:tcW w:w="2640" w:type="dxa"/>
            <w:shd w:val="clear" w:color="auto" w:fill="auto"/>
          </w:tcPr>
          <w:p w14:paraId="65193587"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OUMSS1</w:t>
            </w:r>
          </w:p>
        </w:tc>
        <w:tc>
          <w:tcPr>
            <w:tcW w:w="4009" w:type="dxa"/>
          </w:tcPr>
          <w:p w14:paraId="13276578"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ORANGE BURKINA FASO SA</w:t>
            </w:r>
          </w:p>
        </w:tc>
      </w:tr>
      <w:tr w:rsidR="00802278" w:rsidRPr="00802278" w14:paraId="39715379" w14:textId="77777777" w:rsidTr="00F226AE">
        <w:trPr>
          <w:cantSplit/>
          <w:trHeight w:val="240"/>
        </w:trPr>
        <w:tc>
          <w:tcPr>
            <w:tcW w:w="909" w:type="dxa"/>
            <w:shd w:val="clear" w:color="auto" w:fill="auto"/>
          </w:tcPr>
          <w:p w14:paraId="00F2DE95"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6-026-3</w:t>
            </w:r>
          </w:p>
        </w:tc>
        <w:tc>
          <w:tcPr>
            <w:tcW w:w="909" w:type="dxa"/>
            <w:shd w:val="clear" w:color="auto" w:fill="auto"/>
          </w:tcPr>
          <w:p w14:paraId="0051A332"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12499</w:t>
            </w:r>
          </w:p>
        </w:tc>
        <w:tc>
          <w:tcPr>
            <w:tcW w:w="2640" w:type="dxa"/>
            <w:shd w:val="clear" w:color="auto" w:fill="auto"/>
          </w:tcPr>
          <w:p w14:paraId="56EE56F5"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OUMSC01</w:t>
            </w:r>
          </w:p>
        </w:tc>
        <w:tc>
          <w:tcPr>
            <w:tcW w:w="4009" w:type="dxa"/>
          </w:tcPr>
          <w:p w14:paraId="108AD746"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TELECEL FASO</w:t>
            </w:r>
          </w:p>
        </w:tc>
      </w:tr>
      <w:tr w:rsidR="00802278" w:rsidRPr="00802278" w14:paraId="40B334FD" w14:textId="77777777" w:rsidTr="00F226AE">
        <w:trPr>
          <w:cantSplit/>
          <w:trHeight w:val="240"/>
        </w:trPr>
        <w:tc>
          <w:tcPr>
            <w:tcW w:w="9288" w:type="dxa"/>
            <w:gridSpan w:val="4"/>
            <w:shd w:val="clear" w:color="auto" w:fill="auto"/>
          </w:tcPr>
          <w:p w14:paraId="4B9C27E4" w14:textId="52B87DCF" w:rsidR="00802278" w:rsidRPr="00802278" w:rsidRDefault="00802278" w:rsidP="009355AB">
            <w:pPr>
              <w:keepNext/>
              <w:tabs>
                <w:tab w:val="clear" w:pos="567"/>
                <w:tab w:val="clear" w:pos="1276"/>
                <w:tab w:val="clear" w:pos="1843"/>
                <w:tab w:val="clear" w:pos="5387"/>
                <w:tab w:val="clear" w:pos="5954"/>
                <w:tab w:val="left" w:pos="1308"/>
              </w:tabs>
              <w:spacing w:before="240"/>
              <w:rPr>
                <w:b/>
                <w:noProof w:val="0"/>
                <w:lang w:val="en-GB"/>
              </w:rPr>
            </w:pPr>
            <w:r w:rsidRPr="00802278">
              <w:rPr>
                <w:b/>
                <w:noProof w:val="0"/>
                <w:lang w:val="en-GB"/>
              </w:rPr>
              <w:t>Seychelles</w:t>
            </w:r>
            <w:r w:rsidR="009355AB">
              <w:rPr>
                <w:b/>
                <w:noProof w:val="0"/>
                <w:lang w:val="en-GB"/>
              </w:rPr>
              <w:t xml:space="preserve">     </w:t>
            </w:r>
            <w:r w:rsidR="00A14686">
              <w:rPr>
                <w:b/>
                <w:noProof w:val="0"/>
                <w:lang w:val="en-GB"/>
              </w:rPr>
              <w:t xml:space="preserve"> </w:t>
            </w:r>
            <w:r w:rsidRPr="00802278">
              <w:rPr>
                <w:b/>
                <w:noProof w:val="0"/>
                <w:lang w:val="en-GB"/>
              </w:rPr>
              <w:t>ADD</w:t>
            </w:r>
          </w:p>
        </w:tc>
      </w:tr>
      <w:tr w:rsidR="00802278" w:rsidRPr="00802278" w14:paraId="3FD738AC" w14:textId="77777777" w:rsidTr="00F226AE">
        <w:trPr>
          <w:cantSplit/>
          <w:trHeight w:val="240"/>
        </w:trPr>
        <w:tc>
          <w:tcPr>
            <w:tcW w:w="909" w:type="dxa"/>
            <w:shd w:val="clear" w:color="auto" w:fill="auto"/>
          </w:tcPr>
          <w:p w14:paraId="36049B9D"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6-067-4</w:t>
            </w:r>
          </w:p>
        </w:tc>
        <w:tc>
          <w:tcPr>
            <w:tcW w:w="909" w:type="dxa"/>
            <w:shd w:val="clear" w:color="auto" w:fill="auto"/>
          </w:tcPr>
          <w:p w14:paraId="69D2975F"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12828</w:t>
            </w:r>
          </w:p>
        </w:tc>
        <w:tc>
          <w:tcPr>
            <w:tcW w:w="2640" w:type="dxa"/>
            <w:shd w:val="clear" w:color="auto" w:fill="auto"/>
          </w:tcPr>
          <w:p w14:paraId="4F060056"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HLR1</w:t>
            </w:r>
          </w:p>
        </w:tc>
        <w:tc>
          <w:tcPr>
            <w:tcW w:w="4009" w:type="dxa"/>
          </w:tcPr>
          <w:p w14:paraId="3447C181"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Intelvision Ltd</w:t>
            </w:r>
          </w:p>
        </w:tc>
      </w:tr>
      <w:tr w:rsidR="00802278" w:rsidRPr="00802278" w14:paraId="662C9826" w14:textId="77777777" w:rsidTr="00F226AE">
        <w:trPr>
          <w:cantSplit/>
          <w:trHeight w:val="240"/>
        </w:trPr>
        <w:tc>
          <w:tcPr>
            <w:tcW w:w="909" w:type="dxa"/>
            <w:shd w:val="clear" w:color="auto" w:fill="auto"/>
          </w:tcPr>
          <w:p w14:paraId="3EA5EAE9"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6-067-5</w:t>
            </w:r>
          </w:p>
        </w:tc>
        <w:tc>
          <w:tcPr>
            <w:tcW w:w="909" w:type="dxa"/>
            <w:shd w:val="clear" w:color="auto" w:fill="auto"/>
          </w:tcPr>
          <w:p w14:paraId="7E31D0F8"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12829</w:t>
            </w:r>
          </w:p>
        </w:tc>
        <w:tc>
          <w:tcPr>
            <w:tcW w:w="2640" w:type="dxa"/>
            <w:shd w:val="clear" w:color="auto" w:fill="auto"/>
          </w:tcPr>
          <w:p w14:paraId="582AC29D"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HLR2</w:t>
            </w:r>
          </w:p>
        </w:tc>
        <w:tc>
          <w:tcPr>
            <w:tcW w:w="4009" w:type="dxa"/>
          </w:tcPr>
          <w:p w14:paraId="7B78D913"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Intelvision Ltd</w:t>
            </w:r>
          </w:p>
        </w:tc>
      </w:tr>
      <w:tr w:rsidR="00802278" w:rsidRPr="00802278" w14:paraId="26261327" w14:textId="77777777" w:rsidTr="00F226AE">
        <w:trPr>
          <w:cantSplit/>
          <w:trHeight w:val="240"/>
        </w:trPr>
        <w:tc>
          <w:tcPr>
            <w:tcW w:w="909" w:type="dxa"/>
            <w:shd w:val="clear" w:color="auto" w:fill="auto"/>
          </w:tcPr>
          <w:p w14:paraId="57D5D986"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6-067-6</w:t>
            </w:r>
          </w:p>
        </w:tc>
        <w:tc>
          <w:tcPr>
            <w:tcW w:w="909" w:type="dxa"/>
            <w:shd w:val="clear" w:color="auto" w:fill="auto"/>
          </w:tcPr>
          <w:p w14:paraId="4206BCDA"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12830</w:t>
            </w:r>
          </w:p>
        </w:tc>
        <w:tc>
          <w:tcPr>
            <w:tcW w:w="2640" w:type="dxa"/>
            <w:shd w:val="clear" w:color="auto" w:fill="auto"/>
          </w:tcPr>
          <w:p w14:paraId="1787C280"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MSC1</w:t>
            </w:r>
          </w:p>
        </w:tc>
        <w:tc>
          <w:tcPr>
            <w:tcW w:w="4009" w:type="dxa"/>
          </w:tcPr>
          <w:p w14:paraId="4E3D7108"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Intelvision Ltd</w:t>
            </w:r>
          </w:p>
        </w:tc>
      </w:tr>
      <w:tr w:rsidR="00802278" w:rsidRPr="00802278" w14:paraId="45350F10" w14:textId="77777777" w:rsidTr="00F226AE">
        <w:trPr>
          <w:cantSplit/>
          <w:trHeight w:val="240"/>
        </w:trPr>
        <w:tc>
          <w:tcPr>
            <w:tcW w:w="909" w:type="dxa"/>
            <w:shd w:val="clear" w:color="auto" w:fill="auto"/>
          </w:tcPr>
          <w:p w14:paraId="1DB99171"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6-067-7</w:t>
            </w:r>
          </w:p>
        </w:tc>
        <w:tc>
          <w:tcPr>
            <w:tcW w:w="909" w:type="dxa"/>
            <w:shd w:val="clear" w:color="auto" w:fill="auto"/>
          </w:tcPr>
          <w:p w14:paraId="730D6075"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12831</w:t>
            </w:r>
          </w:p>
        </w:tc>
        <w:tc>
          <w:tcPr>
            <w:tcW w:w="2640" w:type="dxa"/>
            <w:shd w:val="clear" w:color="auto" w:fill="auto"/>
          </w:tcPr>
          <w:p w14:paraId="633A627C"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MSC2</w:t>
            </w:r>
          </w:p>
        </w:tc>
        <w:tc>
          <w:tcPr>
            <w:tcW w:w="4009" w:type="dxa"/>
          </w:tcPr>
          <w:p w14:paraId="51E12429"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Intelvision Ltd</w:t>
            </w:r>
          </w:p>
        </w:tc>
      </w:tr>
      <w:tr w:rsidR="00802278" w:rsidRPr="00802278" w14:paraId="661EC9D7" w14:textId="77777777" w:rsidTr="00F226AE">
        <w:trPr>
          <w:cantSplit/>
          <w:trHeight w:val="240"/>
        </w:trPr>
        <w:tc>
          <w:tcPr>
            <w:tcW w:w="9288" w:type="dxa"/>
            <w:gridSpan w:val="4"/>
            <w:shd w:val="clear" w:color="auto" w:fill="auto"/>
          </w:tcPr>
          <w:p w14:paraId="1F8FAE4F" w14:textId="42EEDDE4" w:rsidR="00802278" w:rsidRPr="00802278" w:rsidRDefault="00802278" w:rsidP="009355AB">
            <w:pPr>
              <w:keepNext/>
              <w:tabs>
                <w:tab w:val="clear" w:pos="567"/>
                <w:tab w:val="clear" w:pos="1276"/>
                <w:tab w:val="clear" w:pos="1843"/>
                <w:tab w:val="clear" w:pos="5387"/>
                <w:tab w:val="clear" w:pos="5954"/>
                <w:tab w:val="left" w:pos="1308"/>
              </w:tabs>
              <w:spacing w:before="240"/>
              <w:rPr>
                <w:b/>
                <w:noProof w:val="0"/>
                <w:lang w:val="en-GB"/>
              </w:rPr>
            </w:pPr>
            <w:r w:rsidRPr="00802278">
              <w:rPr>
                <w:b/>
                <w:noProof w:val="0"/>
                <w:lang w:val="en-GB"/>
              </w:rPr>
              <w:t>Spain</w:t>
            </w:r>
            <w:r w:rsidR="009355AB">
              <w:rPr>
                <w:b/>
                <w:noProof w:val="0"/>
                <w:lang w:val="en-GB"/>
              </w:rPr>
              <w:t xml:space="preserve">   </w:t>
            </w:r>
            <w:r w:rsidR="00A14686">
              <w:rPr>
                <w:b/>
                <w:noProof w:val="0"/>
                <w:lang w:val="en-GB"/>
              </w:rPr>
              <w:t xml:space="preserve"> </w:t>
            </w:r>
            <w:r w:rsidR="009355AB">
              <w:rPr>
                <w:b/>
                <w:noProof w:val="0"/>
                <w:lang w:val="en-GB"/>
              </w:rPr>
              <w:t xml:space="preserve">  </w:t>
            </w:r>
            <w:r w:rsidRPr="00802278">
              <w:rPr>
                <w:b/>
                <w:noProof w:val="0"/>
                <w:lang w:val="en-GB"/>
              </w:rPr>
              <w:t>SUP</w:t>
            </w:r>
          </w:p>
        </w:tc>
      </w:tr>
      <w:tr w:rsidR="00802278" w:rsidRPr="00802278" w14:paraId="0412A19A" w14:textId="77777777" w:rsidTr="00F226AE">
        <w:trPr>
          <w:cantSplit/>
          <w:trHeight w:val="240"/>
        </w:trPr>
        <w:tc>
          <w:tcPr>
            <w:tcW w:w="909" w:type="dxa"/>
            <w:shd w:val="clear" w:color="auto" w:fill="auto"/>
          </w:tcPr>
          <w:p w14:paraId="46321F56"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2-031-2</w:t>
            </w:r>
          </w:p>
        </w:tc>
        <w:tc>
          <w:tcPr>
            <w:tcW w:w="909" w:type="dxa"/>
            <w:shd w:val="clear" w:color="auto" w:fill="auto"/>
          </w:tcPr>
          <w:p w14:paraId="0BE9051B"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4346</w:t>
            </w:r>
          </w:p>
        </w:tc>
        <w:tc>
          <w:tcPr>
            <w:tcW w:w="2640" w:type="dxa"/>
            <w:shd w:val="clear" w:color="auto" w:fill="auto"/>
          </w:tcPr>
          <w:p w14:paraId="05758EA4"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Madrid</w:t>
            </w:r>
          </w:p>
        </w:tc>
        <w:tc>
          <w:tcPr>
            <w:tcW w:w="4009" w:type="dxa"/>
          </w:tcPr>
          <w:p w14:paraId="09EDD50A" w14:textId="77777777" w:rsidR="00802278" w:rsidRPr="00802278" w:rsidRDefault="00802278" w:rsidP="00802278">
            <w:pPr>
              <w:tabs>
                <w:tab w:val="clear" w:pos="567"/>
                <w:tab w:val="clear" w:pos="1276"/>
                <w:tab w:val="clear" w:pos="1843"/>
                <w:tab w:val="clear" w:pos="5387"/>
                <w:tab w:val="clear" w:pos="5954"/>
                <w:tab w:val="right" w:pos="454"/>
              </w:tabs>
              <w:spacing w:before="40" w:after="40"/>
              <w:jc w:val="left"/>
              <w:rPr>
                <w:bCs/>
                <w:noProof w:val="0"/>
                <w:sz w:val="18"/>
                <w:szCs w:val="22"/>
                <w:lang w:val="fr-FR"/>
              </w:rPr>
            </w:pPr>
            <w:r w:rsidRPr="00802278">
              <w:rPr>
                <w:bCs/>
                <w:noProof w:val="0"/>
                <w:sz w:val="18"/>
                <w:szCs w:val="22"/>
                <w:lang w:val="fr-FR"/>
              </w:rPr>
              <w:t>ADENET SYSTEMS, S.L.</w:t>
            </w:r>
          </w:p>
        </w:tc>
      </w:tr>
    </w:tbl>
    <w:p w14:paraId="59CE3090" w14:textId="77777777" w:rsidR="00802278" w:rsidRPr="00802278" w:rsidRDefault="00802278" w:rsidP="00802278">
      <w:pPr>
        <w:tabs>
          <w:tab w:val="clear" w:pos="567"/>
          <w:tab w:val="clear" w:pos="5387"/>
          <w:tab w:val="clear" w:pos="5954"/>
          <w:tab w:val="left" w:pos="284"/>
        </w:tabs>
        <w:spacing w:before="136"/>
        <w:rPr>
          <w:noProof w:val="0"/>
          <w:position w:val="6"/>
          <w:sz w:val="16"/>
          <w:szCs w:val="16"/>
          <w:lang w:val="fr-FR"/>
        </w:rPr>
      </w:pPr>
      <w:r w:rsidRPr="00802278">
        <w:rPr>
          <w:noProof w:val="0"/>
          <w:position w:val="6"/>
          <w:sz w:val="16"/>
          <w:szCs w:val="16"/>
          <w:lang w:val="fr-FR"/>
        </w:rPr>
        <w:t>____________</w:t>
      </w:r>
    </w:p>
    <w:p w14:paraId="5629F72D" w14:textId="77777777" w:rsidR="00802278" w:rsidRPr="00802278" w:rsidRDefault="00802278" w:rsidP="00802278">
      <w:pPr>
        <w:tabs>
          <w:tab w:val="clear" w:pos="1276"/>
          <w:tab w:val="clear" w:pos="1843"/>
          <w:tab w:val="clear" w:pos="5387"/>
          <w:tab w:val="clear" w:pos="5954"/>
        </w:tabs>
        <w:spacing w:before="40"/>
        <w:jc w:val="left"/>
        <w:rPr>
          <w:noProof w:val="0"/>
          <w:sz w:val="16"/>
          <w:szCs w:val="16"/>
          <w:lang w:val="fr-FR"/>
        </w:rPr>
      </w:pPr>
      <w:r w:rsidRPr="00802278">
        <w:rPr>
          <w:noProof w:val="0"/>
          <w:sz w:val="16"/>
          <w:szCs w:val="16"/>
          <w:lang w:val="fr-FR"/>
        </w:rPr>
        <w:t>ISPC:</w:t>
      </w:r>
      <w:r w:rsidRPr="00802278">
        <w:rPr>
          <w:noProof w:val="0"/>
          <w:sz w:val="16"/>
          <w:szCs w:val="16"/>
          <w:lang w:val="fr-FR"/>
        </w:rPr>
        <w:tab/>
        <w:t>International Signalling Point Codes.</w:t>
      </w:r>
    </w:p>
    <w:p w14:paraId="22FC64A6" w14:textId="77777777" w:rsidR="00802278" w:rsidRPr="00802278" w:rsidRDefault="00802278" w:rsidP="00802278">
      <w:pPr>
        <w:tabs>
          <w:tab w:val="clear" w:pos="1276"/>
          <w:tab w:val="clear" w:pos="1843"/>
          <w:tab w:val="clear" w:pos="5387"/>
          <w:tab w:val="clear" w:pos="5954"/>
        </w:tabs>
        <w:spacing w:before="0"/>
        <w:jc w:val="left"/>
        <w:rPr>
          <w:noProof w:val="0"/>
          <w:sz w:val="16"/>
          <w:szCs w:val="16"/>
          <w:lang w:val="fr-FR"/>
        </w:rPr>
      </w:pPr>
      <w:r w:rsidRPr="00802278">
        <w:rPr>
          <w:noProof w:val="0"/>
          <w:sz w:val="16"/>
          <w:szCs w:val="16"/>
          <w:lang w:val="fr-FR"/>
        </w:rPr>
        <w:tab/>
        <w:t>Codes de points sémaphores internationaux (CPSI).</w:t>
      </w:r>
    </w:p>
    <w:p w14:paraId="47ADEBFA" w14:textId="77777777" w:rsidR="00802278" w:rsidRPr="00802278" w:rsidRDefault="00802278" w:rsidP="00802278">
      <w:pPr>
        <w:tabs>
          <w:tab w:val="clear" w:pos="1276"/>
          <w:tab w:val="clear" w:pos="1843"/>
          <w:tab w:val="clear" w:pos="5387"/>
          <w:tab w:val="clear" w:pos="5954"/>
        </w:tabs>
        <w:spacing w:before="0"/>
        <w:jc w:val="left"/>
        <w:rPr>
          <w:b/>
          <w:noProof w:val="0"/>
          <w:sz w:val="18"/>
          <w:szCs w:val="22"/>
          <w:lang w:val="es-ES"/>
        </w:rPr>
      </w:pPr>
      <w:r w:rsidRPr="00802278">
        <w:rPr>
          <w:noProof w:val="0"/>
          <w:sz w:val="16"/>
          <w:szCs w:val="16"/>
          <w:lang w:val="fr-FR"/>
        </w:rPr>
        <w:tab/>
      </w:r>
      <w:r w:rsidRPr="00802278">
        <w:rPr>
          <w:noProof w:val="0"/>
          <w:sz w:val="16"/>
          <w:szCs w:val="16"/>
          <w:lang w:val="es-ES"/>
        </w:rPr>
        <w:t>Códigos de puntos de señalización internacional (CPSI).</w:t>
      </w:r>
    </w:p>
    <w:p w14:paraId="14913499" w14:textId="77777777" w:rsidR="00802278" w:rsidRDefault="00802278" w:rsidP="00A73DE0">
      <w:pPr>
        <w:rPr>
          <w:lang w:val="es-ES"/>
        </w:rPr>
      </w:pPr>
    </w:p>
    <w:p w14:paraId="608D3EB1" w14:textId="5D51575B" w:rsidR="000F00B6" w:rsidRDefault="000F00B6" w:rsidP="00A73DE0">
      <w:pPr>
        <w:rPr>
          <w:lang w:val="es-ES"/>
        </w:rPr>
      </w:pPr>
      <w:r>
        <w:rPr>
          <w:lang w:val="es-ES"/>
        </w:rPr>
        <w:br w:type="page"/>
      </w:r>
    </w:p>
    <w:p w14:paraId="176361C0" w14:textId="77777777" w:rsidR="007A5330" w:rsidRPr="007A5330" w:rsidRDefault="007A5330" w:rsidP="007A5330">
      <w:pPr>
        <w:keepNext/>
        <w:shd w:val="clear" w:color="auto" w:fill="D9D9D9"/>
        <w:spacing w:before="240" w:after="60"/>
        <w:jc w:val="center"/>
        <w:outlineLvl w:val="1"/>
        <w:rPr>
          <w:rFonts w:cs="Calibri"/>
          <w:b/>
          <w:bCs/>
          <w:sz w:val="28"/>
          <w:szCs w:val="28"/>
        </w:rPr>
      </w:pPr>
      <w:bookmarkStart w:id="1678" w:name="_Toc36875243"/>
      <w:bookmarkStart w:id="1679" w:name="_Toc517792343"/>
      <w:r w:rsidRPr="007A5330">
        <w:rPr>
          <w:rFonts w:cs="Calibri"/>
          <w:b/>
          <w:bCs/>
          <w:sz w:val="28"/>
          <w:szCs w:val="28"/>
        </w:rPr>
        <w:t xml:space="preserve">National Numbering Plan </w:t>
      </w:r>
      <w:r w:rsidRPr="007A5330">
        <w:rPr>
          <w:rFonts w:cs="Calibri"/>
          <w:b/>
          <w:bCs/>
          <w:sz w:val="28"/>
          <w:szCs w:val="28"/>
        </w:rPr>
        <w:br/>
        <w:t>(According to Recommendation ITU-T E.129 (01/2013))</w:t>
      </w:r>
      <w:bookmarkEnd w:id="1678"/>
      <w:bookmarkEnd w:id="1679"/>
    </w:p>
    <w:p w14:paraId="5AA9C7D5" w14:textId="77777777" w:rsidR="007A5330" w:rsidRPr="007A5330" w:rsidRDefault="007A5330" w:rsidP="007A5330">
      <w:pPr>
        <w:tabs>
          <w:tab w:val="clear" w:pos="1276"/>
          <w:tab w:val="clear" w:pos="1843"/>
          <w:tab w:val="left" w:pos="1134"/>
          <w:tab w:val="left" w:pos="1560"/>
          <w:tab w:val="left" w:pos="2127"/>
        </w:tabs>
        <w:spacing w:after="80"/>
        <w:jc w:val="center"/>
        <w:outlineLvl w:val="2"/>
        <w:rPr>
          <w:rFonts w:eastAsia="SimSun" w:cs="Arial"/>
          <w:noProof w:val="0"/>
          <w:lang w:val="en-GB"/>
        </w:rPr>
      </w:pPr>
      <w:bookmarkStart w:id="1680" w:name="_Toc36875244"/>
      <w:bookmarkStart w:id="1681" w:name="_Toc517792344"/>
      <w:r w:rsidRPr="007A5330">
        <w:rPr>
          <w:rFonts w:eastAsia="SimSun" w:cs="Arial"/>
          <w:noProof w:val="0"/>
        </w:rPr>
        <w:t>Web:</w:t>
      </w:r>
      <w:bookmarkEnd w:id="1680"/>
      <w:r w:rsidRPr="007A5330">
        <w:rPr>
          <w:rFonts w:eastAsia="SimSun" w:cs="Arial"/>
          <w:noProof w:val="0"/>
        </w:rPr>
        <w:t xml:space="preserve"> </w:t>
      </w:r>
      <w:r w:rsidRPr="007A5330">
        <w:rPr>
          <w:rFonts w:eastAsia="SimSun" w:cs="Arial"/>
          <w:noProof w:val="0"/>
          <w:lang w:val="en-GB"/>
        </w:rPr>
        <w:t>www.itu.int/itu-t/inr/nnp/index.html</w:t>
      </w:r>
      <w:bookmarkEnd w:id="1681"/>
    </w:p>
    <w:p w14:paraId="3E64225A" w14:textId="77777777" w:rsidR="007A5330" w:rsidRPr="007A5330" w:rsidRDefault="007A5330" w:rsidP="007A5330">
      <w:pPr>
        <w:rPr>
          <w:rFonts w:eastAsia="SimSun"/>
          <w:lang w:val="en-GB"/>
        </w:rPr>
      </w:pPr>
      <w:r w:rsidRPr="007A5330">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2286A6B9" w14:textId="77777777" w:rsidR="007A5330" w:rsidRPr="007A5330" w:rsidRDefault="007A5330" w:rsidP="007A5330">
      <w:pPr>
        <w:rPr>
          <w:rFonts w:eastAsia="SimSun"/>
        </w:rPr>
      </w:pPr>
      <w:r w:rsidRPr="007A5330">
        <w:rPr>
          <w:rFonts w:eastAsia="SimSun"/>
        </w:rPr>
        <w:t xml:space="preserve">For their numbering website, or when sending their information to ITU/TSB (e-mail: </w:t>
      </w:r>
      <w:hyperlink r:id="rId14" w:history="1">
        <w:r w:rsidRPr="007A5330">
          <w:rPr>
            <w:rFonts w:eastAsia="SimSun"/>
          </w:rPr>
          <w:t>tsbtson@itu.int</w:t>
        </w:r>
      </w:hyperlink>
      <w:r w:rsidRPr="007A5330">
        <w:rPr>
          <w:rFonts w:eastAsia="SimSun"/>
        </w:rPr>
        <w:t>), administrations are kindly requested to use the format as explained in Recommendation ITU-T E.129. They are reminded that they will be responsible for the timely update of this information.</w:t>
      </w:r>
    </w:p>
    <w:p w14:paraId="22B6BA63" w14:textId="77777777" w:rsidR="007A5330" w:rsidRPr="007A5330" w:rsidRDefault="007A5330" w:rsidP="007A5330">
      <w:pPr>
        <w:rPr>
          <w:rFonts w:eastAsia="SimSun"/>
        </w:rPr>
      </w:pPr>
      <w:r w:rsidRPr="007A5330">
        <w:rPr>
          <w:rFonts w:eastAsia="SimSun"/>
        </w:rPr>
        <w:t xml:space="preserve">From </w:t>
      </w:r>
      <w:r w:rsidRPr="007A5330">
        <w:rPr>
          <w:rFonts w:eastAsia="SimSun"/>
          <w:lang w:val="en-GB"/>
        </w:rPr>
        <w:t xml:space="preserve">1.I.2020, </w:t>
      </w:r>
      <w:r w:rsidRPr="007A5330">
        <w:rPr>
          <w:rFonts w:eastAsia="SimSun"/>
        </w:rPr>
        <w:t>the following countries/geographical areas have updated their national numbering plan on our site:</w:t>
      </w:r>
    </w:p>
    <w:p w14:paraId="57191DC3" w14:textId="77777777" w:rsidR="007A5330" w:rsidRPr="007A5330" w:rsidRDefault="007A5330" w:rsidP="007A5330">
      <w:pPr>
        <w:spacing w:before="0"/>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7A5330" w:rsidRPr="007A5330" w14:paraId="777BC317" w14:textId="77777777" w:rsidTr="00F226AE">
        <w:trPr>
          <w:jc w:val="center"/>
        </w:trPr>
        <w:tc>
          <w:tcPr>
            <w:tcW w:w="3964" w:type="dxa"/>
            <w:tcBorders>
              <w:top w:val="single" w:sz="4" w:space="0" w:color="auto"/>
              <w:bottom w:val="single" w:sz="4" w:space="0" w:color="auto"/>
              <w:right w:val="single" w:sz="4" w:space="0" w:color="auto"/>
            </w:tcBorders>
            <w:hideMark/>
          </w:tcPr>
          <w:p w14:paraId="7997ABB6" w14:textId="77777777" w:rsidR="007A5330" w:rsidRPr="007A5330" w:rsidRDefault="007A5330" w:rsidP="007A5330">
            <w:pPr>
              <w:tabs>
                <w:tab w:val="clear" w:pos="567"/>
                <w:tab w:val="clear" w:pos="1276"/>
                <w:tab w:val="clear" w:pos="1843"/>
                <w:tab w:val="clear" w:pos="5387"/>
                <w:tab w:val="clear" w:pos="5954"/>
              </w:tabs>
              <w:overflowPunct/>
              <w:spacing w:before="40" w:after="40"/>
              <w:jc w:val="center"/>
              <w:textAlignment w:val="auto"/>
              <w:rPr>
                <w:rFonts w:eastAsia="SimSun" w:cs="Arial"/>
                <w:i/>
                <w:noProof w:val="0"/>
              </w:rPr>
            </w:pPr>
            <w:r w:rsidRPr="007A5330">
              <w:rPr>
                <w:rFonts w:eastAsia="SimSun"/>
                <w:i/>
                <w:noProof w:val="0"/>
              </w:rPr>
              <w:t>Country/</w:t>
            </w:r>
            <w:r w:rsidRPr="007A5330">
              <w:rPr>
                <w:rFonts w:eastAsia="SimSun" w:cs="Arial"/>
                <w:i/>
                <w:noProof w:val="0"/>
              </w:rPr>
              <w:t xml:space="preserve"> Geographical area</w:t>
            </w:r>
          </w:p>
        </w:tc>
        <w:tc>
          <w:tcPr>
            <w:tcW w:w="2869" w:type="dxa"/>
            <w:tcBorders>
              <w:top w:val="single" w:sz="4" w:space="0" w:color="auto"/>
              <w:left w:val="single" w:sz="4" w:space="0" w:color="auto"/>
              <w:bottom w:val="single" w:sz="4" w:space="0" w:color="auto"/>
            </w:tcBorders>
            <w:hideMark/>
          </w:tcPr>
          <w:p w14:paraId="4AA35835" w14:textId="77777777" w:rsidR="007A5330" w:rsidRPr="007A5330" w:rsidRDefault="007A5330" w:rsidP="007A5330">
            <w:pPr>
              <w:tabs>
                <w:tab w:val="clear" w:pos="567"/>
                <w:tab w:val="clear" w:pos="1276"/>
                <w:tab w:val="clear" w:pos="1843"/>
                <w:tab w:val="clear" w:pos="5387"/>
                <w:tab w:val="clear" w:pos="5954"/>
              </w:tabs>
              <w:overflowPunct/>
              <w:spacing w:before="40" w:after="40"/>
              <w:jc w:val="center"/>
              <w:textAlignment w:val="auto"/>
              <w:rPr>
                <w:rFonts w:eastAsia="SimSun" w:cs="Arial"/>
                <w:i/>
                <w:iCs/>
                <w:noProof w:val="0"/>
                <w:lang w:val="fr-CH"/>
              </w:rPr>
            </w:pPr>
            <w:r w:rsidRPr="007A5330">
              <w:rPr>
                <w:rFonts w:eastAsia="SimSun"/>
                <w:i/>
                <w:iCs/>
                <w:noProof w:val="0"/>
                <w:lang w:val="fr-CH"/>
              </w:rPr>
              <w:t>Country Code (CC)</w:t>
            </w:r>
          </w:p>
        </w:tc>
      </w:tr>
      <w:tr w:rsidR="007A5330" w:rsidRPr="007A5330" w14:paraId="48D08ACF" w14:textId="77777777" w:rsidTr="00F226AE">
        <w:trPr>
          <w:jc w:val="center"/>
        </w:trPr>
        <w:tc>
          <w:tcPr>
            <w:tcW w:w="3964" w:type="dxa"/>
            <w:tcBorders>
              <w:top w:val="single" w:sz="4" w:space="0" w:color="auto"/>
              <w:left w:val="single" w:sz="4" w:space="0" w:color="auto"/>
              <w:bottom w:val="single" w:sz="4" w:space="0" w:color="auto"/>
              <w:right w:val="single" w:sz="4" w:space="0" w:color="auto"/>
            </w:tcBorders>
          </w:tcPr>
          <w:p w14:paraId="61F84164" w14:textId="77777777" w:rsidR="007A5330" w:rsidRPr="007A5330" w:rsidRDefault="007A5330" w:rsidP="007A5330">
            <w:pPr>
              <w:tabs>
                <w:tab w:val="clear" w:pos="567"/>
                <w:tab w:val="clear" w:pos="1276"/>
                <w:tab w:val="clear" w:pos="1843"/>
                <w:tab w:val="clear" w:pos="5387"/>
                <w:tab w:val="clear" w:pos="5954"/>
                <w:tab w:val="left" w:pos="1020"/>
              </w:tabs>
              <w:overflowPunct/>
              <w:spacing w:before="40" w:after="40"/>
              <w:jc w:val="left"/>
              <w:textAlignment w:val="auto"/>
              <w:rPr>
                <w:rFonts w:eastAsia="SimSun" w:cs="Arial"/>
                <w:noProof w:val="0"/>
                <w:lang w:eastAsia="zh-CN"/>
              </w:rPr>
            </w:pPr>
            <w:r w:rsidRPr="007A5330">
              <w:rPr>
                <w:rFonts w:eastAsia="SimSun" w:cs="Arial"/>
                <w:noProof w:val="0"/>
                <w:lang w:eastAsia="zh-CN"/>
              </w:rPr>
              <w:t>Azerbaijan</w:t>
            </w:r>
          </w:p>
        </w:tc>
        <w:tc>
          <w:tcPr>
            <w:tcW w:w="2869" w:type="dxa"/>
            <w:tcBorders>
              <w:top w:val="single" w:sz="4" w:space="0" w:color="auto"/>
              <w:left w:val="single" w:sz="4" w:space="0" w:color="auto"/>
              <w:bottom w:val="single" w:sz="4" w:space="0" w:color="auto"/>
              <w:right w:val="single" w:sz="4" w:space="0" w:color="auto"/>
            </w:tcBorders>
          </w:tcPr>
          <w:p w14:paraId="0BF172DF" w14:textId="77777777" w:rsidR="007A5330" w:rsidRPr="007A5330" w:rsidRDefault="007A5330" w:rsidP="007A5330">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7A5330">
              <w:rPr>
                <w:rFonts w:eastAsia="SimSun"/>
                <w:noProof w:val="0"/>
              </w:rPr>
              <w:t>+994</w:t>
            </w:r>
          </w:p>
        </w:tc>
      </w:tr>
      <w:tr w:rsidR="007A5330" w:rsidRPr="007A5330" w14:paraId="6E264453" w14:textId="77777777" w:rsidTr="00F226AE">
        <w:trPr>
          <w:jc w:val="center"/>
        </w:trPr>
        <w:tc>
          <w:tcPr>
            <w:tcW w:w="3964" w:type="dxa"/>
            <w:tcBorders>
              <w:top w:val="single" w:sz="4" w:space="0" w:color="auto"/>
              <w:left w:val="single" w:sz="4" w:space="0" w:color="auto"/>
              <w:bottom w:val="single" w:sz="4" w:space="0" w:color="auto"/>
              <w:right w:val="single" w:sz="4" w:space="0" w:color="auto"/>
            </w:tcBorders>
          </w:tcPr>
          <w:p w14:paraId="036A1114" w14:textId="77777777" w:rsidR="007A5330" w:rsidRPr="007A5330" w:rsidRDefault="007A5330" w:rsidP="007A5330">
            <w:pPr>
              <w:tabs>
                <w:tab w:val="clear" w:pos="567"/>
                <w:tab w:val="clear" w:pos="1276"/>
                <w:tab w:val="clear" w:pos="1843"/>
                <w:tab w:val="clear" w:pos="5387"/>
                <w:tab w:val="clear" w:pos="5954"/>
                <w:tab w:val="left" w:pos="1230"/>
              </w:tabs>
              <w:overflowPunct/>
              <w:spacing w:before="40" w:after="40"/>
              <w:jc w:val="left"/>
              <w:textAlignment w:val="auto"/>
              <w:rPr>
                <w:rFonts w:eastAsia="SimSun" w:cs="Arial"/>
                <w:noProof w:val="0"/>
                <w:lang w:eastAsia="zh-CN"/>
              </w:rPr>
            </w:pPr>
            <w:r w:rsidRPr="007A5330">
              <w:rPr>
                <w:rFonts w:eastAsia="SimSun" w:cs="Arial"/>
                <w:noProof w:val="0"/>
                <w:lang w:eastAsia="zh-CN"/>
              </w:rPr>
              <w:t>Colombia</w:t>
            </w:r>
          </w:p>
        </w:tc>
        <w:tc>
          <w:tcPr>
            <w:tcW w:w="2869" w:type="dxa"/>
            <w:tcBorders>
              <w:top w:val="single" w:sz="4" w:space="0" w:color="auto"/>
              <w:left w:val="single" w:sz="4" w:space="0" w:color="auto"/>
              <w:bottom w:val="single" w:sz="4" w:space="0" w:color="auto"/>
              <w:right w:val="single" w:sz="4" w:space="0" w:color="auto"/>
            </w:tcBorders>
          </w:tcPr>
          <w:p w14:paraId="171DD2A2" w14:textId="77777777" w:rsidR="007A5330" w:rsidRPr="007A5330" w:rsidRDefault="007A5330" w:rsidP="007A5330">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7A5330">
              <w:rPr>
                <w:rFonts w:eastAsia="SimSun"/>
                <w:noProof w:val="0"/>
              </w:rPr>
              <w:t>+57</w:t>
            </w:r>
          </w:p>
        </w:tc>
      </w:tr>
      <w:tr w:rsidR="007A5330" w:rsidRPr="007A5330" w14:paraId="238FF0FC" w14:textId="77777777" w:rsidTr="00F226AE">
        <w:trPr>
          <w:jc w:val="center"/>
        </w:trPr>
        <w:tc>
          <w:tcPr>
            <w:tcW w:w="3964" w:type="dxa"/>
            <w:tcBorders>
              <w:top w:val="single" w:sz="4" w:space="0" w:color="auto"/>
              <w:left w:val="single" w:sz="4" w:space="0" w:color="auto"/>
              <w:bottom w:val="single" w:sz="4" w:space="0" w:color="auto"/>
              <w:right w:val="single" w:sz="4" w:space="0" w:color="auto"/>
            </w:tcBorders>
          </w:tcPr>
          <w:p w14:paraId="4D181C30" w14:textId="77777777" w:rsidR="007A5330" w:rsidRPr="007A5330" w:rsidRDefault="007A5330" w:rsidP="007A5330">
            <w:pPr>
              <w:tabs>
                <w:tab w:val="clear" w:pos="567"/>
                <w:tab w:val="clear" w:pos="1276"/>
                <w:tab w:val="clear" w:pos="1843"/>
                <w:tab w:val="clear" w:pos="5387"/>
                <w:tab w:val="clear" w:pos="5954"/>
                <w:tab w:val="left" w:pos="1230"/>
              </w:tabs>
              <w:overflowPunct/>
              <w:spacing w:before="40" w:after="40"/>
              <w:jc w:val="left"/>
              <w:textAlignment w:val="auto"/>
              <w:rPr>
                <w:rFonts w:eastAsia="SimSun" w:cs="Arial"/>
                <w:noProof w:val="0"/>
                <w:lang w:eastAsia="zh-CN"/>
              </w:rPr>
            </w:pPr>
            <w:r w:rsidRPr="007A5330">
              <w:rPr>
                <w:rFonts w:eastAsia="SimSun" w:cs="Arial"/>
                <w:noProof w:val="0"/>
                <w:lang w:eastAsia="zh-CN"/>
              </w:rPr>
              <w:t>Morocco</w:t>
            </w:r>
          </w:p>
        </w:tc>
        <w:tc>
          <w:tcPr>
            <w:tcW w:w="2869" w:type="dxa"/>
            <w:tcBorders>
              <w:top w:val="single" w:sz="4" w:space="0" w:color="auto"/>
              <w:left w:val="single" w:sz="4" w:space="0" w:color="auto"/>
              <w:bottom w:val="single" w:sz="4" w:space="0" w:color="auto"/>
              <w:right w:val="single" w:sz="4" w:space="0" w:color="auto"/>
            </w:tcBorders>
          </w:tcPr>
          <w:p w14:paraId="30FE36FA" w14:textId="77777777" w:rsidR="007A5330" w:rsidRPr="007A5330" w:rsidRDefault="007A5330" w:rsidP="007A5330">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7A5330">
              <w:rPr>
                <w:rFonts w:eastAsia="SimSun"/>
                <w:noProof w:val="0"/>
              </w:rPr>
              <w:t>+212</w:t>
            </w:r>
          </w:p>
        </w:tc>
      </w:tr>
      <w:tr w:rsidR="007A5330" w:rsidRPr="007A5330" w14:paraId="01F9A331" w14:textId="77777777" w:rsidTr="00F226AE">
        <w:trPr>
          <w:jc w:val="center"/>
        </w:trPr>
        <w:tc>
          <w:tcPr>
            <w:tcW w:w="3964" w:type="dxa"/>
            <w:tcBorders>
              <w:top w:val="single" w:sz="4" w:space="0" w:color="auto"/>
              <w:left w:val="single" w:sz="4" w:space="0" w:color="auto"/>
              <w:bottom w:val="single" w:sz="4" w:space="0" w:color="auto"/>
              <w:right w:val="single" w:sz="4" w:space="0" w:color="auto"/>
            </w:tcBorders>
          </w:tcPr>
          <w:p w14:paraId="641CB70E" w14:textId="77777777" w:rsidR="007A5330" w:rsidRPr="007A5330" w:rsidRDefault="007A5330" w:rsidP="007A5330">
            <w:pPr>
              <w:tabs>
                <w:tab w:val="clear" w:pos="567"/>
                <w:tab w:val="clear" w:pos="1276"/>
                <w:tab w:val="clear" w:pos="1843"/>
                <w:tab w:val="clear" w:pos="5387"/>
                <w:tab w:val="clear" w:pos="5954"/>
                <w:tab w:val="left" w:pos="1230"/>
              </w:tabs>
              <w:overflowPunct/>
              <w:spacing w:before="40" w:after="40"/>
              <w:jc w:val="left"/>
              <w:textAlignment w:val="auto"/>
              <w:rPr>
                <w:rFonts w:eastAsia="SimSun" w:cs="Arial"/>
                <w:noProof w:val="0"/>
                <w:lang w:eastAsia="zh-CN"/>
              </w:rPr>
            </w:pPr>
            <w:r w:rsidRPr="007A5330">
              <w:rPr>
                <w:rFonts w:eastAsia="SimSun" w:cs="Arial"/>
                <w:noProof w:val="0"/>
                <w:lang w:eastAsia="zh-CN"/>
              </w:rPr>
              <w:t>Palau</w:t>
            </w:r>
          </w:p>
        </w:tc>
        <w:tc>
          <w:tcPr>
            <w:tcW w:w="2869" w:type="dxa"/>
            <w:tcBorders>
              <w:top w:val="single" w:sz="4" w:space="0" w:color="auto"/>
              <w:left w:val="single" w:sz="4" w:space="0" w:color="auto"/>
              <w:bottom w:val="single" w:sz="4" w:space="0" w:color="auto"/>
              <w:right w:val="single" w:sz="4" w:space="0" w:color="auto"/>
            </w:tcBorders>
          </w:tcPr>
          <w:p w14:paraId="3CA7872D" w14:textId="77777777" w:rsidR="007A5330" w:rsidRPr="007A5330" w:rsidRDefault="007A5330" w:rsidP="007A5330">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7A5330">
              <w:rPr>
                <w:rFonts w:eastAsia="SimSun"/>
                <w:noProof w:val="0"/>
              </w:rPr>
              <w:t>+680</w:t>
            </w:r>
          </w:p>
        </w:tc>
      </w:tr>
    </w:tbl>
    <w:p w14:paraId="60F63A1C" w14:textId="77777777" w:rsidR="007A5330" w:rsidRPr="007A5330" w:rsidRDefault="007A5330" w:rsidP="007A5330">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lang w:eastAsia="zh-CN"/>
        </w:rPr>
      </w:pPr>
    </w:p>
    <w:p w14:paraId="77A31BF9" w14:textId="77777777" w:rsidR="00140A4C" w:rsidRPr="00BE10A7" w:rsidRDefault="00140A4C" w:rsidP="00A73DE0">
      <w:pPr>
        <w:rPr>
          <w:lang w:val="es-ES"/>
        </w:rPr>
      </w:pPr>
    </w:p>
    <w:sectPr w:rsidR="00140A4C" w:rsidRPr="00BE10A7" w:rsidSect="004C24DE">
      <w:footerReference w:type="even" r:id="rId15"/>
      <w:footerReference w:type="default" r:id="rId16"/>
      <w:footerReference w:type="first" r:id="rId17"/>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6AEAD" w14:textId="77777777" w:rsidR="002C716E" w:rsidRPr="00544B46" w:rsidRDefault="002C716E" w:rsidP="00544B46">
      <w:pPr>
        <w:pStyle w:val="Footer"/>
      </w:pPr>
    </w:p>
  </w:endnote>
  <w:endnote w:type="continuationSeparator" w:id="0">
    <w:p w14:paraId="1A299AA4" w14:textId="77777777" w:rsidR="002C716E" w:rsidRDefault="002C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FrugalSans">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implified Arabic">
    <w:altName w:val="Times New Roman"/>
    <w:charset w:val="B2"/>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C716E" w:rsidRPr="007F091C" w14:paraId="3740B4FC" w14:textId="77777777" w:rsidTr="00E028BC">
      <w:trPr>
        <w:cantSplit/>
        <w:jc w:val="center"/>
      </w:trPr>
      <w:tc>
        <w:tcPr>
          <w:tcW w:w="1761" w:type="dxa"/>
          <w:shd w:val="clear" w:color="auto" w:fill="4C4C4C"/>
        </w:tcPr>
        <w:p w14:paraId="2B7050E6" w14:textId="3AEC3ADC" w:rsidR="002C716E" w:rsidRPr="007F091C" w:rsidRDefault="002C716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F4F77">
            <w:rPr>
              <w:color w:val="FFFFFF"/>
              <w:lang w:val="es-ES_tradnl"/>
            </w:rPr>
            <w:t>1189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F4F77">
            <w:rPr>
              <w:color w:val="FFFFFF"/>
            </w:rPr>
            <w:t>4</w:t>
          </w:r>
          <w:r w:rsidRPr="007F091C">
            <w:rPr>
              <w:color w:val="FFFFFF"/>
            </w:rPr>
            <w:fldChar w:fldCharType="end"/>
          </w:r>
        </w:p>
      </w:tc>
      <w:tc>
        <w:tcPr>
          <w:tcW w:w="7292" w:type="dxa"/>
          <w:shd w:val="clear" w:color="auto" w:fill="A6A6A6"/>
        </w:tcPr>
        <w:p w14:paraId="0EDC5F4D" w14:textId="77777777" w:rsidR="002C716E" w:rsidRPr="00911AE9" w:rsidRDefault="002C716E" w:rsidP="00EF4BFB">
          <w:pPr>
            <w:pStyle w:val="Footer"/>
            <w:spacing w:before="20" w:after="20"/>
            <w:ind w:right="141"/>
            <w:jc w:val="right"/>
            <w:rPr>
              <w:color w:val="FFFFFF"/>
              <w:lang w:val="fr-CH"/>
            </w:rPr>
          </w:pPr>
          <w:r w:rsidRPr="00911AE9">
            <w:rPr>
              <w:color w:val="FFFFFF"/>
              <w:lang w:val="fr-CH"/>
            </w:rPr>
            <w:t>ITU Operational Bulletin</w:t>
          </w:r>
        </w:p>
      </w:tc>
    </w:tr>
  </w:tbl>
  <w:p w14:paraId="6F1B1776" w14:textId="77777777" w:rsidR="002C716E" w:rsidRDefault="002C7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C716E" w:rsidRPr="007F091C" w14:paraId="554884E9" w14:textId="77777777" w:rsidTr="00E028BC">
      <w:trPr>
        <w:cantSplit/>
        <w:jc w:val="right"/>
      </w:trPr>
      <w:tc>
        <w:tcPr>
          <w:tcW w:w="7378" w:type="dxa"/>
          <w:shd w:val="clear" w:color="auto" w:fill="A6A6A6"/>
        </w:tcPr>
        <w:p w14:paraId="25F0A2BB" w14:textId="77777777" w:rsidR="002C716E" w:rsidRPr="00911AE9" w:rsidRDefault="002C716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B9F9CA1" w14:textId="2EA739AE" w:rsidR="002C716E" w:rsidRPr="007F091C" w:rsidRDefault="002C716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F4F77">
            <w:rPr>
              <w:color w:val="FFFFFF"/>
              <w:lang w:val="es-ES_tradnl"/>
            </w:rPr>
            <w:t>1189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F4F77">
            <w:rPr>
              <w:color w:val="FFFFFF"/>
            </w:rPr>
            <w:t>3</w:t>
          </w:r>
          <w:r w:rsidRPr="007F091C">
            <w:rPr>
              <w:color w:val="FFFFFF"/>
            </w:rPr>
            <w:fldChar w:fldCharType="end"/>
          </w:r>
          <w:r w:rsidRPr="007F091C">
            <w:rPr>
              <w:color w:val="FFFFFF"/>
              <w:lang w:val="es-ES_tradnl"/>
            </w:rPr>
            <w:t>  </w:t>
          </w:r>
        </w:p>
      </w:tc>
    </w:tr>
  </w:tbl>
  <w:p w14:paraId="67E52C7E" w14:textId="77777777" w:rsidR="002C716E" w:rsidRDefault="002C7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C716E" w:rsidRPr="007F091C" w14:paraId="404A6FFF" w14:textId="77777777" w:rsidTr="008149B6">
      <w:trPr>
        <w:cantSplit/>
        <w:trHeight w:val="900"/>
      </w:trPr>
      <w:tc>
        <w:tcPr>
          <w:tcW w:w="8147" w:type="dxa"/>
          <w:tcBorders>
            <w:top w:val="nil"/>
            <w:bottom w:val="nil"/>
          </w:tcBorders>
          <w:shd w:val="clear" w:color="auto" w:fill="FFFFFF"/>
          <w:vAlign w:val="center"/>
        </w:tcPr>
        <w:p w14:paraId="404A6FFD" w14:textId="77777777" w:rsidR="002C716E" w:rsidRDefault="002C716E" w:rsidP="00520156">
          <w:pPr>
            <w:pStyle w:val="Firstfooter"/>
            <w:spacing w:before="80"/>
            <w:jc w:val="right"/>
          </w:pPr>
          <w:r>
            <w:t>www.itu.int</w:t>
          </w:r>
        </w:p>
      </w:tc>
      <w:tc>
        <w:tcPr>
          <w:tcW w:w="1033" w:type="dxa"/>
          <w:tcBorders>
            <w:top w:val="nil"/>
            <w:bottom w:val="nil"/>
          </w:tcBorders>
          <w:shd w:val="clear" w:color="auto" w:fill="FFFFFF"/>
          <w:vAlign w:val="center"/>
        </w:tcPr>
        <w:p w14:paraId="404A6FFE" w14:textId="77777777" w:rsidR="002C716E" w:rsidRPr="007F091C" w:rsidRDefault="002C716E" w:rsidP="00520156">
          <w:pPr>
            <w:pStyle w:val="Firstfooter"/>
            <w:spacing w:before="0"/>
            <w:ind w:left="142"/>
            <w:jc w:val="right"/>
            <w:rPr>
              <w:rFonts w:ascii="Calibri" w:hAnsi="Calibri"/>
              <w:sz w:val="22"/>
              <w:szCs w:val="22"/>
              <w:lang w:val="fr-FR"/>
            </w:rPr>
          </w:pPr>
          <w:r>
            <w:rPr>
              <w:lang w:val="en-GB" w:eastAsia="en-GB"/>
            </w:rPr>
            <w:drawing>
              <wp:inline distT="0" distB="0" distL="0" distR="0" wp14:anchorId="404A701B" wp14:editId="404A701C">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404A7000" w14:textId="77777777" w:rsidR="002C716E" w:rsidRDefault="002C716E" w:rsidP="008149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C716E" w:rsidRPr="007F091C" w14:paraId="404A7011" w14:textId="77777777" w:rsidTr="00DE1F6D">
      <w:trPr>
        <w:cantSplit/>
        <w:jc w:val="center"/>
      </w:trPr>
      <w:tc>
        <w:tcPr>
          <w:tcW w:w="1761" w:type="dxa"/>
          <w:shd w:val="clear" w:color="auto" w:fill="4C4C4C"/>
        </w:tcPr>
        <w:p w14:paraId="404A700F" w14:textId="3F4DCECE" w:rsidR="002C716E" w:rsidRPr="007F091C" w:rsidRDefault="002C716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F4F77">
            <w:rPr>
              <w:color w:val="FFFFFF"/>
              <w:lang w:val="es-ES_tradnl"/>
            </w:rPr>
            <w:t>1189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F4F77">
            <w:rPr>
              <w:color w:val="FFFFFF"/>
            </w:rPr>
            <w:t>16</w:t>
          </w:r>
          <w:r w:rsidRPr="007F091C">
            <w:rPr>
              <w:color w:val="FFFFFF"/>
            </w:rPr>
            <w:fldChar w:fldCharType="end"/>
          </w:r>
        </w:p>
      </w:tc>
      <w:tc>
        <w:tcPr>
          <w:tcW w:w="7292" w:type="dxa"/>
          <w:shd w:val="clear" w:color="auto" w:fill="A6A6A6"/>
        </w:tcPr>
        <w:p w14:paraId="404A7010" w14:textId="77777777" w:rsidR="002C716E" w:rsidRPr="00911AE9" w:rsidRDefault="002C716E" w:rsidP="00520156">
          <w:pPr>
            <w:pStyle w:val="Footer"/>
            <w:spacing w:before="20" w:after="20"/>
            <w:ind w:right="141"/>
            <w:jc w:val="right"/>
            <w:rPr>
              <w:color w:val="FFFFFF"/>
              <w:lang w:val="fr-CH"/>
            </w:rPr>
          </w:pPr>
          <w:r w:rsidRPr="00911AE9">
            <w:rPr>
              <w:color w:val="FFFFFF"/>
              <w:lang w:val="fr-CH"/>
            </w:rPr>
            <w:t>ITU Operational Bulletin</w:t>
          </w:r>
        </w:p>
      </w:tc>
    </w:tr>
  </w:tbl>
  <w:p w14:paraId="404A7012" w14:textId="77777777" w:rsidR="002C716E" w:rsidRDefault="002C716E" w:rsidP="0049766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C716E" w:rsidRPr="007F091C" w14:paraId="404A7015" w14:textId="77777777" w:rsidTr="00DE1F6D">
      <w:trPr>
        <w:cantSplit/>
        <w:jc w:val="right"/>
      </w:trPr>
      <w:tc>
        <w:tcPr>
          <w:tcW w:w="7378" w:type="dxa"/>
          <w:shd w:val="clear" w:color="auto" w:fill="A6A6A6"/>
        </w:tcPr>
        <w:p w14:paraId="404A7013" w14:textId="77777777" w:rsidR="002C716E" w:rsidRPr="00911AE9" w:rsidRDefault="002C716E"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404A7014" w14:textId="7AE4EC88" w:rsidR="002C716E" w:rsidRPr="007F091C" w:rsidRDefault="002C716E"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F4F77">
            <w:rPr>
              <w:color w:val="FFFFFF"/>
              <w:lang w:val="es-ES_tradnl"/>
            </w:rPr>
            <w:t>1189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F4F77">
            <w:rPr>
              <w:color w:val="FFFFFF"/>
            </w:rPr>
            <w:t>15</w:t>
          </w:r>
          <w:r w:rsidRPr="007F091C">
            <w:rPr>
              <w:color w:val="FFFFFF"/>
            </w:rPr>
            <w:fldChar w:fldCharType="end"/>
          </w:r>
          <w:r w:rsidRPr="007F091C">
            <w:rPr>
              <w:color w:val="FFFFFF"/>
              <w:lang w:val="es-ES_tradnl"/>
            </w:rPr>
            <w:t>  </w:t>
          </w:r>
        </w:p>
      </w:tc>
    </w:tr>
  </w:tbl>
  <w:p w14:paraId="404A7016" w14:textId="77777777" w:rsidR="002C716E" w:rsidRDefault="002C716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C716E" w:rsidRPr="007F091C" w14:paraId="2A1C4790" w14:textId="77777777" w:rsidTr="005F1516">
      <w:trPr>
        <w:cantSplit/>
        <w:jc w:val="center"/>
      </w:trPr>
      <w:tc>
        <w:tcPr>
          <w:tcW w:w="1761" w:type="dxa"/>
          <w:shd w:val="clear" w:color="auto" w:fill="4C4C4C"/>
        </w:tcPr>
        <w:p w14:paraId="2FEF9E81" w14:textId="440E8F2E" w:rsidR="002C716E" w:rsidRPr="007F091C" w:rsidRDefault="002C716E" w:rsidP="00322373">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BF4F77">
            <w:rPr>
              <w:color w:val="FFFFFF"/>
              <w:lang w:val="es-ES_tradnl"/>
            </w:rPr>
            <w:t>1189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sidR="00BF4F77">
            <w:rPr>
              <w:color w:val="FFFFFF"/>
            </w:rPr>
            <w:t>11</w:t>
          </w:r>
          <w:r w:rsidRPr="007F091C">
            <w:rPr>
              <w:color w:val="FFFFFF"/>
            </w:rPr>
            <w:fldChar w:fldCharType="end"/>
          </w:r>
        </w:p>
      </w:tc>
      <w:tc>
        <w:tcPr>
          <w:tcW w:w="7292" w:type="dxa"/>
          <w:shd w:val="clear" w:color="auto" w:fill="A6A6A6"/>
        </w:tcPr>
        <w:p w14:paraId="16A0990D" w14:textId="77777777" w:rsidR="002C716E" w:rsidRPr="00911AE9" w:rsidRDefault="002C716E" w:rsidP="00322373">
          <w:pPr>
            <w:pStyle w:val="Footer"/>
            <w:spacing w:before="20" w:after="20"/>
            <w:ind w:right="141"/>
            <w:jc w:val="right"/>
            <w:rPr>
              <w:color w:val="FFFFFF"/>
              <w:lang w:val="fr-CH"/>
            </w:rPr>
          </w:pPr>
          <w:r w:rsidRPr="00911AE9">
            <w:rPr>
              <w:color w:val="FFFFFF"/>
              <w:lang w:val="fr-CH"/>
            </w:rPr>
            <w:t>ITU Operational Bulletin</w:t>
          </w:r>
        </w:p>
      </w:tc>
    </w:tr>
  </w:tbl>
  <w:p w14:paraId="19F22FDD" w14:textId="77777777" w:rsidR="002C716E" w:rsidRDefault="002C716E" w:rsidP="0032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B178D" w14:textId="77777777" w:rsidR="002C716E" w:rsidRDefault="002C716E">
      <w:r>
        <w:separator/>
      </w:r>
    </w:p>
  </w:footnote>
  <w:footnote w:type="continuationSeparator" w:id="0">
    <w:p w14:paraId="2DC76730" w14:textId="77777777" w:rsidR="002C716E" w:rsidRDefault="002C7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E3EAD" w14:textId="56442EFB" w:rsidR="002C716E" w:rsidRDefault="002C716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D246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9C8C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76DC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2261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D6FB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26A9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724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86A4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5E67FC"/>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2"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18"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1"/>
  </w:num>
  <w:num w:numId="4">
    <w:abstractNumId w:val="15"/>
  </w:num>
  <w:num w:numId="5">
    <w:abstractNumId w:val="18"/>
  </w:num>
  <w:num w:numId="6">
    <w:abstractNumId w:val="14"/>
  </w:num>
  <w:num w:numId="7">
    <w:abstractNumId w:val="20"/>
  </w:num>
  <w:num w:numId="8">
    <w:abstractNumId w:val="7"/>
  </w:num>
  <w:num w:numId="9">
    <w:abstractNumId w:val="6"/>
  </w:num>
  <w:num w:numId="10">
    <w:abstractNumId w:val="5"/>
  </w:num>
  <w:num w:numId="11">
    <w:abstractNumId w:val="4"/>
  </w:num>
  <w:num w:numId="1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3">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14">
    <w:abstractNumId w:val="10"/>
  </w:num>
  <w:num w:numId="15">
    <w:abstractNumId w:val="12"/>
  </w:num>
  <w:num w:numId="16">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ru-RU"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SG" w:vendorID="64" w:dllVersion="131078" w:nlCheck="1" w:checkStyle="1"/>
  <w:activeWritingStyle w:appName="MSWord" w:lang="ar-SA" w:vendorID="64" w:dllVersion="131078" w:nlCheck="1" w:checkStyle="0"/>
  <w:activeWritingStyle w:appName="MSWord" w:lang="en-ZA"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es-CO" w:vendorID="64" w:dllVersion="131078" w:nlCheck="1" w:checkStyle="0"/>
  <w:activeWritingStyle w:appName="MSWord" w:lang="en-AU" w:vendorID="64" w:dllVersion="131078" w:nlCheck="1" w:checkStyle="1"/>
  <w:activeWritingStyle w:appName="MSWord" w:lang="en-NZ" w:vendorID="64" w:dllVersion="131078" w:nlCheck="1" w:checkStyle="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F4"/>
    <w:rsid w:val="00001235"/>
    <w:rsid w:val="00001884"/>
    <w:rsid w:val="00001A30"/>
    <w:rsid w:val="00001E02"/>
    <w:rsid w:val="00001F95"/>
    <w:rsid w:val="00002186"/>
    <w:rsid w:val="000023A1"/>
    <w:rsid w:val="0000240C"/>
    <w:rsid w:val="0000246C"/>
    <w:rsid w:val="0000264E"/>
    <w:rsid w:val="00002ACC"/>
    <w:rsid w:val="00002B6C"/>
    <w:rsid w:val="00002E21"/>
    <w:rsid w:val="0000329C"/>
    <w:rsid w:val="000034BF"/>
    <w:rsid w:val="0000457B"/>
    <w:rsid w:val="000046D0"/>
    <w:rsid w:val="00004974"/>
    <w:rsid w:val="00004DC7"/>
    <w:rsid w:val="00004E01"/>
    <w:rsid w:val="00005351"/>
    <w:rsid w:val="00005B6E"/>
    <w:rsid w:val="00005FBB"/>
    <w:rsid w:val="00006494"/>
    <w:rsid w:val="0000671A"/>
    <w:rsid w:val="00006D1B"/>
    <w:rsid w:val="000070A2"/>
    <w:rsid w:val="0000712A"/>
    <w:rsid w:val="000071FA"/>
    <w:rsid w:val="00007586"/>
    <w:rsid w:val="00007730"/>
    <w:rsid w:val="000078D6"/>
    <w:rsid w:val="00007A38"/>
    <w:rsid w:val="00007B25"/>
    <w:rsid w:val="00007CB6"/>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BA9"/>
    <w:rsid w:val="00012CEB"/>
    <w:rsid w:val="00012DDE"/>
    <w:rsid w:val="00012E06"/>
    <w:rsid w:val="000136BD"/>
    <w:rsid w:val="0001371D"/>
    <w:rsid w:val="00013949"/>
    <w:rsid w:val="000139CC"/>
    <w:rsid w:val="00013EC2"/>
    <w:rsid w:val="00013FDF"/>
    <w:rsid w:val="00014025"/>
    <w:rsid w:val="00014125"/>
    <w:rsid w:val="00014293"/>
    <w:rsid w:val="000147B1"/>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792"/>
    <w:rsid w:val="00071A15"/>
    <w:rsid w:val="000721A6"/>
    <w:rsid w:val="000722A3"/>
    <w:rsid w:val="0007240C"/>
    <w:rsid w:val="00072F20"/>
    <w:rsid w:val="00073036"/>
    <w:rsid w:val="000731EE"/>
    <w:rsid w:val="00073CDF"/>
    <w:rsid w:val="00073F80"/>
    <w:rsid w:val="00074047"/>
    <w:rsid w:val="0007438A"/>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B80"/>
    <w:rsid w:val="00083C4C"/>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EFF"/>
    <w:rsid w:val="000A1F79"/>
    <w:rsid w:val="000A2066"/>
    <w:rsid w:val="000A21B6"/>
    <w:rsid w:val="000A2289"/>
    <w:rsid w:val="000A33C9"/>
    <w:rsid w:val="000A3603"/>
    <w:rsid w:val="000A361F"/>
    <w:rsid w:val="000A38AF"/>
    <w:rsid w:val="000A3A92"/>
    <w:rsid w:val="000A3DF2"/>
    <w:rsid w:val="000A48C1"/>
    <w:rsid w:val="000A4D64"/>
    <w:rsid w:val="000A4EDD"/>
    <w:rsid w:val="000A5062"/>
    <w:rsid w:val="000A5071"/>
    <w:rsid w:val="000A5638"/>
    <w:rsid w:val="000A588D"/>
    <w:rsid w:val="000A5B8E"/>
    <w:rsid w:val="000A6408"/>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C2C"/>
    <w:rsid w:val="000C5082"/>
    <w:rsid w:val="000C5272"/>
    <w:rsid w:val="000C53E0"/>
    <w:rsid w:val="000C560F"/>
    <w:rsid w:val="000C569A"/>
    <w:rsid w:val="000C569B"/>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C7FEF"/>
    <w:rsid w:val="000D0201"/>
    <w:rsid w:val="000D09DA"/>
    <w:rsid w:val="000D0D1D"/>
    <w:rsid w:val="000D0D5E"/>
    <w:rsid w:val="000D0F64"/>
    <w:rsid w:val="000D0F9E"/>
    <w:rsid w:val="000D12DC"/>
    <w:rsid w:val="000D1459"/>
    <w:rsid w:val="000D15CB"/>
    <w:rsid w:val="000D1E73"/>
    <w:rsid w:val="000D1E7E"/>
    <w:rsid w:val="000D20FF"/>
    <w:rsid w:val="000D22F6"/>
    <w:rsid w:val="000D278E"/>
    <w:rsid w:val="000D2BC0"/>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1E4F"/>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65FD"/>
    <w:rsid w:val="000E67E7"/>
    <w:rsid w:val="000E6873"/>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586"/>
    <w:rsid w:val="000F4897"/>
    <w:rsid w:val="000F48F8"/>
    <w:rsid w:val="000F49CB"/>
    <w:rsid w:val="000F51AF"/>
    <w:rsid w:val="000F524C"/>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958"/>
    <w:rsid w:val="00104AF6"/>
    <w:rsid w:val="0010553A"/>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485"/>
    <w:rsid w:val="00113A12"/>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42F1"/>
    <w:rsid w:val="001247F3"/>
    <w:rsid w:val="00124CAF"/>
    <w:rsid w:val="001250C8"/>
    <w:rsid w:val="00125221"/>
    <w:rsid w:val="0012550E"/>
    <w:rsid w:val="001259D0"/>
    <w:rsid w:val="00125D60"/>
    <w:rsid w:val="001260CC"/>
    <w:rsid w:val="001260E9"/>
    <w:rsid w:val="00126215"/>
    <w:rsid w:val="00126577"/>
    <w:rsid w:val="00126682"/>
    <w:rsid w:val="00126836"/>
    <w:rsid w:val="001268C2"/>
    <w:rsid w:val="00126902"/>
    <w:rsid w:val="00127106"/>
    <w:rsid w:val="00127180"/>
    <w:rsid w:val="001272A5"/>
    <w:rsid w:val="001274C2"/>
    <w:rsid w:val="001274D3"/>
    <w:rsid w:val="001278F8"/>
    <w:rsid w:val="00127A41"/>
    <w:rsid w:val="00127F77"/>
    <w:rsid w:val="00127FDE"/>
    <w:rsid w:val="00130172"/>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F28"/>
    <w:rsid w:val="00144F58"/>
    <w:rsid w:val="0014523B"/>
    <w:rsid w:val="00145637"/>
    <w:rsid w:val="00145B6F"/>
    <w:rsid w:val="00145CC0"/>
    <w:rsid w:val="0014665D"/>
    <w:rsid w:val="00146C8C"/>
    <w:rsid w:val="0014702E"/>
    <w:rsid w:val="00147473"/>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1DF2"/>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64F9"/>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8D9"/>
    <w:rsid w:val="00181AF4"/>
    <w:rsid w:val="00181CA4"/>
    <w:rsid w:val="00181EB3"/>
    <w:rsid w:val="00182524"/>
    <w:rsid w:val="0018296A"/>
    <w:rsid w:val="0018297E"/>
    <w:rsid w:val="00182CF2"/>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72D"/>
    <w:rsid w:val="001A7779"/>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FEF"/>
    <w:rsid w:val="00200380"/>
    <w:rsid w:val="0020071A"/>
    <w:rsid w:val="00200730"/>
    <w:rsid w:val="00200B53"/>
    <w:rsid w:val="002012A5"/>
    <w:rsid w:val="00201704"/>
    <w:rsid w:val="00201B8F"/>
    <w:rsid w:val="00202428"/>
    <w:rsid w:val="00202536"/>
    <w:rsid w:val="0020286A"/>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CAE"/>
    <w:rsid w:val="00206F01"/>
    <w:rsid w:val="002070CB"/>
    <w:rsid w:val="00207123"/>
    <w:rsid w:val="002076D7"/>
    <w:rsid w:val="0020775D"/>
    <w:rsid w:val="0021001A"/>
    <w:rsid w:val="002101C3"/>
    <w:rsid w:val="0021024C"/>
    <w:rsid w:val="002107EB"/>
    <w:rsid w:val="00210A9F"/>
    <w:rsid w:val="00210B46"/>
    <w:rsid w:val="00210DF2"/>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A5D"/>
    <w:rsid w:val="00217F5B"/>
    <w:rsid w:val="00217F64"/>
    <w:rsid w:val="00217FB3"/>
    <w:rsid w:val="002200E7"/>
    <w:rsid w:val="00220108"/>
    <w:rsid w:val="00220989"/>
    <w:rsid w:val="00220ACE"/>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FC6"/>
    <w:rsid w:val="00223417"/>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7285"/>
    <w:rsid w:val="002273DD"/>
    <w:rsid w:val="002274A9"/>
    <w:rsid w:val="002277A3"/>
    <w:rsid w:val="00227C9A"/>
    <w:rsid w:val="00227F02"/>
    <w:rsid w:val="002309B7"/>
    <w:rsid w:val="002309B8"/>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616"/>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FDE"/>
    <w:rsid w:val="002421C6"/>
    <w:rsid w:val="00242A56"/>
    <w:rsid w:val="00242DBE"/>
    <w:rsid w:val="00243093"/>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A5E"/>
    <w:rsid w:val="00246AB6"/>
    <w:rsid w:val="00247196"/>
    <w:rsid w:val="002473DE"/>
    <w:rsid w:val="00247464"/>
    <w:rsid w:val="00247B4A"/>
    <w:rsid w:val="00247F42"/>
    <w:rsid w:val="002500F3"/>
    <w:rsid w:val="0025063F"/>
    <w:rsid w:val="00250FDB"/>
    <w:rsid w:val="002515A8"/>
    <w:rsid w:val="002518EA"/>
    <w:rsid w:val="00251A45"/>
    <w:rsid w:val="00251E46"/>
    <w:rsid w:val="00251FFB"/>
    <w:rsid w:val="002528ED"/>
    <w:rsid w:val="00253161"/>
    <w:rsid w:val="002538A7"/>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FCB"/>
    <w:rsid w:val="002763FA"/>
    <w:rsid w:val="002767D3"/>
    <w:rsid w:val="0027762B"/>
    <w:rsid w:val="0027788A"/>
    <w:rsid w:val="002779B8"/>
    <w:rsid w:val="00277CC5"/>
    <w:rsid w:val="00277D52"/>
    <w:rsid w:val="00277E00"/>
    <w:rsid w:val="0028002A"/>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6EB"/>
    <w:rsid w:val="00284EA9"/>
    <w:rsid w:val="0028505D"/>
    <w:rsid w:val="002850BD"/>
    <w:rsid w:val="002852B1"/>
    <w:rsid w:val="00285618"/>
    <w:rsid w:val="00285810"/>
    <w:rsid w:val="00285A5A"/>
    <w:rsid w:val="00285B01"/>
    <w:rsid w:val="00285BA5"/>
    <w:rsid w:val="00285F8A"/>
    <w:rsid w:val="00286054"/>
    <w:rsid w:val="00286449"/>
    <w:rsid w:val="0028647A"/>
    <w:rsid w:val="002865E8"/>
    <w:rsid w:val="0028668A"/>
    <w:rsid w:val="00286C46"/>
    <w:rsid w:val="00286F8B"/>
    <w:rsid w:val="002901ED"/>
    <w:rsid w:val="002902D1"/>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99A"/>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1CF8"/>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92C"/>
    <w:rsid w:val="002B6156"/>
    <w:rsid w:val="002B63C5"/>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E18"/>
    <w:rsid w:val="002C5295"/>
    <w:rsid w:val="002C52B6"/>
    <w:rsid w:val="002C55C8"/>
    <w:rsid w:val="002C5ADF"/>
    <w:rsid w:val="002C5DF6"/>
    <w:rsid w:val="002C5EE2"/>
    <w:rsid w:val="002C6438"/>
    <w:rsid w:val="002C6678"/>
    <w:rsid w:val="002C68E8"/>
    <w:rsid w:val="002C6CC9"/>
    <w:rsid w:val="002C6D6C"/>
    <w:rsid w:val="002C716E"/>
    <w:rsid w:val="002C750D"/>
    <w:rsid w:val="002C7894"/>
    <w:rsid w:val="002C79A6"/>
    <w:rsid w:val="002D0251"/>
    <w:rsid w:val="002D0265"/>
    <w:rsid w:val="002D04F6"/>
    <w:rsid w:val="002D0644"/>
    <w:rsid w:val="002D079E"/>
    <w:rsid w:val="002D07DE"/>
    <w:rsid w:val="002D0862"/>
    <w:rsid w:val="002D0B67"/>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6132"/>
    <w:rsid w:val="002F62A9"/>
    <w:rsid w:val="002F6F1E"/>
    <w:rsid w:val="002F6FE8"/>
    <w:rsid w:val="002F709A"/>
    <w:rsid w:val="002F7544"/>
    <w:rsid w:val="002F7D39"/>
    <w:rsid w:val="0030047A"/>
    <w:rsid w:val="00300852"/>
    <w:rsid w:val="0030089D"/>
    <w:rsid w:val="00301156"/>
    <w:rsid w:val="00301607"/>
    <w:rsid w:val="003019AC"/>
    <w:rsid w:val="00301C8C"/>
    <w:rsid w:val="003021DD"/>
    <w:rsid w:val="003024BC"/>
    <w:rsid w:val="0030272A"/>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188"/>
    <w:rsid w:val="003103F4"/>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77C"/>
    <w:rsid w:val="00330A36"/>
    <w:rsid w:val="00330C21"/>
    <w:rsid w:val="00330CD9"/>
    <w:rsid w:val="00330E71"/>
    <w:rsid w:val="00330EC8"/>
    <w:rsid w:val="00330F28"/>
    <w:rsid w:val="0033182F"/>
    <w:rsid w:val="003321CC"/>
    <w:rsid w:val="0033255B"/>
    <w:rsid w:val="00332991"/>
    <w:rsid w:val="00332E11"/>
    <w:rsid w:val="003333C2"/>
    <w:rsid w:val="00333AE8"/>
    <w:rsid w:val="00333D4A"/>
    <w:rsid w:val="00333EB4"/>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78B"/>
    <w:rsid w:val="003760E7"/>
    <w:rsid w:val="003761FE"/>
    <w:rsid w:val="00376763"/>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11DD"/>
    <w:rsid w:val="00381628"/>
    <w:rsid w:val="00381AB9"/>
    <w:rsid w:val="00381AD8"/>
    <w:rsid w:val="00381C7E"/>
    <w:rsid w:val="00381E30"/>
    <w:rsid w:val="00382032"/>
    <w:rsid w:val="0038250D"/>
    <w:rsid w:val="003827FA"/>
    <w:rsid w:val="00382ADD"/>
    <w:rsid w:val="00382F02"/>
    <w:rsid w:val="00383895"/>
    <w:rsid w:val="00383AAD"/>
    <w:rsid w:val="00383B21"/>
    <w:rsid w:val="003841BD"/>
    <w:rsid w:val="003841F7"/>
    <w:rsid w:val="003848DD"/>
    <w:rsid w:val="00384EC2"/>
    <w:rsid w:val="00385879"/>
    <w:rsid w:val="00385CFB"/>
    <w:rsid w:val="00386854"/>
    <w:rsid w:val="0038685B"/>
    <w:rsid w:val="00386945"/>
    <w:rsid w:val="0038698D"/>
    <w:rsid w:val="00386C60"/>
    <w:rsid w:val="00386D4F"/>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3DA"/>
    <w:rsid w:val="003A075D"/>
    <w:rsid w:val="003A079A"/>
    <w:rsid w:val="003A098C"/>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ABB"/>
    <w:rsid w:val="003B02D8"/>
    <w:rsid w:val="003B04DA"/>
    <w:rsid w:val="003B07D5"/>
    <w:rsid w:val="003B0943"/>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BE5"/>
    <w:rsid w:val="003E305F"/>
    <w:rsid w:val="003E33E6"/>
    <w:rsid w:val="003E34F0"/>
    <w:rsid w:val="003E352B"/>
    <w:rsid w:val="003E35D8"/>
    <w:rsid w:val="003E363A"/>
    <w:rsid w:val="003E37DA"/>
    <w:rsid w:val="003E3A70"/>
    <w:rsid w:val="003E3B85"/>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D7"/>
    <w:rsid w:val="003E6AAF"/>
    <w:rsid w:val="003E7145"/>
    <w:rsid w:val="003E72A4"/>
    <w:rsid w:val="003E7358"/>
    <w:rsid w:val="003E7CA0"/>
    <w:rsid w:val="003E7DC1"/>
    <w:rsid w:val="003F0169"/>
    <w:rsid w:val="003F036E"/>
    <w:rsid w:val="003F03D4"/>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D20"/>
    <w:rsid w:val="00442193"/>
    <w:rsid w:val="00442871"/>
    <w:rsid w:val="004428C0"/>
    <w:rsid w:val="00442C89"/>
    <w:rsid w:val="00443124"/>
    <w:rsid w:val="0044363C"/>
    <w:rsid w:val="00443AE7"/>
    <w:rsid w:val="00443EAF"/>
    <w:rsid w:val="004448AB"/>
    <w:rsid w:val="00444D63"/>
    <w:rsid w:val="0044501A"/>
    <w:rsid w:val="0044555D"/>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8A"/>
    <w:rsid w:val="00456D4C"/>
    <w:rsid w:val="00456F45"/>
    <w:rsid w:val="004574F2"/>
    <w:rsid w:val="004576CF"/>
    <w:rsid w:val="004577F3"/>
    <w:rsid w:val="00457819"/>
    <w:rsid w:val="00457C45"/>
    <w:rsid w:val="00460013"/>
    <w:rsid w:val="00460188"/>
    <w:rsid w:val="004608C8"/>
    <w:rsid w:val="00460D87"/>
    <w:rsid w:val="00460DAF"/>
    <w:rsid w:val="00461913"/>
    <w:rsid w:val="00461AB6"/>
    <w:rsid w:val="0046236B"/>
    <w:rsid w:val="00462A11"/>
    <w:rsid w:val="00462BA8"/>
    <w:rsid w:val="0046311D"/>
    <w:rsid w:val="0046321F"/>
    <w:rsid w:val="004633DF"/>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D5"/>
    <w:rsid w:val="00475BA8"/>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F1C"/>
    <w:rsid w:val="00485F33"/>
    <w:rsid w:val="004860E1"/>
    <w:rsid w:val="00486175"/>
    <w:rsid w:val="00486298"/>
    <w:rsid w:val="00486590"/>
    <w:rsid w:val="0048679F"/>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D6"/>
    <w:rsid w:val="004B2E34"/>
    <w:rsid w:val="004B355C"/>
    <w:rsid w:val="004B38A5"/>
    <w:rsid w:val="004B3EEA"/>
    <w:rsid w:val="004B402D"/>
    <w:rsid w:val="004B49C2"/>
    <w:rsid w:val="004B4C5D"/>
    <w:rsid w:val="004B4FD7"/>
    <w:rsid w:val="004B5130"/>
    <w:rsid w:val="004B539E"/>
    <w:rsid w:val="004B5E5A"/>
    <w:rsid w:val="004B607A"/>
    <w:rsid w:val="004B67C3"/>
    <w:rsid w:val="004B6D00"/>
    <w:rsid w:val="004B6E1A"/>
    <w:rsid w:val="004B6E8D"/>
    <w:rsid w:val="004B702E"/>
    <w:rsid w:val="004B7BEB"/>
    <w:rsid w:val="004B7DC1"/>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1BC"/>
    <w:rsid w:val="004D460B"/>
    <w:rsid w:val="004D47C1"/>
    <w:rsid w:val="004D48D8"/>
    <w:rsid w:val="004D4B0A"/>
    <w:rsid w:val="004D4D77"/>
    <w:rsid w:val="004D4E73"/>
    <w:rsid w:val="004D5624"/>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FFE"/>
    <w:rsid w:val="004E10EE"/>
    <w:rsid w:val="004E1162"/>
    <w:rsid w:val="004E1221"/>
    <w:rsid w:val="004E1930"/>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D7A"/>
    <w:rsid w:val="00500066"/>
    <w:rsid w:val="0050039D"/>
    <w:rsid w:val="00500547"/>
    <w:rsid w:val="00500983"/>
    <w:rsid w:val="00500DCC"/>
    <w:rsid w:val="00501656"/>
    <w:rsid w:val="00501718"/>
    <w:rsid w:val="00501955"/>
    <w:rsid w:val="005022D0"/>
    <w:rsid w:val="005028C9"/>
    <w:rsid w:val="005029D3"/>
    <w:rsid w:val="005029F8"/>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B2A"/>
    <w:rsid w:val="00510D9F"/>
    <w:rsid w:val="00510F23"/>
    <w:rsid w:val="00510FD3"/>
    <w:rsid w:val="0051109C"/>
    <w:rsid w:val="005110ED"/>
    <w:rsid w:val="005117C9"/>
    <w:rsid w:val="00511FCA"/>
    <w:rsid w:val="0051234F"/>
    <w:rsid w:val="00512870"/>
    <w:rsid w:val="00512E8C"/>
    <w:rsid w:val="00513053"/>
    <w:rsid w:val="00513B04"/>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78"/>
    <w:rsid w:val="00523BF3"/>
    <w:rsid w:val="00523DD2"/>
    <w:rsid w:val="00524096"/>
    <w:rsid w:val="005246AD"/>
    <w:rsid w:val="005247AF"/>
    <w:rsid w:val="00524A48"/>
    <w:rsid w:val="00524AEF"/>
    <w:rsid w:val="00524BA9"/>
    <w:rsid w:val="00524BE9"/>
    <w:rsid w:val="00524F79"/>
    <w:rsid w:val="0052502F"/>
    <w:rsid w:val="00525109"/>
    <w:rsid w:val="0052529F"/>
    <w:rsid w:val="0052534A"/>
    <w:rsid w:val="00525B05"/>
    <w:rsid w:val="00525E11"/>
    <w:rsid w:val="00525EEC"/>
    <w:rsid w:val="005262D9"/>
    <w:rsid w:val="00526488"/>
    <w:rsid w:val="005266E2"/>
    <w:rsid w:val="005267B5"/>
    <w:rsid w:val="00526801"/>
    <w:rsid w:val="00526FF6"/>
    <w:rsid w:val="0052718B"/>
    <w:rsid w:val="0052733F"/>
    <w:rsid w:val="00527515"/>
    <w:rsid w:val="00527B48"/>
    <w:rsid w:val="00527B80"/>
    <w:rsid w:val="00527E3C"/>
    <w:rsid w:val="00527EBB"/>
    <w:rsid w:val="00527F50"/>
    <w:rsid w:val="00530194"/>
    <w:rsid w:val="00530511"/>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B46"/>
    <w:rsid w:val="00544C40"/>
    <w:rsid w:val="00544CF0"/>
    <w:rsid w:val="0054511F"/>
    <w:rsid w:val="005452AF"/>
    <w:rsid w:val="00545964"/>
    <w:rsid w:val="005459E8"/>
    <w:rsid w:val="005459F3"/>
    <w:rsid w:val="005475D7"/>
    <w:rsid w:val="00547B91"/>
    <w:rsid w:val="00547C52"/>
    <w:rsid w:val="00547FC6"/>
    <w:rsid w:val="005502B3"/>
    <w:rsid w:val="005504B2"/>
    <w:rsid w:val="0055066E"/>
    <w:rsid w:val="00550A50"/>
    <w:rsid w:val="00551EDD"/>
    <w:rsid w:val="005521E6"/>
    <w:rsid w:val="00552901"/>
    <w:rsid w:val="00553B4F"/>
    <w:rsid w:val="00553BD4"/>
    <w:rsid w:val="00553E1C"/>
    <w:rsid w:val="00554456"/>
    <w:rsid w:val="00554649"/>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739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897"/>
    <w:rsid w:val="00582C6C"/>
    <w:rsid w:val="00582DEA"/>
    <w:rsid w:val="00582E21"/>
    <w:rsid w:val="00582E35"/>
    <w:rsid w:val="00582E9B"/>
    <w:rsid w:val="005831EC"/>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D7B"/>
    <w:rsid w:val="00586E11"/>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2B5"/>
    <w:rsid w:val="005923D4"/>
    <w:rsid w:val="00592963"/>
    <w:rsid w:val="00592B0E"/>
    <w:rsid w:val="00592E65"/>
    <w:rsid w:val="005931C8"/>
    <w:rsid w:val="0059348A"/>
    <w:rsid w:val="005934EF"/>
    <w:rsid w:val="00593D03"/>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7343"/>
    <w:rsid w:val="005A750C"/>
    <w:rsid w:val="005A769B"/>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CD8"/>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4219"/>
    <w:rsid w:val="005D439F"/>
    <w:rsid w:val="005D4554"/>
    <w:rsid w:val="005D49CF"/>
    <w:rsid w:val="005D52F4"/>
    <w:rsid w:val="005D5569"/>
    <w:rsid w:val="005D5A83"/>
    <w:rsid w:val="005D5B41"/>
    <w:rsid w:val="005D5BCE"/>
    <w:rsid w:val="005D5E77"/>
    <w:rsid w:val="005D61AD"/>
    <w:rsid w:val="005D635C"/>
    <w:rsid w:val="005D6CC6"/>
    <w:rsid w:val="005D780D"/>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AFD"/>
    <w:rsid w:val="005F34EB"/>
    <w:rsid w:val="005F3880"/>
    <w:rsid w:val="005F3DF7"/>
    <w:rsid w:val="005F429E"/>
    <w:rsid w:val="005F4E0B"/>
    <w:rsid w:val="005F4E58"/>
    <w:rsid w:val="005F4F8D"/>
    <w:rsid w:val="005F52F8"/>
    <w:rsid w:val="005F5452"/>
    <w:rsid w:val="005F5712"/>
    <w:rsid w:val="005F5A15"/>
    <w:rsid w:val="005F5CFC"/>
    <w:rsid w:val="005F5FC9"/>
    <w:rsid w:val="005F61C5"/>
    <w:rsid w:val="005F6315"/>
    <w:rsid w:val="005F6A07"/>
    <w:rsid w:val="005F6F25"/>
    <w:rsid w:val="005F7E8B"/>
    <w:rsid w:val="005F7F56"/>
    <w:rsid w:val="006001BC"/>
    <w:rsid w:val="006003CF"/>
    <w:rsid w:val="00600418"/>
    <w:rsid w:val="00600957"/>
    <w:rsid w:val="00601293"/>
    <w:rsid w:val="006018CF"/>
    <w:rsid w:val="00601A53"/>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562"/>
    <w:rsid w:val="00620A51"/>
    <w:rsid w:val="00620EA4"/>
    <w:rsid w:val="0062142C"/>
    <w:rsid w:val="0062189F"/>
    <w:rsid w:val="00621A4A"/>
    <w:rsid w:val="00621AAC"/>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88"/>
    <w:rsid w:val="0063002D"/>
    <w:rsid w:val="00630281"/>
    <w:rsid w:val="00630530"/>
    <w:rsid w:val="00630C44"/>
    <w:rsid w:val="00630C51"/>
    <w:rsid w:val="00630E57"/>
    <w:rsid w:val="00630F43"/>
    <w:rsid w:val="00630FC9"/>
    <w:rsid w:val="006313B8"/>
    <w:rsid w:val="00631A73"/>
    <w:rsid w:val="00631ADD"/>
    <w:rsid w:val="00631E22"/>
    <w:rsid w:val="006320D9"/>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D92"/>
    <w:rsid w:val="00660E1C"/>
    <w:rsid w:val="006612C2"/>
    <w:rsid w:val="006614FE"/>
    <w:rsid w:val="0066169A"/>
    <w:rsid w:val="00661704"/>
    <w:rsid w:val="00661A57"/>
    <w:rsid w:val="00661F0F"/>
    <w:rsid w:val="006623B1"/>
    <w:rsid w:val="00662A36"/>
    <w:rsid w:val="00663076"/>
    <w:rsid w:val="00663128"/>
    <w:rsid w:val="00663576"/>
    <w:rsid w:val="00663C1C"/>
    <w:rsid w:val="00663DE0"/>
    <w:rsid w:val="00664201"/>
    <w:rsid w:val="00664A15"/>
    <w:rsid w:val="00664C37"/>
    <w:rsid w:val="0066506A"/>
    <w:rsid w:val="00665126"/>
    <w:rsid w:val="006656E4"/>
    <w:rsid w:val="00666790"/>
    <w:rsid w:val="00666B67"/>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576"/>
    <w:rsid w:val="006A47EE"/>
    <w:rsid w:val="006A4982"/>
    <w:rsid w:val="006A4A5B"/>
    <w:rsid w:val="006A4C36"/>
    <w:rsid w:val="006A508E"/>
    <w:rsid w:val="006A5322"/>
    <w:rsid w:val="006A5AA7"/>
    <w:rsid w:val="006A5C8B"/>
    <w:rsid w:val="006A6219"/>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1027"/>
    <w:rsid w:val="006D142C"/>
    <w:rsid w:val="006D1438"/>
    <w:rsid w:val="006D16AB"/>
    <w:rsid w:val="006D1BAE"/>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841"/>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93F"/>
    <w:rsid w:val="00715C00"/>
    <w:rsid w:val="00715C6E"/>
    <w:rsid w:val="00716005"/>
    <w:rsid w:val="007161C6"/>
    <w:rsid w:val="007162EE"/>
    <w:rsid w:val="007165B4"/>
    <w:rsid w:val="007165DC"/>
    <w:rsid w:val="0071689F"/>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2203"/>
    <w:rsid w:val="007323A2"/>
    <w:rsid w:val="00732753"/>
    <w:rsid w:val="00732916"/>
    <w:rsid w:val="007329B7"/>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D0F"/>
    <w:rsid w:val="00742DA7"/>
    <w:rsid w:val="007432B6"/>
    <w:rsid w:val="00744002"/>
    <w:rsid w:val="00744091"/>
    <w:rsid w:val="00744ACA"/>
    <w:rsid w:val="00744D6F"/>
    <w:rsid w:val="007451F6"/>
    <w:rsid w:val="0074531E"/>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0B7"/>
    <w:rsid w:val="007B4182"/>
    <w:rsid w:val="007B446F"/>
    <w:rsid w:val="007B522D"/>
    <w:rsid w:val="007B5688"/>
    <w:rsid w:val="007B5C4B"/>
    <w:rsid w:val="007B5C50"/>
    <w:rsid w:val="007B5CFD"/>
    <w:rsid w:val="007B5EB2"/>
    <w:rsid w:val="007B6118"/>
    <w:rsid w:val="007B64C5"/>
    <w:rsid w:val="007B6610"/>
    <w:rsid w:val="007B66BE"/>
    <w:rsid w:val="007B6864"/>
    <w:rsid w:val="007B6AEC"/>
    <w:rsid w:val="007B70CA"/>
    <w:rsid w:val="007B7386"/>
    <w:rsid w:val="007B74CD"/>
    <w:rsid w:val="007B7922"/>
    <w:rsid w:val="007B7AEE"/>
    <w:rsid w:val="007B7D0D"/>
    <w:rsid w:val="007C0B53"/>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509"/>
    <w:rsid w:val="007C569A"/>
    <w:rsid w:val="007C626F"/>
    <w:rsid w:val="007C62FA"/>
    <w:rsid w:val="007C632D"/>
    <w:rsid w:val="007C687E"/>
    <w:rsid w:val="007C688C"/>
    <w:rsid w:val="007C753D"/>
    <w:rsid w:val="007C77C6"/>
    <w:rsid w:val="007D006D"/>
    <w:rsid w:val="007D053A"/>
    <w:rsid w:val="007D06FA"/>
    <w:rsid w:val="007D07D8"/>
    <w:rsid w:val="007D0B96"/>
    <w:rsid w:val="007D1210"/>
    <w:rsid w:val="007D14CC"/>
    <w:rsid w:val="007D1584"/>
    <w:rsid w:val="007D1954"/>
    <w:rsid w:val="007D1A4F"/>
    <w:rsid w:val="007D1C14"/>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F51"/>
    <w:rsid w:val="007F2773"/>
    <w:rsid w:val="007F2837"/>
    <w:rsid w:val="007F29BF"/>
    <w:rsid w:val="007F2EFE"/>
    <w:rsid w:val="007F3265"/>
    <w:rsid w:val="007F35E0"/>
    <w:rsid w:val="007F36DB"/>
    <w:rsid w:val="007F3D02"/>
    <w:rsid w:val="007F3DA9"/>
    <w:rsid w:val="007F4279"/>
    <w:rsid w:val="007F4B21"/>
    <w:rsid w:val="007F4C96"/>
    <w:rsid w:val="007F4FAF"/>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A9"/>
    <w:rsid w:val="008045BB"/>
    <w:rsid w:val="0080501F"/>
    <w:rsid w:val="0080545A"/>
    <w:rsid w:val="0080557D"/>
    <w:rsid w:val="0080569E"/>
    <w:rsid w:val="00805BE0"/>
    <w:rsid w:val="00805DC1"/>
    <w:rsid w:val="008061D7"/>
    <w:rsid w:val="00806403"/>
    <w:rsid w:val="00806419"/>
    <w:rsid w:val="00806510"/>
    <w:rsid w:val="0080709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6FCE"/>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94E"/>
    <w:rsid w:val="00830D64"/>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AF"/>
    <w:rsid w:val="00842014"/>
    <w:rsid w:val="0084214F"/>
    <w:rsid w:val="00842461"/>
    <w:rsid w:val="00842512"/>
    <w:rsid w:val="00842517"/>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C0"/>
    <w:rsid w:val="00865ECC"/>
    <w:rsid w:val="00865F09"/>
    <w:rsid w:val="00866338"/>
    <w:rsid w:val="008663AC"/>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4588"/>
    <w:rsid w:val="0087496E"/>
    <w:rsid w:val="008749A2"/>
    <w:rsid w:val="00874A41"/>
    <w:rsid w:val="00874F1D"/>
    <w:rsid w:val="008769AE"/>
    <w:rsid w:val="00876B94"/>
    <w:rsid w:val="00876D56"/>
    <w:rsid w:val="0087710F"/>
    <w:rsid w:val="00877712"/>
    <w:rsid w:val="00877D3D"/>
    <w:rsid w:val="00877F4B"/>
    <w:rsid w:val="008801A5"/>
    <w:rsid w:val="008806AD"/>
    <w:rsid w:val="00880748"/>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4E5"/>
    <w:rsid w:val="008978A5"/>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218"/>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8A1"/>
    <w:rsid w:val="008B5A96"/>
    <w:rsid w:val="008B5AE9"/>
    <w:rsid w:val="008B5D57"/>
    <w:rsid w:val="008B6096"/>
    <w:rsid w:val="008B61BA"/>
    <w:rsid w:val="008B62ED"/>
    <w:rsid w:val="008B654B"/>
    <w:rsid w:val="008B6908"/>
    <w:rsid w:val="008B6C4F"/>
    <w:rsid w:val="008B6F81"/>
    <w:rsid w:val="008B7114"/>
    <w:rsid w:val="008B7AAB"/>
    <w:rsid w:val="008B7C59"/>
    <w:rsid w:val="008C015B"/>
    <w:rsid w:val="008C0244"/>
    <w:rsid w:val="008C088D"/>
    <w:rsid w:val="008C089E"/>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3DD6"/>
    <w:rsid w:val="008C41EB"/>
    <w:rsid w:val="008C4225"/>
    <w:rsid w:val="008C4578"/>
    <w:rsid w:val="008C4738"/>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DE0"/>
    <w:rsid w:val="008D0374"/>
    <w:rsid w:val="008D0410"/>
    <w:rsid w:val="008D0591"/>
    <w:rsid w:val="008D07A4"/>
    <w:rsid w:val="008D138A"/>
    <w:rsid w:val="008D1888"/>
    <w:rsid w:val="008D1984"/>
    <w:rsid w:val="008D1B36"/>
    <w:rsid w:val="008D1BD8"/>
    <w:rsid w:val="008D1C44"/>
    <w:rsid w:val="008D1C79"/>
    <w:rsid w:val="008D22E5"/>
    <w:rsid w:val="008D25D6"/>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510"/>
    <w:rsid w:val="009106A4"/>
    <w:rsid w:val="00911063"/>
    <w:rsid w:val="0091109A"/>
    <w:rsid w:val="009113BD"/>
    <w:rsid w:val="0091199B"/>
    <w:rsid w:val="00911AE9"/>
    <w:rsid w:val="00911C93"/>
    <w:rsid w:val="00912436"/>
    <w:rsid w:val="009129AC"/>
    <w:rsid w:val="0091304F"/>
    <w:rsid w:val="009131B7"/>
    <w:rsid w:val="009132FC"/>
    <w:rsid w:val="00913388"/>
    <w:rsid w:val="0091364D"/>
    <w:rsid w:val="009137B5"/>
    <w:rsid w:val="00913DFF"/>
    <w:rsid w:val="0091413E"/>
    <w:rsid w:val="00914221"/>
    <w:rsid w:val="009146BA"/>
    <w:rsid w:val="00914D8D"/>
    <w:rsid w:val="00914EF1"/>
    <w:rsid w:val="00915161"/>
    <w:rsid w:val="009151EF"/>
    <w:rsid w:val="00915711"/>
    <w:rsid w:val="00915915"/>
    <w:rsid w:val="00915A1F"/>
    <w:rsid w:val="00915E97"/>
    <w:rsid w:val="009161A0"/>
    <w:rsid w:val="009166C3"/>
    <w:rsid w:val="00916B15"/>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3002B"/>
    <w:rsid w:val="009303C1"/>
    <w:rsid w:val="00930499"/>
    <w:rsid w:val="0093061D"/>
    <w:rsid w:val="00930C4E"/>
    <w:rsid w:val="00930D6E"/>
    <w:rsid w:val="00930F83"/>
    <w:rsid w:val="00931382"/>
    <w:rsid w:val="00931902"/>
    <w:rsid w:val="00931EE7"/>
    <w:rsid w:val="0093206C"/>
    <w:rsid w:val="00932276"/>
    <w:rsid w:val="009324A2"/>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B88"/>
    <w:rsid w:val="00937C78"/>
    <w:rsid w:val="00937D76"/>
    <w:rsid w:val="00937F2F"/>
    <w:rsid w:val="00940083"/>
    <w:rsid w:val="0094044C"/>
    <w:rsid w:val="009405FC"/>
    <w:rsid w:val="00940676"/>
    <w:rsid w:val="00940B44"/>
    <w:rsid w:val="00940E1B"/>
    <w:rsid w:val="00941120"/>
    <w:rsid w:val="009419C9"/>
    <w:rsid w:val="00941A95"/>
    <w:rsid w:val="00941E3C"/>
    <w:rsid w:val="00942000"/>
    <w:rsid w:val="00942069"/>
    <w:rsid w:val="009435FE"/>
    <w:rsid w:val="00943771"/>
    <w:rsid w:val="00943C8E"/>
    <w:rsid w:val="00943E7A"/>
    <w:rsid w:val="009448AE"/>
    <w:rsid w:val="00944AE1"/>
    <w:rsid w:val="00945023"/>
    <w:rsid w:val="009461B7"/>
    <w:rsid w:val="0094620F"/>
    <w:rsid w:val="009463E4"/>
    <w:rsid w:val="00946497"/>
    <w:rsid w:val="00946B04"/>
    <w:rsid w:val="00946CE1"/>
    <w:rsid w:val="00946DB7"/>
    <w:rsid w:val="00947C3D"/>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43F"/>
    <w:rsid w:val="009545D1"/>
    <w:rsid w:val="009546D1"/>
    <w:rsid w:val="0095484C"/>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35A"/>
    <w:rsid w:val="0096335C"/>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702"/>
    <w:rsid w:val="009669E6"/>
    <w:rsid w:val="00966B21"/>
    <w:rsid w:val="00966F3E"/>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2A0"/>
    <w:rsid w:val="009723A1"/>
    <w:rsid w:val="00972ADE"/>
    <w:rsid w:val="00972BEA"/>
    <w:rsid w:val="00973092"/>
    <w:rsid w:val="009735E6"/>
    <w:rsid w:val="0097380C"/>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C3"/>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A90"/>
    <w:rsid w:val="009B6511"/>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2F2"/>
    <w:rsid w:val="009D4500"/>
    <w:rsid w:val="009D466A"/>
    <w:rsid w:val="009D4850"/>
    <w:rsid w:val="009D4867"/>
    <w:rsid w:val="009D4C02"/>
    <w:rsid w:val="009D4F6C"/>
    <w:rsid w:val="009D5297"/>
    <w:rsid w:val="009D55D4"/>
    <w:rsid w:val="009D55E5"/>
    <w:rsid w:val="009D5B43"/>
    <w:rsid w:val="009D5C84"/>
    <w:rsid w:val="009D5D9E"/>
    <w:rsid w:val="009D705B"/>
    <w:rsid w:val="009D7A37"/>
    <w:rsid w:val="009D7BFF"/>
    <w:rsid w:val="009D7DF4"/>
    <w:rsid w:val="009E05B8"/>
    <w:rsid w:val="009E060A"/>
    <w:rsid w:val="009E062D"/>
    <w:rsid w:val="009E09BC"/>
    <w:rsid w:val="009E0CD5"/>
    <w:rsid w:val="009E0D7D"/>
    <w:rsid w:val="009E1818"/>
    <w:rsid w:val="009E185B"/>
    <w:rsid w:val="009E1D8D"/>
    <w:rsid w:val="009E1DE8"/>
    <w:rsid w:val="009E1E49"/>
    <w:rsid w:val="009E1F2E"/>
    <w:rsid w:val="009E2483"/>
    <w:rsid w:val="009E2937"/>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506"/>
    <w:rsid w:val="009F7633"/>
    <w:rsid w:val="009F7D8B"/>
    <w:rsid w:val="009F7DAD"/>
    <w:rsid w:val="009F7E61"/>
    <w:rsid w:val="00A00019"/>
    <w:rsid w:val="00A00565"/>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528A"/>
    <w:rsid w:val="00A15513"/>
    <w:rsid w:val="00A15587"/>
    <w:rsid w:val="00A1578C"/>
    <w:rsid w:val="00A15915"/>
    <w:rsid w:val="00A15A6D"/>
    <w:rsid w:val="00A15AE4"/>
    <w:rsid w:val="00A1621F"/>
    <w:rsid w:val="00A16A02"/>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606"/>
    <w:rsid w:val="00A24BFF"/>
    <w:rsid w:val="00A24C76"/>
    <w:rsid w:val="00A24F56"/>
    <w:rsid w:val="00A24F6B"/>
    <w:rsid w:val="00A24FBF"/>
    <w:rsid w:val="00A24FCF"/>
    <w:rsid w:val="00A250F9"/>
    <w:rsid w:val="00A252A5"/>
    <w:rsid w:val="00A255DE"/>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52E"/>
    <w:rsid w:val="00A42081"/>
    <w:rsid w:val="00A4229A"/>
    <w:rsid w:val="00A4234B"/>
    <w:rsid w:val="00A4266E"/>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3BE"/>
    <w:rsid w:val="00A45407"/>
    <w:rsid w:val="00A45B4E"/>
    <w:rsid w:val="00A46284"/>
    <w:rsid w:val="00A463FA"/>
    <w:rsid w:val="00A4650A"/>
    <w:rsid w:val="00A4672C"/>
    <w:rsid w:val="00A46CB2"/>
    <w:rsid w:val="00A46F1B"/>
    <w:rsid w:val="00A47119"/>
    <w:rsid w:val="00A47290"/>
    <w:rsid w:val="00A47905"/>
    <w:rsid w:val="00A479D9"/>
    <w:rsid w:val="00A47B5A"/>
    <w:rsid w:val="00A501BB"/>
    <w:rsid w:val="00A508EC"/>
    <w:rsid w:val="00A50A3B"/>
    <w:rsid w:val="00A512E8"/>
    <w:rsid w:val="00A51A7C"/>
    <w:rsid w:val="00A51BC6"/>
    <w:rsid w:val="00A51E7A"/>
    <w:rsid w:val="00A524C1"/>
    <w:rsid w:val="00A52A2D"/>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701E"/>
    <w:rsid w:val="00A67286"/>
    <w:rsid w:val="00A677DA"/>
    <w:rsid w:val="00A679EA"/>
    <w:rsid w:val="00A67D11"/>
    <w:rsid w:val="00A67D78"/>
    <w:rsid w:val="00A67EA8"/>
    <w:rsid w:val="00A70233"/>
    <w:rsid w:val="00A70870"/>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DE0"/>
    <w:rsid w:val="00A7406D"/>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426B"/>
    <w:rsid w:val="00A84D47"/>
    <w:rsid w:val="00A85419"/>
    <w:rsid w:val="00A8553F"/>
    <w:rsid w:val="00A855A6"/>
    <w:rsid w:val="00A855B7"/>
    <w:rsid w:val="00A858F8"/>
    <w:rsid w:val="00A85BD1"/>
    <w:rsid w:val="00A85D27"/>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3D9C"/>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6C0"/>
    <w:rsid w:val="00AC2A8E"/>
    <w:rsid w:val="00AC3051"/>
    <w:rsid w:val="00AC3167"/>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0FF"/>
    <w:rsid w:val="00AE129B"/>
    <w:rsid w:val="00AE1538"/>
    <w:rsid w:val="00AE17CB"/>
    <w:rsid w:val="00AE1B22"/>
    <w:rsid w:val="00AE1ECC"/>
    <w:rsid w:val="00AE2AA3"/>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B4A"/>
    <w:rsid w:val="00B14D10"/>
    <w:rsid w:val="00B14D82"/>
    <w:rsid w:val="00B1529C"/>
    <w:rsid w:val="00B1529F"/>
    <w:rsid w:val="00B15693"/>
    <w:rsid w:val="00B15930"/>
    <w:rsid w:val="00B15B8E"/>
    <w:rsid w:val="00B163FF"/>
    <w:rsid w:val="00B16C05"/>
    <w:rsid w:val="00B16F38"/>
    <w:rsid w:val="00B17D9E"/>
    <w:rsid w:val="00B17E88"/>
    <w:rsid w:val="00B200CB"/>
    <w:rsid w:val="00B2022C"/>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B32"/>
    <w:rsid w:val="00B504B0"/>
    <w:rsid w:val="00B5059A"/>
    <w:rsid w:val="00B506FF"/>
    <w:rsid w:val="00B507F9"/>
    <w:rsid w:val="00B5104C"/>
    <w:rsid w:val="00B51216"/>
    <w:rsid w:val="00B5187D"/>
    <w:rsid w:val="00B51C54"/>
    <w:rsid w:val="00B52077"/>
    <w:rsid w:val="00B5209F"/>
    <w:rsid w:val="00B52244"/>
    <w:rsid w:val="00B522FD"/>
    <w:rsid w:val="00B52E09"/>
    <w:rsid w:val="00B52EF5"/>
    <w:rsid w:val="00B532D9"/>
    <w:rsid w:val="00B534D5"/>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655"/>
    <w:rsid w:val="00B648AB"/>
    <w:rsid w:val="00B64A3E"/>
    <w:rsid w:val="00B64CC5"/>
    <w:rsid w:val="00B64D13"/>
    <w:rsid w:val="00B65042"/>
    <w:rsid w:val="00B650E8"/>
    <w:rsid w:val="00B654E4"/>
    <w:rsid w:val="00B654E8"/>
    <w:rsid w:val="00B656C2"/>
    <w:rsid w:val="00B65A57"/>
    <w:rsid w:val="00B661A9"/>
    <w:rsid w:val="00B668E9"/>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B1"/>
    <w:rsid w:val="00B744D3"/>
    <w:rsid w:val="00B74879"/>
    <w:rsid w:val="00B74ADA"/>
    <w:rsid w:val="00B74C97"/>
    <w:rsid w:val="00B74E20"/>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BA7"/>
    <w:rsid w:val="00B85C44"/>
    <w:rsid w:val="00B85EEB"/>
    <w:rsid w:val="00B86272"/>
    <w:rsid w:val="00B8642B"/>
    <w:rsid w:val="00B86451"/>
    <w:rsid w:val="00B8684C"/>
    <w:rsid w:val="00B868D8"/>
    <w:rsid w:val="00B87186"/>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BB2"/>
    <w:rsid w:val="00BA0F2C"/>
    <w:rsid w:val="00BA0F46"/>
    <w:rsid w:val="00BA1398"/>
    <w:rsid w:val="00BA181B"/>
    <w:rsid w:val="00BA1D90"/>
    <w:rsid w:val="00BA22D7"/>
    <w:rsid w:val="00BA2331"/>
    <w:rsid w:val="00BA2A95"/>
    <w:rsid w:val="00BA2B11"/>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8DE"/>
    <w:rsid w:val="00BB4A45"/>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2558"/>
    <w:rsid w:val="00BE26FF"/>
    <w:rsid w:val="00BE2BD0"/>
    <w:rsid w:val="00BE37C1"/>
    <w:rsid w:val="00BE37F4"/>
    <w:rsid w:val="00BE42DB"/>
    <w:rsid w:val="00BE459F"/>
    <w:rsid w:val="00BE565A"/>
    <w:rsid w:val="00BE5F73"/>
    <w:rsid w:val="00BE6E4D"/>
    <w:rsid w:val="00BE6E53"/>
    <w:rsid w:val="00BE7229"/>
    <w:rsid w:val="00BE7287"/>
    <w:rsid w:val="00BE7508"/>
    <w:rsid w:val="00BE752D"/>
    <w:rsid w:val="00BE765D"/>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0F24"/>
    <w:rsid w:val="00C01158"/>
    <w:rsid w:val="00C0177B"/>
    <w:rsid w:val="00C0177F"/>
    <w:rsid w:val="00C017CC"/>
    <w:rsid w:val="00C017E1"/>
    <w:rsid w:val="00C01A8F"/>
    <w:rsid w:val="00C02140"/>
    <w:rsid w:val="00C027EA"/>
    <w:rsid w:val="00C02BAA"/>
    <w:rsid w:val="00C02C80"/>
    <w:rsid w:val="00C031DB"/>
    <w:rsid w:val="00C03249"/>
    <w:rsid w:val="00C03581"/>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82D"/>
    <w:rsid w:val="00C10A7F"/>
    <w:rsid w:val="00C10C62"/>
    <w:rsid w:val="00C10F50"/>
    <w:rsid w:val="00C1104A"/>
    <w:rsid w:val="00C1156B"/>
    <w:rsid w:val="00C116C5"/>
    <w:rsid w:val="00C117BD"/>
    <w:rsid w:val="00C11A24"/>
    <w:rsid w:val="00C11C5C"/>
    <w:rsid w:val="00C120CD"/>
    <w:rsid w:val="00C12231"/>
    <w:rsid w:val="00C12512"/>
    <w:rsid w:val="00C12898"/>
    <w:rsid w:val="00C128DE"/>
    <w:rsid w:val="00C128E0"/>
    <w:rsid w:val="00C13200"/>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A85"/>
    <w:rsid w:val="00C16F89"/>
    <w:rsid w:val="00C1795E"/>
    <w:rsid w:val="00C20147"/>
    <w:rsid w:val="00C204C9"/>
    <w:rsid w:val="00C208E6"/>
    <w:rsid w:val="00C20BE3"/>
    <w:rsid w:val="00C21220"/>
    <w:rsid w:val="00C2134C"/>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4E8A"/>
    <w:rsid w:val="00C253E2"/>
    <w:rsid w:val="00C25546"/>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FA3"/>
    <w:rsid w:val="00C36973"/>
    <w:rsid w:val="00C372A0"/>
    <w:rsid w:val="00C375C4"/>
    <w:rsid w:val="00C376F0"/>
    <w:rsid w:val="00C40872"/>
    <w:rsid w:val="00C40AAD"/>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FCA"/>
    <w:rsid w:val="00C57174"/>
    <w:rsid w:val="00C5729A"/>
    <w:rsid w:val="00C57521"/>
    <w:rsid w:val="00C5754F"/>
    <w:rsid w:val="00C57B3B"/>
    <w:rsid w:val="00C57DE5"/>
    <w:rsid w:val="00C57F01"/>
    <w:rsid w:val="00C6026D"/>
    <w:rsid w:val="00C6096E"/>
    <w:rsid w:val="00C610D1"/>
    <w:rsid w:val="00C61248"/>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3EE"/>
    <w:rsid w:val="00C65B67"/>
    <w:rsid w:val="00C66198"/>
    <w:rsid w:val="00C661F6"/>
    <w:rsid w:val="00C662E8"/>
    <w:rsid w:val="00C66707"/>
    <w:rsid w:val="00C66859"/>
    <w:rsid w:val="00C67110"/>
    <w:rsid w:val="00C671F0"/>
    <w:rsid w:val="00C673E3"/>
    <w:rsid w:val="00C6760C"/>
    <w:rsid w:val="00C67886"/>
    <w:rsid w:val="00C678A8"/>
    <w:rsid w:val="00C70343"/>
    <w:rsid w:val="00C70BB8"/>
    <w:rsid w:val="00C70D43"/>
    <w:rsid w:val="00C70D83"/>
    <w:rsid w:val="00C710D1"/>
    <w:rsid w:val="00C712C4"/>
    <w:rsid w:val="00C71ACA"/>
    <w:rsid w:val="00C71B18"/>
    <w:rsid w:val="00C71CCC"/>
    <w:rsid w:val="00C72020"/>
    <w:rsid w:val="00C726B1"/>
    <w:rsid w:val="00C72D66"/>
    <w:rsid w:val="00C73131"/>
    <w:rsid w:val="00C7321A"/>
    <w:rsid w:val="00C732E2"/>
    <w:rsid w:val="00C73486"/>
    <w:rsid w:val="00C736F7"/>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6DE"/>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72C7"/>
    <w:rsid w:val="00C9772C"/>
    <w:rsid w:val="00C97819"/>
    <w:rsid w:val="00CA08A5"/>
    <w:rsid w:val="00CA08EE"/>
    <w:rsid w:val="00CA097E"/>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103"/>
    <w:rsid w:val="00CB11E4"/>
    <w:rsid w:val="00CB1351"/>
    <w:rsid w:val="00CB1688"/>
    <w:rsid w:val="00CB1ECB"/>
    <w:rsid w:val="00CB2338"/>
    <w:rsid w:val="00CB2506"/>
    <w:rsid w:val="00CB26B2"/>
    <w:rsid w:val="00CB2C68"/>
    <w:rsid w:val="00CB2D39"/>
    <w:rsid w:val="00CB2DAC"/>
    <w:rsid w:val="00CB30A1"/>
    <w:rsid w:val="00CB32C0"/>
    <w:rsid w:val="00CB38B2"/>
    <w:rsid w:val="00CB394B"/>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835"/>
    <w:rsid w:val="00CD3CFD"/>
    <w:rsid w:val="00CD49F3"/>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2BF8"/>
    <w:rsid w:val="00CE3516"/>
    <w:rsid w:val="00CE35ED"/>
    <w:rsid w:val="00CE3901"/>
    <w:rsid w:val="00CE3CA1"/>
    <w:rsid w:val="00CE3CD0"/>
    <w:rsid w:val="00CE3D0D"/>
    <w:rsid w:val="00CE4365"/>
    <w:rsid w:val="00CE4770"/>
    <w:rsid w:val="00CE4878"/>
    <w:rsid w:val="00CE491E"/>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DD5"/>
    <w:rsid w:val="00CF1FFF"/>
    <w:rsid w:val="00CF21D2"/>
    <w:rsid w:val="00CF2329"/>
    <w:rsid w:val="00CF2342"/>
    <w:rsid w:val="00CF23FC"/>
    <w:rsid w:val="00CF26E2"/>
    <w:rsid w:val="00CF2E6A"/>
    <w:rsid w:val="00CF3556"/>
    <w:rsid w:val="00CF3AB8"/>
    <w:rsid w:val="00CF3D31"/>
    <w:rsid w:val="00CF3D49"/>
    <w:rsid w:val="00CF3EBA"/>
    <w:rsid w:val="00CF3F63"/>
    <w:rsid w:val="00CF401C"/>
    <w:rsid w:val="00CF41D2"/>
    <w:rsid w:val="00CF4210"/>
    <w:rsid w:val="00CF4A1C"/>
    <w:rsid w:val="00CF4A86"/>
    <w:rsid w:val="00CF5224"/>
    <w:rsid w:val="00CF5E9B"/>
    <w:rsid w:val="00CF650B"/>
    <w:rsid w:val="00CF6737"/>
    <w:rsid w:val="00CF6A75"/>
    <w:rsid w:val="00CF6FB0"/>
    <w:rsid w:val="00CF74E1"/>
    <w:rsid w:val="00CF7A5E"/>
    <w:rsid w:val="00D002AB"/>
    <w:rsid w:val="00D00724"/>
    <w:rsid w:val="00D00A28"/>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C24"/>
    <w:rsid w:val="00D21CAD"/>
    <w:rsid w:val="00D21CF5"/>
    <w:rsid w:val="00D223A8"/>
    <w:rsid w:val="00D223F5"/>
    <w:rsid w:val="00D2252F"/>
    <w:rsid w:val="00D2260D"/>
    <w:rsid w:val="00D229C4"/>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DFD"/>
    <w:rsid w:val="00D26E54"/>
    <w:rsid w:val="00D26FB7"/>
    <w:rsid w:val="00D27B48"/>
    <w:rsid w:val="00D27C1A"/>
    <w:rsid w:val="00D30251"/>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60305"/>
    <w:rsid w:val="00D60735"/>
    <w:rsid w:val="00D607B6"/>
    <w:rsid w:val="00D60CDB"/>
    <w:rsid w:val="00D60E0B"/>
    <w:rsid w:val="00D61138"/>
    <w:rsid w:val="00D61789"/>
    <w:rsid w:val="00D61C38"/>
    <w:rsid w:val="00D61DC8"/>
    <w:rsid w:val="00D6204E"/>
    <w:rsid w:val="00D62547"/>
    <w:rsid w:val="00D62D6D"/>
    <w:rsid w:val="00D62E65"/>
    <w:rsid w:val="00D62F83"/>
    <w:rsid w:val="00D62FA7"/>
    <w:rsid w:val="00D63007"/>
    <w:rsid w:val="00D630CA"/>
    <w:rsid w:val="00D63584"/>
    <w:rsid w:val="00D639B0"/>
    <w:rsid w:val="00D63B6A"/>
    <w:rsid w:val="00D64278"/>
    <w:rsid w:val="00D64466"/>
    <w:rsid w:val="00D6446E"/>
    <w:rsid w:val="00D64729"/>
    <w:rsid w:val="00D649B3"/>
    <w:rsid w:val="00D6521F"/>
    <w:rsid w:val="00D655A5"/>
    <w:rsid w:val="00D656C4"/>
    <w:rsid w:val="00D65CF4"/>
    <w:rsid w:val="00D65E57"/>
    <w:rsid w:val="00D6604C"/>
    <w:rsid w:val="00D66563"/>
    <w:rsid w:val="00D666E0"/>
    <w:rsid w:val="00D670CC"/>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D12"/>
    <w:rsid w:val="00DA3034"/>
    <w:rsid w:val="00DA3184"/>
    <w:rsid w:val="00DA3577"/>
    <w:rsid w:val="00DA36DF"/>
    <w:rsid w:val="00DA3741"/>
    <w:rsid w:val="00DA3E9A"/>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8BE"/>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CF7"/>
    <w:rsid w:val="00DF6420"/>
    <w:rsid w:val="00DF6F68"/>
    <w:rsid w:val="00DF76AB"/>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F8"/>
    <w:rsid w:val="00E02528"/>
    <w:rsid w:val="00E0255B"/>
    <w:rsid w:val="00E02639"/>
    <w:rsid w:val="00E02745"/>
    <w:rsid w:val="00E027DE"/>
    <w:rsid w:val="00E028BC"/>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79C"/>
    <w:rsid w:val="00E11814"/>
    <w:rsid w:val="00E11BD2"/>
    <w:rsid w:val="00E12197"/>
    <w:rsid w:val="00E121F5"/>
    <w:rsid w:val="00E1271E"/>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43A"/>
    <w:rsid w:val="00E17903"/>
    <w:rsid w:val="00E17AD9"/>
    <w:rsid w:val="00E17BDC"/>
    <w:rsid w:val="00E20267"/>
    <w:rsid w:val="00E20866"/>
    <w:rsid w:val="00E20980"/>
    <w:rsid w:val="00E21BC1"/>
    <w:rsid w:val="00E21FB1"/>
    <w:rsid w:val="00E221CA"/>
    <w:rsid w:val="00E22369"/>
    <w:rsid w:val="00E2278F"/>
    <w:rsid w:val="00E234D2"/>
    <w:rsid w:val="00E2351E"/>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CE3"/>
    <w:rsid w:val="00E57D90"/>
    <w:rsid w:val="00E57DB7"/>
    <w:rsid w:val="00E6022A"/>
    <w:rsid w:val="00E60518"/>
    <w:rsid w:val="00E6117B"/>
    <w:rsid w:val="00E615C6"/>
    <w:rsid w:val="00E619C2"/>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099"/>
    <w:rsid w:val="00E70119"/>
    <w:rsid w:val="00E7014E"/>
    <w:rsid w:val="00E7027D"/>
    <w:rsid w:val="00E707F3"/>
    <w:rsid w:val="00E70CCF"/>
    <w:rsid w:val="00E710D9"/>
    <w:rsid w:val="00E711A8"/>
    <w:rsid w:val="00E7158F"/>
    <w:rsid w:val="00E7180C"/>
    <w:rsid w:val="00E71B82"/>
    <w:rsid w:val="00E71D8E"/>
    <w:rsid w:val="00E71E38"/>
    <w:rsid w:val="00E71EC7"/>
    <w:rsid w:val="00E72151"/>
    <w:rsid w:val="00E722F0"/>
    <w:rsid w:val="00E723F4"/>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FC"/>
    <w:rsid w:val="00E81A58"/>
    <w:rsid w:val="00E8221E"/>
    <w:rsid w:val="00E82278"/>
    <w:rsid w:val="00E8251B"/>
    <w:rsid w:val="00E825C3"/>
    <w:rsid w:val="00E8265B"/>
    <w:rsid w:val="00E82D34"/>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0883"/>
    <w:rsid w:val="00EA1346"/>
    <w:rsid w:val="00EA1E2D"/>
    <w:rsid w:val="00EA207E"/>
    <w:rsid w:val="00EA225F"/>
    <w:rsid w:val="00EA2285"/>
    <w:rsid w:val="00EA30CC"/>
    <w:rsid w:val="00EA32AE"/>
    <w:rsid w:val="00EA3909"/>
    <w:rsid w:val="00EA3BC3"/>
    <w:rsid w:val="00EA496D"/>
    <w:rsid w:val="00EA4B51"/>
    <w:rsid w:val="00EA4E28"/>
    <w:rsid w:val="00EA4E47"/>
    <w:rsid w:val="00EA578C"/>
    <w:rsid w:val="00EA5C60"/>
    <w:rsid w:val="00EA5E68"/>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5DB"/>
    <w:rsid w:val="00EB7640"/>
    <w:rsid w:val="00EB79EE"/>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598"/>
    <w:rsid w:val="00ED0A49"/>
    <w:rsid w:val="00ED0BAB"/>
    <w:rsid w:val="00ED0E68"/>
    <w:rsid w:val="00ED1863"/>
    <w:rsid w:val="00ED1B52"/>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55C"/>
    <w:rsid w:val="00ED5686"/>
    <w:rsid w:val="00ED5BF9"/>
    <w:rsid w:val="00ED63C9"/>
    <w:rsid w:val="00ED643A"/>
    <w:rsid w:val="00ED67FA"/>
    <w:rsid w:val="00ED734F"/>
    <w:rsid w:val="00ED741C"/>
    <w:rsid w:val="00ED7700"/>
    <w:rsid w:val="00ED7718"/>
    <w:rsid w:val="00ED776B"/>
    <w:rsid w:val="00ED78FE"/>
    <w:rsid w:val="00ED7AF6"/>
    <w:rsid w:val="00EE07B5"/>
    <w:rsid w:val="00EE0E12"/>
    <w:rsid w:val="00EE308C"/>
    <w:rsid w:val="00EE3532"/>
    <w:rsid w:val="00EE38C3"/>
    <w:rsid w:val="00EE3975"/>
    <w:rsid w:val="00EE3CA0"/>
    <w:rsid w:val="00EE4009"/>
    <w:rsid w:val="00EE4881"/>
    <w:rsid w:val="00EE498D"/>
    <w:rsid w:val="00EE4E4E"/>
    <w:rsid w:val="00EE5584"/>
    <w:rsid w:val="00EE563D"/>
    <w:rsid w:val="00EE5B5A"/>
    <w:rsid w:val="00EE5F52"/>
    <w:rsid w:val="00EE60E7"/>
    <w:rsid w:val="00EE633C"/>
    <w:rsid w:val="00EE6579"/>
    <w:rsid w:val="00EE68D8"/>
    <w:rsid w:val="00EE6B75"/>
    <w:rsid w:val="00EE6CC4"/>
    <w:rsid w:val="00EE6D58"/>
    <w:rsid w:val="00EE760D"/>
    <w:rsid w:val="00EE778F"/>
    <w:rsid w:val="00EE7ADF"/>
    <w:rsid w:val="00EF00FA"/>
    <w:rsid w:val="00EF02C3"/>
    <w:rsid w:val="00EF0697"/>
    <w:rsid w:val="00EF0E0F"/>
    <w:rsid w:val="00EF1374"/>
    <w:rsid w:val="00EF16B4"/>
    <w:rsid w:val="00EF1A6A"/>
    <w:rsid w:val="00EF1BBE"/>
    <w:rsid w:val="00EF1C46"/>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9F3"/>
    <w:rsid w:val="00EF6B1B"/>
    <w:rsid w:val="00EF6CD8"/>
    <w:rsid w:val="00EF7129"/>
    <w:rsid w:val="00EF7705"/>
    <w:rsid w:val="00EF7D2C"/>
    <w:rsid w:val="00F003E6"/>
    <w:rsid w:val="00F008FB"/>
    <w:rsid w:val="00F00A71"/>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722D"/>
    <w:rsid w:val="00F17B83"/>
    <w:rsid w:val="00F20060"/>
    <w:rsid w:val="00F200F6"/>
    <w:rsid w:val="00F2047E"/>
    <w:rsid w:val="00F20735"/>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3004"/>
    <w:rsid w:val="00F331A9"/>
    <w:rsid w:val="00F331E2"/>
    <w:rsid w:val="00F33432"/>
    <w:rsid w:val="00F33569"/>
    <w:rsid w:val="00F33922"/>
    <w:rsid w:val="00F33CDF"/>
    <w:rsid w:val="00F33D6D"/>
    <w:rsid w:val="00F341FF"/>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506B8"/>
    <w:rsid w:val="00F509D3"/>
    <w:rsid w:val="00F50C08"/>
    <w:rsid w:val="00F5113E"/>
    <w:rsid w:val="00F519E2"/>
    <w:rsid w:val="00F51FDC"/>
    <w:rsid w:val="00F5284D"/>
    <w:rsid w:val="00F52B7B"/>
    <w:rsid w:val="00F52DD5"/>
    <w:rsid w:val="00F53AD5"/>
    <w:rsid w:val="00F53BF3"/>
    <w:rsid w:val="00F53DED"/>
    <w:rsid w:val="00F53EDF"/>
    <w:rsid w:val="00F555DD"/>
    <w:rsid w:val="00F55742"/>
    <w:rsid w:val="00F55AD8"/>
    <w:rsid w:val="00F55BBC"/>
    <w:rsid w:val="00F55FE0"/>
    <w:rsid w:val="00F5609B"/>
    <w:rsid w:val="00F560B7"/>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A7"/>
    <w:rsid w:val="00F663DD"/>
    <w:rsid w:val="00F66E53"/>
    <w:rsid w:val="00F66F8A"/>
    <w:rsid w:val="00F670B1"/>
    <w:rsid w:val="00F6724B"/>
    <w:rsid w:val="00F67774"/>
    <w:rsid w:val="00F6793E"/>
    <w:rsid w:val="00F679C5"/>
    <w:rsid w:val="00F67B0C"/>
    <w:rsid w:val="00F67D71"/>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FE2"/>
    <w:rsid w:val="00F760C6"/>
    <w:rsid w:val="00F76E93"/>
    <w:rsid w:val="00F76ECF"/>
    <w:rsid w:val="00F77D7D"/>
    <w:rsid w:val="00F80019"/>
    <w:rsid w:val="00F80155"/>
    <w:rsid w:val="00F8049A"/>
    <w:rsid w:val="00F804A1"/>
    <w:rsid w:val="00F804D0"/>
    <w:rsid w:val="00F8078F"/>
    <w:rsid w:val="00F80851"/>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181"/>
    <w:rsid w:val="00F834E8"/>
    <w:rsid w:val="00F83E2A"/>
    <w:rsid w:val="00F83F71"/>
    <w:rsid w:val="00F843EA"/>
    <w:rsid w:val="00F843F9"/>
    <w:rsid w:val="00F844CA"/>
    <w:rsid w:val="00F84CE8"/>
    <w:rsid w:val="00F84D7E"/>
    <w:rsid w:val="00F84F40"/>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D19"/>
    <w:rsid w:val="00F91F59"/>
    <w:rsid w:val="00F92458"/>
    <w:rsid w:val="00F925B8"/>
    <w:rsid w:val="00F92646"/>
    <w:rsid w:val="00F92CC0"/>
    <w:rsid w:val="00F9323A"/>
    <w:rsid w:val="00F935BB"/>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3476"/>
    <w:rsid w:val="00FB34B8"/>
    <w:rsid w:val="00FB3A55"/>
    <w:rsid w:val="00FB3B44"/>
    <w:rsid w:val="00FB3D92"/>
    <w:rsid w:val="00FB50E4"/>
    <w:rsid w:val="00FB51F4"/>
    <w:rsid w:val="00FB536D"/>
    <w:rsid w:val="00FB570A"/>
    <w:rsid w:val="00FB580D"/>
    <w:rsid w:val="00FB5BA6"/>
    <w:rsid w:val="00FB5CD6"/>
    <w:rsid w:val="00FB658E"/>
    <w:rsid w:val="00FB6602"/>
    <w:rsid w:val="00FB6858"/>
    <w:rsid w:val="00FB68D7"/>
    <w:rsid w:val="00FB6911"/>
    <w:rsid w:val="00FB704A"/>
    <w:rsid w:val="00FB704D"/>
    <w:rsid w:val="00FB7068"/>
    <w:rsid w:val="00FB7B89"/>
    <w:rsid w:val="00FC00E5"/>
    <w:rsid w:val="00FC01AC"/>
    <w:rsid w:val="00FC024A"/>
    <w:rsid w:val="00FC0256"/>
    <w:rsid w:val="00FC0277"/>
    <w:rsid w:val="00FC0668"/>
    <w:rsid w:val="00FC1007"/>
    <w:rsid w:val="00FC1829"/>
    <w:rsid w:val="00FC1B4A"/>
    <w:rsid w:val="00FC1B92"/>
    <w:rsid w:val="00FC233F"/>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930"/>
    <w:rsid w:val="00FD1A7D"/>
    <w:rsid w:val="00FD2082"/>
    <w:rsid w:val="00FD23A5"/>
    <w:rsid w:val="00FD2861"/>
    <w:rsid w:val="00FD2B7B"/>
    <w:rsid w:val="00FD35CC"/>
    <w:rsid w:val="00FD3628"/>
    <w:rsid w:val="00FD3C94"/>
    <w:rsid w:val="00FD3D90"/>
    <w:rsid w:val="00FD43D2"/>
    <w:rsid w:val="00FD457E"/>
    <w:rsid w:val="00FD4616"/>
    <w:rsid w:val="00FD4A81"/>
    <w:rsid w:val="00FD4ACD"/>
    <w:rsid w:val="00FD53CB"/>
    <w:rsid w:val="00FD5949"/>
    <w:rsid w:val="00FD65A3"/>
    <w:rsid w:val="00FD65FF"/>
    <w:rsid w:val="00FD68D5"/>
    <w:rsid w:val="00FD68E8"/>
    <w:rsid w:val="00FD68EF"/>
    <w:rsid w:val="00FD6B23"/>
    <w:rsid w:val="00FD7177"/>
    <w:rsid w:val="00FD7345"/>
    <w:rsid w:val="00FD7B47"/>
    <w:rsid w:val="00FD7C49"/>
    <w:rsid w:val="00FD7F17"/>
    <w:rsid w:val="00FD7FC4"/>
    <w:rsid w:val="00FE0063"/>
    <w:rsid w:val="00FE0128"/>
    <w:rsid w:val="00FE0143"/>
    <w:rsid w:val="00FE02C5"/>
    <w:rsid w:val="00FE0374"/>
    <w:rsid w:val="00FE061F"/>
    <w:rsid w:val="00FE064B"/>
    <w:rsid w:val="00FE19F4"/>
    <w:rsid w:val="00FE1A1C"/>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B6F"/>
    <w:rsid w:val="00FF0E47"/>
    <w:rsid w:val="00FF0FED"/>
    <w:rsid w:val="00FF1218"/>
    <w:rsid w:val="00FF17B0"/>
    <w:rsid w:val="00FF1AB2"/>
    <w:rsid w:val="00FF1AFF"/>
    <w:rsid w:val="00FF20E9"/>
    <w:rsid w:val="00FF2121"/>
    <w:rsid w:val="00FF239A"/>
    <w:rsid w:val="00FF29DD"/>
    <w:rsid w:val="00FF3374"/>
    <w:rsid w:val="00FF3A1A"/>
    <w:rsid w:val="00FF3D1A"/>
    <w:rsid w:val="00FF4130"/>
    <w:rsid w:val="00FF413B"/>
    <w:rsid w:val="00FF4307"/>
    <w:rsid w:val="00FF538A"/>
    <w:rsid w:val="00FF53E2"/>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4A6C5C"/>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019"/>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C8678A"/>
    <w:pPr>
      <w:tabs>
        <w:tab w:val="clear" w:pos="567"/>
        <w:tab w:val="clear" w:pos="5387"/>
        <w:tab w:val="clear" w:pos="5954"/>
        <w:tab w:val="left" w:pos="992"/>
        <w:tab w:val="left" w:pos="1418"/>
        <w:tab w:val="left" w:pos="2268"/>
      </w:tabs>
      <w:spacing w:before="60"/>
      <w:ind w:left="567" w:hanging="567"/>
    </w:pPr>
    <w:rPr>
      <w:rFonts w:asciiTheme="minorHAnsi" w:hAnsiTheme="minorHAnsi"/>
    </w:rPr>
  </w:style>
  <w:style w:type="character" w:customStyle="1" w:styleId="enumlev1Char">
    <w:name w:val="enumlev1 Char"/>
    <w:basedOn w:val="DefaultParagraphFont"/>
    <w:link w:val="enumlev1"/>
    <w:rsid w:val="00C8678A"/>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F15DC4"/>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sbtson@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276A2-30D7-41F1-8C38-9383DE30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16</Pages>
  <Words>3769</Words>
  <Characters>21488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25207</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Gachet, Christelle</cp:lastModifiedBy>
  <cp:revision>84</cp:revision>
  <cp:lastPrinted>2020-01-23T10:05:00Z</cp:lastPrinted>
  <dcterms:created xsi:type="dcterms:W3CDTF">2020-01-10T14:37:00Z</dcterms:created>
  <dcterms:modified xsi:type="dcterms:W3CDTF">2020-01-23T10:06:00Z</dcterms:modified>
</cp:coreProperties>
</file>