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BE2044" w:rsidRPr="00905278" w14:paraId="7A69905B" w14:textId="77777777" w:rsidTr="00BE2044">
        <w:tc>
          <w:tcPr>
            <w:tcW w:w="9180" w:type="dxa"/>
            <w:gridSpan w:val="4"/>
            <w:tcBorders>
              <w:top w:val="single" w:sz="8" w:space="0" w:color="333333"/>
              <w:left w:val="single" w:sz="8" w:space="0" w:color="333333"/>
              <w:bottom w:val="nil"/>
              <w:right w:val="single" w:sz="8" w:space="0" w:color="333333"/>
            </w:tcBorders>
            <w:shd w:val="clear" w:color="auto" w:fill="D9D9D9"/>
          </w:tcPr>
          <w:p w14:paraId="2CE2231B" w14:textId="77777777" w:rsidR="00BE2044" w:rsidRPr="00905278" w:rsidRDefault="00BE2044" w:rsidP="00BE2044">
            <w:pPr>
              <w:framePr w:hSpace="181" w:wrap="around" w:vAnchor="text" w:hAnchor="margin" w:xAlign="center" w:y="1"/>
              <w:spacing w:after="120"/>
              <w:jc w:val="center"/>
              <w:rPr>
                <w:b/>
                <w:bCs/>
                <w:color w:val="FFFFFF" w:themeColor="background1"/>
                <w:spacing w:val="6"/>
              </w:rPr>
            </w:pPr>
            <w:bookmarkStart w:id="0" w:name="OLE_LINK7"/>
            <w:bookmarkStart w:id="1" w:name="OLE_LINK8"/>
            <w:r w:rsidRPr="00905278">
              <w:rPr>
                <w:rFonts w:asciiTheme="minorHAnsi" w:eastAsiaTheme="minorEastAsia" w:hAnsiTheme="minorHAnsi" w:cs="Arial"/>
                <w:b/>
                <w:bCs/>
                <w:color w:val="FFFFFF" w:themeColor="background1"/>
                <w:spacing w:val="6"/>
                <w:sz w:val="56"/>
                <w:lang w:eastAsia="zh-CN"/>
              </w:rPr>
              <w:t>国际电联《操作公报》</w:t>
            </w:r>
            <w:r w:rsidRPr="00905278">
              <w:rPr>
                <w:rFonts w:asciiTheme="minorHAnsi" w:hAnsiTheme="minorHAnsi" w:cs="Arial"/>
                <w:b/>
                <w:bCs/>
                <w:color w:val="FFFFFF" w:themeColor="background1"/>
                <w:spacing w:val="6"/>
                <w:sz w:val="56"/>
              </w:rPr>
              <w:br/>
            </w:r>
            <w:r w:rsidRPr="00905278">
              <w:rPr>
                <w:rFonts w:asciiTheme="minorHAnsi" w:hAnsiTheme="minorHAnsi"/>
                <w:b/>
                <w:bCs/>
                <w:color w:val="FFFFFF" w:themeColor="background1"/>
                <w:sz w:val="28"/>
                <w:szCs w:val="28"/>
              </w:rPr>
              <w:t>www.itu.int/itu-t/bulletin</w:t>
            </w:r>
          </w:p>
        </w:tc>
      </w:tr>
      <w:tr w:rsidR="00BE2044" w:rsidRPr="00905278" w14:paraId="23D6D77D" w14:textId="77777777" w:rsidTr="00BE2044">
        <w:tc>
          <w:tcPr>
            <w:tcW w:w="1507" w:type="dxa"/>
            <w:tcBorders>
              <w:top w:val="nil"/>
              <w:left w:val="single" w:sz="8" w:space="0" w:color="333333"/>
              <w:bottom w:val="nil"/>
            </w:tcBorders>
            <w:shd w:val="clear" w:color="auto" w:fill="4C4C4C"/>
            <w:vAlign w:val="center"/>
          </w:tcPr>
          <w:p w14:paraId="3ED3F330" w14:textId="77777777" w:rsidR="00BE2044" w:rsidRPr="00905278" w:rsidRDefault="00BE2044" w:rsidP="00BE2044">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Pr="00905278">
              <w:rPr>
                <w:rStyle w:val="Foot"/>
                <w:rFonts w:ascii="Arial" w:hAnsi="Arial" w:cs="Arial"/>
                <w:b/>
                <w:bCs/>
                <w:color w:val="FFFFFF" w:themeColor="background1"/>
                <w:sz w:val="28"/>
                <w:szCs w:val="28"/>
                <w:lang w:val="fr-FR"/>
              </w:rPr>
              <w:t>11</w:t>
            </w:r>
            <w:r w:rsidR="00E75B51">
              <w:rPr>
                <w:rStyle w:val="Foot"/>
                <w:rFonts w:ascii="Arial" w:hAnsi="Arial" w:cs="Arial"/>
                <w:b/>
                <w:bCs/>
                <w:color w:val="FFFFFF" w:themeColor="background1"/>
                <w:sz w:val="28"/>
                <w:szCs w:val="28"/>
                <w:lang w:val="fr-FR"/>
              </w:rPr>
              <w:t>89</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6425434A" w14:textId="77777777" w:rsidR="00BE2044" w:rsidRPr="00905278" w:rsidRDefault="00E75B51" w:rsidP="00BE2044">
            <w:pPr>
              <w:framePr w:hSpace="181" w:wrap="around" w:vAnchor="text" w:hAnchor="margin" w:xAlign="center" w:y="1"/>
              <w:jc w:val="left"/>
              <w:rPr>
                <w:color w:val="FFFFFF" w:themeColor="background1"/>
              </w:rPr>
            </w:pPr>
            <w:r w:rsidRPr="00E75B51">
              <w:rPr>
                <w:color w:val="FFFFFF" w:themeColor="background1"/>
              </w:rPr>
              <w:t>1.II.2020</w:t>
            </w:r>
          </w:p>
        </w:tc>
        <w:tc>
          <w:tcPr>
            <w:tcW w:w="6196" w:type="dxa"/>
            <w:gridSpan w:val="2"/>
            <w:tcBorders>
              <w:top w:val="nil"/>
              <w:bottom w:val="nil"/>
              <w:right w:val="single" w:sz="8" w:space="0" w:color="333333"/>
            </w:tcBorders>
            <w:shd w:val="clear" w:color="auto" w:fill="A6A6A6"/>
            <w:vAlign w:val="center"/>
          </w:tcPr>
          <w:p w14:paraId="04935955" w14:textId="022B353A" w:rsidR="00BE2044" w:rsidRPr="00905278" w:rsidRDefault="00BE2044" w:rsidP="00522919">
            <w:pPr>
              <w:framePr w:hSpace="181" w:wrap="around" w:vAnchor="text" w:hAnchor="margin" w:xAlign="center" w:y="1"/>
              <w:tabs>
                <w:tab w:val="clear" w:pos="5387"/>
                <w:tab w:val="clear" w:pos="5954"/>
                <w:tab w:val="right" w:pos="5759"/>
              </w:tabs>
              <w:jc w:val="left"/>
              <w:rPr>
                <w:color w:val="FFFFFF" w:themeColor="background1"/>
              </w:rPr>
            </w:pPr>
            <w:r w:rsidRPr="00905278">
              <w:rPr>
                <w:rFonts w:asciiTheme="minorHAnsi" w:eastAsiaTheme="minorEastAsia" w:hAnsiTheme="minorHAnsi"/>
                <w:color w:val="FFFFFF" w:themeColor="background1"/>
                <w:lang w:eastAsia="zh-CN"/>
              </w:rPr>
              <w:t>（截至</w:t>
            </w:r>
            <w:r w:rsidRPr="00905278">
              <w:rPr>
                <w:rFonts w:asciiTheme="minorHAnsi" w:eastAsiaTheme="minorEastAsia" w:hAnsiTheme="minorHAnsi"/>
                <w:color w:val="FFFFFF" w:themeColor="background1"/>
                <w:lang w:eastAsia="zh-CN"/>
              </w:rPr>
              <w:t>20</w:t>
            </w:r>
            <w:r w:rsidR="00E75B51">
              <w:rPr>
                <w:rFonts w:asciiTheme="minorHAnsi" w:eastAsiaTheme="minorEastAsia" w:hAnsiTheme="minorHAnsi"/>
                <w:color w:val="FFFFFF" w:themeColor="background1"/>
                <w:lang w:eastAsia="zh-CN"/>
              </w:rPr>
              <w:t>20</w:t>
            </w:r>
            <w:r w:rsidRPr="00905278">
              <w:rPr>
                <w:rFonts w:asciiTheme="minorHAnsi" w:eastAsiaTheme="minorEastAsia" w:hAnsiTheme="minorHAnsi"/>
                <w:color w:val="FFFFFF" w:themeColor="background1"/>
                <w:lang w:eastAsia="zh-CN"/>
              </w:rPr>
              <w:t>年</w:t>
            </w:r>
            <w:r w:rsidR="00E75B51">
              <w:rPr>
                <w:rFonts w:asciiTheme="minorHAnsi" w:eastAsiaTheme="minorEastAsia" w:hAnsiTheme="minorHAnsi" w:hint="eastAsia"/>
                <w:color w:val="FFFFFF" w:themeColor="background1"/>
                <w:lang w:eastAsia="zh-CN"/>
              </w:rPr>
              <w:t>1</w:t>
            </w:r>
            <w:r w:rsidRPr="00905278">
              <w:rPr>
                <w:rFonts w:asciiTheme="minorHAnsi" w:eastAsiaTheme="minorEastAsia" w:hAnsiTheme="minorHAnsi"/>
                <w:color w:val="FFFFFF" w:themeColor="background1"/>
                <w:lang w:eastAsia="zh-CN"/>
              </w:rPr>
              <w:t>月</w:t>
            </w:r>
            <w:r w:rsidR="00E310BF">
              <w:rPr>
                <w:rFonts w:asciiTheme="minorHAnsi" w:eastAsiaTheme="minorEastAsia" w:hAnsiTheme="minorHAnsi"/>
                <w:color w:val="FFFFFF" w:themeColor="background1"/>
                <w:lang w:eastAsia="zh-CN"/>
              </w:rPr>
              <w:t>1</w:t>
            </w:r>
            <w:r w:rsidR="00E75B51">
              <w:rPr>
                <w:rFonts w:asciiTheme="minorHAnsi" w:eastAsiaTheme="minorEastAsia" w:hAnsiTheme="minorHAnsi"/>
                <w:color w:val="FFFFFF" w:themeColor="background1"/>
                <w:lang w:eastAsia="zh-CN"/>
              </w:rPr>
              <w:t>5</w:t>
            </w:r>
            <w:r w:rsidRPr="00905278">
              <w:rPr>
                <w:rFonts w:asciiTheme="minorHAnsi" w:eastAsiaTheme="minorEastAsia" w:hAnsiTheme="minorHAnsi"/>
                <w:color w:val="FFFFFF" w:themeColor="background1"/>
                <w:lang w:eastAsia="zh-CN"/>
              </w:rPr>
              <w:t>日收到的信息）</w:t>
            </w:r>
            <w:r w:rsidRPr="00905278">
              <w:rPr>
                <w:rFonts w:asciiTheme="minorHAnsi" w:hAnsiTheme="minorHAnsi"/>
                <w:color w:val="FFFFFF" w:themeColor="background1"/>
              </w:rPr>
              <w:tab/>
            </w:r>
            <w:r w:rsidRPr="00905278">
              <w:rPr>
                <w:color w:val="FFFFFF" w:themeColor="background1"/>
                <w:spacing w:val="-4"/>
              </w:rPr>
              <w:t xml:space="preserve">      ISSN </w:t>
            </w:r>
            <w:r w:rsidR="00522919">
              <w:rPr>
                <w:color w:val="FFFFFF" w:themeColor="background1"/>
                <w:spacing w:val="-4"/>
              </w:rPr>
              <w:t>2312</w:t>
            </w:r>
            <w:r w:rsidR="00E75B51" w:rsidRPr="00E75B51">
              <w:rPr>
                <w:color w:val="FFFFFF" w:themeColor="background1"/>
                <w:spacing w:val="-4"/>
              </w:rPr>
              <w:t>-</w:t>
            </w:r>
            <w:r w:rsidR="00522919">
              <w:rPr>
                <w:color w:val="FFFFFF" w:themeColor="background1"/>
                <w:spacing w:val="-4"/>
              </w:rPr>
              <w:t>8259</w:t>
            </w:r>
            <w:r w:rsidRPr="00905278">
              <w:rPr>
                <w:rFonts w:asciiTheme="minorHAnsi" w:eastAsiaTheme="minorEastAsia" w:hAnsiTheme="minorHAnsi"/>
                <w:color w:val="FFFFFF" w:themeColor="background1"/>
                <w:lang w:val="fr-FR" w:eastAsia="zh-CN"/>
              </w:rPr>
              <w:t>（在线）</w:t>
            </w:r>
          </w:p>
        </w:tc>
      </w:tr>
      <w:tr w:rsidR="00BE2044" w:rsidRPr="00905278" w14:paraId="73A4BD9B" w14:textId="77777777" w:rsidTr="00BE2044">
        <w:tc>
          <w:tcPr>
            <w:tcW w:w="2984" w:type="dxa"/>
            <w:gridSpan w:val="2"/>
            <w:tcBorders>
              <w:top w:val="nil"/>
              <w:left w:val="single" w:sz="8" w:space="0" w:color="333333"/>
              <w:bottom w:val="single" w:sz="8" w:space="0" w:color="333333"/>
            </w:tcBorders>
            <w:shd w:val="clear" w:color="auto" w:fill="auto"/>
          </w:tcPr>
          <w:p w14:paraId="0415A670" w14:textId="77777777" w:rsidR="00BE2044" w:rsidRPr="00905278" w:rsidRDefault="00BE2044" w:rsidP="00BE204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905278">
              <w:rPr>
                <w:rFonts w:asciiTheme="minorHAnsi" w:hAnsiTheme="minorHAnsi"/>
                <w:sz w:val="14"/>
                <w:szCs w:val="14"/>
                <w:lang w:val="fr-FR"/>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05278">
              <w:rPr>
                <w:rFonts w:asciiTheme="minorHAnsi" w:hAnsiTheme="minorHAnsi"/>
                <w:sz w:val="14"/>
                <w:szCs w:val="14"/>
                <w:lang w:val="fr-FR"/>
              </w:rPr>
              <w:t xml:space="preserve"> </w:t>
            </w:r>
          </w:p>
          <w:p w14:paraId="4D9EC9DD" w14:textId="77777777" w:rsidR="00BE2044" w:rsidRPr="00905278" w:rsidRDefault="00BE2044" w:rsidP="00BE204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Pr="00905278">
              <w:rPr>
                <w:b/>
                <w:bCs/>
                <w:sz w:val="14"/>
                <w:szCs w:val="14"/>
                <w:lang w:val="fr-FR"/>
              </w:rPr>
              <w:t xml:space="preserve"> itumail@itu.int</w:t>
            </w:r>
          </w:p>
        </w:tc>
        <w:tc>
          <w:tcPr>
            <w:tcW w:w="3688" w:type="dxa"/>
            <w:tcBorders>
              <w:top w:val="nil"/>
              <w:bottom w:val="single" w:sz="8" w:space="0" w:color="333333"/>
            </w:tcBorders>
            <w:shd w:val="clear" w:color="auto" w:fill="auto"/>
          </w:tcPr>
          <w:p w14:paraId="5FB2FF72" w14:textId="77777777" w:rsidR="00BE2044" w:rsidRPr="00905278" w:rsidRDefault="00BE2044" w:rsidP="00BE204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05278">
              <w:rPr>
                <w:b/>
                <w:bCs/>
                <w:sz w:val="14"/>
                <w:szCs w:val="14"/>
                <w:lang w:val="fr-FR" w:eastAsia="zh-CN"/>
              </w:rPr>
              <w:t xml:space="preserve"> tsbmail@itu.int / </w:t>
            </w:r>
            <w:r w:rsidRPr="00905278">
              <w:rPr>
                <w:rFonts w:eastAsia="SimSun" w:cs="Arial"/>
                <w:b/>
                <w:bCs/>
                <w:sz w:val="14"/>
                <w:szCs w:val="14"/>
                <w:lang w:eastAsia="zh-CN"/>
              </w:rPr>
              <w:t>tsbtson@itu.int</w:t>
            </w:r>
            <w:bookmarkEnd w:id="80"/>
          </w:p>
        </w:tc>
        <w:tc>
          <w:tcPr>
            <w:tcW w:w="2508" w:type="dxa"/>
            <w:tcBorders>
              <w:top w:val="nil"/>
              <w:bottom w:val="single" w:sz="8" w:space="0" w:color="333333"/>
              <w:right w:val="single" w:sz="8" w:space="0" w:color="333333"/>
            </w:tcBorders>
            <w:shd w:val="clear" w:color="auto" w:fill="auto"/>
          </w:tcPr>
          <w:p w14:paraId="70FEA249" w14:textId="77777777" w:rsidR="00BE2044" w:rsidRPr="00905278" w:rsidRDefault="00BE2044" w:rsidP="00BE204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 xml:space="preserve"> 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tbl>
    <w:p w14:paraId="120AE384" w14:textId="77777777" w:rsidR="00627928" w:rsidRPr="00CF46EE" w:rsidRDefault="00EC1CB3" w:rsidP="00261D9F">
      <w:pPr>
        <w:pStyle w:val="Heading1"/>
        <w:spacing w:before="100" w:beforeAutospacing="1" w:after="0"/>
        <w:jc w:val="center"/>
        <w:rPr>
          <w:rFonts w:asciiTheme="minorEastAsia" w:eastAsiaTheme="minorEastAsia" w:hAnsiTheme="minorEastAsia"/>
          <w:highlight w:val="yellow"/>
          <w:lang w:eastAsia="zh-CN"/>
        </w:rPr>
      </w:pPr>
      <w:bookmarkStart w:id="111" w:name="_Toc3189364"/>
      <w:bookmarkStart w:id="112" w:name="_Toc31275886"/>
      <w:bookmarkStart w:id="113" w:name="_Toc31968043"/>
      <w:bookmarkStart w:id="114" w:name="OLE_LINK9"/>
      <w:bookmarkStart w:id="115" w:name="OLE_LINK10"/>
      <w:bookmarkStart w:id="116" w:name="_Toc31982161"/>
      <w:bookmarkStart w:id="117" w:name="_Toc31983961"/>
      <w:bookmarkStart w:id="118" w:name="OLE_LINK26"/>
      <w:bookmarkStart w:id="119" w:name="_GoBack"/>
      <w:bookmarkEnd w:id="0"/>
      <w:bookmarkEnd w:id="1"/>
      <w:bookmarkEnd w:id="119"/>
      <w:r w:rsidRPr="00CF46EE">
        <w:rPr>
          <w:rFonts w:asciiTheme="minorEastAsia" w:eastAsiaTheme="minorEastAsia" w:hAnsiTheme="minorEastAsia" w:hint="eastAsia"/>
          <w:noProof w:val="0"/>
          <w:lang w:val="en-GB" w:eastAsia="zh-CN"/>
        </w:rPr>
        <w:t>目录</w:t>
      </w:r>
      <w:bookmarkEnd w:id="111"/>
      <w:bookmarkEnd w:id="112"/>
      <w:bookmarkEnd w:id="113"/>
      <w:bookmarkEnd w:id="116"/>
      <w:bookmarkEnd w:id="117"/>
    </w:p>
    <w:p w14:paraId="1E1D4C83" w14:textId="77777777" w:rsidR="00A35569" w:rsidRPr="00A35569" w:rsidRDefault="00EC1CB3" w:rsidP="004D69C9">
      <w:pPr>
        <w:spacing w:before="240"/>
        <w:jc w:val="right"/>
        <w:rPr>
          <w:rFonts w:asciiTheme="minorHAnsi" w:eastAsiaTheme="minorEastAsia" w:hAnsiTheme="minorHAnsi" w:cstheme="minorHAnsi"/>
        </w:rPr>
      </w:pPr>
      <w:r w:rsidRPr="00F308BD">
        <w:rPr>
          <w:i/>
          <w:iCs/>
          <w:lang w:eastAsia="zh-CN"/>
        </w:rPr>
        <w:tab/>
      </w:r>
      <w:r w:rsidRPr="00F308BD">
        <w:rPr>
          <w:rFonts w:ascii="STKaiti" w:eastAsia="STKaiti" w:hAnsi="STKaiti" w:hint="eastAsia"/>
          <w:lang w:eastAsia="zh-CN"/>
        </w:rPr>
        <w:t>页码</w:t>
      </w:r>
      <w:r w:rsidR="00E310BF" w:rsidRPr="00A35569">
        <w:rPr>
          <w:rFonts w:asciiTheme="minorHAnsi" w:eastAsiaTheme="majorEastAsia" w:hAnsiTheme="minorHAnsi" w:cstheme="minorHAnsi"/>
          <w:highlight w:val="yellow"/>
        </w:rPr>
        <w:fldChar w:fldCharType="begin"/>
      </w:r>
      <w:r w:rsidR="00E310BF" w:rsidRPr="00A35569">
        <w:rPr>
          <w:rFonts w:asciiTheme="minorHAnsi" w:eastAsiaTheme="majorEastAsia" w:hAnsiTheme="minorHAnsi" w:cstheme="minorHAnsi"/>
          <w:highlight w:val="yellow"/>
        </w:rPr>
        <w:instrText xml:space="preserve"> TOC \h \z \t "Heading 1,1,Heading 2,1,Heading_2,1,Country,2,Heading 2 + Before:  0 pt,1" </w:instrText>
      </w:r>
      <w:r w:rsidR="00E310BF" w:rsidRPr="00A35569">
        <w:rPr>
          <w:rFonts w:asciiTheme="minorHAnsi" w:eastAsiaTheme="majorEastAsia" w:hAnsiTheme="minorHAnsi" w:cstheme="minorHAnsi"/>
          <w:highlight w:val="yellow"/>
        </w:rPr>
        <w:fldChar w:fldCharType="separate"/>
      </w:r>
    </w:p>
    <w:p w14:paraId="40A7DB63" w14:textId="36FEB8BA" w:rsidR="00A35569" w:rsidRPr="00A35569" w:rsidRDefault="00A35569">
      <w:pPr>
        <w:pStyle w:val="TOC1"/>
        <w:rPr>
          <w:rFonts w:asciiTheme="minorHAnsi" w:eastAsiaTheme="minorEastAsia" w:hAnsiTheme="minorHAnsi" w:cstheme="minorHAnsi"/>
          <w:b/>
          <w:szCs w:val="20"/>
          <w:lang w:eastAsia="zh-CN"/>
        </w:rPr>
      </w:pPr>
      <w:hyperlink w:anchor="_Toc31983962" w:history="1">
        <w:r w:rsidRPr="00A35569">
          <w:rPr>
            <w:rStyle w:val="Hyperlink"/>
            <w:rFonts w:asciiTheme="minorHAnsi" w:eastAsiaTheme="minorEastAsia" w:hAnsiTheme="minorHAnsi" w:cstheme="minorHAnsi"/>
            <w:b/>
            <w:szCs w:val="20"/>
            <w:lang w:val="en-GB" w:eastAsia="zh-CN"/>
          </w:rPr>
          <w:t>一般信息</w:t>
        </w:r>
      </w:hyperlink>
    </w:p>
    <w:p w14:paraId="02982E19" w14:textId="20E6A630" w:rsidR="00A35569" w:rsidRPr="00A35569" w:rsidRDefault="00A35569" w:rsidP="00C6090C">
      <w:pPr>
        <w:pStyle w:val="TOC1"/>
        <w:tabs>
          <w:tab w:val="left" w:leader="dot" w:pos="8505"/>
          <w:tab w:val="right" w:pos="9072"/>
        </w:tabs>
        <w:rPr>
          <w:rFonts w:asciiTheme="minorHAnsi" w:eastAsiaTheme="minorEastAsia" w:hAnsiTheme="minorHAnsi" w:cstheme="minorHAnsi"/>
          <w:szCs w:val="20"/>
          <w:lang w:eastAsia="zh-CN"/>
        </w:rPr>
      </w:pPr>
      <w:hyperlink w:anchor="_Toc31983963" w:history="1">
        <w:r w:rsidRPr="00A35569">
          <w:rPr>
            <w:rStyle w:val="Hyperlink"/>
            <w:rFonts w:asciiTheme="minorHAnsi" w:eastAsiaTheme="minorEastAsia" w:hAnsiTheme="minorHAnsi" w:cstheme="minorHAnsi"/>
            <w:szCs w:val="20"/>
            <w:lang w:val="en-US" w:eastAsia="zh-CN"/>
          </w:rPr>
          <w:t>国际电联《</w:t>
        </w:r>
        <w:r w:rsidRPr="00A35569">
          <w:rPr>
            <w:rStyle w:val="Hyperlink"/>
            <w:rFonts w:asciiTheme="minorHAnsi" w:eastAsiaTheme="minorEastAsia" w:hAnsiTheme="minorHAnsi" w:cstheme="minorHAnsi"/>
            <w:szCs w:val="20"/>
            <w:lang w:val="en-US" w:eastAsia="zh-CN"/>
          </w:rPr>
          <w:t>操</w:t>
        </w:r>
        <w:r w:rsidRPr="00A35569">
          <w:rPr>
            <w:rStyle w:val="Hyperlink"/>
            <w:rFonts w:asciiTheme="minorHAnsi" w:eastAsiaTheme="minorEastAsia" w:hAnsiTheme="minorHAnsi" w:cstheme="minorHAnsi"/>
            <w:szCs w:val="20"/>
            <w:lang w:val="en-US" w:eastAsia="zh-CN"/>
          </w:rPr>
          <w:t>作公报》后付的清单</w:t>
        </w:r>
        <w:r w:rsidR="00C6090C">
          <w:rPr>
            <w:rStyle w:val="Hyperlink"/>
            <w:rFonts w:asciiTheme="minorHAnsi" w:eastAsiaTheme="minorEastAsia" w:hAnsiTheme="minorHAnsi" w:cstheme="minorHAnsi" w:hint="eastAsia"/>
            <w:szCs w:val="20"/>
            <w:lang w:val="en-US" w:eastAsia="zh-CN"/>
          </w:rPr>
          <w:t>：</w:t>
        </w:r>
        <w:bookmarkStart w:id="120" w:name="OLE_LINK23"/>
        <w:r w:rsidR="00C6090C" w:rsidRPr="00C6090C">
          <w:rPr>
            <w:rFonts w:ascii="STKaiti" w:eastAsia="STKaiti" w:hAnsi="STKaiti"/>
            <w:bCs/>
            <w:lang w:eastAsia="zh-CN"/>
          </w:rPr>
          <w:t>电信标准化局的说明</w:t>
        </w:r>
        <w:bookmarkEnd w:id="120"/>
        <w:r w:rsidRPr="00A35569">
          <w:rPr>
            <w:rFonts w:asciiTheme="minorHAnsi" w:eastAsiaTheme="minorEastAsia" w:hAnsiTheme="minorHAnsi" w:cstheme="minorHAnsi"/>
            <w:webHidden/>
            <w:szCs w:val="20"/>
          </w:rPr>
          <w:tab/>
        </w:r>
        <w:r w:rsidRPr="00A35569">
          <w:rPr>
            <w:rFonts w:asciiTheme="minorHAnsi" w:eastAsiaTheme="minorEastAsia" w:hAnsiTheme="minorHAnsi" w:cstheme="minorHAnsi"/>
            <w:webHidden/>
            <w:szCs w:val="20"/>
          </w:rPr>
          <w:tab/>
        </w:r>
        <w:r w:rsidRPr="00A35569">
          <w:rPr>
            <w:rFonts w:asciiTheme="minorHAnsi" w:eastAsiaTheme="minorEastAsia" w:hAnsiTheme="minorHAnsi" w:cstheme="minorHAnsi"/>
            <w:webHidden/>
            <w:szCs w:val="20"/>
          </w:rPr>
          <w:fldChar w:fldCharType="begin"/>
        </w:r>
        <w:r w:rsidRPr="00A35569">
          <w:rPr>
            <w:rFonts w:asciiTheme="minorHAnsi" w:eastAsiaTheme="minorEastAsia" w:hAnsiTheme="minorHAnsi" w:cstheme="minorHAnsi"/>
            <w:webHidden/>
            <w:szCs w:val="20"/>
          </w:rPr>
          <w:instrText xml:space="preserve"> PAGEREF _Toc31983963 \h </w:instrText>
        </w:r>
        <w:r w:rsidRPr="00A35569">
          <w:rPr>
            <w:rFonts w:asciiTheme="minorHAnsi" w:eastAsiaTheme="minorEastAsia" w:hAnsiTheme="minorHAnsi" w:cstheme="minorHAnsi"/>
            <w:webHidden/>
            <w:szCs w:val="20"/>
          </w:rPr>
        </w:r>
        <w:r w:rsidRPr="00A35569">
          <w:rPr>
            <w:rFonts w:asciiTheme="minorHAnsi" w:eastAsiaTheme="minorEastAsia" w:hAnsiTheme="minorHAnsi" w:cstheme="minorHAnsi"/>
            <w:webHidden/>
            <w:szCs w:val="20"/>
          </w:rPr>
          <w:fldChar w:fldCharType="separate"/>
        </w:r>
        <w:r w:rsidR="005D4B99">
          <w:rPr>
            <w:rFonts w:asciiTheme="minorHAnsi" w:eastAsiaTheme="minorEastAsia" w:hAnsiTheme="minorHAnsi" w:cstheme="minorHAnsi"/>
            <w:webHidden/>
            <w:szCs w:val="20"/>
          </w:rPr>
          <w:t>3</w:t>
        </w:r>
        <w:r w:rsidRPr="00A35569">
          <w:rPr>
            <w:rFonts w:asciiTheme="minorHAnsi" w:eastAsiaTheme="minorEastAsia" w:hAnsiTheme="minorHAnsi" w:cstheme="minorHAnsi"/>
            <w:webHidden/>
            <w:szCs w:val="20"/>
          </w:rPr>
          <w:fldChar w:fldCharType="end"/>
        </w:r>
      </w:hyperlink>
    </w:p>
    <w:p w14:paraId="232D3359" w14:textId="05A5C382" w:rsidR="00A35569" w:rsidRPr="00A35569" w:rsidRDefault="00A35569" w:rsidP="00C6090C">
      <w:pPr>
        <w:pStyle w:val="TOC1"/>
        <w:tabs>
          <w:tab w:val="left" w:leader="dot" w:pos="8505"/>
          <w:tab w:val="right" w:pos="9072"/>
        </w:tabs>
        <w:rPr>
          <w:rFonts w:asciiTheme="minorHAnsi" w:eastAsiaTheme="minorEastAsia" w:hAnsiTheme="minorHAnsi" w:cstheme="minorHAnsi"/>
          <w:szCs w:val="20"/>
          <w:lang w:eastAsia="zh-CN"/>
        </w:rPr>
      </w:pPr>
      <w:hyperlink w:anchor="_Toc31983964" w:history="1">
        <w:r w:rsidRPr="00A35569">
          <w:rPr>
            <w:rStyle w:val="Hyperlink"/>
            <w:rFonts w:asciiTheme="minorHAnsi" w:eastAsiaTheme="minorEastAsia" w:hAnsiTheme="minorHAnsi" w:cstheme="minorHAnsi"/>
            <w:szCs w:val="20"/>
            <w:lang w:val="en-GB" w:eastAsia="zh-CN"/>
          </w:rPr>
          <w:t>批准</w:t>
        </w:r>
        <w:r w:rsidRPr="00A35569">
          <w:rPr>
            <w:rStyle w:val="Hyperlink"/>
            <w:rFonts w:asciiTheme="minorHAnsi" w:eastAsiaTheme="minorEastAsia" w:hAnsiTheme="minorHAnsi" w:cstheme="minorHAnsi"/>
            <w:szCs w:val="20"/>
            <w:lang w:val="en-GB" w:eastAsia="zh-CN"/>
          </w:rPr>
          <w:t>ITU-T</w:t>
        </w:r>
        <w:r w:rsidRPr="00A35569">
          <w:rPr>
            <w:rStyle w:val="Hyperlink"/>
            <w:rFonts w:asciiTheme="minorHAnsi" w:eastAsiaTheme="minorEastAsia" w:hAnsiTheme="minorHAnsi" w:cstheme="minorHAnsi"/>
            <w:szCs w:val="20"/>
            <w:lang w:val="en-GB" w:eastAsia="zh-CN"/>
          </w:rPr>
          <w:t>建议书</w:t>
        </w:r>
        <w:r w:rsidRPr="00A35569">
          <w:rPr>
            <w:rFonts w:asciiTheme="minorHAnsi" w:eastAsiaTheme="minorEastAsia" w:hAnsiTheme="minorHAnsi" w:cstheme="minorHAnsi"/>
            <w:webHidden/>
            <w:szCs w:val="20"/>
          </w:rPr>
          <w:tab/>
        </w:r>
        <w:r w:rsidRPr="00A35569">
          <w:rPr>
            <w:rFonts w:asciiTheme="minorHAnsi" w:eastAsiaTheme="minorEastAsia" w:hAnsiTheme="minorHAnsi" w:cstheme="minorHAnsi"/>
            <w:webHidden/>
            <w:szCs w:val="20"/>
          </w:rPr>
          <w:tab/>
        </w:r>
        <w:r w:rsidRPr="00A35569">
          <w:rPr>
            <w:rFonts w:asciiTheme="minorHAnsi" w:eastAsiaTheme="minorEastAsia" w:hAnsiTheme="minorHAnsi" w:cstheme="minorHAnsi"/>
            <w:webHidden/>
            <w:szCs w:val="20"/>
          </w:rPr>
          <w:fldChar w:fldCharType="begin"/>
        </w:r>
        <w:r w:rsidRPr="00A35569">
          <w:rPr>
            <w:rFonts w:asciiTheme="minorHAnsi" w:eastAsiaTheme="minorEastAsia" w:hAnsiTheme="minorHAnsi" w:cstheme="minorHAnsi"/>
            <w:webHidden/>
            <w:szCs w:val="20"/>
          </w:rPr>
          <w:instrText xml:space="preserve"> PAGEREF _Toc31983964 \h </w:instrText>
        </w:r>
        <w:r w:rsidRPr="00A35569">
          <w:rPr>
            <w:rFonts w:asciiTheme="minorHAnsi" w:eastAsiaTheme="minorEastAsia" w:hAnsiTheme="minorHAnsi" w:cstheme="minorHAnsi"/>
            <w:webHidden/>
            <w:szCs w:val="20"/>
          </w:rPr>
        </w:r>
        <w:r w:rsidRPr="00A35569">
          <w:rPr>
            <w:rFonts w:asciiTheme="minorHAnsi" w:eastAsiaTheme="minorEastAsia" w:hAnsiTheme="minorHAnsi" w:cstheme="minorHAnsi"/>
            <w:webHidden/>
            <w:szCs w:val="20"/>
          </w:rPr>
          <w:fldChar w:fldCharType="separate"/>
        </w:r>
        <w:r w:rsidR="005D4B99">
          <w:rPr>
            <w:rFonts w:asciiTheme="minorHAnsi" w:eastAsiaTheme="minorEastAsia" w:hAnsiTheme="minorHAnsi" w:cstheme="minorHAnsi"/>
            <w:webHidden/>
            <w:szCs w:val="20"/>
          </w:rPr>
          <w:t>4</w:t>
        </w:r>
        <w:r w:rsidRPr="00A35569">
          <w:rPr>
            <w:rFonts w:asciiTheme="minorHAnsi" w:eastAsiaTheme="minorEastAsia" w:hAnsiTheme="minorHAnsi" w:cstheme="minorHAnsi"/>
            <w:webHidden/>
            <w:szCs w:val="20"/>
          </w:rPr>
          <w:fldChar w:fldCharType="end"/>
        </w:r>
      </w:hyperlink>
    </w:p>
    <w:p w14:paraId="1817B501" w14:textId="08FAA561" w:rsidR="00A35569" w:rsidRPr="00A35569" w:rsidRDefault="00A35569" w:rsidP="00C6090C">
      <w:pPr>
        <w:pStyle w:val="TOC1"/>
        <w:tabs>
          <w:tab w:val="left" w:leader="dot" w:pos="8505"/>
          <w:tab w:val="right" w:pos="9072"/>
        </w:tabs>
        <w:rPr>
          <w:rFonts w:asciiTheme="minorHAnsi" w:eastAsiaTheme="minorEastAsia" w:hAnsiTheme="minorHAnsi" w:cstheme="minorHAnsi"/>
          <w:szCs w:val="20"/>
          <w:lang w:eastAsia="zh-CN"/>
        </w:rPr>
      </w:pPr>
      <w:hyperlink w:anchor="_Toc31983965" w:history="1">
        <w:r w:rsidRPr="00A35569">
          <w:rPr>
            <w:rStyle w:val="Hyperlink"/>
            <w:rFonts w:asciiTheme="minorHAnsi" w:eastAsiaTheme="minorEastAsia" w:hAnsiTheme="minorHAnsi" w:cstheme="minorHAnsi"/>
            <w:szCs w:val="20"/>
            <w:lang w:val="en-GB" w:eastAsia="zh-CN"/>
          </w:rPr>
          <w:t>信令区域</w:t>
        </w:r>
        <w:r w:rsidRPr="00A35569">
          <w:rPr>
            <w:rStyle w:val="Hyperlink"/>
            <w:rFonts w:asciiTheme="minorHAnsi" w:eastAsiaTheme="minorEastAsia" w:hAnsiTheme="minorHAnsi" w:cstheme="minorHAnsi"/>
            <w:szCs w:val="20"/>
            <w:lang w:val="fr-CH" w:eastAsia="zh-CN"/>
          </w:rPr>
          <w:t>/</w:t>
        </w:r>
        <w:r w:rsidRPr="00A35569">
          <w:rPr>
            <w:rStyle w:val="Hyperlink"/>
            <w:rFonts w:asciiTheme="minorHAnsi" w:eastAsiaTheme="minorEastAsia" w:hAnsiTheme="minorHAnsi" w:cstheme="minorHAnsi"/>
            <w:szCs w:val="20"/>
            <w:lang w:val="en-GB" w:eastAsia="zh-CN"/>
          </w:rPr>
          <w:t>网络编码</w:t>
        </w:r>
        <w:r w:rsidRPr="00A35569">
          <w:rPr>
            <w:rStyle w:val="Hyperlink"/>
            <w:rFonts w:asciiTheme="minorHAnsi" w:eastAsiaTheme="minorEastAsia" w:hAnsiTheme="minorHAnsi" w:cstheme="minorHAnsi"/>
            <w:szCs w:val="20"/>
            <w:lang w:val="fr-CH" w:eastAsia="zh-CN"/>
          </w:rPr>
          <w:t>（</w:t>
        </w:r>
        <w:r w:rsidRPr="00A35569">
          <w:rPr>
            <w:rStyle w:val="Hyperlink"/>
            <w:rFonts w:asciiTheme="minorHAnsi" w:eastAsiaTheme="minorEastAsia" w:hAnsiTheme="minorHAnsi" w:cstheme="minorHAnsi"/>
            <w:szCs w:val="20"/>
            <w:lang w:val="fr-CH" w:eastAsia="zh-CN"/>
          </w:rPr>
          <w:t>SANC</w:t>
        </w:r>
        <w:r w:rsidRPr="00A35569">
          <w:rPr>
            <w:rStyle w:val="Hyperlink"/>
            <w:rFonts w:asciiTheme="minorHAnsi" w:eastAsiaTheme="minorEastAsia" w:hAnsiTheme="minorHAnsi" w:cstheme="minorHAnsi"/>
            <w:szCs w:val="20"/>
            <w:lang w:val="fr-CH" w:eastAsia="zh-CN"/>
          </w:rPr>
          <w:t>）</w:t>
        </w:r>
        <w:r w:rsidRPr="00A35569">
          <w:rPr>
            <w:rStyle w:val="Hyperlink"/>
            <w:rFonts w:asciiTheme="minorHAnsi" w:eastAsiaTheme="minorEastAsia" w:hAnsiTheme="minorHAnsi" w:cstheme="minorHAnsi"/>
            <w:szCs w:val="20"/>
            <w:lang w:val="en-GB" w:eastAsia="zh-CN"/>
          </w:rPr>
          <w:t>的指配</w:t>
        </w:r>
        <w:r w:rsidRPr="00A35569">
          <w:rPr>
            <w:rStyle w:val="Hyperlink"/>
            <w:rFonts w:asciiTheme="minorHAnsi" w:eastAsiaTheme="minorEastAsia" w:hAnsiTheme="minorHAnsi" w:cstheme="minorHAnsi"/>
            <w:szCs w:val="20"/>
            <w:lang w:val="fr-CH" w:eastAsia="zh-CN"/>
          </w:rPr>
          <w:t xml:space="preserve"> </w:t>
        </w:r>
        <w:r w:rsidRPr="00A35569">
          <w:rPr>
            <w:rStyle w:val="Hyperlink"/>
            <w:rFonts w:asciiTheme="minorHAnsi" w:eastAsiaTheme="minorEastAsia" w:hAnsiTheme="minorHAnsi" w:cstheme="minorHAnsi"/>
            <w:szCs w:val="20"/>
            <w:lang w:val="fr-CH" w:eastAsia="zh-CN"/>
          </w:rPr>
          <w:t>（</w:t>
        </w:r>
        <w:r w:rsidRPr="00A35569">
          <w:rPr>
            <w:rStyle w:val="Hyperlink"/>
            <w:rFonts w:asciiTheme="minorHAnsi" w:eastAsiaTheme="minorEastAsia" w:hAnsiTheme="minorHAnsi" w:cstheme="minorHAnsi"/>
            <w:szCs w:val="20"/>
            <w:lang w:val="fr-CH" w:eastAsia="zh-CN"/>
          </w:rPr>
          <w:t>ITU-T Q.708</w:t>
        </w:r>
        <w:r w:rsidRPr="00A35569">
          <w:rPr>
            <w:rStyle w:val="Hyperlink"/>
            <w:rFonts w:asciiTheme="minorHAnsi" w:eastAsiaTheme="minorEastAsia" w:hAnsiTheme="minorHAnsi" w:cstheme="minorHAnsi"/>
            <w:szCs w:val="20"/>
            <w:lang w:val="en-GB" w:eastAsia="zh-CN"/>
          </w:rPr>
          <w:t>建议书</w:t>
        </w:r>
        <w:r w:rsidRPr="00A35569">
          <w:rPr>
            <w:rStyle w:val="Hyperlink"/>
            <w:rFonts w:asciiTheme="minorHAnsi" w:eastAsiaTheme="minorEastAsia" w:hAnsiTheme="minorHAnsi" w:cstheme="minorHAnsi"/>
            <w:szCs w:val="20"/>
            <w:lang w:val="fr-CH" w:eastAsia="zh-CN"/>
          </w:rPr>
          <w:t>（</w:t>
        </w:r>
        <w:r w:rsidRPr="00A35569">
          <w:rPr>
            <w:rStyle w:val="Hyperlink"/>
            <w:rFonts w:asciiTheme="minorHAnsi" w:eastAsiaTheme="minorEastAsia" w:hAnsiTheme="minorHAnsi" w:cstheme="minorHAnsi"/>
            <w:szCs w:val="20"/>
            <w:lang w:val="fr-CH" w:eastAsia="zh-CN"/>
          </w:rPr>
          <w:t>03/99</w:t>
        </w:r>
        <w:r w:rsidRPr="00A35569">
          <w:rPr>
            <w:rStyle w:val="Hyperlink"/>
            <w:rFonts w:asciiTheme="minorHAnsi" w:eastAsiaTheme="minorEastAsia" w:hAnsiTheme="minorHAnsi" w:cstheme="minorHAnsi"/>
            <w:szCs w:val="20"/>
            <w:lang w:val="fr-CH" w:eastAsia="zh-CN"/>
          </w:rPr>
          <w:t>））</w:t>
        </w:r>
        <w:r w:rsidR="00387C3A">
          <w:rPr>
            <w:rStyle w:val="Hyperlink"/>
            <w:rFonts w:asciiTheme="minorHAnsi" w:eastAsiaTheme="minorEastAsia" w:hAnsiTheme="minorHAnsi" w:cstheme="minorHAnsi" w:hint="eastAsia"/>
            <w:szCs w:val="20"/>
            <w:lang w:val="fr-CH" w:eastAsia="zh-CN"/>
          </w:rPr>
          <w:t>：</w:t>
        </w:r>
        <w:r>
          <w:rPr>
            <w:rStyle w:val="Hyperlink"/>
            <w:rFonts w:asciiTheme="minorHAnsi" w:eastAsiaTheme="minorEastAsia" w:hAnsiTheme="minorHAnsi" w:cstheme="minorHAnsi"/>
            <w:szCs w:val="20"/>
            <w:lang w:val="fr-CH" w:eastAsia="zh-CN"/>
          </w:rPr>
          <w:br/>
        </w:r>
        <w:r w:rsidR="00C6090C" w:rsidRPr="00C6090C">
          <w:rPr>
            <w:rFonts w:ascii="STKaiti" w:eastAsia="STKaiti" w:hAnsi="STKaiti" w:cstheme="minorHAnsi"/>
            <w:szCs w:val="20"/>
          </w:rPr>
          <w:t>电信标准化局的说明</w:t>
        </w:r>
        <w:r w:rsidRPr="00A35569">
          <w:rPr>
            <w:rFonts w:asciiTheme="minorHAnsi" w:eastAsiaTheme="minorEastAsia" w:hAnsiTheme="minorHAnsi" w:cstheme="minorHAnsi"/>
            <w:webHidden/>
            <w:szCs w:val="20"/>
          </w:rPr>
          <w:tab/>
        </w:r>
        <w:r w:rsidRPr="00A35569">
          <w:rPr>
            <w:rFonts w:asciiTheme="minorHAnsi" w:eastAsiaTheme="minorEastAsia" w:hAnsiTheme="minorHAnsi" w:cstheme="minorHAnsi"/>
            <w:webHidden/>
            <w:szCs w:val="20"/>
          </w:rPr>
          <w:tab/>
        </w:r>
        <w:r w:rsidRPr="00A35569">
          <w:rPr>
            <w:rFonts w:asciiTheme="minorHAnsi" w:eastAsiaTheme="minorEastAsia" w:hAnsiTheme="minorHAnsi" w:cstheme="minorHAnsi"/>
            <w:webHidden/>
            <w:szCs w:val="20"/>
          </w:rPr>
          <w:fldChar w:fldCharType="begin"/>
        </w:r>
        <w:r w:rsidRPr="00A35569">
          <w:rPr>
            <w:rFonts w:asciiTheme="minorHAnsi" w:eastAsiaTheme="minorEastAsia" w:hAnsiTheme="minorHAnsi" w:cstheme="minorHAnsi"/>
            <w:webHidden/>
            <w:szCs w:val="20"/>
          </w:rPr>
          <w:instrText xml:space="preserve"> PAGEREF _Toc31983965 \h </w:instrText>
        </w:r>
        <w:r w:rsidRPr="00A35569">
          <w:rPr>
            <w:rFonts w:asciiTheme="minorHAnsi" w:eastAsiaTheme="minorEastAsia" w:hAnsiTheme="minorHAnsi" w:cstheme="minorHAnsi"/>
            <w:webHidden/>
            <w:szCs w:val="20"/>
          </w:rPr>
        </w:r>
        <w:r w:rsidRPr="00A35569">
          <w:rPr>
            <w:rFonts w:asciiTheme="minorHAnsi" w:eastAsiaTheme="minorEastAsia" w:hAnsiTheme="minorHAnsi" w:cstheme="minorHAnsi"/>
            <w:webHidden/>
            <w:szCs w:val="20"/>
          </w:rPr>
          <w:fldChar w:fldCharType="separate"/>
        </w:r>
        <w:r w:rsidR="005D4B99">
          <w:rPr>
            <w:rFonts w:asciiTheme="minorHAnsi" w:eastAsiaTheme="minorEastAsia" w:hAnsiTheme="minorHAnsi" w:cstheme="minorHAnsi"/>
            <w:webHidden/>
            <w:szCs w:val="20"/>
          </w:rPr>
          <w:t>5</w:t>
        </w:r>
        <w:r w:rsidRPr="00A35569">
          <w:rPr>
            <w:rFonts w:asciiTheme="minorHAnsi" w:eastAsiaTheme="minorEastAsia" w:hAnsiTheme="minorHAnsi" w:cstheme="minorHAnsi"/>
            <w:webHidden/>
            <w:szCs w:val="20"/>
          </w:rPr>
          <w:fldChar w:fldCharType="end"/>
        </w:r>
      </w:hyperlink>
    </w:p>
    <w:p w14:paraId="60879F68" w14:textId="2349136B" w:rsidR="00A35569" w:rsidRPr="00A35569" w:rsidRDefault="00A35569" w:rsidP="00C6090C">
      <w:pPr>
        <w:pStyle w:val="TOC1"/>
        <w:tabs>
          <w:tab w:val="left" w:leader="dot" w:pos="8505"/>
          <w:tab w:val="right" w:pos="9072"/>
        </w:tabs>
        <w:rPr>
          <w:rFonts w:asciiTheme="minorHAnsi" w:eastAsia="STKaiti" w:hAnsiTheme="minorHAnsi" w:cstheme="minorHAnsi"/>
          <w:szCs w:val="20"/>
          <w:lang w:eastAsia="zh-CN"/>
        </w:rPr>
      </w:pPr>
      <w:hyperlink w:anchor="_Toc31983966" w:history="1">
        <w:r w:rsidRPr="00A35569">
          <w:rPr>
            <w:rStyle w:val="Hyperlink"/>
            <w:rFonts w:asciiTheme="minorHAnsi" w:eastAsiaTheme="minorEastAsia" w:hAnsiTheme="minorHAnsi" w:cstheme="minorHAnsi"/>
            <w:szCs w:val="20"/>
            <w:lang w:eastAsia="zh-CN"/>
          </w:rPr>
          <w:t>电话业务</w:t>
        </w:r>
        <w:r w:rsidR="00C6090C">
          <w:rPr>
            <w:rStyle w:val="Hyperlink"/>
            <w:rFonts w:asciiTheme="minorHAnsi" w:eastAsiaTheme="minorEastAsia" w:hAnsiTheme="minorHAnsi" w:cstheme="minorHAnsi" w:hint="eastAsia"/>
            <w:szCs w:val="20"/>
            <w:lang w:val="en-US" w:eastAsia="zh-CN"/>
          </w:rPr>
          <w:t>：</w:t>
        </w:r>
      </w:hyperlink>
    </w:p>
    <w:p w14:paraId="4DFB53E3" w14:textId="30F96985" w:rsidR="00A35569" w:rsidRPr="00A35569" w:rsidRDefault="00A35569" w:rsidP="00C6090C">
      <w:pPr>
        <w:pStyle w:val="Default"/>
        <w:tabs>
          <w:tab w:val="left" w:leader="dot" w:pos="8505"/>
          <w:tab w:val="right" w:pos="9072"/>
        </w:tabs>
        <w:spacing w:before="120"/>
        <w:ind w:firstLine="238"/>
        <w:rPr>
          <w:rFonts w:asciiTheme="minorHAnsi" w:eastAsia="STKaiti" w:hAnsiTheme="minorHAnsi" w:cstheme="minorHAnsi"/>
          <w:sz w:val="20"/>
          <w:szCs w:val="20"/>
          <w:lang w:eastAsia="zh-CN"/>
        </w:rPr>
      </w:pPr>
      <w:hyperlink w:anchor="_Toc31983967" w:history="1">
        <w:r w:rsidRPr="00A35569">
          <w:rPr>
            <w:rStyle w:val="Hyperlink"/>
            <w:rFonts w:asciiTheme="minorHAnsi" w:eastAsia="STKaiti" w:hAnsiTheme="minorHAnsi" w:cstheme="minorHAnsi"/>
            <w:noProof/>
            <w:sz w:val="20"/>
            <w:szCs w:val="20"/>
            <w:lang w:val="en-GB" w:eastAsia="zh-CN"/>
          </w:rPr>
          <w:t>丹麦（</w:t>
        </w:r>
        <w:r w:rsidRPr="00A35569">
          <w:rPr>
            <w:rFonts w:asciiTheme="minorHAnsi" w:eastAsia="STKaiti" w:hAnsiTheme="minorHAnsi" w:cstheme="minorHAnsi"/>
            <w:sz w:val="20"/>
            <w:szCs w:val="20"/>
            <w:lang w:eastAsia="zh-CN"/>
          </w:rPr>
          <w:t>丹麦能源局，哥本哈根</w:t>
        </w:r>
        <w:r w:rsidRPr="00A35569">
          <w:rPr>
            <w:rStyle w:val="Hyperlink"/>
            <w:rFonts w:asciiTheme="minorHAnsi" w:eastAsia="STKaiti" w:hAnsiTheme="minorHAnsi" w:cstheme="minorHAnsi"/>
            <w:noProof/>
            <w:sz w:val="20"/>
            <w:szCs w:val="20"/>
            <w:lang w:val="en-GB" w:eastAsia="zh-CN"/>
          </w:rPr>
          <w:t>）</w:t>
        </w:r>
        <w:r w:rsidRPr="00A35569">
          <w:rPr>
            <w:rFonts w:asciiTheme="minorHAnsi" w:eastAsia="STKaiti" w:hAnsiTheme="minorHAnsi" w:cstheme="minorHAnsi"/>
            <w:noProof/>
            <w:webHidden/>
            <w:sz w:val="20"/>
            <w:szCs w:val="20"/>
          </w:rPr>
          <w:tab/>
        </w:r>
        <w:r>
          <w:rPr>
            <w:rFonts w:asciiTheme="minorHAnsi" w:eastAsia="STKaiti" w:hAnsiTheme="minorHAnsi" w:cstheme="minorHAnsi"/>
            <w:noProof/>
            <w:webHidden/>
            <w:sz w:val="20"/>
            <w:szCs w:val="20"/>
          </w:rPr>
          <w:tab/>
        </w:r>
        <w:r w:rsidRPr="00A35569">
          <w:rPr>
            <w:rFonts w:asciiTheme="minorHAnsi" w:eastAsia="STKaiti" w:hAnsiTheme="minorHAnsi" w:cstheme="minorHAnsi"/>
            <w:noProof/>
            <w:webHidden/>
            <w:sz w:val="20"/>
            <w:szCs w:val="20"/>
          </w:rPr>
          <w:fldChar w:fldCharType="begin"/>
        </w:r>
        <w:r w:rsidRPr="00A35569">
          <w:rPr>
            <w:rFonts w:asciiTheme="minorHAnsi" w:eastAsia="STKaiti" w:hAnsiTheme="minorHAnsi" w:cstheme="minorHAnsi"/>
            <w:noProof/>
            <w:webHidden/>
            <w:sz w:val="20"/>
            <w:szCs w:val="20"/>
          </w:rPr>
          <w:instrText xml:space="preserve"> PAGEREF _Toc31983967 \h </w:instrText>
        </w:r>
        <w:r w:rsidRPr="00A35569">
          <w:rPr>
            <w:rFonts w:asciiTheme="minorHAnsi" w:eastAsia="STKaiti" w:hAnsiTheme="minorHAnsi" w:cstheme="minorHAnsi"/>
            <w:webHidden/>
            <w:sz w:val="20"/>
            <w:szCs w:val="20"/>
          </w:rPr>
        </w:r>
        <w:r w:rsidRPr="00A35569">
          <w:rPr>
            <w:rFonts w:asciiTheme="minorHAnsi" w:eastAsia="STKaiti" w:hAnsiTheme="minorHAnsi" w:cstheme="minorHAnsi"/>
            <w:webHidden/>
            <w:sz w:val="20"/>
            <w:szCs w:val="20"/>
          </w:rPr>
          <w:fldChar w:fldCharType="separate"/>
        </w:r>
        <w:r w:rsidR="005D4B99">
          <w:rPr>
            <w:rFonts w:asciiTheme="minorHAnsi" w:eastAsia="STKaiti" w:hAnsiTheme="minorHAnsi" w:cstheme="minorHAnsi"/>
            <w:noProof/>
            <w:webHidden/>
            <w:sz w:val="20"/>
            <w:szCs w:val="20"/>
          </w:rPr>
          <w:t>6</w:t>
        </w:r>
        <w:r w:rsidRPr="00A35569">
          <w:rPr>
            <w:rFonts w:asciiTheme="minorHAnsi" w:eastAsia="STKaiti" w:hAnsiTheme="minorHAnsi" w:cstheme="minorHAnsi"/>
            <w:noProof/>
            <w:webHidden/>
            <w:sz w:val="20"/>
            <w:szCs w:val="20"/>
          </w:rPr>
          <w:fldChar w:fldCharType="end"/>
        </w:r>
      </w:hyperlink>
    </w:p>
    <w:p w14:paraId="3DCE1603" w14:textId="3CA89B62" w:rsidR="00A35569" w:rsidRPr="00A35569" w:rsidRDefault="00A35569" w:rsidP="00C6090C">
      <w:pPr>
        <w:pStyle w:val="Default"/>
        <w:tabs>
          <w:tab w:val="left" w:leader="dot" w:pos="8505"/>
          <w:tab w:val="right" w:pos="9072"/>
        </w:tabs>
        <w:spacing w:before="120"/>
        <w:ind w:firstLine="238"/>
        <w:rPr>
          <w:rFonts w:asciiTheme="minorHAnsi" w:eastAsia="STKaiti" w:hAnsiTheme="minorHAnsi" w:cstheme="minorHAnsi"/>
          <w:noProof/>
          <w:sz w:val="20"/>
          <w:szCs w:val="20"/>
          <w:lang w:eastAsia="zh-CN"/>
        </w:rPr>
      </w:pPr>
      <w:hyperlink w:anchor="_Toc31983968" w:history="1">
        <w:r w:rsidRPr="00A35569">
          <w:rPr>
            <w:rStyle w:val="Hyperlink"/>
            <w:rFonts w:asciiTheme="minorHAnsi" w:eastAsia="STKaiti" w:hAnsiTheme="minorHAnsi" w:cstheme="minorHAnsi"/>
            <w:noProof/>
            <w:sz w:val="20"/>
            <w:szCs w:val="20"/>
            <w:lang w:val="en-GB" w:eastAsia="zh-CN"/>
          </w:rPr>
          <w:t>法属波利尼西亚（</w:t>
        </w:r>
        <w:r w:rsidRPr="00A35569">
          <w:rPr>
            <w:rFonts w:asciiTheme="minorHAnsi" w:eastAsia="STKaiti" w:hAnsiTheme="minorHAnsi" w:cstheme="minorHAnsi"/>
            <w:sz w:val="20"/>
            <w:szCs w:val="20"/>
            <w:lang w:eastAsia="zh-CN"/>
          </w:rPr>
          <w:t>数字经济总局（</w:t>
        </w:r>
        <w:r w:rsidRPr="00A35569">
          <w:rPr>
            <w:rFonts w:asciiTheme="minorHAnsi" w:eastAsia="STKaiti" w:hAnsiTheme="minorHAnsi" w:cstheme="minorHAnsi"/>
            <w:sz w:val="20"/>
            <w:szCs w:val="20"/>
            <w:lang w:eastAsia="zh-CN"/>
          </w:rPr>
          <w:t>DGEN</w:t>
        </w:r>
        <w:r w:rsidRPr="00A35569">
          <w:rPr>
            <w:rFonts w:asciiTheme="minorHAnsi" w:eastAsia="STKaiti" w:hAnsiTheme="minorHAnsi" w:cstheme="minorHAnsi"/>
            <w:sz w:val="20"/>
            <w:szCs w:val="20"/>
            <w:lang w:eastAsia="zh-CN"/>
          </w:rPr>
          <w:t>），帕皮提</w:t>
        </w:r>
        <w:r w:rsidRPr="00A35569">
          <w:rPr>
            <w:rStyle w:val="Hyperlink"/>
            <w:rFonts w:asciiTheme="minorHAnsi" w:eastAsia="STKaiti" w:hAnsiTheme="minorHAnsi" w:cstheme="minorHAnsi"/>
            <w:noProof/>
            <w:sz w:val="20"/>
            <w:szCs w:val="20"/>
            <w:lang w:val="en-GB" w:eastAsia="zh-CN"/>
          </w:rPr>
          <w:t>）</w:t>
        </w:r>
        <w:r w:rsidRPr="00A35569">
          <w:rPr>
            <w:rFonts w:asciiTheme="minorHAnsi" w:eastAsia="STKaiti" w:hAnsiTheme="minorHAnsi" w:cstheme="minorHAnsi"/>
            <w:noProof/>
            <w:webHidden/>
            <w:sz w:val="20"/>
            <w:szCs w:val="20"/>
          </w:rPr>
          <w:tab/>
        </w:r>
        <w:r>
          <w:rPr>
            <w:rFonts w:asciiTheme="minorHAnsi" w:eastAsia="STKaiti" w:hAnsiTheme="minorHAnsi" w:cstheme="minorHAnsi"/>
            <w:noProof/>
            <w:webHidden/>
            <w:sz w:val="20"/>
            <w:szCs w:val="20"/>
          </w:rPr>
          <w:tab/>
        </w:r>
        <w:r w:rsidRPr="00A35569">
          <w:rPr>
            <w:rFonts w:asciiTheme="minorHAnsi" w:eastAsia="STKaiti" w:hAnsiTheme="minorHAnsi" w:cstheme="minorHAnsi"/>
            <w:noProof/>
            <w:webHidden/>
            <w:sz w:val="20"/>
            <w:szCs w:val="20"/>
          </w:rPr>
          <w:fldChar w:fldCharType="begin"/>
        </w:r>
        <w:r w:rsidRPr="00A35569">
          <w:rPr>
            <w:rFonts w:asciiTheme="minorHAnsi" w:eastAsia="STKaiti" w:hAnsiTheme="minorHAnsi" w:cstheme="minorHAnsi"/>
            <w:noProof/>
            <w:webHidden/>
            <w:sz w:val="20"/>
            <w:szCs w:val="20"/>
          </w:rPr>
          <w:instrText xml:space="preserve"> PAGEREF _Toc31983968 \h </w:instrText>
        </w:r>
        <w:r w:rsidRPr="00A35569">
          <w:rPr>
            <w:rFonts w:asciiTheme="minorHAnsi" w:eastAsia="STKaiti" w:hAnsiTheme="minorHAnsi" w:cstheme="minorHAnsi"/>
            <w:webHidden/>
            <w:sz w:val="20"/>
            <w:szCs w:val="20"/>
          </w:rPr>
        </w:r>
        <w:r w:rsidRPr="00A35569">
          <w:rPr>
            <w:rFonts w:asciiTheme="minorHAnsi" w:eastAsia="STKaiti" w:hAnsiTheme="minorHAnsi" w:cstheme="minorHAnsi"/>
            <w:webHidden/>
            <w:sz w:val="20"/>
            <w:szCs w:val="20"/>
          </w:rPr>
          <w:fldChar w:fldCharType="separate"/>
        </w:r>
        <w:r w:rsidR="005D4B99">
          <w:rPr>
            <w:rFonts w:asciiTheme="minorHAnsi" w:eastAsia="STKaiti" w:hAnsiTheme="minorHAnsi" w:cstheme="minorHAnsi"/>
            <w:noProof/>
            <w:webHidden/>
            <w:sz w:val="20"/>
            <w:szCs w:val="20"/>
          </w:rPr>
          <w:t>7</w:t>
        </w:r>
        <w:r w:rsidRPr="00A35569">
          <w:rPr>
            <w:rFonts w:asciiTheme="minorHAnsi" w:eastAsia="STKaiti" w:hAnsiTheme="minorHAnsi" w:cstheme="minorHAnsi"/>
            <w:noProof/>
            <w:webHidden/>
            <w:sz w:val="20"/>
            <w:szCs w:val="20"/>
          </w:rPr>
          <w:fldChar w:fldCharType="end"/>
        </w:r>
      </w:hyperlink>
    </w:p>
    <w:p w14:paraId="262F562C" w14:textId="48624E73" w:rsidR="00A35569" w:rsidRPr="00A35569" w:rsidRDefault="00A35569" w:rsidP="00C6090C">
      <w:pPr>
        <w:pStyle w:val="Default"/>
        <w:tabs>
          <w:tab w:val="left" w:leader="dot" w:pos="8505"/>
          <w:tab w:val="right" w:pos="9072"/>
        </w:tabs>
        <w:spacing w:before="120"/>
        <w:ind w:firstLine="238"/>
        <w:rPr>
          <w:rFonts w:asciiTheme="minorHAnsi" w:eastAsia="STKaiti" w:hAnsiTheme="minorHAnsi" w:cstheme="minorHAnsi"/>
          <w:noProof/>
          <w:sz w:val="20"/>
          <w:szCs w:val="20"/>
          <w:lang w:eastAsia="zh-CN"/>
        </w:rPr>
      </w:pPr>
      <w:hyperlink w:anchor="_Toc31983969" w:history="1">
        <w:r w:rsidRPr="00A35569">
          <w:rPr>
            <w:rStyle w:val="Hyperlink"/>
            <w:rFonts w:asciiTheme="minorHAnsi" w:eastAsia="STKaiti" w:hAnsiTheme="minorHAnsi" w:cstheme="minorHAnsi"/>
            <w:noProof/>
            <w:sz w:val="20"/>
            <w:szCs w:val="20"/>
            <w:lang w:val="en-GB" w:eastAsia="zh-CN"/>
          </w:rPr>
          <w:t>几内亚（</w:t>
        </w:r>
        <w:r w:rsidRPr="00A35569">
          <w:rPr>
            <w:rFonts w:asciiTheme="minorHAnsi" w:eastAsia="STKaiti" w:hAnsiTheme="minorHAnsi" w:cstheme="minorHAnsi"/>
            <w:sz w:val="20"/>
            <w:szCs w:val="20"/>
            <w:lang w:eastAsia="zh-CN"/>
          </w:rPr>
          <w:t>电信和邮政管理局（</w:t>
        </w:r>
        <w:r w:rsidRPr="00A35569">
          <w:rPr>
            <w:rFonts w:asciiTheme="minorHAnsi" w:eastAsia="STKaiti" w:hAnsiTheme="minorHAnsi" w:cstheme="minorHAnsi"/>
            <w:sz w:val="20"/>
            <w:szCs w:val="20"/>
            <w:lang w:eastAsia="zh-CN"/>
          </w:rPr>
          <w:t>ARTP</w:t>
        </w:r>
        <w:r w:rsidRPr="00A35569">
          <w:rPr>
            <w:rFonts w:asciiTheme="minorHAnsi" w:eastAsia="STKaiti" w:hAnsiTheme="minorHAnsi" w:cstheme="minorHAnsi"/>
            <w:sz w:val="20"/>
            <w:szCs w:val="20"/>
            <w:lang w:eastAsia="zh-CN"/>
          </w:rPr>
          <w:t>），科纳克里</w:t>
        </w:r>
        <w:r w:rsidRPr="00A35569">
          <w:rPr>
            <w:rStyle w:val="Hyperlink"/>
            <w:rFonts w:asciiTheme="minorHAnsi" w:eastAsia="STKaiti" w:hAnsiTheme="minorHAnsi" w:cstheme="minorHAnsi"/>
            <w:noProof/>
            <w:sz w:val="20"/>
            <w:szCs w:val="20"/>
            <w:lang w:val="en-GB" w:eastAsia="zh-CN"/>
          </w:rPr>
          <w:t>）</w:t>
        </w:r>
        <w:r w:rsidRPr="00A35569">
          <w:rPr>
            <w:rFonts w:asciiTheme="minorHAnsi" w:eastAsia="STKaiti" w:hAnsiTheme="minorHAnsi" w:cstheme="minorHAnsi"/>
            <w:noProof/>
            <w:webHidden/>
            <w:sz w:val="20"/>
            <w:szCs w:val="20"/>
          </w:rPr>
          <w:tab/>
        </w:r>
        <w:r>
          <w:rPr>
            <w:rFonts w:asciiTheme="minorHAnsi" w:eastAsia="STKaiti" w:hAnsiTheme="minorHAnsi" w:cstheme="minorHAnsi"/>
            <w:noProof/>
            <w:webHidden/>
            <w:sz w:val="20"/>
            <w:szCs w:val="20"/>
          </w:rPr>
          <w:tab/>
        </w:r>
        <w:r w:rsidRPr="00A35569">
          <w:rPr>
            <w:rFonts w:asciiTheme="minorHAnsi" w:eastAsia="STKaiti" w:hAnsiTheme="minorHAnsi" w:cstheme="minorHAnsi"/>
            <w:noProof/>
            <w:webHidden/>
            <w:sz w:val="20"/>
            <w:szCs w:val="20"/>
          </w:rPr>
          <w:fldChar w:fldCharType="begin"/>
        </w:r>
        <w:r w:rsidRPr="00A35569">
          <w:rPr>
            <w:rFonts w:asciiTheme="minorHAnsi" w:eastAsia="STKaiti" w:hAnsiTheme="minorHAnsi" w:cstheme="minorHAnsi"/>
            <w:noProof/>
            <w:webHidden/>
            <w:sz w:val="20"/>
            <w:szCs w:val="20"/>
          </w:rPr>
          <w:instrText xml:space="preserve"> PAGEREF _Toc31983969 \h </w:instrText>
        </w:r>
        <w:r w:rsidRPr="00A35569">
          <w:rPr>
            <w:rFonts w:asciiTheme="minorHAnsi" w:eastAsia="STKaiti" w:hAnsiTheme="minorHAnsi" w:cstheme="minorHAnsi"/>
            <w:webHidden/>
            <w:sz w:val="20"/>
            <w:szCs w:val="20"/>
          </w:rPr>
        </w:r>
        <w:r w:rsidRPr="00A35569">
          <w:rPr>
            <w:rFonts w:asciiTheme="minorHAnsi" w:eastAsia="STKaiti" w:hAnsiTheme="minorHAnsi" w:cstheme="minorHAnsi"/>
            <w:webHidden/>
            <w:sz w:val="20"/>
            <w:szCs w:val="20"/>
          </w:rPr>
          <w:fldChar w:fldCharType="separate"/>
        </w:r>
        <w:r w:rsidR="005D4B99">
          <w:rPr>
            <w:rFonts w:asciiTheme="minorHAnsi" w:eastAsia="STKaiti" w:hAnsiTheme="minorHAnsi" w:cstheme="minorHAnsi"/>
            <w:noProof/>
            <w:webHidden/>
            <w:sz w:val="20"/>
            <w:szCs w:val="20"/>
          </w:rPr>
          <w:t>8</w:t>
        </w:r>
        <w:r w:rsidRPr="00A35569">
          <w:rPr>
            <w:rFonts w:asciiTheme="minorHAnsi" w:eastAsia="STKaiti" w:hAnsiTheme="minorHAnsi" w:cstheme="minorHAnsi"/>
            <w:noProof/>
            <w:webHidden/>
            <w:sz w:val="20"/>
            <w:szCs w:val="20"/>
          </w:rPr>
          <w:fldChar w:fldCharType="end"/>
        </w:r>
      </w:hyperlink>
    </w:p>
    <w:p w14:paraId="01098ABD" w14:textId="07291BBF" w:rsidR="00A35569" w:rsidRPr="00A35569" w:rsidRDefault="00A35569" w:rsidP="00C6090C">
      <w:pPr>
        <w:pStyle w:val="Default"/>
        <w:tabs>
          <w:tab w:val="left" w:leader="dot" w:pos="8505"/>
          <w:tab w:val="right" w:pos="9072"/>
        </w:tabs>
        <w:spacing w:before="120"/>
        <w:ind w:firstLine="238"/>
        <w:rPr>
          <w:rFonts w:asciiTheme="minorHAnsi" w:eastAsia="STKaiti" w:hAnsiTheme="minorHAnsi" w:cstheme="minorHAnsi"/>
          <w:noProof/>
          <w:sz w:val="20"/>
          <w:szCs w:val="20"/>
          <w:lang w:eastAsia="zh-CN"/>
        </w:rPr>
      </w:pPr>
      <w:hyperlink w:anchor="_Toc31983970" w:history="1">
        <w:r w:rsidRPr="00A35569">
          <w:rPr>
            <w:rStyle w:val="Hyperlink"/>
            <w:rFonts w:asciiTheme="minorHAnsi" w:eastAsia="STKaiti" w:hAnsiTheme="minorHAnsi" w:cstheme="minorHAnsi"/>
            <w:noProof/>
            <w:sz w:val="20"/>
            <w:szCs w:val="20"/>
            <w:lang w:val="en-GB" w:eastAsia="zh-CN"/>
          </w:rPr>
          <w:t>特立尼达和多巴哥</w:t>
        </w:r>
        <w:r w:rsidRPr="00A35569">
          <w:rPr>
            <w:rStyle w:val="Hyperlink"/>
            <w:rFonts w:asciiTheme="minorHAnsi" w:eastAsia="STKaiti" w:hAnsiTheme="minorHAnsi" w:cstheme="minorHAnsi"/>
            <w:noProof/>
            <w:sz w:val="20"/>
            <w:szCs w:val="20"/>
            <w:lang w:eastAsia="zh-CN"/>
          </w:rPr>
          <w:t>（</w:t>
        </w:r>
        <w:r w:rsidRPr="00A35569">
          <w:rPr>
            <w:rFonts w:asciiTheme="minorHAnsi" w:eastAsia="STKaiti" w:hAnsiTheme="minorHAnsi" w:cstheme="minorHAnsi"/>
            <w:sz w:val="20"/>
            <w:szCs w:val="20"/>
            <w:lang w:eastAsia="zh-CN"/>
          </w:rPr>
          <w:t>特立尼达和多巴哥电信管理局（</w:t>
        </w:r>
        <w:r w:rsidRPr="00A35569">
          <w:rPr>
            <w:rFonts w:asciiTheme="minorHAnsi" w:eastAsia="STKaiti" w:hAnsiTheme="minorHAnsi" w:cstheme="minorHAnsi"/>
            <w:sz w:val="20"/>
            <w:szCs w:val="20"/>
            <w:lang w:eastAsia="zh-CN"/>
          </w:rPr>
          <w:t>TATT</w:t>
        </w:r>
        <w:r w:rsidRPr="00A35569">
          <w:rPr>
            <w:rFonts w:asciiTheme="minorHAnsi" w:eastAsia="STKaiti" w:hAnsiTheme="minorHAnsi" w:cstheme="minorHAnsi"/>
            <w:sz w:val="20"/>
            <w:szCs w:val="20"/>
            <w:lang w:eastAsia="zh-CN"/>
          </w:rPr>
          <w:t>），巴拉塔里亚</w:t>
        </w:r>
        <w:r w:rsidRPr="00A35569">
          <w:rPr>
            <w:rStyle w:val="Hyperlink"/>
            <w:rFonts w:asciiTheme="minorHAnsi" w:eastAsia="STKaiti" w:hAnsiTheme="minorHAnsi" w:cstheme="minorHAnsi"/>
            <w:noProof/>
            <w:sz w:val="20"/>
            <w:szCs w:val="20"/>
            <w:lang w:eastAsia="zh-CN"/>
          </w:rPr>
          <w:t>）</w:t>
        </w:r>
        <w:r w:rsidRPr="00A35569">
          <w:rPr>
            <w:rFonts w:asciiTheme="minorHAnsi" w:eastAsia="STKaiti" w:hAnsiTheme="minorHAnsi" w:cstheme="minorHAnsi"/>
            <w:noProof/>
            <w:webHidden/>
            <w:sz w:val="20"/>
            <w:szCs w:val="20"/>
          </w:rPr>
          <w:tab/>
        </w:r>
        <w:r>
          <w:rPr>
            <w:rFonts w:asciiTheme="minorHAnsi" w:eastAsia="STKaiti" w:hAnsiTheme="minorHAnsi" w:cstheme="minorHAnsi"/>
            <w:noProof/>
            <w:webHidden/>
            <w:sz w:val="20"/>
            <w:szCs w:val="20"/>
          </w:rPr>
          <w:tab/>
        </w:r>
        <w:r w:rsidRPr="00A35569">
          <w:rPr>
            <w:rFonts w:asciiTheme="minorHAnsi" w:eastAsia="STKaiti" w:hAnsiTheme="minorHAnsi" w:cstheme="minorHAnsi"/>
            <w:noProof/>
            <w:webHidden/>
            <w:sz w:val="20"/>
            <w:szCs w:val="20"/>
          </w:rPr>
          <w:fldChar w:fldCharType="begin"/>
        </w:r>
        <w:r w:rsidRPr="00A35569">
          <w:rPr>
            <w:rFonts w:asciiTheme="minorHAnsi" w:eastAsia="STKaiti" w:hAnsiTheme="minorHAnsi" w:cstheme="minorHAnsi"/>
            <w:noProof/>
            <w:webHidden/>
            <w:sz w:val="20"/>
            <w:szCs w:val="20"/>
          </w:rPr>
          <w:instrText xml:space="preserve"> PAGEREF _Toc31983970 \h </w:instrText>
        </w:r>
        <w:r w:rsidRPr="00A35569">
          <w:rPr>
            <w:rFonts w:asciiTheme="minorHAnsi" w:eastAsia="STKaiti" w:hAnsiTheme="minorHAnsi" w:cstheme="minorHAnsi"/>
            <w:webHidden/>
            <w:sz w:val="20"/>
            <w:szCs w:val="20"/>
          </w:rPr>
        </w:r>
        <w:r w:rsidRPr="00A35569">
          <w:rPr>
            <w:rFonts w:asciiTheme="minorHAnsi" w:eastAsia="STKaiti" w:hAnsiTheme="minorHAnsi" w:cstheme="minorHAnsi"/>
            <w:webHidden/>
            <w:sz w:val="20"/>
            <w:szCs w:val="20"/>
          </w:rPr>
          <w:fldChar w:fldCharType="separate"/>
        </w:r>
        <w:r w:rsidR="005D4B99">
          <w:rPr>
            <w:rFonts w:asciiTheme="minorHAnsi" w:eastAsia="STKaiti" w:hAnsiTheme="minorHAnsi" w:cstheme="minorHAnsi"/>
            <w:noProof/>
            <w:webHidden/>
            <w:sz w:val="20"/>
            <w:szCs w:val="20"/>
          </w:rPr>
          <w:t>10</w:t>
        </w:r>
        <w:r w:rsidRPr="00A35569">
          <w:rPr>
            <w:rFonts w:asciiTheme="minorHAnsi" w:eastAsia="STKaiti" w:hAnsiTheme="minorHAnsi" w:cstheme="minorHAnsi"/>
            <w:noProof/>
            <w:webHidden/>
            <w:sz w:val="20"/>
            <w:szCs w:val="20"/>
          </w:rPr>
          <w:fldChar w:fldCharType="end"/>
        </w:r>
      </w:hyperlink>
    </w:p>
    <w:p w14:paraId="6084A0AA" w14:textId="38E26956"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71" w:history="1">
        <w:r w:rsidRPr="00A35569">
          <w:rPr>
            <w:rStyle w:val="Hyperlink"/>
            <w:rFonts w:asciiTheme="minorHAnsi" w:eastAsiaTheme="majorEastAsia" w:hAnsiTheme="minorHAnsi" w:cstheme="minorHAnsi"/>
            <w:lang w:val="en-US" w:eastAsia="zh-CN"/>
          </w:rPr>
          <w:t>其他来函</w:t>
        </w:r>
        <w:r w:rsidR="00C6090C">
          <w:rPr>
            <w:rStyle w:val="Hyperlink"/>
            <w:rFonts w:asciiTheme="minorHAnsi" w:eastAsiaTheme="majorEastAsia" w:hAnsiTheme="minorHAnsi" w:cstheme="minorHAnsi" w:hint="eastAsia"/>
            <w:lang w:val="en-US" w:eastAsia="zh-CN"/>
          </w:rPr>
          <w:t>：</w:t>
        </w:r>
      </w:hyperlink>
      <w:hyperlink w:anchor="_Toc31983972" w:history="1">
        <w:r w:rsidRPr="00C6090C">
          <w:rPr>
            <w:rStyle w:val="Hyperlink"/>
            <w:rFonts w:ascii="STKaiti" w:eastAsia="STKaiti" w:hAnsi="STKaiti" w:cstheme="minorHAnsi"/>
            <w:lang w:eastAsia="zh-CN"/>
          </w:rPr>
          <w:t>塞尔维亚</w:t>
        </w:r>
        <w:r w:rsidRPr="00A35569">
          <w:rPr>
            <w:rFonts w:asciiTheme="minorHAnsi" w:eastAsiaTheme="majorEastAsia" w:hAnsiTheme="minorHAnsi" w:cstheme="minorHAnsi"/>
            <w:webHidden/>
          </w:rPr>
          <w:tab/>
        </w:r>
        <w:r>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_Toc31983972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10</w:t>
        </w:r>
        <w:r w:rsidRPr="00A35569">
          <w:rPr>
            <w:rFonts w:asciiTheme="minorHAnsi" w:eastAsiaTheme="majorEastAsia" w:hAnsiTheme="minorHAnsi" w:cstheme="minorHAnsi"/>
            <w:webHidden/>
          </w:rPr>
          <w:fldChar w:fldCharType="end"/>
        </w:r>
      </w:hyperlink>
    </w:p>
    <w:p w14:paraId="5B1479D1" w14:textId="6DA45297"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73" w:history="1">
        <w:r w:rsidRPr="00A35569">
          <w:rPr>
            <w:rStyle w:val="Hyperlink"/>
            <w:rFonts w:asciiTheme="minorHAnsi" w:eastAsiaTheme="majorEastAsia" w:hAnsiTheme="minorHAnsi" w:cstheme="minorHAnsi"/>
            <w:lang w:eastAsia="zh-CN"/>
          </w:rPr>
          <w:t>业务限制</w:t>
        </w:r>
        <w:r w:rsidRPr="00A35569">
          <w:rPr>
            <w:rFonts w:asciiTheme="minorHAnsi" w:eastAsiaTheme="majorEastAsia" w:hAnsiTheme="minorHAnsi" w:cstheme="minorHAnsi"/>
            <w:webHidden/>
          </w:rPr>
          <w:tab/>
        </w:r>
        <w:r>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_Toc31983973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11</w:t>
        </w:r>
        <w:r w:rsidRPr="00A35569">
          <w:rPr>
            <w:rFonts w:asciiTheme="minorHAnsi" w:eastAsiaTheme="majorEastAsia" w:hAnsiTheme="minorHAnsi" w:cstheme="minorHAnsi"/>
            <w:webHidden/>
          </w:rPr>
          <w:fldChar w:fldCharType="end"/>
        </w:r>
      </w:hyperlink>
    </w:p>
    <w:p w14:paraId="3B921B85" w14:textId="55D0EC0E"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74" w:history="1">
        <w:r w:rsidRPr="00A35569">
          <w:rPr>
            <w:rStyle w:val="Hyperlink"/>
            <w:rFonts w:asciiTheme="minorHAnsi" w:eastAsiaTheme="majorEastAsia" w:hAnsiTheme="minorHAnsi" w:cstheme="minorHAnsi"/>
            <w:lang w:val="en-US" w:eastAsia="zh-CN"/>
          </w:rPr>
          <w:t>回叫和迂回呼叫程序（</w:t>
        </w:r>
        <w:r w:rsidRPr="00A35569">
          <w:rPr>
            <w:rStyle w:val="Hyperlink"/>
            <w:rFonts w:asciiTheme="minorHAnsi" w:eastAsiaTheme="majorEastAsia" w:hAnsiTheme="minorHAnsi" w:cstheme="minorHAnsi"/>
            <w:lang w:val="en-US" w:eastAsia="zh-CN"/>
          </w:rPr>
          <w:t>2006</w:t>
        </w:r>
        <w:r w:rsidRPr="00A35569">
          <w:rPr>
            <w:rStyle w:val="Hyperlink"/>
            <w:rFonts w:asciiTheme="minorHAnsi" w:eastAsiaTheme="majorEastAsia" w:hAnsiTheme="minorHAnsi" w:cstheme="minorHAnsi"/>
            <w:lang w:val="en-US" w:eastAsia="zh-CN"/>
          </w:rPr>
          <w:t>年全权代表大会修订的第</w:t>
        </w:r>
        <w:r w:rsidRPr="00A35569">
          <w:rPr>
            <w:rStyle w:val="Hyperlink"/>
            <w:rFonts w:asciiTheme="minorHAnsi" w:eastAsiaTheme="majorEastAsia" w:hAnsiTheme="minorHAnsi" w:cstheme="minorHAnsi"/>
            <w:lang w:val="en-US" w:eastAsia="zh-CN"/>
          </w:rPr>
          <w:t>21</w:t>
        </w:r>
        <w:r w:rsidRPr="00A35569">
          <w:rPr>
            <w:rStyle w:val="Hyperlink"/>
            <w:rFonts w:asciiTheme="minorHAnsi" w:eastAsiaTheme="majorEastAsia" w:hAnsiTheme="minorHAnsi" w:cstheme="minorHAnsi"/>
            <w:lang w:val="en-US" w:eastAsia="zh-CN"/>
          </w:rPr>
          <w:t>号决议）</w:t>
        </w:r>
        <w:r w:rsidRPr="00A35569">
          <w:rPr>
            <w:rFonts w:asciiTheme="minorHAnsi" w:eastAsiaTheme="majorEastAsia" w:hAnsiTheme="minorHAnsi" w:cstheme="minorHAnsi"/>
            <w:webHidden/>
          </w:rPr>
          <w:tab/>
        </w:r>
        <w:r>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_Toc31983974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11</w:t>
        </w:r>
        <w:r w:rsidRPr="00A35569">
          <w:rPr>
            <w:rFonts w:asciiTheme="minorHAnsi" w:eastAsiaTheme="majorEastAsia" w:hAnsiTheme="minorHAnsi" w:cstheme="minorHAnsi"/>
            <w:webHidden/>
          </w:rPr>
          <w:fldChar w:fldCharType="end"/>
        </w:r>
      </w:hyperlink>
    </w:p>
    <w:p w14:paraId="6F3699ED" w14:textId="7F77FC2D" w:rsidR="00A35569" w:rsidRPr="00C6090C" w:rsidRDefault="00A35569" w:rsidP="00C6090C">
      <w:pPr>
        <w:pStyle w:val="TOC1"/>
        <w:tabs>
          <w:tab w:val="left" w:leader="dot" w:pos="8505"/>
          <w:tab w:val="right" w:pos="9072"/>
        </w:tabs>
        <w:rPr>
          <w:rFonts w:asciiTheme="minorHAnsi" w:eastAsiaTheme="majorEastAsia" w:hAnsiTheme="minorHAnsi" w:cstheme="minorHAnsi"/>
          <w:b/>
          <w:sz w:val="22"/>
          <w:szCs w:val="22"/>
          <w:lang w:eastAsia="zh-CN"/>
        </w:rPr>
      </w:pPr>
      <w:hyperlink w:anchor="_Toc31983975" w:history="1">
        <w:r w:rsidRPr="00C6090C">
          <w:rPr>
            <w:rStyle w:val="Hyperlink"/>
            <w:rFonts w:asciiTheme="minorHAnsi" w:eastAsiaTheme="majorEastAsia" w:hAnsiTheme="minorHAnsi" w:cstheme="minorHAnsi"/>
            <w:b/>
            <w:lang w:val="en-GB" w:eastAsia="zh-CN"/>
          </w:rPr>
          <w:t>对业务出版物的修正</w:t>
        </w:r>
      </w:hyperlink>
    </w:p>
    <w:p w14:paraId="1CBC066C" w14:textId="5F057B45"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76" w:history="1">
        <w:r w:rsidRPr="00A35569">
          <w:rPr>
            <w:rStyle w:val="Hyperlink"/>
            <w:rFonts w:asciiTheme="minorHAnsi" w:eastAsiaTheme="majorEastAsia" w:hAnsiTheme="minorHAnsi" w:cstheme="minorHAnsi"/>
            <w:lang w:val="en-GB" w:eastAsia="zh-CN"/>
          </w:rPr>
          <w:t>国际电信收费卡号码发行方列表</w:t>
        </w:r>
        <w:r w:rsidRPr="00A35569">
          <w:rPr>
            <w:rFonts w:asciiTheme="minorHAnsi" w:eastAsiaTheme="majorEastAsia" w:hAnsiTheme="minorHAnsi" w:cstheme="minorHAnsi"/>
            <w:webHidden/>
          </w:rPr>
          <w:tab/>
        </w:r>
        <w:r w:rsidR="00C6090C">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_Toc31983976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12</w:t>
        </w:r>
        <w:r w:rsidRPr="00A35569">
          <w:rPr>
            <w:rFonts w:asciiTheme="minorHAnsi" w:eastAsiaTheme="majorEastAsia" w:hAnsiTheme="minorHAnsi" w:cstheme="minorHAnsi"/>
            <w:webHidden/>
          </w:rPr>
          <w:fldChar w:fldCharType="end"/>
        </w:r>
      </w:hyperlink>
    </w:p>
    <w:p w14:paraId="744F114F" w14:textId="53E64A44"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77" w:history="1">
        <w:r w:rsidRPr="00A35569">
          <w:rPr>
            <w:rStyle w:val="Hyperlink"/>
            <w:rFonts w:asciiTheme="minorHAnsi" w:eastAsiaTheme="majorEastAsia" w:hAnsiTheme="minorHAnsi" w:cstheme="minorHAnsi"/>
            <w:lang w:eastAsia="zh-CN"/>
          </w:rPr>
          <w:t>用于公共网络和订户的国际识别规划的移动网络代码（</w:t>
        </w:r>
        <w:r w:rsidRPr="00A35569">
          <w:rPr>
            <w:rStyle w:val="Hyperlink"/>
            <w:rFonts w:asciiTheme="minorHAnsi" w:eastAsiaTheme="majorEastAsia" w:hAnsiTheme="minorHAnsi" w:cstheme="minorHAnsi"/>
            <w:lang w:eastAsia="zh-CN"/>
          </w:rPr>
          <w:t>MNC</w:t>
        </w:r>
        <w:r w:rsidRPr="00A35569">
          <w:rPr>
            <w:rStyle w:val="Hyperlink"/>
            <w:rFonts w:asciiTheme="minorHAnsi" w:eastAsiaTheme="majorEastAsia" w:hAnsiTheme="minorHAnsi" w:cstheme="minorHAnsi"/>
            <w:lang w:eastAsia="zh-CN"/>
          </w:rPr>
          <w:t>）</w:t>
        </w:r>
        <w:r w:rsidRPr="00A35569">
          <w:rPr>
            <w:rFonts w:asciiTheme="minorHAnsi" w:eastAsiaTheme="majorEastAsia" w:hAnsiTheme="minorHAnsi" w:cstheme="minorHAnsi"/>
            <w:webHidden/>
          </w:rPr>
          <w:tab/>
        </w:r>
        <w:r w:rsidR="00C6090C">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_Toc31983977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13</w:t>
        </w:r>
        <w:r w:rsidRPr="00A35569">
          <w:rPr>
            <w:rFonts w:asciiTheme="minorHAnsi" w:eastAsiaTheme="majorEastAsia" w:hAnsiTheme="minorHAnsi" w:cstheme="minorHAnsi"/>
            <w:webHidden/>
          </w:rPr>
          <w:fldChar w:fldCharType="end"/>
        </w:r>
      </w:hyperlink>
    </w:p>
    <w:p w14:paraId="1857E6C2" w14:textId="79A4D433"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78" w:history="1">
        <w:r w:rsidRPr="00A35569">
          <w:rPr>
            <w:rStyle w:val="Hyperlink"/>
            <w:rFonts w:asciiTheme="minorHAnsi" w:eastAsiaTheme="majorEastAsia" w:hAnsiTheme="minorHAnsi" w:cstheme="minorHAnsi"/>
            <w:lang w:eastAsia="zh-CN"/>
          </w:rPr>
          <w:t>国际电联电信运营商代码列表</w:t>
        </w:r>
        <w:r w:rsidRPr="00A35569">
          <w:rPr>
            <w:rFonts w:asciiTheme="minorHAnsi" w:eastAsiaTheme="majorEastAsia" w:hAnsiTheme="minorHAnsi" w:cstheme="minorHAnsi"/>
            <w:webHidden/>
          </w:rPr>
          <w:tab/>
        </w:r>
        <w:r w:rsidR="00C6090C">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_Toc31983978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13</w:t>
        </w:r>
        <w:r w:rsidRPr="00A35569">
          <w:rPr>
            <w:rFonts w:asciiTheme="minorHAnsi" w:eastAsiaTheme="majorEastAsia" w:hAnsiTheme="minorHAnsi" w:cstheme="minorHAnsi"/>
            <w:webHidden/>
          </w:rPr>
          <w:fldChar w:fldCharType="end"/>
        </w:r>
      </w:hyperlink>
    </w:p>
    <w:p w14:paraId="7F3C590B" w14:textId="5D68484A"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79" w:history="1">
        <w:r w:rsidRPr="00A35569">
          <w:rPr>
            <w:rStyle w:val="Hyperlink"/>
            <w:rFonts w:asciiTheme="minorHAnsi" w:eastAsiaTheme="majorEastAsia" w:hAnsiTheme="minorHAnsi" w:cstheme="minorHAnsi"/>
            <w:lang w:val="en-GB" w:eastAsia="zh-CN"/>
          </w:rPr>
          <w:t>信令区域</w:t>
        </w:r>
        <w:r w:rsidRPr="00A35569">
          <w:rPr>
            <w:rStyle w:val="Hyperlink"/>
            <w:rFonts w:asciiTheme="minorHAnsi" w:eastAsiaTheme="majorEastAsia" w:hAnsiTheme="minorHAnsi" w:cstheme="minorHAnsi"/>
            <w:lang w:val="en-GB" w:eastAsia="zh-CN"/>
          </w:rPr>
          <w:t>/</w:t>
        </w:r>
        <w:r w:rsidRPr="00A35569">
          <w:rPr>
            <w:rStyle w:val="Hyperlink"/>
            <w:rFonts w:asciiTheme="minorHAnsi" w:eastAsiaTheme="majorEastAsia" w:hAnsiTheme="minorHAnsi" w:cstheme="minorHAnsi"/>
            <w:lang w:val="en-GB" w:eastAsia="zh-CN"/>
          </w:rPr>
          <w:t>网络编码（</w:t>
        </w:r>
        <w:r w:rsidRPr="00A35569">
          <w:rPr>
            <w:rStyle w:val="Hyperlink"/>
            <w:rFonts w:asciiTheme="minorHAnsi" w:eastAsiaTheme="majorEastAsia" w:hAnsiTheme="minorHAnsi" w:cstheme="minorHAnsi"/>
            <w:lang w:val="en-GB" w:eastAsia="zh-CN"/>
          </w:rPr>
          <w:t>SANC</w:t>
        </w:r>
        <w:r w:rsidRPr="00A35569">
          <w:rPr>
            <w:rStyle w:val="Hyperlink"/>
            <w:rFonts w:asciiTheme="minorHAnsi" w:eastAsiaTheme="majorEastAsia" w:hAnsiTheme="minorHAnsi" w:cstheme="minorHAnsi"/>
            <w:lang w:val="en-GB" w:eastAsia="zh-CN"/>
          </w:rPr>
          <w:t>）的列表</w:t>
        </w:r>
        <w:r w:rsidRPr="00A35569">
          <w:rPr>
            <w:rFonts w:asciiTheme="minorHAnsi" w:eastAsiaTheme="majorEastAsia" w:hAnsiTheme="minorHAnsi" w:cstheme="minorHAnsi"/>
            <w:webHidden/>
          </w:rPr>
          <w:tab/>
        </w:r>
        <w:r w:rsidR="00C6090C">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_Toc31983979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14</w:t>
        </w:r>
        <w:r w:rsidRPr="00A35569">
          <w:rPr>
            <w:rFonts w:asciiTheme="minorHAnsi" w:eastAsiaTheme="majorEastAsia" w:hAnsiTheme="minorHAnsi" w:cstheme="minorHAnsi"/>
            <w:webHidden/>
          </w:rPr>
          <w:fldChar w:fldCharType="end"/>
        </w:r>
      </w:hyperlink>
    </w:p>
    <w:p w14:paraId="49310085" w14:textId="0BF0A97A"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80" w:history="1">
        <w:r w:rsidRPr="00A35569">
          <w:rPr>
            <w:rStyle w:val="Hyperlink"/>
            <w:rFonts w:asciiTheme="minorHAnsi" w:eastAsiaTheme="majorEastAsia" w:hAnsiTheme="minorHAnsi" w:cstheme="minorHAnsi"/>
            <w:lang w:eastAsia="zh-CN"/>
          </w:rPr>
          <w:t>国际信令点代码（</w:t>
        </w:r>
        <w:r w:rsidRPr="00A35569">
          <w:rPr>
            <w:rStyle w:val="Hyperlink"/>
            <w:rFonts w:asciiTheme="minorHAnsi" w:eastAsiaTheme="majorEastAsia" w:hAnsiTheme="minorHAnsi" w:cstheme="minorHAnsi"/>
            <w:lang w:eastAsia="zh-CN"/>
          </w:rPr>
          <w:t>ISPC</w:t>
        </w:r>
        <w:r w:rsidRPr="00A35569">
          <w:rPr>
            <w:rStyle w:val="Hyperlink"/>
            <w:rFonts w:asciiTheme="minorHAnsi" w:eastAsiaTheme="majorEastAsia" w:hAnsiTheme="minorHAnsi" w:cstheme="minorHAnsi"/>
            <w:lang w:eastAsia="zh-CN"/>
          </w:rPr>
          <w:t>）列表</w:t>
        </w:r>
        <w:r w:rsidRPr="00A35569">
          <w:rPr>
            <w:rFonts w:asciiTheme="minorHAnsi" w:eastAsiaTheme="majorEastAsia" w:hAnsiTheme="minorHAnsi" w:cstheme="minorHAnsi"/>
            <w:webHidden/>
          </w:rPr>
          <w:tab/>
        </w:r>
        <w:r w:rsidR="00C6090C">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_Toc31983980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15</w:t>
        </w:r>
        <w:r w:rsidRPr="00A35569">
          <w:rPr>
            <w:rFonts w:asciiTheme="minorHAnsi" w:eastAsiaTheme="majorEastAsia" w:hAnsiTheme="minorHAnsi" w:cstheme="minorHAnsi"/>
            <w:webHidden/>
          </w:rPr>
          <w:fldChar w:fldCharType="end"/>
        </w:r>
      </w:hyperlink>
    </w:p>
    <w:p w14:paraId="77EDBC2A" w14:textId="351744E0" w:rsidR="00A35569" w:rsidRPr="00A35569" w:rsidRDefault="00A35569" w:rsidP="00C6090C">
      <w:pPr>
        <w:pStyle w:val="TOC1"/>
        <w:tabs>
          <w:tab w:val="left" w:leader="dot" w:pos="8505"/>
          <w:tab w:val="right" w:pos="9072"/>
        </w:tabs>
        <w:rPr>
          <w:rFonts w:asciiTheme="minorHAnsi" w:eastAsiaTheme="majorEastAsia" w:hAnsiTheme="minorHAnsi" w:cstheme="minorHAnsi"/>
          <w:sz w:val="22"/>
          <w:szCs w:val="22"/>
          <w:lang w:eastAsia="zh-CN"/>
        </w:rPr>
      </w:pPr>
      <w:hyperlink w:anchor="_Toc31983981" w:history="1">
        <w:r w:rsidRPr="00A35569">
          <w:rPr>
            <w:rStyle w:val="Hyperlink"/>
            <w:rFonts w:asciiTheme="minorHAnsi" w:eastAsiaTheme="majorEastAsia" w:hAnsiTheme="minorHAnsi" w:cstheme="minorHAnsi"/>
            <w:lang w:eastAsia="zh-CN"/>
          </w:rPr>
          <w:t>国内编号方案</w:t>
        </w:r>
        <w:r w:rsidRPr="00A35569">
          <w:rPr>
            <w:rFonts w:asciiTheme="minorHAnsi" w:eastAsiaTheme="majorEastAsia" w:hAnsiTheme="minorHAnsi" w:cstheme="minorHAnsi"/>
            <w:webHidden/>
          </w:rPr>
          <w:tab/>
        </w:r>
        <w:r w:rsidR="00C6090C">
          <w:rPr>
            <w:rFonts w:asciiTheme="minorHAnsi" w:eastAsiaTheme="majorEastAsia" w:hAnsiTheme="minorHAnsi" w:cstheme="minorHAnsi"/>
            <w:webHidden/>
          </w:rPr>
          <w:tab/>
        </w:r>
        <w:r w:rsidRPr="00A35569">
          <w:rPr>
            <w:rFonts w:asciiTheme="minorHAnsi" w:eastAsiaTheme="majorEastAsia" w:hAnsiTheme="minorHAnsi" w:cstheme="minorHAnsi"/>
            <w:webHidden/>
          </w:rPr>
          <w:fldChar w:fldCharType="begin"/>
        </w:r>
        <w:r w:rsidRPr="00A35569">
          <w:rPr>
            <w:rFonts w:asciiTheme="minorHAnsi" w:eastAsiaTheme="majorEastAsia" w:hAnsiTheme="minorHAnsi" w:cstheme="minorHAnsi"/>
            <w:webHidden/>
          </w:rPr>
          <w:instrText xml:space="preserve"> PAGEREF _Toc31983981 \h </w:instrText>
        </w:r>
        <w:r w:rsidRPr="00A35569">
          <w:rPr>
            <w:rFonts w:asciiTheme="minorHAnsi" w:eastAsiaTheme="majorEastAsia" w:hAnsiTheme="minorHAnsi" w:cstheme="minorHAnsi"/>
            <w:webHidden/>
          </w:rPr>
        </w:r>
        <w:r w:rsidRPr="00A35569">
          <w:rPr>
            <w:rFonts w:asciiTheme="minorHAnsi" w:eastAsiaTheme="majorEastAsia" w:hAnsiTheme="minorHAnsi" w:cstheme="minorHAnsi"/>
            <w:webHidden/>
          </w:rPr>
          <w:fldChar w:fldCharType="separate"/>
        </w:r>
        <w:r w:rsidR="005D4B99">
          <w:rPr>
            <w:rFonts w:asciiTheme="minorHAnsi" w:eastAsiaTheme="majorEastAsia" w:hAnsiTheme="minorHAnsi" w:cstheme="minorHAnsi"/>
            <w:webHidden/>
          </w:rPr>
          <w:t>16</w:t>
        </w:r>
        <w:r w:rsidRPr="00A35569">
          <w:rPr>
            <w:rFonts w:asciiTheme="minorHAnsi" w:eastAsiaTheme="majorEastAsia" w:hAnsiTheme="minorHAnsi" w:cstheme="minorHAnsi"/>
            <w:webHidden/>
          </w:rPr>
          <w:fldChar w:fldCharType="end"/>
        </w:r>
      </w:hyperlink>
    </w:p>
    <w:p w14:paraId="54A58B15" w14:textId="78476D5F" w:rsidR="006D2955" w:rsidRDefault="00E310BF" w:rsidP="00E310BF">
      <w:pPr>
        <w:rPr>
          <w:rFonts w:eastAsiaTheme="minorEastAsia"/>
        </w:rPr>
      </w:pPr>
      <w:r w:rsidRPr="00A35569">
        <w:rPr>
          <w:rFonts w:asciiTheme="minorHAnsi" w:eastAsiaTheme="majorEastAsia" w:hAnsiTheme="minorHAnsi" w:cstheme="minorHAnsi"/>
        </w:rPr>
        <w:fldChar w:fldCharType="end"/>
      </w:r>
      <w:bookmarkEnd w:id="114"/>
      <w:bookmarkEnd w:id="115"/>
      <w:bookmarkEnd w:id="118"/>
      <w:r w:rsidR="006D2955">
        <w:rPr>
          <w:rFonts w:eastAsiaTheme="minorEastAsia"/>
        </w:rPr>
        <w:br w:type="page"/>
      </w:r>
    </w:p>
    <w:p w14:paraId="6DD599E4" w14:textId="77777777"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97DF9" w:rsidRPr="00384440" w14:paraId="5A291E28" w14:textId="77777777"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67DA3EF" w14:textId="77777777" w:rsidR="00097DF9" w:rsidRPr="00F308BD" w:rsidRDefault="00097DF9" w:rsidP="00097DF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sz w:val="18"/>
                <w:lang w:eastAsia="zh-CN"/>
              </w:rPr>
            </w:pPr>
            <w:r w:rsidRPr="00261D9F">
              <w:rPr>
                <w:rFonts w:ascii="STKaiti" w:eastAsia="STKaiti" w:hAnsi="STKaiti" w:hint="eastAsia"/>
                <w:iCs/>
                <w:sz w:val="18"/>
                <w:lang w:eastAsia="zh-CN"/>
              </w:rPr>
              <w:t>后续《操作公报》的</w:t>
            </w:r>
            <w:r w:rsidRPr="00261D9F">
              <w:rPr>
                <w:rFonts w:ascii="STKaiti" w:eastAsia="STKaiti" w:hAnsi="STKaiti"/>
                <w:iCs/>
                <w:sz w:val="18"/>
                <w:lang w:eastAsia="zh-CN"/>
              </w:rPr>
              <w:br/>
            </w:r>
            <w:r w:rsidRPr="00261D9F">
              <w:rPr>
                <w:rFonts w:ascii="STKaiti" w:eastAsia="STKaiti" w:hAnsi="STKaiti" w:hint="eastAsia"/>
                <w:iCs/>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0D06D514" w14:textId="77777777" w:rsidR="00097DF9" w:rsidRPr="00261D9F" w:rsidRDefault="00097DF9" w:rsidP="00097DF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sz w:val="18"/>
                <w:lang w:eastAsia="zh-CN"/>
              </w:rPr>
            </w:pPr>
            <w:r w:rsidRPr="00261D9F">
              <w:rPr>
                <w:rFonts w:ascii="STKaiti" w:eastAsia="STKaiti" w:hAnsi="STKaiti" w:hint="eastAsia"/>
                <w:iCs/>
                <w:sz w:val="18"/>
                <w:lang w:eastAsia="zh-CN"/>
              </w:rPr>
              <w:t>包括截至以下日期</w:t>
            </w:r>
            <w:r w:rsidRPr="00261D9F">
              <w:rPr>
                <w:rFonts w:ascii="STKaiti" w:eastAsia="STKaiti" w:hAnsi="STKaiti"/>
                <w:iCs/>
                <w:sz w:val="18"/>
                <w:lang w:eastAsia="zh-CN"/>
              </w:rPr>
              <w:br/>
            </w:r>
            <w:r w:rsidRPr="00261D9F">
              <w:rPr>
                <w:rFonts w:ascii="STKaiti" w:eastAsia="STKaiti" w:hAnsi="STKaiti" w:hint="eastAsia"/>
                <w:iCs/>
                <w:sz w:val="18"/>
                <w:lang w:eastAsia="zh-CN"/>
              </w:rPr>
              <w:t>收到的信息：</w:t>
            </w:r>
          </w:p>
        </w:tc>
      </w:tr>
      <w:tr w:rsidR="00E75B51" w:rsidRPr="00384440" w14:paraId="02E3CF1C"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7676BFB7"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14:paraId="44A5D1DB"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28709A7F"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E75B51" w:rsidRPr="00384440" w14:paraId="677C9CFB"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788D17E5"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57DAAB45"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7AE96961"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E75B51" w:rsidRPr="00384440" w14:paraId="6422CB6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329F3502"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20C14FD1"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331FC058"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E75B51" w:rsidRPr="00384440" w14:paraId="747F047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25E13928"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4C5A831B"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476478E7"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E75B51" w:rsidRPr="00384440" w14:paraId="6A0E9B40"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7DA4AAD"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1C6FB0C8"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3DDABA5"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E75B51" w:rsidRPr="00384440" w14:paraId="7BFA9243"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D66DCF0"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7E36B23C"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36099D7"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E75B51" w:rsidRPr="00384440" w14:paraId="6F869A34"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56CA0747"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1F862136"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77B4D61A"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E75B51" w:rsidRPr="00384440" w14:paraId="5F406CD2"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19D6B959"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D9159EE"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2C33EE0E"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E75B51" w:rsidRPr="00384440" w14:paraId="72ED125F"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59B970B"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7CFE6A44"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473FBAC6"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E75B51" w:rsidRPr="00384440" w14:paraId="2AE53ABF"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0BE6BB8E"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2DB5DF93"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354ECB97"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E75B51" w:rsidRPr="00384440" w14:paraId="7BBACE2E"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370B7187"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4D0F0E1A"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559CCEEA"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E75B51" w:rsidRPr="00384440" w14:paraId="42D8CE8A"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884BF7C"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27B2CCCB"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11674BEF"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E75B51" w:rsidRPr="00384440" w14:paraId="143DECEA"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12785F40"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2EEAC8EF"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2B3286"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E75B51" w:rsidRPr="00384440" w14:paraId="7598BE06"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26B68342"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42D6504D"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32D37769"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E75B51" w:rsidRPr="00384440" w14:paraId="3D00C1D7"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7FBEE5EF"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59880878"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52B9CD2B"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E75B51" w:rsidRPr="00384440" w14:paraId="2EC2BB1F"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61191910"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AE3715A"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22804ACF"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E75B51" w:rsidRPr="00384440" w14:paraId="33A23774"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7F915885"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05FDD25E"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57C10EC"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E75B51" w:rsidRPr="00384440" w14:paraId="0EA097A6"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71363195"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4719162B"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8743EF9"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E75B51" w:rsidRPr="00384440" w14:paraId="033E085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1E66FD4"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405CFE85"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4A9CFA60"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E75B51" w:rsidRPr="00384440" w14:paraId="6857C8E7"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7DD2FF24"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2930CDB"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7E60F303"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E75B51" w:rsidRPr="00384440" w14:paraId="25E4405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0AC327DA"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7BDC992E"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8ED6262"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E75B51" w:rsidRPr="00384440" w14:paraId="16FC718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8605CE"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70997764"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4A862313" w14:textId="77777777" w:rsidR="00E75B51" w:rsidRPr="00097DF9" w:rsidRDefault="00E75B51" w:rsidP="00E75B5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6D9C623E" w14:textId="77777777" w:rsidR="008573E4" w:rsidRDefault="008573E4" w:rsidP="008573E4"/>
    <w:p w14:paraId="2371DDAF" w14:textId="77777777" w:rsidR="00CB621B" w:rsidRPr="002A186D" w:rsidRDefault="008149B6" w:rsidP="00D25C17">
      <w:pPr>
        <w:pStyle w:val="Heading1"/>
        <w:spacing w:before="0"/>
        <w:jc w:val="center"/>
        <w:rPr>
          <w:rFonts w:asciiTheme="minorEastAsia" w:eastAsiaTheme="minorEastAsia" w:hAnsiTheme="minorEastAsia"/>
          <w:highlight w:val="yellow"/>
        </w:rPr>
      </w:pPr>
      <w:r w:rsidRPr="00DB3264">
        <w:br w:type="page"/>
      </w:r>
      <w:bookmarkStart w:id="121" w:name="_Toc253407141"/>
      <w:bookmarkStart w:id="122" w:name="_Toc259783104"/>
      <w:bookmarkStart w:id="123" w:name="_Toc266181233"/>
      <w:bookmarkStart w:id="124" w:name="_Toc268773999"/>
      <w:bookmarkStart w:id="125" w:name="_Toc271700476"/>
      <w:bookmarkStart w:id="126" w:name="_Toc273023320"/>
      <w:bookmarkStart w:id="127" w:name="_Toc274223814"/>
      <w:bookmarkStart w:id="128" w:name="_Toc276717162"/>
      <w:bookmarkStart w:id="129" w:name="_Toc279669135"/>
      <w:bookmarkStart w:id="130" w:name="_Toc280349205"/>
      <w:bookmarkStart w:id="131" w:name="_Toc282526037"/>
      <w:bookmarkStart w:id="132" w:name="_Toc283737194"/>
      <w:bookmarkStart w:id="133" w:name="_Toc286218711"/>
      <w:bookmarkStart w:id="134" w:name="_Toc288660268"/>
      <w:bookmarkStart w:id="135" w:name="_Toc291005378"/>
      <w:bookmarkStart w:id="136" w:name="_Toc292704950"/>
      <w:bookmarkStart w:id="137" w:name="_Toc295387895"/>
      <w:bookmarkStart w:id="138" w:name="_Toc296675478"/>
      <w:bookmarkStart w:id="139" w:name="_Toc297804717"/>
      <w:bookmarkStart w:id="140" w:name="_Toc301945289"/>
      <w:bookmarkStart w:id="141" w:name="_Toc303344248"/>
      <w:bookmarkStart w:id="142" w:name="_Toc304892154"/>
      <w:bookmarkStart w:id="143" w:name="_Toc308530336"/>
      <w:bookmarkStart w:id="144" w:name="_Toc311103642"/>
      <w:bookmarkStart w:id="145" w:name="_Toc313973312"/>
      <w:bookmarkStart w:id="146" w:name="_Toc316479952"/>
      <w:bookmarkStart w:id="147" w:name="_Toc318964998"/>
      <w:bookmarkStart w:id="148" w:name="_Toc320536954"/>
      <w:bookmarkStart w:id="149" w:name="_Toc321233389"/>
      <w:bookmarkStart w:id="150" w:name="_Toc321311660"/>
      <w:bookmarkStart w:id="151" w:name="_Toc321820540"/>
      <w:bookmarkStart w:id="152" w:name="_Toc323035706"/>
      <w:bookmarkStart w:id="153" w:name="_Toc323904374"/>
      <w:bookmarkStart w:id="154" w:name="_Toc332272646"/>
      <w:bookmarkStart w:id="155" w:name="_Toc334776192"/>
      <w:bookmarkStart w:id="156" w:name="_Toc335901499"/>
      <w:bookmarkStart w:id="157" w:name="_Toc337110333"/>
      <w:bookmarkStart w:id="158" w:name="_Toc338779373"/>
      <w:bookmarkStart w:id="159" w:name="_Toc340225513"/>
      <w:bookmarkStart w:id="160" w:name="_Toc341451212"/>
      <w:bookmarkStart w:id="161" w:name="_Toc342912839"/>
      <w:bookmarkStart w:id="162" w:name="_Toc343262676"/>
      <w:bookmarkStart w:id="163" w:name="_Toc345579827"/>
      <w:bookmarkStart w:id="164" w:name="_Toc346885932"/>
      <w:bookmarkStart w:id="165" w:name="_Toc347929580"/>
      <w:bookmarkStart w:id="166" w:name="_Toc349288248"/>
      <w:bookmarkStart w:id="167" w:name="_Toc350415578"/>
      <w:bookmarkStart w:id="168" w:name="_Toc351549876"/>
      <w:bookmarkStart w:id="169" w:name="_Toc352940476"/>
      <w:bookmarkStart w:id="170" w:name="_Toc354053821"/>
      <w:bookmarkStart w:id="171" w:name="_Toc355708836"/>
      <w:bookmarkStart w:id="172" w:name="_Toc458506451"/>
      <w:bookmarkStart w:id="173" w:name="_Toc474745984"/>
      <w:bookmarkStart w:id="174" w:name="_Toc481421099"/>
      <w:bookmarkStart w:id="175" w:name="_Toc495330568"/>
      <w:bookmarkStart w:id="176" w:name="_Toc504136563"/>
      <w:bookmarkStart w:id="177" w:name="_Toc508270468"/>
      <w:bookmarkStart w:id="178" w:name="_Toc31968044"/>
      <w:bookmarkStart w:id="179" w:name="_Toc262631799"/>
      <w:bookmarkStart w:id="180" w:name="_Toc253407143"/>
      <w:bookmarkStart w:id="181" w:name="_Toc31983962"/>
      <w:r w:rsidR="00D25C17" w:rsidRPr="002A186D">
        <w:rPr>
          <w:rStyle w:val="Heading1Char1"/>
          <w:rFonts w:asciiTheme="minorEastAsia" w:eastAsiaTheme="minorEastAsia" w:hAnsiTheme="minorEastAsia" w:cs="Arial"/>
          <w:b/>
          <w:bCs/>
          <w:noProof w:val="0"/>
          <w:color w:val="auto"/>
          <w:sz w:val="32"/>
          <w:szCs w:val="32"/>
          <w:lang w:eastAsia="zh-CN"/>
        </w:rPr>
        <w:lastRenderedPageBreak/>
        <w:t>一般信息</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81"/>
    </w:p>
    <w:p w14:paraId="62525179" w14:textId="77777777" w:rsidR="00CB621B" w:rsidRPr="002A186D" w:rsidRDefault="00D25C17" w:rsidP="00CB621B">
      <w:pPr>
        <w:pStyle w:val="Heading20"/>
        <w:rPr>
          <w:rFonts w:asciiTheme="minorEastAsia" w:eastAsiaTheme="minorEastAsia" w:hAnsiTheme="minorEastAsia"/>
          <w:highlight w:val="yellow"/>
          <w:lang w:val="en-US" w:eastAsia="zh-CN"/>
        </w:rPr>
      </w:pPr>
      <w:bookmarkStart w:id="182" w:name="_Toc253407142"/>
      <w:bookmarkStart w:id="183" w:name="_Toc259783105"/>
      <w:bookmarkStart w:id="184" w:name="_Toc262631768"/>
      <w:bookmarkStart w:id="185" w:name="_Toc265056484"/>
      <w:bookmarkStart w:id="186" w:name="_Toc266181234"/>
      <w:bookmarkStart w:id="187" w:name="_Toc268774000"/>
      <w:bookmarkStart w:id="188" w:name="_Toc271700477"/>
      <w:bookmarkStart w:id="189" w:name="_Toc273023321"/>
      <w:bookmarkStart w:id="190" w:name="_Toc274223815"/>
      <w:bookmarkStart w:id="191" w:name="_Toc276717163"/>
      <w:bookmarkStart w:id="192" w:name="_Toc279669136"/>
      <w:bookmarkStart w:id="193" w:name="_Toc280349206"/>
      <w:bookmarkStart w:id="194" w:name="_Toc282526038"/>
      <w:bookmarkStart w:id="195" w:name="_Toc283737195"/>
      <w:bookmarkStart w:id="196" w:name="_Toc286218712"/>
      <w:bookmarkStart w:id="197" w:name="_Toc288660269"/>
      <w:bookmarkStart w:id="198" w:name="_Toc291005379"/>
      <w:bookmarkStart w:id="199" w:name="_Toc292704951"/>
      <w:bookmarkStart w:id="200" w:name="_Toc295387896"/>
      <w:bookmarkStart w:id="201" w:name="_Toc296675479"/>
      <w:bookmarkStart w:id="202" w:name="_Toc297804718"/>
      <w:bookmarkStart w:id="203" w:name="_Toc301945290"/>
      <w:bookmarkStart w:id="204" w:name="_Toc303344249"/>
      <w:bookmarkStart w:id="205" w:name="_Toc304892155"/>
      <w:bookmarkStart w:id="206" w:name="_Toc308530337"/>
      <w:bookmarkStart w:id="207" w:name="_Toc311103643"/>
      <w:bookmarkStart w:id="208" w:name="_Toc313973313"/>
      <w:bookmarkStart w:id="209" w:name="_Toc316479953"/>
      <w:bookmarkStart w:id="210" w:name="_Toc318964999"/>
      <w:bookmarkStart w:id="211" w:name="_Toc320536955"/>
      <w:bookmarkStart w:id="212" w:name="_Toc321233390"/>
      <w:bookmarkStart w:id="213" w:name="_Toc321311661"/>
      <w:bookmarkStart w:id="214" w:name="_Toc321820541"/>
      <w:bookmarkStart w:id="215" w:name="_Toc323035707"/>
      <w:bookmarkStart w:id="216" w:name="_Toc323904375"/>
      <w:bookmarkStart w:id="217" w:name="_Toc332272647"/>
      <w:bookmarkStart w:id="218" w:name="_Toc334776193"/>
      <w:bookmarkStart w:id="219" w:name="_Toc335901500"/>
      <w:bookmarkStart w:id="220" w:name="_Toc337110334"/>
      <w:bookmarkStart w:id="221" w:name="_Toc338779374"/>
      <w:bookmarkStart w:id="222" w:name="_Toc340225514"/>
      <w:bookmarkStart w:id="223" w:name="_Toc341451213"/>
      <w:bookmarkStart w:id="224" w:name="_Toc342912840"/>
      <w:bookmarkStart w:id="225" w:name="_Toc343262677"/>
      <w:bookmarkStart w:id="226" w:name="_Toc345579828"/>
      <w:bookmarkStart w:id="227" w:name="_Toc346885933"/>
      <w:bookmarkStart w:id="228" w:name="_Toc347929581"/>
      <w:bookmarkStart w:id="229" w:name="_Toc349288249"/>
      <w:bookmarkStart w:id="230" w:name="_Toc350415579"/>
      <w:bookmarkStart w:id="231" w:name="_Toc351549877"/>
      <w:bookmarkStart w:id="232" w:name="_Toc352940477"/>
      <w:bookmarkStart w:id="233" w:name="_Toc354053822"/>
      <w:bookmarkStart w:id="234" w:name="_Toc355708837"/>
      <w:bookmarkStart w:id="235" w:name="_Toc357001930"/>
      <w:bookmarkStart w:id="236" w:name="_Toc358192561"/>
      <w:bookmarkStart w:id="237" w:name="_Toc359489414"/>
      <w:bookmarkStart w:id="238" w:name="_Toc360696817"/>
      <w:bookmarkStart w:id="239" w:name="_Toc361921550"/>
      <w:bookmarkStart w:id="240" w:name="_Toc363741387"/>
      <w:bookmarkStart w:id="241" w:name="_Toc364672336"/>
      <w:bookmarkStart w:id="242" w:name="_Toc366157676"/>
      <w:bookmarkStart w:id="243" w:name="_Toc367715515"/>
      <w:bookmarkStart w:id="244" w:name="_Toc369007677"/>
      <w:bookmarkStart w:id="245" w:name="_Toc369007857"/>
      <w:bookmarkStart w:id="246" w:name="_Toc370373464"/>
      <w:bookmarkStart w:id="247" w:name="_Toc371588840"/>
      <w:bookmarkStart w:id="248" w:name="_Toc373157813"/>
      <w:bookmarkStart w:id="249" w:name="_Toc374006626"/>
      <w:bookmarkStart w:id="250" w:name="_Toc374692684"/>
      <w:bookmarkStart w:id="251" w:name="_Toc374692761"/>
      <w:bookmarkStart w:id="252" w:name="_Toc377026491"/>
      <w:bookmarkStart w:id="253" w:name="_Toc378322706"/>
      <w:bookmarkStart w:id="254" w:name="_Toc379440364"/>
      <w:bookmarkStart w:id="255" w:name="_Toc380582889"/>
      <w:bookmarkStart w:id="256" w:name="_Toc381784219"/>
      <w:bookmarkStart w:id="257" w:name="_Toc383182298"/>
      <w:bookmarkStart w:id="258" w:name="_Toc384625684"/>
      <w:bookmarkStart w:id="259" w:name="_Toc385496783"/>
      <w:bookmarkStart w:id="260" w:name="_Toc388946307"/>
      <w:bookmarkStart w:id="261" w:name="_Toc388947554"/>
      <w:bookmarkStart w:id="262" w:name="_Toc389730869"/>
      <w:bookmarkStart w:id="263" w:name="_Toc391386066"/>
      <w:bookmarkStart w:id="264" w:name="_Toc392235870"/>
      <w:bookmarkStart w:id="265" w:name="_Toc393713409"/>
      <w:bookmarkStart w:id="266" w:name="_Toc393714457"/>
      <w:bookmarkStart w:id="267" w:name="_Toc393715461"/>
      <w:bookmarkStart w:id="268" w:name="_Toc395100446"/>
      <w:bookmarkStart w:id="269" w:name="_Toc396212802"/>
      <w:bookmarkStart w:id="270" w:name="_Toc397517639"/>
      <w:bookmarkStart w:id="271" w:name="_Toc399160623"/>
      <w:bookmarkStart w:id="272" w:name="_Toc400374867"/>
      <w:bookmarkStart w:id="273" w:name="_Toc401757903"/>
      <w:bookmarkStart w:id="274" w:name="_Toc402967092"/>
      <w:bookmarkStart w:id="275" w:name="_Toc404332305"/>
      <w:bookmarkStart w:id="276" w:name="_Toc405386771"/>
      <w:bookmarkStart w:id="277" w:name="_Toc406508004"/>
      <w:bookmarkStart w:id="278" w:name="_Toc408576624"/>
      <w:bookmarkStart w:id="279" w:name="_Toc409708223"/>
      <w:bookmarkStart w:id="280" w:name="_Toc410904533"/>
      <w:bookmarkStart w:id="281" w:name="_Toc414884938"/>
      <w:bookmarkStart w:id="282" w:name="_Toc416360068"/>
      <w:bookmarkStart w:id="283" w:name="_Toc417984331"/>
      <w:bookmarkStart w:id="284" w:name="_Toc420414818"/>
      <w:bookmarkStart w:id="285" w:name="_Toc421783546"/>
      <w:bookmarkStart w:id="286" w:name="_Toc423078765"/>
      <w:bookmarkStart w:id="287" w:name="_Toc424300236"/>
      <w:bookmarkStart w:id="288" w:name="_Toc428193350"/>
      <w:bookmarkStart w:id="289" w:name="_Toc428372290"/>
      <w:bookmarkStart w:id="290" w:name="_Toc429469039"/>
      <w:bookmarkStart w:id="291" w:name="_Toc432498826"/>
      <w:bookmarkStart w:id="292" w:name="_Toc433358214"/>
      <w:bookmarkStart w:id="293" w:name="_Toc434843823"/>
      <w:bookmarkStart w:id="294" w:name="_Toc436383051"/>
      <w:bookmarkStart w:id="295" w:name="_Toc437264273"/>
      <w:bookmarkStart w:id="296" w:name="_Toc438219158"/>
      <w:bookmarkStart w:id="297" w:name="_Toc440443781"/>
      <w:bookmarkStart w:id="298" w:name="_Toc441671598"/>
      <w:bookmarkStart w:id="299" w:name="_Toc442711613"/>
      <w:bookmarkStart w:id="300" w:name="_Toc445368576"/>
      <w:bookmarkStart w:id="301" w:name="_Toc446578864"/>
      <w:bookmarkStart w:id="302" w:name="_Toc449442758"/>
      <w:bookmarkStart w:id="303" w:name="_Toc450747462"/>
      <w:bookmarkStart w:id="304" w:name="_Toc451863131"/>
      <w:bookmarkStart w:id="305" w:name="_Toc453320501"/>
      <w:bookmarkStart w:id="306" w:name="_Toc454789145"/>
      <w:bookmarkStart w:id="307" w:name="_Toc456103207"/>
      <w:bookmarkStart w:id="308" w:name="_Toc456103323"/>
      <w:bookmarkStart w:id="309" w:name="_Toc465345249"/>
      <w:bookmarkStart w:id="310" w:name="_Toc466367268"/>
      <w:bookmarkStart w:id="311" w:name="_Toc469048937"/>
      <w:bookmarkStart w:id="312" w:name="_Toc469924984"/>
      <w:bookmarkStart w:id="313" w:name="_Toc471824659"/>
      <w:bookmarkStart w:id="314" w:name="_Toc473209528"/>
      <w:bookmarkStart w:id="315" w:name="_Toc474504470"/>
      <w:bookmarkStart w:id="316" w:name="_Toc477169042"/>
      <w:bookmarkStart w:id="317" w:name="_Toc478464747"/>
      <w:bookmarkStart w:id="318" w:name="_Toc479671289"/>
      <w:bookmarkStart w:id="319" w:name="_Toc482280083"/>
      <w:bookmarkStart w:id="320" w:name="_Toc483388278"/>
      <w:bookmarkStart w:id="321" w:name="_Toc485117045"/>
      <w:bookmarkStart w:id="322" w:name="_Toc486323158"/>
      <w:bookmarkStart w:id="323" w:name="_Toc487466256"/>
      <w:bookmarkStart w:id="324" w:name="_Toc488848845"/>
      <w:bookmarkStart w:id="325" w:name="_Toc493685640"/>
      <w:bookmarkStart w:id="326" w:name="_Toc495499925"/>
      <w:bookmarkStart w:id="327" w:name="_Toc496537197"/>
      <w:bookmarkStart w:id="328" w:name="_Toc497986897"/>
      <w:bookmarkStart w:id="329" w:name="_Toc497988305"/>
      <w:bookmarkStart w:id="330" w:name="_Toc499624459"/>
      <w:bookmarkStart w:id="331" w:name="_Toc500841774"/>
      <w:bookmarkStart w:id="332" w:name="_Toc500842095"/>
      <w:bookmarkStart w:id="333" w:name="_Toc503439013"/>
      <w:bookmarkStart w:id="334" w:name="_Toc505005327"/>
      <w:bookmarkStart w:id="335" w:name="_Toc507510702"/>
      <w:bookmarkStart w:id="336" w:name="_Toc509838123"/>
      <w:bookmarkStart w:id="337" w:name="_Toc510775347"/>
      <w:bookmarkStart w:id="338" w:name="_Toc513645640"/>
      <w:bookmarkStart w:id="339" w:name="_Toc514850716"/>
      <w:bookmarkStart w:id="340" w:name="_Toc517792325"/>
      <w:bookmarkStart w:id="341" w:name="_Toc518981881"/>
      <w:bookmarkStart w:id="342" w:name="_Toc520709557"/>
      <w:bookmarkStart w:id="343" w:name="_Toc524430948"/>
      <w:bookmarkStart w:id="344" w:name="_Toc525638281"/>
      <w:bookmarkStart w:id="345" w:name="lt_pId099"/>
      <w:bookmarkStart w:id="346" w:name="_Toc31983963"/>
      <w:r w:rsidRPr="002A186D">
        <w:rPr>
          <w:rFonts w:asciiTheme="minorEastAsia" w:eastAsiaTheme="minorEastAsia" w:hAnsiTheme="minorEastAsia" w:hint="eastAsia"/>
          <w:szCs w:val="26"/>
          <w:lang w:val="en-US" w:eastAsia="zh-CN"/>
        </w:rPr>
        <w:t>国际</w:t>
      </w:r>
      <w:r w:rsidRPr="002A186D">
        <w:rPr>
          <w:rFonts w:asciiTheme="minorEastAsia" w:eastAsiaTheme="minorEastAsia" w:hAnsiTheme="minorEastAsia"/>
          <w:szCs w:val="26"/>
          <w:lang w:val="en-US" w:eastAsia="zh-CN"/>
        </w:rPr>
        <w:t>电联《</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2A186D">
        <w:rPr>
          <w:rFonts w:asciiTheme="minorEastAsia" w:eastAsiaTheme="minorEastAsia" w:hAnsiTheme="minorEastAsia" w:hint="eastAsia"/>
          <w:szCs w:val="26"/>
          <w:lang w:val="en-US" w:eastAsia="zh-CN"/>
        </w:rPr>
        <w:t>操作</w:t>
      </w:r>
      <w:r w:rsidRPr="002A186D">
        <w:rPr>
          <w:rFonts w:asciiTheme="minorEastAsia" w:eastAsiaTheme="minorEastAsia" w:hAnsiTheme="minorEastAsia"/>
          <w:szCs w:val="26"/>
          <w:lang w:val="en-US" w:eastAsia="zh-CN"/>
        </w:rPr>
        <w:t>公报》后付的清单</w:t>
      </w:r>
      <w:bookmarkEnd w:id="346"/>
    </w:p>
    <w:p w14:paraId="0B0C7311" w14:textId="77777777" w:rsidR="00D25C17" w:rsidRPr="00F308BD" w:rsidRDefault="00D25C17" w:rsidP="00D25C17">
      <w:pPr>
        <w:spacing w:before="200"/>
        <w:rPr>
          <w:rFonts w:asciiTheme="minorHAnsi" w:hAnsiTheme="minorHAnsi"/>
          <w:b/>
          <w:bCs/>
          <w:lang w:eastAsia="zh-CN"/>
        </w:rPr>
      </w:pPr>
      <w:bookmarkStart w:id="347" w:name="_Toc105302119"/>
      <w:bookmarkStart w:id="348" w:name="_Toc106504837"/>
      <w:bookmarkStart w:id="349" w:name="_Toc107798484"/>
      <w:bookmarkStart w:id="350" w:name="_Toc109028728"/>
      <w:bookmarkStart w:id="351" w:name="_Toc109631795"/>
      <w:bookmarkStart w:id="352" w:name="_Toc109631890"/>
      <w:bookmarkStart w:id="353" w:name="_Toc110233107"/>
      <w:bookmarkStart w:id="354" w:name="_Toc110233322"/>
      <w:bookmarkStart w:id="355" w:name="_Toc111607471"/>
      <w:bookmarkStart w:id="356" w:name="_Toc113250000"/>
      <w:bookmarkStart w:id="357" w:name="_Toc114285869"/>
      <w:bookmarkStart w:id="358" w:name="_Toc116117066"/>
      <w:bookmarkStart w:id="359" w:name="_Toc117389514"/>
      <w:bookmarkStart w:id="360" w:name="_Toc119749612"/>
      <w:bookmarkStart w:id="361" w:name="_Toc121281070"/>
      <w:bookmarkStart w:id="362" w:name="_Toc122238432"/>
      <w:bookmarkStart w:id="363" w:name="_Toc122940721"/>
      <w:bookmarkStart w:id="364" w:name="_Toc126481926"/>
      <w:bookmarkStart w:id="365" w:name="_Toc127606592"/>
      <w:bookmarkStart w:id="366" w:name="_Toc128886943"/>
      <w:bookmarkStart w:id="367" w:name="_Toc131917082"/>
      <w:bookmarkStart w:id="368" w:name="_Toc131917356"/>
      <w:bookmarkStart w:id="369" w:name="_Toc135453245"/>
      <w:bookmarkStart w:id="370" w:name="_Toc136762578"/>
      <w:bookmarkStart w:id="371" w:name="_Toc138153363"/>
      <w:bookmarkStart w:id="372" w:name="_Toc139444662"/>
      <w:bookmarkStart w:id="373" w:name="_Toc140656512"/>
      <w:bookmarkStart w:id="374" w:name="_Toc141774304"/>
      <w:bookmarkStart w:id="375" w:name="_Toc143331177"/>
      <w:bookmarkStart w:id="376" w:name="_Toc144780335"/>
      <w:bookmarkStart w:id="377" w:name="_Toc146011631"/>
      <w:bookmarkStart w:id="378" w:name="_Toc147313830"/>
      <w:bookmarkStart w:id="379" w:name="_Toc148518933"/>
      <w:bookmarkStart w:id="380" w:name="_Toc148519277"/>
      <w:bookmarkStart w:id="381" w:name="_Toc150078542"/>
      <w:bookmarkStart w:id="382" w:name="_Toc151281224"/>
      <w:bookmarkStart w:id="383" w:name="_Toc152663483"/>
      <w:bookmarkStart w:id="384" w:name="_Toc153877708"/>
      <w:bookmarkStart w:id="385" w:name="_Toc156378795"/>
      <w:bookmarkStart w:id="386" w:name="_Toc158019338"/>
      <w:bookmarkStart w:id="387" w:name="_Toc159212689"/>
      <w:bookmarkStart w:id="388" w:name="_Toc160456136"/>
      <w:bookmarkStart w:id="389" w:name="_Toc161638205"/>
      <w:bookmarkStart w:id="390" w:name="_Toc162942676"/>
      <w:bookmarkStart w:id="391" w:name="_Toc164586120"/>
      <w:bookmarkStart w:id="392" w:name="_Toc165690490"/>
      <w:bookmarkStart w:id="393" w:name="_Toc166647544"/>
      <w:bookmarkStart w:id="394" w:name="_Toc168388002"/>
      <w:bookmarkStart w:id="395" w:name="_Toc169584443"/>
      <w:bookmarkStart w:id="396" w:name="_Toc170815249"/>
      <w:bookmarkStart w:id="397" w:name="_Toc171936761"/>
      <w:bookmarkStart w:id="398" w:name="_Toc173647010"/>
      <w:bookmarkStart w:id="399" w:name="_Toc174436269"/>
      <w:bookmarkStart w:id="400" w:name="_Toc176340203"/>
      <w:bookmarkStart w:id="401" w:name="_Toc177526404"/>
      <w:bookmarkStart w:id="402" w:name="_Toc178733525"/>
      <w:bookmarkStart w:id="403" w:name="_Toc181591757"/>
      <w:bookmarkStart w:id="404" w:name="_Toc182996109"/>
      <w:bookmarkStart w:id="405" w:name="_Toc184099119"/>
      <w:bookmarkStart w:id="406" w:name="_Toc187491733"/>
      <w:bookmarkStart w:id="407" w:name="_Toc188073917"/>
      <w:bookmarkStart w:id="408" w:name="_Toc191803606"/>
      <w:bookmarkStart w:id="409" w:name="_Toc192925234"/>
      <w:bookmarkStart w:id="410" w:name="_Toc193013099"/>
      <w:bookmarkStart w:id="411" w:name="_Toc196019478"/>
      <w:bookmarkStart w:id="412" w:name="_Toc197223434"/>
      <w:bookmarkStart w:id="413" w:name="_Toc198519367"/>
      <w:bookmarkStart w:id="414" w:name="_Toc200872012"/>
      <w:bookmarkStart w:id="415" w:name="_Toc202750807"/>
      <w:bookmarkStart w:id="416" w:name="_Toc202750917"/>
      <w:bookmarkStart w:id="417" w:name="_Toc202751280"/>
      <w:bookmarkStart w:id="418" w:name="_Toc203553649"/>
      <w:bookmarkStart w:id="419" w:name="_Toc204666529"/>
      <w:bookmarkStart w:id="420" w:name="_Toc205106594"/>
      <w:bookmarkStart w:id="421" w:name="_Toc206389934"/>
      <w:bookmarkStart w:id="422" w:name="_Toc208205449"/>
      <w:bookmarkStart w:id="423" w:name="_Toc211848177"/>
      <w:bookmarkStart w:id="424" w:name="_Toc212964587"/>
      <w:bookmarkStart w:id="425" w:name="_Toc214162711"/>
      <w:bookmarkStart w:id="426" w:name="_Toc215907199"/>
      <w:bookmarkStart w:id="427" w:name="_Toc219001148"/>
      <w:bookmarkStart w:id="428" w:name="_Toc219610057"/>
      <w:bookmarkStart w:id="429" w:name="_Toc222028812"/>
      <w:bookmarkStart w:id="430" w:name="_Toc223252037"/>
      <w:bookmarkStart w:id="431" w:name="_Toc224533682"/>
      <w:bookmarkStart w:id="432" w:name="_Toc226791560"/>
      <w:bookmarkStart w:id="433" w:name="_Toc228766354"/>
      <w:bookmarkStart w:id="434" w:name="_Toc229971353"/>
      <w:bookmarkStart w:id="435" w:name="_Toc232323931"/>
      <w:bookmarkStart w:id="436" w:name="_Toc233609592"/>
      <w:bookmarkStart w:id="437" w:name="_Toc235352384"/>
      <w:bookmarkStart w:id="438" w:name="_Toc236573557"/>
      <w:bookmarkStart w:id="439" w:name="_Toc240790085"/>
      <w:bookmarkStart w:id="440" w:name="_Toc242001425"/>
      <w:bookmarkStart w:id="441" w:name="_Toc243300311"/>
      <w:bookmarkStart w:id="442" w:name="_Toc244506936"/>
      <w:bookmarkStart w:id="443" w:name="_Toc248829258"/>
      <w:bookmarkStart w:id="444" w:name="OLE_LINK22"/>
      <w:r w:rsidRPr="00F308BD">
        <w:rPr>
          <w:rFonts w:asciiTheme="minorHAnsi" w:eastAsiaTheme="minorEastAsia" w:hAnsiTheme="minorHAnsi"/>
          <w:b/>
          <w:bCs/>
          <w:lang w:eastAsia="zh-CN"/>
        </w:rPr>
        <w:t>电信标准化局的说明</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7A6FA0F" w14:textId="77777777" w:rsidR="00D25C17" w:rsidRPr="00F308BD" w:rsidRDefault="00D25C17" w:rsidP="006C55C2">
      <w:pPr>
        <w:spacing w:before="80"/>
        <w:rPr>
          <w:rFonts w:asciiTheme="minorHAnsi" w:hAnsiTheme="minorHAnsi"/>
          <w:lang w:eastAsia="zh-CN"/>
        </w:rPr>
      </w:pPr>
      <w:bookmarkStart w:id="445" w:name="lt_pId101"/>
      <w:r w:rsidRPr="00F308BD">
        <w:rPr>
          <w:rFonts w:asciiTheme="minorHAnsi" w:hAnsiTheme="minorHAnsi"/>
          <w:lang w:eastAsia="zh-CN"/>
        </w:rPr>
        <w:t>A.</w:t>
      </w:r>
      <w:bookmarkEnd w:id="445"/>
      <w:r w:rsidRPr="00F308BD">
        <w:rPr>
          <w:rFonts w:asciiTheme="minorHAnsi" w:hAnsiTheme="minorHAnsi"/>
          <w:lang w:eastAsia="zh-CN"/>
        </w:rPr>
        <w:tab/>
      </w:r>
      <w:r w:rsidRPr="00F308BD">
        <w:rPr>
          <w:rFonts w:asciiTheme="minorHAnsi" w:eastAsiaTheme="minorEastAsia" w:hAnsiTheme="minorHAnsi"/>
          <w:lang w:eastAsia="zh-CN"/>
        </w:rPr>
        <w:t>电信标准化局或无线电通信局公布了以下清单，作为国际电联《操作公报》（</w:t>
      </w:r>
      <w:r w:rsidRPr="00F308BD">
        <w:rPr>
          <w:rFonts w:asciiTheme="minorHAnsi" w:eastAsiaTheme="minorEastAsia" w:hAnsiTheme="minorHAnsi"/>
          <w:lang w:eastAsia="zh-CN"/>
        </w:rPr>
        <w:t>OB</w:t>
      </w:r>
      <w:r w:rsidRPr="00F308BD">
        <w:rPr>
          <w:rFonts w:asciiTheme="minorHAnsi" w:eastAsiaTheme="minorEastAsia" w:hAnsiTheme="minorHAnsi"/>
          <w:lang w:eastAsia="zh-CN"/>
        </w:rPr>
        <w:t>）的附件：</w:t>
      </w:r>
    </w:p>
    <w:p w14:paraId="5BD41C11" w14:textId="77777777" w:rsidR="00D25C17" w:rsidRPr="00F308BD" w:rsidRDefault="00D25C17" w:rsidP="00D25C17">
      <w:pPr>
        <w:ind w:left="567" w:hanging="567"/>
        <w:rPr>
          <w:rFonts w:asciiTheme="minorHAnsi" w:hAnsiTheme="minorHAnsi"/>
          <w:lang w:eastAsia="zh-CN"/>
        </w:rPr>
      </w:pPr>
      <w:r w:rsidRPr="00F308BD">
        <w:rPr>
          <w:rFonts w:asciiTheme="minorHAnsi" w:eastAsiaTheme="minorEastAsia" w:hAnsiTheme="minorHAnsi"/>
          <w:lang w:eastAsia="zh-CN"/>
        </w:rPr>
        <w:t>《操作公报》编号</w:t>
      </w:r>
    </w:p>
    <w:p w14:paraId="73459383"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1162</w:t>
      </w:r>
      <w:r w:rsidRPr="00F308BD">
        <w:rPr>
          <w:rFonts w:asciiTheme="minorHAnsi" w:hAnsiTheme="minorHAnsi"/>
          <w:lang w:eastAsia="zh-CN"/>
        </w:rPr>
        <w:tab/>
      </w:r>
      <w:r w:rsidRPr="00F308BD">
        <w:rPr>
          <w:rFonts w:eastAsia="SimSun" w:cs="Microsoft YaHei"/>
          <w:lang w:eastAsia="zh-CN"/>
        </w:rPr>
        <w:t>用于公共网络和订户的国际识别规划的移动网络代码（</w:t>
      </w:r>
      <w:r w:rsidRPr="00F308BD">
        <w:rPr>
          <w:rFonts w:eastAsia="SimSun"/>
          <w:lang w:eastAsia="zh-CN"/>
        </w:rPr>
        <w:t>MNC</w:t>
      </w:r>
      <w:r w:rsidRPr="00F308BD">
        <w:rPr>
          <w:rFonts w:eastAsia="SimSun" w:cs="Microsoft YaHei"/>
          <w:lang w:eastAsia="zh-CN"/>
        </w:rPr>
        <w:t>）（根据</w:t>
      </w:r>
      <w:r w:rsidRPr="00F308BD">
        <w:rPr>
          <w:rFonts w:eastAsia="SimSun"/>
          <w:lang w:eastAsia="zh-CN"/>
        </w:rPr>
        <w:t>ITU-T E.212</w:t>
      </w:r>
      <w:r w:rsidRPr="00F308BD">
        <w:rPr>
          <w:rFonts w:eastAsia="SimSun" w:cs="Microsoft YaHei"/>
          <w:lang w:eastAsia="zh-CN"/>
        </w:rPr>
        <w:t>建议书（</w:t>
      </w:r>
      <w:r w:rsidRPr="00F308BD">
        <w:rPr>
          <w:rFonts w:eastAsia="SimSun"/>
          <w:lang w:eastAsia="zh-CN"/>
        </w:rPr>
        <w:t>09/2016</w:t>
      </w:r>
      <w:r w:rsidRPr="00F308BD">
        <w:rPr>
          <w:rFonts w:eastAsia="SimSun" w:cs="Microsoft YaHei"/>
          <w:lang w:eastAsia="zh-CN"/>
        </w:rPr>
        <w:t>））（截至</w:t>
      </w:r>
      <w:r w:rsidRPr="00F308BD">
        <w:rPr>
          <w:rFonts w:eastAsia="SimSun"/>
          <w:lang w:eastAsia="zh-CN"/>
        </w:rPr>
        <w:t>2018</w:t>
      </w:r>
      <w:r w:rsidRPr="00F308BD">
        <w:rPr>
          <w:rFonts w:eastAsia="SimSun" w:cs="Microsoft YaHei"/>
          <w:lang w:eastAsia="zh-CN"/>
        </w:rPr>
        <w:t>年</w:t>
      </w:r>
      <w:r w:rsidRPr="00F308BD">
        <w:rPr>
          <w:rFonts w:eastAsia="SimSun"/>
          <w:lang w:eastAsia="zh-CN"/>
        </w:rPr>
        <w:t>12</w:t>
      </w:r>
      <w:r w:rsidRPr="00F308BD">
        <w:rPr>
          <w:rFonts w:eastAsia="SimSun" w:cs="Microsoft YaHei"/>
          <w:lang w:eastAsia="zh-CN"/>
        </w:rPr>
        <w:t>月</w:t>
      </w:r>
      <w:r w:rsidRPr="00F308BD">
        <w:rPr>
          <w:rFonts w:eastAsia="SimSun"/>
          <w:lang w:eastAsia="zh-CN"/>
        </w:rPr>
        <w:t>15</w:t>
      </w:r>
      <w:r w:rsidRPr="00F308BD">
        <w:rPr>
          <w:rFonts w:eastAsia="SimSun" w:cs="Microsoft YaHei"/>
          <w:lang w:eastAsia="zh-CN"/>
        </w:rPr>
        <w:t>日）</w:t>
      </w:r>
    </w:p>
    <w:p w14:paraId="4F38F28A"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1061</w:t>
      </w:r>
      <w:r w:rsidRPr="00F308BD">
        <w:rPr>
          <w:rFonts w:asciiTheme="minorHAnsi" w:hAnsiTheme="minorHAnsi"/>
          <w:lang w:eastAsia="zh-CN"/>
        </w:rPr>
        <w:tab/>
      </w:r>
      <w:r w:rsidRPr="00F308BD">
        <w:rPr>
          <w:rFonts w:asciiTheme="minorHAnsi" w:eastAsiaTheme="minorEastAsia" w:hAnsiTheme="minorHAnsi"/>
          <w:lang w:eastAsia="zh-CN"/>
        </w:rPr>
        <w:t>国际电信计账卡的颁发者标识号码列表（根据</w:t>
      </w:r>
      <w:r w:rsidRPr="00F308BD">
        <w:rPr>
          <w:rFonts w:asciiTheme="minorHAnsi" w:eastAsiaTheme="minorEastAsia" w:hAnsiTheme="minorHAnsi"/>
          <w:lang w:eastAsia="zh-CN"/>
        </w:rPr>
        <w:t>ITU-T E.118</w:t>
      </w:r>
      <w:r w:rsidRPr="00F308BD">
        <w:rPr>
          <w:rFonts w:asciiTheme="minorHAnsi" w:eastAsiaTheme="minorEastAsia" w:hAnsiTheme="minorHAnsi"/>
          <w:lang w:eastAsia="zh-CN"/>
        </w:rPr>
        <w:t>建议书</w:t>
      </w:r>
      <w:r w:rsidRPr="00F308BD">
        <w:rPr>
          <w:rFonts w:asciiTheme="minorEastAsia" w:eastAsiaTheme="minorEastAsia" w:hAnsiTheme="minorEastAsia" w:hint="eastAsia"/>
          <w:lang w:eastAsia="zh-CN"/>
        </w:rPr>
        <w:t>（</w:t>
      </w:r>
      <w:r w:rsidRPr="00F308BD">
        <w:rPr>
          <w:rFonts w:asciiTheme="minorHAnsi" w:hAnsiTheme="minorHAnsi"/>
          <w:lang w:eastAsia="zh-CN"/>
        </w:rPr>
        <w:t>05/2006</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2018</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56BD6BFA" w14:textId="77777777" w:rsidR="00D25C17" w:rsidRPr="00F308BD" w:rsidRDefault="00D25C17" w:rsidP="006C55C2">
      <w:pPr>
        <w:spacing w:before="80"/>
        <w:ind w:left="567" w:hanging="567"/>
        <w:rPr>
          <w:rFonts w:cs="Calibri"/>
          <w:b/>
          <w:lang w:eastAsia="zh-CN"/>
        </w:rPr>
      </w:pPr>
      <w:r w:rsidRPr="00F308BD">
        <w:rPr>
          <w:rFonts w:asciiTheme="minorHAnsi" w:hAnsiTheme="minorHAnsi"/>
          <w:lang w:eastAsia="zh-CN"/>
        </w:rPr>
        <w:t>1154</w:t>
      </w:r>
      <w:r w:rsidRPr="00F308BD">
        <w:rPr>
          <w:rFonts w:asciiTheme="minorHAnsi" w:hAnsiTheme="minorHAnsi"/>
          <w:lang w:eastAsia="zh-CN"/>
        </w:rPr>
        <w:tab/>
      </w:r>
      <w:bookmarkStart w:id="446" w:name="lt_pId105"/>
      <w:r w:rsidRPr="00F308BD">
        <w:rPr>
          <w:rFonts w:asciiTheme="minorHAnsi" w:eastAsiaTheme="minorEastAsia" w:hAnsiTheme="minorHAnsi"/>
          <w:lang w:eastAsia="zh-CN"/>
        </w:rPr>
        <w:t>不同国家业余台站之间无线电通信的现状（根据《无线电规则》第</w:t>
      </w:r>
      <w:r w:rsidRPr="00F308BD">
        <w:rPr>
          <w:rFonts w:asciiTheme="minorHAnsi" w:eastAsiaTheme="minorEastAsia" w:hAnsiTheme="minorHAnsi"/>
          <w:lang w:eastAsia="zh-CN"/>
        </w:rPr>
        <w:t>25.1</w:t>
      </w:r>
      <w:r w:rsidRPr="00F308BD">
        <w:rPr>
          <w:rFonts w:asciiTheme="minorHAnsi" w:eastAsiaTheme="minorEastAsia" w:hAnsiTheme="minorHAnsi"/>
          <w:lang w:eastAsia="zh-CN"/>
        </w:rPr>
        <w:t>款的可选条款）以及各主管部门指配给其业余和实验台站的呼号表（截至</w:t>
      </w:r>
      <w:r w:rsidRPr="00F308BD">
        <w:rPr>
          <w:rFonts w:asciiTheme="minorHAnsi" w:eastAsiaTheme="minorEastAsia" w:hAnsiTheme="minorHAnsi"/>
          <w:lang w:eastAsia="zh-CN"/>
        </w:rPr>
        <w:t>2018</w:t>
      </w:r>
      <w:r w:rsidRPr="00F308BD">
        <w:rPr>
          <w:rFonts w:asciiTheme="minorHAnsi" w:eastAsiaTheme="minorEastAsia" w:hAnsiTheme="minorHAnsi"/>
          <w:lang w:eastAsia="zh-CN"/>
        </w:rPr>
        <w:t>年</w:t>
      </w:r>
      <w:r w:rsidRPr="00F308BD">
        <w:rPr>
          <w:rFonts w:asciiTheme="minorHAnsi" w:eastAsiaTheme="minorEastAsia" w:hAnsiTheme="minorHAnsi"/>
          <w:lang w:eastAsia="zh-CN"/>
        </w:rPr>
        <w:t>8</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bookmarkEnd w:id="446"/>
    </w:p>
    <w:p w14:paraId="3BE4397A"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1125</w:t>
      </w:r>
      <w:r w:rsidRPr="00F308BD">
        <w:rPr>
          <w:rFonts w:asciiTheme="minorHAnsi" w:hAnsiTheme="minorHAnsi"/>
          <w:lang w:eastAsia="zh-CN"/>
        </w:rPr>
        <w:tab/>
      </w:r>
      <w:bookmarkStart w:id="447" w:name="lt_pId117"/>
      <w:r w:rsidRPr="00F308BD">
        <w:rPr>
          <w:rFonts w:asciiTheme="minorHAnsi" w:eastAsiaTheme="minorEastAsia" w:hAnsiTheme="minorHAnsi" w:hint="eastAsia"/>
          <w:lang w:eastAsia="zh-CN"/>
        </w:rPr>
        <w:t>信</w:t>
      </w:r>
      <w:r w:rsidRPr="00F308BD">
        <w:rPr>
          <w:rFonts w:asciiTheme="minorHAnsi" w:eastAsiaTheme="minorEastAsia" w:hAnsiTheme="minorHAnsi"/>
          <w:lang w:eastAsia="zh-CN"/>
        </w:rPr>
        <w:t>令区</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网络代码（</w:t>
      </w:r>
      <w:r w:rsidRPr="00F308BD">
        <w:rPr>
          <w:rFonts w:asciiTheme="minorHAnsi" w:eastAsiaTheme="minorEastAsia" w:hAnsiTheme="minorHAnsi" w:hint="eastAsia"/>
          <w:lang w:eastAsia="zh-CN"/>
        </w:rPr>
        <w:t>SANC</w:t>
      </w:r>
      <w:r w:rsidRPr="00F308BD">
        <w:rPr>
          <w:rFonts w:asciiTheme="minorHAnsi" w:eastAsiaTheme="minorEastAsia" w:hAnsiTheme="minorHAnsi" w:hint="eastAsia"/>
          <w:lang w:eastAsia="zh-CN"/>
        </w:rPr>
        <w:t>）列</w:t>
      </w:r>
      <w:r w:rsidRPr="00F308BD">
        <w:rPr>
          <w:rFonts w:asciiTheme="minorHAnsi" w:eastAsiaTheme="minorEastAsia" w:hAnsiTheme="minorHAnsi"/>
          <w:lang w:eastAsia="zh-CN"/>
        </w:rPr>
        <w:t>表（</w:t>
      </w:r>
      <w:r w:rsidRPr="00F308BD">
        <w:rPr>
          <w:rFonts w:asciiTheme="minorHAnsi" w:hAnsiTheme="minorHAnsi"/>
          <w:lang w:eastAsia="zh-CN"/>
        </w:rPr>
        <w:t>ITU-T Q.708</w:t>
      </w:r>
      <w:r w:rsidRPr="00F308BD">
        <w:rPr>
          <w:rFonts w:asciiTheme="minorHAnsi" w:eastAsiaTheme="minorEastAsia" w:hAnsiTheme="minorHAnsi" w:hint="eastAsia"/>
          <w:lang w:eastAsia="zh-CN"/>
        </w:rPr>
        <w:t>建议</w:t>
      </w:r>
      <w:r w:rsidRPr="00F308BD">
        <w:rPr>
          <w:rFonts w:asciiTheme="minorHAnsi" w:eastAsiaTheme="minorEastAsia" w:hAnsiTheme="minorHAnsi"/>
          <w:lang w:eastAsia="zh-CN"/>
        </w:rPr>
        <w:t>书</w:t>
      </w:r>
      <w:r w:rsidRPr="00F308BD">
        <w:rPr>
          <w:rFonts w:asciiTheme="minorHAnsi" w:eastAsiaTheme="minorEastAsia" w:hAnsiTheme="minorHAnsi" w:hint="eastAsia"/>
          <w:lang w:eastAsia="zh-CN"/>
        </w:rPr>
        <w:t>（</w:t>
      </w:r>
      <w:r w:rsidRPr="00F308BD">
        <w:rPr>
          <w:rFonts w:asciiTheme="minorHAnsi" w:hAnsiTheme="minorHAnsi"/>
          <w:lang w:eastAsia="zh-CN"/>
        </w:rPr>
        <w:t>03/99</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的补充</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lang w:eastAsia="zh-CN"/>
        </w:rPr>
        <w:t>年</w:t>
      </w:r>
      <w:r w:rsidRPr="00F308BD">
        <w:rPr>
          <w:rFonts w:asciiTheme="minorHAnsi" w:eastAsiaTheme="minorEastAsia" w:hAnsiTheme="minorHAnsi"/>
          <w:lang w:eastAsia="zh-CN"/>
        </w:rPr>
        <w:t>6</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bookmarkEnd w:id="447"/>
    </w:p>
    <w:p w14:paraId="3D7DC720"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1125</w:t>
      </w:r>
      <w:r w:rsidRPr="00F308BD">
        <w:rPr>
          <w:rFonts w:asciiTheme="minorHAnsi" w:hAnsiTheme="minorHAnsi"/>
          <w:lang w:eastAsia="zh-CN"/>
        </w:rPr>
        <w:tab/>
      </w:r>
      <w:bookmarkStart w:id="448" w:name="lt_pId119"/>
      <w:r w:rsidRPr="00F308BD">
        <w:rPr>
          <w:rFonts w:asciiTheme="minorHAnsi" w:eastAsiaTheme="minorEastAsia" w:hAnsiTheme="minorHAnsi" w:hint="eastAsia"/>
          <w:lang w:eastAsia="zh-CN"/>
        </w:rPr>
        <w:t>地</w:t>
      </w:r>
      <w:r w:rsidRPr="00F308BD">
        <w:rPr>
          <w:rFonts w:asciiTheme="minorHAnsi" w:eastAsiaTheme="minorEastAsia" w:hAnsiTheme="minorHAnsi"/>
          <w:lang w:eastAsia="zh-CN"/>
        </w:rPr>
        <w:t>面中继无线电移动国家代码列表（</w:t>
      </w:r>
      <w:r w:rsidRPr="00F308BD">
        <w:rPr>
          <w:rFonts w:asciiTheme="minorHAnsi" w:hAnsiTheme="minorHAnsi"/>
          <w:lang w:eastAsia="zh-CN"/>
        </w:rPr>
        <w:t>ITU-T E.218</w:t>
      </w:r>
      <w:r w:rsidRPr="00F308BD">
        <w:rPr>
          <w:rFonts w:asciiTheme="minorHAnsi" w:eastAsiaTheme="minorEastAsia" w:hAnsiTheme="minorHAnsi" w:hint="eastAsia"/>
          <w:lang w:eastAsia="zh-CN"/>
        </w:rPr>
        <w:t>建议</w:t>
      </w:r>
      <w:r w:rsidRPr="00F308BD">
        <w:rPr>
          <w:rFonts w:asciiTheme="minorHAnsi" w:eastAsiaTheme="minorEastAsia" w:hAnsiTheme="minorHAnsi"/>
          <w:lang w:eastAsia="zh-CN"/>
        </w:rPr>
        <w:t>书</w:t>
      </w:r>
      <w:r w:rsidRPr="00F308BD">
        <w:rPr>
          <w:rFonts w:asciiTheme="minorEastAsia" w:eastAsiaTheme="minorEastAsia" w:hAnsiTheme="minorEastAsia" w:hint="eastAsia"/>
          <w:lang w:eastAsia="zh-CN"/>
        </w:rPr>
        <w:t>（</w:t>
      </w:r>
      <w:r w:rsidRPr="00F308BD">
        <w:rPr>
          <w:rFonts w:asciiTheme="minorHAnsi" w:hAnsiTheme="minorHAnsi"/>
          <w:lang w:eastAsia="zh-CN"/>
        </w:rPr>
        <w:t>05/2004</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的补充</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lang w:eastAsia="zh-CN"/>
        </w:rPr>
        <w:t>年</w:t>
      </w:r>
      <w:r w:rsidRPr="00F308BD">
        <w:rPr>
          <w:rFonts w:asciiTheme="minorHAnsi" w:eastAsiaTheme="minorEastAsia" w:hAnsiTheme="minorHAnsi"/>
          <w:lang w:eastAsia="zh-CN"/>
        </w:rPr>
        <w:t>6</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bookmarkEnd w:id="448"/>
    </w:p>
    <w:p w14:paraId="1D4CED3F"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1117</w:t>
      </w:r>
      <w:r w:rsidRPr="00F308BD">
        <w:rPr>
          <w:rFonts w:asciiTheme="minorHAnsi" w:hAnsiTheme="minorHAnsi"/>
          <w:lang w:eastAsia="zh-CN"/>
        </w:rPr>
        <w:tab/>
      </w:r>
      <w:r w:rsidRPr="00F308BD">
        <w:rPr>
          <w:rFonts w:asciiTheme="minorHAnsi" w:eastAsiaTheme="minorEastAsia" w:hAnsiTheme="minorHAnsi" w:hint="eastAsia"/>
          <w:lang w:eastAsia="zh-CN"/>
        </w:rPr>
        <w:t>国家和地理区域移动代码列表（</w:t>
      </w:r>
      <w:r w:rsidRPr="00F308BD">
        <w:rPr>
          <w:rFonts w:asciiTheme="minorHAnsi" w:eastAsiaTheme="minorEastAsia" w:hAnsiTheme="minorHAnsi"/>
          <w:lang w:eastAsia="zh-CN"/>
        </w:rPr>
        <w:t>ITU-T E.212</w:t>
      </w:r>
      <w:r w:rsidRPr="00F308BD">
        <w:rPr>
          <w:rFonts w:asciiTheme="minorHAnsi" w:eastAsiaTheme="minorEastAsia" w:hAnsiTheme="minorHAnsi" w:hint="eastAsia"/>
          <w:lang w:eastAsia="zh-CN"/>
        </w:rPr>
        <w:t>建议书增补（</w:t>
      </w:r>
      <w:r w:rsidRPr="00F308BD">
        <w:rPr>
          <w:rFonts w:asciiTheme="minorHAnsi" w:hAnsiTheme="minorHAnsi"/>
          <w:lang w:eastAsia="zh-CN"/>
        </w:rPr>
        <w:t>09/2016</w:t>
      </w:r>
      <w:r w:rsidRPr="00F308BD">
        <w:rPr>
          <w:rFonts w:asciiTheme="minorHAnsi" w:eastAsiaTheme="minorEastAsia" w:hAnsiTheme="minorHAnsi" w:hint="eastAsia"/>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hint="eastAsia"/>
          <w:lang w:eastAsia="zh-CN"/>
        </w:rPr>
        <w:t>年</w:t>
      </w:r>
      <w:r w:rsidRPr="00F308BD">
        <w:rPr>
          <w:rFonts w:asciiTheme="minorHAnsi" w:eastAsiaTheme="minorEastAsia" w:hAnsiTheme="minorHAnsi"/>
          <w:lang w:eastAsia="zh-CN"/>
        </w:rPr>
        <w:t>2</w:t>
      </w:r>
      <w:r w:rsidRPr="00F308BD">
        <w:rPr>
          <w:rFonts w:asciiTheme="minorHAnsi" w:eastAsiaTheme="minorEastAsia" w:hAnsiTheme="minorHAnsi" w:hint="eastAsia"/>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hint="eastAsia"/>
          <w:lang w:eastAsia="zh-CN"/>
        </w:rPr>
        <w:t>日）</w:t>
      </w:r>
    </w:p>
    <w:p w14:paraId="2B363C77"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eastAsiaTheme="minorEastAsia" w:hAnsiTheme="minorHAnsi" w:hint="eastAsia"/>
          <w:lang w:eastAsia="zh-CN"/>
        </w:rPr>
        <w:t>1114</w:t>
      </w:r>
      <w:r w:rsidRPr="00F308BD">
        <w:rPr>
          <w:rFonts w:asciiTheme="minorHAnsi" w:eastAsiaTheme="minorEastAsia" w:hAnsiTheme="minorHAnsi"/>
          <w:lang w:eastAsia="zh-CN"/>
        </w:rPr>
        <w:t xml:space="preserve"> </w:t>
      </w:r>
      <w:r w:rsidRPr="00F308BD">
        <w:rPr>
          <w:rFonts w:asciiTheme="minorHAnsi" w:eastAsiaTheme="minorEastAsia" w:hAnsiTheme="minorHAnsi"/>
          <w:lang w:eastAsia="zh-CN"/>
        </w:rPr>
        <w:tab/>
        <w:t>ITU-T E.164</w:t>
      </w:r>
      <w:r w:rsidRPr="00F308BD">
        <w:rPr>
          <w:rFonts w:asciiTheme="minorHAnsi" w:eastAsiaTheme="minorEastAsia" w:hAnsiTheme="minorHAnsi"/>
          <w:lang w:eastAsia="zh-CN"/>
        </w:rPr>
        <w:t>建议书分配的国家代码清单（</w:t>
      </w:r>
      <w:r w:rsidRPr="00F308BD">
        <w:rPr>
          <w:rFonts w:asciiTheme="minorHAnsi" w:eastAsiaTheme="minorEastAsia" w:hAnsiTheme="minorHAnsi"/>
          <w:lang w:eastAsia="zh-CN"/>
        </w:rPr>
        <w:t>ITU-T E.164</w:t>
      </w:r>
      <w:r w:rsidRPr="00F308BD">
        <w:rPr>
          <w:rFonts w:asciiTheme="minorHAnsi" w:eastAsiaTheme="minorEastAsia" w:hAnsiTheme="minorHAnsi"/>
          <w:lang w:eastAsia="zh-CN"/>
        </w:rPr>
        <w:t>建议书</w:t>
      </w:r>
      <w:r w:rsidRPr="00F308BD">
        <w:rPr>
          <w:rFonts w:asciiTheme="minorHAnsi" w:eastAsiaTheme="minorEastAsia" w:hAnsiTheme="minorHAnsi" w:hint="eastAsia"/>
          <w:lang w:eastAsia="zh-CN"/>
        </w:rPr>
        <w:t>(11</w:t>
      </w:r>
      <w:r w:rsidRPr="00F308BD">
        <w:rPr>
          <w:rFonts w:asciiTheme="minorHAnsi" w:eastAsiaTheme="minorEastAsia" w:hAnsiTheme="minorHAnsi"/>
          <w:lang w:eastAsia="zh-CN"/>
        </w:rPr>
        <w:t>/2010)</w:t>
      </w:r>
      <w:r w:rsidRPr="00F308BD">
        <w:rPr>
          <w:rFonts w:asciiTheme="minorHAnsi" w:eastAsiaTheme="minorEastAsia" w:hAnsiTheme="minorHAnsi" w:hint="eastAsia"/>
          <w:lang w:eastAsia="zh-CN"/>
        </w:rPr>
        <w:t>的</w:t>
      </w:r>
      <w:r w:rsidRPr="00F308BD">
        <w:rPr>
          <w:rFonts w:asciiTheme="minorHAnsi" w:eastAsiaTheme="minorEastAsia" w:hAnsiTheme="minorHAnsi"/>
          <w:lang w:eastAsia="zh-CN"/>
        </w:rPr>
        <w:t>补充）</w:t>
      </w:r>
      <w:r w:rsidRPr="00F308BD">
        <w:rPr>
          <w:rFonts w:asciiTheme="minorHAnsi" w:eastAsiaTheme="minorEastAsia" w:hAnsiTheme="minorHAnsi" w:hint="eastAsia"/>
          <w:lang w:eastAsia="zh-CN"/>
        </w:rPr>
        <w:t>（截至</w:t>
      </w:r>
      <w:r w:rsidRPr="00F308BD">
        <w:rPr>
          <w:rFonts w:asciiTheme="minorHAnsi" w:eastAsiaTheme="minorEastAsia" w:hAnsiTheme="minorHAnsi" w:hint="eastAsia"/>
          <w:lang w:eastAsia="zh-CN"/>
        </w:rPr>
        <w:t>2016</w:t>
      </w:r>
      <w:r w:rsidRPr="00F308BD">
        <w:rPr>
          <w:rFonts w:asciiTheme="minorHAnsi" w:eastAsiaTheme="minorEastAsia" w:hAnsiTheme="minorHAnsi" w:hint="eastAsia"/>
          <w:lang w:eastAsia="zh-CN"/>
        </w:rPr>
        <w:t>年</w:t>
      </w:r>
      <w:r w:rsidRPr="00F308BD">
        <w:rPr>
          <w:rFonts w:asciiTheme="minorHAnsi" w:eastAsiaTheme="minorEastAsia" w:hAnsiTheme="minorHAnsi" w:hint="eastAsia"/>
          <w:lang w:eastAsia="zh-CN"/>
        </w:rPr>
        <w:t>12</w:t>
      </w:r>
      <w:r w:rsidRPr="00F308BD">
        <w:rPr>
          <w:rFonts w:asciiTheme="minorHAnsi" w:eastAsiaTheme="minorEastAsia" w:hAnsiTheme="minorHAnsi" w:hint="eastAsia"/>
          <w:lang w:eastAsia="zh-CN"/>
        </w:rPr>
        <w:t>月</w:t>
      </w:r>
      <w:r w:rsidRPr="00F308BD">
        <w:rPr>
          <w:rFonts w:asciiTheme="minorHAnsi" w:eastAsiaTheme="minorEastAsia" w:hAnsiTheme="minorHAnsi" w:hint="eastAsia"/>
          <w:lang w:eastAsia="zh-CN"/>
        </w:rPr>
        <w:t>15</w:t>
      </w:r>
      <w:r w:rsidRPr="00F308BD">
        <w:rPr>
          <w:rFonts w:asciiTheme="minorHAnsi" w:eastAsiaTheme="minorEastAsia" w:hAnsiTheme="minorHAnsi" w:hint="eastAsia"/>
          <w:lang w:eastAsia="zh-CN"/>
        </w:rPr>
        <w:t>日）</w:t>
      </w:r>
    </w:p>
    <w:p w14:paraId="5ABA6C02"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1109</w:t>
      </w:r>
      <w:r w:rsidRPr="00F308BD">
        <w:rPr>
          <w:rFonts w:asciiTheme="minorHAnsi" w:hAnsiTheme="minorHAnsi"/>
          <w:lang w:eastAsia="zh-CN"/>
        </w:rPr>
        <w:tab/>
      </w:r>
      <w:r w:rsidRPr="00F308BD">
        <w:rPr>
          <w:rFonts w:asciiTheme="minorHAnsi" w:eastAsiaTheme="minorEastAsia" w:hAnsiTheme="minorHAnsi"/>
          <w:lang w:eastAsia="zh-CN"/>
        </w:rPr>
        <w:t>国际信令点代码</w:t>
      </w:r>
      <w:r w:rsidRPr="00F308BD">
        <w:rPr>
          <w:rFonts w:asciiTheme="minorHAnsi" w:eastAsia="SimSun" w:hAnsiTheme="minorHAnsi" w:cs="SimSun"/>
          <w:lang w:eastAsia="zh-CN"/>
        </w:rPr>
        <w:t>（</w:t>
      </w:r>
      <w:r w:rsidRPr="00F308BD">
        <w:rPr>
          <w:rFonts w:asciiTheme="minorHAnsi" w:hAnsiTheme="minorHAnsi"/>
          <w:lang w:eastAsia="zh-CN"/>
        </w:rPr>
        <w:t>ISPC</w:t>
      </w:r>
      <w:r w:rsidRPr="00F308BD">
        <w:rPr>
          <w:rFonts w:asciiTheme="minorHAnsi" w:eastAsia="SimSun" w:hAnsiTheme="minorHAnsi" w:cs="SimSun"/>
          <w:lang w:eastAsia="zh-CN"/>
        </w:rPr>
        <w:t>）列表（</w:t>
      </w:r>
      <w:r w:rsidRPr="00F308BD">
        <w:rPr>
          <w:rFonts w:asciiTheme="minorHAnsi" w:eastAsiaTheme="minorEastAsia" w:hAnsiTheme="minorHAnsi" w:hint="eastAsia"/>
          <w:lang w:eastAsia="zh-CN"/>
        </w:rPr>
        <w:t>根据</w:t>
      </w:r>
      <w:r w:rsidRPr="00F308BD">
        <w:rPr>
          <w:rFonts w:asciiTheme="minorHAnsi" w:hAnsiTheme="minorHAnsi"/>
          <w:lang w:eastAsia="zh-CN"/>
        </w:rPr>
        <w:t>ITU-T Q.708</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03/99</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2016</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10</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r w:rsidRPr="00F308BD">
        <w:rPr>
          <w:rFonts w:asciiTheme="minorHAnsi" w:eastAsia="SimSun" w:hAnsiTheme="minorHAnsi" w:cs="SimSun"/>
          <w:lang w:eastAsia="zh-CN"/>
        </w:rPr>
        <w:t>）</w:t>
      </w:r>
    </w:p>
    <w:p w14:paraId="3CCE6D35"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1096</w:t>
      </w:r>
      <w:r w:rsidRPr="00F308BD">
        <w:rPr>
          <w:rFonts w:asciiTheme="minorHAnsi" w:hAnsiTheme="minorHAnsi"/>
          <w:lang w:eastAsia="zh-CN"/>
        </w:rPr>
        <w:tab/>
        <w:t>2016</w:t>
      </w:r>
      <w:r w:rsidRPr="00F308BD">
        <w:rPr>
          <w:rFonts w:asciiTheme="minorHAnsi" w:eastAsiaTheme="minorEastAsia" w:hAnsiTheme="minorHAnsi"/>
          <w:lang w:eastAsia="zh-CN"/>
        </w:rPr>
        <w:t>年法定时间</w:t>
      </w:r>
    </w:p>
    <w:p w14:paraId="564053FB" w14:textId="77777777" w:rsidR="00D25C17" w:rsidRPr="00F308BD" w:rsidRDefault="00D25C17" w:rsidP="006C55C2">
      <w:pPr>
        <w:spacing w:before="80"/>
        <w:ind w:left="567" w:hanging="567"/>
        <w:rPr>
          <w:rFonts w:cs="Calibri"/>
          <w:b/>
          <w:bCs/>
          <w:color w:val="800000"/>
          <w:spacing w:val="-2"/>
          <w:sz w:val="22"/>
          <w:lang w:eastAsia="zh-CN"/>
        </w:rPr>
      </w:pPr>
      <w:r w:rsidRPr="00F308BD">
        <w:rPr>
          <w:rFonts w:asciiTheme="minorHAnsi" w:hAnsiTheme="minorHAnsi"/>
          <w:lang w:eastAsia="zh-CN"/>
        </w:rPr>
        <w:t>1060</w:t>
      </w:r>
      <w:r w:rsidRPr="00F308BD">
        <w:rPr>
          <w:rFonts w:asciiTheme="minorHAnsi" w:hAnsiTheme="minorHAnsi"/>
          <w:lang w:eastAsia="zh-CN"/>
        </w:rPr>
        <w:tab/>
      </w:r>
      <w:r w:rsidRPr="00F308BD">
        <w:rPr>
          <w:rFonts w:asciiTheme="minorHAnsi" w:eastAsiaTheme="minorEastAsia" w:hAnsiTheme="minorHAnsi"/>
          <w:bCs/>
          <w:spacing w:val="-2"/>
          <w:lang w:eastAsia="zh-CN"/>
        </w:rPr>
        <w:t>国际电联电信运营商代码列表（根据</w:t>
      </w:r>
      <w:r w:rsidRPr="00F308BD">
        <w:rPr>
          <w:rFonts w:asciiTheme="minorHAnsi" w:hAnsiTheme="minorHAnsi"/>
          <w:bCs/>
          <w:spacing w:val="-2"/>
          <w:lang w:eastAsia="zh-CN"/>
        </w:rPr>
        <w:t>ITU-T M.1400</w:t>
      </w:r>
      <w:r w:rsidRPr="00F308BD">
        <w:rPr>
          <w:rFonts w:asciiTheme="minorHAnsi" w:eastAsiaTheme="minorEastAsia" w:hAnsiTheme="minorHAnsi"/>
          <w:bCs/>
          <w:spacing w:val="-2"/>
          <w:lang w:eastAsia="zh-CN"/>
        </w:rPr>
        <w:t>建议书</w:t>
      </w:r>
      <w:r w:rsidRPr="00F308BD">
        <w:rPr>
          <w:rFonts w:asciiTheme="minorHAnsi" w:eastAsia="SimSun" w:hAnsiTheme="minorHAnsi" w:cs="SimSun"/>
          <w:bCs/>
          <w:spacing w:val="-2"/>
          <w:lang w:eastAsia="zh-CN"/>
        </w:rPr>
        <w:t>（</w:t>
      </w:r>
      <w:r w:rsidRPr="00F308BD">
        <w:rPr>
          <w:rFonts w:asciiTheme="minorHAnsi" w:hAnsiTheme="minorHAnsi"/>
          <w:bCs/>
          <w:spacing w:val="-2"/>
          <w:lang w:eastAsia="zh-CN"/>
        </w:rPr>
        <w:t>07/2006</w:t>
      </w:r>
      <w:r w:rsidRPr="00F308BD">
        <w:rPr>
          <w:rFonts w:asciiTheme="minorHAnsi" w:eastAsia="SimSun" w:hAnsiTheme="minorHAnsi" w:cs="SimSun"/>
          <w:bCs/>
          <w:spacing w:val="-2"/>
          <w:lang w:eastAsia="zh-CN"/>
        </w:rPr>
        <w:t>）</w:t>
      </w:r>
      <w:r w:rsidRPr="00F308BD">
        <w:rPr>
          <w:rFonts w:asciiTheme="minorHAnsi" w:eastAsiaTheme="minorEastAsia" w:hAnsiTheme="minorHAnsi"/>
          <w:bCs/>
          <w:spacing w:val="-2"/>
          <w:lang w:eastAsia="zh-CN"/>
        </w:rPr>
        <w:t>）（截至</w:t>
      </w:r>
      <w:r w:rsidRPr="00F308BD">
        <w:rPr>
          <w:rFonts w:asciiTheme="minorHAnsi" w:hAnsiTheme="minorHAnsi"/>
          <w:bCs/>
          <w:spacing w:val="-2"/>
          <w:lang w:eastAsia="zh-CN"/>
        </w:rPr>
        <w:t>2014</w:t>
      </w:r>
      <w:r w:rsidRPr="00F308BD">
        <w:rPr>
          <w:rFonts w:asciiTheme="minorHAnsi" w:eastAsiaTheme="minorEastAsia" w:hAnsiTheme="minorHAnsi"/>
          <w:bCs/>
          <w:spacing w:val="-2"/>
          <w:lang w:eastAsia="zh-CN"/>
        </w:rPr>
        <w:t>年</w:t>
      </w:r>
      <w:r w:rsidRPr="00F308BD">
        <w:rPr>
          <w:rFonts w:asciiTheme="minorHAnsi" w:eastAsiaTheme="minorEastAsia" w:hAnsiTheme="minorHAnsi"/>
          <w:bCs/>
          <w:spacing w:val="-2"/>
          <w:lang w:eastAsia="zh-CN"/>
        </w:rPr>
        <w:t>9</w:t>
      </w:r>
      <w:r w:rsidRPr="00F308BD">
        <w:rPr>
          <w:rFonts w:asciiTheme="minorHAnsi" w:eastAsiaTheme="minorEastAsia" w:hAnsiTheme="minorHAnsi"/>
          <w:bCs/>
          <w:spacing w:val="-2"/>
          <w:lang w:eastAsia="zh-CN"/>
        </w:rPr>
        <w:t>月</w:t>
      </w:r>
      <w:r w:rsidRPr="00F308BD">
        <w:rPr>
          <w:rFonts w:asciiTheme="minorHAnsi" w:eastAsiaTheme="minorEastAsia" w:hAnsiTheme="minorHAnsi"/>
          <w:bCs/>
          <w:spacing w:val="-2"/>
          <w:lang w:eastAsia="zh-CN"/>
        </w:rPr>
        <w:t>15</w:t>
      </w:r>
      <w:r w:rsidRPr="00F308BD">
        <w:rPr>
          <w:rFonts w:asciiTheme="minorHAnsi" w:eastAsiaTheme="minorEastAsia" w:hAnsiTheme="minorHAnsi"/>
          <w:bCs/>
          <w:spacing w:val="-2"/>
          <w:lang w:eastAsia="zh-CN"/>
        </w:rPr>
        <w:t>日）</w:t>
      </w:r>
    </w:p>
    <w:p w14:paraId="7CE2BA31" w14:textId="77777777" w:rsidR="00D25C17" w:rsidRPr="00F308BD" w:rsidRDefault="00D25C17" w:rsidP="006C55C2">
      <w:pPr>
        <w:spacing w:before="80"/>
        <w:ind w:left="567" w:hanging="567"/>
        <w:rPr>
          <w:rFonts w:asciiTheme="minorHAnsi" w:eastAsiaTheme="minorEastAsia" w:hAnsiTheme="minorHAnsi"/>
          <w:lang w:eastAsia="zh-CN"/>
        </w:rPr>
      </w:pPr>
      <w:bookmarkStart w:id="449" w:name="lt_pId150"/>
      <w:r w:rsidRPr="00F308BD">
        <w:rPr>
          <w:rFonts w:asciiTheme="minorHAnsi" w:eastAsiaTheme="minorEastAsia" w:hAnsiTheme="minorHAnsi"/>
          <w:lang w:eastAsia="zh-CN"/>
        </w:rPr>
        <w:t>1015</w:t>
      </w:r>
      <w:r w:rsidRPr="00F308BD">
        <w:rPr>
          <w:rFonts w:asciiTheme="minorHAnsi" w:eastAsiaTheme="minorEastAsia" w:hAnsiTheme="minorHAnsi"/>
          <w:lang w:eastAsia="zh-CN"/>
        </w:rPr>
        <w:tab/>
      </w:r>
      <w:r w:rsidRPr="00F308BD">
        <w:rPr>
          <w:rFonts w:asciiTheme="minorHAnsi" w:eastAsiaTheme="minorEastAsia" w:hAnsiTheme="minorHAnsi"/>
          <w:lang w:eastAsia="zh-CN"/>
        </w:rPr>
        <w:t>移动网络的接入代码</w:t>
      </w:r>
      <w:r w:rsidRPr="00F308BD">
        <w:rPr>
          <w:rFonts w:asciiTheme="minorHAnsi" w:eastAsiaTheme="minorEastAsia" w:hAnsiTheme="minorHAnsi"/>
          <w:lang w:eastAsia="zh-CN"/>
        </w:rPr>
        <w:t>/</w:t>
      </w:r>
      <w:r w:rsidRPr="00F308BD">
        <w:rPr>
          <w:rFonts w:asciiTheme="minorHAnsi" w:eastAsiaTheme="minorEastAsia" w:hAnsiTheme="minorHAnsi"/>
          <w:lang w:eastAsia="zh-CN"/>
        </w:rPr>
        <w:t>号码（根据</w:t>
      </w:r>
      <w:r w:rsidRPr="00F308BD">
        <w:rPr>
          <w:rFonts w:asciiTheme="minorHAnsi" w:hAnsiTheme="minorHAnsi"/>
          <w:lang w:eastAsia="zh-CN"/>
        </w:rPr>
        <w:t>ITU-T</w:t>
      </w:r>
      <w:r w:rsidRPr="00F308BD">
        <w:rPr>
          <w:rFonts w:asciiTheme="minorHAnsi" w:eastAsiaTheme="minorEastAsia" w:hAnsiTheme="minorHAnsi"/>
          <w:lang w:eastAsia="zh-CN"/>
        </w:rPr>
        <w:t xml:space="preserve"> </w:t>
      </w:r>
      <w:r w:rsidRPr="00F308BD">
        <w:rPr>
          <w:rFonts w:asciiTheme="minorHAnsi" w:hAnsiTheme="minorHAnsi"/>
          <w:lang w:eastAsia="zh-CN"/>
        </w:rPr>
        <w:t>E.164</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11/2010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11</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210DED3A"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1002</w:t>
      </w:r>
      <w:r w:rsidRPr="00F308BD">
        <w:rPr>
          <w:rFonts w:asciiTheme="minorHAnsi" w:hAnsiTheme="minorHAnsi"/>
          <w:lang w:eastAsia="zh-CN"/>
        </w:rPr>
        <w:tab/>
      </w:r>
      <w:r w:rsidRPr="00F308BD">
        <w:rPr>
          <w:rFonts w:asciiTheme="minorHAnsi" w:eastAsiaTheme="minorEastAsia" w:hAnsiTheme="minorHAnsi"/>
          <w:lang w:eastAsia="zh-CN"/>
        </w:rPr>
        <w:t>信息通信业务中非标准设施的国家或地理区域代码列表（</w:t>
      </w:r>
      <w:r w:rsidRPr="00F308BD">
        <w:rPr>
          <w:rFonts w:asciiTheme="minorHAnsi" w:hAnsiTheme="minorHAnsi"/>
          <w:lang w:eastAsia="zh-CN"/>
        </w:rPr>
        <w:t>ITU-T T.35</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02/2000</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2E5294A0"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1001</w:t>
      </w:r>
      <w:r w:rsidRPr="00F308BD">
        <w:rPr>
          <w:rFonts w:asciiTheme="minorHAnsi" w:hAnsiTheme="minorHAnsi"/>
          <w:lang w:eastAsia="zh-CN"/>
        </w:rPr>
        <w:tab/>
      </w:r>
      <w:r w:rsidRPr="00F308BD">
        <w:rPr>
          <w:rFonts w:asciiTheme="minorHAnsi" w:eastAsiaTheme="minorEastAsia" w:hAnsiTheme="minorHAnsi"/>
          <w:lang w:eastAsia="zh-CN"/>
        </w:rPr>
        <w:t>被指定分配</w:t>
      </w:r>
      <w:r w:rsidRPr="00F308BD">
        <w:rPr>
          <w:rFonts w:asciiTheme="minorHAnsi" w:eastAsiaTheme="minorEastAsia" w:hAnsiTheme="minorHAnsi"/>
          <w:lang w:eastAsia="zh-CN"/>
        </w:rPr>
        <w:t xml:space="preserve">ITU-T </w:t>
      </w:r>
      <w:r w:rsidRPr="00F308BD">
        <w:rPr>
          <w:rFonts w:asciiTheme="minorHAnsi" w:hAnsiTheme="minorHAnsi"/>
          <w:lang w:eastAsia="zh-CN"/>
        </w:rPr>
        <w:t>T.35</w:t>
      </w:r>
      <w:r w:rsidRPr="00F308BD">
        <w:rPr>
          <w:rFonts w:asciiTheme="minorHAnsi" w:eastAsiaTheme="minorEastAsia" w:hAnsiTheme="minorHAnsi"/>
          <w:lang w:eastAsia="zh-CN"/>
        </w:rPr>
        <w:t>建议书终端提供商代码的各国管理机构名单（截至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311C8DB3"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1000</w:t>
      </w:r>
      <w:r w:rsidRPr="00F308BD">
        <w:rPr>
          <w:rFonts w:asciiTheme="minorHAnsi" w:hAnsiTheme="minorHAnsi"/>
          <w:lang w:eastAsia="zh-CN"/>
        </w:rPr>
        <w:tab/>
      </w:r>
      <w:r w:rsidRPr="00F308BD">
        <w:rPr>
          <w:rFonts w:asciiTheme="minorHAnsi" w:eastAsiaTheme="minorEastAsia" w:hAnsiTheme="minorHAnsi"/>
          <w:lang w:eastAsia="zh-CN"/>
        </w:rPr>
        <w:t>业务限制（当前有效的电信运营相关业务限制的概括清单）（截至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3</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2F74E21F"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994</w:t>
      </w:r>
      <w:r w:rsidRPr="00F308BD">
        <w:rPr>
          <w:rFonts w:asciiTheme="minorHAnsi" w:hAnsiTheme="minorHAnsi"/>
          <w:lang w:eastAsia="zh-CN"/>
        </w:rPr>
        <w:tab/>
      </w:r>
      <w:r w:rsidRPr="00F308BD">
        <w:rPr>
          <w:rFonts w:asciiTheme="minorHAnsi" w:eastAsiaTheme="minorEastAsia" w:hAnsiTheme="minorHAnsi"/>
          <w:lang w:eastAsia="zh-CN"/>
        </w:rPr>
        <w:t>拨号程序（国际前缀、国内（中继线）前缀和国内（重要）号码）（根据</w:t>
      </w:r>
      <w:r w:rsidRPr="00F308BD">
        <w:rPr>
          <w:rFonts w:asciiTheme="minorHAnsi" w:hAnsiTheme="minorHAnsi"/>
          <w:lang w:eastAsia="zh-CN"/>
        </w:rPr>
        <w:t>ITU-T E.164</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11/2010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32138DCA"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991</w:t>
      </w:r>
      <w:r w:rsidRPr="00F308BD">
        <w:rPr>
          <w:rFonts w:asciiTheme="minorHAnsi" w:hAnsiTheme="minorHAnsi"/>
          <w:lang w:eastAsia="zh-CN"/>
        </w:rPr>
        <w:tab/>
      </w:r>
      <w:r w:rsidRPr="00F308BD">
        <w:rPr>
          <w:rFonts w:asciiTheme="minorHAnsi" w:eastAsiaTheme="minorEastAsia" w:hAnsiTheme="minorHAnsi"/>
          <w:lang w:eastAsia="zh-CN"/>
        </w:rPr>
        <w:t>回叫和迂回呼叫程序（</w:t>
      </w:r>
      <w:r w:rsidRPr="00F308BD">
        <w:rPr>
          <w:rFonts w:asciiTheme="minorHAnsi" w:eastAsiaTheme="minorEastAsia" w:hAnsiTheme="minorHAnsi"/>
          <w:lang w:eastAsia="zh-CN"/>
        </w:rPr>
        <w:t>2006</w:t>
      </w:r>
      <w:r w:rsidRPr="00F308BD">
        <w:rPr>
          <w:rFonts w:asciiTheme="minorHAnsi" w:eastAsiaTheme="minorEastAsia" w:hAnsiTheme="minorHAnsi"/>
          <w:lang w:eastAsia="zh-CN"/>
        </w:rPr>
        <w:t>年全权代表大会第</w:t>
      </w:r>
      <w:r w:rsidRPr="00F308BD">
        <w:rPr>
          <w:rFonts w:asciiTheme="minorHAnsi" w:eastAsiaTheme="minorEastAsia" w:hAnsiTheme="minorHAnsi"/>
          <w:lang w:eastAsia="zh-CN"/>
        </w:rPr>
        <w:t>21</w:t>
      </w:r>
      <w:r w:rsidRPr="00F308BD">
        <w:rPr>
          <w:rFonts w:asciiTheme="minorHAnsi" w:eastAsiaTheme="minorEastAsia" w:hAnsiTheme="minorHAnsi"/>
          <w:lang w:eastAsia="zh-CN"/>
        </w:rPr>
        <w:t>号决议）</w:t>
      </w:r>
    </w:p>
    <w:p w14:paraId="33333FA5"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980</w:t>
      </w:r>
      <w:r w:rsidRPr="00F308BD">
        <w:rPr>
          <w:rFonts w:asciiTheme="minorHAnsi" w:hAnsiTheme="minorHAnsi"/>
          <w:lang w:eastAsia="zh-CN"/>
        </w:rPr>
        <w:tab/>
      </w:r>
      <w:r w:rsidRPr="00F308BD">
        <w:rPr>
          <w:rFonts w:asciiTheme="minorHAnsi" w:eastAsiaTheme="minorEastAsia" w:hAnsiTheme="minorHAnsi"/>
          <w:lang w:eastAsia="zh-CN"/>
        </w:rPr>
        <w:t>电报目的地标志列表（根据</w:t>
      </w:r>
      <w:r w:rsidRPr="00F308BD">
        <w:rPr>
          <w:rFonts w:asciiTheme="minorHAnsi" w:hAnsiTheme="minorHAnsi"/>
          <w:lang w:eastAsia="zh-CN"/>
        </w:rPr>
        <w:t>ITU-T</w:t>
      </w:r>
      <w:r w:rsidRPr="00F308BD">
        <w:rPr>
          <w:rFonts w:asciiTheme="minorHAnsi" w:eastAsiaTheme="minorEastAsia" w:hAnsiTheme="minorHAnsi"/>
          <w:lang w:eastAsia="zh-CN"/>
        </w:rPr>
        <w:t xml:space="preserve"> </w:t>
      </w:r>
      <w:r w:rsidRPr="00F308BD">
        <w:rPr>
          <w:rFonts w:asciiTheme="minorHAnsi" w:hAnsiTheme="minorHAnsi"/>
          <w:lang w:eastAsia="zh-CN"/>
        </w:rPr>
        <w:t>F.32</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10/1995</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5</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11</w:t>
      </w:r>
      <w:r w:rsidRPr="00F308BD">
        <w:rPr>
          <w:rFonts w:asciiTheme="minorHAnsi" w:eastAsiaTheme="minorEastAsia" w:hAnsiTheme="minorHAnsi"/>
          <w:lang w:eastAsia="zh-CN"/>
        </w:rPr>
        <w:t>日）</w:t>
      </w:r>
    </w:p>
    <w:p w14:paraId="501D7ECC"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978</w:t>
      </w:r>
      <w:r w:rsidRPr="00F308BD">
        <w:rPr>
          <w:rFonts w:asciiTheme="minorHAnsi" w:hAnsiTheme="minorHAnsi"/>
          <w:lang w:eastAsia="zh-CN"/>
        </w:rPr>
        <w:tab/>
      </w:r>
      <w:r w:rsidRPr="00F308BD">
        <w:rPr>
          <w:rFonts w:asciiTheme="minorHAnsi" w:eastAsiaTheme="minorEastAsia" w:hAnsiTheme="minorHAnsi"/>
          <w:lang w:eastAsia="zh-CN"/>
        </w:rPr>
        <w:t>电传目的地代码（</w:t>
      </w:r>
      <w:r w:rsidRPr="00F308BD">
        <w:rPr>
          <w:rFonts w:asciiTheme="minorHAnsi" w:eastAsiaTheme="minorEastAsia" w:hAnsiTheme="minorHAnsi"/>
          <w:lang w:eastAsia="zh-CN"/>
        </w:rPr>
        <w:t>TDC</w:t>
      </w:r>
      <w:r w:rsidRPr="00F308BD">
        <w:rPr>
          <w:rFonts w:asciiTheme="minorHAnsi" w:eastAsiaTheme="minorEastAsia" w:hAnsiTheme="minorHAnsi"/>
          <w:lang w:eastAsia="zh-CN"/>
        </w:rPr>
        <w:t>）和电传网络识别代码（</w:t>
      </w:r>
      <w:r w:rsidRPr="00F308BD">
        <w:rPr>
          <w:rFonts w:asciiTheme="minorHAnsi" w:eastAsiaTheme="minorEastAsia" w:hAnsiTheme="minorHAnsi"/>
          <w:lang w:eastAsia="zh-CN"/>
        </w:rPr>
        <w:t>TNIC</w:t>
      </w:r>
      <w:r w:rsidRPr="00F308BD">
        <w:rPr>
          <w:rFonts w:asciiTheme="minorHAnsi" w:eastAsiaTheme="minorEastAsia" w:hAnsiTheme="minorHAnsi"/>
          <w:lang w:eastAsia="zh-CN"/>
        </w:rPr>
        <w:t>）列表（</w:t>
      </w:r>
      <w:r w:rsidRPr="00F308BD">
        <w:rPr>
          <w:rFonts w:asciiTheme="minorHAnsi" w:hAnsiTheme="minorHAnsi"/>
          <w:lang w:eastAsia="zh-CN"/>
        </w:rPr>
        <w:t>ITU-T F.69</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06/1994</w:t>
      </w:r>
      <w:r w:rsidRPr="00F308BD">
        <w:rPr>
          <w:rFonts w:asciiTheme="minorHAnsi" w:eastAsia="SimSun" w:hAnsiTheme="minorHAnsi" w:cs="SimSun"/>
          <w:lang w:eastAsia="zh-CN"/>
        </w:rPr>
        <w:t>）</w:t>
      </w:r>
      <w:r w:rsidRPr="00F308BD">
        <w:rPr>
          <w:rFonts w:asciiTheme="minorHAnsi" w:eastAsiaTheme="minorEastAsia" w:hAnsiTheme="minorHAnsi"/>
          <w:lang w:eastAsia="zh-CN"/>
        </w:rPr>
        <w:t>和</w:t>
      </w:r>
      <w:r>
        <w:rPr>
          <w:rFonts w:asciiTheme="minorHAnsi" w:eastAsiaTheme="minorEastAsia" w:hAnsiTheme="minorHAnsi"/>
          <w:lang w:eastAsia="zh-CN"/>
        </w:rPr>
        <w:br/>
      </w:r>
      <w:r w:rsidRPr="00F308BD">
        <w:rPr>
          <w:rFonts w:asciiTheme="minorHAnsi" w:hAnsiTheme="minorHAnsi"/>
          <w:lang w:eastAsia="zh-CN"/>
        </w:rPr>
        <w:t>F.68</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11/1988</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16963A7E"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977</w:t>
      </w:r>
      <w:r w:rsidRPr="00F308BD">
        <w:rPr>
          <w:rFonts w:asciiTheme="minorHAnsi" w:hAnsiTheme="minorHAnsi"/>
          <w:lang w:eastAsia="zh-CN"/>
        </w:rPr>
        <w:tab/>
      </w:r>
      <w:r w:rsidRPr="00F308BD">
        <w:rPr>
          <w:rFonts w:asciiTheme="minorHAnsi" w:eastAsiaTheme="minorEastAsia" w:hAnsiTheme="minorHAnsi"/>
          <w:lang w:eastAsia="zh-CN"/>
        </w:rPr>
        <w:t>数据网络识别代码（</w:t>
      </w:r>
      <w:r w:rsidRPr="00F308BD">
        <w:rPr>
          <w:rFonts w:asciiTheme="minorHAnsi" w:eastAsiaTheme="minorEastAsia" w:hAnsiTheme="minorHAnsi"/>
          <w:lang w:eastAsia="zh-CN"/>
        </w:rPr>
        <w:t>DNIC</w:t>
      </w:r>
      <w:r w:rsidRPr="00F308BD">
        <w:rPr>
          <w:rFonts w:asciiTheme="minorHAnsi" w:eastAsiaTheme="minorEastAsia" w:hAnsiTheme="minorHAnsi"/>
          <w:lang w:eastAsia="zh-CN"/>
        </w:rPr>
        <w:t>）列表（根据</w:t>
      </w:r>
      <w:r w:rsidRPr="00F308BD">
        <w:rPr>
          <w:rFonts w:asciiTheme="minorHAnsi" w:hAnsiTheme="minorHAnsi"/>
          <w:lang w:eastAsia="zh-CN"/>
        </w:rPr>
        <w:t>ITU-T X.121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10/2000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1C4EBA35"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976</w:t>
      </w:r>
      <w:r w:rsidRPr="00F308BD">
        <w:rPr>
          <w:rFonts w:asciiTheme="minorHAnsi" w:hAnsiTheme="minorHAnsi"/>
          <w:lang w:eastAsia="zh-CN"/>
        </w:rPr>
        <w:tab/>
      </w:r>
      <w:r w:rsidRPr="00F308BD">
        <w:rPr>
          <w:rFonts w:asciiTheme="minorHAnsi" w:eastAsiaTheme="minorEastAsia" w:hAnsiTheme="minorHAnsi"/>
          <w:lang w:eastAsia="zh-CN"/>
        </w:rPr>
        <w:t>数据国家或地理区域代码列表（</w:t>
      </w:r>
      <w:r w:rsidRPr="00F308BD">
        <w:rPr>
          <w:rFonts w:asciiTheme="minorHAnsi" w:hAnsiTheme="minorHAnsi"/>
          <w:lang w:eastAsia="zh-CN"/>
        </w:rPr>
        <w:t>ITU-T X.121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10/2000</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3</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134A5335" w14:textId="77777777" w:rsidR="00D25C17" w:rsidRPr="00F308BD" w:rsidRDefault="00D25C17" w:rsidP="006C55C2">
      <w:pPr>
        <w:spacing w:before="80"/>
        <w:ind w:left="567" w:hanging="567"/>
        <w:rPr>
          <w:rFonts w:asciiTheme="minorHAnsi" w:eastAsiaTheme="minorEastAsia" w:hAnsiTheme="minorHAnsi"/>
          <w:lang w:eastAsia="zh-CN"/>
        </w:rPr>
      </w:pPr>
      <w:r w:rsidRPr="00F308BD">
        <w:rPr>
          <w:rFonts w:asciiTheme="minorHAnsi" w:hAnsiTheme="minorHAnsi"/>
          <w:lang w:eastAsia="zh-CN"/>
        </w:rPr>
        <w:t>974</w:t>
      </w:r>
      <w:r w:rsidRPr="00F308BD">
        <w:rPr>
          <w:rFonts w:asciiTheme="minorHAnsi" w:hAnsiTheme="minorHAnsi"/>
          <w:lang w:eastAsia="zh-CN"/>
        </w:rPr>
        <w:tab/>
      </w:r>
      <w:r w:rsidRPr="00F308BD">
        <w:rPr>
          <w:rFonts w:asciiTheme="minorHAnsi" w:eastAsiaTheme="minorEastAsia" w:hAnsiTheme="minorHAnsi"/>
          <w:lang w:eastAsia="zh-CN"/>
        </w:rPr>
        <w:t>主管部门管理域（</w:t>
      </w:r>
      <w:r w:rsidRPr="00F308BD">
        <w:rPr>
          <w:rFonts w:asciiTheme="minorHAnsi" w:eastAsiaTheme="minorEastAsia" w:hAnsiTheme="minorHAnsi"/>
          <w:lang w:eastAsia="zh-CN"/>
        </w:rPr>
        <w:t>ADMD</w:t>
      </w:r>
      <w:r w:rsidRPr="00F308BD">
        <w:rPr>
          <w:rFonts w:asciiTheme="minorHAnsi" w:eastAsiaTheme="minorEastAsia" w:hAnsiTheme="minorHAnsi"/>
          <w:lang w:eastAsia="zh-CN"/>
        </w:rPr>
        <w:t>）名称列表（根据</w:t>
      </w:r>
      <w:r w:rsidRPr="00F308BD">
        <w:rPr>
          <w:rFonts w:asciiTheme="minorHAnsi" w:hAnsiTheme="minorHAnsi"/>
          <w:lang w:eastAsia="zh-CN"/>
        </w:rPr>
        <w:t>ITU-T F.400</w:t>
      </w:r>
      <w:r w:rsidRPr="00F308BD">
        <w:rPr>
          <w:rFonts w:asciiTheme="minorHAnsi" w:eastAsiaTheme="minorEastAsia" w:hAnsiTheme="minorHAnsi"/>
          <w:lang w:eastAsia="zh-CN"/>
        </w:rPr>
        <w:t>和</w:t>
      </w:r>
      <w:r w:rsidRPr="00F308BD">
        <w:rPr>
          <w:rFonts w:asciiTheme="minorHAnsi" w:hAnsiTheme="minorHAnsi"/>
          <w:lang w:eastAsia="zh-CN"/>
        </w:rPr>
        <w:t>X.400</w:t>
      </w:r>
      <w:r w:rsidRPr="00F308BD">
        <w:rPr>
          <w:rFonts w:asciiTheme="minorHAnsi" w:eastAsiaTheme="minorEastAsia" w:hAnsiTheme="minorHAnsi"/>
          <w:lang w:eastAsia="zh-CN"/>
        </w:rPr>
        <w:t>系列建议书）（截至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2566C477" w14:textId="77777777" w:rsidR="00D25C17" w:rsidRPr="00F308BD" w:rsidRDefault="00D25C17" w:rsidP="006C55C2">
      <w:pPr>
        <w:spacing w:before="80"/>
        <w:ind w:left="567" w:hanging="567"/>
        <w:rPr>
          <w:rFonts w:asciiTheme="minorHAnsi" w:hAnsiTheme="minorHAnsi"/>
          <w:lang w:eastAsia="zh-CN"/>
        </w:rPr>
      </w:pPr>
      <w:r w:rsidRPr="00F308BD">
        <w:rPr>
          <w:rFonts w:asciiTheme="minorHAnsi" w:hAnsiTheme="minorHAnsi"/>
          <w:lang w:eastAsia="zh-CN"/>
        </w:rPr>
        <w:t>955</w:t>
      </w:r>
      <w:r w:rsidRPr="00F308BD">
        <w:rPr>
          <w:rFonts w:asciiTheme="minorHAnsi" w:hAnsiTheme="minorHAnsi"/>
          <w:lang w:eastAsia="zh-CN"/>
        </w:rPr>
        <w:tab/>
      </w:r>
      <w:r w:rsidRPr="00F308BD">
        <w:rPr>
          <w:rFonts w:asciiTheme="minorHAnsi" w:eastAsiaTheme="minorEastAsia" w:hAnsiTheme="minorHAnsi"/>
          <w:lang w:eastAsia="zh-CN"/>
        </w:rPr>
        <w:t>国内网络中采用的各种信号音（根据</w:t>
      </w:r>
      <w:r w:rsidRPr="00F308BD">
        <w:rPr>
          <w:rFonts w:asciiTheme="minorHAnsi" w:hAnsiTheme="minorHAnsi"/>
          <w:lang w:eastAsia="zh-CN"/>
        </w:rPr>
        <w:t>ITU-T E.180</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03/98</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2010</w:t>
      </w:r>
      <w:r w:rsidRPr="00F308BD">
        <w:rPr>
          <w:rFonts w:asciiTheme="minorHAnsi" w:eastAsiaTheme="minorEastAsia" w:hAnsiTheme="minorHAnsi"/>
          <w:lang w:eastAsia="zh-CN"/>
        </w:rPr>
        <w:t>年</w:t>
      </w:r>
      <w:r w:rsidRPr="00F308BD">
        <w:rPr>
          <w:rFonts w:asciiTheme="minorHAnsi" w:eastAsiaTheme="minorEastAsia" w:hAnsiTheme="minorHAnsi"/>
          <w:lang w:eastAsia="zh-CN"/>
        </w:rPr>
        <w:t>5</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728BC326" w14:textId="77777777" w:rsidR="00D25C17" w:rsidRPr="00F308BD" w:rsidRDefault="00D25C17" w:rsidP="006C55C2">
      <w:pPr>
        <w:spacing w:before="80" w:after="120"/>
        <w:ind w:left="567" w:hanging="567"/>
        <w:rPr>
          <w:rFonts w:asciiTheme="minorHAnsi" w:eastAsiaTheme="minorEastAsia" w:hAnsiTheme="minorHAnsi"/>
          <w:lang w:eastAsia="zh-CN"/>
        </w:rPr>
      </w:pPr>
      <w:r w:rsidRPr="00F308BD">
        <w:rPr>
          <w:rFonts w:asciiTheme="minorHAnsi" w:hAnsiTheme="minorHAnsi"/>
          <w:lang w:eastAsia="zh-CN"/>
        </w:rPr>
        <w:t>669</w:t>
      </w:r>
      <w:r w:rsidRPr="00F308BD">
        <w:rPr>
          <w:rFonts w:asciiTheme="minorHAnsi" w:hAnsiTheme="minorHAnsi"/>
          <w:lang w:eastAsia="zh-CN"/>
        </w:rPr>
        <w:tab/>
      </w:r>
      <w:r w:rsidRPr="00F308BD">
        <w:rPr>
          <w:rFonts w:asciiTheme="minorHAnsi" w:eastAsiaTheme="minorEastAsia" w:hAnsiTheme="minorHAnsi"/>
          <w:lang w:eastAsia="zh-CN"/>
        </w:rPr>
        <w:t>用于国际公共电报业务的五字母代码组（根据</w:t>
      </w:r>
      <w:r w:rsidRPr="00F308BD">
        <w:rPr>
          <w:rFonts w:asciiTheme="minorHAnsi" w:hAnsiTheme="minorHAnsi"/>
          <w:lang w:eastAsia="zh-CN"/>
        </w:rPr>
        <w:t>ITU-T F.1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03/1998</w:t>
      </w:r>
      <w:r w:rsidRPr="00F308BD">
        <w:rPr>
          <w:rFonts w:asciiTheme="minorHAnsi" w:eastAsia="SimSun" w:hAnsiTheme="minorHAnsi" w:cs="SimSun"/>
          <w:lang w:eastAsia="zh-CN"/>
        </w:rPr>
        <w:t>）</w:t>
      </w:r>
      <w:r w:rsidRPr="00F308BD">
        <w:rPr>
          <w:rFonts w:asciiTheme="minorHAnsi" w:eastAsiaTheme="minorEastAsia" w:hAnsiTheme="minorHAnsi"/>
          <w:lang w:eastAsia="zh-CN"/>
        </w:rPr>
        <w:t>）</w:t>
      </w:r>
    </w:p>
    <w:bookmarkEnd w:id="449"/>
    <w:p w14:paraId="76CA724D"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B.</w:t>
      </w:r>
      <w:r w:rsidRPr="00F308BD">
        <w:rPr>
          <w:rFonts w:asciiTheme="minorHAnsi" w:hAnsiTheme="minorHAnsi"/>
          <w:lang w:eastAsia="zh-CN"/>
        </w:rPr>
        <w:tab/>
      </w:r>
      <w:r w:rsidRPr="00F308BD">
        <w:rPr>
          <w:rFonts w:asciiTheme="minorHAnsi" w:eastAsiaTheme="minorEastAsia" w:hAnsiTheme="minorHAnsi"/>
          <w:lang w:eastAsia="zh-CN"/>
        </w:rPr>
        <w:t>以下列表可从</w:t>
      </w:r>
      <w:r w:rsidRPr="00F308BD">
        <w:rPr>
          <w:rFonts w:asciiTheme="minorHAnsi" w:hAnsiTheme="minorHAnsi"/>
          <w:lang w:eastAsia="zh-CN"/>
        </w:rPr>
        <w:t>ITU-T</w:t>
      </w:r>
      <w:r w:rsidRPr="00F308BD">
        <w:rPr>
          <w:rFonts w:asciiTheme="minorHAnsi" w:eastAsiaTheme="minorEastAsia" w:hAnsiTheme="minorHAnsi"/>
          <w:lang w:eastAsia="zh-CN"/>
        </w:rPr>
        <w:t>网站在线获取：</w:t>
      </w:r>
    </w:p>
    <w:p w14:paraId="4F8FEA95" w14:textId="29B71385" w:rsidR="00D25C17" w:rsidRPr="00F308BD" w:rsidRDefault="00D25C17" w:rsidP="006C55C2">
      <w:pPr>
        <w:tabs>
          <w:tab w:val="clear" w:pos="5387"/>
          <w:tab w:val="clear" w:pos="5954"/>
          <w:tab w:val="left" w:pos="3780"/>
          <w:tab w:val="left" w:pos="5103"/>
        </w:tabs>
        <w:spacing w:after="20"/>
        <w:jc w:val="left"/>
        <w:rPr>
          <w:rFonts w:asciiTheme="minorHAnsi" w:hAnsiTheme="minorHAnsi"/>
          <w:sz w:val="18"/>
          <w:szCs w:val="18"/>
          <w:lang w:val="fr-CH" w:eastAsia="zh-CN"/>
        </w:rPr>
      </w:pPr>
      <w:r w:rsidRPr="00F308BD">
        <w:rPr>
          <w:rFonts w:asciiTheme="minorHAnsi" w:eastAsiaTheme="minorEastAsia" w:hAnsiTheme="minorHAnsi"/>
          <w:sz w:val="18"/>
          <w:szCs w:val="18"/>
          <w:lang w:val="fr-CH" w:eastAsia="zh-CN"/>
        </w:rPr>
        <w:t>国际电联电信运营商代码列表</w:t>
      </w:r>
      <w:r w:rsidRPr="00F308BD">
        <w:rPr>
          <w:rFonts w:asciiTheme="minorHAnsi" w:eastAsiaTheme="minorEastAsia" w:hAnsiTheme="minorHAnsi"/>
          <w:spacing w:val="-6"/>
          <w:sz w:val="18"/>
          <w:szCs w:val="18"/>
          <w:lang w:eastAsia="zh-CN"/>
        </w:rPr>
        <w:t>（</w:t>
      </w:r>
      <w:r w:rsidRPr="00F308BD">
        <w:rPr>
          <w:rFonts w:asciiTheme="minorHAnsi" w:hAnsiTheme="minorHAnsi"/>
          <w:spacing w:val="-6"/>
          <w:sz w:val="18"/>
          <w:szCs w:val="18"/>
          <w:lang w:eastAsia="zh-CN"/>
        </w:rPr>
        <w:t>ITU-T M.1400</w:t>
      </w:r>
      <w:r w:rsidRPr="00F308BD">
        <w:rPr>
          <w:rFonts w:asciiTheme="minorHAnsi" w:eastAsiaTheme="minorEastAsia" w:hAnsiTheme="minorHAnsi"/>
          <w:spacing w:val="-6"/>
          <w:sz w:val="18"/>
          <w:szCs w:val="18"/>
          <w:lang w:eastAsia="zh-CN"/>
        </w:rPr>
        <w:t>建议书）</w:t>
      </w:r>
      <w:r w:rsidRPr="00F308BD">
        <w:rPr>
          <w:rFonts w:asciiTheme="minorHAnsi" w:hAnsiTheme="minorHAnsi"/>
          <w:sz w:val="18"/>
          <w:szCs w:val="18"/>
          <w:lang w:val="fr-CH" w:eastAsia="zh-CN"/>
        </w:rPr>
        <w:tab/>
      </w:r>
      <w:bookmarkStart w:id="450" w:name="lt_pId153"/>
      <w:r w:rsidRPr="00F308BD">
        <w:rPr>
          <w:rFonts w:asciiTheme="minorHAnsi" w:hAnsiTheme="minorHAnsi"/>
          <w:sz w:val="18"/>
          <w:szCs w:val="18"/>
          <w:lang w:val="fr-CH" w:eastAsia="zh-CN"/>
        </w:rPr>
        <w:t>www.itu.int/ITU-T/inr/icc/index.html</w:t>
      </w:r>
      <w:bookmarkEnd w:id="450"/>
    </w:p>
    <w:p w14:paraId="5F2744A6" w14:textId="77777777" w:rsidR="00D25C17" w:rsidRPr="00F308BD" w:rsidRDefault="00D25C17" w:rsidP="006C55C2">
      <w:pPr>
        <w:tabs>
          <w:tab w:val="clear" w:pos="5387"/>
          <w:tab w:val="left" w:pos="5103"/>
        </w:tabs>
        <w:spacing w:before="80" w:after="20"/>
        <w:jc w:val="left"/>
        <w:rPr>
          <w:rFonts w:asciiTheme="minorHAnsi" w:hAnsiTheme="minorHAnsi"/>
          <w:sz w:val="18"/>
          <w:szCs w:val="18"/>
          <w:lang w:val="fr-FR" w:eastAsia="zh-CN"/>
        </w:rPr>
      </w:pPr>
      <w:r w:rsidRPr="00F308BD">
        <w:rPr>
          <w:rFonts w:asciiTheme="minorHAnsi" w:eastAsiaTheme="minorEastAsia" w:hAnsiTheme="minorHAnsi"/>
          <w:sz w:val="18"/>
          <w:szCs w:val="18"/>
          <w:lang w:val="fr-CH" w:eastAsia="zh-CN"/>
        </w:rPr>
        <w:t>办公传真表（</w:t>
      </w:r>
      <w:r w:rsidRPr="00F308BD">
        <w:rPr>
          <w:rFonts w:asciiTheme="minorHAnsi" w:hAnsiTheme="minorHAnsi"/>
          <w:sz w:val="18"/>
          <w:szCs w:val="18"/>
          <w:lang w:val="fr-CH" w:eastAsia="zh-CN"/>
        </w:rPr>
        <w:t>ITU-T F.170</w:t>
      </w:r>
      <w:r w:rsidRPr="00F308BD">
        <w:rPr>
          <w:rFonts w:asciiTheme="minorHAnsi" w:eastAsiaTheme="minorEastAsia" w:hAnsiTheme="minorHAnsi"/>
          <w:sz w:val="18"/>
          <w:szCs w:val="18"/>
          <w:lang w:val="fr-CH" w:eastAsia="zh-CN"/>
        </w:rPr>
        <w:t>建议书）</w:t>
      </w:r>
      <w:r w:rsidRPr="00F308BD">
        <w:rPr>
          <w:rFonts w:asciiTheme="minorHAnsi" w:hAnsiTheme="minorHAnsi"/>
          <w:sz w:val="18"/>
          <w:szCs w:val="18"/>
          <w:lang w:val="fr-CH" w:eastAsia="zh-CN"/>
        </w:rPr>
        <w:tab/>
      </w:r>
      <w:bookmarkStart w:id="451" w:name="lt_pId155"/>
      <w:r w:rsidRPr="00F308BD">
        <w:rPr>
          <w:rFonts w:asciiTheme="minorHAnsi" w:hAnsiTheme="minorHAnsi"/>
          <w:sz w:val="18"/>
          <w:szCs w:val="18"/>
          <w:lang w:val="fr-CH" w:eastAsia="zh-CN"/>
        </w:rPr>
        <w:t>www.itu.int/ITU-T/inr/bureaufax/index.html</w:t>
      </w:r>
      <w:bookmarkEnd w:id="451"/>
    </w:p>
    <w:p w14:paraId="00816B13" w14:textId="77777777" w:rsidR="00CB621B" w:rsidRPr="00D25C17" w:rsidRDefault="00D25C17" w:rsidP="006C55C2">
      <w:pPr>
        <w:tabs>
          <w:tab w:val="clear" w:pos="5387"/>
          <w:tab w:val="left" w:pos="5103"/>
        </w:tabs>
        <w:spacing w:before="80" w:after="20"/>
        <w:jc w:val="left"/>
        <w:rPr>
          <w:rFonts w:asciiTheme="minorHAnsi" w:hAnsiTheme="minorHAnsi"/>
          <w:sz w:val="18"/>
          <w:szCs w:val="18"/>
          <w:highlight w:val="yellow"/>
          <w:lang w:val="fr-FR"/>
        </w:rPr>
      </w:pPr>
      <w:r w:rsidRPr="00F308BD">
        <w:rPr>
          <w:rFonts w:asciiTheme="minorHAnsi" w:eastAsiaTheme="minorEastAsia" w:hAnsiTheme="minorHAnsi"/>
          <w:sz w:val="18"/>
          <w:szCs w:val="18"/>
          <w:lang w:eastAsia="zh-CN"/>
        </w:rPr>
        <w:t>经认可运营机构</w:t>
      </w:r>
      <w:r w:rsidRPr="00F308BD">
        <w:rPr>
          <w:rFonts w:asciiTheme="minorHAnsi" w:eastAsiaTheme="minorEastAsia" w:hAnsiTheme="minorHAnsi"/>
          <w:sz w:val="18"/>
          <w:szCs w:val="18"/>
          <w:lang w:val="fr-FR" w:eastAsia="zh-CN"/>
        </w:rPr>
        <w:t>（</w:t>
      </w:r>
      <w:r w:rsidRPr="00F308BD">
        <w:rPr>
          <w:rFonts w:asciiTheme="minorHAnsi" w:eastAsiaTheme="minorEastAsia" w:hAnsiTheme="minorHAnsi"/>
          <w:sz w:val="18"/>
          <w:szCs w:val="18"/>
          <w:lang w:val="fr-FR" w:eastAsia="zh-CN"/>
        </w:rPr>
        <w:t>ROA</w:t>
      </w:r>
      <w:r w:rsidRPr="00F308BD">
        <w:rPr>
          <w:rFonts w:asciiTheme="minorHAnsi" w:eastAsiaTheme="minorEastAsia" w:hAnsiTheme="minorHAnsi"/>
          <w:sz w:val="18"/>
          <w:szCs w:val="18"/>
          <w:lang w:val="fr-FR" w:eastAsia="zh-CN"/>
        </w:rPr>
        <w:t>）</w:t>
      </w:r>
      <w:r w:rsidRPr="00F308BD">
        <w:rPr>
          <w:rFonts w:asciiTheme="minorHAnsi" w:eastAsiaTheme="minorEastAsia" w:hAnsiTheme="minorHAnsi"/>
          <w:sz w:val="18"/>
          <w:szCs w:val="18"/>
          <w:lang w:eastAsia="zh-CN"/>
        </w:rPr>
        <w:t>名单</w:t>
      </w:r>
      <w:r w:rsidRPr="00F308BD">
        <w:rPr>
          <w:rFonts w:asciiTheme="minorHAnsi" w:hAnsiTheme="minorHAnsi"/>
          <w:sz w:val="18"/>
          <w:szCs w:val="18"/>
          <w:lang w:val="fr-CH"/>
        </w:rPr>
        <w:tab/>
      </w:r>
      <w:bookmarkStart w:id="452" w:name="lt_pId157"/>
      <w:r w:rsidRPr="00F308BD">
        <w:rPr>
          <w:rFonts w:asciiTheme="minorHAnsi" w:hAnsiTheme="minorHAnsi"/>
          <w:sz w:val="18"/>
          <w:szCs w:val="18"/>
          <w:lang w:val="fr-CH"/>
        </w:rPr>
        <w:t>www.itu.int/ITU-T/inr/roa/index.html</w:t>
      </w:r>
      <w:bookmarkEnd w:id="452"/>
    </w:p>
    <w:p w14:paraId="7FF57869" w14:textId="77777777" w:rsidR="00F1519C" w:rsidRPr="00D25C17"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FR"/>
        </w:rPr>
      </w:pPr>
      <w:r w:rsidRPr="00D25C17">
        <w:rPr>
          <w:rFonts w:asciiTheme="minorHAnsi" w:hAnsiTheme="minorHAnsi"/>
          <w:sz w:val="18"/>
          <w:szCs w:val="18"/>
          <w:lang w:val="fr-FR"/>
        </w:rPr>
        <w:br w:type="page"/>
      </w:r>
    </w:p>
    <w:p w14:paraId="0719636A" w14:textId="77777777" w:rsidR="00604B8E" w:rsidRPr="00274DEF" w:rsidRDefault="000121AB" w:rsidP="00953A93">
      <w:pPr>
        <w:pStyle w:val="Heading20"/>
        <w:spacing w:before="0"/>
        <w:rPr>
          <w:rFonts w:asciiTheme="minorEastAsia" w:eastAsiaTheme="minorEastAsia" w:hAnsiTheme="minorEastAsia"/>
          <w:noProof w:val="0"/>
          <w:sz w:val="26"/>
          <w:szCs w:val="26"/>
          <w:lang w:val="en-US" w:eastAsia="zh-CN"/>
        </w:rPr>
      </w:pPr>
      <w:bookmarkStart w:id="453" w:name="OLE_LINK24"/>
      <w:bookmarkStart w:id="454" w:name="OLE_LINK25"/>
      <w:bookmarkStart w:id="455" w:name="_Toc31983964"/>
      <w:r w:rsidRPr="00953A93">
        <w:rPr>
          <w:rFonts w:eastAsia="SimSun" w:hint="eastAsia"/>
          <w:noProof w:val="0"/>
          <w:sz w:val="26"/>
          <w:lang w:val="en-GB" w:eastAsia="zh-CN"/>
        </w:rPr>
        <w:lastRenderedPageBreak/>
        <w:t>批准</w:t>
      </w:r>
      <w:r w:rsidRPr="00953A93">
        <w:rPr>
          <w:rFonts w:eastAsia="SimSun"/>
          <w:noProof w:val="0"/>
          <w:sz w:val="26"/>
          <w:lang w:val="en-GB" w:eastAsia="zh-CN"/>
        </w:rPr>
        <w:t>ITU-T</w:t>
      </w:r>
      <w:r w:rsidRPr="00953A93">
        <w:rPr>
          <w:rFonts w:eastAsia="SimSun" w:hint="eastAsia"/>
          <w:noProof w:val="0"/>
          <w:sz w:val="26"/>
          <w:lang w:val="en-GB" w:eastAsia="zh-CN"/>
        </w:rPr>
        <w:t>建议书</w:t>
      </w:r>
      <w:bookmarkEnd w:id="455"/>
    </w:p>
    <w:p w14:paraId="74077D8C" w14:textId="77777777" w:rsidR="00604B8E" w:rsidRPr="004B4317" w:rsidRDefault="000121AB" w:rsidP="00BE2044">
      <w:pPr>
        <w:spacing w:before="240"/>
        <w:ind w:firstLine="378"/>
        <w:rPr>
          <w:rFonts w:cs="Calibri"/>
          <w:b/>
          <w:noProof w:val="0"/>
          <w:color w:val="800000"/>
          <w:sz w:val="22"/>
          <w:highlight w:val="yellow"/>
          <w:lang w:eastAsia="zh-CN"/>
        </w:rPr>
      </w:pPr>
      <w:r w:rsidRPr="00C01A0A">
        <w:rPr>
          <w:rFonts w:eastAsia="SimSun" w:cs="Microsoft YaHei"/>
          <w:color w:val="000000"/>
          <w:lang w:eastAsia="zh-CN"/>
        </w:rPr>
        <w:t>通过</w:t>
      </w:r>
      <w:r w:rsidR="00E75B51" w:rsidRPr="00E75B51">
        <w:rPr>
          <w:rFonts w:eastAsia="SimSun"/>
          <w:color w:val="000000"/>
          <w:lang w:val="en-GB" w:eastAsia="zh-CN"/>
        </w:rPr>
        <w:t>AAP-73</w:t>
      </w:r>
      <w:r w:rsidRPr="00C01A0A">
        <w:rPr>
          <w:rFonts w:eastAsia="SimSun" w:cs="Microsoft YaHei"/>
          <w:color w:val="000000"/>
          <w:lang w:eastAsia="zh-CN"/>
        </w:rPr>
        <w:t>通函宣布</w:t>
      </w:r>
      <w:r w:rsidRPr="00C01A0A">
        <w:rPr>
          <w:rFonts w:eastAsia="SimSun" w:cs="Microsoft YaHei"/>
          <w:color w:val="000000"/>
          <w:lang w:val="fr-CH" w:eastAsia="zh-CN"/>
        </w:rPr>
        <w:t>，</w:t>
      </w:r>
      <w:r w:rsidRPr="00C01A0A">
        <w:rPr>
          <w:rFonts w:eastAsia="SimSun" w:cs="Microsoft YaHei"/>
          <w:color w:val="000000"/>
          <w:lang w:eastAsia="zh-CN"/>
        </w:rPr>
        <w:t>根据</w:t>
      </w:r>
      <w:r w:rsidRPr="00C01A0A">
        <w:rPr>
          <w:rFonts w:eastAsia="SimSun"/>
          <w:color w:val="000000"/>
          <w:lang w:val="fr-CH" w:eastAsia="zh-CN"/>
        </w:rPr>
        <w:t>ITU-T A.8</w:t>
      </w:r>
      <w:r w:rsidRPr="00C01A0A">
        <w:rPr>
          <w:rFonts w:eastAsia="SimSun" w:cs="Microsoft YaHei"/>
          <w:color w:val="000000"/>
          <w:lang w:eastAsia="zh-CN"/>
        </w:rPr>
        <w:t>建议书规定的程序批准了以下建议书</w:t>
      </w:r>
      <w:r w:rsidRPr="00C01A0A">
        <w:rPr>
          <w:rFonts w:eastAsia="SimSun" w:cs="SimSun"/>
          <w:color w:val="000000"/>
          <w:lang w:val="fr-CH" w:eastAsia="zh-CN"/>
        </w:rPr>
        <w:t>：</w:t>
      </w:r>
    </w:p>
    <w:p w14:paraId="5E684BDC" w14:textId="2ED0096B" w:rsidR="00E75B51" w:rsidRPr="00BC7F24" w:rsidRDefault="00E75B51" w:rsidP="00E75B51">
      <w:pPr>
        <w:rPr>
          <w:lang w:eastAsia="zh-CN"/>
        </w:rPr>
      </w:pPr>
      <w:r w:rsidRPr="00BC7F24">
        <w:rPr>
          <w:lang w:eastAsia="zh-CN"/>
        </w:rPr>
        <w:t>–</w:t>
      </w:r>
      <w:r>
        <w:rPr>
          <w:lang w:eastAsia="zh-CN"/>
        </w:rPr>
        <w:tab/>
      </w:r>
      <w:r w:rsidRPr="00BC7F24">
        <w:rPr>
          <w:lang w:eastAsia="zh-CN"/>
        </w:rPr>
        <w:t>ITU-T E.475 (01/2020)</w:t>
      </w:r>
      <w:r w:rsidR="00971B26">
        <w:rPr>
          <w:rFonts w:ascii="SimSun" w:eastAsia="SimSun" w:hAnsi="SimSun" w:cs="SimSun" w:hint="eastAsia"/>
          <w:lang w:eastAsia="zh-CN"/>
        </w:rPr>
        <w:t>：</w:t>
      </w:r>
      <w:r w:rsidR="007608E4">
        <w:rPr>
          <w:rFonts w:ascii="SimSun" w:eastAsia="SimSun" w:hAnsi="SimSun" w:cs="SimSun" w:hint="eastAsia"/>
          <w:lang w:eastAsia="zh-CN"/>
        </w:rPr>
        <w:t>智能网分析和诊断导则</w:t>
      </w:r>
    </w:p>
    <w:p w14:paraId="62331541" w14:textId="77777777" w:rsidR="00E75B51" w:rsidRPr="00BC7F24" w:rsidRDefault="00E75B51" w:rsidP="00E75B51">
      <w:pPr>
        <w:rPr>
          <w:lang w:eastAsia="zh-CN"/>
        </w:rPr>
      </w:pPr>
      <w:r w:rsidRPr="00BC7F24">
        <w:rPr>
          <w:lang w:eastAsia="zh-CN"/>
        </w:rPr>
        <w:t>–</w:t>
      </w:r>
      <w:r>
        <w:rPr>
          <w:lang w:eastAsia="zh-CN"/>
        </w:rPr>
        <w:tab/>
      </w:r>
      <w:r w:rsidRPr="00BC7F24">
        <w:rPr>
          <w:lang w:eastAsia="zh-CN"/>
        </w:rPr>
        <w:t>ITU-T G.107.1 (2019) Cor. 1 (01/2020)</w:t>
      </w:r>
    </w:p>
    <w:p w14:paraId="5CC352C0" w14:textId="327FFD3B" w:rsidR="00E75B51" w:rsidRPr="00BC7F24" w:rsidRDefault="00E75B51" w:rsidP="00E75B51">
      <w:pPr>
        <w:rPr>
          <w:lang w:eastAsia="zh-CN"/>
        </w:rPr>
      </w:pPr>
      <w:r w:rsidRPr="00BC7F24">
        <w:rPr>
          <w:lang w:eastAsia="zh-CN"/>
        </w:rPr>
        <w:t>–</w:t>
      </w:r>
      <w:r>
        <w:rPr>
          <w:lang w:eastAsia="zh-CN"/>
        </w:rPr>
        <w:tab/>
      </w:r>
      <w:r w:rsidRPr="00BC7F24">
        <w:rPr>
          <w:lang w:eastAsia="zh-CN"/>
        </w:rPr>
        <w:t>ITU-T G.1034 (01/2020)</w:t>
      </w:r>
      <w:r w:rsidR="00971B26">
        <w:rPr>
          <w:rFonts w:ascii="SimSun" w:eastAsia="SimSun" w:hAnsi="SimSun" w:cs="SimSun" w:hint="eastAsia"/>
          <w:lang w:eastAsia="zh-CN"/>
        </w:rPr>
        <w:t>：</w:t>
      </w:r>
      <w:r w:rsidR="007608E4">
        <w:rPr>
          <w:rFonts w:ascii="SimSun" w:eastAsia="SimSun" w:hAnsi="SimSun" w:cs="SimSun" w:hint="eastAsia"/>
          <w:lang w:eastAsia="zh-CN"/>
        </w:rPr>
        <w:t>铁路旅行期间的移动电话通信</w:t>
      </w:r>
      <w:r w:rsidRPr="00BC7F24">
        <w:rPr>
          <w:lang w:eastAsia="zh-CN"/>
        </w:rPr>
        <w:t>QoE</w:t>
      </w:r>
      <w:r w:rsidR="007608E4">
        <w:rPr>
          <w:rFonts w:ascii="SimSun" w:eastAsia="SimSun" w:hAnsi="SimSun" w:cs="SimSun" w:hint="eastAsia"/>
          <w:lang w:eastAsia="zh-CN"/>
        </w:rPr>
        <w:t>的度量</w:t>
      </w:r>
      <w:r w:rsidRPr="00BC7F24">
        <w:rPr>
          <w:lang w:eastAsia="zh-CN"/>
        </w:rPr>
        <w:t xml:space="preserve"> </w:t>
      </w:r>
      <w:r w:rsidR="002718CC">
        <w:rPr>
          <w:lang w:eastAsia="zh-CN"/>
        </w:rPr>
        <w:t xml:space="preserve"> </w:t>
      </w:r>
    </w:p>
    <w:p w14:paraId="4C4A7E6B" w14:textId="2D8AAB04" w:rsidR="00E75B51" w:rsidRPr="00BC7F24" w:rsidRDefault="00E75B51" w:rsidP="00E75B51">
      <w:pPr>
        <w:rPr>
          <w:lang w:eastAsia="zh-CN"/>
        </w:rPr>
      </w:pPr>
      <w:r>
        <w:rPr>
          <w:lang w:eastAsia="zh-CN"/>
        </w:rPr>
        <w:t>–</w:t>
      </w:r>
      <w:r>
        <w:rPr>
          <w:lang w:eastAsia="zh-CN"/>
        </w:rPr>
        <w:tab/>
      </w:r>
      <w:r w:rsidRPr="00BC7F24">
        <w:rPr>
          <w:lang w:eastAsia="zh-CN"/>
        </w:rPr>
        <w:t>ITU-T G.1072 (01/2020)</w:t>
      </w:r>
      <w:r w:rsidR="00971B26">
        <w:rPr>
          <w:rFonts w:ascii="SimSun" w:eastAsia="SimSun" w:hAnsi="SimSun" w:cs="SimSun" w:hint="eastAsia"/>
          <w:lang w:eastAsia="zh-CN"/>
        </w:rPr>
        <w:t>：</w:t>
      </w:r>
      <w:r w:rsidR="002718CC">
        <w:rPr>
          <w:rFonts w:ascii="SimSun" w:eastAsia="SimSun" w:hAnsi="SimSun" w:cs="SimSun" w:hint="eastAsia"/>
          <w:lang w:eastAsia="zh-CN"/>
        </w:rPr>
        <w:t>预测云游戏服务游戏</w:t>
      </w:r>
      <w:r w:rsidRPr="00BC7F24">
        <w:rPr>
          <w:lang w:eastAsia="zh-CN"/>
        </w:rPr>
        <w:t>QoE</w:t>
      </w:r>
      <w:r w:rsidR="002718CC">
        <w:rPr>
          <w:rFonts w:ascii="SimSun" w:eastAsia="SimSun" w:hAnsi="SimSun" w:cs="SimSun" w:hint="eastAsia"/>
          <w:lang w:eastAsia="zh-CN"/>
        </w:rPr>
        <w:t>的意见模型</w:t>
      </w:r>
    </w:p>
    <w:p w14:paraId="60E0B393" w14:textId="621D6304" w:rsidR="00E75B51" w:rsidRPr="00BC7F24" w:rsidRDefault="00E75B51" w:rsidP="00E75B51">
      <w:pPr>
        <w:rPr>
          <w:lang w:eastAsia="zh-CN"/>
        </w:rPr>
      </w:pPr>
      <w:r>
        <w:rPr>
          <w:lang w:eastAsia="zh-CN"/>
        </w:rPr>
        <w:t>–</w:t>
      </w:r>
      <w:r>
        <w:rPr>
          <w:lang w:eastAsia="zh-CN"/>
        </w:rPr>
        <w:tab/>
      </w:r>
      <w:r w:rsidRPr="00BC7F24">
        <w:rPr>
          <w:lang w:eastAsia="zh-CN"/>
        </w:rPr>
        <w:t>ITU-T L.1210 (12/2019)</w:t>
      </w:r>
      <w:r w:rsidR="00971B26">
        <w:rPr>
          <w:rFonts w:ascii="SimSun" w:eastAsia="SimSun" w:hAnsi="SimSun" w:cs="SimSun" w:hint="eastAsia"/>
          <w:lang w:eastAsia="zh-CN"/>
        </w:rPr>
        <w:t>：</w:t>
      </w:r>
      <w:r w:rsidR="002718CC" w:rsidRPr="00971B26">
        <w:rPr>
          <w:rFonts w:eastAsia="SimSun" w:cs="Calibri" w:hint="eastAsia"/>
          <w:lang w:eastAsia="zh-CN"/>
        </w:rPr>
        <w:t>5G</w:t>
      </w:r>
      <w:r w:rsidR="002718CC">
        <w:rPr>
          <w:rFonts w:ascii="SimSun" w:eastAsia="SimSun" w:hAnsi="SimSun" w:cs="SimSun" w:hint="eastAsia"/>
          <w:lang w:eastAsia="zh-CN"/>
        </w:rPr>
        <w:t xml:space="preserve">网络的可持续供电解决方案 </w:t>
      </w:r>
      <w:r w:rsidR="002718CC">
        <w:rPr>
          <w:lang w:eastAsia="zh-CN"/>
        </w:rPr>
        <w:t xml:space="preserve"> </w:t>
      </w:r>
    </w:p>
    <w:p w14:paraId="2755ED0A" w14:textId="1F01E666" w:rsidR="00E75B51" w:rsidRPr="00BC7F24" w:rsidRDefault="00E75B51" w:rsidP="00E75B51">
      <w:pPr>
        <w:ind w:left="567" w:hanging="567"/>
        <w:rPr>
          <w:lang w:eastAsia="zh-CN"/>
        </w:rPr>
      </w:pPr>
      <w:r>
        <w:rPr>
          <w:lang w:eastAsia="zh-CN"/>
        </w:rPr>
        <w:t>–</w:t>
      </w:r>
      <w:r>
        <w:rPr>
          <w:lang w:eastAsia="zh-CN"/>
        </w:rPr>
        <w:tab/>
      </w:r>
      <w:r w:rsidRPr="00BC7F24">
        <w:rPr>
          <w:lang w:eastAsia="zh-CN"/>
        </w:rPr>
        <w:t>ITU-T L.1470 (01/2020)</w:t>
      </w:r>
      <w:r w:rsidR="00971B26">
        <w:rPr>
          <w:rFonts w:ascii="SimSun" w:eastAsia="SimSun" w:hAnsi="SimSun" w:cs="SimSun" w:hint="eastAsia"/>
          <w:lang w:eastAsia="zh-CN"/>
        </w:rPr>
        <w:t>：</w:t>
      </w:r>
      <w:r w:rsidR="002718CC">
        <w:rPr>
          <w:rFonts w:ascii="SimSun" w:eastAsia="SimSun" w:hAnsi="SimSun" w:cs="SimSun" w:hint="eastAsia"/>
          <w:lang w:eastAsia="zh-CN"/>
        </w:rPr>
        <w:t>遵守</w:t>
      </w:r>
      <w:r w:rsidR="002718CC" w:rsidRPr="002718CC">
        <w:rPr>
          <w:rFonts w:ascii="SimSun" w:eastAsia="SimSun" w:hAnsi="SimSun" w:cs="SimSun" w:hint="eastAsia"/>
          <w:lang w:eastAsia="zh-CN"/>
        </w:rPr>
        <w:t>《</w:t>
      </w:r>
      <w:r w:rsidR="002718CC" w:rsidRPr="002718CC">
        <w:rPr>
          <w:rFonts w:ascii="SimSun" w:eastAsia="SimSun" w:hAnsi="SimSun" w:cs="SimSun"/>
          <w:lang w:eastAsia="zh-CN"/>
        </w:rPr>
        <w:t>联合国</w:t>
      </w:r>
      <w:r w:rsidR="002718CC" w:rsidRPr="002718CC">
        <w:rPr>
          <w:rFonts w:ascii="SimSun" w:eastAsia="SimSun" w:hAnsi="SimSun" w:cs="SimSun" w:hint="eastAsia"/>
          <w:lang w:eastAsia="zh-CN"/>
        </w:rPr>
        <w:t>气候变化框架公约》</w:t>
      </w:r>
      <w:r w:rsidR="002718CC">
        <w:rPr>
          <w:rFonts w:ascii="SimSun" w:eastAsia="SimSun" w:hAnsi="SimSun" w:cs="SimSun" w:hint="eastAsia"/>
          <w:lang w:eastAsia="zh-CN"/>
        </w:rPr>
        <w:t>（</w:t>
      </w:r>
      <w:r w:rsidR="002718CC" w:rsidRPr="00BC7F24">
        <w:rPr>
          <w:lang w:eastAsia="zh-CN"/>
        </w:rPr>
        <w:t>UNFCCC</w:t>
      </w:r>
      <w:r w:rsidR="002718CC">
        <w:rPr>
          <w:rFonts w:ascii="SimSun" w:eastAsia="SimSun" w:hAnsi="SimSun" w:cs="SimSun" w:hint="eastAsia"/>
          <w:lang w:eastAsia="zh-CN"/>
        </w:rPr>
        <w:t>）的</w:t>
      </w:r>
      <w:r w:rsidR="002718CC" w:rsidRPr="006C55C2">
        <w:rPr>
          <w:rFonts w:asciiTheme="minorHAnsi" w:eastAsia="SimSun" w:hAnsiTheme="minorHAnsi" w:cstheme="minorHAnsi"/>
          <w:lang w:eastAsia="zh-CN"/>
        </w:rPr>
        <w:t>ICT</w:t>
      </w:r>
      <w:r w:rsidR="002718CC">
        <w:rPr>
          <w:rFonts w:ascii="SimSun" w:eastAsia="SimSun" w:hAnsi="SimSun" w:cs="SimSun" w:hint="eastAsia"/>
          <w:lang w:eastAsia="zh-CN"/>
        </w:rPr>
        <w:t>行业温室气体（</w:t>
      </w:r>
      <w:r w:rsidRPr="00BC7F24">
        <w:rPr>
          <w:lang w:eastAsia="zh-CN"/>
        </w:rPr>
        <w:t>GHG</w:t>
      </w:r>
      <w:r w:rsidR="002718CC">
        <w:rPr>
          <w:rFonts w:ascii="SimSun" w:eastAsia="SimSun" w:hAnsi="SimSun" w:cs="SimSun" w:hint="eastAsia"/>
          <w:lang w:eastAsia="zh-CN"/>
        </w:rPr>
        <w:t>）</w:t>
      </w:r>
      <w:r w:rsidRPr="00BC7F24">
        <w:rPr>
          <w:lang w:eastAsia="zh-CN"/>
        </w:rPr>
        <w:t xml:space="preserve"> </w:t>
      </w:r>
      <w:r w:rsidR="002718CC">
        <w:rPr>
          <w:rFonts w:ascii="SimSun" w:eastAsia="SimSun" w:hAnsi="SimSun" w:cs="SimSun" w:hint="eastAsia"/>
          <w:lang w:eastAsia="zh-CN"/>
        </w:rPr>
        <w:t>排放轨迹</w:t>
      </w:r>
      <w:r w:rsidR="002718CC">
        <w:rPr>
          <w:lang w:eastAsia="zh-CN"/>
        </w:rPr>
        <w:t xml:space="preserve"> </w:t>
      </w:r>
    </w:p>
    <w:p w14:paraId="26735BEC" w14:textId="1819B813" w:rsidR="00E75B51" w:rsidRPr="00BC7F24" w:rsidRDefault="00E75B51" w:rsidP="00E75B51">
      <w:pPr>
        <w:ind w:left="567" w:hanging="567"/>
        <w:rPr>
          <w:lang w:eastAsia="zh-CN"/>
        </w:rPr>
      </w:pPr>
      <w:r>
        <w:rPr>
          <w:lang w:eastAsia="zh-CN"/>
        </w:rPr>
        <w:t>–</w:t>
      </w:r>
      <w:r>
        <w:rPr>
          <w:lang w:eastAsia="zh-CN"/>
        </w:rPr>
        <w:tab/>
      </w:r>
      <w:r w:rsidRPr="00BC7F24">
        <w:rPr>
          <w:lang w:eastAsia="zh-CN"/>
        </w:rPr>
        <w:t>ITU-T P.565 (01/2020)</w:t>
      </w:r>
      <w:r w:rsidR="00971B26">
        <w:rPr>
          <w:rFonts w:ascii="SimSun" w:eastAsia="SimSun" w:hAnsi="SimSun" w:cs="SimSun" w:hint="eastAsia"/>
          <w:lang w:eastAsia="zh-CN"/>
        </w:rPr>
        <w:t>：</w:t>
      </w:r>
      <w:r w:rsidR="001C6EF8">
        <w:rPr>
          <w:rFonts w:ascii="SimSun" w:eastAsia="SimSun" w:hAnsi="SimSun" w:cs="SimSun" w:hint="eastAsia"/>
          <w:lang w:eastAsia="zh-CN"/>
        </w:rPr>
        <w:t xml:space="preserve">用于创建基于机器学习的评定传输网对移动分组交换话音业务语音质量的影响的模型及性能测试的框架 </w:t>
      </w:r>
      <w:r w:rsidR="001C6EF8">
        <w:rPr>
          <w:lang w:eastAsia="zh-CN"/>
        </w:rPr>
        <w:t xml:space="preserve"> </w:t>
      </w:r>
    </w:p>
    <w:p w14:paraId="329A248F" w14:textId="59D78F07" w:rsidR="00E75B51" w:rsidRPr="00BC7F24" w:rsidRDefault="00E75B51" w:rsidP="00E75B51">
      <w:pPr>
        <w:rPr>
          <w:lang w:eastAsia="zh-CN"/>
        </w:rPr>
      </w:pPr>
      <w:r>
        <w:rPr>
          <w:lang w:eastAsia="zh-CN"/>
        </w:rPr>
        <w:t>–</w:t>
      </w:r>
      <w:r>
        <w:rPr>
          <w:lang w:eastAsia="zh-CN"/>
        </w:rPr>
        <w:tab/>
      </w:r>
      <w:r w:rsidRPr="00BC7F24">
        <w:rPr>
          <w:lang w:eastAsia="zh-CN"/>
        </w:rPr>
        <w:t>ITU-T P.918 (01/2020)</w:t>
      </w:r>
      <w:r w:rsidR="00971B26">
        <w:rPr>
          <w:rFonts w:ascii="SimSun" w:eastAsia="SimSun" w:hAnsi="SimSun" w:cs="SimSun" w:hint="eastAsia"/>
          <w:lang w:eastAsia="zh-CN"/>
        </w:rPr>
        <w:t>：</w:t>
      </w:r>
      <w:r w:rsidR="00D423CB">
        <w:rPr>
          <w:rFonts w:ascii="SimSun" w:eastAsia="SimSun" w:hAnsi="SimSun" w:cs="SimSun" w:hint="eastAsia"/>
          <w:lang w:eastAsia="zh-CN"/>
        </w:rPr>
        <w:t xml:space="preserve">视频内容的分维主观质量评估 </w:t>
      </w:r>
      <w:r w:rsidR="00D423CB">
        <w:rPr>
          <w:lang w:eastAsia="zh-CN"/>
        </w:rPr>
        <w:t xml:space="preserve"> </w:t>
      </w:r>
    </w:p>
    <w:p w14:paraId="5E7941C9" w14:textId="6947407D" w:rsidR="00E75B51" w:rsidRPr="00BC7F24" w:rsidRDefault="00E75B51" w:rsidP="00E75B51">
      <w:pPr>
        <w:rPr>
          <w:lang w:eastAsia="zh-CN"/>
        </w:rPr>
      </w:pPr>
      <w:r>
        <w:rPr>
          <w:lang w:eastAsia="zh-CN"/>
        </w:rPr>
        <w:t>–</w:t>
      </w:r>
      <w:r>
        <w:rPr>
          <w:lang w:eastAsia="zh-CN"/>
        </w:rPr>
        <w:tab/>
      </w:r>
      <w:r w:rsidRPr="00BC7F24">
        <w:rPr>
          <w:lang w:eastAsia="zh-CN"/>
        </w:rPr>
        <w:t>ITU-T P.1150 (01/2020)</w:t>
      </w:r>
      <w:r w:rsidR="00971B26">
        <w:rPr>
          <w:rFonts w:ascii="SimSun" w:eastAsia="SimSun" w:hAnsi="SimSun" w:cs="SimSun" w:hint="eastAsia"/>
          <w:lang w:eastAsia="zh-CN"/>
        </w:rPr>
        <w:t>：</w:t>
      </w:r>
      <w:r w:rsidR="00D423CB">
        <w:rPr>
          <w:rFonts w:ascii="SimSun" w:eastAsia="SimSun" w:hAnsi="SimSun" w:cs="SimSun" w:hint="eastAsia"/>
          <w:lang w:eastAsia="zh-CN"/>
        </w:rPr>
        <w:t>车内通信音频规范</w:t>
      </w:r>
    </w:p>
    <w:p w14:paraId="6CDDB2EE" w14:textId="779A493D" w:rsidR="00E75B51" w:rsidRPr="00BC7F24" w:rsidRDefault="00E75B51" w:rsidP="00E75B51">
      <w:pPr>
        <w:ind w:left="567" w:hanging="567"/>
        <w:rPr>
          <w:lang w:eastAsia="zh-CN"/>
        </w:rPr>
      </w:pPr>
      <w:r>
        <w:rPr>
          <w:lang w:eastAsia="zh-CN"/>
        </w:rPr>
        <w:t>–</w:t>
      </w:r>
      <w:r>
        <w:rPr>
          <w:lang w:eastAsia="zh-CN"/>
        </w:rPr>
        <w:tab/>
      </w:r>
      <w:r w:rsidRPr="00BC7F24">
        <w:rPr>
          <w:lang w:eastAsia="zh-CN"/>
        </w:rPr>
        <w:t>ITU-T P.1204 (01/2020)</w:t>
      </w:r>
      <w:r w:rsidR="00971B26">
        <w:rPr>
          <w:rFonts w:ascii="SimSun" w:eastAsia="SimSun" w:hAnsi="SimSun" w:cs="SimSun" w:hint="eastAsia"/>
          <w:lang w:eastAsia="zh-CN"/>
        </w:rPr>
        <w:t>：</w:t>
      </w:r>
      <w:r w:rsidR="00D423CB">
        <w:rPr>
          <w:rFonts w:ascii="SimSun" w:eastAsia="SimSun" w:hAnsi="SimSun" w:cs="SimSun" w:hint="eastAsia"/>
          <w:lang w:eastAsia="zh-CN"/>
        </w:rPr>
        <w:t>用于分辨率高达</w:t>
      </w:r>
      <w:r w:rsidR="00D423CB" w:rsidRPr="00BC7F24">
        <w:rPr>
          <w:lang w:eastAsia="zh-CN"/>
        </w:rPr>
        <w:t>4K</w:t>
      </w:r>
      <w:r w:rsidR="00D423CB">
        <w:rPr>
          <w:rFonts w:ascii="SimSun" w:eastAsia="SimSun" w:hAnsi="SimSun" w:cs="SimSun" w:hint="eastAsia"/>
          <w:lang w:eastAsia="zh-CN"/>
        </w:rPr>
        <w:t xml:space="preserve">、通过可靠传送提供的流服务的视频质量评定 </w:t>
      </w:r>
      <w:r w:rsidR="00D423CB">
        <w:rPr>
          <w:lang w:eastAsia="zh-CN"/>
        </w:rPr>
        <w:t xml:space="preserve"> </w:t>
      </w:r>
    </w:p>
    <w:p w14:paraId="1026386B" w14:textId="172FD319" w:rsidR="00E75B51" w:rsidRPr="00BC7F24" w:rsidRDefault="00E75B51" w:rsidP="00E22F6F">
      <w:pPr>
        <w:ind w:left="567" w:hanging="567"/>
        <w:rPr>
          <w:lang w:eastAsia="zh-CN"/>
        </w:rPr>
      </w:pPr>
      <w:r>
        <w:rPr>
          <w:lang w:eastAsia="zh-CN"/>
        </w:rPr>
        <w:t>–</w:t>
      </w:r>
      <w:r>
        <w:rPr>
          <w:lang w:eastAsia="zh-CN"/>
        </w:rPr>
        <w:tab/>
      </w:r>
      <w:r w:rsidRPr="00BC7F24">
        <w:rPr>
          <w:lang w:eastAsia="zh-CN"/>
        </w:rPr>
        <w:t>ITU-T P.1204.3 (01/2020)</w:t>
      </w:r>
      <w:r w:rsidR="00971B26">
        <w:rPr>
          <w:rFonts w:ascii="SimSun" w:eastAsia="SimSun" w:hAnsi="SimSun" w:cs="SimSun" w:hint="eastAsia"/>
          <w:lang w:eastAsia="zh-CN"/>
        </w:rPr>
        <w:t>：</w:t>
      </w:r>
      <w:r w:rsidR="00E22F6F">
        <w:rPr>
          <w:rFonts w:ascii="SimSun" w:eastAsia="SimSun" w:hAnsi="SimSun" w:cs="SimSun" w:hint="eastAsia"/>
          <w:lang w:eastAsia="zh-CN"/>
        </w:rPr>
        <w:t>用于分辨率高达</w:t>
      </w:r>
      <w:r w:rsidR="00E22F6F" w:rsidRPr="00BC7F24">
        <w:rPr>
          <w:lang w:eastAsia="zh-CN"/>
        </w:rPr>
        <w:t xml:space="preserve">4K </w:t>
      </w:r>
      <w:r w:rsidR="00E22F6F">
        <w:rPr>
          <w:rFonts w:ascii="SimSun" w:eastAsia="SimSun" w:hAnsi="SimSun" w:cs="SimSun" w:hint="eastAsia"/>
          <w:lang w:eastAsia="zh-CN"/>
        </w:rPr>
        <w:t xml:space="preserve">、可获取全比特流信息、通过可靠传送提供的流服务的视频质量评定 </w:t>
      </w:r>
      <w:r w:rsidR="00E22F6F">
        <w:rPr>
          <w:lang w:eastAsia="zh-CN"/>
        </w:rPr>
        <w:t xml:space="preserve"> </w:t>
      </w:r>
    </w:p>
    <w:p w14:paraId="254F2056" w14:textId="308327B2" w:rsidR="00E75B51" w:rsidRPr="00BC7F24" w:rsidRDefault="00E75B51" w:rsidP="00C96048">
      <w:pPr>
        <w:ind w:left="567" w:hanging="567"/>
        <w:rPr>
          <w:lang w:eastAsia="zh-CN"/>
        </w:rPr>
      </w:pPr>
      <w:r>
        <w:rPr>
          <w:lang w:eastAsia="zh-CN"/>
        </w:rPr>
        <w:t>–</w:t>
      </w:r>
      <w:r>
        <w:rPr>
          <w:lang w:eastAsia="zh-CN"/>
        </w:rPr>
        <w:tab/>
      </w:r>
      <w:r w:rsidRPr="00BC7F24">
        <w:rPr>
          <w:lang w:eastAsia="zh-CN"/>
        </w:rPr>
        <w:t>ITU-T P.1204.4 (01/2020)</w:t>
      </w:r>
      <w:r w:rsidR="00971B26">
        <w:rPr>
          <w:rFonts w:ascii="SimSun" w:eastAsia="SimSun" w:hAnsi="SimSun" w:cs="SimSun" w:hint="eastAsia"/>
          <w:lang w:eastAsia="zh-CN"/>
        </w:rPr>
        <w:t>：</w:t>
      </w:r>
      <w:r w:rsidR="00C96048">
        <w:rPr>
          <w:rFonts w:ascii="SimSun" w:eastAsia="SimSun" w:hAnsi="SimSun" w:cs="SimSun" w:hint="eastAsia"/>
          <w:lang w:eastAsia="zh-CN"/>
        </w:rPr>
        <w:t>用于分辨率高达</w:t>
      </w:r>
      <w:r w:rsidR="00C96048" w:rsidRPr="00BC7F24">
        <w:rPr>
          <w:lang w:eastAsia="zh-CN"/>
        </w:rPr>
        <w:t xml:space="preserve">4K </w:t>
      </w:r>
      <w:r w:rsidR="00C96048">
        <w:rPr>
          <w:rFonts w:ascii="SimSun" w:eastAsia="SimSun" w:hAnsi="SimSun" w:cs="SimSun" w:hint="eastAsia"/>
          <w:lang w:eastAsia="zh-CN"/>
        </w:rPr>
        <w:t xml:space="preserve">、可获取全部或精简参考像素信息、通过可靠传送提供的流服务的视频质量评定 </w:t>
      </w:r>
      <w:r w:rsidR="00C96048">
        <w:rPr>
          <w:lang w:eastAsia="zh-CN"/>
        </w:rPr>
        <w:t xml:space="preserve"> </w:t>
      </w:r>
    </w:p>
    <w:p w14:paraId="6798574F" w14:textId="205F4EE6" w:rsidR="00E75B51" w:rsidRPr="00BC7F24" w:rsidRDefault="00E75B51" w:rsidP="00E75B51">
      <w:pPr>
        <w:ind w:left="567" w:hanging="567"/>
        <w:rPr>
          <w:lang w:eastAsia="zh-CN"/>
        </w:rPr>
      </w:pPr>
      <w:r>
        <w:rPr>
          <w:lang w:eastAsia="zh-CN"/>
        </w:rPr>
        <w:t>–</w:t>
      </w:r>
      <w:r>
        <w:rPr>
          <w:lang w:eastAsia="zh-CN"/>
        </w:rPr>
        <w:tab/>
      </w:r>
      <w:r w:rsidRPr="00BC7F24">
        <w:rPr>
          <w:lang w:eastAsia="zh-CN"/>
        </w:rPr>
        <w:t>ITU-T P.1204.5 (01/2020)</w:t>
      </w:r>
      <w:r w:rsidR="00971B26">
        <w:rPr>
          <w:rFonts w:ascii="SimSun" w:eastAsia="SimSun" w:hAnsi="SimSun" w:cs="SimSun" w:hint="eastAsia"/>
          <w:lang w:eastAsia="zh-CN"/>
        </w:rPr>
        <w:t>：</w:t>
      </w:r>
      <w:r w:rsidR="00C96048">
        <w:rPr>
          <w:rFonts w:ascii="SimSun" w:eastAsia="SimSun" w:hAnsi="SimSun" w:cs="SimSun" w:hint="eastAsia"/>
          <w:lang w:eastAsia="zh-CN"/>
        </w:rPr>
        <w:t>用于分辨率高达</w:t>
      </w:r>
      <w:r w:rsidR="00C96048" w:rsidRPr="00BC7F24">
        <w:rPr>
          <w:lang w:eastAsia="zh-CN"/>
        </w:rPr>
        <w:t xml:space="preserve">4K </w:t>
      </w:r>
      <w:r w:rsidR="00C96048">
        <w:rPr>
          <w:rFonts w:ascii="SimSun" w:eastAsia="SimSun" w:hAnsi="SimSun" w:cs="SimSun" w:hint="eastAsia"/>
          <w:lang w:eastAsia="zh-CN"/>
        </w:rPr>
        <w:t xml:space="preserve">、可获取传送和接收像素信息、通过可靠传送提供的流服务的视频质量评定 </w:t>
      </w:r>
      <w:r w:rsidR="00C96048">
        <w:rPr>
          <w:lang w:eastAsia="zh-CN"/>
        </w:rPr>
        <w:t xml:space="preserve">  </w:t>
      </w:r>
    </w:p>
    <w:p w14:paraId="5A5A6A42" w14:textId="778C8EC1" w:rsidR="00E75B51" w:rsidRPr="00BC7F24" w:rsidRDefault="00E75B51" w:rsidP="00E75B51">
      <w:pPr>
        <w:ind w:left="567" w:hanging="567"/>
        <w:rPr>
          <w:lang w:eastAsia="zh-CN"/>
        </w:rPr>
      </w:pPr>
      <w:r>
        <w:rPr>
          <w:lang w:eastAsia="zh-CN"/>
        </w:rPr>
        <w:t>–</w:t>
      </w:r>
      <w:r>
        <w:rPr>
          <w:lang w:eastAsia="zh-CN"/>
        </w:rPr>
        <w:tab/>
      </w:r>
      <w:r w:rsidRPr="00BC7F24">
        <w:rPr>
          <w:lang w:eastAsia="zh-CN"/>
        </w:rPr>
        <w:t>ITU-T P.1401 (01/2020)</w:t>
      </w:r>
      <w:r w:rsidR="00971B26">
        <w:rPr>
          <w:rFonts w:ascii="SimSun" w:eastAsia="SimSun" w:hAnsi="SimSun" w:cs="SimSun" w:hint="eastAsia"/>
          <w:lang w:eastAsia="zh-CN"/>
        </w:rPr>
        <w:t>：</w:t>
      </w:r>
      <w:r w:rsidR="00DE5228">
        <w:rPr>
          <w:rFonts w:ascii="SimSun" w:eastAsia="SimSun" w:hAnsi="SimSun" w:cs="SimSun" w:hint="eastAsia"/>
          <w:lang w:eastAsia="zh-CN"/>
        </w:rPr>
        <w:t>客观质量预测模型的统计评估、资格审查和比较的方法、度量和程序</w:t>
      </w:r>
      <w:r w:rsidR="00DE5228">
        <w:rPr>
          <w:lang w:eastAsia="zh-CN"/>
        </w:rPr>
        <w:t xml:space="preserve"> </w:t>
      </w:r>
    </w:p>
    <w:p w14:paraId="59AB49C8" w14:textId="134D9E1C" w:rsidR="00E75B51" w:rsidRPr="00BC7F24" w:rsidRDefault="00E75B51" w:rsidP="00E75B51">
      <w:pPr>
        <w:ind w:left="567" w:hanging="567"/>
        <w:rPr>
          <w:lang w:eastAsia="zh-CN"/>
        </w:rPr>
      </w:pPr>
      <w:r>
        <w:rPr>
          <w:lang w:eastAsia="zh-CN"/>
        </w:rPr>
        <w:t>–</w:t>
      </w:r>
      <w:r>
        <w:rPr>
          <w:lang w:eastAsia="zh-CN"/>
        </w:rPr>
        <w:tab/>
      </w:r>
      <w:r w:rsidRPr="00BC7F24">
        <w:rPr>
          <w:lang w:eastAsia="zh-CN"/>
        </w:rPr>
        <w:t>ITU-T P.1502 (01/2020)</w:t>
      </w:r>
      <w:r w:rsidR="00971B26">
        <w:rPr>
          <w:rFonts w:ascii="SimSun" w:eastAsia="SimSun" w:hAnsi="SimSun" w:cs="SimSun" w:hint="eastAsia"/>
          <w:lang w:eastAsia="zh-CN"/>
        </w:rPr>
        <w:t>：</w:t>
      </w:r>
      <w:r w:rsidR="00DE5228">
        <w:rPr>
          <w:rFonts w:ascii="SimSun" w:eastAsia="SimSun" w:hAnsi="SimSun" w:cs="SimSun" w:hint="eastAsia"/>
          <w:lang w:eastAsia="zh-CN"/>
        </w:rPr>
        <w:t>数字金融服务的</w:t>
      </w:r>
      <w:r w:rsidR="00DE5228" w:rsidRPr="00BC7F24">
        <w:rPr>
          <w:lang w:eastAsia="zh-CN"/>
        </w:rPr>
        <w:t>QoE</w:t>
      </w:r>
      <w:r w:rsidR="00DE5228">
        <w:rPr>
          <w:rFonts w:ascii="SimSun" w:eastAsia="SimSun" w:hAnsi="SimSun" w:cs="SimSun" w:hint="eastAsia"/>
          <w:lang w:eastAsia="zh-CN"/>
        </w:rPr>
        <w:t xml:space="preserve">测试方法 </w:t>
      </w:r>
      <w:r w:rsidR="00DE5228">
        <w:rPr>
          <w:lang w:eastAsia="zh-CN"/>
        </w:rPr>
        <w:t xml:space="preserve"> </w:t>
      </w:r>
    </w:p>
    <w:p w14:paraId="1B3A5566" w14:textId="041E2C6A" w:rsidR="00E75B51" w:rsidRPr="00BC7F24" w:rsidRDefault="00E75B51" w:rsidP="00E75B51">
      <w:pPr>
        <w:ind w:left="567" w:hanging="567"/>
        <w:rPr>
          <w:lang w:eastAsia="zh-CN"/>
        </w:rPr>
      </w:pPr>
      <w:r>
        <w:rPr>
          <w:lang w:eastAsia="zh-CN"/>
        </w:rPr>
        <w:t>–</w:t>
      </w:r>
      <w:r>
        <w:rPr>
          <w:lang w:eastAsia="zh-CN"/>
        </w:rPr>
        <w:tab/>
      </w:r>
      <w:r w:rsidRPr="00BC7F24">
        <w:rPr>
          <w:lang w:eastAsia="zh-CN"/>
        </w:rPr>
        <w:t>ITU-T Q.3055 (12/2019)</w:t>
      </w:r>
      <w:r w:rsidR="00971B26">
        <w:rPr>
          <w:rFonts w:ascii="SimSun" w:eastAsia="SimSun" w:hAnsi="SimSun" w:cs="SimSun" w:hint="eastAsia"/>
          <w:lang w:eastAsia="zh-CN"/>
        </w:rPr>
        <w:t>：</w:t>
      </w:r>
      <w:r w:rsidR="00DE5228">
        <w:rPr>
          <w:rFonts w:ascii="SimSun" w:eastAsia="SimSun" w:hAnsi="SimSun" w:cs="SimSun" w:hint="eastAsia"/>
          <w:lang w:eastAsia="zh-CN"/>
        </w:rPr>
        <w:t>用于不同物联网</w:t>
      </w:r>
      <w:r w:rsidR="00DE5228" w:rsidRPr="00971B26">
        <w:rPr>
          <w:rFonts w:eastAsia="SimSun" w:cs="Calibri" w:hint="eastAsia"/>
          <w:lang w:eastAsia="zh-CN"/>
        </w:rPr>
        <w:t>（</w:t>
      </w:r>
      <w:r w:rsidR="00DE5228" w:rsidRPr="00971B26">
        <w:rPr>
          <w:rFonts w:eastAsia="SimSun" w:cs="Calibri" w:hint="eastAsia"/>
          <w:lang w:eastAsia="zh-CN"/>
        </w:rPr>
        <w:t>IoT</w:t>
      </w:r>
      <w:r w:rsidR="00DE5228" w:rsidRPr="00971B26">
        <w:rPr>
          <w:rFonts w:eastAsia="SimSun" w:cs="Calibri" w:hint="eastAsia"/>
          <w:lang w:eastAsia="zh-CN"/>
        </w:rPr>
        <w:t>）</w:t>
      </w:r>
      <w:r w:rsidR="00DE5228">
        <w:rPr>
          <w:rFonts w:ascii="SimSun" w:eastAsia="SimSun" w:hAnsi="SimSun" w:cs="SimSun" w:hint="eastAsia"/>
          <w:lang w:eastAsia="zh-CN"/>
        </w:rPr>
        <w:t>网关的信令协议</w:t>
      </w:r>
      <w:r w:rsidR="00DE5228">
        <w:rPr>
          <w:lang w:eastAsia="zh-CN"/>
        </w:rPr>
        <w:t xml:space="preserve"> </w:t>
      </w:r>
    </w:p>
    <w:p w14:paraId="27EAF86E" w14:textId="2340E653" w:rsidR="00E75B51" w:rsidRPr="00BC7F24" w:rsidRDefault="00E75B51" w:rsidP="00E75B51">
      <w:pPr>
        <w:ind w:left="567" w:hanging="567"/>
        <w:rPr>
          <w:lang w:eastAsia="zh-CN"/>
        </w:rPr>
      </w:pPr>
      <w:r>
        <w:rPr>
          <w:lang w:eastAsia="zh-CN"/>
        </w:rPr>
        <w:t>–</w:t>
      </w:r>
      <w:r>
        <w:rPr>
          <w:lang w:eastAsia="zh-CN"/>
        </w:rPr>
        <w:tab/>
      </w:r>
      <w:r w:rsidRPr="00BC7F24">
        <w:rPr>
          <w:lang w:eastAsia="zh-CN"/>
        </w:rPr>
        <w:t>ITU-T Q.3056 (12/2019)</w:t>
      </w:r>
      <w:r w:rsidR="00971B26">
        <w:rPr>
          <w:rFonts w:ascii="SimSun" w:eastAsia="SimSun" w:hAnsi="SimSun" w:cs="SimSun" w:hint="eastAsia"/>
          <w:lang w:eastAsia="zh-CN"/>
        </w:rPr>
        <w:t>：</w:t>
      </w:r>
      <w:r w:rsidR="00DE5228">
        <w:rPr>
          <w:rFonts w:ascii="SimSun" w:eastAsia="SimSun" w:hAnsi="SimSun" w:cs="SimSun" w:hint="eastAsia"/>
          <w:lang w:eastAsia="zh-CN"/>
        </w:rPr>
        <w:t>用于网络参数远程测试探查的信令程序</w:t>
      </w:r>
      <w:r w:rsidR="00DE5228">
        <w:rPr>
          <w:lang w:eastAsia="zh-CN"/>
        </w:rPr>
        <w:t xml:space="preserve"> </w:t>
      </w:r>
    </w:p>
    <w:p w14:paraId="7C496DA6" w14:textId="4CBB3C8B" w:rsidR="00E75B51" w:rsidRPr="00BC7F24" w:rsidRDefault="00E75B51" w:rsidP="00E75B51">
      <w:pPr>
        <w:ind w:left="567" w:hanging="567"/>
      </w:pPr>
      <w:r>
        <w:t>–</w:t>
      </w:r>
      <w:r>
        <w:tab/>
      </w:r>
      <w:r w:rsidRPr="00BC7F24">
        <w:t>ITU-T Q.3644 (12/2019)</w:t>
      </w:r>
      <w:r w:rsidR="00971B26">
        <w:rPr>
          <w:rFonts w:ascii="SimSun" w:eastAsia="SimSun" w:hAnsi="SimSun" w:cs="SimSun" w:hint="eastAsia"/>
          <w:lang w:eastAsia="zh-CN"/>
        </w:rPr>
        <w:t>：</w:t>
      </w:r>
      <w:r w:rsidR="00DE5228" w:rsidRPr="00BC7F24">
        <w:t>VoLTE</w:t>
      </w:r>
      <w:r w:rsidR="00DE5228">
        <w:rPr>
          <w:rFonts w:ascii="SimSun" w:eastAsia="SimSun" w:hAnsi="SimSun" w:cs="SimSun" w:hint="eastAsia"/>
          <w:lang w:eastAsia="zh-CN"/>
        </w:rPr>
        <w:t>中的信令网络分析要求和优化</w:t>
      </w:r>
      <w:r w:rsidR="00DE5228" w:rsidRPr="00BC7F24">
        <w:t xml:space="preserve"> </w:t>
      </w:r>
      <w:r w:rsidR="00DE5228">
        <w:t xml:space="preserve"> </w:t>
      </w:r>
    </w:p>
    <w:p w14:paraId="28006368" w14:textId="4239DB33" w:rsidR="00E75B51" w:rsidRPr="00BC7F24" w:rsidRDefault="00E75B51" w:rsidP="00E75B51">
      <w:pPr>
        <w:ind w:left="567" w:hanging="567"/>
        <w:rPr>
          <w:lang w:eastAsia="zh-CN"/>
        </w:rPr>
      </w:pPr>
      <w:r>
        <w:rPr>
          <w:lang w:eastAsia="zh-CN"/>
        </w:rPr>
        <w:t>–</w:t>
      </w:r>
      <w:r>
        <w:rPr>
          <w:lang w:eastAsia="zh-CN"/>
        </w:rPr>
        <w:tab/>
      </w:r>
      <w:r w:rsidRPr="00BC7F24">
        <w:rPr>
          <w:lang w:eastAsia="zh-CN"/>
        </w:rPr>
        <w:t>ITU-T Q.3719 (12/2019)</w:t>
      </w:r>
      <w:r w:rsidR="00971B26">
        <w:rPr>
          <w:rFonts w:ascii="SimSun" w:eastAsia="SimSun" w:hAnsi="SimSun" w:cs="SimSun" w:hint="eastAsia"/>
          <w:lang w:eastAsia="zh-CN"/>
        </w:rPr>
        <w:t>：</w:t>
      </w:r>
      <w:r w:rsidR="00DE5228" w:rsidRPr="00BC7F24">
        <w:rPr>
          <w:lang w:eastAsia="zh-CN"/>
        </w:rPr>
        <w:t xml:space="preserve">vBNG </w:t>
      </w:r>
      <w:r w:rsidR="00971B26">
        <w:rPr>
          <w:rFonts w:ascii="SimSun" w:eastAsia="SimSun" w:hAnsi="SimSun" w:cs="SimSun" w:hint="eastAsia"/>
          <w:lang w:eastAsia="zh-CN"/>
        </w:rPr>
        <w:t>（</w:t>
      </w:r>
      <w:r w:rsidR="00DE5228">
        <w:rPr>
          <w:rFonts w:ascii="SimSun" w:eastAsia="SimSun" w:hAnsi="SimSun" w:cs="SimSun" w:hint="eastAsia"/>
          <w:lang w:eastAsia="zh-CN"/>
        </w:rPr>
        <w:t>宽带网络网关</w:t>
      </w:r>
      <w:r w:rsidR="00971B26">
        <w:rPr>
          <w:rFonts w:ascii="SimSun" w:eastAsia="SimSun" w:hAnsi="SimSun" w:cs="SimSun" w:hint="eastAsia"/>
          <w:lang w:eastAsia="zh-CN"/>
        </w:rPr>
        <w:t>）</w:t>
      </w:r>
      <w:r w:rsidR="00DE5228">
        <w:rPr>
          <w:rFonts w:ascii="SimSun" w:eastAsia="SimSun" w:hAnsi="SimSun" w:cs="SimSun" w:hint="eastAsia"/>
          <w:lang w:eastAsia="zh-CN"/>
        </w:rPr>
        <w:t>中</w:t>
      </w:r>
      <w:r w:rsidR="00092706">
        <w:rPr>
          <w:rFonts w:ascii="SimSun" w:eastAsia="SimSun" w:hAnsi="SimSun" w:cs="SimSun" w:hint="eastAsia"/>
          <w:lang w:eastAsia="zh-CN"/>
        </w:rPr>
        <w:t>用于分离</w:t>
      </w:r>
      <w:r w:rsidR="00DE5228">
        <w:rPr>
          <w:rFonts w:ascii="SimSun" w:eastAsia="SimSun" w:hAnsi="SimSun" w:cs="SimSun" w:hint="eastAsia"/>
          <w:lang w:eastAsia="zh-CN"/>
        </w:rPr>
        <w:t>控制面和用户面</w:t>
      </w:r>
      <w:r w:rsidR="00092706">
        <w:rPr>
          <w:rFonts w:ascii="SimSun" w:eastAsia="SimSun" w:hAnsi="SimSun" w:cs="SimSun" w:hint="eastAsia"/>
          <w:lang w:eastAsia="zh-CN"/>
        </w:rPr>
        <w:t xml:space="preserve">的信令要求 </w:t>
      </w:r>
      <w:r w:rsidR="00092706">
        <w:rPr>
          <w:lang w:eastAsia="zh-CN"/>
        </w:rPr>
        <w:t xml:space="preserve"> </w:t>
      </w:r>
    </w:p>
    <w:p w14:paraId="31F2480D" w14:textId="76E17A60" w:rsidR="00E75B51" w:rsidRPr="00BC7F24" w:rsidRDefault="00E75B51" w:rsidP="00E75B51">
      <w:pPr>
        <w:ind w:left="567" w:hanging="567"/>
        <w:rPr>
          <w:lang w:eastAsia="zh-CN"/>
        </w:rPr>
      </w:pPr>
      <w:r>
        <w:rPr>
          <w:lang w:eastAsia="zh-CN"/>
        </w:rPr>
        <w:t>–</w:t>
      </w:r>
      <w:r>
        <w:rPr>
          <w:lang w:eastAsia="zh-CN"/>
        </w:rPr>
        <w:tab/>
      </w:r>
      <w:r w:rsidRPr="00BC7F24">
        <w:rPr>
          <w:lang w:eastAsia="zh-CN"/>
        </w:rPr>
        <w:t>ITU-T Q.3916 (12/2019)</w:t>
      </w:r>
      <w:r w:rsidR="00971B26">
        <w:rPr>
          <w:rFonts w:ascii="SimSun" w:eastAsia="SimSun" w:hAnsi="SimSun" w:cs="SimSun" w:hint="eastAsia"/>
          <w:lang w:eastAsia="zh-CN"/>
        </w:rPr>
        <w:t>：</w:t>
      </w:r>
      <w:r w:rsidR="00BF7473">
        <w:rPr>
          <w:rFonts w:ascii="SimSun" w:eastAsia="SimSun" w:hAnsi="SimSun" w:cs="SimSun" w:hint="eastAsia"/>
          <w:lang w:eastAsia="zh-CN"/>
        </w:rPr>
        <w:t>互联网服务质量监测系统的</w:t>
      </w:r>
      <w:bookmarkStart w:id="456" w:name="_Hlk31611368"/>
      <w:r w:rsidR="00BF7473">
        <w:rPr>
          <w:rFonts w:ascii="SimSun" w:eastAsia="SimSun" w:hAnsi="SimSun" w:cs="SimSun" w:hint="eastAsia"/>
          <w:lang w:eastAsia="zh-CN"/>
        </w:rPr>
        <w:t>信令要求和架构</w:t>
      </w:r>
      <w:bookmarkEnd w:id="456"/>
      <w:r w:rsidR="00BF7473">
        <w:rPr>
          <w:rFonts w:ascii="SimSun" w:eastAsia="SimSun" w:hAnsi="SimSun" w:cs="SimSun" w:hint="eastAsia"/>
          <w:lang w:eastAsia="zh-CN"/>
        </w:rPr>
        <w:t xml:space="preserve"> </w:t>
      </w:r>
      <w:r w:rsidR="00BF7473">
        <w:rPr>
          <w:lang w:eastAsia="zh-CN"/>
        </w:rPr>
        <w:t xml:space="preserve"> </w:t>
      </w:r>
    </w:p>
    <w:p w14:paraId="36C2E833" w14:textId="1BACE418" w:rsidR="00E75B51" w:rsidRPr="00BC7F24" w:rsidRDefault="00E75B51" w:rsidP="00E75B51">
      <w:pPr>
        <w:ind w:left="567" w:hanging="567"/>
        <w:rPr>
          <w:lang w:eastAsia="zh-CN"/>
        </w:rPr>
      </w:pPr>
      <w:r>
        <w:rPr>
          <w:lang w:eastAsia="zh-CN"/>
        </w:rPr>
        <w:t>–</w:t>
      </w:r>
      <w:r>
        <w:rPr>
          <w:lang w:eastAsia="zh-CN"/>
        </w:rPr>
        <w:tab/>
      </w:r>
      <w:r w:rsidRPr="00BC7F24">
        <w:rPr>
          <w:lang w:eastAsia="zh-CN"/>
        </w:rPr>
        <w:t>ITU-T Q.5002 (12/2019)</w:t>
      </w:r>
      <w:r w:rsidR="00971B26">
        <w:rPr>
          <w:rFonts w:ascii="SimSun" w:eastAsia="SimSun" w:hAnsi="SimSun" w:cs="SimSun" w:hint="eastAsia"/>
          <w:lang w:eastAsia="zh-CN"/>
        </w:rPr>
        <w:t>：</w:t>
      </w:r>
      <w:r w:rsidR="00BF7473">
        <w:rPr>
          <w:rFonts w:ascii="SimSun" w:eastAsia="SimSun" w:hAnsi="SimSun" w:cs="SimSun" w:hint="eastAsia"/>
          <w:lang w:eastAsia="zh-CN"/>
        </w:rPr>
        <w:t xml:space="preserve">媒体服务实体附着的信令要求和架构 </w:t>
      </w:r>
      <w:r w:rsidR="00BF7473">
        <w:rPr>
          <w:lang w:eastAsia="zh-CN"/>
        </w:rPr>
        <w:t xml:space="preserve"> </w:t>
      </w:r>
    </w:p>
    <w:p w14:paraId="6E52BF52" w14:textId="3D6F9C11" w:rsidR="00E75B51" w:rsidRPr="00BC7F24" w:rsidRDefault="00E75B51" w:rsidP="00E75B51">
      <w:pPr>
        <w:ind w:left="567" w:hanging="567"/>
        <w:rPr>
          <w:lang w:eastAsia="zh-CN"/>
        </w:rPr>
      </w:pPr>
      <w:r>
        <w:rPr>
          <w:lang w:eastAsia="zh-CN"/>
        </w:rPr>
        <w:t>–</w:t>
      </w:r>
      <w:r>
        <w:rPr>
          <w:lang w:eastAsia="zh-CN"/>
        </w:rPr>
        <w:tab/>
      </w:r>
      <w:r w:rsidRPr="00BC7F24">
        <w:rPr>
          <w:lang w:eastAsia="zh-CN"/>
        </w:rPr>
        <w:t>ITU-T X.609.8 (12/2019)</w:t>
      </w:r>
      <w:r w:rsidR="00971B26">
        <w:rPr>
          <w:rFonts w:ascii="SimSun" w:eastAsia="SimSun" w:hAnsi="SimSun" w:cs="SimSun" w:hint="eastAsia"/>
          <w:lang w:eastAsia="zh-CN"/>
        </w:rPr>
        <w:t>：</w:t>
      </w:r>
      <w:r w:rsidR="00BF7473">
        <w:rPr>
          <w:rFonts w:ascii="SimSun" w:eastAsia="SimSun" w:hAnsi="SimSun" w:cs="SimSun" w:hint="eastAsia"/>
          <w:lang w:eastAsia="zh-CN"/>
        </w:rPr>
        <w:t>受管理的</w:t>
      </w:r>
      <w:r w:rsidRPr="00BC7F24">
        <w:rPr>
          <w:lang w:eastAsia="zh-CN"/>
        </w:rPr>
        <w:t xml:space="preserve">P2P </w:t>
      </w:r>
      <w:r w:rsidR="00BF7473">
        <w:rPr>
          <w:rFonts w:ascii="SimSun" w:eastAsia="SimSun" w:hAnsi="SimSun" w:cs="SimSun" w:hint="eastAsia"/>
          <w:lang w:eastAsia="zh-CN"/>
        </w:rPr>
        <w:t xml:space="preserve">通信：用于实时数据源的管理协议 </w:t>
      </w:r>
      <w:r w:rsidR="00BF7473">
        <w:rPr>
          <w:lang w:eastAsia="zh-CN"/>
        </w:rPr>
        <w:t xml:space="preserve"> </w:t>
      </w:r>
    </w:p>
    <w:p w14:paraId="7782A1F9" w14:textId="2C5BCD32" w:rsidR="00E75B51" w:rsidRPr="00BC7F24" w:rsidRDefault="00E75B51" w:rsidP="00E75B51">
      <w:pPr>
        <w:ind w:left="567" w:hanging="567"/>
        <w:rPr>
          <w:lang w:eastAsia="zh-CN"/>
        </w:rPr>
      </w:pPr>
      <w:r>
        <w:rPr>
          <w:lang w:eastAsia="zh-CN"/>
        </w:rPr>
        <w:t>–</w:t>
      </w:r>
      <w:r>
        <w:rPr>
          <w:lang w:eastAsia="zh-CN"/>
        </w:rPr>
        <w:tab/>
      </w:r>
      <w:r w:rsidRPr="00BC7F24">
        <w:rPr>
          <w:lang w:eastAsia="zh-CN"/>
        </w:rPr>
        <w:t>ITU-T Y.2244 (12/2019)</w:t>
      </w:r>
      <w:r w:rsidR="00971B26">
        <w:rPr>
          <w:rFonts w:ascii="SimSun" w:eastAsia="SimSun" w:hAnsi="SimSun" w:cs="SimSun" w:hint="eastAsia"/>
          <w:lang w:eastAsia="zh-CN"/>
        </w:rPr>
        <w:t>：</w:t>
      </w:r>
      <w:r w:rsidR="00BC4308">
        <w:rPr>
          <w:rFonts w:ascii="SimSun" w:eastAsia="SimSun" w:hAnsi="SimSun" w:cs="SimSun" w:hint="eastAsia"/>
          <w:lang w:eastAsia="zh-CN"/>
        </w:rPr>
        <w:t xml:space="preserve">用于预生产阶段栽培计划服务的服务模型 </w:t>
      </w:r>
      <w:r w:rsidR="00BC4308">
        <w:rPr>
          <w:lang w:eastAsia="zh-CN"/>
        </w:rPr>
        <w:t xml:space="preserve"> </w:t>
      </w:r>
    </w:p>
    <w:p w14:paraId="698CD0F4" w14:textId="6BEE3EA7" w:rsidR="00E75B51" w:rsidRPr="00BC7F24" w:rsidRDefault="00E75B51" w:rsidP="00E75B51">
      <w:pPr>
        <w:ind w:left="567" w:hanging="567"/>
        <w:rPr>
          <w:lang w:eastAsia="zh-CN"/>
        </w:rPr>
      </w:pPr>
      <w:r>
        <w:rPr>
          <w:lang w:eastAsia="zh-CN"/>
        </w:rPr>
        <w:t>–</w:t>
      </w:r>
      <w:r>
        <w:rPr>
          <w:lang w:eastAsia="zh-CN"/>
        </w:rPr>
        <w:tab/>
      </w:r>
      <w:r w:rsidRPr="00BC7F24">
        <w:rPr>
          <w:lang w:eastAsia="zh-CN"/>
        </w:rPr>
        <w:t>ITU-T Y.2324 (12/2019)</w:t>
      </w:r>
      <w:r w:rsidR="00971B26">
        <w:rPr>
          <w:rFonts w:ascii="SimSun" w:eastAsia="SimSun" w:hAnsi="SimSun" w:cs="SimSun" w:hint="eastAsia"/>
          <w:lang w:eastAsia="zh-CN"/>
        </w:rPr>
        <w:t>：</w:t>
      </w:r>
      <w:r w:rsidR="00BC4308" w:rsidRPr="00BC7F24">
        <w:rPr>
          <w:lang w:eastAsia="zh-CN"/>
        </w:rPr>
        <w:t>NGNe</w:t>
      </w:r>
      <w:r w:rsidR="00BC4308" w:rsidRPr="00FD5BE7">
        <w:rPr>
          <w:rFonts w:ascii="SimSun" w:eastAsia="SimSun" w:hAnsi="SimSun" w:cs="SimSun" w:hint="eastAsia"/>
          <w:lang w:eastAsia="zh-CN"/>
        </w:rPr>
        <w:t>编排</w:t>
      </w:r>
      <w:r w:rsidR="00BC4308">
        <w:rPr>
          <w:rFonts w:ascii="SimSun" w:eastAsia="SimSun" w:hAnsi="SimSun" w:cs="SimSun" w:hint="eastAsia"/>
          <w:lang w:eastAsia="zh-CN"/>
        </w:rPr>
        <w:t>的功能架构</w:t>
      </w:r>
      <w:r w:rsidR="00BC4308" w:rsidRPr="00BC7F24">
        <w:rPr>
          <w:lang w:eastAsia="zh-CN"/>
        </w:rPr>
        <w:t xml:space="preserve"> </w:t>
      </w:r>
      <w:r w:rsidR="00BC4308">
        <w:rPr>
          <w:lang w:eastAsia="zh-CN"/>
        </w:rPr>
        <w:t xml:space="preserve"> </w:t>
      </w:r>
      <w:r w:rsidRPr="00BC7F24">
        <w:rPr>
          <w:lang w:eastAsia="zh-CN"/>
        </w:rPr>
        <w:t xml:space="preserve"> </w:t>
      </w:r>
    </w:p>
    <w:p w14:paraId="5A391873" w14:textId="785F9D4B" w:rsidR="00E75B51" w:rsidRPr="00BC7F24" w:rsidRDefault="00E75B51" w:rsidP="00E75B51">
      <w:pPr>
        <w:ind w:left="567" w:hanging="567"/>
        <w:rPr>
          <w:lang w:eastAsia="zh-CN"/>
        </w:rPr>
      </w:pPr>
      <w:r>
        <w:rPr>
          <w:lang w:eastAsia="zh-CN"/>
        </w:rPr>
        <w:t>–</w:t>
      </w:r>
      <w:r>
        <w:rPr>
          <w:lang w:eastAsia="zh-CN"/>
        </w:rPr>
        <w:tab/>
      </w:r>
      <w:r w:rsidRPr="00BC7F24">
        <w:rPr>
          <w:lang w:eastAsia="zh-CN"/>
        </w:rPr>
        <w:t>ITU-T Y.2342 (12/2019)</w:t>
      </w:r>
      <w:r w:rsidR="00971B26">
        <w:rPr>
          <w:rFonts w:ascii="SimSun" w:eastAsia="SimSun" w:hAnsi="SimSun" w:cs="SimSun" w:hint="eastAsia"/>
          <w:lang w:eastAsia="zh-CN"/>
        </w:rPr>
        <w:t>：</w:t>
      </w:r>
      <w:r w:rsidR="00BC4308">
        <w:rPr>
          <w:rFonts w:ascii="SimSun" w:eastAsia="SimSun" w:hAnsi="SimSun" w:cs="SimSun" w:hint="eastAsia"/>
          <w:lang w:eastAsia="zh-CN"/>
        </w:rPr>
        <w:t xml:space="preserve">下一代网络演进中区块链的情形和能力要求 </w:t>
      </w:r>
      <w:r w:rsidR="00BC4308">
        <w:rPr>
          <w:lang w:eastAsia="zh-CN"/>
        </w:rPr>
        <w:t xml:space="preserve"> </w:t>
      </w:r>
    </w:p>
    <w:p w14:paraId="5B6BDEA0" w14:textId="22ABE3AF" w:rsidR="00E75B51" w:rsidRPr="00BC7F24" w:rsidRDefault="00E75B51" w:rsidP="00E75B51">
      <w:pPr>
        <w:ind w:left="567" w:hanging="567"/>
      </w:pPr>
      <w:r>
        <w:t>–</w:t>
      </w:r>
      <w:r>
        <w:tab/>
      </w:r>
      <w:r w:rsidRPr="00BC7F24">
        <w:t>ITU-T Y.3108 (12/2019)</w:t>
      </w:r>
      <w:r w:rsidR="00971B26">
        <w:rPr>
          <w:rFonts w:ascii="SimSun" w:eastAsia="SimSun" w:hAnsi="SimSun" w:cs="SimSun" w:hint="eastAsia"/>
          <w:lang w:eastAsia="zh-CN"/>
        </w:rPr>
        <w:t>：</w:t>
      </w:r>
      <w:r w:rsidR="00BC4308" w:rsidRPr="00BC7F24">
        <w:t>IMT-2020</w:t>
      </w:r>
      <w:r w:rsidR="00BC4308">
        <w:rPr>
          <w:rFonts w:ascii="SimSun" w:eastAsia="SimSun" w:hAnsi="SimSun" w:cs="SimSun" w:hint="eastAsia"/>
          <w:lang w:eastAsia="zh-CN"/>
        </w:rPr>
        <w:t>网络的能力暴露功能</w:t>
      </w:r>
      <w:r w:rsidR="00BC4308" w:rsidRPr="00BC7F24">
        <w:t xml:space="preserve"> </w:t>
      </w:r>
      <w:r w:rsidR="00BC4308">
        <w:t xml:space="preserve"> </w:t>
      </w:r>
    </w:p>
    <w:p w14:paraId="54487AB6" w14:textId="4C9205D1" w:rsidR="00E75B51" w:rsidRPr="00BC7F24" w:rsidRDefault="00E75B51" w:rsidP="00E75B51">
      <w:pPr>
        <w:ind w:left="567" w:hanging="567"/>
      </w:pPr>
      <w:r>
        <w:t>–</w:t>
      </w:r>
      <w:r>
        <w:tab/>
      </w:r>
      <w:r w:rsidRPr="00BC7F24">
        <w:t>ITU-T Y.3132 (12/2019)</w:t>
      </w:r>
      <w:r w:rsidR="00971B26">
        <w:rPr>
          <w:rFonts w:ascii="SimSun" w:eastAsia="SimSun" w:hAnsi="SimSun" w:cs="SimSun" w:hint="eastAsia"/>
          <w:lang w:eastAsia="zh-CN"/>
        </w:rPr>
        <w:t>：</w:t>
      </w:r>
      <w:r w:rsidR="00BC4308" w:rsidRPr="00BC7F24">
        <w:t>IMT-2020</w:t>
      </w:r>
      <w:r w:rsidR="00BC4308">
        <w:rPr>
          <w:rFonts w:ascii="SimSun" w:eastAsia="SimSun" w:hAnsi="SimSun" w:cs="SimSun" w:hint="eastAsia"/>
          <w:lang w:eastAsia="zh-CN"/>
        </w:rPr>
        <w:t>网络固定移动融合的移动管理</w:t>
      </w:r>
      <w:r w:rsidR="00BC4308" w:rsidRPr="00BC7F24">
        <w:t xml:space="preserve"> </w:t>
      </w:r>
      <w:r w:rsidR="00BC4308">
        <w:t xml:space="preserve"> </w:t>
      </w:r>
    </w:p>
    <w:p w14:paraId="7B98891B" w14:textId="0F7B9754" w:rsidR="00E75B51" w:rsidRPr="00BC7F24" w:rsidRDefault="00E75B51" w:rsidP="00E75B51">
      <w:pPr>
        <w:ind w:left="567" w:hanging="567"/>
        <w:rPr>
          <w:lang w:eastAsia="zh-CN"/>
        </w:rPr>
      </w:pPr>
      <w:r>
        <w:rPr>
          <w:lang w:eastAsia="zh-CN"/>
        </w:rPr>
        <w:t>–</w:t>
      </w:r>
      <w:r>
        <w:rPr>
          <w:lang w:eastAsia="zh-CN"/>
        </w:rPr>
        <w:tab/>
      </w:r>
      <w:r w:rsidRPr="00BC7F24">
        <w:rPr>
          <w:lang w:eastAsia="zh-CN"/>
        </w:rPr>
        <w:t>ITU-T Y.3133 (12/2019)</w:t>
      </w:r>
      <w:r w:rsidR="00971B26">
        <w:rPr>
          <w:rFonts w:ascii="SimSun" w:eastAsia="SimSun" w:hAnsi="SimSun" w:cs="SimSun" w:hint="eastAsia"/>
          <w:lang w:eastAsia="zh-CN"/>
        </w:rPr>
        <w:t>：</w:t>
      </w:r>
      <w:r w:rsidR="00BC4308">
        <w:rPr>
          <w:rFonts w:ascii="SimSun" w:eastAsia="SimSun" w:hAnsi="SimSun" w:cs="SimSun" w:hint="eastAsia"/>
          <w:lang w:eastAsia="zh-CN"/>
        </w:rPr>
        <w:t>支持</w:t>
      </w:r>
      <w:r w:rsidR="00BC4308" w:rsidRPr="00BC7F24">
        <w:rPr>
          <w:lang w:eastAsia="zh-CN"/>
        </w:rPr>
        <w:t>IMT-2020</w:t>
      </w:r>
      <w:r w:rsidR="00BC4308">
        <w:rPr>
          <w:rFonts w:ascii="SimSun" w:eastAsia="SimSun" w:hAnsi="SimSun" w:cs="SimSun" w:hint="eastAsia"/>
          <w:lang w:eastAsia="zh-CN"/>
        </w:rPr>
        <w:t>网络FMC的能力暴露增强</w:t>
      </w:r>
      <w:r w:rsidR="00BC4308" w:rsidRPr="00BC7F24">
        <w:rPr>
          <w:lang w:eastAsia="zh-CN"/>
        </w:rPr>
        <w:t xml:space="preserve"> </w:t>
      </w:r>
      <w:r w:rsidR="00BC4308">
        <w:rPr>
          <w:lang w:eastAsia="zh-CN"/>
        </w:rPr>
        <w:t xml:space="preserve"> </w:t>
      </w:r>
    </w:p>
    <w:p w14:paraId="25D0CDB7" w14:textId="26F67B80" w:rsidR="00E75B51" w:rsidRPr="00BC7F24" w:rsidRDefault="00E75B51" w:rsidP="00E75B51">
      <w:pPr>
        <w:ind w:left="567" w:hanging="567"/>
        <w:rPr>
          <w:lang w:eastAsia="zh-CN"/>
        </w:rPr>
      </w:pPr>
      <w:r>
        <w:rPr>
          <w:lang w:eastAsia="zh-CN"/>
        </w:rPr>
        <w:t>–</w:t>
      </w:r>
      <w:r>
        <w:rPr>
          <w:lang w:eastAsia="zh-CN"/>
        </w:rPr>
        <w:tab/>
      </w:r>
      <w:r w:rsidRPr="00BC7F24">
        <w:rPr>
          <w:lang w:eastAsia="zh-CN"/>
        </w:rPr>
        <w:t>ITU-T Y.3153 (12/2019)</w:t>
      </w:r>
      <w:r w:rsidR="00971B26">
        <w:rPr>
          <w:rFonts w:ascii="SimSun" w:eastAsia="SimSun" w:hAnsi="SimSun" w:cs="SimSun" w:hint="eastAsia"/>
          <w:lang w:eastAsia="zh-CN"/>
        </w:rPr>
        <w:t>：</w:t>
      </w:r>
      <w:r w:rsidR="00BC4308">
        <w:rPr>
          <w:rFonts w:ascii="SimSun" w:eastAsia="SimSun" w:hAnsi="SimSun" w:cs="SimSun" w:hint="eastAsia"/>
          <w:lang w:eastAsia="zh-CN"/>
        </w:rPr>
        <w:t>用于向</w:t>
      </w:r>
      <w:r w:rsidR="00BC4308" w:rsidRPr="00BC7F24">
        <w:rPr>
          <w:lang w:eastAsia="zh-CN"/>
        </w:rPr>
        <w:t xml:space="preserve">IMT-2020 </w:t>
      </w:r>
      <w:r w:rsidR="00BC4308">
        <w:rPr>
          <w:rFonts w:ascii="SimSun" w:eastAsia="SimSun" w:hAnsi="SimSun" w:cs="SimSun" w:hint="eastAsia"/>
          <w:lang w:eastAsia="zh-CN"/>
        </w:rPr>
        <w:t xml:space="preserve">网络第三方提供网络服务的网络切片编排和管理 </w:t>
      </w:r>
      <w:r w:rsidR="00BC4308">
        <w:rPr>
          <w:lang w:eastAsia="zh-CN"/>
        </w:rPr>
        <w:t xml:space="preserve"> </w:t>
      </w:r>
    </w:p>
    <w:p w14:paraId="5670B787" w14:textId="0D20C8D0" w:rsidR="00E75B51" w:rsidRPr="00BC7F24" w:rsidRDefault="00E75B51" w:rsidP="00E75B51">
      <w:pPr>
        <w:ind w:left="567" w:hanging="567"/>
        <w:rPr>
          <w:lang w:eastAsia="zh-CN"/>
        </w:rPr>
      </w:pPr>
      <w:r>
        <w:rPr>
          <w:lang w:eastAsia="zh-CN"/>
        </w:rPr>
        <w:t>–</w:t>
      </w:r>
      <w:r>
        <w:rPr>
          <w:lang w:eastAsia="zh-CN"/>
        </w:rPr>
        <w:tab/>
      </w:r>
      <w:r w:rsidRPr="00BC7F24">
        <w:rPr>
          <w:lang w:eastAsia="zh-CN"/>
        </w:rPr>
        <w:t>ITU-T Y.3509 (12/2019)</w:t>
      </w:r>
      <w:r w:rsidR="00971B26">
        <w:rPr>
          <w:rFonts w:ascii="SimSun" w:eastAsia="SimSun" w:hAnsi="SimSun" w:cs="SimSun" w:hint="eastAsia"/>
          <w:lang w:eastAsia="zh-CN"/>
        </w:rPr>
        <w:t>：</w:t>
      </w:r>
      <w:r w:rsidR="00BC4308">
        <w:rPr>
          <w:rFonts w:ascii="SimSun" w:eastAsia="SimSun" w:hAnsi="SimSun" w:cs="SimSun" w:hint="eastAsia"/>
          <w:lang w:eastAsia="zh-CN"/>
        </w:rPr>
        <w:t>云计算</w:t>
      </w:r>
      <w:r w:rsidRPr="00BC7F24">
        <w:rPr>
          <w:lang w:eastAsia="zh-CN"/>
        </w:rPr>
        <w:t xml:space="preserve">- </w:t>
      </w:r>
      <w:r w:rsidR="00BC4308">
        <w:rPr>
          <w:rFonts w:ascii="SimSun" w:eastAsia="SimSun" w:hAnsi="SimSun" w:cs="SimSun" w:hint="eastAsia"/>
          <w:lang w:eastAsia="zh-CN"/>
        </w:rPr>
        <w:t>数据存储</w:t>
      </w:r>
      <w:r w:rsidR="00BC4308" w:rsidRPr="00FD5BE7">
        <w:rPr>
          <w:rFonts w:ascii="SimSun" w:eastAsia="SimSun" w:hAnsi="SimSun" w:cs="SimSun" w:hint="eastAsia"/>
          <w:lang w:eastAsia="zh-CN"/>
        </w:rPr>
        <w:t>联合</w:t>
      </w:r>
      <w:r w:rsidR="00BC4308">
        <w:rPr>
          <w:rFonts w:ascii="SimSun" w:eastAsia="SimSun" w:hAnsi="SimSun" w:cs="SimSun" w:hint="eastAsia"/>
          <w:lang w:eastAsia="zh-CN"/>
        </w:rPr>
        <w:t>的功能架构</w:t>
      </w:r>
      <w:r w:rsidR="00BC4308">
        <w:rPr>
          <w:lang w:eastAsia="zh-CN"/>
        </w:rPr>
        <w:t xml:space="preserve"> </w:t>
      </w:r>
    </w:p>
    <w:p w14:paraId="3D3D8BE9" w14:textId="4C0101FA" w:rsidR="00E75B51" w:rsidRPr="00BC7F24" w:rsidRDefault="00E75B51" w:rsidP="00E75B51">
      <w:pPr>
        <w:ind w:left="567" w:hanging="567"/>
        <w:rPr>
          <w:lang w:eastAsia="zh-CN"/>
        </w:rPr>
      </w:pPr>
      <w:r>
        <w:rPr>
          <w:lang w:eastAsia="zh-CN"/>
        </w:rPr>
        <w:t>–</w:t>
      </w:r>
      <w:r>
        <w:rPr>
          <w:lang w:eastAsia="zh-CN"/>
        </w:rPr>
        <w:tab/>
      </w:r>
      <w:r w:rsidRPr="00BC7F24">
        <w:rPr>
          <w:lang w:eastAsia="zh-CN"/>
        </w:rPr>
        <w:t>ITU-T Y.3524 (12/2019)</w:t>
      </w:r>
      <w:r w:rsidR="00971B26">
        <w:rPr>
          <w:rFonts w:ascii="SimSun" w:eastAsia="SimSun" w:hAnsi="SimSun" w:cs="SimSun" w:hint="eastAsia"/>
          <w:lang w:eastAsia="zh-CN"/>
        </w:rPr>
        <w:t>：</w:t>
      </w:r>
      <w:r w:rsidR="00EC4BC4">
        <w:rPr>
          <w:rFonts w:ascii="SimSun" w:eastAsia="SimSun" w:hAnsi="SimSun" w:cs="SimSun" w:hint="eastAsia"/>
          <w:lang w:eastAsia="zh-CN"/>
        </w:rPr>
        <w:t>云计算成熟度要求和框架</w:t>
      </w:r>
      <w:r w:rsidR="00EC4BC4">
        <w:rPr>
          <w:lang w:eastAsia="zh-CN"/>
        </w:rPr>
        <w:t xml:space="preserve"> </w:t>
      </w:r>
    </w:p>
    <w:p w14:paraId="7D2D49A0" w14:textId="3819D7CE" w:rsidR="00E75B51" w:rsidRPr="00BC7F24" w:rsidRDefault="00E75B51" w:rsidP="00E75B51">
      <w:pPr>
        <w:ind w:left="567" w:hanging="567"/>
        <w:rPr>
          <w:lang w:eastAsia="zh-CN"/>
        </w:rPr>
      </w:pPr>
      <w:r>
        <w:rPr>
          <w:lang w:eastAsia="zh-CN"/>
        </w:rPr>
        <w:lastRenderedPageBreak/>
        <w:t>–</w:t>
      </w:r>
      <w:r>
        <w:rPr>
          <w:lang w:eastAsia="zh-CN"/>
        </w:rPr>
        <w:tab/>
      </w:r>
      <w:r w:rsidRPr="00BC7F24">
        <w:rPr>
          <w:lang w:eastAsia="zh-CN"/>
        </w:rPr>
        <w:t>ITU-T Y.3603 (12/2019)</w:t>
      </w:r>
      <w:r w:rsidR="00971B26">
        <w:rPr>
          <w:rFonts w:ascii="SimSun" w:eastAsia="SimSun" w:hAnsi="SimSun" w:cs="SimSun" w:hint="eastAsia"/>
          <w:lang w:eastAsia="zh-CN"/>
        </w:rPr>
        <w:t>：</w:t>
      </w:r>
      <w:r w:rsidR="00EC4BC4">
        <w:rPr>
          <w:rFonts w:ascii="SimSun" w:eastAsia="SimSun" w:hAnsi="SimSun" w:cs="SimSun" w:hint="eastAsia"/>
          <w:lang w:eastAsia="zh-CN"/>
        </w:rPr>
        <w:t>大数据</w:t>
      </w:r>
      <w:r w:rsidRPr="00BC7F24">
        <w:rPr>
          <w:lang w:eastAsia="zh-CN"/>
        </w:rPr>
        <w:t xml:space="preserve">- </w:t>
      </w:r>
      <w:r w:rsidR="00EC4BC4">
        <w:rPr>
          <w:rFonts w:ascii="SimSun" w:eastAsia="SimSun" w:hAnsi="SimSun" w:cs="SimSun" w:hint="eastAsia"/>
          <w:lang w:eastAsia="zh-CN"/>
        </w:rPr>
        <w:t>数据目录元数据的要求和概念模型</w:t>
      </w:r>
      <w:r w:rsidR="00EC4BC4">
        <w:rPr>
          <w:lang w:eastAsia="zh-CN"/>
        </w:rPr>
        <w:t xml:space="preserve"> </w:t>
      </w:r>
    </w:p>
    <w:p w14:paraId="4D6E731D" w14:textId="4F25DEA6" w:rsidR="00E75B51" w:rsidRPr="00BC7F24" w:rsidRDefault="00E75B51" w:rsidP="00E75B51">
      <w:pPr>
        <w:ind w:left="567" w:hanging="567"/>
        <w:rPr>
          <w:lang w:eastAsia="zh-CN"/>
        </w:rPr>
      </w:pPr>
      <w:r>
        <w:rPr>
          <w:lang w:eastAsia="zh-CN"/>
        </w:rPr>
        <w:t>–</w:t>
      </w:r>
      <w:r>
        <w:rPr>
          <w:lang w:eastAsia="zh-CN"/>
        </w:rPr>
        <w:tab/>
      </w:r>
      <w:r w:rsidRPr="00BC7F24">
        <w:rPr>
          <w:lang w:eastAsia="zh-CN"/>
        </w:rPr>
        <w:t>ITU-T Y.4208 (01/2020)</w:t>
      </w:r>
      <w:r w:rsidR="00971B26">
        <w:rPr>
          <w:rFonts w:ascii="SimSun" w:eastAsia="SimSun" w:hAnsi="SimSun" w:cs="SimSun" w:hint="eastAsia"/>
          <w:lang w:eastAsia="zh-CN"/>
        </w:rPr>
        <w:t>：</w:t>
      </w:r>
      <w:r w:rsidR="00EC4BC4">
        <w:rPr>
          <w:rFonts w:ascii="SimSun" w:eastAsia="SimSun" w:hAnsi="SimSun" w:cs="SimSun" w:hint="eastAsia"/>
          <w:lang w:eastAsia="zh-CN"/>
        </w:rPr>
        <w:t>支持边缘计算的物联网（</w:t>
      </w:r>
      <w:r w:rsidRPr="00BC7F24">
        <w:rPr>
          <w:lang w:eastAsia="zh-CN"/>
        </w:rPr>
        <w:t xml:space="preserve">IoT </w:t>
      </w:r>
      <w:r w:rsidR="00EC4BC4">
        <w:rPr>
          <w:rFonts w:ascii="SimSun" w:eastAsia="SimSun" w:hAnsi="SimSun" w:cs="SimSun" w:hint="eastAsia"/>
          <w:lang w:eastAsia="zh-CN"/>
        </w:rPr>
        <w:t>）要求</w:t>
      </w:r>
      <w:r w:rsidR="00EC4BC4">
        <w:rPr>
          <w:lang w:eastAsia="zh-CN"/>
        </w:rPr>
        <w:t xml:space="preserve"> </w:t>
      </w:r>
    </w:p>
    <w:p w14:paraId="21430045" w14:textId="39F232D2" w:rsidR="00E75B51" w:rsidRPr="00BC7F24" w:rsidRDefault="00E75B51" w:rsidP="00E75B51">
      <w:pPr>
        <w:ind w:left="567" w:hanging="567"/>
      </w:pPr>
      <w:r>
        <w:t>–</w:t>
      </w:r>
      <w:r>
        <w:tab/>
      </w:r>
      <w:r w:rsidRPr="00BC7F24">
        <w:t>ITU-T Y.4459 (01/2020)</w:t>
      </w:r>
      <w:r w:rsidR="00971B26">
        <w:rPr>
          <w:rFonts w:ascii="SimSun" w:eastAsia="SimSun" w:hAnsi="SimSun" w:cs="SimSun" w:hint="eastAsia"/>
          <w:lang w:eastAsia="zh-CN"/>
        </w:rPr>
        <w:t>：</w:t>
      </w:r>
      <w:r w:rsidR="00EC4BC4">
        <w:rPr>
          <w:rFonts w:ascii="SimSun" w:eastAsia="SimSun" w:hAnsi="SimSun" w:cs="SimSun" w:hint="eastAsia"/>
          <w:lang w:eastAsia="zh-CN"/>
        </w:rPr>
        <w:t>物联网（</w:t>
      </w:r>
      <w:r w:rsidRPr="00BC7F24">
        <w:t>IoT</w:t>
      </w:r>
      <w:r w:rsidR="00EC4BC4">
        <w:rPr>
          <w:rFonts w:ascii="SimSun" w:eastAsia="SimSun" w:hAnsi="SimSun" w:cs="SimSun" w:hint="eastAsia"/>
          <w:lang w:eastAsia="zh-CN"/>
        </w:rPr>
        <w:t>）互操作性架构</w:t>
      </w:r>
    </w:p>
    <w:p w14:paraId="226E1DA7" w14:textId="49DD936F" w:rsidR="00E75B51" w:rsidRPr="00BC7F24" w:rsidRDefault="00E75B51" w:rsidP="00E75B51">
      <w:pPr>
        <w:ind w:left="567" w:hanging="567"/>
      </w:pPr>
      <w:r>
        <w:t>–</w:t>
      </w:r>
      <w:r>
        <w:tab/>
      </w:r>
      <w:r w:rsidRPr="00BC7F24">
        <w:t>ITU-T Y.4461 (01/2020)</w:t>
      </w:r>
      <w:r w:rsidR="00971B26">
        <w:rPr>
          <w:rFonts w:ascii="SimSun" w:eastAsia="SimSun" w:hAnsi="SimSun" w:cs="SimSun" w:hint="eastAsia"/>
          <w:lang w:eastAsia="zh-CN"/>
        </w:rPr>
        <w:t>：</w:t>
      </w:r>
      <w:r w:rsidR="00EC4BC4">
        <w:rPr>
          <w:rFonts w:ascii="SimSun" w:eastAsia="SimSun" w:hAnsi="SimSun" w:cs="SimSun" w:hint="eastAsia"/>
          <w:lang w:eastAsia="zh-CN"/>
        </w:rPr>
        <w:t>智慧城市开放数据框架</w:t>
      </w:r>
    </w:p>
    <w:p w14:paraId="75744730" w14:textId="123A0196" w:rsidR="00E75B51" w:rsidRPr="00BC7F24" w:rsidRDefault="00E75B51" w:rsidP="00E75B51">
      <w:pPr>
        <w:ind w:left="567" w:hanging="567"/>
        <w:rPr>
          <w:lang w:eastAsia="zh-CN"/>
        </w:rPr>
      </w:pPr>
      <w:r>
        <w:rPr>
          <w:lang w:eastAsia="zh-CN"/>
        </w:rPr>
        <w:t>–</w:t>
      </w:r>
      <w:r>
        <w:rPr>
          <w:lang w:eastAsia="zh-CN"/>
        </w:rPr>
        <w:tab/>
      </w:r>
      <w:r w:rsidRPr="00BC7F24">
        <w:rPr>
          <w:lang w:eastAsia="zh-CN"/>
        </w:rPr>
        <w:t>ITU-T Y.4462 (01/2020)</w:t>
      </w:r>
      <w:r w:rsidR="00971B26">
        <w:rPr>
          <w:rFonts w:ascii="SimSun" w:eastAsia="SimSun" w:hAnsi="SimSun" w:cs="SimSun" w:hint="eastAsia"/>
          <w:lang w:eastAsia="zh-CN"/>
        </w:rPr>
        <w:t>：</w:t>
      </w:r>
      <w:r w:rsidR="00EC4BC4">
        <w:rPr>
          <w:rFonts w:ascii="SimSun" w:eastAsia="SimSun" w:hAnsi="SimSun" w:cs="SimSun" w:hint="eastAsia"/>
          <w:lang w:eastAsia="zh-CN"/>
        </w:rPr>
        <w:t>开放物联网（</w:t>
      </w:r>
      <w:r w:rsidR="00EC4BC4" w:rsidRPr="00BC7F24">
        <w:rPr>
          <w:lang w:eastAsia="zh-CN"/>
        </w:rPr>
        <w:t>IoT</w:t>
      </w:r>
      <w:r w:rsidR="00EC4BC4">
        <w:rPr>
          <w:rFonts w:ascii="SimSun" w:eastAsia="SimSun" w:hAnsi="SimSun" w:cs="SimSun" w:hint="eastAsia"/>
          <w:lang w:eastAsia="zh-CN"/>
        </w:rPr>
        <w:t>）身份相干服务的要求和功能架构</w:t>
      </w:r>
      <w:r w:rsidR="00EC4BC4">
        <w:rPr>
          <w:lang w:eastAsia="zh-CN"/>
        </w:rPr>
        <w:t xml:space="preserve"> </w:t>
      </w:r>
    </w:p>
    <w:p w14:paraId="08DBED22" w14:textId="1073ABF4" w:rsidR="00E75B51" w:rsidRPr="00BC7F24" w:rsidRDefault="00E75B51" w:rsidP="00E75B51">
      <w:pPr>
        <w:ind w:left="567" w:hanging="567"/>
        <w:rPr>
          <w:lang w:eastAsia="zh-CN"/>
        </w:rPr>
      </w:pPr>
      <w:r>
        <w:rPr>
          <w:lang w:eastAsia="zh-CN"/>
        </w:rPr>
        <w:t>–</w:t>
      </w:r>
      <w:r>
        <w:rPr>
          <w:lang w:eastAsia="zh-CN"/>
        </w:rPr>
        <w:tab/>
      </w:r>
      <w:r w:rsidRPr="00BC7F24">
        <w:rPr>
          <w:lang w:eastAsia="zh-CN"/>
        </w:rPr>
        <w:t>ITU-T Y.4463 (01/2020)</w:t>
      </w:r>
      <w:r w:rsidR="00971B26">
        <w:rPr>
          <w:rFonts w:ascii="SimSun" w:eastAsia="SimSun" w:hAnsi="SimSun" w:cs="SimSun" w:hint="eastAsia"/>
          <w:lang w:eastAsia="zh-CN"/>
        </w:rPr>
        <w:t>：</w:t>
      </w:r>
      <w:r w:rsidR="00EC4BC4">
        <w:rPr>
          <w:rFonts w:ascii="SimSun" w:eastAsia="SimSun" w:hAnsi="SimSun" w:cs="SimSun" w:hint="eastAsia"/>
          <w:lang w:eastAsia="zh-CN"/>
        </w:rPr>
        <w:t>物联网（</w:t>
      </w:r>
      <w:r w:rsidRPr="00BC7F24">
        <w:rPr>
          <w:lang w:eastAsia="zh-CN"/>
        </w:rPr>
        <w:t xml:space="preserve"> IoT </w:t>
      </w:r>
      <w:r w:rsidR="00EC4BC4">
        <w:rPr>
          <w:rFonts w:ascii="SimSun" w:eastAsia="SimSun" w:hAnsi="SimSun" w:cs="SimSun" w:hint="eastAsia"/>
          <w:lang w:eastAsia="zh-CN"/>
        </w:rPr>
        <w:t>）设备的分配服务架构</w:t>
      </w:r>
    </w:p>
    <w:p w14:paraId="7824EC04" w14:textId="265B34B2" w:rsidR="00E75B51" w:rsidRPr="00BC7F24" w:rsidRDefault="00E75B51" w:rsidP="00E75B51">
      <w:pPr>
        <w:ind w:left="567" w:hanging="567"/>
        <w:rPr>
          <w:lang w:eastAsia="zh-CN"/>
        </w:rPr>
      </w:pPr>
      <w:r>
        <w:rPr>
          <w:lang w:eastAsia="zh-CN"/>
        </w:rPr>
        <w:t>–</w:t>
      </w:r>
      <w:r>
        <w:rPr>
          <w:lang w:eastAsia="zh-CN"/>
        </w:rPr>
        <w:tab/>
      </w:r>
      <w:r w:rsidRPr="00BC7F24">
        <w:rPr>
          <w:lang w:eastAsia="zh-CN"/>
        </w:rPr>
        <w:t>ITU-T Y.4464 (01/2020)</w:t>
      </w:r>
      <w:r w:rsidR="00971B26">
        <w:rPr>
          <w:rFonts w:ascii="SimSun" w:eastAsia="SimSun" w:hAnsi="SimSun" w:cs="SimSun" w:hint="eastAsia"/>
          <w:lang w:eastAsia="zh-CN"/>
        </w:rPr>
        <w:t>：</w:t>
      </w:r>
      <w:r w:rsidR="00EC4BC4">
        <w:rPr>
          <w:rFonts w:ascii="SimSun" w:eastAsia="SimSun" w:hAnsi="SimSun" w:cs="SimSun" w:hint="eastAsia"/>
          <w:lang w:eastAsia="zh-CN"/>
        </w:rPr>
        <w:t>作为分散服务平台的物区块链框架</w:t>
      </w:r>
      <w:r w:rsidR="00EC4BC4">
        <w:rPr>
          <w:lang w:eastAsia="zh-CN"/>
        </w:rPr>
        <w:t xml:space="preserve"> </w:t>
      </w:r>
    </w:p>
    <w:p w14:paraId="3B7F5E46" w14:textId="474D7D46" w:rsidR="00E75B51" w:rsidRPr="00BC7F24" w:rsidRDefault="00E75B51" w:rsidP="00E75B51">
      <w:pPr>
        <w:ind w:left="567" w:hanging="567"/>
        <w:rPr>
          <w:lang w:eastAsia="zh-CN"/>
        </w:rPr>
      </w:pPr>
      <w:r>
        <w:rPr>
          <w:lang w:eastAsia="zh-CN"/>
        </w:rPr>
        <w:t>–</w:t>
      </w:r>
      <w:r>
        <w:rPr>
          <w:lang w:eastAsia="zh-CN"/>
        </w:rPr>
        <w:tab/>
      </w:r>
      <w:r w:rsidRPr="00BC7F24">
        <w:rPr>
          <w:lang w:eastAsia="zh-CN"/>
        </w:rPr>
        <w:t>ITU-T Y.4465 (01/2020)</w:t>
      </w:r>
      <w:r w:rsidR="00971B26">
        <w:rPr>
          <w:rFonts w:ascii="SimSun" w:eastAsia="SimSun" w:hAnsi="SimSun" w:cs="SimSun" w:hint="eastAsia"/>
          <w:lang w:eastAsia="zh-CN"/>
        </w:rPr>
        <w:t>：</w:t>
      </w:r>
      <w:r w:rsidR="00EC4BC4">
        <w:rPr>
          <w:rFonts w:ascii="SimSun" w:eastAsia="SimSun" w:hAnsi="SimSun" w:cs="SimSun" w:hint="eastAsia"/>
          <w:lang w:eastAsia="zh-CN"/>
        </w:rPr>
        <w:t>基于可见光通信的物联网（</w:t>
      </w:r>
      <w:r w:rsidRPr="00BC7F24">
        <w:rPr>
          <w:lang w:eastAsia="zh-CN"/>
        </w:rPr>
        <w:t>IoT</w:t>
      </w:r>
      <w:r w:rsidR="00EC4BC4">
        <w:rPr>
          <w:rFonts w:ascii="SimSun" w:eastAsia="SimSun" w:hAnsi="SimSun" w:cs="SimSun" w:hint="eastAsia"/>
          <w:lang w:eastAsia="zh-CN"/>
        </w:rPr>
        <w:t>）服务框架</w:t>
      </w:r>
      <w:r w:rsidRPr="00BC7F24">
        <w:rPr>
          <w:lang w:eastAsia="zh-CN"/>
        </w:rPr>
        <w:t xml:space="preserve"> </w:t>
      </w:r>
      <w:r w:rsidR="00EC4BC4">
        <w:rPr>
          <w:lang w:eastAsia="zh-CN"/>
        </w:rPr>
        <w:t xml:space="preserve"> </w:t>
      </w:r>
    </w:p>
    <w:p w14:paraId="205070FC" w14:textId="4DC2D132" w:rsidR="00E75B51" w:rsidRPr="00BC7F24" w:rsidRDefault="00E75B51" w:rsidP="00E75B51">
      <w:pPr>
        <w:ind w:left="567" w:hanging="567"/>
        <w:rPr>
          <w:lang w:eastAsia="zh-CN"/>
        </w:rPr>
      </w:pPr>
      <w:r>
        <w:rPr>
          <w:lang w:eastAsia="zh-CN"/>
        </w:rPr>
        <w:t>–</w:t>
      </w:r>
      <w:r>
        <w:rPr>
          <w:lang w:eastAsia="zh-CN"/>
        </w:rPr>
        <w:tab/>
      </w:r>
      <w:r w:rsidRPr="00BC7F24">
        <w:rPr>
          <w:lang w:eastAsia="zh-CN"/>
        </w:rPr>
        <w:t>ITU-T Y.4466 (01/2020)</w:t>
      </w:r>
      <w:r w:rsidR="00971B26">
        <w:rPr>
          <w:rFonts w:ascii="SimSun" w:eastAsia="SimSun" w:hAnsi="SimSun" w:cs="SimSun" w:hint="eastAsia"/>
          <w:lang w:eastAsia="zh-CN"/>
        </w:rPr>
        <w:t>：</w:t>
      </w:r>
      <w:r w:rsidR="00EC4BC4">
        <w:rPr>
          <w:rFonts w:ascii="SimSun" w:eastAsia="SimSun" w:hAnsi="SimSun" w:cs="SimSun" w:hint="eastAsia"/>
          <w:lang w:eastAsia="zh-CN"/>
        </w:rPr>
        <w:t>智慧温室服务框架</w:t>
      </w:r>
      <w:r w:rsidR="00EC4BC4">
        <w:rPr>
          <w:lang w:eastAsia="zh-CN"/>
        </w:rPr>
        <w:t xml:space="preserve"> </w:t>
      </w:r>
    </w:p>
    <w:p w14:paraId="490B26F3" w14:textId="68437CE0" w:rsidR="00E75B51" w:rsidRPr="00BC7F24" w:rsidRDefault="00E75B51" w:rsidP="00E75B51">
      <w:pPr>
        <w:ind w:left="567" w:hanging="567"/>
        <w:rPr>
          <w:lang w:eastAsia="zh-CN"/>
        </w:rPr>
      </w:pPr>
      <w:r w:rsidRPr="00BC7F24">
        <w:rPr>
          <w:lang w:eastAsia="zh-CN"/>
        </w:rPr>
        <w:t>–</w:t>
      </w:r>
      <w:r>
        <w:rPr>
          <w:lang w:eastAsia="zh-CN"/>
        </w:rPr>
        <w:tab/>
      </w:r>
      <w:r w:rsidRPr="00BC7F24">
        <w:rPr>
          <w:lang w:eastAsia="zh-CN"/>
        </w:rPr>
        <w:t>ITU-T Y.4467 (01/2020)</w:t>
      </w:r>
      <w:r w:rsidR="00971B26">
        <w:rPr>
          <w:rFonts w:ascii="SimSun" w:eastAsia="SimSun" w:hAnsi="SimSun" w:cs="SimSun" w:hint="eastAsia"/>
          <w:lang w:eastAsia="zh-CN"/>
        </w:rPr>
        <w:t>：</w:t>
      </w:r>
      <w:r w:rsidR="00EC4BC4">
        <w:rPr>
          <w:rFonts w:ascii="SimSun" w:eastAsia="SimSun" w:hAnsi="SimSun" w:cs="SimSun" w:hint="eastAsia"/>
          <w:lang w:eastAsia="zh-CN"/>
        </w:rPr>
        <w:t>汽车应急响应系统的最小数据集结构</w:t>
      </w:r>
      <w:r w:rsidR="00EC4BC4">
        <w:rPr>
          <w:lang w:eastAsia="zh-CN"/>
        </w:rPr>
        <w:t xml:space="preserve"> </w:t>
      </w:r>
    </w:p>
    <w:p w14:paraId="4BE202FB" w14:textId="33693168" w:rsidR="00E75B51" w:rsidRPr="00BC7F24" w:rsidRDefault="00E75B51" w:rsidP="00E75B51">
      <w:pPr>
        <w:ind w:left="567" w:hanging="567"/>
        <w:rPr>
          <w:lang w:eastAsia="zh-CN"/>
        </w:rPr>
      </w:pPr>
      <w:r>
        <w:rPr>
          <w:lang w:eastAsia="zh-CN"/>
        </w:rPr>
        <w:t>–</w:t>
      </w:r>
      <w:r>
        <w:rPr>
          <w:lang w:eastAsia="zh-CN"/>
        </w:rPr>
        <w:tab/>
      </w:r>
      <w:r w:rsidRPr="00BC7F24">
        <w:rPr>
          <w:lang w:eastAsia="zh-CN"/>
        </w:rPr>
        <w:t>ITU-T Y.4468 (01/2020)</w:t>
      </w:r>
      <w:r w:rsidR="00971B26">
        <w:rPr>
          <w:rFonts w:ascii="SimSun" w:eastAsia="SimSun" w:hAnsi="SimSun" w:cs="SimSun" w:hint="eastAsia"/>
          <w:lang w:eastAsia="zh-CN"/>
        </w:rPr>
        <w:t>：</w:t>
      </w:r>
      <w:r w:rsidR="00EC4BC4">
        <w:rPr>
          <w:rFonts w:ascii="SimSun" w:eastAsia="SimSun" w:hAnsi="SimSun" w:cs="SimSun" w:hint="eastAsia"/>
          <w:lang w:eastAsia="zh-CN"/>
        </w:rPr>
        <w:t>汽车应急响应系统的最小数据集转发协议</w:t>
      </w:r>
      <w:r w:rsidR="00EC4BC4">
        <w:rPr>
          <w:lang w:eastAsia="zh-CN"/>
        </w:rPr>
        <w:t xml:space="preserve"> </w:t>
      </w:r>
    </w:p>
    <w:p w14:paraId="389934B2" w14:textId="612D7319" w:rsidR="00E02037" w:rsidRDefault="00E75B51" w:rsidP="00E75B51">
      <w:pPr>
        <w:ind w:left="567" w:hanging="567"/>
        <w:rPr>
          <w:rFonts w:cs="Arial"/>
          <w:lang w:eastAsia="zh-CN"/>
        </w:rPr>
      </w:pPr>
      <w:r>
        <w:rPr>
          <w:lang w:eastAsia="zh-CN"/>
        </w:rPr>
        <w:t>–</w:t>
      </w:r>
      <w:r>
        <w:rPr>
          <w:lang w:eastAsia="zh-CN"/>
        </w:rPr>
        <w:tab/>
      </w:r>
      <w:r w:rsidRPr="00BC7F24">
        <w:rPr>
          <w:lang w:eastAsia="zh-CN"/>
        </w:rPr>
        <w:t>ITU-T Y.4807 (01/2020)</w:t>
      </w:r>
      <w:r w:rsidR="00971B26">
        <w:rPr>
          <w:rFonts w:ascii="SimSun" w:eastAsia="SimSun" w:hAnsi="SimSun" w:cs="SimSun" w:hint="eastAsia"/>
          <w:lang w:eastAsia="zh-CN"/>
        </w:rPr>
        <w:t>：</w:t>
      </w:r>
      <w:r w:rsidR="00EC4BC4">
        <w:rPr>
          <w:rFonts w:ascii="SimSun" w:eastAsia="SimSun" w:hAnsi="SimSun" w:cs="SimSun" w:hint="eastAsia"/>
          <w:lang w:eastAsia="zh-CN"/>
        </w:rPr>
        <w:t>物联网中使用的电信</w:t>
      </w:r>
      <w:r w:rsidR="00EC4BC4" w:rsidRPr="00BC7F24">
        <w:rPr>
          <w:lang w:eastAsia="zh-CN"/>
        </w:rPr>
        <w:t>/ICT</w:t>
      </w:r>
      <w:r w:rsidR="00EC4BC4">
        <w:rPr>
          <w:rFonts w:ascii="SimSun" w:eastAsia="SimSun" w:hAnsi="SimSun" w:cs="SimSun" w:hint="eastAsia"/>
          <w:lang w:eastAsia="zh-CN"/>
        </w:rPr>
        <w:t>系统安全的设计灵活性</w:t>
      </w:r>
      <w:r w:rsidR="00EC4BC4" w:rsidRPr="00BC7F24">
        <w:rPr>
          <w:lang w:eastAsia="zh-CN"/>
        </w:rPr>
        <w:t xml:space="preserve"> </w:t>
      </w:r>
      <w:r w:rsidR="00EC4BC4">
        <w:rPr>
          <w:lang w:eastAsia="zh-CN"/>
        </w:rPr>
        <w:t xml:space="preserve"> </w:t>
      </w:r>
    </w:p>
    <w:p w14:paraId="68875E83" w14:textId="69FCA433" w:rsidR="00E02037" w:rsidRDefault="00E020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eastAsia="zh-CN"/>
        </w:rPr>
      </w:pPr>
    </w:p>
    <w:p w14:paraId="1C3427B9" w14:textId="4B308185" w:rsidR="00522919" w:rsidRDefault="0052291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eastAsia="zh-CN"/>
        </w:rPr>
      </w:pPr>
    </w:p>
    <w:p w14:paraId="1EE5A5C2" w14:textId="77777777" w:rsidR="00522919" w:rsidRPr="00E02037" w:rsidRDefault="0052291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eastAsia="zh-CN"/>
        </w:rPr>
      </w:pPr>
    </w:p>
    <w:p w14:paraId="71053AA6" w14:textId="77777777" w:rsidR="00E75B51" w:rsidRPr="00971B26" w:rsidRDefault="00CA6A33" w:rsidP="00E75B51">
      <w:pPr>
        <w:pStyle w:val="Heading20"/>
        <w:spacing w:before="0"/>
        <w:rPr>
          <w:rFonts w:eastAsia="SimSun"/>
          <w:highlight w:val="yellow"/>
          <w:lang w:val="en-GB" w:eastAsia="zh-CN"/>
        </w:rPr>
      </w:pPr>
      <w:bookmarkStart w:id="457" w:name="_Toc481421101"/>
      <w:bookmarkStart w:id="458" w:name="_Toc504136565"/>
      <w:bookmarkStart w:id="459" w:name="_Toc333228144"/>
      <w:bookmarkStart w:id="460" w:name="_Toc337110339"/>
      <w:bookmarkStart w:id="461" w:name="_Toc355708840"/>
      <w:bookmarkStart w:id="462" w:name="OLE_LINK4"/>
      <w:bookmarkStart w:id="463" w:name="OLE_LINK5"/>
      <w:bookmarkStart w:id="464" w:name="OLE_LINK6"/>
      <w:bookmarkStart w:id="465" w:name="_Toc262052116"/>
      <w:bookmarkStart w:id="466" w:name="_Toc31983965"/>
      <w:r w:rsidRPr="00971B26">
        <w:rPr>
          <w:rFonts w:eastAsia="SimSun" w:hint="eastAsia"/>
          <w:noProof w:val="0"/>
          <w:sz w:val="26"/>
          <w:lang w:val="en-GB" w:eastAsia="zh-CN"/>
        </w:rPr>
        <w:t>信令区域</w:t>
      </w:r>
      <w:r w:rsidRPr="00971B26">
        <w:rPr>
          <w:rFonts w:eastAsia="SimSun"/>
          <w:noProof w:val="0"/>
          <w:sz w:val="26"/>
          <w:lang w:val="fr-CH" w:eastAsia="zh-CN"/>
        </w:rPr>
        <w:t>/</w:t>
      </w:r>
      <w:r w:rsidRPr="00971B26">
        <w:rPr>
          <w:rFonts w:eastAsia="SimSun" w:hint="eastAsia"/>
          <w:noProof w:val="0"/>
          <w:sz w:val="26"/>
          <w:lang w:val="en-GB" w:eastAsia="zh-CN"/>
        </w:rPr>
        <w:t>网络编码</w:t>
      </w:r>
      <w:r w:rsidRPr="00971B26">
        <w:rPr>
          <w:rFonts w:eastAsia="SimSun" w:hint="eastAsia"/>
          <w:noProof w:val="0"/>
          <w:sz w:val="26"/>
          <w:lang w:val="fr-CH" w:eastAsia="zh-CN"/>
        </w:rPr>
        <w:t>（</w:t>
      </w:r>
      <w:r w:rsidRPr="00971B26">
        <w:rPr>
          <w:rFonts w:eastAsia="SimSun"/>
          <w:noProof w:val="0"/>
          <w:sz w:val="26"/>
          <w:lang w:val="fr-CH" w:eastAsia="zh-CN"/>
        </w:rPr>
        <w:t>SANC</w:t>
      </w:r>
      <w:r w:rsidRPr="00971B26">
        <w:rPr>
          <w:rFonts w:eastAsia="SimSun" w:hint="eastAsia"/>
          <w:noProof w:val="0"/>
          <w:sz w:val="26"/>
          <w:lang w:val="fr-CH" w:eastAsia="zh-CN"/>
        </w:rPr>
        <w:t>）</w:t>
      </w:r>
      <w:r w:rsidRPr="00971B26">
        <w:rPr>
          <w:rFonts w:eastAsia="SimSun" w:hint="eastAsia"/>
          <w:noProof w:val="0"/>
          <w:sz w:val="26"/>
          <w:lang w:val="en-GB" w:eastAsia="zh-CN"/>
        </w:rPr>
        <w:t>的指配</w:t>
      </w:r>
      <w:r w:rsidRPr="00971B26">
        <w:rPr>
          <w:rFonts w:eastAsia="SimSun"/>
          <w:noProof w:val="0"/>
          <w:sz w:val="26"/>
          <w:lang w:val="fr-CH" w:eastAsia="zh-CN"/>
        </w:rPr>
        <w:br/>
      </w:r>
      <w:r w:rsidRPr="00971B26">
        <w:rPr>
          <w:rFonts w:eastAsia="SimSun" w:hint="eastAsia"/>
          <w:noProof w:val="0"/>
          <w:sz w:val="26"/>
          <w:lang w:val="fr-CH" w:eastAsia="zh-CN"/>
        </w:rPr>
        <w:t>（</w:t>
      </w:r>
      <w:r w:rsidRPr="00971B26">
        <w:rPr>
          <w:rFonts w:eastAsia="SimSun"/>
          <w:noProof w:val="0"/>
          <w:sz w:val="26"/>
          <w:lang w:val="fr-CH" w:eastAsia="zh-CN"/>
        </w:rPr>
        <w:t>ITU-T Q.708</w:t>
      </w:r>
      <w:r w:rsidRPr="00971B26">
        <w:rPr>
          <w:rFonts w:eastAsia="SimSun" w:hint="eastAsia"/>
          <w:noProof w:val="0"/>
          <w:sz w:val="26"/>
          <w:lang w:val="en-GB" w:eastAsia="zh-CN"/>
        </w:rPr>
        <w:t>建议书</w:t>
      </w:r>
      <w:r w:rsidRPr="00971B26">
        <w:rPr>
          <w:rFonts w:eastAsia="SimSun" w:hint="eastAsia"/>
          <w:noProof w:val="0"/>
          <w:sz w:val="26"/>
          <w:lang w:val="fr-CH" w:eastAsia="zh-CN"/>
        </w:rPr>
        <w:t>（</w:t>
      </w:r>
      <w:r w:rsidRPr="00971B26">
        <w:rPr>
          <w:rFonts w:eastAsia="SimSun"/>
          <w:noProof w:val="0"/>
          <w:sz w:val="26"/>
          <w:lang w:val="fr-CH" w:eastAsia="zh-CN"/>
        </w:rPr>
        <w:t>03/99</w:t>
      </w:r>
      <w:r w:rsidRPr="00971B26">
        <w:rPr>
          <w:rFonts w:eastAsia="SimSun" w:hint="eastAsia"/>
          <w:noProof w:val="0"/>
          <w:sz w:val="26"/>
          <w:lang w:val="fr-CH" w:eastAsia="zh-CN"/>
        </w:rPr>
        <w:t>））</w:t>
      </w:r>
      <w:bookmarkEnd w:id="457"/>
      <w:bookmarkEnd w:id="458"/>
      <w:bookmarkEnd w:id="466"/>
    </w:p>
    <w:p w14:paraId="70A7F7AD" w14:textId="77777777" w:rsidR="00E75B51" w:rsidRPr="003B1B41" w:rsidRDefault="00E75B51" w:rsidP="003B1B41">
      <w:pPr>
        <w:spacing w:before="200"/>
        <w:rPr>
          <w:rStyle w:val="Heading1Char1"/>
          <w:rFonts w:asciiTheme="minorEastAsia" w:eastAsiaTheme="minorEastAsia" w:hAnsiTheme="minorEastAsia"/>
          <w:b w:val="0"/>
          <w:color w:val="auto"/>
          <w:sz w:val="24"/>
          <w:szCs w:val="24"/>
          <w:highlight w:val="yellow"/>
          <w:lang w:eastAsia="zh-CN"/>
        </w:rPr>
      </w:pPr>
      <w:bookmarkStart w:id="467" w:name="_Toc219001156"/>
      <w:bookmarkStart w:id="468" w:name="_Toc232323935"/>
      <w:bookmarkStart w:id="469" w:name="OLE_LINK19"/>
      <w:r w:rsidRPr="003B1B41">
        <w:rPr>
          <w:rFonts w:asciiTheme="minorHAnsi" w:eastAsiaTheme="majorEastAsia" w:hAnsiTheme="minorHAnsi" w:hint="eastAsia"/>
          <w:b/>
          <w:lang w:eastAsia="zh-CN"/>
        </w:rPr>
        <w:t>电信标准化局的说明</w:t>
      </w:r>
      <w:bookmarkEnd w:id="467"/>
      <w:bookmarkEnd w:id="468"/>
      <w:bookmarkEnd w:id="469"/>
    </w:p>
    <w:p w14:paraId="76D58DF9" w14:textId="47136B28" w:rsidR="00E75B51" w:rsidRPr="00CA6A33" w:rsidRDefault="00CA6A33" w:rsidP="0032402A">
      <w:pPr>
        <w:ind w:firstLineChars="200" w:firstLine="400"/>
        <w:rPr>
          <w:rFonts w:eastAsia="SimSun"/>
          <w:highlight w:val="cyan"/>
          <w:lang w:eastAsia="zh-CN"/>
        </w:rPr>
      </w:pPr>
      <w:r w:rsidRPr="00CA6A33">
        <w:rPr>
          <w:rFonts w:eastAsia="SimSun" w:cs="Calibri" w:hint="eastAsia"/>
          <w:lang w:val="en-GB" w:eastAsia="zh-CN"/>
        </w:rPr>
        <w:t>根据</w:t>
      </w:r>
      <w:r w:rsidR="003F333C">
        <w:rPr>
          <w:rFonts w:eastAsia="SimSun" w:cs="Calibri" w:hint="eastAsia"/>
          <w:lang w:val="en-GB" w:eastAsia="zh-CN"/>
        </w:rPr>
        <w:t>布基纳法索和塞舌尔</w:t>
      </w:r>
      <w:r w:rsidRPr="00CA6A33">
        <w:rPr>
          <w:rFonts w:eastAsia="SimSun" w:cs="Calibri" w:hint="eastAsia"/>
          <w:lang w:val="en-GB" w:eastAsia="zh-CN"/>
        </w:rPr>
        <w:t>共和国主管部门的要求，电信标准化局主任根据</w:t>
      </w:r>
      <w:r w:rsidRPr="00CA6A33">
        <w:rPr>
          <w:rFonts w:eastAsia="SimSun" w:cs="Calibri"/>
          <w:lang w:val="en-GB" w:eastAsia="zh-CN"/>
        </w:rPr>
        <w:t>ITU-T Q.708</w:t>
      </w:r>
      <w:r w:rsidRPr="00CA6A33">
        <w:rPr>
          <w:rFonts w:eastAsia="SimSun" w:cs="Calibri" w:hint="eastAsia"/>
          <w:lang w:val="en-GB" w:eastAsia="zh-CN"/>
        </w:rPr>
        <w:t>建议书（</w:t>
      </w:r>
      <w:r w:rsidRPr="00CA6A33">
        <w:rPr>
          <w:rFonts w:eastAsia="SimSun" w:cs="Calibri"/>
          <w:lang w:val="en-GB" w:eastAsia="zh-CN"/>
        </w:rPr>
        <w:t>03/</w:t>
      </w:r>
      <w:r w:rsidR="003F333C">
        <w:rPr>
          <w:rFonts w:eastAsia="SimSun" w:cs="Calibri" w:hint="eastAsia"/>
          <w:lang w:val="en-GB" w:eastAsia="zh-CN"/>
        </w:rPr>
        <w:t>19</w:t>
      </w:r>
      <w:r w:rsidRPr="00CA6A33">
        <w:rPr>
          <w:rFonts w:eastAsia="SimSun" w:cs="Calibri"/>
          <w:lang w:val="en-GB" w:eastAsia="zh-CN"/>
        </w:rPr>
        <w:t>99</w:t>
      </w:r>
      <w:r w:rsidRPr="00CA6A33">
        <w:rPr>
          <w:rFonts w:eastAsia="SimSun" w:cs="Calibri" w:hint="eastAsia"/>
          <w:lang w:val="en-GB" w:eastAsia="zh-CN"/>
        </w:rPr>
        <w:t>），</w:t>
      </w:r>
      <w:r w:rsidR="009466E2">
        <w:rPr>
          <w:rFonts w:eastAsia="SimSun" w:cs="Calibri" w:hint="eastAsia"/>
          <w:lang w:val="en-GB" w:eastAsia="zh-CN"/>
        </w:rPr>
        <w:t>指</w:t>
      </w:r>
      <w:r w:rsidR="003F333C">
        <w:rPr>
          <w:rFonts w:eastAsia="SimSun" w:cs="Calibri" w:hint="eastAsia"/>
          <w:lang w:val="en-GB" w:eastAsia="zh-CN"/>
        </w:rPr>
        <w:t>配</w:t>
      </w:r>
      <w:r w:rsidRPr="00CA6A33">
        <w:rPr>
          <w:rFonts w:eastAsia="SimSun" w:cs="Calibri" w:hint="eastAsia"/>
          <w:lang w:val="en-GB" w:eastAsia="zh-CN"/>
        </w:rPr>
        <w:t>了以下信令区域</w:t>
      </w:r>
      <w:r w:rsidRPr="00CA6A33">
        <w:rPr>
          <w:rFonts w:eastAsia="SimSun" w:cs="Calibri" w:hint="eastAsia"/>
          <w:lang w:val="en-GB" w:eastAsia="zh-CN"/>
        </w:rPr>
        <w:t>/</w:t>
      </w:r>
      <w:r w:rsidRPr="00CA6A33">
        <w:rPr>
          <w:rFonts w:eastAsia="SimSun" w:cs="Calibri" w:hint="eastAsia"/>
          <w:lang w:val="en-GB" w:eastAsia="zh-CN"/>
        </w:rPr>
        <w:t>网络编码（</w:t>
      </w:r>
      <w:r w:rsidRPr="00CA6A33">
        <w:rPr>
          <w:rFonts w:eastAsia="SimSun" w:cs="Calibri"/>
          <w:lang w:val="en-GB" w:eastAsia="zh-CN"/>
        </w:rPr>
        <w:t>SANC</w:t>
      </w:r>
      <w:r w:rsidRPr="00CA6A33">
        <w:rPr>
          <w:rFonts w:eastAsia="SimSun" w:cs="Calibri" w:hint="eastAsia"/>
          <w:lang w:val="en-GB" w:eastAsia="zh-CN"/>
        </w:rPr>
        <w:t>），用于该国</w:t>
      </w:r>
      <w:r w:rsidRPr="00CA6A33">
        <w:rPr>
          <w:rFonts w:eastAsia="SimSun" w:cs="Calibri" w:hint="eastAsia"/>
          <w:lang w:val="en-GB" w:eastAsia="zh-CN"/>
        </w:rPr>
        <w:t>/</w:t>
      </w:r>
      <w:r w:rsidRPr="00CA6A33">
        <w:rPr>
          <w:rFonts w:eastAsia="SimSun" w:cs="Calibri" w:hint="eastAsia"/>
          <w:lang w:val="en-GB" w:eastAsia="zh-CN"/>
        </w:rPr>
        <w:t>地理区域</w:t>
      </w:r>
      <w:r w:rsidRPr="00CA6A33">
        <w:rPr>
          <w:rFonts w:eastAsia="SimSun" w:cs="Calibri" w:hint="eastAsia"/>
          <w:lang w:val="en-GB" w:eastAsia="zh-CN"/>
        </w:rPr>
        <w:t>7</w:t>
      </w:r>
      <w:r w:rsidRPr="00CA6A33">
        <w:rPr>
          <w:rFonts w:eastAsia="SimSun" w:cs="Calibri" w:hint="eastAsia"/>
          <w:lang w:val="en-GB" w:eastAsia="zh-CN"/>
        </w:rPr>
        <w:t>号信令系统网络的国际部分：</w:t>
      </w:r>
    </w:p>
    <w:p w14:paraId="79B47979" w14:textId="77777777" w:rsidR="00E75B51" w:rsidRPr="00C462AA" w:rsidRDefault="00E75B51" w:rsidP="00E75B51">
      <w:pPr>
        <w:rPr>
          <w:rFonts w:ascii="Times New Roman" w:eastAsia="SimSun" w:hAnsi="Times New Roman"/>
          <w:lang w:eastAsia="zh-CN"/>
        </w:rPr>
      </w:pPr>
    </w:p>
    <w:tbl>
      <w:tblPr>
        <w:tblW w:w="7621" w:type="dxa"/>
        <w:jc w:val="center"/>
        <w:tblLayout w:type="fixed"/>
        <w:tblLook w:val="0000" w:firstRow="0" w:lastRow="0" w:firstColumn="0" w:lastColumn="0" w:noHBand="0" w:noVBand="0"/>
      </w:tblPr>
      <w:tblGrid>
        <w:gridCol w:w="6057"/>
        <w:gridCol w:w="1564"/>
      </w:tblGrid>
      <w:tr w:rsidR="00E75B51" w:rsidRPr="00B8684C" w14:paraId="4A7091DD" w14:textId="77777777" w:rsidTr="00E75B51">
        <w:trPr>
          <w:jc w:val="center"/>
        </w:trPr>
        <w:tc>
          <w:tcPr>
            <w:tcW w:w="6057" w:type="dxa"/>
          </w:tcPr>
          <w:p w14:paraId="1BA50614" w14:textId="77777777" w:rsidR="00E75B51" w:rsidRPr="00261D9F" w:rsidRDefault="00CA6A33" w:rsidP="00E75B51">
            <w:pPr>
              <w:pStyle w:val="Tablefin"/>
              <w:spacing w:before="40" w:after="40"/>
              <w:rPr>
                <w:rFonts w:ascii="STKaiti" w:eastAsia="STKaiti" w:hAnsi="STKaiti" w:cs="Calibri"/>
                <w:b w:val="0"/>
                <w:bCs/>
                <w:sz w:val="20"/>
                <w:szCs w:val="20"/>
                <w:lang w:val="en-US" w:eastAsia="zh-CN"/>
              </w:rPr>
            </w:pPr>
            <w:r w:rsidRPr="00261D9F">
              <w:rPr>
                <w:rFonts w:ascii="STKaiti" w:eastAsia="STKaiti" w:hAnsi="STKaiti" w:cs="Calibri"/>
                <w:b w:val="0"/>
                <w:bCs/>
                <w:sz w:val="20"/>
                <w:szCs w:val="20"/>
                <w:lang w:val="en-GB" w:eastAsia="zh-CN"/>
              </w:rPr>
              <w:t>国家/地理区域或信令网络</w:t>
            </w:r>
          </w:p>
        </w:tc>
        <w:tc>
          <w:tcPr>
            <w:tcW w:w="1564" w:type="dxa"/>
          </w:tcPr>
          <w:p w14:paraId="24E6EF21" w14:textId="77777777" w:rsidR="00E75B51" w:rsidRPr="00CA6A33" w:rsidRDefault="00E75B51" w:rsidP="00E75B51">
            <w:pPr>
              <w:pStyle w:val="Tablefin"/>
              <w:spacing w:before="40" w:after="40"/>
              <w:rPr>
                <w:rFonts w:ascii="Calibri" w:hAnsi="Calibri" w:cs="Calibri"/>
                <w:b w:val="0"/>
                <w:bCs/>
                <w:i/>
                <w:iCs/>
                <w:sz w:val="20"/>
                <w:szCs w:val="20"/>
                <w:lang w:val="en-US"/>
              </w:rPr>
            </w:pPr>
            <w:r w:rsidRPr="00CA6A33">
              <w:rPr>
                <w:rFonts w:ascii="Calibri" w:hAnsi="Calibri" w:cs="Calibri"/>
                <w:b w:val="0"/>
                <w:bCs/>
                <w:i/>
                <w:iCs/>
                <w:sz w:val="20"/>
                <w:szCs w:val="20"/>
                <w:lang w:val="en-US"/>
              </w:rPr>
              <w:t>SANC</w:t>
            </w:r>
          </w:p>
        </w:tc>
      </w:tr>
      <w:tr w:rsidR="00E75B51" w:rsidRPr="00B8684C" w14:paraId="649FC2A9" w14:textId="77777777" w:rsidTr="00E75B51">
        <w:trPr>
          <w:jc w:val="center"/>
        </w:trPr>
        <w:tc>
          <w:tcPr>
            <w:tcW w:w="6057" w:type="dxa"/>
          </w:tcPr>
          <w:p w14:paraId="5B98B30F" w14:textId="27FBEC31" w:rsidR="00E75B51" w:rsidRPr="00CA6A33" w:rsidRDefault="00FD5BE7" w:rsidP="00E75B51">
            <w:pPr>
              <w:pStyle w:val="Tablefin"/>
              <w:spacing w:before="40" w:after="40"/>
              <w:rPr>
                <w:rFonts w:ascii="Calibri" w:hAnsi="Calibri" w:cs="Calibri"/>
                <w:b w:val="0"/>
                <w:bCs/>
                <w:sz w:val="20"/>
                <w:szCs w:val="20"/>
                <w:lang w:val="en-US"/>
              </w:rPr>
            </w:pPr>
            <w:r>
              <w:rPr>
                <w:rFonts w:ascii="Calibri" w:hAnsi="Calibri" w:cs="Calibri" w:hint="eastAsia"/>
                <w:b w:val="0"/>
                <w:bCs/>
                <w:sz w:val="20"/>
                <w:szCs w:val="20"/>
                <w:lang w:val="en-US" w:eastAsia="zh-CN"/>
              </w:rPr>
              <w:t>布基纳法索</w:t>
            </w:r>
          </w:p>
        </w:tc>
        <w:tc>
          <w:tcPr>
            <w:tcW w:w="1564" w:type="dxa"/>
          </w:tcPr>
          <w:p w14:paraId="0C1A363F" w14:textId="77777777" w:rsidR="00E75B51" w:rsidRPr="00CA6A33" w:rsidRDefault="00E75B51" w:rsidP="00E75B51">
            <w:pPr>
              <w:pStyle w:val="Tablefin"/>
              <w:spacing w:before="40" w:after="40"/>
              <w:rPr>
                <w:rFonts w:ascii="Calibri" w:hAnsi="Calibri" w:cs="Calibri"/>
                <w:b w:val="0"/>
                <w:bCs/>
                <w:sz w:val="20"/>
                <w:szCs w:val="20"/>
                <w:lang w:val="en-US"/>
              </w:rPr>
            </w:pPr>
            <w:r w:rsidRPr="00CA6A33">
              <w:rPr>
                <w:rFonts w:ascii="Calibri" w:hAnsi="Calibri" w:cs="Calibri"/>
                <w:b w:val="0"/>
                <w:bCs/>
                <w:sz w:val="20"/>
                <w:szCs w:val="20"/>
                <w:lang w:val="en-US"/>
              </w:rPr>
              <w:t>6-027</w:t>
            </w:r>
          </w:p>
        </w:tc>
      </w:tr>
      <w:tr w:rsidR="00E75B51" w:rsidRPr="00B8684C" w14:paraId="38FCF03A" w14:textId="77777777" w:rsidTr="00E75B51">
        <w:trPr>
          <w:jc w:val="center"/>
        </w:trPr>
        <w:tc>
          <w:tcPr>
            <w:tcW w:w="6057" w:type="dxa"/>
          </w:tcPr>
          <w:p w14:paraId="5FFBBAF0" w14:textId="69A66936" w:rsidR="00E75B51" w:rsidRPr="00CA6A33" w:rsidRDefault="00FD5BE7" w:rsidP="00E75B51">
            <w:pPr>
              <w:pStyle w:val="Tablefin"/>
              <w:spacing w:before="40" w:after="40"/>
              <w:rPr>
                <w:rFonts w:ascii="Calibri" w:hAnsi="Calibri" w:cs="Calibri"/>
                <w:b w:val="0"/>
                <w:bCs/>
                <w:sz w:val="20"/>
                <w:szCs w:val="20"/>
                <w:lang w:val="en-US"/>
              </w:rPr>
            </w:pPr>
            <w:r>
              <w:rPr>
                <w:rFonts w:ascii="Calibri" w:hAnsi="Calibri" w:cs="Calibri" w:hint="eastAsia"/>
                <w:b w:val="0"/>
                <w:bCs/>
                <w:sz w:val="20"/>
                <w:szCs w:val="20"/>
                <w:lang w:val="en-US" w:eastAsia="zh-CN"/>
              </w:rPr>
              <w:t>塞舌尔</w:t>
            </w:r>
            <w:r w:rsidR="00E75B51" w:rsidRPr="00CA6A33">
              <w:rPr>
                <w:rFonts w:ascii="Calibri" w:hAnsi="Calibri" w:cs="Calibri"/>
                <w:b w:val="0"/>
                <w:bCs/>
                <w:sz w:val="20"/>
                <w:szCs w:val="20"/>
                <w:lang w:val="en-US"/>
              </w:rPr>
              <w:t xml:space="preserve"> </w:t>
            </w:r>
            <w:r w:rsidR="00971B26">
              <w:rPr>
                <w:rFonts w:ascii="Calibri" w:hAnsi="Calibri" w:cs="Calibri" w:hint="eastAsia"/>
                <w:b w:val="0"/>
                <w:bCs/>
                <w:sz w:val="20"/>
                <w:szCs w:val="20"/>
                <w:lang w:val="en-US" w:eastAsia="zh-CN"/>
              </w:rPr>
              <w:t>（</w:t>
            </w:r>
            <w:r>
              <w:rPr>
                <w:rFonts w:ascii="Calibri" w:hAnsi="Calibri" w:cs="Calibri" w:hint="eastAsia"/>
                <w:b w:val="0"/>
                <w:bCs/>
                <w:sz w:val="20"/>
                <w:szCs w:val="20"/>
                <w:lang w:val="en-US" w:eastAsia="zh-CN"/>
              </w:rPr>
              <w:t>共和国</w:t>
            </w:r>
            <w:r w:rsidR="00971B26">
              <w:rPr>
                <w:rFonts w:ascii="Calibri" w:hAnsi="Calibri" w:cs="Calibri" w:hint="eastAsia"/>
                <w:b w:val="0"/>
                <w:bCs/>
                <w:sz w:val="20"/>
                <w:szCs w:val="20"/>
                <w:lang w:val="en-US" w:eastAsia="zh-CN"/>
              </w:rPr>
              <w:t>）</w:t>
            </w:r>
          </w:p>
        </w:tc>
        <w:tc>
          <w:tcPr>
            <w:tcW w:w="1564" w:type="dxa"/>
          </w:tcPr>
          <w:p w14:paraId="573F7874" w14:textId="77777777" w:rsidR="00E75B51" w:rsidRPr="00CA6A33" w:rsidRDefault="00E75B51" w:rsidP="00E75B51">
            <w:pPr>
              <w:pStyle w:val="Tablefin"/>
              <w:spacing w:before="40" w:after="40"/>
              <w:rPr>
                <w:rFonts w:ascii="Calibri" w:hAnsi="Calibri" w:cs="Calibri"/>
                <w:b w:val="0"/>
                <w:bCs/>
                <w:sz w:val="20"/>
                <w:szCs w:val="20"/>
                <w:lang w:val="en-US"/>
              </w:rPr>
            </w:pPr>
            <w:r w:rsidRPr="00CA6A33">
              <w:rPr>
                <w:rFonts w:ascii="Calibri" w:hAnsi="Calibri" w:cs="Calibri"/>
                <w:b w:val="0"/>
                <w:bCs/>
                <w:sz w:val="20"/>
                <w:szCs w:val="20"/>
                <w:lang w:val="en-US"/>
              </w:rPr>
              <w:t>6-155</w:t>
            </w:r>
          </w:p>
        </w:tc>
      </w:tr>
    </w:tbl>
    <w:p w14:paraId="5A98C519" w14:textId="77777777" w:rsidR="00E75B51" w:rsidRPr="00C462AA" w:rsidRDefault="00E75B51" w:rsidP="00E75B51">
      <w:pPr>
        <w:pStyle w:val="Tablefin"/>
        <w:rPr>
          <w:rFonts w:ascii="Times New Roman" w:hAnsi="Times New Roman"/>
          <w:lang w:val="en-GB"/>
        </w:rPr>
      </w:pPr>
    </w:p>
    <w:p w14:paraId="31CE3CBB" w14:textId="77777777" w:rsidR="00E75B51" w:rsidRPr="00C462AA" w:rsidRDefault="00E75B51" w:rsidP="00E75B51">
      <w:pPr>
        <w:pStyle w:val="Footnotesepar"/>
        <w:rPr>
          <w:rFonts w:ascii="Times New Roman" w:hAnsi="Times New Roman"/>
        </w:rPr>
      </w:pPr>
      <w:r w:rsidRPr="00C462AA">
        <w:rPr>
          <w:rFonts w:ascii="Times New Roman" w:hAnsi="Times New Roman"/>
        </w:rPr>
        <w:t>____________</w:t>
      </w:r>
    </w:p>
    <w:p w14:paraId="4FFC93F2" w14:textId="77777777" w:rsidR="00E75B51" w:rsidRPr="00CA6A33" w:rsidRDefault="00CA6A33" w:rsidP="00E75B51">
      <w:pPr>
        <w:pStyle w:val="FootnoteText"/>
        <w:tabs>
          <w:tab w:val="clear" w:pos="567"/>
          <w:tab w:val="left" w:pos="644"/>
        </w:tabs>
        <w:ind w:left="644" w:hanging="644"/>
        <w:jc w:val="left"/>
        <w:rPr>
          <w:rFonts w:eastAsia="SimSun" w:cs="Calibri"/>
          <w:sz w:val="16"/>
          <w:szCs w:val="16"/>
          <w:highlight w:val="yellow"/>
          <w:lang w:val="fr-FR" w:eastAsia="zh-CN"/>
        </w:rPr>
      </w:pPr>
      <w:r w:rsidRPr="00CA6A33">
        <w:rPr>
          <w:rFonts w:eastAsia="SimSun" w:cs="Calibri"/>
          <w:sz w:val="16"/>
          <w:szCs w:val="16"/>
          <w:lang w:val="en-GB" w:eastAsia="zh-CN"/>
        </w:rPr>
        <w:t>SANC</w:t>
      </w:r>
      <w:r w:rsidRPr="00CA6A33">
        <w:rPr>
          <w:rFonts w:eastAsia="SimSun" w:cs="Calibri" w:hint="eastAsia"/>
          <w:sz w:val="16"/>
          <w:szCs w:val="16"/>
          <w:lang w:val="en-GB" w:eastAsia="zh-CN"/>
        </w:rPr>
        <w:t>：</w:t>
      </w:r>
      <w:r w:rsidRPr="00CA6A33">
        <w:rPr>
          <w:rFonts w:eastAsia="SimSun" w:cs="Calibri"/>
          <w:sz w:val="16"/>
          <w:szCs w:val="16"/>
          <w:lang w:val="en-GB" w:eastAsia="zh-CN"/>
        </w:rPr>
        <w:tab/>
      </w:r>
      <w:r w:rsidRPr="00CA6A33">
        <w:rPr>
          <w:rFonts w:eastAsia="SimSun" w:cs="Calibri" w:hint="eastAsia"/>
          <w:sz w:val="16"/>
          <w:szCs w:val="16"/>
          <w:lang w:val="en-GB" w:eastAsia="zh-CN"/>
        </w:rPr>
        <w:t>信令区域</w:t>
      </w:r>
      <w:r w:rsidRPr="00CA6A33">
        <w:rPr>
          <w:rFonts w:eastAsia="SimSun" w:cs="Calibri" w:hint="eastAsia"/>
          <w:sz w:val="16"/>
          <w:szCs w:val="16"/>
          <w:lang w:val="en-GB" w:eastAsia="zh-CN"/>
        </w:rPr>
        <w:t>/</w:t>
      </w:r>
      <w:r w:rsidRPr="00CA6A33">
        <w:rPr>
          <w:rFonts w:eastAsia="SimSun" w:cs="Calibri" w:hint="eastAsia"/>
          <w:sz w:val="16"/>
          <w:szCs w:val="16"/>
          <w:lang w:val="en-GB" w:eastAsia="zh-CN"/>
        </w:rPr>
        <w:t>网络编码。</w:t>
      </w:r>
    </w:p>
    <w:p w14:paraId="27C485BB" w14:textId="77777777" w:rsidR="00E75B51" w:rsidRDefault="00E75B51" w:rsidP="00E75B51">
      <w:pPr>
        <w:rPr>
          <w:lang w:val="fr-CH" w:eastAsia="zh-CN"/>
        </w:rPr>
      </w:pPr>
      <w:r>
        <w:rPr>
          <w:lang w:val="fr-CH" w:eastAsia="zh-CN"/>
        </w:rPr>
        <w:br w:type="page"/>
      </w:r>
    </w:p>
    <w:p w14:paraId="0FB5A5FE" w14:textId="77777777" w:rsidR="00684CB9" w:rsidRPr="000D3422" w:rsidRDefault="00684CB9" w:rsidP="00387C3A">
      <w:pPr>
        <w:pStyle w:val="Heading20"/>
        <w:spacing w:before="360"/>
        <w:rPr>
          <w:highlight w:val="yellow"/>
          <w:lang w:val="en-US" w:eastAsia="zh-CN"/>
        </w:rPr>
      </w:pPr>
      <w:bookmarkStart w:id="470" w:name="_Toc31983966"/>
      <w:bookmarkEnd w:id="459"/>
      <w:bookmarkEnd w:id="460"/>
      <w:bookmarkEnd w:id="461"/>
      <w:r w:rsidRPr="00B43768">
        <w:rPr>
          <w:rFonts w:asciiTheme="minorEastAsia" w:eastAsiaTheme="minorEastAsia" w:hAnsiTheme="minorEastAsia" w:cs="Arial"/>
          <w:noProof w:val="0"/>
          <w:sz w:val="26"/>
          <w:lang w:eastAsia="zh-CN"/>
        </w:rPr>
        <w:lastRenderedPageBreak/>
        <w:t>电话业务</w:t>
      </w:r>
      <w:r w:rsidRPr="000D3422">
        <w:rPr>
          <w:rFonts w:ascii="Arial" w:eastAsia="SimHei" w:hAnsi="Arial" w:cs="Arial"/>
          <w:noProof w:val="0"/>
          <w:sz w:val="26"/>
          <w:lang w:val="en-US" w:eastAsia="zh-CN"/>
        </w:rPr>
        <w:br/>
      </w:r>
      <w:r w:rsidRPr="000D3422">
        <w:rPr>
          <w:rFonts w:ascii="Arial" w:eastAsia="SimHei" w:hAnsi="Arial" w:cs="Arial"/>
          <w:noProof w:val="0"/>
          <w:sz w:val="26"/>
          <w:lang w:val="en-US" w:eastAsia="zh-CN"/>
        </w:rPr>
        <w:t>（</w:t>
      </w:r>
      <w:r w:rsidRPr="000D3422">
        <w:rPr>
          <w:rFonts w:ascii="Arial" w:eastAsia="SimHei" w:hAnsi="Arial" w:cs="Arial"/>
          <w:noProof w:val="0"/>
          <w:sz w:val="26"/>
          <w:lang w:val="en-US" w:eastAsia="zh-CN"/>
        </w:rPr>
        <w:t>ITU-T E.164</w:t>
      </w:r>
      <w:r w:rsidRPr="00B43768">
        <w:rPr>
          <w:rFonts w:asciiTheme="minorEastAsia" w:eastAsiaTheme="minorEastAsia" w:hAnsiTheme="minorEastAsia" w:cs="Arial"/>
          <w:noProof w:val="0"/>
          <w:sz w:val="26"/>
          <w:lang w:eastAsia="zh-CN"/>
        </w:rPr>
        <w:t>建议书</w:t>
      </w:r>
      <w:r w:rsidRPr="000D3422">
        <w:rPr>
          <w:rFonts w:asciiTheme="minorEastAsia" w:eastAsiaTheme="minorEastAsia" w:hAnsiTheme="minorEastAsia" w:cs="Arial"/>
          <w:noProof w:val="0"/>
          <w:sz w:val="26"/>
          <w:lang w:val="en-US" w:eastAsia="zh-CN"/>
        </w:rPr>
        <w:t>）</w:t>
      </w:r>
      <w:bookmarkEnd w:id="470"/>
    </w:p>
    <w:p w14:paraId="46ADAE01" w14:textId="77777777" w:rsidR="00684CB9" w:rsidRDefault="00684CB9" w:rsidP="00684CB9">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r>
        <w:rPr>
          <w:rFonts w:ascii="SimSun" w:eastAsia="SimSun" w:hAnsi="SimSun" w:cs="SimSun" w:hint="eastAsia"/>
        </w:rPr>
        <w:t>网址</w:t>
      </w:r>
      <w:r w:rsidRPr="006C55C2">
        <w:rPr>
          <w:rFonts w:eastAsia="SimSun" w:hint="eastAsia"/>
        </w:rPr>
        <w:t>：</w:t>
      </w:r>
      <w:hyperlink r:id="rId8" w:history="1">
        <w:r w:rsidRPr="006C55C2">
          <w:t>www.itu.int/itu-t/inr/nnp</w:t>
        </w:r>
      </w:hyperlink>
    </w:p>
    <w:p w14:paraId="0FF94710" w14:textId="77777777" w:rsidR="00684CB9" w:rsidRPr="00C12434" w:rsidRDefault="00684CB9" w:rsidP="00522919">
      <w:pPr>
        <w:pStyle w:val="Country"/>
        <w:spacing w:before="0"/>
        <w:rPr>
          <w:highlight w:val="cyan"/>
          <w:lang w:val="en-GB" w:eastAsia="zh-CN"/>
        </w:rPr>
      </w:pPr>
      <w:bookmarkStart w:id="471" w:name="_Toc31983967"/>
      <w:r w:rsidRPr="00684CB9">
        <w:rPr>
          <w:rFonts w:eastAsiaTheme="minorEastAsia" w:hint="eastAsia"/>
          <w:lang w:val="en-GB" w:eastAsia="zh-CN"/>
        </w:rPr>
        <w:t>丹麦（国家代码</w:t>
      </w:r>
      <w:r w:rsidRPr="00684CB9">
        <w:rPr>
          <w:rFonts w:eastAsiaTheme="minorEastAsia"/>
          <w:lang w:val="en-GB" w:eastAsia="zh-CN"/>
        </w:rPr>
        <w:t>+45</w:t>
      </w:r>
      <w:r w:rsidRPr="00684CB9">
        <w:rPr>
          <w:rFonts w:eastAsiaTheme="minorEastAsia" w:hint="eastAsia"/>
          <w:lang w:val="en-GB" w:eastAsia="zh-CN"/>
        </w:rPr>
        <w:t>）</w:t>
      </w:r>
      <w:bookmarkEnd w:id="471"/>
    </w:p>
    <w:p w14:paraId="6927FD76" w14:textId="77777777" w:rsidR="00684CB9" w:rsidRPr="00C12434" w:rsidRDefault="00684CB9" w:rsidP="00684CB9">
      <w:pPr>
        <w:tabs>
          <w:tab w:val="left" w:pos="1560"/>
          <w:tab w:val="left" w:pos="2127"/>
        </w:tabs>
        <w:spacing w:after="120"/>
        <w:jc w:val="left"/>
        <w:outlineLvl w:val="4"/>
        <w:rPr>
          <w:rFonts w:cs="Arial"/>
          <w:highlight w:val="cyan"/>
          <w:lang w:val="en-GB" w:eastAsia="zh-CN"/>
        </w:rPr>
      </w:pPr>
      <w:r w:rsidRPr="00CA6A33">
        <w:rPr>
          <w:rFonts w:cs="Arial"/>
          <w:lang w:val="en-GB" w:eastAsia="zh-CN"/>
        </w:rPr>
        <w:t>9.I.2020</w:t>
      </w:r>
      <w:r w:rsidRPr="00D164CF">
        <w:rPr>
          <w:rFonts w:asciiTheme="minorEastAsia" w:eastAsiaTheme="minorEastAsia" w:hAnsiTheme="minorEastAsia" w:cs="Arial" w:hint="eastAsia"/>
          <w:lang w:val="en-GB" w:eastAsia="zh-CN"/>
        </w:rPr>
        <w:t>来函：</w:t>
      </w:r>
    </w:p>
    <w:p w14:paraId="3E33911A" w14:textId="77777777" w:rsidR="00684CB9" w:rsidRPr="00C12434" w:rsidRDefault="00684CB9" w:rsidP="00684CB9">
      <w:pPr>
        <w:ind w:firstLine="378"/>
        <w:rPr>
          <w:rFonts w:cs="Calibri"/>
          <w:b/>
          <w:color w:val="800000"/>
          <w:sz w:val="22"/>
          <w:highlight w:val="cyan"/>
          <w:lang w:val="en-GB" w:eastAsia="zh-CN"/>
        </w:rPr>
      </w:pPr>
      <w:r>
        <w:rPr>
          <w:rFonts w:asciiTheme="minorHAnsi" w:eastAsiaTheme="minorEastAsia" w:hAnsiTheme="minorHAnsi" w:cs="Arial" w:hint="eastAsia"/>
          <w:lang w:eastAsia="zh-CN"/>
        </w:rPr>
        <w:t>位于</w:t>
      </w:r>
      <w:bookmarkStart w:id="472" w:name="OLE_LINK11"/>
      <w:bookmarkStart w:id="473" w:name="OLE_LINK12"/>
      <w:r>
        <w:rPr>
          <w:rFonts w:asciiTheme="minorHAnsi" w:eastAsiaTheme="minorEastAsia" w:hAnsiTheme="minorHAnsi" w:cs="Arial" w:hint="eastAsia"/>
          <w:lang w:eastAsia="zh-CN"/>
        </w:rPr>
        <w:t>哥本哈根的</w:t>
      </w:r>
      <w:r w:rsidRPr="00261D9F">
        <w:rPr>
          <w:rFonts w:ascii="STKaiti" w:eastAsia="STKaiti" w:hAnsi="STKaiti" w:cs="Arial" w:hint="eastAsia"/>
          <w:iCs/>
          <w:lang w:eastAsia="zh-CN"/>
        </w:rPr>
        <w:t>丹麦能源局</w:t>
      </w:r>
      <w:bookmarkEnd w:id="472"/>
      <w:bookmarkEnd w:id="473"/>
      <w:r>
        <w:fldChar w:fldCharType="begin"/>
      </w:r>
      <w:r w:rsidRPr="00857E6A">
        <w:rPr>
          <w:lang w:val="pt-BR" w:eastAsia="zh-CN"/>
        </w:rPr>
        <w:instrText xml:space="preserve"> TC "</w:instrText>
      </w:r>
      <w:r w:rsidRPr="006E5FF7">
        <w:rPr>
          <w:rFonts w:ascii="STKaiti" w:eastAsia="STKaiti" w:hAnsi="STKaiti" w:cs="Arial"/>
          <w:lang w:val="pt-BR" w:eastAsia="zh-CN"/>
        </w:rPr>
        <w:instrText>Danish Business Authority</w:instrText>
      </w:r>
      <w:r w:rsidRPr="00857E6A">
        <w:rPr>
          <w:rFonts w:asciiTheme="minorHAnsi" w:hAnsiTheme="minorHAnsi" w:cs="Arial"/>
          <w:lang w:val="pt-BR" w:eastAsia="zh-CN"/>
        </w:rPr>
        <w:instrText>, Copenhagen</w:instrText>
      </w:r>
      <w:r w:rsidRPr="00857E6A">
        <w:rPr>
          <w:lang w:val="pt-BR" w:eastAsia="zh-CN"/>
        </w:rPr>
        <w:instrText xml:space="preserve">" \f C \l "1" </w:instrText>
      </w:r>
      <w:r>
        <w:fldChar w:fldCharType="end"/>
      </w:r>
      <w:r>
        <w:rPr>
          <w:rFonts w:asciiTheme="minorHAnsi" w:eastAsiaTheme="minorEastAsia" w:hAnsiTheme="minorHAnsi" w:cs="Arial" w:hint="eastAsia"/>
          <w:lang w:eastAsia="zh-CN"/>
        </w:rPr>
        <w:t>宣布了丹麦国家</w:t>
      </w:r>
      <w:r>
        <w:rPr>
          <w:rFonts w:asciiTheme="minorHAnsi" w:eastAsiaTheme="minorEastAsia" w:hAnsiTheme="minorHAnsi" w:cs="Arial"/>
          <w:lang w:eastAsia="zh-CN"/>
        </w:rPr>
        <w:t>编号</w:t>
      </w:r>
      <w:r>
        <w:rPr>
          <w:rFonts w:asciiTheme="minorHAnsi" w:eastAsiaTheme="minorEastAsia" w:hAnsiTheme="minorHAnsi" w:cs="Arial" w:hint="eastAsia"/>
          <w:lang w:eastAsia="zh-CN"/>
        </w:rPr>
        <w:t>方案的以下变更</w:t>
      </w:r>
      <w:r w:rsidRPr="00857E6A">
        <w:rPr>
          <w:rFonts w:asciiTheme="minorHAnsi" w:eastAsiaTheme="minorEastAsia" w:hAnsiTheme="minorHAnsi" w:cs="Arial" w:hint="eastAsia"/>
          <w:lang w:val="pt-BR" w:eastAsia="zh-CN"/>
        </w:rPr>
        <w:t>：</w:t>
      </w:r>
    </w:p>
    <w:p w14:paraId="5B52683D" w14:textId="77777777" w:rsidR="00684CB9" w:rsidRPr="00471D8A" w:rsidRDefault="00684CB9" w:rsidP="00522919">
      <w:pPr>
        <w:numPr>
          <w:ilvl w:val="0"/>
          <w:numId w:val="32"/>
        </w:numPr>
        <w:tabs>
          <w:tab w:val="clear" w:pos="567"/>
          <w:tab w:val="clear" w:pos="1276"/>
          <w:tab w:val="clear" w:pos="1843"/>
          <w:tab w:val="clear" w:pos="5387"/>
          <w:tab w:val="clear" w:pos="5954"/>
        </w:tabs>
        <w:spacing w:before="80" w:after="40"/>
        <w:ind w:left="0" w:firstLine="0"/>
        <w:jc w:val="left"/>
        <w:textAlignment w:val="auto"/>
        <w:rPr>
          <w:rFonts w:cs="Arial"/>
          <w:iCs/>
          <w:lang w:val="es-ES_tradnl"/>
        </w:rPr>
      </w:pPr>
      <w:r>
        <w:rPr>
          <w:rFonts w:eastAsiaTheme="minorEastAsia" w:cs="Arial" w:hint="eastAsia"/>
          <w:bCs/>
          <w:lang w:val="es-ES_tradnl" w:eastAsia="zh-CN"/>
        </w:rPr>
        <w:t>撤销</w:t>
      </w:r>
      <w:r>
        <w:rPr>
          <w:rFonts w:cs="Arial"/>
          <w:bCs/>
          <w:lang w:val="es-ES_tradnl"/>
        </w:rPr>
        <w:t xml:space="preserve"> </w:t>
      </w:r>
      <w:r w:rsidRPr="00471D8A">
        <w:rPr>
          <w:rFonts w:cs="Arial"/>
          <w:bCs/>
          <w:iCs/>
          <w:lang w:val="es-ES_tradnl"/>
        </w:rPr>
        <w:t xml:space="preserve">– </w:t>
      </w:r>
      <w:r>
        <w:rPr>
          <w:rFonts w:eastAsiaTheme="minorEastAsia" w:cs="Arial" w:hint="eastAsia"/>
          <w:bCs/>
          <w:iCs/>
          <w:lang w:val="es-ES_tradnl" w:eastAsia="zh-CN"/>
        </w:rPr>
        <w:t>运营商</w:t>
      </w:r>
      <w:r>
        <w:rPr>
          <w:rFonts w:eastAsiaTheme="minorEastAsia" w:cs="Arial"/>
          <w:bCs/>
          <w:iCs/>
          <w:lang w:val="es-ES_tradnl" w:eastAsia="zh-CN"/>
        </w:rPr>
        <w:t>选择代码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5053"/>
        <w:gridCol w:w="1739"/>
      </w:tblGrid>
      <w:tr w:rsidR="00684CB9" w:rsidRPr="008E5DBC" w14:paraId="77E2A75E" w14:textId="77777777" w:rsidTr="00522919">
        <w:trPr>
          <w:cantSplit/>
          <w:jc w:val="center"/>
        </w:trPr>
        <w:tc>
          <w:tcPr>
            <w:tcW w:w="2263" w:type="dxa"/>
            <w:hideMark/>
          </w:tcPr>
          <w:p w14:paraId="0375C52E" w14:textId="77777777" w:rsidR="00684CB9" w:rsidRPr="00240D09" w:rsidRDefault="00684CB9" w:rsidP="00522919">
            <w:pPr>
              <w:snapToGrid w:val="0"/>
              <w:spacing w:before="0"/>
              <w:jc w:val="center"/>
              <w:rPr>
                <w:rFonts w:ascii="STKaiti" w:eastAsia="STKaiti" w:hAnsi="STKaiti" w:cs="Arial"/>
                <w:iCs/>
                <w:lang w:val="es-ES_tradnl"/>
              </w:rPr>
            </w:pPr>
            <w:r w:rsidRPr="00261D9F">
              <w:rPr>
                <w:rFonts w:ascii="STKaiti" w:eastAsia="STKaiti" w:hAnsi="STKaiti" w:cs="Arial" w:hint="eastAsia"/>
                <w:iCs/>
                <w:lang w:val="es-ES_tradnl" w:eastAsia="zh-CN"/>
              </w:rPr>
              <w:t>提供商</w:t>
            </w:r>
          </w:p>
        </w:tc>
        <w:tc>
          <w:tcPr>
            <w:tcW w:w="5053" w:type="dxa"/>
            <w:hideMark/>
          </w:tcPr>
          <w:p w14:paraId="581A2118" w14:textId="07E095CF" w:rsidR="00684CB9" w:rsidRPr="00FD5BE7" w:rsidRDefault="00FD5BE7" w:rsidP="00522919">
            <w:pPr>
              <w:numPr>
                <w:ilvl w:val="12"/>
                <w:numId w:val="0"/>
              </w:numPr>
              <w:snapToGrid w:val="0"/>
              <w:spacing w:before="0"/>
              <w:jc w:val="center"/>
              <w:rPr>
                <w:rFonts w:ascii="STKaiti" w:eastAsia="STKaiti" w:hAnsi="STKaiti" w:cs="Arial"/>
                <w:lang w:val="es-ES_tradnl" w:eastAsia="zh-CN"/>
              </w:rPr>
            </w:pPr>
            <w:r w:rsidRPr="00261D9F">
              <w:rPr>
                <w:rFonts w:ascii="STKaiti" w:eastAsia="STKaiti" w:hAnsi="STKaiti" w:cs="Arial" w:hint="eastAsia"/>
                <w:bCs/>
                <w:lang w:val="es-ES_tradnl" w:eastAsia="zh-CN"/>
              </w:rPr>
              <w:t>编号系列</w:t>
            </w:r>
          </w:p>
        </w:tc>
        <w:tc>
          <w:tcPr>
            <w:tcW w:w="1739" w:type="dxa"/>
            <w:hideMark/>
          </w:tcPr>
          <w:p w14:paraId="7D747613" w14:textId="77777777" w:rsidR="00684CB9" w:rsidRPr="00261D9F" w:rsidRDefault="00684CB9" w:rsidP="00387C3A">
            <w:pPr>
              <w:numPr>
                <w:ilvl w:val="12"/>
                <w:numId w:val="0"/>
              </w:numPr>
              <w:snapToGrid w:val="0"/>
              <w:spacing w:before="0"/>
              <w:jc w:val="center"/>
              <w:rPr>
                <w:rFonts w:ascii="STKaiti" w:eastAsia="STKaiti" w:hAnsi="STKaiti" w:cs="Arial"/>
                <w:iCs/>
                <w:lang w:val="es-ES_tradnl" w:eastAsia="zh-CN"/>
              </w:rPr>
            </w:pPr>
            <w:r w:rsidRPr="00261D9F">
              <w:rPr>
                <w:rFonts w:ascii="STKaiti" w:eastAsia="STKaiti" w:hAnsi="STKaiti" w:cs="Arial" w:hint="eastAsia"/>
                <w:iCs/>
                <w:lang w:val="es-ES_tradnl" w:eastAsia="zh-CN"/>
              </w:rPr>
              <w:t>撤销日期</w:t>
            </w:r>
          </w:p>
        </w:tc>
      </w:tr>
      <w:tr w:rsidR="00684CB9" w:rsidRPr="008E5DBC" w14:paraId="3299B759" w14:textId="77777777" w:rsidTr="00522919">
        <w:trPr>
          <w:cantSplit/>
          <w:jc w:val="center"/>
        </w:trPr>
        <w:tc>
          <w:tcPr>
            <w:tcW w:w="2263" w:type="dxa"/>
          </w:tcPr>
          <w:p w14:paraId="4D3BB3B7" w14:textId="77777777" w:rsidR="00684CB9" w:rsidRPr="00CA6A33" w:rsidRDefault="00684CB9" w:rsidP="007608E4">
            <w:pPr>
              <w:numPr>
                <w:ilvl w:val="12"/>
                <w:numId w:val="0"/>
              </w:numPr>
              <w:tabs>
                <w:tab w:val="center" w:pos="1642"/>
              </w:tabs>
              <w:spacing w:before="40"/>
              <w:jc w:val="left"/>
              <w:rPr>
                <w:rFonts w:eastAsia="SimSun" w:cs="Calibri"/>
                <w:lang w:val="es-ES_tradnl"/>
              </w:rPr>
            </w:pPr>
            <w:r w:rsidRPr="00CA6A33">
              <w:rPr>
                <w:rFonts w:eastAsia="SimSun" w:cs="Calibri"/>
              </w:rPr>
              <w:t>S</w:t>
            </w:r>
            <w:r w:rsidRPr="00CA6A33">
              <w:rPr>
                <w:rFonts w:eastAsia="SimSun" w:cs="Calibri" w:hint="eastAsia"/>
              </w:rPr>
              <w:t>upertel</w:t>
            </w:r>
            <w:r w:rsidRPr="00CA6A33">
              <w:rPr>
                <w:rFonts w:eastAsia="SimSun" w:cs="Calibri"/>
              </w:rPr>
              <w:t xml:space="preserve"> A/S</w:t>
            </w:r>
          </w:p>
        </w:tc>
        <w:tc>
          <w:tcPr>
            <w:tcW w:w="5053" w:type="dxa"/>
          </w:tcPr>
          <w:p w14:paraId="066A42FC" w14:textId="77777777" w:rsidR="00684CB9" w:rsidRPr="00CA6A33" w:rsidRDefault="00684CB9" w:rsidP="007608E4">
            <w:pPr>
              <w:numPr>
                <w:ilvl w:val="12"/>
                <w:numId w:val="0"/>
              </w:numPr>
              <w:tabs>
                <w:tab w:val="center" w:pos="1642"/>
              </w:tabs>
              <w:spacing w:before="40"/>
              <w:jc w:val="left"/>
              <w:rPr>
                <w:rFonts w:eastAsia="SimSun" w:cs="Calibri"/>
                <w:lang w:val="es-ES_tradnl"/>
              </w:rPr>
            </w:pPr>
            <w:r w:rsidRPr="00CA6A33">
              <w:rPr>
                <w:rFonts w:eastAsia="SimSun" w:cs="Calibri"/>
                <w:lang w:val="es-ES_tradnl"/>
              </w:rPr>
              <w:t>10</w:t>
            </w:r>
            <w:r w:rsidRPr="00CA6A33">
              <w:rPr>
                <w:rFonts w:eastAsia="SimSun" w:cs="Calibri" w:hint="eastAsia"/>
                <w:lang w:val="es-ES_tradnl" w:eastAsia="zh-CN"/>
              </w:rPr>
              <w:t>20</w:t>
            </w:r>
          </w:p>
        </w:tc>
        <w:tc>
          <w:tcPr>
            <w:tcW w:w="1739" w:type="dxa"/>
          </w:tcPr>
          <w:p w14:paraId="3598664F" w14:textId="77777777" w:rsidR="00684CB9" w:rsidRPr="00CA6A33" w:rsidRDefault="00684CB9" w:rsidP="007608E4">
            <w:pPr>
              <w:numPr>
                <w:ilvl w:val="12"/>
                <w:numId w:val="0"/>
              </w:numPr>
              <w:spacing w:before="40"/>
              <w:jc w:val="center"/>
              <w:rPr>
                <w:rFonts w:eastAsia="SimSun" w:cs="Calibri"/>
                <w:lang w:val="es-ES_tradnl"/>
              </w:rPr>
            </w:pPr>
            <w:r w:rsidRPr="00CA6A33">
              <w:rPr>
                <w:rFonts w:eastAsia="SimSun" w:cs="Calibri"/>
                <w:lang w:val="es-ES_tradnl"/>
              </w:rPr>
              <w:t>2.XII.2019</w:t>
            </w:r>
          </w:p>
        </w:tc>
      </w:tr>
    </w:tbl>
    <w:p w14:paraId="3729B0D5" w14:textId="4D4A49DB" w:rsidR="00684CB9" w:rsidRPr="009466E2" w:rsidRDefault="009466E2" w:rsidP="00522919">
      <w:pPr>
        <w:numPr>
          <w:ilvl w:val="0"/>
          <w:numId w:val="32"/>
        </w:numPr>
        <w:tabs>
          <w:tab w:val="clear" w:pos="567"/>
          <w:tab w:val="clear" w:pos="1276"/>
          <w:tab w:val="clear" w:pos="1843"/>
          <w:tab w:val="clear" w:pos="5387"/>
          <w:tab w:val="clear" w:pos="5954"/>
        </w:tabs>
        <w:spacing w:before="40" w:after="40"/>
        <w:ind w:left="0" w:firstLine="0"/>
        <w:jc w:val="left"/>
        <w:textAlignment w:val="auto"/>
        <w:rPr>
          <w:rFonts w:cs="Arial"/>
          <w:iCs/>
          <w:lang w:val="es-ES_tradnl"/>
        </w:rPr>
      </w:pPr>
      <w:r w:rsidRPr="009254BE">
        <w:rPr>
          <w:rFonts w:ascii="SimSun" w:eastAsia="SimSun" w:hAnsi="SimSun" w:cs="SimSun" w:hint="eastAsia"/>
          <w:bCs/>
          <w:iCs/>
          <w:lang w:val="es-ES_tradnl" w:eastAsia="zh-CN"/>
        </w:rPr>
        <w:t>撤销</w:t>
      </w:r>
      <w:r w:rsidR="00684CB9" w:rsidRPr="00522919">
        <w:rPr>
          <w:rFonts w:ascii="Times New Roman" w:eastAsia="SimSun" w:hAnsi="Times New Roman"/>
          <w:bCs/>
          <w:iCs/>
          <w:lang w:val="es-ES_tradnl" w:eastAsia="zh-CN"/>
        </w:rPr>
        <w:t xml:space="preserve"> – </w:t>
      </w:r>
      <w:r w:rsidRPr="009466E2">
        <w:rPr>
          <w:rFonts w:ascii="SimSun" w:eastAsia="SimSun" w:hAnsi="SimSun" w:cs="SimSun" w:hint="eastAsia"/>
          <w:bCs/>
          <w:iCs/>
          <w:lang w:val="es-ES_tradnl" w:eastAsia="zh-CN"/>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5053"/>
        <w:gridCol w:w="1739"/>
      </w:tblGrid>
      <w:tr w:rsidR="00684CB9" w:rsidRPr="00471D8A" w14:paraId="2B788C1D" w14:textId="77777777" w:rsidTr="00522919">
        <w:trPr>
          <w:cantSplit/>
          <w:jc w:val="center"/>
        </w:trPr>
        <w:tc>
          <w:tcPr>
            <w:tcW w:w="2263" w:type="dxa"/>
            <w:hideMark/>
          </w:tcPr>
          <w:p w14:paraId="55719FF0" w14:textId="77777777" w:rsidR="00684CB9" w:rsidRPr="00F80809" w:rsidRDefault="00684CB9" w:rsidP="00522919">
            <w:pPr>
              <w:snapToGrid w:val="0"/>
              <w:spacing w:before="0"/>
              <w:jc w:val="center"/>
              <w:rPr>
                <w:rFonts w:cs="Arial"/>
                <w:i/>
                <w:highlight w:val="yellow"/>
                <w:lang w:val="es-ES_tradnl"/>
              </w:rPr>
            </w:pPr>
            <w:r w:rsidRPr="00261D9F">
              <w:rPr>
                <w:rFonts w:ascii="STKaiti" w:eastAsia="STKaiti" w:hAnsi="STKaiti" w:cs="Arial" w:hint="eastAsia"/>
                <w:iCs/>
                <w:lang w:val="es-ES_tradnl" w:eastAsia="zh-CN"/>
              </w:rPr>
              <w:t>提供商</w:t>
            </w:r>
          </w:p>
        </w:tc>
        <w:tc>
          <w:tcPr>
            <w:tcW w:w="5053" w:type="dxa"/>
            <w:hideMark/>
          </w:tcPr>
          <w:p w14:paraId="03119BC0" w14:textId="77777777" w:rsidR="00684CB9" w:rsidRPr="00F80809" w:rsidRDefault="00684CB9" w:rsidP="00522919">
            <w:pPr>
              <w:numPr>
                <w:ilvl w:val="12"/>
                <w:numId w:val="0"/>
              </w:numPr>
              <w:snapToGrid w:val="0"/>
              <w:spacing w:before="0"/>
              <w:jc w:val="center"/>
              <w:rPr>
                <w:rFonts w:cs="Arial"/>
                <w:highlight w:val="yellow"/>
                <w:lang w:val="es-ES_tradnl"/>
              </w:rPr>
            </w:pPr>
            <w:r w:rsidRPr="00261D9F">
              <w:rPr>
                <w:rFonts w:ascii="STKaiti" w:eastAsia="STKaiti" w:hAnsi="STKaiti" w:cs="Arial" w:hint="eastAsia"/>
                <w:iCs/>
                <w:lang w:val="es-ES_tradnl" w:eastAsia="zh-CN"/>
              </w:rPr>
              <w:t>编号系列</w:t>
            </w:r>
          </w:p>
        </w:tc>
        <w:tc>
          <w:tcPr>
            <w:tcW w:w="1739" w:type="dxa"/>
            <w:hideMark/>
          </w:tcPr>
          <w:p w14:paraId="5590B4E5" w14:textId="77777777" w:rsidR="00684CB9" w:rsidRPr="00F80809" w:rsidRDefault="00684CB9" w:rsidP="00387C3A">
            <w:pPr>
              <w:numPr>
                <w:ilvl w:val="12"/>
                <w:numId w:val="0"/>
              </w:numPr>
              <w:snapToGrid w:val="0"/>
              <w:spacing w:before="0"/>
              <w:jc w:val="center"/>
              <w:rPr>
                <w:rFonts w:cs="Arial"/>
                <w:i/>
                <w:highlight w:val="yellow"/>
                <w:lang w:val="es-ES_tradnl"/>
              </w:rPr>
            </w:pPr>
            <w:r w:rsidRPr="00261D9F">
              <w:rPr>
                <w:rFonts w:ascii="STKaiti" w:eastAsia="STKaiti" w:hAnsi="STKaiti" w:cs="Arial" w:hint="eastAsia"/>
                <w:iCs/>
                <w:lang w:val="es-ES_tradnl" w:eastAsia="zh-CN"/>
              </w:rPr>
              <w:t>撤销日期</w:t>
            </w:r>
          </w:p>
        </w:tc>
      </w:tr>
      <w:tr w:rsidR="00684CB9" w:rsidRPr="00471D8A" w14:paraId="3650AB17" w14:textId="77777777" w:rsidTr="00522919">
        <w:trPr>
          <w:cantSplit/>
          <w:jc w:val="center"/>
        </w:trPr>
        <w:tc>
          <w:tcPr>
            <w:tcW w:w="2263" w:type="dxa"/>
          </w:tcPr>
          <w:p w14:paraId="4AA3F3A0" w14:textId="77777777" w:rsidR="00684CB9" w:rsidRPr="00F80AC2" w:rsidRDefault="00684CB9" w:rsidP="00522919">
            <w:pPr>
              <w:numPr>
                <w:ilvl w:val="12"/>
                <w:numId w:val="0"/>
              </w:numPr>
              <w:tabs>
                <w:tab w:val="center" w:pos="1642"/>
              </w:tabs>
              <w:spacing w:before="0"/>
              <w:rPr>
                <w:rFonts w:cs="Arial"/>
                <w:lang w:val="es-ES_tradnl"/>
              </w:rPr>
            </w:pPr>
            <w:r w:rsidRPr="00B81F03">
              <w:rPr>
                <w:rFonts w:cs="Arial"/>
                <w:lang w:val="es-ES_tradnl"/>
              </w:rPr>
              <w:t>Supertel A/S</w:t>
            </w:r>
          </w:p>
        </w:tc>
        <w:tc>
          <w:tcPr>
            <w:tcW w:w="5053" w:type="dxa"/>
          </w:tcPr>
          <w:p w14:paraId="0EC618B8" w14:textId="39DD353B" w:rsidR="00684CB9" w:rsidRPr="00C104B7" w:rsidRDefault="00684CB9" w:rsidP="00522919">
            <w:pPr>
              <w:numPr>
                <w:ilvl w:val="12"/>
                <w:numId w:val="0"/>
              </w:numPr>
              <w:tabs>
                <w:tab w:val="center" w:pos="1642"/>
              </w:tabs>
              <w:spacing w:before="0"/>
              <w:jc w:val="left"/>
              <w:rPr>
                <w:rFonts w:cs="Arial"/>
                <w:lang w:val="es-ES_tradnl"/>
              </w:rPr>
            </w:pPr>
            <w:r w:rsidRPr="00B81F03">
              <w:rPr>
                <w:rFonts w:cs="Arial"/>
                <w:lang w:val="es-ES_tradnl"/>
              </w:rPr>
              <w:t>70303fgh</w:t>
            </w:r>
            <w:r w:rsidR="00971B26">
              <w:rPr>
                <w:rFonts w:ascii="SimSun" w:eastAsia="SimSun" w:hAnsi="SimSun" w:cs="SimSun" w:hint="eastAsia"/>
                <w:lang w:val="es-ES_tradnl" w:eastAsia="zh-CN"/>
              </w:rPr>
              <w:t>、</w:t>
            </w:r>
            <w:r w:rsidRPr="00B81F03">
              <w:rPr>
                <w:rFonts w:cs="Arial"/>
                <w:lang w:val="es-ES_tradnl"/>
              </w:rPr>
              <w:t>7087efgh</w:t>
            </w:r>
            <w:r w:rsidR="00971B26">
              <w:rPr>
                <w:rFonts w:ascii="SimSun" w:eastAsia="SimSun" w:hAnsi="SimSun" w:cs="SimSun" w:hint="eastAsia"/>
                <w:lang w:val="es-ES_tradnl" w:eastAsia="zh-CN"/>
              </w:rPr>
              <w:t>、</w:t>
            </w:r>
            <w:r w:rsidRPr="00B81F03">
              <w:rPr>
                <w:rFonts w:cs="Arial"/>
                <w:lang w:val="es-ES_tradnl"/>
              </w:rPr>
              <w:t>7088efgh</w:t>
            </w:r>
            <w:r w:rsidR="00971B26">
              <w:rPr>
                <w:rFonts w:ascii="SimSun" w:eastAsia="SimSun" w:hAnsi="SimSun" w:cs="SimSun" w:hint="eastAsia"/>
                <w:lang w:val="es-ES_tradnl" w:eastAsia="zh-CN"/>
              </w:rPr>
              <w:t>、</w:t>
            </w:r>
            <w:r w:rsidRPr="00B81F03">
              <w:rPr>
                <w:rFonts w:cs="Arial"/>
                <w:lang w:val="es-ES_tradnl"/>
              </w:rPr>
              <w:t>7089efgh</w:t>
            </w:r>
            <w:r w:rsidR="00971B26">
              <w:rPr>
                <w:rFonts w:ascii="SimSun" w:eastAsia="SimSun" w:hAnsi="SimSun" w:cs="SimSun" w:hint="eastAsia"/>
                <w:lang w:val="es-ES_tradnl" w:eastAsia="zh-CN"/>
              </w:rPr>
              <w:t>、</w:t>
            </w:r>
            <w:r w:rsidRPr="00B81F03">
              <w:rPr>
                <w:rFonts w:cs="Arial"/>
                <w:lang w:val="es-ES_tradnl"/>
              </w:rPr>
              <w:t>7871efgh</w:t>
            </w:r>
            <w:r w:rsidR="00971B26">
              <w:rPr>
                <w:rFonts w:ascii="SimSun" w:eastAsia="SimSun" w:hAnsi="SimSun" w:cs="SimSun" w:hint="eastAsia"/>
                <w:lang w:val="es-ES_tradnl" w:eastAsia="zh-CN"/>
              </w:rPr>
              <w:t>、</w:t>
            </w:r>
            <w:r w:rsidRPr="00B81F03">
              <w:rPr>
                <w:rFonts w:cs="Arial"/>
                <w:lang w:val="es-ES_tradnl"/>
              </w:rPr>
              <w:t>7872efgh</w:t>
            </w:r>
            <w:r w:rsidR="00971B26">
              <w:rPr>
                <w:rFonts w:ascii="SimSun" w:eastAsia="SimSun" w:hAnsi="SimSun" w:cs="SimSun" w:hint="eastAsia"/>
                <w:lang w:val="es-ES_tradnl" w:eastAsia="zh-CN"/>
              </w:rPr>
              <w:t>、</w:t>
            </w:r>
            <w:r w:rsidRPr="00B81F03">
              <w:rPr>
                <w:rFonts w:cs="Arial"/>
                <w:lang w:val="es-ES_tradnl"/>
              </w:rPr>
              <w:t>7873efgh</w:t>
            </w:r>
            <w:r w:rsidR="00971B26">
              <w:rPr>
                <w:rFonts w:ascii="SimSun" w:eastAsia="SimSun" w:hAnsi="SimSun" w:cs="SimSun" w:hint="eastAsia"/>
                <w:lang w:val="es-ES_tradnl" w:eastAsia="zh-CN"/>
              </w:rPr>
              <w:t>、</w:t>
            </w:r>
            <w:r w:rsidRPr="00B81F03">
              <w:rPr>
                <w:rFonts w:cs="Arial"/>
                <w:lang w:val="es-ES_tradnl"/>
              </w:rPr>
              <w:t>7874efgh</w:t>
            </w:r>
            <w:r w:rsidR="00971B26">
              <w:rPr>
                <w:rFonts w:ascii="SimSun" w:eastAsia="SimSun" w:hAnsi="SimSun" w:cs="SimSun" w:hint="eastAsia"/>
                <w:lang w:val="es-ES_tradnl" w:eastAsia="zh-CN"/>
              </w:rPr>
              <w:t>、</w:t>
            </w:r>
            <w:r w:rsidRPr="00B81F03">
              <w:rPr>
                <w:rFonts w:cs="Arial"/>
                <w:lang w:val="es-ES_tradnl"/>
              </w:rPr>
              <w:t>7875efgh</w:t>
            </w:r>
            <w:r w:rsidR="00971B26">
              <w:rPr>
                <w:rFonts w:ascii="SimSun" w:eastAsia="SimSun" w:hAnsi="SimSun" w:cs="SimSun" w:hint="eastAsia"/>
                <w:lang w:val="es-ES_tradnl" w:eastAsia="zh-CN"/>
              </w:rPr>
              <w:t>、</w:t>
            </w:r>
            <w:r w:rsidRPr="00B81F03">
              <w:rPr>
                <w:rFonts w:cs="Arial"/>
                <w:lang w:val="es-ES_tradnl"/>
              </w:rPr>
              <w:t>7876efgh</w:t>
            </w:r>
            <w:r w:rsidR="00971B26">
              <w:rPr>
                <w:rFonts w:ascii="SimSun" w:eastAsia="SimSun" w:hAnsi="SimSun" w:cs="SimSun" w:hint="eastAsia"/>
                <w:lang w:val="es-ES_tradnl" w:eastAsia="zh-CN"/>
              </w:rPr>
              <w:t>、</w:t>
            </w:r>
            <w:r w:rsidRPr="00B81F03">
              <w:rPr>
                <w:rFonts w:cs="Arial"/>
                <w:lang w:val="es-ES_tradnl"/>
              </w:rPr>
              <w:t>7877efgh</w:t>
            </w:r>
            <w:r w:rsidR="00971B26">
              <w:rPr>
                <w:rFonts w:ascii="SimSun" w:eastAsia="SimSun" w:hAnsi="SimSun" w:cs="SimSun" w:hint="eastAsia"/>
                <w:lang w:val="es-ES_tradnl" w:eastAsia="zh-CN"/>
              </w:rPr>
              <w:t>、</w:t>
            </w:r>
            <w:r w:rsidRPr="00B81F03">
              <w:rPr>
                <w:rFonts w:cs="Arial"/>
                <w:lang w:val="es-ES_tradnl"/>
              </w:rPr>
              <w:t>7878efgh</w:t>
            </w:r>
            <w:r w:rsidR="00971B26">
              <w:rPr>
                <w:rFonts w:ascii="SimSun" w:eastAsia="SimSun" w:hAnsi="SimSun" w:cs="SimSun" w:hint="eastAsia"/>
                <w:lang w:val="es-ES_tradnl" w:eastAsia="zh-CN"/>
              </w:rPr>
              <w:t>和</w:t>
            </w:r>
            <w:r w:rsidRPr="00B81F03">
              <w:rPr>
                <w:rFonts w:cs="Arial"/>
                <w:lang w:val="es-ES_tradnl"/>
              </w:rPr>
              <w:t>7879efgh</w:t>
            </w:r>
          </w:p>
        </w:tc>
        <w:tc>
          <w:tcPr>
            <w:tcW w:w="1739" w:type="dxa"/>
          </w:tcPr>
          <w:p w14:paraId="60AF0B48" w14:textId="77777777" w:rsidR="00684CB9" w:rsidRPr="00471D8A" w:rsidRDefault="00684CB9" w:rsidP="00522919">
            <w:pPr>
              <w:numPr>
                <w:ilvl w:val="12"/>
                <w:numId w:val="0"/>
              </w:numPr>
              <w:spacing w:before="0"/>
              <w:jc w:val="center"/>
              <w:rPr>
                <w:rFonts w:cs="Arial"/>
                <w:lang w:val="es-ES_tradnl"/>
              </w:rPr>
            </w:pPr>
            <w:r>
              <w:rPr>
                <w:rFonts w:cs="Arial"/>
                <w:lang w:val="es-ES_tradnl"/>
              </w:rPr>
              <w:t>2</w:t>
            </w:r>
            <w:r w:rsidRPr="00471D8A">
              <w:rPr>
                <w:rFonts w:cs="Arial"/>
                <w:lang w:val="es-ES_tradnl"/>
              </w:rPr>
              <w:t>.</w:t>
            </w:r>
            <w:r>
              <w:rPr>
                <w:rFonts w:cs="Arial"/>
                <w:lang w:val="es-ES_tradnl"/>
              </w:rPr>
              <w:t>XII.2019</w:t>
            </w:r>
          </w:p>
        </w:tc>
      </w:tr>
    </w:tbl>
    <w:p w14:paraId="4FC05457" w14:textId="2EA388A0" w:rsidR="00684CB9" w:rsidRPr="00471D8A" w:rsidRDefault="009466E2" w:rsidP="00522919">
      <w:pPr>
        <w:numPr>
          <w:ilvl w:val="0"/>
          <w:numId w:val="32"/>
        </w:numPr>
        <w:tabs>
          <w:tab w:val="clear" w:pos="567"/>
          <w:tab w:val="clear" w:pos="1276"/>
          <w:tab w:val="clear" w:pos="1843"/>
          <w:tab w:val="clear" w:pos="5387"/>
          <w:tab w:val="clear" w:pos="5954"/>
        </w:tabs>
        <w:spacing w:before="40" w:after="40"/>
        <w:ind w:left="0" w:firstLine="0"/>
        <w:jc w:val="left"/>
        <w:textAlignment w:val="auto"/>
        <w:rPr>
          <w:rFonts w:cs="Arial"/>
          <w:iCs/>
          <w:lang w:val="es-ES_tradnl"/>
        </w:rPr>
      </w:pPr>
      <w:r>
        <w:rPr>
          <w:rFonts w:ascii="SimSun" w:eastAsia="SimSun" w:hAnsi="SimSun" w:cs="SimSun" w:hint="eastAsia"/>
          <w:bCs/>
          <w:iCs/>
          <w:lang w:val="es-ES_tradnl" w:eastAsia="zh-CN"/>
        </w:rPr>
        <w:t>撤销</w:t>
      </w:r>
      <w:r w:rsidR="00522919" w:rsidRPr="00522919">
        <w:rPr>
          <w:rFonts w:ascii="Times New Roman" w:eastAsia="SimSun" w:hAnsi="Times New Roman"/>
          <w:bCs/>
          <w:iCs/>
          <w:lang w:val="es-ES_tradnl" w:eastAsia="zh-CN"/>
        </w:rPr>
        <w:t xml:space="preserve"> </w:t>
      </w:r>
      <w:r w:rsidR="00684CB9" w:rsidRPr="00471D8A">
        <w:rPr>
          <w:rFonts w:cs="Arial"/>
          <w:bCs/>
          <w:iCs/>
          <w:lang w:val="es-ES_tradnl"/>
        </w:rPr>
        <w:t>–</w:t>
      </w:r>
      <w:r w:rsidR="00684CB9">
        <w:rPr>
          <w:rFonts w:cs="Arial"/>
          <w:bCs/>
          <w:iCs/>
          <w:lang w:val="es-ES_tradnl"/>
        </w:rPr>
        <w:t xml:space="preserve"> </w:t>
      </w:r>
      <w:bookmarkStart w:id="474" w:name="_Hlk31621330"/>
      <w:r>
        <w:rPr>
          <w:rFonts w:ascii="SimSun" w:eastAsia="SimSun" w:hAnsi="SimSun" w:cs="SimSun" w:hint="eastAsia"/>
          <w:bCs/>
          <w:iCs/>
          <w:lang w:val="es-ES_tradnl" w:eastAsia="zh-CN"/>
        </w:rPr>
        <w:t>免费电话号码</w:t>
      </w:r>
      <w:bookmarkEnd w:id="4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5053"/>
        <w:gridCol w:w="1739"/>
      </w:tblGrid>
      <w:tr w:rsidR="00684CB9" w:rsidRPr="00471D8A" w14:paraId="712C58F9" w14:textId="77777777" w:rsidTr="00522919">
        <w:trPr>
          <w:cantSplit/>
          <w:jc w:val="center"/>
        </w:trPr>
        <w:tc>
          <w:tcPr>
            <w:tcW w:w="2263" w:type="dxa"/>
            <w:hideMark/>
          </w:tcPr>
          <w:p w14:paraId="20707648" w14:textId="77777777" w:rsidR="00684CB9" w:rsidRPr="00F80809" w:rsidRDefault="00684CB9" w:rsidP="00522919">
            <w:pPr>
              <w:snapToGrid w:val="0"/>
              <w:spacing w:before="0"/>
              <w:jc w:val="center"/>
              <w:rPr>
                <w:rFonts w:cs="Arial"/>
                <w:i/>
                <w:highlight w:val="lightGray"/>
                <w:lang w:val="es-ES_tradnl"/>
              </w:rPr>
            </w:pPr>
            <w:r w:rsidRPr="00261D9F">
              <w:rPr>
                <w:rFonts w:ascii="STKaiti" w:eastAsia="STKaiti" w:hAnsi="STKaiti" w:cs="Arial" w:hint="eastAsia"/>
                <w:iCs/>
                <w:lang w:val="es-ES_tradnl" w:eastAsia="zh-CN"/>
              </w:rPr>
              <w:t>提供商</w:t>
            </w:r>
          </w:p>
        </w:tc>
        <w:tc>
          <w:tcPr>
            <w:tcW w:w="5053" w:type="dxa"/>
            <w:hideMark/>
          </w:tcPr>
          <w:p w14:paraId="1576787B" w14:textId="77777777" w:rsidR="00684CB9" w:rsidRPr="00F80809" w:rsidRDefault="00684CB9" w:rsidP="00522919">
            <w:pPr>
              <w:numPr>
                <w:ilvl w:val="12"/>
                <w:numId w:val="0"/>
              </w:numPr>
              <w:snapToGrid w:val="0"/>
              <w:spacing w:before="0"/>
              <w:jc w:val="center"/>
              <w:rPr>
                <w:rFonts w:cs="Arial"/>
                <w:highlight w:val="lightGray"/>
                <w:lang w:val="es-ES_tradnl"/>
              </w:rPr>
            </w:pPr>
            <w:r w:rsidRPr="00261D9F">
              <w:rPr>
                <w:rFonts w:ascii="STKaiti" w:eastAsia="STKaiti" w:hAnsi="STKaiti" w:cs="Arial" w:hint="eastAsia"/>
                <w:iCs/>
                <w:lang w:val="es-ES_tradnl" w:eastAsia="zh-CN"/>
              </w:rPr>
              <w:t>编号系列</w:t>
            </w:r>
          </w:p>
        </w:tc>
        <w:tc>
          <w:tcPr>
            <w:tcW w:w="1739" w:type="dxa"/>
            <w:hideMark/>
          </w:tcPr>
          <w:p w14:paraId="7CF8D5BB" w14:textId="77777777" w:rsidR="00684CB9" w:rsidRPr="00F80809" w:rsidRDefault="00684CB9" w:rsidP="00387C3A">
            <w:pPr>
              <w:numPr>
                <w:ilvl w:val="12"/>
                <w:numId w:val="0"/>
              </w:numPr>
              <w:snapToGrid w:val="0"/>
              <w:spacing w:before="0"/>
              <w:jc w:val="center"/>
              <w:rPr>
                <w:rFonts w:cs="Arial"/>
                <w:i/>
                <w:highlight w:val="lightGray"/>
                <w:lang w:val="es-ES_tradnl"/>
              </w:rPr>
            </w:pPr>
            <w:r w:rsidRPr="00261D9F">
              <w:rPr>
                <w:rFonts w:ascii="STKaiti" w:eastAsia="STKaiti" w:hAnsi="STKaiti" w:cs="Arial" w:hint="eastAsia"/>
                <w:iCs/>
                <w:lang w:val="es-ES_tradnl" w:eastAsia="zh-CN"/>
              </w:rPr>
              <w:t>撤销日期</w:t>
            </w:r>
          </w:p>
        </w:tc>
      </w:tr>
      <w:tr w:rsidR="00684CB9" w:rsidRPr="00471D8A" w14:paraId="3113A0D4" w14:textId="77777777" w:rsidTr="00522919">
        <w:trPr>
          <w:cantSplit/>
          <w:jc w:val="center"/>
        </w:trPr>
        <w:tc>
          <w:tcPr>
            <w:tcW w:w="2263" w:type="dxa"/>
          </w:tcPr>
          <w:p w14:paraId="4D5E33FB" w14:textId="77777777" w:rsidR="00684CB9" w:rsidRPr="00F80AC2" w:rsidRDefault="00684CB9" w:rsidP="00522919">
            <w:pPr>
              <w:numPr>
                <w:ilvl w:val="12"/>
                <w:numId w:val="0"/>
              </w:numPr>
              <w:tabs>
                <w:tab w:val="center" w:pos="1642"/>
              </w:tabs>
              <w:spacing w:before="0"/>
              <w:rPr>
                <w:rFonts w:cs="Arial"/>
                <w:lang w:val="es-ES_tradnl"/>
              </w:rPr>
            </w:pPr>
            <w:r w:rsidRPr="00B81F03">
              <w:rPr>
                <w:rFonts w:cs="Arial"/>
                <w:lang w:val="es-ES_tradnl"/>
              </w:rPr>
              <w:t>Supertel A/S</w:t>
            </w:r>
          </w:p>
        </w:tc>
        <w:tc>
          <w:tcPr>
            <w:tcW w:w="5053" w:type="dxa"/>
          </w:tcPr>
          <w:p w14:paraId="31FCF0D6" w14:textId="753EED4D" w:rsidR="00684CB9" w:rsidRPr="00522919" w:rsidRDefault="00684CB9" w:rsidP="00522919">
            <w:pPr>
              <w:numPr>
                <w:ilvl w:val="12"/>
                <w:numId w:val="0"/>
              </w:numPr>
              <w:tabs>
                <w:tab w:val="center" w:pos="1642"/>
              </w:tabs>
              <w:spacing w:before="0"/>
              <w:rPr>
                <w:rFonts w:cs="Arial"/>
                <w:lang w:val="es-ES_tradnl"/>
              </w:rPr>
            </w:pPr>
            <w:r w:rsidRPr="00522919">
              <w:rPr>
                <w:rFonts w:cs="Arial"/>
                <w:lang w:val="es-ES_tradnl"/>
              </w:rPr>
              <w:t>80705fgh</w:t>
            </w:r>
            <w:r w:rsidR="00971B26">
              <w:rPr>
                <w:rFonts w:ascii="SimSun" w:eastAsia="SimSun" w:hAnsi="SimSun" w:cs="SimSun" w:hint="eastAsia"/>
                <w:lang w:eastAsia="zh-CN"/>
              </w:rPr>
              <w:t>、</w:t>
            </w:r>
            <w:r w:rsidRPr="00522919">
              <w:rPr>
                <w:rFonts w:cs="Arial"/>
                <w:lang w:val="es-ES_tradnl"/>
              </w:rPr>
              <w:t>8083efgh</w:t>
            </w:r>
            <w:r w:rsidR="00971B26">
              <w:rPr>
                <w:rFonts w:ascii="SimSun" w:eastAsia="SimSun" w:hAnsi="SimSun" w:cs="SimSun" w:hint="eastAsia"/>
                <w:lang w:eastAsia="zh-CN"/>
              </w:rPr>
              <w:t>、</w:t>
            </w:r>
            <w:r w:rsidRPr="00522919">
              <w:rPr>
                <w:rFonts w:cs="Arial"/>
                <w:lang w:val="es-ES_tradnl"/>
              </w:rPr>
              <w:t>80901fgh</w:t>
            </w:r>
            <w:r w:rsidR="00971B26">
              <w:rPr>
                <w:rFonts w:ascii="SimSun" w:eastAsia="SimSun" w:hAnsi="SimSun" w:cs="SimSun" w:hint="eastAsia"/>
                <w:lang w:eastAsia="zh-CN"/>
              </w:rPr>
              <w:t>和</w:t>
            </w:r>
            <w:r w:rsidRPr="00522919">
              <w:rPr>
                <w:rFonts w:cs="Arial"/>
                <w:lang w:val="es-ES_tradnl"/>
              </w:rPr>
              <w:t>809900gh</w:t>
            </w:r>
          </w:p>
        </w:tc>
        <w:tc>
          <w:tcPr>
            <w:tcW w:w="1739" w:type="dxa"/>
          </w:tcPr>
          <w:p w14:paraId="4FB0149D" w14:textId="77777777" w:rsidR="00684CB9" w:rsidRPr="00471D8A" w:rsidRDefault="00684CB9" w:rsidP="00522919">
            <w:pPr>
              <w:numPr>
                <w:ilvl w:val="12"/>
                <w:numId w:val="0"/>
              </w:numPr>
              <w:spacing w:before="0"/>
              <w:jc w:val="center"/>
              <w:rPr>
                <w:rFonts w:cs="Arial"/>
                <w:lang w:val="es-ES_tradnl"/>
              </w:rPr>
            </w:pPr>
            <w:r>
              <w:rPr>
                <w:rFonts w:cs="Arial"/>
                <w:lang w:val="es-ES_tradnl"/>
              </w:rPr>
              <w:t>2</w:t>
            </w:r>
            <w:r w:rsidRPr="00471D8A">
              <w:rPr>
                <w:rFonts w:cs="Arial"/>
                <w:lang w:val="es-ES_tradnl"/>
              </w:rPr>
              <w:t>.</w:t>
            </w:r>
            <w:r>
              <w:rPr>
                <w:rFonts w:cs="Arial"/>
                <w:lang w:val="es-ES_tradnl"/>
              </w:rPr>
              <w:t>XII.2019</w:t>
            </w:r>
          </w:p>
        </w:tc>
      </w:tr>
    </w:tbl>
    <w:p w14:paraId="590DBE07" w14:textId="10DB3B9C" w:rsidR="00684CB9" w:rsidRPr="00471D8A" w:rsidRDefault="009466E2" w:rsidP="00522919">
      <w:pPr>
        <w:numPr>
          <w:ilvl w:val="0"/>
          <w:numId w:val="32"/>
        </w:numPr>
        <w:tabs>
          <w:tab w:val="clear" w:pos="567"/>
          <w:tab w:val="clear" w:pos="1276"/>
          <w:tab w:val="clear" w:pos="1843"/>
          <w:tab w:val="clear" w:pos="5387"/>
          <w:tab w:val="clear" w:pos="5954"/>
        </w:tabs>
        <w:spacing w:before="40" w:after="40"/>
        <w:ind w:left="0" w:firstLine="0"/>
        <w:jc w:val="left"/>
        <w:textAlignment w:val="auto"/>
        <w:rPr>
          <w:rFonts w:cs="Arial"/>
          <w:iCs/>
          <w:lang w:val="es-ES_tradnl"/>
        </w:rPr>
      </w:pPr>
      <w:r>
        <w:rPr>
          <w:rFonts w:ascii="SimSun" w:eastAsia="SimSun" w:hAnsi="SimSun" w:cs="SimSun" w:hint="eastAsia"/>
          <w:bCs/>
          <w:lang w:val="es-ES_tradnl" w:eastAsia="zh-CN"/>
        </w:rPr>
        <w:t>撤销</w:t>
      </w:r>
      <w:r w:rsidR="00684CB9" w:rsidRPr="00471D8A">
        <w:rPr>
          <w:rFonts w:cs="Arial"/>
          <w:bCs/>
          <w:lang w:val="es-ES_tradnl"/>
        </w:rPr>
        <w:t xml:space="preserve"> </w:t>
      </w:r>
      <w:r w:rsidR="00684CB9" w:rsidRPr="00471D8A">
        <w:rPr>
          <w:rFonts w:cs="Arial"/>
          <w:bCs/>
          <w:iCs/>
          <w:lang w:val="es-ES_tradnl"/>
        </w:rPr>
        <w:t>–</w:t>
      </w:r>
      <w:r w:rsidR="00684CB9">
        <w:rPr>
          <w:rFonts w:cs="Arial"/>
          <w:bCs/>
          <w:iCs/>
          <w:lang w:val="es-ES_tradnl"/>
        </w:rPr>
        <w:t xml:space="preserve"> </w:t>
      </w:r>
      <w:r>
        <w:rPr>
          <w:rFonts w:ascii="SimSun" w:eastAsia="SimSun" w:hAnsi="SimSun" w:cs="SimSun" w:hint="eastAsia"/>
          <w:bCs/>
          <w:iCs/>
          <w:lang w:val="es-ES_tradnl" w:eastAsia="zh-CN"/>
        </w:rPr>
        <w:t>溢价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5053"/>
        <w:gridCol w:w="1739"/>
      </w:tblGrid>
      <w:tr w:rsidR="00684CB9" w:rsidRPr="00471D8A" w14:paraId="6453BB2C" w14:textId="77777777" w:rsidTr="00522919">
        <w:trPr>
          <w:cantSplit/>
          <w:jc w:val="center"/>
        </w:trPr>
        <w:tc>
          <w:tcPr>
            <w:tcW w:w="2263" w:type="dxa"/>
            <w:hideMark/>
          </w:tcPr>
          <w:p w14:paraId="7F400AA6" w14:textId="77777777" w:rsidR="00684CB9" w:rsidRPr="00F80809" w:rsidRDefault="00684CB9" w:rsidP="00522919">
            <w:pPr>
              <w:snapToGrid w:val="0"/>
              <w:spacing w:before="0"/>
              <w:jc w:val="center"/>
              <w:rPr>
                <w:rFonts w:cs="Arial"/>
                <w:i/>
                <w:highlight w:val="lightGray"/>
                <w:lang w:val="es-ES_tradnl"/>
              </w:rPr>
            </w:pPr>
            <w:r w:rsidRPr="00261D9F">
              <w:rPr>
                <w:rFonts w:ascii="STKaiti" w:eastAsia="STKaiti" w:hAnsi="STKaiti" w:cs="Arial" w:hint="eastAsia"/>
                <w:iCs/>
                <w:lang w:val="es-ES_tradnl" w:eastAsia="zh-CN"/>
              </w:rPr>
              <w:t>提供商</w:t>
            </w:r>
          </w:p>
        </w:tc>
        <w:tc>
          <w:tcPr>
            <w:tcW w:w="5053" w:type="dxa"/>
            <w:hideMark/>
          </w:tcPr>
          <w:p w14:paraId="56E58906" w14:textId="77777777" w:rsidR="00684CB9" w:rsidRPr="00F80809" w:rsidRDefault="00684CB9" w:rsidP="00522919">
            <w:pPr>
              <w:numPr>
                <w:ilvl w:val="12"/>
                <w:numId w:val="0"/>
              </w:numPr>
              <w:snapToGrid w:val="0"/>
              <w:spacing w:before="0"/>
              <w:jc w:val="center"/>
              <w:rPr>
                <w:rFonts w:cs="Arial"/>
                <w:highlight w:val="lightGray"/>
                <w:lang w:val="es-ES_tradnl"/>
              </w:rPr>
            </w:pPr>
            <w:r w:rsidRPr="00261D9F">
              <w:rPr>
                <w:rFonts w:ascii="STKaiti" w:eastAsia="STKaiti" w:hAnsi="STKaiti" w:cs="Arial" w:hint="eastAsia"/>
                <w:iCs/>
                <w:lang w:val="es-ES_tradnl" w:eastAsia="zh-CN"/>
              </w:rPr>
              <w:t>编号系列</w:t>
            </w:r>
          </w:p>
        </w:tc>
        <w:tc>
          <w:tcPr>
            <w:tcW w:w="1739" w:type="dxa"/>
            <w:hideMark/>
          </w:tcPr>
          <w:p w14:paraId="3EC69BCC" w14:textId="77777777" w:rsidR="00684CB9" w:rsidRPr="00F80809" w:rsidRDefault="00684CB9" w:rsidP="00387C3A">
            <w:pPr>
              <w:numPr>
                <w:ilvl w:val="12"/>
                <w:numId w:val="0"/>
              </w:numPr>
              <w:snapToGrid w:val="0"/>
              <w:spacing w:before="0"/>
              <w:jc w:val="center"/>
              <w:rPr>
                <w:rFonts w:cs="Arial"/>
                <w:i/>
                <w:highlight w:val="lightGray"/>
                <w:lang w:val="es-ES_tradnl"/>
              </w:rPr>
            </w:pPr>
            <w:r w:rsidRPr="00261D9F">
              <w:rPr>
                <w:rFonts w:ascii="STKaiti" w:eastAsia="STKaiti" w:hAnsi="STKaiti" w:cs="Arial" w:hint="eastAsia"/>
                <w:iCs/>
                <w:lang w:val="es-ES_tradnl" w:eastAsia="zh-CN"/>
              </w:rPr>
              <w:t>撤销日期</w:t>
            </w:r>
          </w:p>
        </w:tc>
      </w:tr>
      <w:tr w:rsidR="00684CB9" w:rsidRPr="00471D8A" w14:paraId="6CAA3A44" w14:textId="77777777" w:rsidTr="00522919">
        <w:trPr>
          <w:cantSplit/>
          <w:jc w:val="center"/>
        </w:trPr>
        <w:tc>
          <w:tcPr>
            <w:tcW w:w="2263" w:type="dxa"/>
          </w:tcPr>
          <w:p w14:paraId="7B406D8F" w14:textId="77777777" w:rsidR="00684CB9" w:rsidRPr="00F80AC2" w:rsidRDefault="00684CB9" w:rsidP="00522919">
            <w:pPr>
              <w:numPr>
                <w:ilvl w:val="12"/>
                <w:numId w:val="0"/>
              </w:numPr>
              <w:tabs>
                <w:tab w:val="center" w:pos="1642"/>
              </w:tabs>
              <w:spacing w:before="0"/>
              <w:rPr>
                <w:rFonts w:cs="Arial"/>
                <w:lang w:val="es-ES_tradnl"/>
              </w:rPr>
            </w:pPr>
            <w:r w:rsidRPr="00B81F03">
              <w:rPr>
                <w:rFonts w:cs="Arial"/>
                <w:lang w:val="es-ES_tradnl"/>
              </w:rPr>
              <w:t>Supertel A/S</w:t>
            </w:r>
          </w:p>
        </w:tc>
        <w:tc>
          <w:tcPr>
            <w:tcW w:w="5053" w:type="dxa"/>
          </w:tcPr>
          <w:p w14:paraId="71B7FA56" w14:textId="4DDC4B8D" w:rsidR="00684CB9" w:rsidRPr="00522919" w:rsidRDefault="00684CB9" w:rsidP="00522919">
            <w:pPr>
              <w:numPr>
                <w:ilvl w:val="12"/>
                <w:numId w:val="0"/>
              </w:numPr>
              <w:tabs>
                <w:tab w:val="center" w:pos="1642"/>
              </w:tabs>
              <w:spacing w:before="0"/>
              <w:jc w:val="left"/>
              <w:rPr>
                <w:rFonts w:cs="Arial"/>
                <w:lang w:val="es-ES_tradnl"/>
              </w:rPr>
            </w:pPr>
            <w:r w:rsidRPr="00522919">
              <w:rPr>
                <w:rFonts w:cs="Arial"/>
                <w:lang w:val="es-ES_tradnl"/>
              </w:rPr>
              <w:t>901010gh</w:t>
            </w:r>
            <w:r w:rsidR="00971B26">
              <w:rPr>
                <w:rFonts w:ascii="SimSun" w:eastAsia="SimSun" w:hAnsi="SimSun" w:cs="SimSun" w:hint="eastAsia"/>
                <w:lang w:eastAsia="zh-CN"/>
              </w:rPr>
              <w:t>、</w:t>
            </w:r>
            <w:r w:rsidRPr="00522919">
              <w:rPr>
                <w:rFonts w:cs="Arial"/>
                <w:lang w:val="es-ES_tradnl"/>
              </w:rPr>
              <w:t>901090gh</w:t>
            </w:r>
            <w:r w:rsidR="00971B26">
              <w:rPr>
                <w:rFonts w:ascii="SimSun" w:eastAsia="SimSun" w:hAnsi="SimSun" w:cs="SimSun" w:hint="eastAsia"/>
                <w:lang w:eastAsia="zh-CN"/>
              </w:rPr>
              <w:t>、</w:t>
            </w:r>
            <w:r w:rsidRPr="00522919">
              <w:rPr>
                <w:rFonts w:cs="Arial"/>
                <w:lang w:val="es-ES_tradnl"/>
              </w:rPr>
              <w:t>901111gh</w:t>
            </w:r>
            <w:r w:rsidR="00971B26">
              <w:rPr>
                <w:rFonts w:ascii="SimSun" w:eastAsia="SimSun" w:hAnsi="SimSun" w:cs="SimSun" w:hint="eastAsia"/>
                <w:lang w:eastAsia="zh-CN"/>
              </w:rPr>
              <w:t>、</w:t>
            </w:r>
            <w:r w:rsidRPr="00522919">
              <w:rPr>
                <w:rFonts w:cs="Arial"/>
                <w:lang w:val="es-ES_tradnl"/>
              </w:rPr>
              <w:t>90515fgh</w:t>
            </w:r>
            <w:r w:rsidR="00971B26">
              <w:rPr>
                <w:rFonts w:ascii="SimSun" w:eastAsia="SimSun" w:hAnsi="SimSun" w:cs="SimSun" w:hint="eastAsia"/>
                <w:lang w:eastAsia="zh-CN"/>
              </w:rPr>
              <w:t>、</w:t>
            </w:r>
            <w:r w:rsidRPr="00522919">
              <w:rPr>
                <w:rFonts w:cs="Arial"/>
                <w:lang w:val="es-ES_tradnl"/>
              </w:rPr>
              <w:t>909900gh</w:t>
            </w:r>
            <w:r w:rsidR="00971B26">
              <w:rPr>
                <w:rFonts w:ascii="SimSun" w:eastAsia="SimSun" w:hAnsi="SimSun" w:cs="SimSun" w:hint="eastAsia"/>
                <w:lang w:eastAsia="zh-CN"/>
              </w:rPr>
              <w:t>、</w:t>
            </w:r>
            <w:r w:rsidRPr="00522919">
              <w:rPr>
                <w:rFonts w:cs="Arial"/>
                <w:lang w:val="es-ES_tradnl"/>
              </w:rPr>
              <w:t>909910gh</w:t>
            </w:r>
            <w:r w:rsidR="00971B26">
              <w:rPr>
                <w:rFonts w:ascii="SimSun" w:eastAsia="SimSun" w:hAnsi="SimSun" w:cs="SimSun" w:hint="eastAsia"/>
                <w:lang w:eastAsia="zh-CN"/>
              </w:rPr>
              <w:t>和</w:t>
            </w:r>
            <w:r w:rsidRPr="00522919">
              <w:rPr>
                <w:rFonts w:cs="Arial"/>
                <w:lang w:val="es-ES_tradnl"/>
              </w:rPr>
              <w:t>909911gh</w:t>
            </w:r>
          </w:p>
        </w:tc>
        <w:tc>
          <w:tcPr>
            <w:tcW w:w="1739" w:type="dxa"/>
          </w:tcPr>
          <w:p w14:paraId="3A0BAAF5" w14:textId="77777777" w:rsidR="00684CB9" w:rsidRPr="00471D8A" w:rsidRDefault="00684CB9" w:rsidP="00522919">
            <w:pPr>
              <w:numPr>
                <w:ilvl w:val="12"/>
                <w:numId w:val="0"/>
              </w:numPr>
              <w:spacing w:before="0"/>
              <w:jc w:val="center"/>
              <w:rPr>
                <w:rFonts w:cs="Arial"/>
                <w:lang w:val="es-ES_tradnl"/>
              </w:rPr>
            </w:pPr>
            <w:r>
              <w:rPr>
                <w:rFonts w:cs="Arial"/>
                <w:lang w:val="es-ES_tradnl"/>
              </w:rPr>
              <w:t>2</w:t>
            </w:r>
            <w:r w:rsidRPr="00471D8A">
              <w:rPr>
                <w:rFonts w:cs="Arial"/>
                <w:lang w:val="es-ES_tradnl"/>
              </w:rPr>
              <w:t>.</w:t>
            </w:r>
            <w:r>
              <w:rPr>
                <w:rFonts w:cs="Arial"/>
                <w:lang w:val="es-ES_tradnl"/>
              </w:rPr>
              <w:t>XII.2019</w:t>
            </w:r>
          </w:p>
        </w:tc>
      </w:tr>
    </w:tbl>
    <w:p w14:paraId="598A248F" w14:textId="7647FDA5" w:rsidR="00684CB9" w:rsidRPr="00CC65E9" w:rsidRDefault="0020647E" w:rsidP="00522919">
      <w:pPr>
        <w:numPr>
          <w:ilvl w:val="0"/>
          <w:numId w:val="32"/>
        </w:numPr>
        <w:tabs>
          <w:tab w:val="clear" w:pos="567"/>
          <w:tab w:val="clear" w:pos="1276"/>
          <w:tab w:val="clear" w:pos="1843"/>
          <w:tab w:val="clear" w:pos="5387"/>
          <w:tab w:val="clear" w:pos="5954"/>
        </w:tabs>
        <w:spacing w:before="40" w:after="40"/>
        <w:ind w:left="0" w:firstLine="0"/>
        <w:jc w:val="left"/>
        <w:textAlignment w:val="auto"/>
        <w:rPr>
          <w:rFonts w:cs="Arial"/>
          <w:iCs/>
        </w:rPr>
      </w:pPr>
      <w:r>
        <w:rPr>
          <w:rFonts w:ascii="SimSun" w:eastAsia="SimSun" w:hAnsi="SimSun" w:cs="SimSun" w:hint="eastAsia"/>
          <w:bCs/>
          <w:lang w:eastAsia="zh-CN"/>
        </w:rPr>
        <w:t>指配</w:t>
      </w:r>
      <w:r w:rsidR="00684CB9" w:rsidRPr="00CC65E9">
        <w:rPr>
          <w:rFonts w:cs="Arial"/>
          <w:bCs/>
        </w:rPr>
        <w:t xml:space="preserve"> </w:t>
      </w:r>
      <w:r w:rsidR="00684CB9" w:rsidRPr="00CC65E9">
        <w:rPr>
          <w:rFonts w:cs="Arial"/>
          <w:bCs/>
          <w:iCs/>
        </w:rPr>
        <w:t xml:space="preserve">– </w:t>
      </w:r>
      <w:r>
        <w:rPr>
          <w:rFonts w:ascii="SimSun" w:eastAsia="SimSun" w:hAnsi="SimSun" w:cs="SimSun" w:hint="eastAsia"/>
          <w:bCs/>
          <w:iCs/>
          <w:lang w:val="es-ES_tradnl" w:eastAsia="zh-CN"/>
        </w:rPr>
        <w:t>运营商选择代码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5053"/>
        <w:gridCol w:w="1739"/>
      </w:tblGrid>
      <w:tr w:rsidR="00684CB9" w:rsidRPr="00471D8A" w14:paraId="76442E10" w14:textId="77777777" w:rsidTr="00522919">
        <w:trPr>
          <w:cantSplit/>
          <w:jc w:val="center"/>
        </w:trPr>
        <w:tc>
          <w:tcPr>
            <w:tcW w:w="2263" w:type="dxa"/>
            <w:hideMark/>
          </w:tcPr>
          <w:p w14:paraId="23A9647B" w14:textId="77777777" w:rsidR="00684CB9" w:rsidRPr="00F80809" w:rsidRDefault="00684CB9" w:rsidP="00522919">
            <w:pPr>
              <w:snapToGrid w:val="0"/>
              <w:spacing w:before="0"/>
              <w:jc w:val="center"/>
              <w:rPr>
                <w:rFonts w:cs="Arial"/>
                <w:i/>
                <w:highlight w:val="lightGray"/>
              </w:rPr>
            </w:pPr>
            <w:r w:rsidRPr="00261D9F">
              <w:rPr>
                <w:rFonts w:ascii="STKaiti" w:eastAsia="STKaiti" w:hAnsi="STKaiti" w:cs="Arial" w:hint="eastAsia"/>
                <w:iCs/>
                <w:lang w:val="es-ES_tradnl" w:eastAsia="zh-CN"/>
              </w:rPr>
              <w:t>提供商</w:t>
            </w:r>
          </w:p>
        </w:tc>
        <w:tc>
          <w:tcPr>
            <w:tcW w:w="5053" w:type="dxa"/>
            <w:hideMark/>
          </w:tcPr>
          <w:p w14:paraId="3480970E" w14:textId="77777777" w:rsidR="00684CB9" w:rsidRPr="00F80809" w:rsidRDefault="00684CB9" w:rsidP="00522919">
            <w:pPr>
              <w:numPr>
                <w:ilvl w:val="12"/>
                <w:numId w:val="0"/>
              </w:numPr>
              <w:snapToGrid w:val="0"/>
              <w:spacing w:before="0"/>
              <w:jc w:val="center"/>
              <w:rPr>
                <w:rFonts w:cs="Arial"/>
                <w:highlight w:val="lightGray"/>
              </w:rPr>
            </w:pPr>
            <w:r w:rsidRPr="00261D9F">
              <w:rPr>
                <w:rFonts w:ascii="STKaiti" w:eastAsia="STKaiti" w:hAnsi="STKaiti" w:cs="Arial" w:hint="eastAsia"/>
                <w:iCs/>
                <w:lang w:val="es-ES_tradnl" w:eastAsia="zh-CN"/>
              </w:rPr>
              <w:t>编号系列</w:t>
            </w:r>
          </w:p>
        </w:tc>
        <w:tc>
          <w:tcPr>
            <w:tcW w:w="1739" w:type="dxa"/>
            <w:hideMark/>
          </w:tcPr>
          <w:p w14:paraId="442FBBCB" w14:textId="77777777" w:rsidR="00684CB9" w:rsidRPr="00F80809" w:rsidRDefault="00684CB9" w:rsidP="00387C3A">
            <w:pPr>
              <w:numPr>
                <w:ilvl w:val="12"/>
                <w:numId w:val="0"/>
              </w:numPr>
              <w:snapToGrid w:val="0"/>
              <w:spacing w:before="0"/>
              <w:jc w:val="center"/>
              <w:rPr>
                <w:rFonts w:cs="Arial"/>
                <w:i/>
                <w:highlight w:val="lightGray"/>
              </w:rPr>
            </w:pPr>
            <w:r w:rsidRPr="00261D9F">
              <w:rPr>
                <w:rFonts w:ascii="STKaiti" w:eastAsia="STKaiti" w:hAnsi="STKaiti" w:cs="Arial" w:hint="eastAsia"/>
                <w:iCs/>
                <w:lang w:val="es-ES_tradnl" w:eastAsia="zh-CN"/>
              </w:rPr>
              <w:t>分配日期</w:t>
            </w:r>
          </w:p>
        </w:tc>
      </w:tr>
      <w:tr w:rsidR="00684CB9" w:rsidRPr="00471D8A" w14:paraId="3A88CFF3" w14:textId="77777777" w:rsidTr="00522919">
        <w:trPr>
          <w:cantSplit/>
          <w:jc w:val="center"/>
        </w:trPr>
        <w:tc>
          <w:tcPr>
            <w:tcW w:w="2263" w:type="dxa"/>
          </w:tcPr>
          <w:p w14:paraId="30A81B6B" w14:textId="77777777" w:rsidR="00684CB9" w:rsidRPr="00CC65E9" w:rsidRDefault="00684CB9" w:rsidP="00522919">
            <w:pPr>
              <w:numPr>
                <w:ilvl w:val="12"/>
                <w:numId w:val="0"/>
              </w:numPr>
              <w:tabs>
                <w:tab w:val="center" w:pos="1642"/>
              </w:tabs>
              <w:spacing w:before="0"/>
              <w:rPr>
                <w:rFonts w:cs="Arial"/>
              </w:rPr>
            </w:pPr>
            <w:r w:rsidRPr="00B81F03">
              <w:rPr>
                <w:rFonts w:cs="Arial"/>
              </w:rPr>
              <w:t>GlobalConnect A/S</w:t>
            </w:r>
          </w:p>
        </w:tc>
        <w:tc>
          <w:tcPr>
            <w:tcW w:w="5053" w:type="dxa"/>
          </w:tcPr>
          <w:p w14:paraId="3C30983C" w14:textId="77777777" w:rsidR="00684CB9" w:rsidRPr="00CC65E9" w:rsidRDefault="00684CB9" w:rsidP="00522919">
            <w:pPr>
              <w:numPr>
                <w:ilvl w:val="12"/>
                <w:numId w:val="0"/>
              </w:numPr>
              <w:tabs>
                <w:tab w:val="center" w:pos="1642"/>
              </w:tabs>
              <w:spacing w:before="0"/>
              <w:rPr>
                <w:rFonts w:cs="Arial"/>
              </w:rPr>
            </w:pPr>
            <w:r>
              <w:rPr>
                <w:rFonts w:cs="Arial"/>
              </w:rPr>
              <w:t>1020</w:t>
            </w:r>
          </w:p>
        </w:tc>
        <w:tc>
          <w:tcPr>
            <w:tcW w:w="1739" w:type="dxa"/>
          </w:tcPr>
          <w:p w14:paraId="2F4D10C3" w14:textId="77777777" w:rsidR="00684CB9" w:rsidRPr="00CC65E9" w:rsidRDefault="00684CB9" w:rsidP="00522919">
            <w:pPr>
              <w:numPr>
                <w:ilvl w:val="12"/>
                <w:numId w:val="0"/>
              </w:numPr>
              <w:spacing w:before="0"/>
              <w:jc w:val="center"/>
              <w:rPr>
                <w:rFonts w:cs="Arial"/>
              </w:rPr>
            </w:pPr>
            <w:r>
              <w:rPr>
                <w:rFonts w:cs="Arial"/>
                <w:lang w:val="es-ES_tradnl"/>
              </w:rPr>
              <w:t>3</w:t>
            </w:r>
            <w:r w:rsidRPr="00471D8A">
              <w:rPr>
                <w:rFonts w:cs="Arial"/>
                <w:lang w:val="es-ES_tradnl"/>
              </w:rPr>
              <w:t>.</w:t>
            </w:r>
            <w:r>
              <w:rPr>
                <w:rFonts w:cs="Arial"/>
                <w:lang w:val="es-ES_tradnl"/>
              </w:rPr>
              <w:t>XII.2019</w:t>
            </w:r>
          </w:p>
        </w:tc>
      </w:tr>
    </w:tbl>
    <w:p w14:paraId="2D9E5F37" w14:textId="7E5E6BD5" w:rsidR="00684CB9" w:rsidRPr="0020647E" w:rsidRDefault="0020647E" w:rsidP="00522919">
      <w:pPr>
        <w:numPr>
          <w:ilvl w:val="0"/>
          <w:numId w:val="32"/>
        </w:numPr>
        <w:tabs>
          <w:tab w:val="clear" w:pos="567"/>
          <w:tab w:val="clear" w:pos="1276"/>
          <w:tab w:val="clear" w:pos="1843"/>
          <w:tab w:val="clear" w:pos="5387"/>
          <w:tab w:val="clear" w:pos="5954"/>
        </w:tabs>
        <w:spacing w:before="40" w:after="40"/>
        <w:ind w:left="0" w:firstLine="0"/>
        <w:jc w:val="left"/>
        <w:textAlignment w:val="auto"/>
        <w:rPr>
          <w:rFonts w:cs="Arial"/>
          <w:iCs/>
        </w:rPr>
      </w:pPr>
      <w:r w:rsidRPr="0020647E">
        <w:rPr>
          <w:rFonts w:ascii="SimSun" w:eastAsia="SimSun" w:hAnsi="SimSun" w:cs="SimSun" w:hint="eastAsia"/>
          <w:bCs/>
          <w:iCs/>
          <w:lang w:val="es-ES_tradnl" w:eastAsia="zh-CN"/>
        </w:rPr>
        <w:t>指配</w:t>
      </w:r>
      <w:r w:rsidR="00684CB9" w:rsidRPr="0020647E">
        <w:rPr>
          <w:rFonts w:cs="Arial"/>
          <w:bCs/>
        </w:rPr>
        <w:t xml:space="preserve"> </w:t>
      </w:r>
      <w:r w:rsidR="00684CB9" w:rsidRPr="0020647E">
        <w:rPr>
          <w:rFonts w:cs="Arial"/>
          <w:bCs/>
          <w:iCs/>
        </w:rPr>
        <w:t xml:space="preserve">– </w:t>
      </w:r>
      <w:r w:rsidRPr="0020647E">
        <w:rPr>
          <w:rFonts w:ascii="SimSun" w:eastAsia="SimSun" w:hAnsi="SimSun" w:cs="SimSun" w:hint="eastAsia"/>
          <w:bCs/>
          <w:iCs/>
          <w:lang w:val="es-ES_tradnl" w:eastAsia="zh-CN"/>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5053"/>
        <w:gridCol w:w="1739"/>
      </w:tblGrid>
      <w:tr w:rsidR="00684CB9" w:rsidRPr="00471D8A" w14:paraId="20F4417C" w14:textId="77777777" w:rsidTr="00522919">
        <w:trPr>
          <w:cantSplit/>
          <w:jc w:val="center"/>
        </w:trPr>
        <w:tc>
          <w:tcPr>
            <w:tcW w:w="2263" w:type="dxa"/>
            <w:hideMark/>
          </w:tcPr>
          <w:p w14:paraId="2FB794D4" w14:textId="77777777" w:rsidR="00684CB9" w:rsidRPr="00F80809" w:rsidRDefault="00684CB9" w:rsidP="00522919">
            <w:pPr>
              <w:spacing w:before="0" w:line="276" w:lineRule="auto"/>
              <w:jc w:val="center"/>
              <w:rPr>
                <w:rFonts w:cs="Arial"/>
                <w:i/>
                <w:highlight w:val="yellow"/>
              </w:rPr>
            </w:pPr>
            <w:r w:rsidRPr="00261D9F">
              <w:rPr>
                <w:rFonts w:ascii="STKaiti" w:eastAsia="STKaiti" w:hAnsi="STKaiti" w:cs="Arial" w:hint="eastAsia"/>
                <w:iCs/>
                <w:lang w:val="es-ES_tradnl" w:eastAsia="zh-CN"/>
              </w:rPr>
              <w:t>提供商</w:t>
            </w:r>
          </w:p>
        </w:tc>
        <w:tc>
          <w:tcPr>
            <w:tcW w:w="5053" w:type="dxa"/>
            <w:hideMark/>
          </w:tcPr>
          <w:p w14:paraId="30D5464F" w14:textId="77777777" w:rsidR="00684CB9" w:rsidRPr="00F80809" w:rsidRDefault="00684CB9" w:rsidP="00522919">
            <w:pPr>
              <w:numPr>
                <w:ilvl w:val="12"/>
                <w:numId w:val="0"/>
              </w:numPr>
              <w:spacing w:before="0" w:line="276" w:lineRule="auto"/>
              <w:jc w:val="center"/>
              <w:rPr>
                <w:rFonts w:cs="Arial"/>
                <w:highlight w:val="yellow"/>
              </w:rPr>
            </w:pPr>
            <w:r w:rsidRPr="00261D9F">
              <w:rPr>
                <w:rFonts w:ascii="STKaiti" w:eastAsia="STKaiti" w:hAnsi="STKaiti" w:cs="Arial" w:hint="eastAsia"/>
                <w:iCs/>
                <w:lang w:val="es-ES_tradnl" w:eastAsia="zh-CN"/>
              </w:rPr>
              <w:t>编号系列</w:t>
            </w:r>
          </w:p>
        </w:tc>
        <w:tc>
          <w:tcPr>
            <w:tcW w:w="1739" w:type="dxa"/>
            <w:hideMark/>
          </w:tcPr>
          <w:p w14:paraId="00F70E82" w14:textId="77777777" w:rsidR="00684CB9" w:rsidRPr="00F80809" w:rsidRDefault="00684CB9" w:rsidP="00387C3A">
            <w:pPr>
              <w:numPr>
                <w:ilvl w:val="12"/>
                <w:numId w:val="0"/>
              </w:numPr>
              <w:spacing w:before="0" w:line="276" w:lineRule="auto"/>
              <w:jc w:val="center"/>
              <w:rPr>
                <w:rFonts w:cs="Arial"/>
                <w:i/>
                <w:highlight w:val="yellow"/>
              </w:rPr>
            </w:pPr>
            <w:r w:rsidRPr="00261D9F">
              <w:rPr>
                <w:rFonts w:ascii="STKaiti" w:eastAsia="STKaiti" w:hAnsi="STKaiti" w:cs="Arial" w:hint="eastAsia"/>
                <w:iCs/>
                <w:lang w:val="es-ES_tradnl" w:eastAsia="zh-CN"/>
              </w:rPr>
              <w:t>分配日期</w:t>
            </w:r>
          </w:p>
        </w:tc>
      </w:tr>
      <w:tr w:rsidR="00684CB9" w:rsidRPr="00471D8A" w14:paraId="2217B311" w14:textId="77777777" w:rsidTr="00522919">
        <w:trPr>
          <w:cantSplit/>
          <w:jc w:val="center"/>
        </w:trPr>
        <w:tc>
          <w:tcPr>
            <w:tcW w:w="2263" w:type="dxa"/>
          </w:tcPr>
          <w:p w14:paraId="5580E4A0" w14:textId="77777777" w:rsidR="00684CB9" w:rsidRPr="00CC65E9" w:rsidRDefault="00684CB9" w:rsidP="00522919">
            <w:pPr>
              <w:numPr>
                <w:ilvl w:val="12"/>
                <w:numId w:val="0"/>
              </w:numPr>
              <w:tabs>
                <w:tab w:val="center" w:pos="1642"/>
              </w:tabs>
              <w:spacing w:before="0"/>
              <w:rPr>
                <w:rFonts w:cs="Arial"/>
              </w:rPr>
            </w:pPr>
            <w:r w:rsidRPr="00B81F03">
              <w:rPr>
                <w:rFonts w:cs="Arial"/>
              </w:rPr>
              <w:t>GlobalConnect A/S</w:t>
            </w:r>
          </w:p>
        </w:tc>
        <w:tc>
          <w:tcPr>
            <w:tcW w:w="5053" w:type="dxa"/>
          </w:tcPr>
          <w:p w14:paraId="4CCFA468" w14:textId="06783E77" w:rsidR="00684CB9" w:rsidRPr="00B81F03" w:rsidRDefault="00684CB9" w:rsidP="00522919">
            <w:pPr>
              <w:numPr>
                <w:ilvl w:val="12"/>
                <w:numId w:val="0"/>
              </w:numPr>
              <w:tabs>
                <w:tab w:val="center" w:pos="1642"/>
              </w:tabs>
              <w:spacing w:before="0"/>
              <w:jc w:val="left"/>
              <w:rPr>
                <w:rFonts w:cs="Arial"/>
              </w:rPr>
            </w:pPr>
            <w:r w:rsidRPr="00B81F03">
              <w:rPr>
                <w:rFonts w:cs="Arial"/>
              </w:rPr>
              <w:t>70303fgh</w:t>
            </w:r>
            <w:r w:rsidR="00971B26">
              <w:rPr>
                <w:rFonts w:ascii="SimSun" w:eastAsia="SimSun" w:hAnsi="SimSun" w:cs="SimSun" w:hint="eastAsia"/>
                <w:lang w:eastAsia="zh-CN"/>
              </w:rPr>
              <w:t>、</w:t>
            </w:r>
            <w:r w:rsidRPr="00B81F03">
              <w:rPr>
                <w:rFonts w:cs="Arial"/>
              </w:rPr>
              <w:t>7087efgh</w:t>
            </w:r>
            <w:r w:rsidR="00971B26">
              <w:rPr>
                <w:rFonts w:ascii="SimSun" w:eastAsia="SimSun" w:hAnsi="SimSun" w:cs="SimSun" w:hint="eastAsia"/>
                <w:lang w:eastAsia="zh-CN"/>
              </w:rPr>
              <w:t>、</w:t>
            </w:r>
            <w:r w:rsidRPr="00B81F03">
              <w:rPr>
                <w:rFonts w:cs="Arial"/>
              </w:rPr>
              <w:t>7088efgh</w:t>
            </w:r>
            <w:r w:rsidR="00971B26">
              <w:rPr>
                <w:rFonts w:ascii="SimSun" w:eastAsia="SimSun" w:hAnsi="SimSun" w:cs="SimSun" w:hint="eastAsia"/>
                <w:lang w:eastAsia="zh-CN"/>
              </w:rPr>
              <w:t>、</w:t>
            </w:r>
            <w:r w:rsidRPr="00B81F03">
              <w:rPr>
                <w:rFonts w:cs="Arial"/>
              </w:rPr>
              <w:t>7089efgh</w:t>
            </w:r>
            <w:r w:rsidR="00971B26">
              <w:rPr>
                <w:rFonts w:ascii="SimSun" w:eastAsia="SimSun" w:hAnsi="SimSun" w:cs="SimSun" w:hint="eastAsia"/>
                <w:lang w:eastAsia="zh-CN"/>
              </w:rPr>
              <w:t>、</w:t>
            </w:r>
            <w:r w:rsidRPr="00B81F03">
              <w:rPr>
                <w:rFonts w:cs="Arial"/>
              </w:rPr>
              <w:t>7871efgh</w:t>
            </w:r>
            <w:r w:rsidR="00971B26">
              <w:rPr>
                <w:rFonts w:ascii="SimSun" w:eastAsia="SimSun" w:hAnsi="SimSun" w:cs="SimSun" w:hint="eastAsia"/>
                <w:lang w:eastAsia="zh-CN"/>
              </w:rPr>
              <w:t>、</w:t>
            </w:r>
            <w:r w:rsidRPr="00B81F03">
              <w:rPr>
                <w:rFonts w:cs="Arial"/>
              </w:rPr>
              <w:t>7872efgh</w:t>
            </w:r>
            <w:r w:rsidR="00971B26">
              <w:rPr>
                <w:rFonts w:ascii="SimSun" w:eastAsia="SimSun" w:hAnsi="SimSun" w:cs="SimSun" w:hint="eastAsia"/>
                <w:lang w:eastAsia="zh-CN"/>
              </w:rPr>
              <w:t>、</w:t>
            </w:r>
            <w:r w:rsidRPr="00B81F03">
              <w:rPr>
                <w:rFonts w:cs="Arial"/>
              </w:rPr>
              <w:t>7873efgh</w:t>
            </w:r>
            <w:r w:rsidR="00971B26">
              <w:rPr>
                <w:rFonts w:ascii="SimSun" w:eastAsia="SimSun" w:hAnsi="SimSun" w:cs="SimSun" w:hint="eastAsia"/>
                <w:lang w:eastAsia="zh-CN"/>
              </w:rPr>
              <w:t>、</w:t>
            </w:r>
            <w:r w:rsidRPr="00B81F03">
              <w:rPr>
                <w:rFonts w:cs="Arial"/>
              </w:rPr>
              <w:t>7874efgh</w:t>
            </w:r>
            <w:r w:rsidR="00971B26">
              <w:rPr>
                <w:rFonts w:ascii="SimSun" w:eastAsia="SimSun" w:hAnsi="SimSun" w:cs="SimSun" w:hint="eastAsia"/>
                <w:lang w:eastAsia="zh-CN"/>
              </w:rPr>
              <w:t>、</w:t>
            </w:r>
            <w:r w:rsidRPr="00B81F03">
              <w:rPr>
                <w:rFonts w:cs="Arial"/>
              </w:rPr>
              <w:t>7875efgh</w:t>
            </w:r>
            <w:r w:rsidR="00971B26">
              <w:rPr>
                <w:rFonts w:ascii="SimSun" w:eastAsia="SimSun" w:hAnsi="SimSun" w:cs="SimSun" w:hint="eastAsia"/>
                <w:lang w:eastAsia="zh-CN"/>
              </w:rPr>
              <w:t>、</w:t>
            </w:r>
            <w:r w:rsidRPr="00B81F03">
              <w:rPr>
                <w:rFonts w:cs="Arial"/>
              </w:rPr>
              <w:t>7876efgh</w:t>
            </w:r>
            <w:r w:rsidR="00971B26">
              <w:rPr>
                <w:rFonts w:ascii="SimSun" w:eastAsia="SimSun" w:hAnsi="SimSun" w:cs="SimSun" w:hint="eastAsia"/>
                <w:lang w:eastAsia="zh-CN"/>
              </w:rPr>
              <w:t>、</w:t>
            </w:r>
            <w:r w:rsidRPr="00B81F03">
              <w:rPr>
                <w:rFonts w:cs="Arial"/>
              </w:rPr>
              <w:t>7877efgh</w:t>
            </w:r>
            <w:r w:rsidR="00971B26">
              <w:rPr>
                <w:rFonts w:ascii="SimSun" w:eastAsia="SimSun" w:hAnsi="SimSun" w:cs="SimSun" w:hint="eastAsia"/>
                <w:lang w:eastAsia="zh-CN"/>
              </w:rPr>
              <w:t>、</w:t>
            </w:r>
            <w:r w:rsidRPr="00B81F03">
              <w:rPr>
                <w:rFonts w:cs="Arial"/>
              </w:rPr>
              <w:t>7878efgh</w:t>
            </w:r>
            <w:r w:rsidR="00971B26">
              <w:rPr>
                <w:rFonts w:ascii="SimSun" w:eastAsia="SimSun" w:hAnsi="SimSun" w:cs="SimSun" w:hint="eastAsia"/>
                <w:lang w:eastAsia="zh-CN"/>
              </w:rPr>
              <w:t>和</w:t>
            </w:r>
            <w:r w:rsidRPr="00B81F03">
              <w:rPr>
                <w:rFonts w:cs="Arial"/>
              </w:rPr>
              <w:t>7879efgh</w:t>
            </w:r>
          </w:p>
        </w:tc>
        <w:tc>
          <w:tcPr>
            <w:tcW w:w="1739" w:type="dxa"/>
          </w:tcPr>
          <w:p w14:paraId="54E2F682" w14:textId="77777777" w:rsidR="00684CB9" w:rsidRPr="00CC65E9" w:rsidRDefault="00684CB9" w:rsidP="00522919">
            <w:pPr>
              <w:numPr>
                <w:ilvl w:val="12"/>
                <w:numId w:val="0"/>
              </w:numPr>
              <w:spacing w:before="0"/>
              <w:jc w:val="center"/>
              <w:rPr>
                <w:rFonts w:cs="Arial"/>
              </w:rPr>
            </w:pPr>
            <w:r>
              <w:rPr>
                <w:rFonts w:cs="Arial"/>
                <w:lang w:val="es-ES_tradnl"/>
              </w:rPr>
              <w:t>3</w:t>
            </w:r>
            <w:r w:rsidRPr="00471D8A">
              <w:rPr>
                <w:rFonts w:cs="Arial"/>
                <w:lang w:val="es-ES_tradnl"/>
              </w:rPr>
              <w:t>.</w:t>
            </w:r>
            <w:r>
              <w:rPr>
                <w:rFonts w:cs="Arial"/>
                <w:lang w:val="es-ES_tradnl"/>
              </w:rPr>
              <w:t>XII.2019</w:t>
            </w:r>
          </w:p>
        </w:tc>
      </w:tr>
    </w:tbl>
    <w:p w14:paraId="023D64DA" w14:textId="442742A9" w:rsidR="00684CB9" w:rsidRPr="00CC65E9" w:rsidRDefault="0020647E" w:rsidP="00522919">
      <w:pPr>
        <w:numPr>
          <w:ilvl w:val="0"/>
          <w:numId w:val="32"/>
        </w:numPr>
        <w:tabs>
          <w:tab w:val="clear" w:pos="567"/>
          <w:tab w:val="clear" w:pos="1276"/>
          <w:tab w:val="clear" w:pos="1843"/>
          <w:tab w:val="clear" w:pos="5387"/>
          <w:tab w:val="clear" w:pos="5954"/>
        </w:tabs>
        <w:spacing w:before="40" w:after="40"/>
        <w:ind w:left="0" w:firstLine="0"/>
        <w:jc w:val="left"/>
        <w:textAlignment w:val="auto"/>
        <w:rPr>
          <w:rFonts w:cs="Arial"/>
          <w:iCs/>
        </w:rPr>
      </w:pPr>
      <w:r>
        <w:rPr>
          <w:rFonts w:ascii="SimSun" w:eastAsia="SimSun" w:hAnsi="SimSun" w:cs="SimSun" w:hint="eastAsia"/>
          <w:bCs/>
          <w:iCs/>
          <w:lang w:val="es-ES_tradnl" w:eastAsia="zh-CN"/>
        </w:rPr>
        <w:t>指配</w:t>
      </w:r>
      <w:r w:rsidR="00684CB9" w:rsidRPr="00CC65E9">
        <w:rPr>
          <w:rFonts w:cs="Arial"/>
          <w:bCs/>
        </w:rPr>
        <w:t xml:space="preserve"> </w:t>
      </w:r>
      <w:r w:rsidR="00684CB9" w:rsidRPr="00CC65E9">
        <w:rPr>
          <w:rFonts w:cs="Arial"/>
          <w:bCs/>
          <w:iCs/>
        </w:rPr>
        <w:t xml:space="preserve">– </w:t>
      </w:r>
      <w:r>
        <w:rPr>
          <w:rFonts w:ascii="SimSun" w:eastAsia="SimSun" w:hAnsi="SimSun" w:cs="SimSun" w:hint="eastAsia"/>
          <w:bCs/>
          <w:iCs/>
          <w:lang w:val="es-ES_tradnl" w:eastAsia="zh-CN"/>
        </w:rPr>
        <w:t>免费电话号码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684CB9" w:rsidRPr="00471D8A" w14:paraId="5ECD5407" w14:textId="77777777" w:rsidTr="00522919">
        <w:trPr>
          <w:cantSplit/>
          <w:jc w:val="center"/>
        </w:trPr>
        <w:tc>
          <w:tcPr>
            <w:tcW w:w="2397" w:type="dxa"/>
            <w:hideMark/>
          </w:tcPr>
          <w:p w14:paraId="0852B23A" w14:textId="77777777" w:rsidR="00684CB9" w:rsidRPr="00F80809" w:rsidRDefault="00684CB9" w:rsidP="00522919">
            <w:pPr>
              <w:snapToGrid w:val="0"/>
              <w:spacing w:before="0"/>
              <w:jc w:val="center"/>
              <w:rPr>
                <w:rFonts w:cs="Arial"/>
                <w:i/>
                <w:highlight w:val="lightGray"/>
              </w:rPr>
            </w:pPr>
            <w:r w:rsidRPr="00261D9F">
              <w:rPr>
                <w:rFonts w:ascii="STKaiti" w:eastAsia="STKaiti" w:hAnsi="STKaiti" w:cs="Arial" w:hint="eastAsia"/>
                <w:iCs/>
                <w:lang w:val="es-ES_tradnl" w:eastAsia="zh-CN"/>
              </w:rPr>
              <w:t>提供商</w:t>
            </w:r>
          </w:p>
        </w:tc>
        <w:tc>
          <w:tcPr>
            <w:tcW w:w="4919" w:type="dxa"/>
            <w:hideMark/>
          </w:tcPr>
          <w:p w14:paraId="678C02EF" w14:textId="77777777" w:rsidR="00684CB9" w:rsidRPr="00F80809" w:rsidRDefault="00684CB9" w:rsidP="00522919">
            <w:pPr>
              <w:numPr>
                <w:ilvl w:val="12"/>
                <w:numId w:val="0"/>
              </w:numPr>
              <w:snapToGrid w:val="0"/>
              <w:spacing w:before="0"/>
              <w:jc w:val="center"/>
              <w:rPr>
                <w:rFonts w:cs="Arial"/>
                <w:highlight w:val="lightGray"/>
              </w:rPr>
            </w:pPr>
            <w:r w:rsidRPr="00261D9F">
              <w:rPr>
                <w:rFonts w:ascii="STKaiti" w:eastAsia="STKaiti" w:hAnsi="STKaiti" w:cs="Arial" w:hint="eastAsia"/>
                <w:iCs/>
                <w:lang w:val="es-ES_tradnl" w:eastAsia="zh-CN"/>
              </w:rPr>
              <w:t>编号系列</w:t>
            </w:r>
          </w:p>
        </w:tc>
        <w:tc>
          <w:tcPr>
            <w:tcW w:w="1739" w:type="dxa"/>
            <w:hideMark/>
          </w:tcPr>
          <w:p w14:paraId="01596D93" w14:textId="77777777" w:rsidR="00684CB9" w:rsidRPr="00F80809" w:rsidRDefault="00684CB9" w:rsidP="00387C3A">
            <w:pPr>
              <w:numPr>
                <w:ilvl w:val="12"/>
                <w:numId w:val="0"/>
              </w:numPr>
              <w:snapToGrid w:val="0"/>
              <w:spacing w:before="0"/>
              <w:jc w:val="center"/>
              <w:rPr>
                <w:rFonts w:cs="Arial"/>
                <w:i/>
                <w:highlight w:val="lightGray"/>
              </w:rPr>
            </w:pPr>
            <w:r w:rsidRPr="00261D9F">
              <w:rPr>
                <w:rFonts w:ascii="STKaiti" w:eastAsia="STKaiti" w:hAnsi="STKaiti" w:cs="Arial" w:hint="eastAsia"/>
                <w:iCs/>
                <w:lang w:val="es-ES_tradnl" w:eastAsia="zh-CN"/>
              </w:rPr>
              <w:t>分配日期</w:t>
            </w:r>
          </w:p>
        </w:tc>
      </w:tr>
      <w:tr w:rsidR="00684CB9" w:rsidRPr="00471D8A" w14:paraId="1CAC4867" w14:textId="77777777" w:rsidTr="0020647E">
        <w:trPr>
          <w:cantSplit/>
          <w:jc w:val="center"/>
        </w:trPr>
        <w:tc>
          <w:tcPr>
            <w:tcW w:w="2397" w:type="dxa"/>
          </w:tcPr>
          <w:p w14:paraId="061D7028" w14:textId="77777777" w:rsidR="00684CB9" w:rsidRPr="00CC65E9" w:rsidRDefault="00684CB9" w:rsidP="00522919">
            <w:pPr>
              <w:numPr>
                <w:ilvl w:val="12"/>
                <w:numId w:val="0"/>
              </w:numPr>
              <w:tabs>
                <w:tab w:val="center" w:pos="1642"/>
              </w:tabs>
              <w:snapToGrid w:val="0"/>
              <w:spacing w:before="0"/>
              <w:rPr>
                <w:rFonts w:cs="Arial"/>
              </w:rPr>
            </w:pPr>
            <w:r w:rsidRPr="00B81F03">
              <w:rPr>
                <w:rFonts w:cs="Arial"/>
              </w:rPr>
              <w:t>GlobalConnect A/S</w:t>
            </w:r>
          </w:p>
        </w:tc>
        <w:tc>
          <w:tcPr>
            <w:tcW w:w="4919" w:type="dxa"/>
          </w:tcPr>
          <w:p w14:paraId="326464C8" w14:textId="4209E69A" w:rsidR="00684CB9" w:rsidRPr="00B81F03" w:rsidRDefault="00684CB9" w:rsidP="00522919">
            <w:pPr>
              <w:numPr>
                <w:ilvl w:val="12"/>
                <w:numId w:val="0"/>
              </w:numPr>
              <w:tabs>
                <w:tab w:val="center" w:pos="1642"/>
              </w:tabs>
              <w:snapToGrid w:val="0"/>
              <w:spacing w:before="0"/>
              <w:rPr>
                <w:rFonts w:cs="Arial"/>
              </w:rPr>
            </w:pPr>
            <w:r w:rsidRPr="00382942">
              <w:rPr>
                <w:rFonts w:cs="Arial"/>
              </w:rPr>
              <w:t>80705fgh</w:t>
            </w:r>
            <w:r w:rsidR="00971B26">
              <w:rPr>
                <w:rFonts w:ascii="SimSun" w:eastAsia="SimSun" w:hAnsi="SimSun" w:cs="SimSun" w:hint="eastAsia"/>
                <w:lang w:eastAsia="zh-CN"/>
              </w:rPr>
              <w:t>、</w:t>
            </w:r>
            <w:r w:rsidRPr="00382942">
              <w:rPr>
                <w:rFonts w:cs="Arial"/>
              </w:rPr>
              <w:t>8083efgh</w:t>
            </w:r>
            <w:r w:rsidR="00971B26">
              <w:rPr>
                <w:rFonts w:ascii="SimSun" w:eastAsia="SimSun" w:hAnsi="SimSun" w:cs="SimSun" w:hint="eastAsia"/>
                <w:lang w:eastAsia="zh-CN"/>
              </w:rPr>
              <w:t>、</w:t>
            </w:r>
            <w:r w:rsidRPr="00382942">
              <w:rPr>
                <w:rFonts w:cs="Arial"/>
              </w:rPr>
              <w:t>80901fgh</w:t>
            </w:r>
            <w:r w:rsidR="00971B26">
              <w:rPr>
                <w:rFonts w:ascii="SimSun" w:eastAsia="SimSun" w:hAnsi="SimSun" w:cs="SimSun" w:hint="eastAsia"/>
                <w:lang w:eastAsia="zh-CN"/>
              </w:rPr>
              <w:t>和</w:t>
            </w:r>
            <w:r w:rsidRPr="00382942">
              <w:rPr>
                <w:rFonts w:cs="Arial"/>
              </w:rPr>
              <w:t>809900gh</w:t>
            </w:r>
          </w:p>
        </w:tc>
        <w:tc>
          <w:tcPr>
            <w:tcW w:w="1739" w:type="dxa"/>
          </w:tcPr>
          <w:p w14:paraId="507B139D" w14:textId="77777777" w:rsidR="00684CB9" w:rsidRPr="00CC65E9" w:rsidRDefault="00684CB9" w:rsidP="00522919">
            <w:pPr>
              <w:numPr>
                <w:ilvl w:val="12"/>
                <w:numId w:val="0"/>
              </w:numPr>
              <w:snapToGrid w:val="0"/>
              <w:spacing w:before="0"/>
              <w:jc w:val="center"/>
              <w:rPr>
                <w:rFonts w:cs="Arial"/>
              </w:rPr>
            </w:pPr>
            <w:r>
              <w:rPr>
                <w:rFonts w:cs="Arial"/>
                <w:lang w:val="es-ES_tradnl"/>
              </w:rPr>
              <w:t>3</w:t>
            </w:r>
            <w:r w:rsidRPr="00471D8A">
              <w:rPr>
                <w:rFonts w:cs="Arial"/>
                <w:lang w:val="es-ES_tradnl"/>
              </w:rPr>
              <w:t>.</w:t>
            </w:r>
            <w:r>
              <w:rPr>
                <w:rFonts w:cs="Arial"/>
                <w:lang w:val="es-ES_tradnl"/>
              </w:rPr>
              <w:t>XII.2019</w:t>
            </w:r>
          </w:p>
        </w:tc>
      </w:tr>
    </w:tbl>
    <w:p w14:paraId="18624D25" w14:textId="20A667DD" w:rsidR="00684CB9" w:rsidRPr="00CC65E9" w:rsidRDefault="0020647E" w:rsidP="00522919">
      <w:pPr>
        <w:numPr>
          <w:ilvl w:val="0"/>
          <w:numId w:val="32"/>
        </w:numPr>
        <w:tabs>
          <w:tab w:val="clear" w:pos="567"/>
          <w:tab w:val="clear" w:pos="1276"/>
          <w:tab w:val="clear" w:pos="1843"/>
          <w:tab w:val="clear" w:pos="5387"/>
          <w:tab w:val="clear" w:pos="5954"/>
        </w:tabs>
        <w:spacing w:before="40" w:after="40"/>
        <w:ind w:left="0" w:firstLine="0"/>
        <w:jc w:val="left"/>
        <w:textAlignment w:val="auto"/>
        <w:rPr>
          <w:rFonts w:cs="Arial"/>
          <w:iCs/>
        </w:rPr>
      </w:pPr>
      <w:r>
        <w:rPr>
          <w:rFonts w:ascii="SimSun" w:eastAsia="SimSun" w:hAnsi="SimSun" w:cs="SimSun" w:hint="eastAsia"/>
          <w:bCs/>
          <w:iCs/>
          <w:lang w:val="es-ES_tradnl" w:eastAsia="zh-CN"/>
        </w:rPr>
        <w:t>指配</w:t>
      </w:r>
      <w:r w:rsidR="00684CB9" w:rsidRPr="00CC65E9">
        <w:rPr>
          <w:rFonts w:cs="Arial"/>
          <w:bCs/>
        </w:rPr>
        <w:t xml:space="preserve"> </w:t>
      </w:r>
      <w:r w:rsidR="00684CB9" w:rsidRPr="00CC65E9">
        <w:rPr>
          <w:rFonts w:cs="Arial"/>
          <w:bCs/>
          <w:iCs/>
        </w:rPr>
        <w:t xml:space="preserve">– </w:t>
      </w:r>
      <w:r>
        <w:rPr>
          <w:rFonts w:ascii="SimSun" w:eastAsia="SimSun" w:hAnsi="SimSun" w:cs="SimSun" w:hint="eastAsia"/>
          <w:bCs/>
          <w:iCs/>
          <w:lang w:val="es-ES_tradnl" w:eastAsia="zh-CN"/>
        </w:rPr>
        <w:t>溢价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684CB9" w:rsidRPr="00471D8A" w14:paraId="22AED3BA" w14:textId="77777777" w:rsidTr="007608E4">
        <w:trPr>
          <w:cantSplit/>
          <w:jc w:val="center"/>
        </w:trPr>
        <w:tc>
          <w:tcPr>
            <w:tcW w:w="2397" w:type="dxa"/>
            <w:hideMark/>
          </w:tcPr>
          <w:p w14:paraId="0E3640FD" w14:textId="77777777" w:rsidR="00684CB9" w:rsidRPr="00F80809" w:rsidRDefault="00684CB9" w:rsidP="00522919">
            <w:pPr>
              <w:snapToGrid w:val="0"/>
              <w:spacing w:before="0"/>
              <w:jc w:val="center"/>
              <w:rPr>
                <w:rFonts w:cs="Arial"/>
                <w:i/>
                <w:highlight w:val="lightGray"/>
              </w:rPr>
            </w:pPr>
            <w:r w:rsidRPr="00261D9F">
              <w:rPr>
                <w:rFonts w:ascii="STKaiti" w:eastAsia="STKaiti" w:hAnsi="STKaiti" w:cs="Arial" w:hint="eastAsia"/>
                <w:iCs/>
                <w:lang w:val="es-ES_tradnl" w:eastAsia="zh-CN"/>
              </w:rPr>
              <w:t>提供商</w:t>
            </w:r>
          </w:p>
        </w:tc>
        <w:tc>
          <w:tcPr>
            <w:tcW w:w="4919" w:type="dxa"/>
            <w:hideMark/>
          </w:tcPr>
          <w:p w14:paraId="5267D465" w14:textId="77777777" w:rsidR="00684CB9" w:rsidRPr="00F80809" w:rsidRDefault="00684CB9" w:rsidP="00522919">
            <w:pPr>
              <w:numPr>
                <w:ilvl w:val="12"/>
                <w:numId w:val="0"/>
              </w:numPr>
              <w:snapToGrid w:val="0"/>
              <w:spacing w:before="0"/>
              <w:jc w:val="center"/>
              <w:rPr>
                <w:rFonts w:cs="Arial"/>
                <w:highlight w:val="lightGray"/>
              </w:rPr>
            </w:pPr>
            <w:r w:rsidRPr="00261D9F">
              <w:rPr>
                <w:rFonts w:ascii="STKaiti" w:eastAsia="STKaiti" w:hAnsi="STKaiti" w:cs="Arial" w:hint="eastAsia"/>
                <w:iCs/>
                <w:lang w:val="es-ES_tradnl" w:eastAsia="zh-CN"/>
              </w:rPr>
              <w:t>编号系列</w:t>
            </w:r>
          </w:p>
        </w:tc>
        <w:tc>
          <w:tcPr>
            <w:tcW w:w="1739" w:type="dxa"/>
            <w:hideMark/>
          </w:tcPr>
          <w:p w14:paraId="744C0027" w14:textId="77777777" w:rsidR="00684CB9" w:rsidRPr="00F80809" w:rsidRDefault="00684CB9" w:rsidP="00387C3A">
            <w:pPr>
              <w:numPr>
                <w:ilvl w:val="12"/>
                <w:numId w:val="0"/>
              </w:numPr>
              <w:snapToGrid w:val="0"/>
              <w:spacing w:before="0"/>
              <w:jc w:val="center"/>
              <w:rPr>
                <w:rFonts w:cs="Arial"/>
                <w:i/>
                <w:highlight w:val="lightGray"/>
              </w:rPr>
            </w:pPr>
            <w:r w:rsidRPr="00261D9F">
              <w:rPr>
                <w:rFonts w:ascii="STKaiti" w:eastAsia="STKaiti" w:hAnsi="STKaiti" w:cs="Arial" w:hint="eastAsia"/>
                <w:iCs/>
                <w:lang w:val="es-ES_tradnl" w:eastAsia="zh-CN"/>
              </w:rPr>
              <w:t>分配日期</w:t>
            </w:r>
          </w:p>
        </w:tc>
      </w:tr>
      <w:tr w:rsidR="00684CB9" w:rsidRPr="00471D8A" w14:paraId="55D95495" w14:textId="77777777" w:rsidTr="007608E4">
        <w:trPr>
          <w:cantSplit/>
          <w:jc w:val="center"/>
        </w:trPr>
        <w:tc>
          <w:tcPr>
            <w:tcW w:w="2397" w:type="dxa"/>
          </w:tcPr>
          <w:p w14:paraId="27FD4E47" w14:textId="77777777" w:rsidR="00684CB9" w:rsidRPr="00CC65E9" w:rsidRDefault="00684CB9" w:rsidP="00522919">
            <w:pPr>
              <w:numPr>
                <w:ilvl w:val="12"/>
                <w:numId w:val="0"/>
              </w:numPr>
              <w:tabs>
                <w:tab w:val="center" w:pos="1642"/>
              </w:tabs>
              <w:snapToGrid w:val="0"/>
              <w:spacing w:before="0"/>
              <w:rPr>
                <w:rFonts w:cs="Arial"/>
              </w:rPr>
            </w:pPr>
            <w:r w:rsidRPr="00B81F03">
              <w:rPr>
                <w:rFonts w:cs="Arial"/>
              </w:rPr>
              <w:t>GlobalConnect A/S</w:t>
            </w:r>
          </w:p>
        </w:tc>
        <w:tc>
          <w:tcPr>
            <w:tcW w:w="4919" w:type="dxa"/>
          </w:tcPr>
          <w:p w14:paraId="3BB0CD1D" w14:textId="078FA840" w:rsidR="00684CB9" w:rsidRPr="00B81F03" w:rsidRDefault="00684CB9" w:rsidP="00522919">
            <w:pPr>
              <w:numPr>
                <w:ilvl w:val="12"/>
                <w:numId w:val="0"/>
              </w:numPr>
              <w:tabs>
                <w:tab w:val="center" w:pos="1642"/>
              </w:tabs>
              <w:spacing w:before="0"/>
              <w:jc w:val="left"/>
              <w:rPr>
                <w:rFonts w:cs="Arial"/>
              </w:rPr>
            </w:pPr>
            <w:r w:rsidRPr="00382942">
              <w:rPr>
                <w:rFonts w:cs="Arial"/>
              </w:rPr>
              <w:t>901010gh</w:t>
            </w:r>
            <w:r w:rsidR="00971B26">
              <w:rPr>
                <w:rFonts w:ascii="SimSun" w:eastAsia="SimSun" w:hAnsi="SimSun" w:cs="SimSun" w:hint="eastAsia"/>
                <w:lang w:eastAsia="zh-CN"/>
              </w:rPr>
              <w:t>、</w:t>
            </w:r>
            <w:r w:rsidRPr="00382942">
              <w:rPr>
                <w:rFonts w:cs="Arial"/>
              </w:rPr>
              <w:t>901090gh</w:t>
            </w:r>
            <w:r w:rsidR="00971B26">
              <w:rPr>
                <w:rFonts w:ascii="SimSun" w:eastAsia="SimSun" w:hAnsi="SimSun" w:cs="SimSun" w:hint="eastAsia"/>
                <w:lang w:eastAsia="zh-CN"/>
              </w:rPr>
              <w:t>、</w:t>
            </w:r>
            <w:r w:rsidRPr="00382942">
              <w:rPr>
                <w:rFonts w:cs="Arial"/>
              </w:rPr>
              <w:t>901111gh</w:t>
            </w:r>
            <w:r w:rsidR="00971B26">
              <w:rPr>
                <w:rFonts w:ascii="SimSun" w:eastAsia="SimSun" w:hAnsi="SimSun" w:cs="SimSun" w:hint="eastAsia"/>
                <w:lang w:eastAsia="zh-CN"/>
              </w:rPr>
              <w:t>、</w:t>
            </w:r>
            <w:r w:rsidRPr="00382942">
              <w:rPr>
                <w:rFonts w:cs="Arial"/>
              </w:rPr>
              <w:t>90515fgh</w:t>
            </w:r>
            <w:r w:rsidR="00971B26">
              <w:rPr>
                <w:rFonts w:ascii="SimSun" w:eastAsia="SimSun" w:hAnsi="SimSun" w:cs="SimSun" w:hint="eastAsia"/>
                <w:lang w:eastAsia="zh-CN"/>
              </w:rPr>
              <w:t>、</w:t>
            </w:r>
            <w:r w:rsidRPr="00382942">
              <w:rPr>
                <w:rFonts w:cs="Arial"/>
              </w:rPr>
              <w:t>909900gh</w:t>
            </w:r>
            <w:r w:rsidR="00971B26">
              <w:rPr>
                <w:rFonts w:ascii="SimSun" w:eastAsia="SimSun" w:hAnsi="SimSun" w:cs="SimSun" w:hint="eastAsia"/>
                <w:lang w:eastAsia="zh-CN"/>
              </w:rPr>
              <w:t>、</w:t>
            </w:r>
            <w:r w:rsidRPr="00382942">
              <w:rPr>
                <w:rFonts w:cs="Arial"/>
              </w:rPr>
              <w:t>909910gh</w:t>
            </w:r>
            <w:r w:rsidR="00971B26">
              <w:rPr>
                <w:rFonts w:ascii="SimSun" w:eastAsia="SimSun" w:hAnsi="SimSun" w:cs="SimSun" w:hint="eastAsia"/>
                <w:lang w:eastAsia="zh-CN"/>
              </w:rPr>
              <w:t>和</w:t>
            </w:r>
            <w:r w:rsidRPr="00382942">
              <w:rPr>
                <w:rFonts w:cs="Arial"/>
              </w:rPr>
              <w:t>909911gh</w:t>
            </w:r>
          </w:p>
        </w:tc>
        <w:tc>
          <w:tcPr>
            <w:tcW w:w="1739" w:type="dxa"/>
          </w:tcPr>
          <w:p w14:paraId="08B9AAC7" w14:textId="77777777" w:rsidR="00684CB9" w:rsidRPr="00CC65E9" w:rsidRDefault="00684CB9" w:rsidP="00522919">
            <w:pPr>
              <w:numPr>
                <w:ilvl w:val="12"/>
                <w:numId w:val="0"/>
              </w:numPr>
              <w:spacing w:before="0"/>
              <w:jc w:val="center"/>
              <w:rPr>
                <w:rFonts w:cs="Arial"/>
              </w:rPr>
            </w:pPr>
            <w:r>
              <w:rPr>
                <w:rFonts w:cs="Arial"/>
                <w:lang w:val="es-ES_tradnl"/>
              </w:rPr>
              <w:t>3</w:t>
            </w:r>
            <w:r w:rsidRPr="00471D8A">
              <w:rPr>
                <w:rFonts w:cs="Arial"/>
                <w:lang w:val="es-ES_tradnl"/>
              </w:rPr>
              <w:t>.</w:t>
            </w:r>
            <w:r>
              <w:rPr>
                <w:rFonts w:cs="Arial"/>
                <w:lang w:val="es-ES_tradnl"/>
              </w:rPr>
              <w:t>XII.2019</w:t>
            </w:r>
          </w:p>
        </w:tc>
      </w:tr>
    </w:tbl>
    <w:p w14:paraId="0D8EAC20" w14:textId="77777777" w:rsidR="00684CB9" w:rsidRDefault="00684CB9" w:rsidP="00684CB9">
      <w:r>
        <w:rPr>
          <w:rFonts w:ascii="SimSun" w:eastAsia="SimSun" w:hAnsi="SimSun" w:cs="SimSun" w:hint="eastAsia"/>
        </w:rPr>
        <w:t>联系方式：</w:t>
      </w:r>
    </w:p>
    <w:p w14:paraId="356E12DB" w14:textId="18C12694" w:rsidR="00684CB9" w:rsidRPr="006C55C2" w:rsidRDefault="00684CB9" w:rsidP="00684CB9">
      <w:pPr>
        <w:tabs>
          <w:tab w:val="clear" w:pos="1276"/>
          <w:tab w:val="clear" w:pos="1843"/>
          <w:tab w:val="left" w:pos="1560"/>
        </w:tabs>
        <w:ind w:left="567" w:hanging="567"/>
        <w:jc w:val="left"/>
      </w:pPr>
      <w:r>
        <w:tab/>
        <w:t>Danish Energy Agency</w:t>
      </w:r>
      <w:r>
        <w:br/>
      </w:r>
      <w:r w:rsidRPr="00B40803">
        <w:rPr>
          <w:rFonts w:cs="Arial"/>
        </w:rPr>
        <w:t>Amaliegade 44</w:t>
      </w:r>
      <w:r w:rsidRPr="00B40803">
        <w:rPr>
          <w:rFonts w:cs="Arial"/>
        </w:rPr>
        <w:br/>
        <w:t>1256 COPENHAGEN K</w:t>
      </w:r>
      <w:r w:rsidRPr="00B40803">
        <w:rPr>
          <w:rFonts w:cs="Arial"/>
        </w:rPr>
        <w:br/>
        <w:t>Denmark</w:t>
      </w:r>
      <w:r w:rsidRPr="00B40803">
        <w:rPr>
          <w:rFonts w:cs="Arial"/>
        </w:rPr>
        <w:br/>
      </w:r>
      <w:r w:rsidRPr="004C215E">
        <w:rPr>
          <w:rFonts w:eastAsia="SimSun" w:cs="Calibri" w:hint="eastAsia"/>
          <w:lang w:eastAsia="zh-CN"/>
        </w:rPr>
        <w:t>电话：</w:t>
      </w:r>
      <w:r w:rsidR="006C55C2">
        <w:rPr>
          <w:rFonts w:eastAsia="SimSun" w:cs="Calibri"/>
          <w:lang w:eastAsia="zh-CN"/>
        </w:rPr>
        <w:tab/>
      </w:r>
      <w:r w:rsidRPr="004C215E">
        <w:rPr>
          <w:rFonts w:eastAsia="SimSun" w:cs="Calibri"/>
          <w:lang w:eastAsia="zh-CN"/>
        </w:rPr>
        <w:t>+45 33 92 67 00</w:t>
      </w:r>
      <w:r w:rsidRPr="004C215E">
        <w:rPr>
          <w:rFonts w:eastAsia="SimSun" w:cs="Calibri"/>
          <w:lang w:eastAsia="zh-CN"/>
        </w:rPr>
        <w:br/>
      </w:r>
      <w:r w:rsidRPr="004C215E">
        <w:rPr>
          <w:rFonts w:eastAsia="SimSun" w:cs="Calibri" w:hint="eastAsia"/>
          <w:lang w:eastAsia="zh-CN"/>
        </w:rPr>
        <w:t>传真：</w:t>
      </w:r>
      <w:r w:rsidR="006C55C2">
        <w:rPr>
          <w:rFonts w:eastAsia="SimSun" w:cs="Calibri"/>
          <w:lang w:eastAsia="zh-CN"/>
        </w:rPr>
        <w:tab/>
      </w:r>
      <w:r w:rsidRPr="004C215E">
        <w:rPr>
          <w:rFonts w:eastAsia="SimSun" w:cs="Calibri"/>
          <w:lang w:eastAsia="zh-CN"/>
        </w:rPr>
        <w:t>+45 33 11 47 43</w:t>
      </w:r>
      <w:r w:rsidRPr="004C215E">
        <w:rPr>
          <w:rFonts w:eastAsia="SimSun" w:cs="Calibri"/>
          <w:lang w:eastAsia="zh-CN"/>
        </w:rPr>
        <w:br/>
      </w:r>
      <w:r w:rsidRPr="004C215E">
        <w:rPr>
          <w:rFonts w:eastAsia="SimSun" w:cs="Calibri" w:hint="eastAsia"/>
          <w:lang w:eastAsia="zh-CN"/>
        </w:rPr>
        <w:t>电子邮件：</w:t>
      </w:r>
      <w:r w:rsidRPr="004C215E">
        <w:rPr>
          <w:rFonts w:eastAsia="SimSun" w:cs="Calibri"/>
          <w:lang w:eastAsia="zh-CN"/>
        </w:rPr>
        <w:t>ens@ens.dk</w:t>
      </w:r>
      <w:r w:rsidRPr="004C215E">
        <w:rPr>
          <w:rFonts w:eastAsia="SimSun" w:cs="Calibri"/>
          <w:lang w:eastAsia="zh-CN"/>
        </w:rPr>
        <w:br/>
      </w:r>
      <w:r w:rsidRPr="004C215E">
        <w:rPr>
          <w:rFonts w:eastAsia="SimSun" w:cs="Calibri" w:hint="eastAsia"/>
          <w:lang w:eastAsia="zh-CN"/>
        </w:rPr>
        <w:t>网址：</w:t>
      </w:r>
      <w:r w:rsidR="006C55C2">
        <w:rPr>
          <w:rFonts w:eastAsia="SimSun" w:cs="Calibri"/>
          <w:lang w:eastAsia="zh-CN"/>
        </w:rPr>
        <w:tab/>
      </w:r>
      <w:hyperlink r:id="rId9" w:history="1">
        <w:r w:rsidR="00D73764" w:rsidRPr="006C55C2">
          <w:rPr>
            <w:rFonts w:eastAsia="SimSun"/>
          </w:rPr>
          <w:t>www.ens.dk</w:t>
        </w:r>
      </w:hyperlink>
    </w:p>
    <w:p w14:paraId="632805A0" w14:textId="496041FE" w:rsidR="00684CB9" w:rsidRPr="00E73CBE" w:rsidRDefault="00684CB9" w:rsidP="00E73CBE">
      <w:pPr>
        <w:pStyle w:val="Country"/>
        <w:spacing w:before="0"/>
        <w:rPr>
          <w:rFonts w:eastAsiaTheme="minorEastAsia"/>
          <w:lang w:val="en-GB" w:eastAsia="zh-CN"/>
        </w:rPr>
      </w:pPr>
      <w:bookmarkStart w:id="475" w:name="_Toc31983968"/>
      <w:r>
        <w:rPr>
          <w:rFonts w:eastAsiaTheme="minorEastAsia" w:hint="eastAsia"/>
          <w:lang w:val="en-GB" w:eastAsia="zh-CN"/>
        </w:rPr>
        <w:lastRenderedPageBreak/>
        <w:t>法属波利尼西亚（国家代码</w:t>
      </w:r>
      <w:r w:rsidRPr="004C215E">
        <w:rPr>
          <w:rFonts w:eastAsiaTheme="minorEastAsia"/>
          <w:lang w:val="en-GB" w:eastAsia="zh-CN"/>
        </w:rPr>
        <w:t>+689</w:t>
      </w:r>
      <w:r>
        <w:rPr>
          <w:rFonts w:eastAsiaTheme="minorEastAsia" w:hint="eastAsia"/>
          <w:lang w:val="en-GB" w:eastAsia="zh-CN"/>
        </w:rPr>
        <w:t>）</w:t>
      </w:r>
      <w:bookmarkEnd w:id="475"/>
    </w:p>
    <w:p w14:paraId="116CC363" w14:textId="77777777" w:rsidR="00684CB9" w:rsidRPr="002F7E27" w:rsidRDefault="00684CB9" w:rsidP="00684CB9">
      <w:pPr>
        <w:tabs>
          <w:tab w:val="clear" w:pos="1276"/>
          <w:tab w:val="clear" w:pos="1843"/>
          <w:tab w:val="left" w:pos="1560"/>
          <w:tab w:val="left" w:pos="2127"/>
        </w:tabs>
        <w:spacing w:after="120"/>
        <w:jc w:val="left"/>
        <w:outlineLvl w:val="4"/>
        <w:rPr>
          <w:rFonts w:eastAsiaTheme="minorEastAsia" w:cs="Arial"/>
          <w:noProof w:val="0"/>
          <w:lang w:val="en-GB" w:eastAsia="zh-CN"/>
        </w:rPr>
      </w:pPr>
      <w:proofErr w:type="gramStart"/>
      <w:r w:rsidRPr="00DC3985">
        <w:rPr>
          <w:rFonts w:cs="Arial"/>
          <w:noProof w:val="0"/>
          <w:lang w:val="en-GB" w:eastAsia="zh-CN"/>
        </w:rPr>
        <w:t>2.I.2020</w:t>
      </w:r>
      <w:r>
        <w:rPr>
          <w:rFonts w:eastAsiaTheme="minorEastAsia" w:cs="Arial" w:hint="eastAsia"/>
          <w:noProof w:val="0"/>
          <w:lang w:val="en-GB" w:eastAsia="zh-CN"/>
        </w:rPr>
        <w:t>来函</w:t>
      </w:r>
      <w:proofErr w:type="gramEnd"/>
      <w:r>
        <w:rPr>
          <w:rFonts w:eastAsiaTheme="minorEastAsia" w:cs="Arial"/>
          <w:noProof w:val="0"/>
          <w:lang w:val="en-GB" w:eastAsia="zh-CN"/>
        </w:rPr>
        <w:t>：</w:t>
      </w:r>
    </w:p>
    <w:p w14:paraId="149074E6" w14:textId="199F7E33" w:rsidR="00684CB9" w:rsidRPr="00857059" w:rsidRDefault="00DE7DD6" w:rsidP="009254BE">
      <w:pPr>
        <w:spacing w:after="120"/>
        <w:ind w:firstLineChars="200" w:firstLine="400"/>
        <w:rPr>
          <w:rFonts w:eastAsia="Calibri"/>
          <w:color w:val="000000"/>
          <w:lang w:eastAsia="zh-CN"/>
        </w:rPr>
      </w:pPr>
      <w:bookmarkStart w:id="476" w:name="OLE_LINK13"/>
      <w:bookmarkStart w:id="477" w:name="OLE_LINK14"/>
      <w:r w:rsidRPr="00DE7DD6">
        <w:rPr>
          <w:rFonts w:eastAsiaTheme="minorEastAsia" w:cs="Arial" w:hint="eastAsia"/>
          <w:noProof w:val="0"/>
          <w:lang w:val="en-GB" w:eastAsia="zh-CN"/>
        </w:rPr>
        <w:t>位于帕皮提的</w:t>
      </w:r>
      <w:r w:rsidRPr="00261D9F">
        <w:rPr>
          <w:rFonts w:ascii="STKaiti" w:eastAsia="STKaiti" w:hAnsi="STKaiti" w:cs="Arial" w:hint="eastAsia"/>
          <w:noProof w:val="0"/>
          <w:lang w:val="en-GB" w:eastAsia="zh-CN"/>
        </w:rPr>
        <w:t>数字经济总局</w:t>
      </w:r>
      <w:r w:rsidRPr="00DE7DD6">
        <w:rPr>
          <w:rFonts w:eastAsiaTheme="minorEastAsia" w:cs="Arial" w:hint="eastAsia"/>
          <w:noProof w:val="0"/>
          <w:lang w:val="en-GB" w:eastAsia="zh-CN"/>
        </w:rPr>
        <w:t>（</w:t>
      </w:r>
      <w:r w:rsidRPr="00DE7DD6">
        <w:rPr>
          <w:rFonts w:eastAsiaTheme="minorEastAsia" w:cs="Arial"/>
          <w:noProof w:val="0"/>
          <w:lang w:val="en-GB" w:eastAsia="zh-CN"/>
        </w:rPr>
        <w:t>DGEN</w:t>
      </w:r>
      <w:r w:rsidRPr="00DE7DD6">
        <w:rPr>
          <w:rFonts w:eastAsiaTheme="minorEastAsia" w:cs="Arial" w:hint="eastAsia"/>
          <w:noProof w:val="0"/>
          <w:lang w:val="en-GB" w:eastAsia="zh-CN"/>
        </w:rPr>
        <w:t>）</w:t>
      </w:r>
      <w:bookmarkEnd w:id="476"/>
      <w:bookmarkEnd w:id="477"/>
      <w:r w:rsidRPr="00DE7DD6">
        <w:rPr>
          <w:rFonts w:eastAsiaTheme="minorEastAsia" w:cs="Arial" w:hint="eastAsia"/>
          <w:noProof w:val="0"/>
          <w:lang w:val="en-GB" w:eastAsia="zh-CN"/>
        </w:rPr>
        <w:t>宣布对法属波利尼西亚编号方案进行以下更新。</w:t>
      </w:r>
      <w:r>
        <w:rPr>
          <w:rFonts w:eastAsia="Calibri"/>
          <w:color w:val="000000"/>
          <w:lang w:eastAsia="zh-CN"/>
        </w:rPr>
        <w:t xml:space="preserve"> </w:t>
      </w:r>
    </w:p>
    <w:p w14:paraId="04E15D6C" w14:textId="2660AF16" w:rsidR="00684CB9" w:rsidRPr="00DE7DD6" w:rsidRDefault="002E2118" w:rsidP="009254BE">
      <w:pPr>
        <w:spacing w:after="120"/>
        <w:ind w:firstLineChars="200" w:firstLine="400"/>
        <w:rPr>
          <w:rFonts w:eastAsiaTheme="minorEastAsia" w:cs="Arial"/>
          <w:noProof w:val="0"/>
          <w:lang w:val="en-GB" w:eastAsia="zh-CN"/>
        </w:rPr>
      </w:pPr>
      <w:r>
        <w:rPr>
          <w:rFonts w:eastAsiaTheme="minorEastAsia" w:cs="Arial" w:hint="eastAsia"/>
          <w:noProof w:val="0"/>
          <w:lang w:val="en-GB" w:eastAsia="zh-CN"/>
        </w:rPr>
        <w:t>封闭</w:t>
      </w:r>
      <w:r w:rsidR="00DE7DD6" w:rsidRPr="00DE7DD6">
        <w:rPr>
          <w:rFonts w:eastAsiaTheme="minorEastAsia" w:cs="Arial" w:hint="eastAsia"/>
          <w:noProof w:val="0"/>
          <w:lang w:val="en-GB" w:eastAsia="zh-CN"/>
        </w:rPr>
        <w:t>方案为</w:t>
      </w:r>
      <w:r w:rsidR="00DE7DD6" w:rsidRPr="00DE7DD6">
        <w:rPr>
          <w:rFonts w:eastAsiaTheme="minorEastAsia" w:cs="Arial" w:hint="eastAsia"/>
          <w:noProof w:val="0"/>
          <w:lang w:val="en-GB" w:eastAsia="zh-CN"/>
        </w:rPr>
        <w:t>8</w:t>
      </w:r>
      <w:r w:rsidR="00DE7DD6" w:rsidRPr="00DE7DD6">
        <w:rPr>
          <w:rFonts w:eastAsiaTheme="minorEastAsia" w:cs="Arial" w:hint="eastAsia"/>
          <w:noProof w:val="0"/>
          <w:lang w:val="en-GB" w:eastAsia="zh-CN"/>
        </w:rPr>
        <w:t>位。</w:t>
      </w:r>
    </w:p>
    <w:p w14:paraId="54C99EBF" w14:textId="1665B3AE" w:rsidR="00684CB9" w:rsidRPr="009254BE" w:rsidRDefault="00684CB9" w:rsidP="00684CB9">
      <w:pPr>
        <w:spacing w:after="120"/>
        <w:rPr>
          <w:rFonts w:eastAsiaTheme="minorEastAsia"/>
          <w:color w:val="000000"/>
          <w:lang w:eastAsia="zh-CN"/>
        </w:rPr>
      </w:pPr>
      <w:r w:rsidRPr="00857059">
        <w:rPr>
          <w:rFonts w:eastAsia="Calibri"/>
          <w:color w:val="000000"/>
        </w:rPr>
        <w:t xml:space="preserve">A – PSTN/ISDN </w:t>
      </w:r>
      <w:r w:rsidR="00DE7DD6" w:rsidRPr="00DE7DD6">
        <w:rPr>
          <w:rFonts w:eastAsiaTheme="minorEastAsia" w:cs="Arial" w:hint="eastAsia"/>
          <w:noProof w:val="0"/>
          <w:lang w:val="en-GB" w:eastAsia="zh-CN"/>
        </w:rPr>
        <w:t>网</w:t>
      </w:r>
      <w:r w:rsidR="009254BE">
        <w:rPr>
          <w:rFonts w:eastAsiaTheme="minorEastAsia" w:hint="eastAsia"/>
          <w:color w:val="000000"/>
          <w:lang w:eastAsia="zh-CN"/>
        </w:rPr>
        <w:t>：</w:t>
      </w:r>
    </w:p>
    <w:tbl>
      <w:tblPr>
        <w:tblW w:w="0" w:type="dxa"/>
        <w:tblInd w:w="104" w:type="dxa"/>
        <w:tblLayout w:type="fixed"/>
        <w:tblCellMar>
          <w:right w:w="0" w:type="dxa"/>
        </w:tblCellMar>
        <w:tblLook w:val="01E0" w:firstRow="1" w:lastRow="1" w:firstColumn="1" w:lastColumn="1" w:noHBand="0" w:noVBand="0"/>
      </w:tblPr>
      <w:tblGrid>
        <w:gridCol w:w="2230"/>
        <w:gridCol w:w="1418"/>
        <w:gridCol w:w="2054"/>
        <w:gridCol w:w="1843"/>
        <w:gridCol w:w="1913"/>
      </w:tblGrid>
      <w:tr w:rsidR="00684CB9" w:rsidRPr="00684CB9" w14:paraId="4DD73C30" w14:textId="77777777" w:rsidTr="00522919">
        <w:trPr>
          <w:cantSplit/>
          <w:tblHeader/>
        </w:trPr>
        <w:tc>
          <w:tcPr>
            <w:tcW w:w="2230" w:type="dxa"/>
            <w:tcBorders>
              <w:top w:val="single" w:sz="5" w:space="0" w:color="000000"/>
              <w:left w:val="single" w:sz="5" w:space="0" w:color="000000"/>
              <w:bottom w:val="single" w:sz="5" w:space="0" w:color="000000"/>
              <w:right w:val="single" w:sz="5" w:space="0" w:color="000000"/>
            </w:tcBorders>
          </w:tcPr>
          <w:p w14:paraId="55DBED29" w14:textId="61695053" w:rsidR="00684CB9" w:rsidRPr="00684CB9" w:rsidRDefault="00DE7DD6" w:rsidP="00522919">
            <w:pPr>
              <w:widowControl w:val="0"/>
              <w:snapToGrid w:val="0"/>
              <w:spacing w:before="0"/>
              <w:jc w:val="center"/>
              <w:rPr>
                <w:rFonts w:eastAsia="SimSun" w:cs="Calibri"/>
              </w:rPr>
            </w:pPr>
            <w:r>
              <w:rPr>
                <w:rFonts w:eastAsia="SimSun" w:cs="Calibri" w:hint="eastAsia"/>
                <w:b/>
                <w:spacing w:val="-1"/>
                <w:lang w:eastAsia="zh-CN"/>
              </w:rPr>
              <w:t>业务</w:t>
            </w:r>
          </w:p>
        </w:tc>
        <w:tc>
          <w:tcPr>
            <w:tcW w:w="1418" w:type="dxa"/>
            <w:tcBorders>
              <w:top w:val="single" w:sz="5" w:space="0" w:color="000000"/>
              <w:left w:val="single" w:sz="5" w:space="0" w:color="000000"/>
              <w:bottom w:val="single" w:sz="5" w:space="0" w:color="000000"/>
              <w:right w:val="single" w:sz="5" w:space="0" w:color="000000"/>
            </w:tcBorders>
          </w:tcPr>
          <w:p w14:paraId="71262DAF" w14:textId="584DF0D3" w:rsidR="00684CB9" w:rsidRPr="00684CB9" w:rsidRDefault="00DE7DD6" w:rsidP="00522919">
            <w:pPr>
              <w:widowControl w:val="0"/>
              <w:snapToGrid w:val="0"/>
              <w:spacing w:before="0"/>
              <w:jc w:val="center"/>
              <w:rPr>
                <w:rFonts w:eastAsia="SimSun" w:cs="Calibri"/>
              </w:rPr>
            </w:pPr>
            <w:r>
              <w:rPr>
                <w:rFonts w:eastAsia="SimSun" w:cs="Calibri" w:hint="eastAsia"/>
                <w:b/>
                <w:lang w:eastAsia="zh-CN"/>
              </w:rPr>
              <w:t>类型</w:t>
            </w:r>
          </w:p>
        </w:tc>
        <w:tc>
          <w:tcPr>
            <w:tcW w:w="2054" w:type="dxa"/>
            <w:tcBorders>
              <w:top w:val="single" w:sz="5" w:space="0" w:color="000000"/>
              <w:left w:val="single" w:sz="5" w:space="0" w:color="000000"/>
              <w:bottom w:val="single" w:sz="5" w:space="0" w:color="000000"/>
              <w:right w:val="single" w:sz="5" w:space="0" w:color="000000"/>
            </w:tcBorders>
          </w:tcPr>
          <w:p w14:paraId="60B39313" w14:textId="586D6CE0" w:rsidR="00684CB9" w:rsidRPr="00684CB9" w:rsidRDefault="00DE7DD6" w:rsidP="00522919">
            <w:pPr>
              <w:widowControl w:val="0"/>
              <w:snapToGrid w:val="0"/>
              <w:spacing w:before="0"/>
              <w:jc w:val="center"/>
              <w:rPr>
                <w:rFonts w:eastAsia="SimSun" w:cs="Calibri"/>
              </w:rPr>
            </w:pPr>
            <w:r>
              <w:rPr>
                <w:rFonts w:eastAsia="SimSun" w:cs="Calibri" w:hint="eastAsia"/>
                <w:b/>
                <w:lang w:eastAsia="zh-CN"/>
              </w:rPr>
              <w:t>区</w:t>
            </w:r>
          </w:p>
        </w:tc>
        <w:tc>
          <w:tcPr>
            <w:tcW w:w="1843" w:type="dxa"/>
            <w:tcBorders>
              <w:top w:val="single" w:sz="5" w:space="0" w:color="000000"/>
              <w:left w:val="single" w:sz="5" w:space="0" w:color="000000"/>
              <w:bottom w:val="single" w:sz="5" w:space="0" w:color="000000"/>
              <w:right w:val="single" w:sz="5" w:space="0" w:color="000000"/>
            </w:tcBorders>
          </w:tcPr>
          <w:p w14:paraId="641E2D85" w14:textId="31AFAE4D" w:rsidR="00684CB9" w:rsidRPr="00684CB9" w:rsidRDefault="00DE7DD6" w:rsidP="00522919">
            <w:pPr>
              <w:widowControl w:val="0"/>
              <w:snapToGrid w:val="0"/>
              <w:spacing w:before="0"/>
              <w:jc w:val="center"/>
              <w:rPr>
                <w:rFonts w:eastAsia="SimSun" w:cs="Calibri"/>
              </w:rPr>
            </w:pPr>
            <w:r>
              <w:rPr>
                <w:rFonts w:eastAsia="SimSun" w:cs="Calibri" w:hint="eastAsia"/>
                <w:b/>
                <w:lang w:eastAsia="zh-CN"/>
              </w:rPr>
              <w:t>编号</w:t>
            </w:r>
            <w:r w:rsidR="00684CB9" w:rsidRPr="00684CB9">
              <w:rPr>
                <w:rFonts w:eastAsia="SimSun" w:cs="Calibri"/>
                <w:b/>
                <w:w w:val="99"/>
              </w:rPr>
              <w:t xml:space="preserve"> </w:t>
            </w:r>
            <w:r w:rsidR="00684CB9" w:rsidRPr="00684CB9">
              <w:rPr>
                <w:rFonts w:eastAsia="SimSun" w:cs="Calibri"/>
                <w:b/>
                <w:w w:val="99"/>
              </w:rPr>
              <w:br/>
            </w:r>
            <w:r w:rsidR="00684CB9" w:rsidRPr="00684CB9">
              <w:rPr>
                <w:rFonts w:eastAsia="SimSun" w:cs="Calibri"/>
                <w:b/>
                <w:spacing w:val="-1"/>
              </w:rPr>
              <w:t>AB</w:t>
            </w:r>
            <w:r w:rsidR="00684CB9" w:rsidRPr="00684CB9">
              <w:rPr>
                <w:rFonts w:eastAsia="SimSun" w:cs="Calibri"/>
                <w:b/>
                <w:spacing w:val="-4"/>
              </w:rPr>
              <w:t xml:space="preserve"> </w:t>
            </w:r>
            <w:r w:rsidR="00684CB9" w:rsidRPr="00684CB9">
              <w:rPr>
                <w:rFonts w:eastAsia="SimSun" w:cs="Calibri"/>
                <w:b/>
              </w:rPr>
              <w:t>PQ</w:t>
            </w:r>
            <w:r w:rsidR="00684CB9" w:rsidRPr="00684CB9">
              <w:rPr>
                <w:rFonts w:eastAsia="SimSun" w:cs="Calibri"/>
                <w:b/>
                <w:spacing w:val="-5"/>
              </w:rPr>
              <w:t xml:space="preserve"> </w:t>
            </w:r>
            <w:r w:rsidR="00684CB9" w:rsidRPr="00684CB9">
              <w:rPr>
                <w:rFonts w:eastAsia="SimSun" w:cs="Calibri"/>
                <w:b/>
              </w:rPr>
              <w:t>MC</w:t>
            </w:r>
            <w:r w:rsidR="00684CB9" w:rsidRPr="00684CB9">
              <w:rPr>
                <w:rFonts w:eastAsia="SimSun" w:cs="Calibri"/>
                <w:b/>
                <w:spacing w:val="-4"/>
              </w:rPr>
              <w:t xml:space="preserve"> </w:t>
            </w:r>
            <w:r w:rsidR="00684CB9" w:rsidRPr="00684CB9">
              <w:rPr>
                <w:rFonts w:eastAsia="SimSun" w:cs="Calibri"/>
                <w:b/>
                <w:spacing w:val="1"/>
              </w:rPr>
              <w:t>DU</w:t>
            </w:r>
          </w:p>
        </w:tc>
        <w:tc>
          <w:tcPr>
            <w:tcW w:w="1913" w:type="dxa"/>
            <w:tcBorders>
              <w:top w:val="single" w:sz="5" w:space="0" w:color="000000"/>
              <w:left w:val="single" w:sz="5" w:space="0" w:color="000000"/>
              <w:bottom w:val="single" w:sz="5" w:space="0" w:color="000000"/>
              <w:right w:val="single" w:sz="5" w:space="0" w:color="000000"/>
            </w:tcBorders>
          </w:tcPr>
          <w:p w14:paraId="74C53D8D" w14:textId="5922AFF7" w:rsidR="00684CB9" w:rsidRPr="00684CB9" w:rsidRDefault="00DE7DD6" w:rsidP="00522919">
            <w:pPr>
              <w:widowControl w:val="0"/>
              <w:snapToGrid w:val="0"/>
              <w:spacing w:before="0"/>
              <w:rPr>
                <w:rFonts w:eastAsia="SimSun" w:cs="Calibri"/>
              </w:rPr>
            </w:pPr>
            <w:r>
              <w:rPr>
                <w:rFonts w:eastAsia="SimSun" w:cs="Calibri" w:hint="eastAsia"/>
                <w:b/>
                <w:spacing w:val="-1"/>
                <w:lang w:eastAsia="zh-CN"/>
              </w:rPr>
              <w:t>测试编号</w:t>
            </w:r>
          </w:p>
        </w:tc>
      </w:tr>
      <w:tr w:rsidR="00684CB9" w:rsidRPr="00953A93" w14:paraId="27F84231"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552CE1EA" w14:textId="7FC1A1F5"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35E3BE1A"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PSTN/ISDN</w:t>
            </w:r>
          </w:p>
        </w:tc>
        <w:tc>
          <w:tcPr>
            <w:tcW w:w="2054" w:type="dxa"/>
            <w:tcBorders>
              <w:top w:val="single" w:sz="5" w:space="0" w:color="000000"/>
              <w:left w:val="single" w:sz="5" w:space="0" w:color="000000"/>
              <w:bottom w:val="single" w:sz="5" w:space="0" w:color="000000"/>
              <w:right w:val="single" w:sz="5" w:space="0" w:color="000000"/>
            </w:tcBorders>
          </w:tcPr>
          <w:p w14:paraId="7D00BB17" w14:textId="77777777" w:rsidR="00684CB9" w:rsidRPr="00953A93" w:rsidRDefault="00684CB9" w:rsidP="00522919">
            <w:pPr>
              <w:widowControl w:val="0"/>
              <w:snapToGrid w:val="0"/>
              <w:spacing w:before="0"/>
              <w:rPr>
                <w:rFonts w:eastAsia="SimSun" w:cs="Calibri"/>
              </w:rPr>
            </w:pPr>
            <w:r w:rsidRPr="00953A93">
              <w:rPr>
                <w:rFonts w:eastAsia="SimSun" w:cs="Calibri"/>
              </w:rPr>
              <w:t>Windward</w:t>
            </w:r>
            <w:r w:rsidRPr="00953A93">
              <w:rPr>
                <w:rFonts w:eastAsia="SimSun" w:cs="Calibri"/>
                <w:spacing w:val="-18"/>
              </w:rPr>
              <w:t xml:space="preserve"> </w:t>
            </w:r>
            <w:r w:rsidRPr="00953A93">
              <w:rPr>
                <w:rFonts w:eastAsia="SimSun" w:cs="Calibri"/>
                <w:spacing w:val="-1"/>
              </w:rPr>
              <w:t>Islands</w:t>
            </w:r>
          </w:p>
        </w:tc>
        <w:tc>
          <w:tcPr>
            <w:tcW w:w="1843" w:type="dxa"/>
            <w:tcBorders>
              <w:top w:val="single" w:sz="5" w:space="0" w:color="000000"/>
              <w:left w:val="single" w:sz="5" w:space="0" w:color="000000"/>
              <w:bottom w:val="single" w:sz="5" w:space="0" w:color="000000"/>
              <w:right w:val="single" w:sz="5" w:space="0" w:color="000000"/>
            </w:tcBorders>
          </w:tcPr>
          <w:p w14:paraId="201664C8"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40</w:t>
            </w:r>
            <w:r w:rsidRPr="00953A93">
              <w:rPr>
                <w:rFonts w:eastAsia="SimSun" w:cs="Calibri"/>
                <w:spacing w:val="-5"/>
              </w:rPr>
              <w:t xml:space="preserve"> </w:t>
            </w:r>
            <w:r w:rsidRPr="00953A93">
              <w:rPr>
                <w:rFonts w:eastAsia="SimSun" w:cs="Calibri"/>
              </w:rPr>
              <w:t>4Q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16251736" w14:textId="77777777" w:rsidR="00684CB9" w:rsidRPr="00953A93" w:rsidRDefault="00684CB9" w:rsidP="00522919">
            <w:pPr>
              <w:snapToGrid w:val="0"/>
              <w:spacing w:before="0"/>
              <w:rPr>
                <w:rFonts w:eastAsia="SimSun" w:cs="Calibri"/>
              </w:rPr>
            </w:pPr>
          </w:p>
        </w:tc>
      </w:tr>
      <w:tr w:rsidR="00684CB9" w:rsidRPr="00953A93" w14:paraId="67DFBA82"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7A1027E4" w14:textId="41AFB865"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58D74AB7"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PSTN/ISDN</w:t>
            </w:r>
          </w:p>
        </w:tc>
        <w:tc>
          <w:tcPr>
            <w:tcW w:w="2054" w:type="dxa"/>
            <w:tcBorders>
              <w:top w:val="single" w:sz="5" w:space="0" w:color="000000"/>
              <w:left w:val="single" w:sz="5" w:space="0" w:color="000000"/>
              <w:bottom w:val="single" w:sz="5" w:space="0" w:color="000000"/>
              <w:right w:val="single" w:sz="5" w:space="0" w:color="000000"/>
            </w:tcBorders>
          </w:tcPr>
          <w:p w14:paraId="565A361B" w14:textId="77777777" w:rsidR="00684CB9" w:rsidRPr="00953A93" w:rsidRDefault="00684CB9" w:rsidP="00522919">
            <w:pPr>
              <w:widowControl w:val="0"/>
              <w:snapToGrid w:val="0"/>
              <w:spacing w:before="0"/>
              <w:rPr>
                <w:rFonts w:eastAsia="SimSun" w:cs="Calibri"/>
              </w:rPr>
            </w:pPr>
            <w:r w:rsidRPr="00953A93">
              <w:rPr>
                <w:rFonts w:eastAsia="SimSun" w:cs="Calibri"/>
              </w:rPr>
              <w:t>Windward</w:t>
            </w:r>
            <w:r w:rsidRPr="00953A93">
              <w:rPr>
                <w:rFonts w:eastAsia="SimSun" w:cs="Calibri"/>
                <w:spacing w:val="-18"/>
              </w:rPr>
              <w:t xml:space="preserve"> </w:t>
            </w:r>
            <w:r w:rsidRPr="00953A93">
              <w:rPr>
                <w:rFonts w:eastAsia="SimSun" w:cs="Calibri"/>
                <w:spacing w:val="-1"/>
              </w:rPr>
              <w:t>Islands</w:t>
            </w:r>
          </w:p>
        </w:tc>
        <w:tc>
          <w:tcPr>
            <w:tcW w:w="1843" w:type="dxa"/>
            <w:tcBorders>
              <w:top w:val="single" w:sz="5" w:space="0" w:color="000000"/>
              <w:left w:val="single" w:sz="5" w:space="0" w:color="000000"/>
              <w:bottom w:val="single" w:sz="5" w:space="0" w:color="000000"/>
              <w:right w:val="single" w:sz="5" w:space="0" w:color="000000"/>
            </w:tcBorders>
          </w:tcPr>
          <w:p w14:paraId="5DDA8BAA"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40</w:t>
            </w:r>
            <w:r w:rsidRPr="00953A93">
              <w:rPr>
                <w:rFonts w:eastAsia="SimSun" w:cs="Calibri"/>
                <w:spacing w:val="-5"/>
              </w:rPr>
              <w:t xml:space="preserve"> </w:t>
            </w:r>
            <w:r w:rsidRPr="00953A93">
              <w:rPr>
                <w:rFonts w:eastAsia="SimSun" w:cs="Calibri"/>
              </w:rPr>
              <w:t>5Q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242CDB24" w14:textId="77777777" w:rsidR="00684CB9" w:rsidRPr="00953A93" w:rsidRDefault="00684CB9" w:rsidP="00522919">
            <w:pPr>
              <w:snapToGrid w:val="0"/>
              <w:spacing w:before="0"/>
              <w:rPr>
                <w:rFonts w:eastAsia="SimSun" w:cs="Calibri"/>
              </w:rPr>
            </w:pPr>
          </w:p>
        </w:tc>
      </w:tr>
      <w:tr w:rsidR="00684CB9" w:rsidRPr="00953A93" w14:paraId="6115AC31"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0D03038B" w14:textId="6EC5A063"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47AB97B4"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PSTN/ISDN</w:t>
            </w:r>
          </w:p>
        </w:tc>
        <w:tc>
          <w:tcPr>
            <w:tcW w:w="2054" w:type="dxa"/>
            <w:tcBorders>
              <w:top w:val="single" w:sz="5" w:space="0" w:color="000000"/>
              <w:left w:val="single" w:sz="5" w:space="0" w:color="000000"/>
              <w:bottom w:val="single" w:sz="5" w:space="0" w:color="000000"/>
              <w:right w:val="single" w:sz="5" w:space="0" w:color="000000"/>
            </w:tcBorders>
          </w:tcPr>
          <w:p w14:paraId="1CE7B4AD" w14:textId="77777777" w:rsidR="00684CB9" w:rsidRPr="00953A93" w:rsidRDefault="00684CB9" w:rsidP="00522919">
            <w:pPr>
              <w:widowControl w:val="0"/>
              <w:snapToGrid w:val="0"/>
              <w:spacing w:before="0"/>
              <w:rPr>
                <w:rFonts w:eastAsia="SimSun" w:cs="Calibri"/>
              </w:rPr>
            </w:pPr>
            <w:r w:rsidRPr="00953A93">
              <w:rPr>
                <w:rFonts w:eastAsia="SimSun" w:cs="Calibri"/>
              </w:rPr>
              <w:t>Windward</w:t>
            </w:r>
            <w:r w:rsidRPr="00953A93">
              <w:rPr>
                <w:rFonts w:eastAsia="SimSun" w:cs="Calibri"/>
                <w:spacing w:val="-18"/>
              </w:rPr>
              <w:t xml:space="preserve"> </w:t>
            </w:r>
            <w:r w:rsidRPr="00953A93">
              <w:rPr>
                <w:rFonts w:eastAsia="SimSun" w:cs="Calibri"/>
                <w:spacing w:val="-1"/>
              </w:rPr>
              <w:t>Islands</w:t>
            </w:r>
          </w:p>
        </w:tc>
        <w:tc>
          <w:tcPr>
            <w:tcW w:w="1843" w:type="dxa"/>
            <w:tcBorders>
              <w:top w:val="single" w:sz="5" w:space="0" w:color="000000"/>
              <w:left w:val="single" w:sz="5" w:space="0" w:color="000000"/>
              <w:bottom w:val="single" w:sz="5" w:space="0" w:color="000000"/>
              <w:right w:val="single" w:sz="5" w:space="0" w:color="000000"/>
            </w:tcBorders>
          </w:tcPr>
          <w:p w14:paraId="000B13FD"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40</w:t>
            </w:r>
            <w:r w:rsidRPr="00953A93">
              <w:rPr>
                <w:rFonts w:eastAsia="SimSun" w:cs="Calibri"/>
                <w:spacing w:val="-5"/>
              </w:rPr>
              <w:t xml:space="preserve"> </w:t>
            </w:r>
            <w:r w:rsidRPr="00953A93">
              <w:rPr>
                <w:rFonts w:eastAsia="SimSun" w:cs="Calibri"/>
              </w:rPr>
              <w:t>8Q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440A7ACC" w14:textId="77777777" w:rsidR="00684CB9" w:rsidRPr="00953A93" w:rsidRDefault="00684CB9" w:rsidP="00522919">
            <w:pPr>
              <w:snapToGrid w:val="0"/>
              <w:spacing w:before="0"/>
              <w:rPr>
                <w:rFonts w:eastAsia="SimSun" w:cs="Calibri"/>
              </w:rPr>
            </w:pPr>
          </w:p>
        </w:tc>
      </w:tr>
      <w:tr w:rsidR="00684CB9" w:rsidRPr="00953A93" w14:paraId="194B1B3C"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177BB13D" w14:textId="5CEA7FC2"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公用电话</w:t>
            </w:r>
            <w:r w:rsidR="00684CB9" w:rsidRPr="00953A93">
              <w:rPr>
                <w:rFonts w:eastAsia="SimSun" w:cs="Calibri"/>
                <w:spacing w:val="-16"/>
              </w:rPr>
              <w:t xml:space="preserve"> </w:t>
            </w:r>
            <w:r w:rsidR="00684CB9" w:rsidRPr="00953A93">
              <w:rPr>
                <w:rFonts w:eastAsia="SimSun" w:cs="Calibri"/>
                <w:b/>
              </w:rPr>
              <w:t>(1)</w:t>
            </w:r>
          </w:p>
        </w:tc>
        <w:tc>
          <w:tcPr>
            <w:tcW w:w="1418" w:type="dxa"/>
            <w:tcBorders>
              <w:top w:val="single" w:sz="5" w:space="0" w:color="000000"/>
              <w:left w:val="single" w:sz="5" w:space="0" w:color="000000"/>
              <w:bottom w:val="single" w:sz="5" w:space="0" w:color="000000"/>
              <w:right w:val="single" w:sz="5" w:space="0" w:color="000000"/>
            </w:tcBorders>
          </w:tcPr>
          <w:p w14:paraId="7F4B380A"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PSTN/ISDN</w:t>
            </w:r>
          </w:p>
        </w:tc>
        <w:tc>
          <w:tcPr>
            <w:tcW w:w="2054" w:type="dxa"/>
            <w:tcBorders>
              <w:top w:val="single" w:sz="5" w:space="0" w:color="000000"/>
              <w:left w:val="single" w:sz="5" w:space="0" w:color="000000"/>
              <w:bottom w:val="single" w:sz="5" w:space="0" w:color="000000"/>
              <w:right w:val="single" w:sz="5" w:space="0" w:color="000000"/>
            </w:tcBorders>
          </w:tcPr>
          <w:p w14:paraId="03B1D165" w14:textId="77777777" w:rsidR="00684CB9" w:rsidRPr="00953A93" w:rsidRDefault="00684CB9" w:rsidP="00522919">
            <w:pPr>
              <w:widowControl w:val="0"/>
              <w:snapToGrid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1843" w:type="dxa"/>
            <w:tcBorders>
              <w:top w:val="single" w:sz="5" w:space="0" w:color="000000"/>
              <w:left w:val="single" w:sz="5" w:space="0" w:color="000000"/>
              <w:bottom w:val="single" w:sz="5" w:space="0" w:color="000000"/>
              <w:right w:val="single" w:sz="5" w:space="0" w:color="000000"/>
            </w:tcBorders>
          </w:tcPr>
          <w:p w14:paraId="57BAC99C"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40</w:t>
            </w:r>
            <w:r w:rsidRPr="00953A93">
              <w:rPr>
                <w:rFonts w:eastAsia="SimSun" w:cs="Calibri"/>
                <w:spacing w:val="-5"/>
              </w:rPr>
              <w:t xml:space="preserve"> </w:t>
            </w:r>
            <w:r w:rsidRPr="00953A93">
              <w:rPr>
                <w:rFonts w:eastAsia="SimSun" w:cs="Calibri"/>
              </w:rPr>
              <w:t>88</w:t>
            </w:r>
            <w:r w:rsidRPr="00953A93">
              <w:rPr>
                <w:rFonts w:eastAsia="SimSun" w:cs="Calibri"/>
                <w:spacing w:val="-4"/>
              </w:rPr>
              <w:t xml:space="preserve"> </w:t>
            </w:r>
            <w:r w:rsidRPr="00953A93">
              <w:rPr>
                <w:rFonts w:eastAsia="SimSun" w:cs="Calibri"/>
              </w:rPr>
              <w:t>MC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33D54F2C" w14:textId="77777777" w:rsidR="00684CB9" w:rsidRPr="00953A93" w:rsidRDefault="00684CB9" w:rsidP="00522919">
            <w:pPr>
              <w:snapToGrid w:val="0"/>
              <w:spacing w:before="0"/>
              <w:rPr>
                <w:rFonts w:eastAsia="SimSun" w:cs="Calibri"/>
              </w:rPr>
            </w:pPr>
          </w:p>
        </w:tc>
      </w:tr>
      <w:tr w:rsidR="00684CB9" w:rsidRPr="00953A93" w14:paraId="70A04D5B"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716094E0" w14:textId="23732471"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213C4B8A"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PSTN/ISDN</w:t>
            </w:r>
          </w:p>
        </w:tc>
        <w:tc>
          <w:tcPr>
            <w:tcW w:w="2054" w:type="dxa"/>
            <w:tcBorders>
              <w:top w:val="single" w:sz="5" w:space="0" w:color="000000"/>
              <w:left w:val="single" w:sz="5" w:space="0" w:color="000000"/>
              <w:bottom w:val="single" w:sz="5" w:space="0" w:color="000000"/>
              <w:right w:val="single" w:sz="5" w:space="0" w:color="000000"/>
            </w:tcBorders>
          </w:tcPr>
          <w:p w14:paraId="212AB1D8" w14:textId="77777777" w:rsidR="00684CB9" w:rsidRPr="00953A93" w:rsidRDefault="00684CB9" w:rsidP="00522919">
            <w:pPr>
              <w:widowControl w:val="0"/>
              <w:snapToGrid w:val="0"/>
              <w:spacing w:before="0"/>
              <w:rPr>
                <w:rFonts w:eastAsia="SimSun" w:cs="Calibri"/>
              </w:rPr>
            </w:pPr>
            <w:r w:rsidRPr="00953A93">
              <w:rPr>
                <w:rFonts w:eastAsia="SimSun" w:cs="Calibri"/>
              </w:rPr>
              <w:t>Leeward</w:t>
            </w:r>
            <w:r w:rsidRPr="00953A93">
              <w:rPr>
                <w:rFonts w:eastAsia="SimSun" w:cs="Calibri"/>
                <w:spacing w:val="-15"/>
              </w:rPr>
              <w:t xml:space="preserve"> </w:t>
            </w:r>
            <w:r w:rsidRPr="00953A93">
              <w:rPr>
                <w:rFonts w:eastAsia="SimSun" w:cs="Calibri"/>
                <w:spacing w:val="-1"/>
              </w:rPr>
              <w:t>Islands</w:t>
            </w:r>
          </w:p>
        </w:tc>
        <w:tc>
          <w:tcPr>
            <w:tcW w:w="1843" w:type="dxa"/>
            <w:tcBorders>
              <w:top w:val="single" w:sz="5" w:space="0" w:color="000000"/>
              <w:left w:val="single" w:sz="5" w:space="0" w:color="000000"/>
              <w:bottom w:val="single" w:sz="5" w:space="0" w:color="000000"/>
              <w:right w:val="single" w:sz="5" w:space="0" w:color="000000"/>
            </w:tcBorders>
          </w:tcPr>
          <w:p w14:paraId="7DF57498"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40</w:t>
            </w:r>
            <w:r w:rsidRPr="00953A93">
              <w:rPr>
                <w:rFonts w:eastAsia="SimSun" w:cs="Calibri"/>
                <w:spacing w:val="-5"/>
              </w:rPr>
              <w:t xml:space="preserve"> </w:t>
            </w:r>
            <w:r w:rsidRPr="00953A93">
              <w:rPr>
                <w:rFonts w:eastAsia="SimSun" w:cs="Calibri"/>
              </w:rPr>
              <w:t>6Q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4C86F636" w14:textId="77777777" w:rsidR="00684CB9" w:rsidRPr="00953A93" w:rsidRDefault="00684CB9" w:rsidP="00522919">
            <w:pPr>
              <w:snapToGrid w:val="0"/>
              <w:spacing w:before="0"/>
              <w:rPr>
                <w:rFonts w:eastAsia="SimSun" w:cs="Calibri"/>
              </w:rPr>
            </w:pPr>
          </w:p>
        </w:tc>
      </w:tr>
      <w:tr w:rsidR="00684CB9" w:rsidRPr="00953A93" w14:paraId="06CF8517"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50C490CC" w14:textId="66F06FB5"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1FF3BBF3"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PSTN/ISDN</w:t>
            </w:r>
          </w:p>
        </w:tc>
        <w:tc>
          <w:tcPr>
            <w:tcW w:w="2054" w:type="dxa"/>
            <w:tcBorders>
              <w:top w:val="single" w:sz="5" w:space="0" w:color="000000"/>
              <w:left w:val="single" w:sz="5" w:space="0" w:color="000000"/>
              <w:bottom w:val="single" w:sz="5" w:space="0" w:color="000000"/>
              <w:right w:val="single" w:sz="5" w:space="0" w:color="000000"/>
            </w:tcBorders>
          </w:tcPr>
          <w:p w14:paraId="647E2AF3" w14:textId="77777777" w:rsidR="00684CB9" w:rsidRPr="00953A93" w:rsidRDefault="00684CB9" w:rsidP="00522919">
            <w:pPr>
              <w:widowControl w:val="0"/>
              <w:snapToGrid w:val="0"/>
              <w:spacing w:before="0"/>
              <w:rPr>
                <w:rFonts w:eastAsia="SimSun" w:cs="Calibri"/>
              </w:rPr>
            </w:pPr>
            <w:r w:rsidRPr="00953A93">
              <w:rPr>
                <w:rFonts w:eastAsia="SimSun" w:cs="Calibri"/>
              </w:rPr>
              <w:t>Remote</w:t>
            </w:r>
            <w:r w:rsidRPr="00953A93">
              <w:rPr>
                <w:rFonts w:eastAsia="SimSun" w:cs="Calibri"/>
                <w:spacing w:val="-17"/>
              </w:rPr>
              <w:t xml:space="preserve"> </w:t>
            </w:r>
            <w:r w:rsidRPr="00953A93">
              <w:rPr>
                <w:rFonts w:eastAsia="SimSun" w:cs="Calibri"/>
              </w:rPr>
              <w:t>islands</w:t>
            </w:r>
          </w:p>
        </w:tc>
        <w:tc>
          <w:tcPr>
            <w:tcW w:w="1843" w:type="dxa"/>
            <w:tcBorders>
              <w:top w:val="single" w:sz="5" w:space="0" w:color="000000"/>
              <w:left w:val="single" w:sz="5" w:space="0" w:color="000000"/>
              <w:bottom w:val="single" w:sz="5" w:space="0" w:color="000000"/>
              <w:right w:val="single" w:sz="5" w:space="0" w:color="000000"/>
            </w:tcBorders>
          </w:tcPr>
          <w:p w14:paraId="574285AA"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40</w:t>
            </w:r>
            <w:r w:rsidRPr="00953A93">
              <w:rPr>
                <w:rFonts w:eastAsia="SimSun" w:cs="Calibri"/>
                <w:spacing w:val="-5"/>
              </w:rPr>
              <w:t xml:space="preserve"> </w:t>
            </w:r>
            <w:r w:rsidRPr="00953A93">
              <w:rPr>
                <w:rFonts w:eastAsia="SimSun" w:cs="Calibri"/>
              </w:rPr>
              <w:t>9Q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2E0EBF59" w14:textId="77777777" w:rsidR="00684CB9" w:rsidRPr="00953A93" w:rsidRDefault="00684CB9" w:rsidP="00522919">
            <w:pPr>
              <w:snapToGrid w:val="0"/>
              <w:spacing w:before="0"/>
              <w:rPr>
                <w:rFonts w:eastAsia="SimSun" w:cs="Calibri"/>
              </w:rPr>
            </w:pPr>
          </w:p>
        </w:tc>
      </w:tr>
      <w:tr w:rsidR="00684CB9" w:rsidRPr="00953A93" w14:paraId="204B0AA8"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623168F8" w14:textId="61DAE51F"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语音服务器</w:t>
            </w:r>
            <w:r w:rsidR="00684CB9" w:rsidRPr="00953A93">
              <w:rPr>
                <w:rFonts w:eastAsia="SimSun" w:cs="Calibri"/>
                <w:b/>
              </w:rPr>
              <w:t>(2)</w:t>
            </w:r>
          </w:p>
        </w:tc>
        <w:tc>
          <w:tcPr>
            <w:tcW w:w="1418" w:type="dxa"/>
            <w:tcBorders>
              <w:top w:val="single" w:sz="5" w:space="0" w:color="000000"/>
              <w:left w:val="single" w:sz="5" w:space="0" w:color="000000"/>
              <w:bottom w:val="single" w:sz="5" w:space="0" w:color="000000"/>
              <w:right w:val="single" w:sz="5" w:space="0" w:color="000000"/>
            </w:tcBorders>
          </w:tcPr>
          <w:p w14:paraId="1C94D2FB"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PSTN/ISDN</w:t>
            </w:r>
          </w:p>
        </w:tc>
        <w:tc>
          <w:tcPr>
            <w:tcW w:w="2054" w:type="dxa"/>
            <w:tcBorders>
              <w:top w:val="single" w:sz="5" w:space="0" w:color="000000"/>
              <w:left w:val="single" w:sz="5" w:space="0" w:color="000000"/>
              <w:bottom w:val="single" w:sz="5" w:space="0" w:color="000000"/>
              <w:right w:val="single" w:sz="5" w:space="0" w:color="000000"/>
            </w:tcBorders>
          </w:tcPr>
          <w:p w14:paraId="146E9558" w14:textId="77777777" w:rsidR="00684CB9" w:rsidRPr="00953A93" w:rsidRDefault="00684CB9" w:rsidP="00522919">
            <w:pPr>
              <w:widowControl w:val="0"/>
              <w:snapToGrid w:val="0"/>
              <w:spacing w:before="0"/>
              <w:rPr>
                <w:rFonts w:eastAsia="SimSun" w:cs="Calibri"/>
              </w:rPr>
            </w:pPr>
            <w:r w:rsidRPr="00953A93">
              <w:rPr>
                <w:rFonts w:eastAsia="SimSun" w:cs="Calibri"/>
              </w:rPr>
              <w:t>Windward</w:t>
            </w:r>
            <w:r w:rsidRPr="00953A93">
              <w:rPr>
                <w:rFonts w:eastAsia="SimSun" w:cs="Calibri"/>
                <w:spacing w:val="-18"/>
              </w:rPr>
              <w:t xml:space="preserve"> </w:t>
            </w:r>
            <w:r w:rsidRPr="00953A93">
              <w:rPr>
                <w:rFonts w:eastAsia="SimSun" w:cs="Calibri"/>
                <w:spacing w:val="-1"/>
              </w:rPr>
              <w:t>Islands</w:t>
            </w:r>
          </w:p>
        </w:tc>
        <w:tc>
          <w:tcPr>
            <w:tcW w:w="1843" w:type="dxa"/>
            <w:tcBorders>
              <w:top w:val="single" w:sz="5" w:space="0" w:color="000000"/>
              <w:left w:val="single" w:sz="5" w:space="0" w:color="000000"/>
              <w:bottom w:val="single" w:sz="5" w:space="0" w:color="000000"/>
              <w:right w:val="single" w:sz="5" w:space="0" w:color="000000"/>
            </w:tcBorders>
          </w:tcPr>
          <w:p w14:paraId="7164003F"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44</w:t>
            </w:r>
            <w:r w:rsidRPr="00953A93">
              <w:rPr>
                <w:rFonts w:eastAsia="SimSun" w:cs="Calibri"/>
                <w:spacing w:val="-5"/>
              </w:rPr>
              <w:t xml:space="preserve"> </w:t>
            </w:r>
            <w:r w:rsidRPr="00953A93">
              <w:rPr>
                <w:rFonts w:eastAsia="SimSun" w:cs="Calibri"/>
              </w:rPr>
              <w:t>MC</w:t>
            </w:r>
            <w:r w:rsidRPr="00953A93">
              <w:rPr>
                <w:rFonts w:eastAsia="SimSun" w:cs="Calibri"/>
                <w:spacing w:val="-6"/>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246A6255" w14:textId="77777777" w:rsidR="00684CB9" w:rsidRPr="00953A93" w:rsidRDefault="00684CB9" w:rsidP="00522919">
            <w:pPr>
              <w:snapToGrid w:val="0"/>
              <w:spacing w:before="0"/>
              <w:rPr>
                <w:rFonts w:eastAsia="SimSun" w:cs="Calibri"/>
              </w:rPr>
            </w:pPr>
          </w:p>
        </w:tc>
      </w:tr>
      <w:tr w:rsidR="00684CB9" w:rsidRPr="00953A93" w14:paraId="20774BF5"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79E49636" w14:textId="1C1B947B"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516384E3"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ToIP</w:t>
            </w:r>
          </w:p>
        </w:tc>
        <w:tc>
          <w:tcPr>
            <w:tcW w:w="2054" w:type="dxa"/>
            <w:tcBorders>
              <w:top w:val="single" w:sz="5" w:space="0" w:color="000000"/>
              <w:left w:val="single" w:sz="5" w:space="0" w:color="000000"/>
              <w:bottom w:val="single" w:sz="5" w:space="0" w:color="000000"/>
              <w:right w:val="single" w:sz="5" w:space="0" w:color="000000"/>
            </w:tcBorders>
          </w:tcPr>
          <w:p w14:paraId="71EDC843" w14:textId="77777777" w:rsidR="00684CB9" w:rsidRPr="00953A93" w:rsidRDefault="00684CB9" w:rsidP="00522919">
            <w:pPr>
              <w:widowControl w:val="0"/>
              <w:snapToGrid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1843" w:type="dxa"/>
            <w:tcBorders>
              <w:top w:val="single" w:sz="5" w:space="0" w:color="000000"/>
              <w:left w:val="single" w:sz="5" w:space="0" w:color="000000"/>
              <w:bottom w:val="single" w:sz="5" w:space="0" w:color="000000"/>
              <w:right w:val="single" w:sz="5" w:space="0" w:color="000000"/>
            </w:tcBorders>
          </w:tcPr>
          <w:p w14:paraId="4A289D56"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49</w:t>
            </w:r>
            <w:r w:rsidRPr="00953A93">
              <w:rPr>
                <w:rFonts w:eastAsia="SimSun" w:cs="Calibri"/>
                <w:spacing w:val="-5"/>
              </w:rPr>
              <w:t xml:space="preserve"> </w:t>
            </w:r>
            <w:r w:rsidRPr="00953A93">
              <w:rPr>
                <w:rFonts w:eastAsia="SimSun" w:cs="Calibri"/>
              </w:rPr>
              <w:t>4Q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1328D4C5" w14:textId="77777777" w:rsidR="00684CB9" w:rsidRPr="00953A93" w:rsidRDefault="00684CB9" w:rsidP="00522919">
            <w:pPr>
              <w:widowControl w:val="0"/>
              <w:snapToGrid w:val="0"/>
              <w:spacing w:before="0"/>
              <w:rPr>
                <w:rFonts w:eastAsia="SimSun" w:cs="Calibri"/>
              </w:rPr>
            </w:pPr>
            <w:r w:rsidRPr="00953A93">
              <w:rPr>
                <w:rFonts w:eastAsia="SimSun" w:cs="Calibri"/>
              </w:rPr>
              <w:t>49</w:t>
            </w:r>
            <w:r w:rsidRPr="00953A93">
              <w:rPr>
                <w:rFonts w:eastAsia="SimSun" w:cs="Calibri"/>
                <w:spacing w:val="-4"/>
              </w:rPr>
              <w:t xml:space="preserve"> </w:t>
            </w:r>
            <w:r w:rsidRPr="00953A93">
              <w:rPr>
                <w:rFonts w:eastAsia="SimSun" w:cs="Calibri"/>
              </w:rPr>
              <w:t>40</w:t>
            </w:r>
            <w:r w:rsidRPr="00953A93">
              <w:rPr>
                <w:rFonts w:eastAsia="SimSun" w:cs="Calibri"/>
                <w:spacing w:val="-4"/>
              </w:rPr>
              <w:t xml:space="preserve"> </w:t>
            </w:r>
            <w:r w:rsidRPr="00953A93">
              <w:rPr>
                <w:rFonts w:eastAsia="SimSun" w:cs="Calibri"/>
              </w:rPr>
              <w:t>06</w:t>
            </w:r>
            <w:r w:rsidRPr="00953A93">
              <w:rPr>
                <w:rFonts w:eastAsia="SimSun" w:cs="Calibri"/>
                <w:spacing w:val="-4"/>
              </w:rPr>
              <w:t xml:space="preserve"> </w:t>
            </w:r>
            <w:r w:rsidRPr="00953A93">
              <w:rPr>
                <w:rFonts w:eastAsia="SimSun" w:cs="Calibri"/>
              </w:rPr>
              <w:t>00</w:t>
            </w:r>
          </w:p>
        </w:tc>
      </w:tr>
      <w:tr w:rsidR="00684CB9" w:rsidRPr="00953A93" w14:paraId="60E94D21"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1BA9A6EF" w14:textId="1E957E46"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5675E9C0"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ToIP</w:t>
            </w:r>
          </w:p>
        </w:tc>
        <w:tc>
          <w:tcPr>
            <w:tcW w:w="2054" w:type="dxa"/>
            <w:tcBorders>
              <w:top w:val="single" w:sz="5" w:space="0" w:color="000000"/>
              <w:left w:val="single" w:sz="5" w:space="0" w:color="000000"/>
              <w:bottom w:val="single" w:sz="5" w:space="0" w:color="000000"/>
              <w:right w:val="single" w:sz="5" w:space="0" w:color="000000"/>
            </w:tcBorders>
          </w:tcPr>
          <w:p w14:paraId="04955D2B" w14:textId="77777777" w:rsidR="00684CB9" w:rsidRPr="00953A93" w:rsidRDefault="00684CB9" w:rsidP="00522919">
            <w:pPr>
              <w:widowControl w:val="0"/>
              <w:snapToGrid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1843" w:type="dxa"/>
            <w:tcBorders>
              <w:top w:val="single" w:sz="5" w:space="0" w:color="000000"/>
              <w:left w:val="single" w:sz="5" w:space="0" w:color="000000"/>
              <w:bottom w:val="single" w:sz="5" w:space="0" w:color="000000"/>
              <w:right w:val="single" w:sz="5" w:space="0" w:color="000000"/>
            </w:tcBorders>
          </w:tcPr>
          <w:p w14:paraId="7123FC1B"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49</w:t>
            </w:r>
            <w:r w:rsidRPr="00953A93">
              <w:rPr>
                <w:rFonts w:eastAsia="SimSun" w:cs="Calibri"/>
                <w:spacing w:val="-5"/>
              </w:rPr>
              <w:t xml:space="preserve"> </w:t>
            </w:r>
            <w:r w:rsidRPr="00953A93">
              <w:rPr>
                <w:rFonts w:eastAsia="SimSun" w:cs="Calibri"/>
              </w:rPr>
              <w:t>5Q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0C8B8E93" w14:textId="77777777" w:rsidR="00684CB9" w:rsidRPr="00953A93" w:rsidRDefault="00684CB9" w:rsidP="00522919">
            <w:pPr>
              <w:widowControl w:val="0"/>
              <w:snapToGrid w:val="0"/>
              <w:spacing w:before="0"/>
              <w:rPr>
                <w:rFonts w:eastAsia="SimSun" w:cs="Calibri"/>
              </w:rPr>
            </w:pPr>
            <w:r w:rsidRPr="00953A93">
              <w:rPr>
                <w:rFonts w:eastAsia="SimSun" w:cs="Calibri"/>
              </w:rPr>
              <w:t>49</w:t>
            </w:r>
            <w:r w:rsidRPr="00953A93">
              <w:rPr>
                <w:rFonts w:eastAsia="SimSun" w:cs="Calibri"/>
                <w:spacing w:val="-4"/>
              </w:rPr>
              <w:t xml:space="preserve"> </w:t>
            </w:r>
            <w:r w:rsidRPr="00953A93">
              <w:rPr>
                <w:rFonts w:eastAsia="SimSun" w:cs="Calibri"/>
              </w:rPr>
              <w:t>50</w:t>
            </w:r>
            <w:r w:rsidRPr="00953A93">
              <w:rPr>
                <w:rFonts w:eastAsia="SimSun" w:cs="Calibri"/>
                <w:spacing w:val="-4"/>
              </w:rPr>
              <w:t xml:space="preserve"> </w:t>
            </w:r>
            <w:r w:rsidRPr="00953A93">
              <w:rPr>
                <w:rFonts w:eastAsia="SimSun" w:cs="Calibri"/>
              </w:rPr>
              <w:t>06</w:t>
            </w:r>
            <w:r w:rsidRPr="00953A93">
              <w:rPr>
                <w:rFonts w:eastAsia="SimSun" w:cs="Calibri"/>
                <w:spacing w:val="-4"/>
              </w:rPr>
              <w:t xml:space="preserve"> </w:t>
            </w:r>
            <w:r w:rsidRPr="00953A93">
              <w:rPr>
                <w:rFonts w:eastAsia="SimSun" w:cs="Calibri"/>
              </w:rPr>
              <w:t>00</w:t>
            </w:r>
          </w:p>
        </w:tc>
      </w:tr>
      <w:tr w:rsidR="00684CB9" w:rsidRPr="00953A93" w14:paraId="7E7686C5"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7140DFE0" w14:textId="57AEB9CA"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60D97C00"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ToIP</w:t>
            </w:r>
          </w:p>
        </w:tc>
        <w:tc>
          <w:tcPr>
            <w:tcW w:w="2054" w:type="dxa"/>
            <w:tcBorders>
              <w:top w:val="single" w:sz="5" w:space="0" w:color="000000"/>
              <w:left w:val="single" w:sz="5" w:space="0" w:color="000000"/>
              <w:bottom w:val="single" w:sz="5" w:space="0" w:color="000000"/>
              <w:right w:val="single" w:sz="5" w:space="0" w:color="000000"/>
            </w:tcBorders>
          </w:tcPr>
          <w:p w14:paraId="1276EDEF" w14:textId="77777777" w:rsidR="00684CB9" w:rsidRPr="00953A93" w:rsidRDefault="00684CB9" w:rsidP="00522919">
            <w:pPr>
              <w:widowControl w:val="0"/>
              <w:snapToGrid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1843" w:type="dxa"/>
            <w:tcBorders>
              <w:top w:val="single" w:sz="5" w:space="0" w:color="000000"/>
              <w:left w:val="single" w:sz="5" w:space="0" w:color="000000"/>
              <w:bottom w:val="single" w:sz="5" w:space="0" w:color="000000"/>
              <w:right w:val="single" w:sz="5" w:space="0" w:color="000000"/>
            </w:tcBorders>
          </w:tcPr>
          <w:p w14:paraId="7792ACCF"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49</w:t>
            </w:r>
            <w:r w:rsidRPr="00953A93">
              <w:rPr>
                <w:rFonts w:eastAsia="SimSun" w:cs="Calibri"/>
                <w:spacing w:val="-5"/>
              </w:rPr>
              <w:t xml:space="preserve"> </w:t>
            </w:r>
            <w:r w:rsidRPr="00953A93">
              <w:rPr>
                <w:rFonts w:eastAsia="SimSun" w:cs="Calibri"/>
              </w:rPr>
              <w:t>6Q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50FC69E0" w14:textId="77777777" w:rsidR="00684CB9" w:rsidRPr="00953A93" w:rsidRDefault="00684CB9" w:rsidP="00522919">
            <w:pPr>
              <w:widowControl w:val="0"/>
              <w:snapToGrid w:val="0"/>
              <w:spacing w:before="0"/>
              <w:rPr>
                <w:rFonts w:eastAsia="SimSun" w:cs="Calibri"/>
              </w:rPr>
            </w:pPr>
            <w:r w:rsidRPr="00953A93">
              <w:rPr>
                <w:rFonts w:eastAsia="SimSun" w:cs="Calibri"/>
              </w:rPr>
              <w:t>49</w:t>
            </w:r>
            <w:r w:rsidRPr="00953A93">
              <w:rPr>
                <w:rFonts w:eastAsia="SimSun" w:cs="Calibri"/>
                <w:spacing w:val="-4"/>
              </w:rPr>
              <w:t xml:space="preserve"> </w:t>
            </w:r>
            <w:r w:rsidRPr="00953A93">
              <w:rPr>
                <w:rFonts w:eastAsia="SimSun" w:cs="Calibri"/>
              </w:rPr>
              <w:t>60</w:t>
            </w:r>
            <w:r w:rsidRPr="00953A93">
              <w:rPr>
                <w:rFonts w:eastAsia="SimSun" w:cs="Calibri"/>
                <w:spacing w:val="-4"/>
              </w:rPr>
              <w:t xml:space="preserve"> </w:t>
            </w:r>
            <w:r w:rsidRPr="00953A93">
              <w:rPr>
                <w:rFonts w:eastAsia="SimSun" w:cs="Calibri"/>
              </w:rPr>
              <w:t>06</w:t>
            </w:r>
            <w:r w:rsidRPr="00953A93">
              <w:rPr>
                <w:rFonts w:eastAsia="SimSun" w:cs="Calibri"/>
                <w:spacing w:val="-4"/>
              </w:rPr>
              <w:t xml:space="preserve"> </w:t>
            </w:r>
            <w:r w:rsidRPr="00953A93">
              <w:rPr>
                <w:rFonts w:eastAsia="SimSun" w:cs="Calibri"/>
              </w:rPr>
              <w:t>00</w:t>
            </w:r>
          </w:p>
        </w:tc>
      </w:tr>
      <w:tr w:rsidR="00684CB9" w:rsidRPr="00953A93" w14:paraId="06F03A29"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241D2FF3" w14:textId="347CA1FE" w:rsidR="00684CB9" w:rsidRPr="00953A93" w:rsidRDefault="00DE7DD6" w:rsidP="00522919">
            <w:pPr>
              <w:widowControl w:val="0"/>
              <w:snapToGrid w:val="0"/>
              <w:spacing w:before="0"/>
              <w:jc w:val="center"/>
              <w:rPr>
                <w:rFonts w:eastAsia="SimSun" w:cs="Calibri"/>
              </w:rPr>
            </w:pPr>
            <w:r w:rsidRPr="00953A93">
              <w:rPr>
                <w:rFonts w:eastAsia="SimSun" w:cs="Calibri" w:hint="eastAsia"/>
                <w:lang w:eastAsia="zh-CN"/>
              </w:rPr>
              <w:t>固定</w:t>
            </w:r>
          </w:p>
        </w:tc>
        <w:tc>
          <w:tcPr>
            <w:tcW w:w="1418" w:type="dxa"/>
            <w:tcBorders>
              <w:top w:val="single" w:sz="5" w:space="0" w:color="000000"/>
              <w:left w:val="single" w:sz="5" w:space="0" w:color="000000"/>
              <w:bottom w:val="single" w:sz="5" w:space="0" w:color="000000"/>
              <w:right w:val="single" w:sz="5" w:space="0" w:color="000000"/>
            </w:tcBorders>
          </w:tcPr>
          <w:p w14:paraId="0EC544D6"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ToIP</w:t>
            </w:r>
          </w:p>
        </w:tc>
        <w:tc>
          <w:tcPr>
            <w:tcW w:w="2054" w:type="dxa"/>
            <w:tcBorders>
              <w:top w:val="single" w:sz="5" w:space="0" w:color="000000"/>
              <w:left w:val="single" w:sz="5" w:space="0" w:color="000000"/>
              <w:bottom w:val="single" w:sz="5" w:space="0" w:color="000000"/>
              <w:right w:val="single" w:sz="5" w:space="0" w:color="000000"/>
            </w:tcBorders>
          </w:tcPr>
          <w:p w14:paraId="40EE8B20" w14:textId="77777777" w:rsidR="00684CB9" w:rsidRPr="00953A93" w:rsidRDefault="00684CB9" w:rsidP="00522919">
            <w:pPr>
              <w:widowControl w:val="0"/>
              <w:snapToGrid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1843" w:type="dxa"/>
            <w:tcBorders>
              <w:top w:val="single" w:sz="5" w:space="0" w:color="000000"/>
              <w:left w:val="single" w:sz="5" w:space="0" w:color="000000"/>
              <w:bottom w:val="single" w:sz="5" w:space="0" w:color="000000"/>
              <w:right w:val="single" w:sz="5" w:space="0" w:color="000000"/>
            </w:tcBorders>
          </w:tcPr>
          <w:p w14:paraId="1A5C2C1C"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49</w:t>
            </w:r>
            <w:r w:rsidRPr="00953A93">
              <w:rPr>
                <w:rFonts w:eastAsia="SimSun" w:cs="Calibri"/>
                <w:spacing w:val="-5"/>
              </w:rPr>
              <w:t xml:space="preserve"> </w:t>
            </w:r>
            <w:r w:rsidRPr="00953A93">
              <w:rPr>
                <w:rFonts w:eastAsia="SimSun" w:cs="Calibri"/>
              </w:rPr>
              <w:t>8Q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5D14EDB6" w14:textId="77777777" w:rsidR="00684CB9" w:rsidRPr="00953A93" w:rsidRDefault="00684CB9" w:rsidP="00522919">
            <w:pPr>
              <w:widowControl w:val="0"/>
              <w:snapToGrid w:val="0"/>
              <w:spacing w:before="0"/>
              <w:rPr>
                <w:rFonts w:eastAsia="SimSun" w:cs="Calibri"/>
              </w:rPr>
            </w:pPr>
            <w:r w:rsidRPr="00953A93">
              <w:rPr>
                <w:rFonts w:eastAsia="SimSun" w:cs="Calibri"/>
              </w:rPr>
              <w:t>49</w:t>
            </w:r>
            <w:r w:rsidRPr="00953A93">
              <w:rPr>
                <w:rFonts w:eastAsia="SimSun" w:cs="Calibri"/>
                <w:spacing w:val="-4"/>
              </w:rPr>
              <w:t xml:space="preserve"> </w:t>
            </w:r>
            <w:r w:rsidRPr="00953A93">
              <w:rPr>
                <w:rFonts w:eastAsia="SimSun" w:cs="Calibri"/>
              </w:rPr>
              <w:t>80</w:t>
            </w:r>
            <w:r w:rsidRPr="00953A93">
              <w:rPr>
                <w:rFonts w:eastAsia="SimSun" w:cs="Calibri"/>
                <w:spacing w:val="-4"/>
              </w:rPr>
              <w:t xml:space="preserve"> </w:t>
            </w:r>
            <w:r w:rsidRPr="00953A93">
              <w:rPr>
                <w:rFonts w:eastAsia="SimSun" w:cs="Calibri"/>
              </w:rPr>
              <w:t>06</w:t>
            </w:r>
            <w:r w:rsidRPr="00953A93">
              <w:rPr>
                <w:rFonts w:eastAsia="SimSun" w:cs="Calibri"/>
                <w:spacing w:val="-4"/>
              </w:rPr>
              <w:t xml:space="preserve"> </w:t>
            </w:r>
            <w:r w:rsidRPr="00953A93">
              <w:rPr>
                <w:rFonts w:eastAsia="SimSun" w:cs="Calibri"/>
              </w:rPr>
              <w:t>00</w:t>
            </w:r>
          </w:p>
        </w:tc>
      </w:tr>
      <w:tr w:rsidR="00684CB9" w:rsidRPr="00953A93" w14:paraId="0C24AACC" w14:textId="77777777" w:rsidTr="00522919">
        <w:trPr>
          <w:cantSplit/>
        </w:trPr>
        <w:tc>
          <w:tcPr>
            <w:tcW w:w="2230" w:type="dxa"/>
            <w:tcBorders>
              <w:top w:val="single" w:sz="5" w:space="0" w:color="000000"/>
              <w:left w:val="single" w:sz="5" w:space="0" w:color="000000"/>
              <w:bottom w:val="single" w:sz="5" w:space="0" w:color="000000"/>
              <w:right w:val="single" w:sz="5" w:space="0" w:color="000000"/>
            </w:tcBorders>
          </w:tcPr>
          <w:p w14:paraId="48F3DE9B"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ViniBox</w:t>
            </w:r>
          </w:p>
        </w:tc>
        <w:tc>
          <w:tcPr>
            <w:tcW w:w="1418" w:type="dxa"/>
            <w:tcBorders>
              <w:top w:val="single" w:sz="5" w:space="0" w:color="000000"/>
              <w:left w:val="single" w:sz="5" w:space="0" w:color="000000"/>
              <w:bottom w:val="single" w:sz="5" w:space="0" w:color="000000"/>
              <w:right w:val="single" w:sz="5" w:space="0" w:color="000000"/>
            </w:tcBorders>
          </w:tcPr>
          <w:p w14:paraId="4EAFC47D" w14:textId="77777777" w:rsidR="00684CB9" w:rsidRPr="00953A93" w:rsidRDefault="00684CB9" w:rsidP="00522919">
            <w:pPr>
              <w:widowControl w:val="0"/>
              <w:snapToGrid w:val="0"/>
              <w:spacing w:before="0"/>
              <w:jc w:val="center"/>
              <w:rPr>
                <w:rFonts w:eastAsia="SimSun" w:cs="Calibri"/>
              </w:rPr>
            </w:pPr>
            <w:r w:rsidRPr="00953A93">
              <w:rPr>
                <w:rFonts w:eastAsia="SimSun" w:cs="Calibri"/>
                <w:spacing w:val="-1"/>
              </w:rPr>
              <w:t>ToIP</w:t>
            </w:r>
          </w:p>
        </w:tc>
        <w:tc>
          <w:tcPr>
            <w:tcW w:w="2054" w:type="dxa"/>
            <w:tcBorders>
              <w:top w:val="single" w:sz="5" w:space="0" w:color="000000"/>
              <w:left w:val="single" w:sz="5" w:space="0" w:color="000000"/>
              <w:bottom w:val="single" w:sz="5" w:space="0" w:color="000000"/>
              <w:right w:val="single" w:sz="5" w:space="0" w:color="000000"/>
            </w:tcBorders>
          </w:tcPr>
          <w:p w14:paraId="4811C3A1" w14:textId="77777777" w:rsidR="00684CB9" w:rsidRPr="00953A93" w:rsidRDefault="00684CB9" w:rsidP="00522919">
            <w:pPr>
              <w:widowControl w:val="0"/>
              <w:snapToGrid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1843" w:type="dxa"/>
            <w:tcBorders>
              <w:top w:val="single" w:sz="5" w:space="0" w:color="000000"/>
              <w:left w:val="single" w:sz="5" w:space="0" w:color="000000"/>
              <w:bottom w:val="single" w:sz="5" w:space="0" w:color="000000"/>
              <w:right w:val="single" w:sz="5" w:space="0" w:color="000000"/>
            </w:tcBorders>
          </w:tcPr>
          <w:p w14:paraId="6C8AD79E" w14:textId="77777777" w:rsidR="00684CB9" w:rsidRPr="00953A93" w:rsidRDefault="00684CB9" w:rsidP="00522919">
            <w:pPr>
              <w:widowControl w:val="0"/>
              <w:snapToGrid w:val="0"/>
              <w:spacing w:before="0"/>
              <w:jc w:val="center"/>
              <w:rPr>
                <w:rFonts w:eastAsia="SimSun" w:cs="Calibri"/>
              </w:rPr>
            </w:pPr>
            <w:r w:rsidRPr="00953A93">
              <w:rPr>
                <w:rFonts w:eastAsia="SimSun" w:cs="Calibri"/>
              </w:rPr>
              <w:t>49</w:t>
            </w:r>
            <w:r w:rsidRPr="00953A93">
              <w:rPr>
                <w:rFonts w:eastAsia="SimSun" w:cs="Calibri"/>
                <w:spacing w:val="-5"/>
              </w:rPr>
              <w:t xml:space="preserve"> </w:t>
            </w:r>
            <w:r w:rsidRPr="00953A93">
              <w:rPr>
                <w:rFonts w:eastAsia="SimSun" w:cs="Calibri"/>
              </w:rPr>
              <w:t>9Q</w:t>
            </w:r>
            <w:r w:rsidRPr="00953A93">
              <w:rPr>
                <w:rFonts w:eastAsia="SimSun" w:cs="Calibri"/>
                <w:spacing w:val="-6"/>
              </w:rPr>
              <w:t xml:space="preserve"> </w:t>
            </w:r>
            <w:r w:rsidRPr="00953A93">
              <w:rPr>
                <w:rFonts w:eastAsia="SimSun" w:cs="Calibri"/>
                <w:spacing w:val="2"/>
              </w:rPr>
              <w:t>M</w:t>
            </w:r>
            <w:r w:rsidRPr="00953A93">
              <w:rPr>
                <w:rFonts w:eastAsia="SimSun" w:cs="Calibri"/>
              </w:rPr>
              <w:t>C</w:t>
            </w:r>
            <w:r w:rsidRPr="00953A93">
              <w:rPr>
                <w:rFonts w:eastAsia="SimSun" w:cs="Calibri"/>
                <w:spacing w:val="-5"/>
              </w:rPr>
              <w:t xml:space="preserve"> </w:t>
            </w:r>
            <w:r w:rsidRPr="00953A93">
              <w:rPr>
                <w:rFonts w:eastAsia="SimSun" w:cs="Calibri"/>
              </w:rPr>
              <w:t>DU</w:t>
            </w:r>
          </w:p>
        </w:tc>
        <w:tc>
          <w:tcPr>
            <w:tcW w:w="1913" w:type="dxa"/>
            <w:tcBorders>
              <w:top w:val="single" w:sz="5" w:space="0" w:color="000000"/>
              <w:left w:val="single" w:sz="5" w:space="0" w:color="000000"/>
              <w:bottom w:val="single" w:sz="5" w:space="0" w:color="000000"/>
              <w:right w:val="single" w:sz="5" w:space="0" w:color="000000"/>
            </w:tcBorders>
          </w:tcPr>
          <w:p w14:paraId="257ECA53" w14:textId="77777777" w:rsidR="00684CB9" w:rsidRPr="00953A93" w:rsidRDefault="00684CB9" w:rsidP="00522919">
            <w:pPr>
              <w:snapToGrid w:val="0"/>
              <w:spacing w:before="0"/>
              <w:rPr>
                <w:rFonts w:eastAsia="SimSun" w:cs="Calibri"/>
              </w:rPr>
            </w:pPr>
          </w:p>
        </w:tc>
      </w:tr>
    </w:tbl>
    <w:p w14:paraId="75B90303" w14:textId="7B6C2B1D" w:rsidR="00684CB9" w:rsidRPr="00953A93" w:rsidRDefault="00684CB9" w:rsidP="00684CB9">
      <w:pPr>
        <w:spacing w:after="80"/>
        <w:rPr>
          <w:rFonts w:eastAsia="SimSun" w:cs="Calibri"/>
          <w:color w:val="000000"/>
        </w:rPr>
      </w:pPr>
      <w:r w:rsidRPr="00953A93">
        <w:rPr>
          <w:rFonts w:eastAsia="SimSun" w:cs="Calibri"/>
          <w:color w:val="000000"/>
        </w:rPr>
        <w:t xml:space="preserve">B – </w:t>
      </w:r>
      <w:r w:rsidR="000A2BEA" w:rsidRPr="00953A93">
        <w:rPr>
          <w:rFonts w:eastAsia="SimSun" w:cs="Calibri" w:hint="eastAsia"/>
          <w:lang w:eastAsia="zh-CN"/>
        </w:rPr>
        <w:t>移动网</w:t>
      </w:r>
      <w:r w:rsidRPr="00953A93">
        <w:rPr>
          <w:rFonts w:eastAsia="SimSun" w:cs="Calibri"/>
          <w:b/>
          <w:color w:val="000000"/>
        </w:rPr>
        <w:t>(3)</w:t>
      </w:r>
      <w:r w:rsidR="00D73764">
        <w:rPr>
          <w:rFonts w:eastAsia="SimSun" w:cs="Calibri" w:hint="eastAsia"/>
          <w:color w:val="000000"/>
          <w:lang w:eastAsia="zh-CN"/>
        </w:rPr>
        <w:t>：</w:t>
      </w:r>
    </w:p>
    <w:tbl>
      <w:tblPr>
        <w:tblW w:w="0" w:type="auto"/>
        <w:tblInd w:w="104" w:type="dxa"/>
        <w:tblLayout w:type="fixed"/>
        <w:tblLook w:val="01E0" w:firstRow="1" w:lastRow="1" w:firstColumn="1" w:lastColumn="1" w:noHBand="0" w:noVBand="0"/>
      </w:tblPr>
      <w:tblGrid>
        <w:gridCol w:w="2808"/>
        <w:gridCol w:w="2042"/>
        <w:gridCol w:w="2268"/>
        <w:gridCol w:w="2410"/>
      </w:tblGrid>
      <w:tr w:rsidR="00684CB9" w:rsidRPr="00953A93" w14:paraId="3C1C81C8" w14:textId="77777777" w:rsidTr="009254BE">
        <w:trPr>
          <w:cantSplit/>
          <w:trHeight w:hRule="exact" w:val="565"/>
          <w:tblHeader/>
        </w:trPr>
        <w:tc>
          <w:tcPr>
            <w:tcW w:w="2808" w:type="dxa"/>
            <w:tcBorders>
              <w:top w:val="single" w:sz="5" w:space="0" w:color="000000"/>
              <w:left w:val="single" w:sz="5" w:space="0" w:color="000000"/>
              <w:bottom w:val="single" w:sz="5" w:space="0" w:color="000000"/>
              <w:right w:val="single" w:sz="5" w:space="0" w:color="000000"/>
            </w:tcBorders>
          </w:tcPr>
          <w:p w14:paraId="55B57F0D" w14:textId="13DAEB17" w:rsidR="00684CB9" w:rsidRPr="00953A93" w:rsidRDefault="000A2BEA" w:rsidP="004C215E">
            <w:pPr>
              <w:widowControl w:val="0"/>
              <w:jc w:val="left"/>
              <w:rPr>
                <w:rFonts w:eastAsia="SimSun" w:cs="Calibri"/>
                <w:b/>
                <w:bCs/>
              </w:rPr>
            </w:pPr>
            <w:r w:rsidRPr="00953A93">
              <w:rPr>
                <w:rFonts w:eastAsia="SimSun" w:cs="Calibri" w:hint="eastAsia"/>
                <w:b/>
                <w:bCs/>
                <w:lang w:eastAsia="zh-CN"/>
              </w:rPr>
              <w:t>业务</w:t>
            </w:r>
          </w:p>
        </w:tc>
        <w:tc>
          <w:tcPr>
            <w:tcW w:w="2042" w:type="dxa"/>
            <w:tcBorders>
              <w:top w:val="single" w:sz="5" w:space="0" w:color="000000"/>
              <w:left w:val="single" w:sz="5" w:space="0" w:color="000000"/>
              <w:bottom w:val="single" w:sz="5" w:space="0" w:color="000000"/>
              <w:right w:val="single" w:sz="5" w:space="0" w:color="000000"/>
            </w:tcBorders>
          </w:tcPr>
          <w:p w14:paraId="2ED80465" w14:textId="49E4C77B" w:rsidR="00684CB9" w:rsidRPr="00953A93" w:rsidRDefault="000A2BEA" w:rsidP="004C215E">
            <w:pPr>
              <w:widowControl w:val="0"/>
              <w:jc w:val="left"/>
              <w:rPr>
                <w:rFonts w:eastAsia="SimSun" w:cs="Calibri"/>
                <w:b/>
                <w:bCs/>
                <w:lang w:eastAsia="zh-CN"/>
              </w:rPr>
            </w:pPr>
            <w:r w:rsidRPr="00953A93">
              <w:rPr>
                <w:rFonts w:eastAsia="SimSun" w:cs="Calibri" w:hint="eastAsia"/>
                <w:b/>
                <w:bCs/>
                <w:lang w:eastAsia="zh-CN"/>
              </w:rPr>
              <w:t>类型</w:t>
            </w:r>
          </w:p>
        </w:tc>
        <w:tc>
          <w:tcPr>
            <w:tcW w:w="2268" w:type="dxa"/>
            <w:tcBorders>
              <w:top w:val="single" w:sz="5" w:space="0" w:color="000000"/>
              <w:left w:val="single" w:sz="5" w:space="0" w:color="000000"/>
              <w:bottom w:val="single" w:sz="5" w:space="0" w:color="000000"/>
              <w:right w:val="single" w:sz="5" w:space="0" w:color="000000"/>
            </w:tcBorders>
          </w:tcPr>
          <w:p w14:paraId="302D5508" w14:textId="37AB2F2B" w:rsidR="00684CB9" w:rsidRPr="00953A93" w:rsidRDefault="000A2BEA" w:rsidP="004C215E">
            <w:pPr>
              <w:widowControl w:val="0"/>
              <w:jc w:val="left"/>
              <w:rPr>
                <w:rFonts w:eastAsia="SimSun" w:cs="Calibri"/>
                <w:b/>
                <w:bCs/>
                <w:lang w:eastAsia="zh-CN"/>
              </w:rPr>
            </w:pPr>
            <w:r w:rsidRPr="00953A93">
              <w:rPr>
                <w:rFonts w:eastAsia="SimSun" w:cs="Calibri" w:hint="eastAsia"/>
                <w:b/>
                <w:bCs/>
                <w:lang w:eastAsia="zh-CN"/>
              </w:rPr>
              <w:t>区</w:t>
            </w:r>
          </w:p>
        </w:tc>
        <w:tc>
          <w:tcPr>
            <w:tcW w:w="2410" w:type="dxa"/>
            <w:tcBorders>
              <w:top w:val="single" w:sz="5" w:space="0" w:color="000000"/>
              <w:left w:val="single" w:sz="5" w:space="0" w:color="000000"/>
              <w:bottom w:val="single" w:sz="5" w:space="0" w:color="000000"/>
              <w:right w:val="single" w:sz="5" w:space="0" w:color="000000"/>
            </w:tcBorders>
          </w:tcPr>
          <w:p w14:paraId="5623F28A" w14:textId="002D0EAF" w:rsidR="00684CB9" w:rsidRPr="00953A93" w:rsidRDefault="000A2BEA" w:rsidP="004C215E">
            <w:pPr>
              <w:widowControl w:val="0"/>
              <w:jc w:val="left"/>
              <w:rPr>
                <w:rFonts w:eastAsia="SimSun" w:cs="Calibri"/>
                <w:b/>
                <w:bCs/>
                <w:lang w:eastAsia="zh-CN"/>
              </w:rPr>
            </w:pPr>
            <w:r w:rsidRPr="00953A93">
              <w:rPr>
                <w:rFonts w:eastAsia="SimSun" w:cs="Calibri" w:hint="eastAsia"/>
                <w:b/>
                <w:bCs/>
                <w:lang w:eastAsia="zh-CN"/>
              </w:rPr>
              <w:t>编号</w:t>
            </w:r>
            <w:r w:rsidR="00684CB9" w:rsidRPr="00953A93">
              <w:rPr>
                <w:rFonts w:eastAsia="SimSun" w:cs="Calibri"/>
                <w:b/>
                <w:bCs/>
                <w:lang w:eastAsia="zh-CN"/>
              </w:rPr>
              <w:t>AB PQ MC DU</w:t>
            </w:r>
          </w:p>
        </w:tc>
      </w:tr>
      <w:tr w:rsidR="00684CB9" w:rsidRPr="00953A93" w14:paraId="43EB79C9" w14:textId="77777777" w:rsidTr="00522919">
        <w:trPr>
          <w:cantSplit/>
        </w:trPr>
        <w:tc>
          <w:tcPr>
            <w:tcW w:w="2808" w:type="dxa"/>
            <w:tcBorders>
              <w:top w:val="single" w:sz="5" w:space="0" w:color="000000"/>
              <w:left w:val="single" w:sz="5" w:space="0" w:color="000000"/>
              <w:bottom w:val="single" w:sz="5" w:space="0" w:color="000000"/>
              <w:right w:val="single" w:sz="5" w:space="0" w:color="000000"/>
            </w:tcBorders>
          </w:tcPr>
          <w:p w14:paraId="2CABB3D8" w14:textId="63557826" w:rsidR="00684CB9" w:rsidRPr="00953A93" w:rsidRDefault="000A2BEA" w:rsidP="00522919">
            <w:pPr>
              <w:widowControl w:val="0"/>
              <w:spacing w:before="0"/>
              <w:rPr>
                <w:rFonts w:eastAsia="SimSun" w:cs="Calibri"/>
              </w:rPr>
            </w:pPr>
            <w:r w:rsidRPr="00953A93">
              <w:rPr>
                <w:rFonts w:eastAsia="SimSun" w:cs="Calibri" w:hint="eastAsia"/>
                <w:spacing w:val="-1"/>
                <w:lang w:eastAsia="zh-CN"/>
              </w:rPr>
              <w:t>后付</w:t>
            </w:r>
            <w:r w:rsidR="00684CB9" w:rsidRPr="00953A93">
              <w:rPr>
                <w:rFonts w:eastAsia="SimSun" w:cs="Calibri"/>
                <w:spacing w:val="-1"/>
              </w:rPr>
              <w:t>/</w:t>
            </w:r>
            <w:r w:rsidRPr="00953A93">
              <w:rPr>
                <w:rFonts w:eastAsia="SimSun" w:cs="Calibri" w:hint="eastAsia"/>
                <w:spacing w:val="-1"/>
                <w:lang w:eastAsia="zh-CN"/>
              </w:rPr>
              <w:t>预付</w:t>
            </w:r>
            <w:r w:rsidR="00684CB9" w:rsidRPr="00953A93">
              <w:rPr>
                <w:rFonts w:eastAsia="SimSun" w:cs="Calibri"/>
                <w:spacing w:val="-22"/>
              </w:rPr>
              <w:t xml:space="preserve"> </w:t>
            </w:r>
            <w:r w:rsidR="00684CB9" w:rsidRPr="00953A93">
              <w:rPr>
                <w:rFonts w:eastAsia="SimSun" w:cs="Calibri"/>
                <w:spacing w:val="-1"/>
              </w:rPr>
              <w:t>VINI</w:t>
            </w:r>
          </w:p>
        </w:tc>
        <w:tc>
          <w:tcPr>
            <w:tcW w:w="2042" w:type="dxa"/>
            <w:tcBorders>
              <w:top w:val="single" w:sz="5" w:space="0" w:color="000000"/>
              <w:left w:val="single" w:sz="5" w:space="0" w:color="000000"/>
              <w:bottom w:val="single" w:sz="5" w:space="0" w:color="000000"/>
              <w:right w:val="single" w:sz="5" w:space="0" w:color="000000"/>
            </w:tcBorders>
          </w:tcPr>
          <w:p w14:paraId="521F254F" w14:textId="77777777" w:rsidR="00684CB9" w:rsidRPr="00953A93" w:rsidRDefault="00684CB9" w:rsidP="00522919">
            <w:pPr>
              <w:widowControl w:val="0"/>
              <w:spacing w:before="0"/>
              <w:rPr>
                <w:rFonts w:eastAsia="SimSun" w:cs="Calibri"/>
              </w:rPr>
            </w:pPr>
            <w:r w:rsidRPr="00953A93">
              <w:rPr>
                <w:rFonts w:eastAsia="SimSun" w:cs="Calibri"/>
                <w:spacing w:val="-1"/>
              </w:rPr>
              <w:t>GSM</w:t>
            </w:r>
            <w:r w:rsidRPr="00953A93">
              <w:rPr>
                <w:rFonts w:eastAsia="SimSun" w:cs="Calibri"/>
                <w:spacing w:val="-7"/>
              </w:rPr>
              <w:t xml:space="preserve"> </w:t>
            </w:r>
            <w:r w:rsidRPr="00953A93">
              <w:rPr>
                <w:rFonts w:eastAsia="SimSun" w:cs="Calibri"/>
              </w:rPr>
              <w:t>/</w:t>
            </w:r>
            <w:r w:rsidRPr="00953A93">
              <w:rPr>
                <w:rFonts w:eastAsia="SimSun" w:cs="Calibri"/>
                <w:spacing w:val="-7"/>
              </w:rPr>
              <w:t xml:space="preserve"> </w:t>
            </w:r>
            <w:r w:rsidRPr="00953A93">
              <w:rPr>
                <w:rFonts w:eastAsia="SimSun" w:cs="Calibri"/>
              </w:rPr>
              <w:t>UMTS</w:t>
            </w:r>
          </w:p>
        </w:tc>
        <w:tc>
          <w:tcPr>
            <w:tcW w:w="2268" w:type="dxa"/>
            <w:tcBorders>
              <w:top w:val="single" w:sz="5" w:space="0" w:color="000000"/>
              <w:left w:val="single" w:sz="5" w:space="0" w:color="000000"/>
              <w:bottom w:val="single" w:sz="5" w:space="0" w:color="000000"/>
              <w:right w:val="single" w:sz="5" w:space="0" w:color="000000"/>
            </w:tcBorders>
          </w:tcPr>
          <w:p w14:paraId="0FE71840" w14:textId="77777777" w:rsidR="00684CB9" w:rsidRPr="00953A93" w:rsidRDefault="00684CB9" w:rsidP="00522919">
            <w:pPr>
              <w:widowControl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2410" w:type="dxa"/>
            <w:tcBorders>
              <w:top w:val="single" w:sz="5" w:space="0" w:color="000000"/>
              <w:left w:val="single" w:sz="5" w:space="0" w:color="000000"/>
              <w:bottom w:val="single" w:sz="5" w:space="0" w:color="000000"/>
              <w:right w:val="single" w:sz="5" w:space="0" w:color="000000"/>
            </w:tcBorders>
          </w:tcPr>
          <w:p w14:paraId="2F9A0CD8" w14:textId="77777777" w:rsidR="00684CB9" w:rsidRPr="00953A93" w:rsidRDefault="00684CB9" w:rsidP="00522919">
            <w:pPr>
              <w:widowControl w:val="0"/>
              <w:spacing w:before="0"/>
              <w:rPr>
                <w:rFonts w:eastAsia="SimSun" w:cs="Calibri"/>
              </w:rPr>
            </w:pPr>
            <w:r w:rsidRPr="00953A93">
              <w:rPr>
                <w:rFonts w:eastAsia="SimSun" w:cs="Calibri"/>
              </w:rPr>
              <w:t>87</w:t>
            </w:r>
            <w:r w:rsidRPr="00953A93">
              <w:rPr>
                <w:rFonts w:eastAsia="SimSun" w:cs="Calibri"/>
                <w:spacing w:val="-5"/>
              </w:rPr>
              <w:t xml:space="preserve"> </w:t>
            </w:r>
            <w:r w:rsidRPr="00953A93">
              <w:rPr>
                <w:rFonts w:eastAsia="SimSun" w:cs="Calibri"/>
                <w:spacing w:val="-1"/>
              </w:rPr>
              <w:t>PQ</w:t>
            </w:r>
            <w:r w:rsidRPr="00953A93">
              <w:rPr>
                <w:rFonts w:eastAsia="SimSun" w:cs="Calibri"/>
                <w:spacing w:val="-3"/>
              </w:rPr>
              <w:t xml:space="preserve"> </w:t>
            </w:r>
            <w:r w:rsidRPr="00953A93">
              <w:rPr>
                <w:rFonts w:eastAsia="SimSun" w:cs="Calibri"/>
              </w:rPr>
              <w:t>MC</w:t>
            </w:r>
            <w:r w:rsidRPr="00953A93">
              <w:rPr>
                <w:rFonts w:eastAsia="SimSun" w:cs="Calibri"/>
                <w:spacing w:val="-5"/>
              </w:rPr>
              <w:t xml:space="preserve"> </w:t>
            </w:r>
            <w:r w:rsidRPr="00953A93">
              <w:rPr>
                <w:rFonts w:eastAsia="SimSun" w:cs="Calibri"/>
              </w:rPr>
              <w:t>DU</w:t>
            </w:r>
          </w:p>
        </w:tc>
      </w:tr>
      <w:tr w:rsidR="00684CB9" w:rsidRPr="00953A93" w14:paraId="7EA7C142" w14:textId="77777777" w:rsidTr="00522919">
        <w:trPr>
          <w:cantSplit/>
        </w:trPr>
        <w:tc>
          <w:tcPr>
            <w:tcW w:w="2808" w:type="dxa"/>
            <w:tcBorders>
              <w:top w:val="single" w:sz="5" w:space="0" w:color="000000"/>
              <w:left w:val="single" w:sz="5" w:space="0" w:color="000000"/>
              <w:bottom w:val="single" w:sz="5" w:space="0" w:color="000000"/>
              <w:right w:val="single" w:sz="5" w:space="0" w:color="000000"/>
            </w:tcBorders>
          </w:tcPr>
          <w:p w14:paraId="3BABDA27" w14:textId="77777777" w:rsidR="00684CB9" w:rsidRPr="00953A93" w:rsidRDefault="00684CB9" w:rsidP="00522919">
            <w:pPr>
              <w:widowControl w:val="0"/>
              <w:spacing w:before="0"/>
              <w:rPr>
                <w:rFonts w:eastAsia="SimSun" w:cs="Calibri"/>
              </w:rPr>
            </w:pPr>
            <w:r w:rsidRPr="00953A93">
              <w:rPr>
                <w:rFonts w:eastAsia="SimSun" w:cs="Calibri"/>
              </w:rPr>
              <w:t>MSRN</w:t>
            </w:r>
            <w:r w:rsidRPr="00953A93">
              <w:rPr>
                <w:rFonts w:eastAsia="SimSun" w:cs="Calibri"/>
                <w:spacing w:val="-12"/>
              </w:rPr>
              <w:t xml:space="preserve"> </w:t>
            </w:r>
            <w:r w:rsidRPr="00953A93">
              <w:rPr>
                <w:rFonts w:eastAsia="SimSun" w:cs="Calibri"/>
              </w:rPr>
              <w:t>VINI</w:t>
            </w:r>
          </w:p>
        </w:tc>
        <w:tc>
          <w:tcPr>
            <w:tcW w:w="2042" w:type="dxa"/>
            <w:tcBorders>
              <w:top w:val="single" w:sz="5" w:space="0" w:color="000000"/>
              <w:left w:val="single" w:sz="5" w:space="0" w:color="000000"/>
              <w:bottom w:val="single" w:sz="5" w:space="0" w:color="000000"/>
              <w:right w:val="single" w:sz="5" w:space="0" w:color="000000"/>
            </w:tcBorders>
          </w:tcPr>
          <w:p w14:paraId="4ADCE49B" w14:textId="77777777" w:rsidR="00684CB9" w:rsidRPr="00953A93" w:rsidRDefault="00684CB9" w:rsidP="00522919">
            <w:pPr>
              <w:widowControl w:val="0"/>
              <w:spacing w:before="0"/>
              <w:rPr>
                <w:rFonts w:eastAsia="SimSun" w:cs="Calibri"/>
              </w:rPr>
            </w:pPr>
            <w:r w:rsidRPr="00953A93">
              <w:rPr>
                <w:rFonts w:eastAsia="SimSun" w:cs="Calibri"/>
                <w:spacing w:val="-1"/>
              </w:rPr>
              <w:t>GSM</w:t>
            </w:r>
            <w:r w:rsidRPr="00953A93">
              <w:rPr>
                <w:rFonts w:eastAsia="SimSun" w:cs="Calibri"/>
                <w:spacing w:val="-7"/>
              </w:rPr>
              <w:t xml:space="preserve"> </w:t>
            </w:r>
            <w:r w:rsidRPr="00953A93">
              <w:rPr>
                <w:rFonts w:eastAsia="SimSun" w:cs="Calibri"/>
              </w:rPr>
              <w:t>/</w:t>
            </w:r>
            <w:r w:rsidRPr="00953A93">
              <w:rPr>
                <w:rFonts w:eastAsia="SimSun" w:cs="Calibri"/>
                <w:spacing w:val="-7"/>
              </w:rPr>
              <w:t xml:space="preserve"> </w:t>
            </w:r>
            <w:r w:rsidRPr="00953A93">
              <w:rPr>
                <w:rFonts w:eastAsia="SimSun" w:cs="Calibri"/>
              </w:rPr>
              <w:t>UMTS</w:t>
            </w:r>
          </w:p>
        </w:tc>
        <w:tc>
          <w:tcPr>
            <w:tcW w:w="2268" w:type="dxa"/>
            <w:tcBorders>
              <w:top w:val="single" w:sz="5" w:space="0" w:color="000000"/>
              <w:left w:val="single" w:sz="5" w:space="0" w:color="000000"/>
              <w:bottom w:val="single" w:sz="5" w:space="0" w:color="000000"/>
              <w:right w:val="single" w:sz="5" w:space="0" w:color="000000"/>
            </w:tcBorders>
          </w:tcPr>
          <w:p w14:paraId="173AF15E" w14:textId="77777777" w:rsidR="00684CB9" w:rsidRPr="00953A93" w:rsidRDefault="00684CB9" w:rsidP="00522919">
            <w:pPr>
              <w:widowControl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2410" w:type="dxa"/>
            <w:tcBorders>
              <w:top w:val="single" w:sz="5" w:space="0" w:color="000000"/>
              <w:left w:val="single" w:sz="5" w:space="0" w:color="000000"/>
              <w:bottom w:val="single" w:sz="5" w:space="0" w:color="000000"/>
              <w:right w:val="single" w:sz="5" w:space="0" w:color="000000"/>
            </w:tcBorders>
          </w:tcPr>
          <w:p w14:paraId="4B4A5B92" w14:textId="77777777" w:rsidR="00684CB9" w:rsidRPr="00953A93" w:rsidRDefault="00684CB9" w:rsidP="00522919">
            <w:pPr>
              <w:widowControl w:val="0"/>
              <w:spacing w:before="0"/>
              <w:rPr>
                <w:rFonts w:eastAsia="SimSun" w:cs="Calibri"/>
              </w:rPr>
            </w:pPr>
            <w:r w:rsidRPr="00953A93">
              <w:rPr>
                <w:rFonts w:eastAsia="SimSun" w:cs="Calibri"/>
              </w:rPr>
              <w:t>87</w:t>
            </w:r>
            <w:r w:rsidRPr="00953A93">
              <w:rPr>
                <w:rFonts w:eastAsia="SimSun" w:cs="Calibri"/>
                <w:spacing w:val="-4"/>
              </w:rPr>
              <w:t xml:space="preserve"> </w:t>
            </w:r>
            <w:r w:rsidRPr="00953A93">
              <w:rPr>
                <w:rFonts w:eastAsia="SimSun" w:cs="Calibri"/>
              </w:rPr>
              <w:t>41</w:t>
            </w:r>
            <w:r w:rsidRPr="00953A93">
              <w:rPr>
                <w:rFonts w:eastAsia="SimSun" w:cs="Calibri"/>
                <w:spacing w:val="-4"/>
              </w:rPr>
              <w:t xml:space="preserve"> </w:t>
            </w:r>
            <w:r w:rsidRPr="00953A93">
              <w:rPr>
                <w:rFonts w:eastAsia="SimSun" w:cs="Calibri"/>
              </w:rPr>
              <w:t>1C</w:t>
            </w:r>
            <w:r w:rsidRPr="00953A93">
              <w:rPr>
                <w:rFonts w:eastAsia="SimSun" w:cs="Calibri"/>
                <w:spacing w:val="-5"/>
              </w:rPr>
              <w:t xml:space="preserve"> </w:t>
            </w:r>
            <w:r w:rsidRPr="00953A93">
              <w:rPr>
                <w:rFonts w:eastAsia="SimSun" w:cs="Calibri"/>
              </w:rPr>
              <w:t>DU</w:t>
            </w:r>
          </w:p>
        </w:tc>
      </w:tr>
      <w:tr w:rsidR="00684CB9" w:rsidRPr="00953A93" w14:paraId="2C3D5845" w14:textId="77777777" w:rsidTr="00522919">
        <w:trPr>
          <w:cantSplit/>
        </w:trPr>
        <w:tc>
          <w:tcPr>
            <w:tcW w:w="2808" w:type="dxa"/>
            <w:tcBorders>
              <w:top w:val="single" w:sz="5" w:space="0" w:color="000000"/>
              <w:left w:val="single" w:sz="5" w:space="0" w:color="000000"/>
              <w:bottom w:val="single" w:sz="5" w:space="0" w:color="000000"/>
              <w:right w:val="single" w:sz="5" w:space="0" w:color="000000"/>
            </w:tcBorders>
          </w:tcPr>
          <w:p w14:paraId="04ADFD49" w14:textId="15AF751D" w:rsidR="00684CB9" w:rsidRPr="00953A93" w:rsidRDefault="000A2BEA" w:rsidP="00522919">
            <w:pPr>
              <w:widowControl w:val="0"/>
              <w:spacing w:before="0"/>
              <w:rPr>
                <w:rFonts w:eastAsia="SimSun" w:cs="Calibri"/>
              </w:rPr>
            </w:pPr>
            <w:r w:rsidRPr="00953A93">
              <w:rPr>
                <w:rFonts w:eastAsia="SimSun" w:cs="Calibri" w:hint="eastAsia"/>
                <w:spacing w:val="-1"/>
                <w:lang w:eastAsia="zh-CN"/>
              </w:rPr>
              <w:t>后付</w:t>
            </w:r>
            <w:r w:rsidRPr="00953A93">
              <w:rPr>
                <w:rFonts w:eastAsia="SimSun" w:cs="Calibri"/>
                <w:spacing w:val="-1"/>
              </w:rPr>
              <w:t>/</w:t>
            </w:r>
            <w:r w:rsidRPr="00953A93">
              <w:rPr>
                <w:rFonts w:eastAsia="SimSun" w:cs="Calibri" w:hint="eastAsia"/>
                <w:spacing w:val="-1"/>
                <w:lang w:eastAsia="zh-CN"/>
              </w:rPr>
              <w:t>预付</w:t>
            </w:r>
            <w:r w:rsidR="00684CB9" w:rsidRPr="00953A93">
              <w:rPr>
                <w:rFonts w:eastAsia="SimSun" w:cs="Calibri"/>
              </w:rPr>
              <w:t>PMT/VODAFONE</w:t>
            </w:r>
          </w:p>
        </w:tc>
        <w:tc>
          <w:tcPr>
            <w:tcW w:w="2042" w:type="dxa"/>
            <w:tcBorders>
              <w:top w:val="single" w:sz="5" w:space="0" w:color="000000"/>
              <w:left w:val="single" w:sz="5" w:space="0" w:color="000000"/>
              <w:bottom w:val="single" w:sz="5" w:space="0" w:color="000000"/>
              <w:right w:val="single" w:sz="5" w:space="0" w:color="000000"/>
            </w:tcBorders>
          </w:tcPr>
          <w:p w14:paraId="21DA9A2F" w14:textId="77777777" w:rsidR="00684CB9" w:rsidRPr="00953A93" w:rsidRDefault="00684CB9" w:rsidP="00522919">
            <w:pPr>
              <w:widowControl w:val="0"/>
              <w:spacing w:before="0"/>
              <w:rPr>
                <w:rFonts w:eastAsia="SimSun" w:cs="Calibri"/>
              </w:rPr>
            </w:pPr>
            <w:r w:rsidRPr="00953A93">
              <w:rPr>
                <w:rFonts w:eastAsia="SimSun" w:cs="Calibri"/>
                <w:spacing w:val="-1"/>
              </w:rPr>
              <w:t>GSM</w:t>
            </w:r>
            <w:r w:rsidRPr="00953A93">
              <w:rPr>
                <w:rFonts w:eastAsia="SimSun" w:cs="Calibri"/>
                <w:spacing w:val="-7"/>
              </w:rPr>
              <w:t xml:space="preserve"> </w:t>
            </w:r>
            <w:r w:rsidRPr="00953A93">
              <w:rPr>
                <w:rFonts w:eastAsia="SimSun" w:cs="Calibri"/>
              </w:rPr>
              <w:t>/</w:t>
            </w:r>
            <w:r w:rsidRPr="00953A93">
              <w:rPr>
                <w:rFonts w:eastAsia="SimSun" w:cs="Calibri"/>
                <w:spacing w:val="-7"/>
              </w:rPr>
              <w:t xml:space="preserve"> </w:t>
            </w:r>
            <w:r w:rsidRPr="00953A93">
              <w:rPr>
                <w:rFonts w:eastAsia="SimSun" w:cs="Calibri"/>
              </w:rPr>
              <w:t>UMTS</w:t>
            </w:r>
          </w:p>
        </w:tc>
        <w:tc>
          <w:tcPr>
            <w:tcW w:w="2268" w:type="dxa"/>
            <w:tcBorders>
              <w:top w:val="single" w:sz="5" w:space="0" w:color="000000"/>
              <w:left w:val="single" w:sz="5" w:space="0" w:color="000000"/>
              <w:bottom w:val="single" w:sz="5" w:space="0" w:color="000000"/>
              <w:right w:val="single" w:sz="5" w:space="0" w:color="000000"/>
            </w:tcBorders>
          </w:tcPr>
          <w:p w14:paraId="5A59CD8C" w14:textId="77777777" w:rsidR="00684CB9" w:rsidRPr="00953A93" w:rsidRDefault="00684CB9" w:rsidP="00522919">
            <w:pPr>
              <w:widowControl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2410" w:type="dxa"/>
            <w:tcBorders>
              <w:top w:val="single" w:sz="5" w:space="0" w:color="000000"/>
              <w:left w:val="single" w:sz="5" w:space="0" w:color="000000"/>
              <w:bottom w:val="single" w:sz="5" w:space="0" w:color="000000"/>
              <w:right w:val="single" w:sz="5" w:space="0" w:color="000000"/>
            </w:tcBorders>
          </w:tcPr>
          <w:p w14:paraId="422F50D8" w14:textId="77777777" w:rsidR="00684CB9" w:rsidRPr="00953A93" w:rsidRDefault="00684CB9" w:rsidP="00522919">
            <w:pPr>
              <w:widowControl w:val="0"/>
              <w:spacing w:before="0"/>
              <w:rPr>
                <w:rFonts w:eastAsia="SimSun" w:cs="Calibri"/>
              </w:rPr>
            </w:pPr>
            <w:r w:rsidRPr="00953A93">
              <w:rPr>
                <w:rFonts w:eastAsia="SimSun" w:cs="Calibri"/>
              </w:rPr>
              <w:t>89</w:t>
            </w:r>
            <w:r w:rsidRPr="00953A93">
              <w:rPr>
                <w:rFonts w:eastAsia="SimSun" w:cs="Calibri"/>
                <w:spacing w:val="-5"/>
              </w:rPr>
              <w:t xml:space="preserve"> </w:t>
            </w:r>
            <w:r w:rsidRPr="00953A93">
              <w:rPr>
                <w:rFonts w:eastAsia="SimSun" w:cs="Calibri"/>
                <w:spacing w:val="-1"/>
              </w:rPr>
              <w:t>PQ</w:t>
            </w:r>
            <w:r w:rsidRPr="00953A93">
              <w:rPr>
                <w:rFonts w:eastAsia="SimSun" w:cs="Calibri"/>
                <w:spacing w:val="-3"/>
              </w:rPr>
              <w:t xml:space="preserve"> </w:t>
            </w:r>
            <w:r w:rsidRPr="00953A93">
              <w:rPr>
                <w:rFonts w:eastAsia="SimSun" w:cs="Calibri"/>
              </w:rPr>
              <w:t>MC</w:t>
            </w:r>
            <w:r w:rsidRPr="00953A93">
              <w:rPr>
                <w:rFonts w:eastAsia="SimSun" w:cs="Calibri"/>
                <w:spacing w:val="-5"/>
              </w:rPr>
              <w:t xml:space="preserve"> </w:t>
            </w:r>
            <w:r w:rsidRPr="00953A93">
              <w:rPr>
                <w:rFonts w:eastAsia="SimSun" w:cs="Calibri"/>
              </w:rPr>
              <w:t>DU</w:t>
            </w:r>
          </w:p>
        </w:tc>
      </w:tr>
      <w:tr w:rsidR="00684CB9" w:rsidRPr="00953A93" w14:paraId="44F99537" w14:textId="77777777" w:rsidTr="00522919">
        <w:trPr>
          <w:cantSplit/>
        </w:trPr>
        <w:tc>
          <w:tcPr>
            <w:tcW w:w="2808" w:type="dxa"/>
            <w:tcBorders>
              <w:top w:val="single" w:sz="5" w:space="0" w:color="000000"/>
              <w:left w:val="single" w:sz="5" w:space="0" w:color="000000"/>
              <w:bottom w:val="single" w:sz="5" w:space="0" w:color="000000"/>
              <w:right w:val="single" w:sz="5" w:space="0" w:color="000000"/>
            </w:tcBorders>
          </w:tcPr>
          <w:p w14:paraId="487014D3" w14:textId="77777777" w:rsidR="00684CB9" w:rsidRPr="00953A93" w:rsidRDefault="00684CB9" w:rsidP="00522919">
            <w:pPr>
              <w:widowControl w:val="0"/>
              <w:spacing w:before="0"/>
              <w:rPr>
                <w:rFonts w:eastAsia="SimSun" w:cs="Calibri"/>
              </w:rPr>
            </w:pPr>
            <w:r w:rsidRPr="00953A93">
              <w:rPr>
                <w:rFonts w:eastAsia="SimSun" w:cs="Calibri"/>
              </w:rPr>
              <w:t>MSRN</w:t>
            </w:r>
            <w:r w:rsidRPr="00953A93">
              <w:rPr>
                <w:rFonts w:eastAsia="SimSun" w:cs="Calibri"/>
                <w:spacing w:val="-24"/>
              </w:rPr>
              <w:t xml:space="preserve"> </w:t>
            </w:r>
            <w:r w:rsidRPr="00953A93">
              <w:rPr>
                <w:rFonts w:eastAsia="SimSun" w:cs="Calibri"/>
              </w:rPr>
              <w:t>PMT/VODAFONE</w:t>
            </w:r>
          </w:p>
        </w:tc>
        <w:tc>
          <w:tcPr>
            <w:tcW w:w="2042" w:type="dxa"/>
            <w:tcBorders>
              <w:top w:val="single" w:sz="5" w:space="0" w:color="000000"/>
              <w:left w:val="single" w:sz="5" w:space="0" w:color="000000"/>
              <w:bottom w:val="single" w:sz="5" w:space="0" w:color="000000"/>
              <w:right w:val="single" w:sz="5" w:space="0" w:color="000000"/>
            </w:tcBorders>
          </w:tcPr>
          <w:p w14:paraId="0EDBC09E" w14:textId="77777777" w:rsidR="00684CB9" w:rsidRPr="00953A93" w:rsidRDefault="00684CB9" w:rsidP="00522919">
            <w:pPr>
              <w:widowControl w:val="0"/>
              <w:spacing w:before="0"/>
              <w:rPr>
                <w:rFonts w:eastAsia="SimSun" w:cs="Calibri"/>
              </w:rPr>
            </w:pPr>
            <w:r w:rsidRPr="00953A93">
              <w:rPr>
                <w:rFonts w:eastAsia="SimSun" w:cs="Calibri"/>
                <w:spacing w:val="-1"/>
              </w:rPr>
              <w:t>GSM</w:t>
            </w:r>
            <w:r w:rsidRPr="00953A93">
              <w:rPr>
                <w:rFonts w:eastAsia="SimSun" w:cs="Calibri"/>
                <w:spacing w:val="-7"/>
              </w:rPr>
              <w:t xml:space="preserve"> </w:t>
            </w:r>
            <w:r w:rsidRPr="00953A93">
              <w:rPr>
                <w:rFonts w:eastAsia="SimSun" w:cs="Calibri"/>
              </w:rPr>
              <w:t>/</w:t>
            </w:r>
            <w:r w:rsidRPr="00953A93">
              <w:rPr>
                <w:rFonts w:eastAsia="SimSun" w:cs="Calibri"/>
                <w:spacing w:val="-7"/>
              </w:rPr>
              <w:t xml:space="preserve"> </w:t>
            </w:r>
            <w:r w:rsidRPr="00953A93">
              <w:rPr>
                <w:rFonts w:eastAsia="SimSun" w:cs="Calibri"/>
              </w:rPr>
              <w:t>UMTS</w:t>
            </w:r>
          </w:p>
        </w:tc>
        <w:tc>
          <w:tcPr>
            <w:tcW w:w="2268" w:type="dxa"/>
            <w:tcBorders>
              <w:top w:val="single" w:sz="5" w:space="0" w:color="000000"/>
              <w:left w:val="single" w:sz="5" w:space="0" w:color="000000"/>
              <w:bottom w:val="single" w:sz="5" w:space="0" w:color="000000"/>
              <w:right w:val="single" w:sz="5" w:space="0" w:color="000000"/>
            </w:tcBorders>
          </w:tcPr>
          <w:p w14:paraId="1F791856" w14:textId="77777777" w:rsidR="00684CB9" w:rsidRPr="00953A93" w:rsidRDefault="00684CB9" w:rsidP="00522919">
            <w:pPr>
              <w:widowControl w:val="0"/>
              <w:spacing w:before="0"/>
              <w:rPr>
                <w:rFonts w:eastAsia="SimSun" w:cs="Calibri"/>
              </w:rPr>
            </w:pPr>
            <w:r w:rsidRPr="00953A93">
              <w:rPr>
                <w:rFonts w:eastAsia="SimSun" w:cs="Calibri"/>
                <w:spacing w:val="-1"/>
              </w:rPr>
              <w:t>French</w:t>
            </w:r>
            <w:r w:rsidRPr="00953A93">
              <w:rPr>
                <w:rFonts w:eastAsia="SimSun" w:cs="Calibri"/>
                <w:spacing w:val="-14"/>
              </w:rPr>
              <w:t xml:space="preserve"> </w:t>
            </w:r>
            <w:r w:rsidRPr="00953A93">
              <w:rPr>
                <w:rFonts w:eastAsia="SimSun" w:cs="Calibri"/>
              </w:rPr>
              <w:t>Polynesia</w:t>
            </w:r>
          </w:p>
        </w:tc>
        <w:tc>
          <w:tcPr>
            <w:tcW w:w="2410" w:type="dxa"/>
            <w:tcBorders>
              <w:top w:val="single" w:sz="5" w:space="0" w:color="000000"/>
              <w:left w:val="single" w:sz="5" w:space="0" w:color="000000"/>
              <w:bottom w:val="single" w:sz="5" w:space="0" w:color="000000"/>
              <w:right w:val="single" w:sz="5" w:space="0" w:color="000000"/>
            </w:tcBorders>
          </w:tcPr>
          <w:p w14:paraId="03A751CB" w14:textId="77777777" w:rsidR="00684CB9" w:rsidRPr="00953A93" w:rsidRDefault="00684CB9" w:rsidP="00522919">
            <w:pPr>
              <w:widowControl w:val="0"/>
              <w:spacing w:before="0"/>
              <w:rPr>
                <w:rFonts w:eastAsia="SimSun" w:cs="Calibri"/>
              </w:rPr>
            </w:pPr>
            <w:r w:rsidRPr="00953A93">
              <w:rPr>
                <w:rFonts w:eastAsia="SimSun" w:cs="Calibri"/>
              </w:rPr>
              <w:t>89</w:t>
            </w:r>
            <w:r w:rsidRPr="00953A93">
              <w:rPr>
                <w:rFonts w:eastAsia="SimSun" w:cs="Calibri"/>
                <w:spacing w:val="-4"/>
              </w:rPr>
              <w:t xml:space="preserve"> </w:t>
            </w:r>
            <w:r w:rsidRPr="00953A93">
              <w:rPr>
                <w:rFonts w:eastAsia="SimSun" w:cs="Calibri"/>
              </w:rPr>
              <w:t>41</w:t>
            </w:r>
            <w:r w:rsidRPr="00953A93">
              <w:rPr>
                <w:rFonts w:eastAsia="SimSun" w:cs="Calibri"/>
                <w:spacing w:val="-4"/>
              </w:rPr>
              <w:t xml:space="preserve"> </w:t>
            </w:r>
            <w:r w:rsidRPr="00953A93">
              <w:rPr>
                <w:rFonts w:eastAsia="SimSun" w:cs="Calibri"/>
              </w:rPr>
              <w:t>1C</w:t>
            </w:r>
            <w:r w:rsidRPr="00953A93">
              <w:rPr>
                <w:rFonts w:eastAsia="SimSun" w:cs="Calibri"/>
                <w:spacing w:val="-5"/>
              </w:rPr>
              <w:t xml:space="preserve"> </w:t>
            </w:r>
            <w:r w:rsidRPr="00953A93">
              <w:rPr>
                <w:rFonts w:eastAsia="SimSun" w:cs="Calibri"/>
              </w:rPr>
              <w:t>DU</w:t>
            </w:r>
          </w:p>
        </w:tc>
      </w:tr>
      <w:tr w:rsidR="00684CB9" w:rsidRPr="00953A93" w14:paraId="3309FEA0" w14:textId="77777777" w:rsidTr="00522919">
        <w:trPr>
          <w:cantSplit/>
        </w:trPr>
        <w:tc>
          <w:tcPr>
            <w:tcW w:w="2808" w:type="dxa"/>
            <w:tcBorders>
              <w:top w:val="single" w:sz="5" w:space="0" w:color="000000"/>
              <w:left w:val="single" w:sz="5" w:space="0" w:color="000000"/>
              <w:bottom w:val="single" w:sz="5" w:space="0" w:color="000000"/>
              <w:right w:val="single" w:sz="5" w:space="0" w:color="000000"/>
            </w:tcBorders>
          </w:tcPr>
          <w:p w14:paraId="35DE28DC" w14:textId="2AE1C986" w:rsidR="00684CB9" w:rsidRPr="00953A93" w:rsidRDefault="000A2BEA" w:rsidP="00522919">
            <w:pPr>
              <w:widowControl w:val="0"/>
              <w:spacing w:before="0"/>
              <w:rPr>
                <w:rFonts w:eastAsia="SimSun" w:cs="Calibri"/>
              </w:rPr>
            </w:pPr>
            <w:r w:rsidRPr="00953A93">
              <w:rPr>
                <w:rFonts w:eastAsia="SimSun" w:cs="Calibri" w:hint="eastAsia"/>
                <w:spacing w:val="-1"/>
                <w:lang w:eastAsia="zh-CN"/>
              </w:rPr>
              <w:t>后付</w:t>
            </w:r>
            <w:r w:rsidRPr="00953A93">
              <w:rPr>
                <w:rFonts w:eastAsia="SimSun" w:cs="Calibri"/>
                <w:spacing w:val="-1"/>
              </w:rPr>
              <w:t>/</w:t>
            </w:r>
            <w:r w:rsidRPr="00953A93">
              <w:rPr>
                <w:rFonts w:eastAsia="SimSun" w:cs="Calibri" w:hint="eastAsia"/>
                <w:spacing w:val="-1"/>
                <w:lang w:eastAsia="zh-CN"/>
              </w:rPr>
              <w:t>预付</w:t>
            </w:r>
            <w:r w:rsidR="00684CB9" w:rsidRPr="00953A93">
              <w:rPr>
                <w:rFonts w:eastAsia="SimSun" w:cs="Calibri"/>
              </w:rPr>
              <w:t>VITI</w:t>
            </w:r>
          </w:p>
        </w:tc>
        <w:tc>
          <w:tcPr>
            <w:tcW w:w="2042" w:type="dxa"/>
            <w:tcBorders>
              <w:top w:val="single" w:sz="5" w:space="0" w:color="000000"/>
              <w:left w:val="single" w:sz="5" w:space="0" w:color="000000"/>
              <w:bottom w:val="single" w:sz="5" w:space="0" w:color="000000"/>
              <w:right w:val="single" w:sz="5" w:space="0" w:color="000000"/>
            </w:tcBorders>
          </w:tcPr>
          <w:p w14:paraId="26D25D82" w14:textId="77777777" w:rsidR="00684CB9" w:rsidRPr="00953A93" w:rsidRDefault="00684CB9" w:rsidP="00522919">
            <w:pPr>
              <w:widowControl w:val="0"/>
              <w:spacing w:before="0"/>
              <w:rPr>
                <w:rFonts w:eastAsia="SimSun" w:cs="Calibri"/>
              </w:rPr>
            </w:pPr>
            <w:r w:rsidRPr="00953A93">
              <w:rPr>
                <w:rFonts w:eastAsia="SimSun" w:cs="Calibri"/>
                <w:spacing w:val="-1"/>
              </w:rPr>
              <w:t>GSM</w:t>
            </w:r>
            <w:r w:rsidRPr="00953A93">
              <w:rPr>
                <w:rFonts w:eastAsia="SimSun" w:cs="Calibri"/>
                <w:spacing w:val="-5"/>
              </w:rPr>
              <w:t xml:space="preserve"> </w:t>
            </w:r>
            <w:r w:rsidRPr="00953A93">
              <w:rPr>
                <w:rFonts w:eastAsia="SimSun" w:cs="Calibri"/>
              </w:rPr>
              <w:t>/</w:t>
            </w:r>
            <w:r w:rsidRPr="00953A93">
              <w:rPr>
                <w:rFonts w:eastAsia="SimSun" w:cs="Calibri"/>
                <w:spacing w:val="-6"/>
              </w:rPr>
              <w:t xml:space="preserve"> </w:t>
            </w:r>
            <w:r w:rsidRPr="00953A93">
              <w:rPr>
                <w:rFonts w:eastAsia="SimSun" w:cs="Calibri"/>
              </w:rPr>
              <w:t>UMTS</w:t>
            </w:r>
          </w:p>
        </w:tc>
        <w:tc>
          <w:tcPr>
            <w:tcW w:w="2268" w:type="dxa"/>
            <w:tcBorders>
              <w:top w:val="single" w:sz="5" w:space="0" w:color="000000"/>
              <w:left w:val="single" w:sz="5" w:space="0" w:color="000000"/>
              <w:bottom w:val="single" w:sz="5" w:space="0" w:color="000000"/>
              <w:right w:val="single" w:sz="5" w:space="0" w:color="000000"/>
            </w:tcBorders>
          </w:tcPr>
          <w:p w14:paraId="6F5A190B" w14:textId="77777777" w:rsidR="00684CB9" w:rsidRPr="00953A93" w:rsidRDefault="00684CB9" w:rsidP="00522919">
            <w:pPr>
              <w:widowControl w:val="0"/>
              <w:spacing w:before="0"/>
              <w:rPr>
                <w:rFonts w:eastAsia="SimSun" w:cs="Calibri"/>
              </w:rPr>
            </w:pPr>
            <w:r w:rsidRPr="00953A93">
              <w:rPr>
                <w:rFonts w:eastAsia="SimSun" w:cs="Calibri"/>
                <w:spacing w:val="-1"/>
              </w:rPr>
              <w:t>French</w:t>
            </w:r>
            <w:r w:rsidRPr="00953A93">
              <w:rPr>
                <w:rFonts w:eastAsia="SimSun" w:cs="Calibri"/>
                <w:spacing w:val="-21"/>
              </w:rPr>
              <w:t xml:space="preserve"> </w:t>
            </w:r>
            <w:r w:rsidRPr="00953A93">
              <w:rPr>
                <w:rFonts w:eastAsia="SimSun" w:cs="Calibri"/>
              </w:rPr>
              <w:t>Polynesia</w:t>
            </w:r>
          </w:p>
        </w:tc>
        <w:tc>
          <w:tcPr>
            <w:tcW w:w="2410" w:type="dxa"/>
            <w:tcBorders>
              <w:top w:val="single" w:sz="5" w:space="0" w:color="000000"/>
              <w:left w:val="single" w:sz="5" w:space="0" w:color="000000"/>
              <w:bottom w:val="single" w:sz="5" w:space="0" w:color="000000"/>
              <w:right w:val="single" w:sz="5" w:space="0" w:color="000000"/>
            </w:tcBorders>
          </w:tcPr>
          <w:p w14:paraId="6E7FAC83" w14:textId="77777777" w:rsidR="00684CB9" w:rsidRPr="00953A93" w:rsidRDefault="00684CB9" w:rsidP="00522919">
            <w:pPr>
              <w:widowControl w:val="0"/>
              <w:spacing w:before="0"/>
              <w:rPr>
                <w:rFonts w:eastAsia="SimSun" w:cs="Calibri"/>
              </w:rPr>
            </w:pPr>
            <w:r w:rsidRPr="00953A93">
              <w:rPr>
                <w:rFonts w:eastAsia="SimSun" w:cs="Calibri"/>
              </w:rPr>
              <w:t>88</w:t>
            </w:r>
            <w:r w:rsidRPr="00953A93">
              <w:rPr>
                <w:rFonts w:eastAsia="SimSun" w:cs="Calibri"/>
                <w:spacing w:val="-6"/>
              </w:rPr>
              <w:t xml:space="preserve"> </w:t>
            </w:r>
            <w:r w:rsidRPr="00953A93">
              <w:rPr>
                <w:rFonts w:eastAsia="SimSun" w:cs="Calibri"/>
              </w:rPr>
              <w:t>PQ</w:t>
            </w:r>
            <w:r w:rsidRPr="00953A93">
              <w:rPr>
                <w:rFonts w:eastAsia="SimSun" w:cs="Calibri"/>
                <w:spacing w:val="-5"/>
              </w:rPr>
              <w:t xml:space="preserve"> </w:t>
            </w:r>
            <w:r w:rsidRPr="00953A93">
              <w:rPr>
                <w:rFonts w:eastAsia="SimSun" w:cs="Calibri"/>
                <w:spacing w:val="1"/>
              </w:rPr>
              <w:t>MC</w:t>
            </w:r>
            <w:r w:rsidRPr="00953A93">
              <w:rPr>
                <w:rFonts w:eastAsia="SimSun" w:cs="Calibri"/>
                <w:spacing w:val="-5"/>
              </w:rPr>
              <w:t xml:space="preserve"> </w:t>
            </w:r>
            <w:r w:rsidRPr="00953A93">
              <w:rPr>
                <w:rFonts w:eastAsia="SimSun" w:cs="Calibri"/>
                <w:spacing w:val="1"/>
              </w:rPr>
              <w:t>DU</w:t>
            </w:r>
          </w:p>
        </w:tc>
      </w:tr>
      <w:tr w:rsidR="00684CB9" w:rsidRPr="00953A93" w14:paraId="3708BC3B" w14:textId="77777777" w:rsidTr="00522919">
        <w:trPr>
          <w:cantSplit/>
        </w:trPr>
        <w:tc>
          <w:tcPr>
            <w:tcW w:w="2808" w:type="dxa"/>
            <w:tcBorders>
              <w:top w:val="single" w:sz="5" w:space="0" w:color="000000"/>
              <w:left w:val="single" w:sz="5" w:space="0" w:color="000000"/>
              <w:bottom w:val="single" w:sz="5" w:space="0" w:color="000000"/>
              <w:right w:val="single" w:sz="5" w:space="0" w:color="000000"/>
            </w:tcBorders>
          </w:tcPr>
          <w:p w14:paraId="2179FC4B" w14:textId="77777777" w:rsidR="00684CB9" w:rsidRPr="00953A93" w:rsidRDefault="00684CB9" w:rsidP="00522919">
            <w:pPr>
              <w:widowControl w:val="0"/>
              <w:spacing w:before="0"/>
              <w:rPr>
                <w:rFonts w:eastAsia="SimSun" w:cs="Calibri"/>
              </w:rPr>
            </w:pPr>
            <w:r w:rsidRPr="00953A93">
              <w:rPr>
                <w:rFonts w:eastAsia="SimSun" w:cs="Calibri"/>
              </w:rPr>
              <w:t>MSRN</w:t>
            </w:r>
            <w:r w:rsidRPr="00953A93">
              <w:rPr>
                <w:rFonts w:eastAsia="SimSun" w:cs="Calibri"/>
                <w:spacing w:val="-12"/>
              </w:rPr>
              <w:t xml:space="preserve"> </w:t>
            </w:r>
            <w:r w:rsidRPr="00953A93">
              <w:rPr>
                <w:rFonts w:eastAsia="SimSun" w:cs="Calibri"/>
              </w:rPr>
              <w:t>VITI</w:t>
            </w:r>
          </w:p>
        </w:tc>
        <w:tc>
          <w:tcPr>
            <w:tcW w:w="2042" w:type="dxa"/>
            <w:tcBorders>
              <w:top w:val="single" w:sz="5" w:space="0" w:color="000000"/>
              <w:left w:val="single" w:sz="5" w:space="0" w:color="000000"/>
              <w:bottom w:val="single" w:sz="5" w:space="0" w:color="000000"/>
              <w:right w:val="single" w:sz="5" w:space="0" w:color="000000"/>
            </w:tcBorders>
          </w:tcPr>
          <w:p w14:paraId="5FD09D9D" w14:textId="77777777" w:rsidR="00684CB9" w:rsidRPr="00953A93" w:rsidRDefault="00684CB9" w:rsidP="00522919">
            <w:pPr>
              <w:widowControl w:val="0"/>
              <w:spacing w:before="0"/>
              <w:rPr>
                <w:rFonts w:eastAsia="SimSun" w:cs="Calibri"/>
              </w:rPr>
            </w:pPr>
            <w:r w:rsidRPr="00953A93">
              <w:rPr>
                <w:rFonts w:eastAsia="SimSun" w:cs="Calibri"/>
                <w:spacing w:val="-1"/>
              </w:rPr>
              <w:t>GSM</w:t>
            </w:r>
            <w:r w:rsidRPr="00953A93">
              <w:rPr>
                <w:rFonts w:eastAsia="SimSun" w:cs="Calibri"/>
                <w:spacing w:val="-5"/>
              </w:rPr>
              <w:t xml:space="preserve"> </w:t>
            </w:r>
            <w:r w:rsidRPr="00953A93">
              <w:rPr>
                <w:rFonts w:eastAsia="SimSun" w:cs="Calibri"/>
              </w:rPr>
              <w:t>/</w:t>
            </w:r>
            <w:r w:rsidRPr="00953A93">
              <w:rPr>
                <w:rFonts w:eastAsia="SimSun" w:cs="Calibri"/>
                <w:spacing w:val="-6"/>
              </w:rPr>
              <w:t xml:space="preserve"> </w:t>
            </w:r>
            <w:r w:rsidRPr="00953A93">
              <w:rPr>
                <w:rFonts w:eastAsia="SimSun" w:cs="Calibri"/>
              </w:rPr>
              <w:t>UMTS</w:t>
            </w:r>
          </w:p>
        </w:tc>
        <w:tc>
          <w:tcPr>
            <w:tcW w:w="2268" w:type="dxa"/>
            <w:tcBorders>
              <w:top w:val="single" w:sz="5" w:space="0" w:color="000000"/>
              <w:left w:val="single" w:sz="5" w:space="0" w:color="000000"/>
              <w:bottom w:val="single" w:sz="5" w:space="0" w:color="000000"/>
              <w:right w:val="single" w:sz="5" w:space="0" w:color="000000"/>
            </w:tcBorders>
          </w:tcPr>
          <w:p w14:paraId="613B7E1A" w14:textId="77777777" w:rsidR="00684CB9" w:rsidRPr="00953A93" w:rsidRDefault="00684CB9" w:rsidP="00522919">
            <w:pPr>
              <w:widowControl w:val="0"/>
              <w:spacing w:before="0"/>
              <w:rPr>
                <w:rFonts w:eastAsia="SimSun" w:cs="Calibri"/>
              </w:rPr>
            </w:pPr>
            <w:r w:rsidRPr="00953A93">
              <w:rPr>
                <w:rFonts w:eastAsia="SimSun" w:cs="Calibri"/>
                <w:spacing w:val="-1"/>
              </w:rPr>
              <w:t>French</w:t>
            </w:r>
            <w:r w:rsidRPr="00953A93">
              <w:rPr>
                <w:rFonts w:eastAsia="SimSun" w:cs="Calibri"/>
                <w:spacing w:val="-21"/>
              </w:rPr>
              <w:t xml:space="preserve"> </w:t>
            </w:r>
            <w:r w:rsidRPr="00953A93">
              <w:rPr>
                <w:rFonts w:eastAsia="SimSun" w:cs="Calibri"/>
              </w:rPr>
              <w:t>Polynesia</w:t>
            </w:r>
          </w:p>
        </w:tc>
        <w:tc>
          <w:tcPr>
            <w:tcW w:w="2410" w:type="dxa"/>
            <w:tcBorders>
              <w:top w:val="single" w:sz="5" w:space="0" w:color="000000"/>
              <w:left w:val="single" w:sz="5" w:space="0" w:color="000000"/>
              <w:bottom w:val="single" w:sz="5" w:space="0" w:color="000000"/>
              <w:right w:val="single" w:sz="5" w:space="0" w:color="000000"/>
            </w:tcBorders>
          </w:tcPr>
          <w:p w14:paraId="4261A521" w14:textId="77777777" w:rsidR="00684CB9" w:rsidRPr="00953A93" w:rsidRDefault="00684CB9" w:rsidP="00522919">
            <w:pPr>
              <w:widowControl w:val="0"/>
              <w:spacing w:before="0"/>
              <w:rPr>
                <w:rFonts w:eastAsia="SimSun" w:cs="Calibri"/>
              </w:rPr>
            </w:pPr>
            <w:r w:rsidRPr="00953A93">
              <w:rPr>
                <w:rFonts w:eastAsia="SimSun" w:cs="Calibri"/>
              </w:rPr>
              <w:t>88</w:t>
            </w:r>
            <w:r w:rsidRPr="00953A93">
              <w:rPr>
                <w:rFonts w:eastAsia="SimSun" w:cs="Calibri"/>
                <w:spacing w:val="-6"/>
              </w:rPr>
              <w:t xml:space="preserve"> </w:t>
            </w:r>
            <w:r w:rsidRPr="00953A93">
              <w:rPr>
                <w:rFonts w:eastAsia="SimSun" w:cs="Calibri"/>
              </w:rPr>
              <w:t>41</w:t>
            </w:r>
            <w:r w:rsidRPr="00953A93">
              <w:rPr>
                <w:rFonts w:eastAsia="SimSun" w:cs="Calibri"/>
                <w:spacing w:val="-3"/>
              </w:rPr>
              <w:t xml:space="preserve"> </w:t>
            </w:r>
            <w:r w:rsidRPr="00953A93">
              <w:rPr>
                <w:rFonts w:eastAsia="SimSun" w:cs="Calibri"/>
                <w:spacing w:val="2"/>
              </w:rPr>
              <w:t>1</w:t>
            </w:r>
            <w:r w:rsidRPr="00953A93">
              <w:rPr>
                <w:rFonts w:eastAsia="SimSun" w:cs="Calibri"/>
              </w:rPr>
              <w:t>C</w:t>
            </w:r>
            <w:r w:rsidRPr="00953A93">
              <w:rPr>
                <w:rFonts w:eastAsia="SimSun" w:cs="Calibri"/>
                <w:spacing w:val="-6"/>
              </w:rPr>
              <w:t xml:space="preserve"> </w:t>
            </w:r>
            <w:r w:rsidRPr="00953A93">
              <w:rPr>
                <w:rFonts w:eastAsia="SimSun" w:cs="Calibri"/>
                <w:spacing w:val="2"/>
              </w:rPr>
              <w:t>D</w:t>
            </w:r>
            <w:r w:rsidRPr="00953A93">
              <w:rPr>
                <w:rFonts w:eastAsia="SimSun" w:cs="Calibri"/>
              </w:rPr>
              <w:t>U</w:t>
            </w:r>
          </w:p>
        </w:tc>
      </w:tr>
    </w:tbl>
    <w:p w14:paraId="6529E3B8" w14:textId="77777777" w:rsidR="00684CB9" w:rsidRPr="00857059" w:rsidRDefault="00684CB9" w:rsidP="00684CB9">
      <w:pPr>
        <w:rPr>
          <w:rFonts w:eastAsia="Calibri"/>
          <w:color w:val="000000"/>
        </w:rPr>
      </w:pPr>
    </w:p>
    <w:p w14:paraId="13120434" w14:textId="3F14B54A" w:rsidR="00684CB9" w:rsidRPr="006C55C2" w:rsidRDefault="000A2BEA" w:rsidP="00684CB9">
      <w:pPr>
        <w:widowControl w:val="0"/>
        <w:rPr>
          <w:rFonts w:eastAsia="SimSun" w:cs="Calibri"/>
          <w:u w:val="single"/>
          <w:lang w:eastAsia="zh-CN"/>
        </w:rPr>
      </w:pPr>
      <w:r w:rsidRPr="006C55C2">
        <w:rPr>
          <w:rFonts w:eastAsia="SimSun" w:cs="Calibri" w:hint="eastAsia"/>
          <w:u w:val="single"/>
          <w:lang w:eastAsia="zh-CN"/>
        </w:rPr>
        <w:t>重要说明</w:t>
      </w:r>
      <w:r w:rsidR="009254BE" w:rsidRPr="006C55C2">
        <w:rPr>
          <w:rFonts w:eastAsia="SimSun" w:cs="Calibri" w:hint="eastAsia"/>
          <w:u w:val="single"/>
          <w:lang w:eastAsia="zh-CN"/>
        </w:rPr>
        <w:t>：</w:t>
      </w:r>
    </w:p>
    <w:p w14:paraId="35380A1F" w14:textId="5B5E1733" w:rsidR="00684CB9" w:rsidRPr="00857059" w:rsidRDefault="006159D0" w:rsidP="00684CB9">
      <w:pPr>
        <w:widowControl w:val="0"/>
        <w:numPr>
          <w:ilvl w:val="0"/>
          <w:numId w:val="41"/>
        </w:numPr>
        <w:tabs>
          <w:tab w:val="clear" w:pos="567"/>
          <w:tab w:val="clear" w:pos="1276"/>
          <w:tab w:val="clear" w:pos="1843"/>
          <w:tab w:val="clear" w:pos="5387"/>
          <w:tab w:val="clear" w:pos="5954"/>
          <w:tab w:val="left" w:pos="646"/>
        </w:tabs>
        <w:overflowPunct/>
        <w:autoSpaceDE/>
        <w:autoSpaceDN/>
        <w:adjustRightInd/>
        <w:ind w:left="646" w:hanging="646"/>
        <w:jc w:val="left"/>
        <w:textAlignment w:val="auto"/>
        <w:rPr>
          <w:rFonts w:eastAsia="Verdana" w:cs="Calibri"/>
          <w:lang w:eastAsia="zh-CN"/>
        </w:rPr>
      </w:pPr>
      <w:r w:rsidRPr="006159D0">
        <w:rPr>
          <w:rFonts w:eastAsia="SimSun" w:cs="Calibri" w:hint="eastAsia"/>
          <w:lang w:eastAsia="zh-CN"/>
        </w:rPr>
        <w:t>所有打到</w:t>
      </w:r>
      <w:r>
        <w:rPr>
          <w:rFonts w:eastAsia="SimSun" w:cs="Calibri" w:hint="eastAsia"/>
          <w:lang w:eastAsia="zh-CN"/>
        </w:rPr>
        <w:t>公用</w:t>
      </w:r>
      <w:r w:rsidRPr="006159D0">
        <w:rPr>
          <w:rFonts w:eastAsia="SimSun" w:cs="Calibri" w:hint="eastAsia"/>
          <w:lang w:eastAsia="zh-CN"/>
        </w:rPr>
        <w:t>电话的对方付费</w:t>
      </w:r>
      <w:r w:rsidR="00860177">
        <w:rPr>
          <w:rFonts w:eastAsia="SimSun" w:cs="Calibri" w:hint="eastAsia"/>
          <w:lang w:eastAsia="zh-CN"/>
        </w:rPr>
        <w:t>呼叫</w:t>
      </w:r>
      <w:r w:rsidRPr="006159D0">
        <w:rPr>
          <w:rFonts w:eastAsia="SimSun" w:cs="Calibri" w:hint="eastAsia"/>
          <w:lang w:eastAsia="zh-CN"/>
        </w:rPr>
        <w:t>都必须</w:t>
      </w:r>
      <w:r w:rsidR="00860177">
        <w:rPr>
          <w:rFonts w:eastAsia="SimSun" w:cs="Calibri" w:hint="eastAsia"/>
          <w:lang w:eastAsia="zh-CN"/>
        </w:rPr>
        <w:t>受到</w:t>
      </w:r>
      <w:r w:rsidRPr="006159D0">
        <w:rPr>
          <w:rFonts w:eastAsia="SimSun" w:cs="Calibri" w:hint="eastAsia"/>
          <w:lang w:eastAsia="zh-CN"/>
        </w:rPr>
        <w:t>始发国运营商阻止。</w:t>
      </w:r>
      <w:r w:rsidRPr="006159D0">
        <w:rPr>
          <w:rFonts w:eastAsia="SimSun" w:cs="Calibri"/>
          <w:lang w:eastAsia="zh-CN"/>
        </w:rPr>
        <w:t xml:space="preserve"> </w:t>
      </w:r>
      <w:r>
        <w:rPr>
          <w:rFonts w:eastAsia="SimSun" w:cs="Calibri"/>
          <w:lang w:eastAsia="zh-CN"/>
        </w:rPr>
        <w:t xml:space="preserve"> </w:t>
      </w:r>
    </w:p>
    <w:p w14:paraId="41E908D3" w14:textId="7BBBEF9B" w:rsidR="00684CB9" w:rsidRPr="004C215E" w:rsidRDefault="006159D0" w:rsidP="00684CB9">
      <w:pPr>
        <w:widowControl w:val="0"/>
        <w:numPr>
          <w:ilvl w:val="0"/>
          <w:numId w:val="41"/>
        </w:numPr>
        <w:tabs>
          <w:tab w:val="clear" w:pos="567"/>
          <w:tab w:val="clear" w:pos="1276"/>
          <w:tab w:val="clear" w:pos="1843"/>
          <w:tab w:val="clear" w:pos="5387"/>
          <w:tab w:val="clear" w:pos="5954"/>
          <w:tab w:val="left" w:pos="646"/>
        </w:tabs>
        <w:overflowPunct/>
        <w:autoSpaceDE/>
        <w:autoSpaceDN/>
        <w:adjustRightInd/>
        <w:ind w:left="646" w:hanging="646"/>
        <w:jc w:val="left"/>
        <w:textAlignment w:val="auto"/>
        <w:rPr>
          <w:rFonts w:eastAsia="Verdana" w:cs="Calibri"/>
          <w:spacing w:val="-6"/>
          <w:lang w:eastAsia="zh-CN"/>
        </w:rPr>
      </w:pPr>
      <w:r w:rsidRPr="004C215E">
        <w:rPr>
          <w:rFonts w:eastAsia="SimSun" w:cs="Calibri" w:hint="eastAsia"/>
          <w:spacing w:val="-6"/>
          <w:lang w:eastAsia="zh-CN"/>
        </w:rPr>
        <w:t>拨打下列号码</w:t>
      </w:r>
      <w:r w:rsidRPr="004C215E">
        <w:rPr>
          <w:rFonts w:eastAsia="SimSun" w:cs="Calibri"/>
          <w:spacing w:val="-6"/>
          <w:lang w:eastAsia="zh-CN"/>
        </w:rPr>
        <w:t>44 XX</w:t>
      </w:r>
      <w:r w:rsidRPr="004C215E">
        <w:rPr>
          <w:rFonts w:eastAsia="Verdana" w:cs="Calibri"/>
          <w:bCs/>
          <w:spacing w:val="-6"/>
          <w:lang w:eastAsia="zh-CN"/>
        </w:rPr>
        <w:t xml:space="preserve"> XX</w:t>
      </w:r>
      <w:r w:rsidRPr="004C215E">
        <w:rPr>
          <w:rFonts w:eastAsia="SimSun" w:cs="Calibri" w:hint="eastAsia"/>
          <w:spacing w:val="-6"/>
          <w:lang w:eastAsia="zh-CN"/>
        </w:rPr>
        <w:t>的所有</w:t>
      </w:r>
      <w:r w:rsidR="00860177" w:rsidRPr="004C215E">
        <w:rPr>
          <w:rFonts w:eastAsia="SimSun" w:cs="Calibri" w:hint="eastAsia"/>
          <w:spacing w:val="-6"/>
          <w:lang w:eastAsia="zh-CN"/>
        </w:rPr>
        <w:t>呼叫</w:t>
      </w:r>
      <w:r w:rsidRPr="004C215E">
        <w:rPr>
          <w:rFonts w:eastAsia="SimSun" w:cs="Calibri" w:hint="eastAsia"/>
          <w:spacing w:val="-6"/>
          <w:lang w:eastAsia="zh-CN"/>
        </w:rPr>
        <w:t>必须</w:t>
      </w:r>
      <w:r w:rsidR="00860177" w:rsidRPr="004C215E">
        <w:rPr>
          <w:rFonts w:eastAsia="SimSun" w:cs="Calibri" w:hint="eastAsia"/>
          <w:spacing w:val="-6"/>
          <w:lang w:eastAsia="zh-CN"/>
        </w:rPr>
        <w:t>受到</w:t>
      </w:r>
      <w:r w:rsidRPr="004C215E">
        <w:rPr>
          <w:rFonts w:eastAsia="SimSun" w:cs="Calibri" w:hint="eastAsia"/>
          <w:spacing w:val="-6"/>
          <w:lang w:eastAsia="zh-CN"/>
        </w:rPr>
        <w:t>始发国运营商阻止。</w:t>
      </w:r>
      <w:r w:rsidRPr="004C215E">
        <w:rPr>
          <w:rFonts w:eastAsia="SimSun" w:cs="Calibri"/>
          <w:spacing w:val="-6"/>
          <w:lang w:eastAsia="zh-CN"/>
        </w:rPr>
        <w:t xml:space="preserve"> </w:t>
      </w:r>
      <w:r w:rsidRPr="004C215E">
        <w:rPr>
          <w:rFonts w:eastAsia="SimSun" w:cs="Calibri" w:hint="eastAsia"/>
          <w:spacing w:val="-6"/>
          <w:lang w:eastAsia="zh-CN"/>
        </w:rPr>
        <w:t>这些号码是为</w:t>
      </w:r>
      <w:r w:rsidRPr="004C215E">
        <w:rPr>
          <w:rFonts w:eastAsia="SimSun" w:cs="Calibri"/>
          <w:spacing w:val="-6"/>
          <w:lang w:eastAsia="zh-CN"/>
        </w:rPr>
        <w:t>AUDIOTEXT</w:t>
      </w:r>
      <w:r w:rsidRPr="004C215E">
        <w:rPr>
          <w:rFonts w:eastAsia="SimSun" w:cs="Calibri" w:hint="eastAsia"/>
          <w:spacing w:val="-6"/>
          <w:lang w:eastAsia="zh-CN"/>
        </w:rPr>
        <w:t>预留的。</w:t>
      </w:r>
      <w:r w:rsidRPr="004C215E">
        <w:rPr>
          <w:rFonts w:eastAsia="Verdana" w:cs="Calibri"/>
          <w:bCs/>
          <w:spacing w:val="-6"/>
          <w:lang w:eastAsia="zh-CN"/>
        </w:rPr>
        <w:t xml:space="preserve"> </w:t>
      </w:r>
      <w:r w:rsidR="00684CB9" w:rsidRPr="004C215E">
        <w:rPr>
          <w:rFonts w:eastAsia="Verdana" w:cs="Calibri"/>
          <w:bCs/>
          <w:spacing w:val="-6"/>
          <w:lang w:eastAsia="zh-CN"/>
        </w:rPr>
        <w:t xml:space="preserve"> </w:t>
      </w:r>
    </w:p>
    <w:p w14:paraId="08DC4125" w14:textId="77777777" w:rsidR="00860177" w:rsidRPr="00860177" w:rsidRDefault="00860177" w:rsidP="00684CB9">
      <w:pPr>
        <w:widowControl w:val="0"/>
        <w:numPr>
          <w:ilvl w:val="0"/>
          <w:numId w:val="41"/>
        </w:numPr>
        <w:tabs>
          <w:tab w:val="clear" w:pos="567"/>
          <w:tab w:val="clear" w:pos="1276"/>
          <w:tab w:val="clear" w:pos="1843"/>
          <w:tab w:val="clear" w:pos="5387"/>
          <w:tab w:val="clear" w:pos="5954"/>
          <w:tab w:val="left" w:pos="646"/>
        </w:tabs>
        <w:overflowPunct/>
        <w:autoSpaceDE/>
        <w:autoSpaceDN/>
        <w:adjustRightInd/>
        <w:ind w:left="646" w:hanging="646"/>
        <w:jc w:val="left"/>
        <w:textAlignment w:val="auto"/>
        <w:rPr>
          <w:rFonts w:eastAsia="Verdana" w:cs="Calibri"/>
          <w:lang w:eastAsia="zh-CN"/>
        </w:rPr>
      </w:pPr>
      <w:r w:rsidRPr="00860177">
        <w:rPr>
          <w:rFonts w:eastAsia="SimSun" w:cs="Calibri" w:hint="eastAsia"/>
          <w:lang w:eastAsia="zh-CN"/>
        </w:rPr>
        <w:t>所有拨打</w:t>
      </w:r>
      <w:r w:rsidRPr="00860177">
        <w:rPr>
          <w:rFonts w:eastAsia="SimSun" w:cs="Calibri"/>
          <w:lang w:eastAsia="zh-CN"/>
        </w:rPr>
        <w:t>GSM/UMTS/LTE</w:t>
      </w:r>
      <w:r w:rsidRPr="00860177">
        <w:rPr>
          <w:rFonts w:eastAsia="SimSun" w:cs="Calibri" w:hint="eastAsia"/>
          <w:lang w:eastAsia="zh-CN"/>
        </w:rPr>
        <w:t>语音移动号码的对方付费</w:t>
      </w:r>
      <w:r>
        <w:rPr>
          <w:rFonts w:eastAsia="SimSun" w:cs="Calibri" w:hint="eastAsia"/>
          <w:lang w:eastAsia="zh-CN"/>
        </w:rPr>
        <w:t>呼叫</w:t>
      </w:r>
      <w:r w:rsidRPr="00860177">
        <w:rPr>
          <w:rFonts w:eastAsia="SimSun" w:cs="Calibri" w:hint="eastAsia"/>
          <w:lang w:eastAsia="zh-CN"/>
        </w:rPr>
        <w:t>必须</w:t>
      </w:r>
      <w:r>
        <w:rPr>
          <w:rFonts w:eastAsia="SimSun" w:cs="Calibri" w:hint="eastAsia"/>
          <w:lang w:eastAsia="zh-CN"/>
        </w:rPr>
        <w:t>受到</w:t>
      </w:r>
      <w:r w:rsidRPr="00860177">
        <w:rPr>
          <w:rFonts w:eastAsia="SimSun" w:cs="Calibri" w:hint="eastAsia"/>
          <w:lang w:eastAsia="zh-CN"/>
        </w:rPr>
        <w:t>始发国运营商阻止。</w:t>
      </w:r>
      <w:r w:rsidRPr="00860177">
        <w:rPr>
          <w:rFonts w:eastAsia="SimSun" w:cs="Calibri"/>
          <w:lang w:eastAsia="zh-CN"/>
        </w:rPr>
        <w:t xml:space="preserve"> </w:t>
      </w:r>
    </w:p>
    <w:p w14:paraId="77612D3E" w14:textId="77777777" w:rsidR="00860177" w:rsidRDefault="00860177" w:rsidP="00860177">
      <w:pPr>
        <w:widowControl w:val="0"/>
        <w:tabs>
          <w:tab w:val="clear" w:pos="567"/>
          <w:tab w:val="clear" w:pos="1276"/>
          <w:tab w:val="clear" w:pos="1843"/>
          <w:tab w:val="clear" w:pos="5387"/>
          <w:tab w:val="clear" w:pos="5954"/>
          <w:tab w:val="left" w:pos="646"/>
        </w:tabs>
        <w:overflowPunct/>
        <w:autoSpaceDE/>
        <w:autoSpaceDN/>
        <w:adjustRightInd/>
        <w:ind w:left="646"/>
        <w:jc w:val="left"/>
        <w:textAlignment w:val="auto"/>
        <w:rPr>
          <w:rFonts w:eastAsia="SimSun" w:cs="Calibri"/>
          <w:lang w:eastAsia="zh-CN"/>
        </w:rPr>
      </w:pPr>
      <w:r w:rsidRPr="00860177">
        <w:rPr>
          <w:rFonts w:eastAsia="SimSun" w:cs="Calibri" w:hint="eastAsia"/>
          <w:lang w:eastAsia="zh-CN"/>
        </w:rPr>
        <w:t>所有其他类型的呼叫必须由始发国运营商授权给所有的语音移动号码范围。</w:t>
      </w:r>
      <w:r w:rsidRPr="00860177">
        <w:rPr>
          <w:rFonts w:eastAsia="SimSun" w:cs="Calibri"/>
          <w:lang w:eastAsia="zh-CN"/>
        </w:rPr>
        <w:t xml:space="preserve"> </w:t>
      </w:r>
    </w:p>
    <w:p w14:paraId="24045E05" w14:textId="3B45979F" w:rsidR="00684CB9" w:rsidRPr="00857059" w:rsidRDefault="00860177" w:rsidP="00860177">
      <w:pPr>
        <w:widowControl w:val="0"/>
        <w:tabs>
          <w:tab w:val="clear" w:pos="567"/>
          <w:tab w:val="clear" w:pos="1276"/>
          <w:tab w:val="clear" w:pos="1843"/>
          <w:tab w:val="clear" w:pos="5387"/>
          <w:tab w:val="clear" w:pos="5954"/>
          <w:tab w:val="left" w:pos="646"/>
        </w:tabs>
        <w:overflowPunct/>
        <w:autoSpaceDE/>
        <w:autoSpaceDN/>
        <w:adjustRightInd/>
        <w:ind w:left="646"/>
        <w:jc w:val="left"/>
        <w:textAlignment w:val="auto"/>
        <w:rPr>
          <w:rFonts w:eastAsia="Verdana" w:cs="Calibri"/>
          <w:lang w:eastAsia="zh-CN"/>
        </w:rPr>
      </w:pPr>
      <w:r w:rsidRPr="00860177">
        <w:rPr>
          <w:rFonts w:eastAsia="SimSun" w:cs="Calibri" w:hint="eastAsia"/>
          <w:lang w:eastAsia="zh-CN"/>
        </w:rPr>
        <w:t>在这些号码上收到的任何对方付费</w:t>
      </w:r>
      <w:r>
        <w:rPr>
          <w:rFonts w:eastAsia="SimSun" w:cs="Calibri" w:hint="eastAsia"/>
          <w:lang w:eastAsia="zh-CN"/>
        </w:rPr>
        <w:t>呼叫</w:t>
      </w:r>
      <w:r w:rsidRPr="00860177">
        <w:rPr>
          <w:rFonts w:eastAsia="SimSun" w:cs="Calibri" w:hint="eastAsia"/>
          <w:lang w:eastAsia="zh-CN"/>
        </w:rPr>
        <w:t>将不包括在国际还</w:t>
      </w:r>
      <w:r>
        <w:rPr>
          <w:rFonts w:eastAsia="SimSun" w:cs="Calibri" w:hint="eastAsia"/>
          <w:lang w:eastAsia="zh-CN"/>
        </w:rPr>
        <w:t>款中。</w:t>
      </w:r>
      <w:r>
        <w:rPr>
          <w:rFonts w:eastAsia="Verdana" w:cs="Calibri"/>
          <w:bCs/>
          <w:lang w:eastAsia="zh-CN"/>
        </w:rPr>
        <w:t xml:space="preserve"> </w:t>
      </w:r>
    </w:p>
    <w:p w14:paraId="5697B7B6" w14:textId="77777777" w:rsidR="00684CB9" w:rsidRPr="00CC77E4" w:rsidRDefault="00684CB9" w:rsidP="00684CB9">
      <w:pPr>
        <w:ind w:left="567" w:hanging="567"/>
        <w:rPr>
          <w:rFonts w:cs="Arial"/>
          <w:bCs/>
          <w:lang w:eastAsia="zh-CN"/>
        </w:rPr>
      </w:pPr>
    </w:p>
    <w:p w14:paraId="69BC1ACC" w14:textId="77777777" w:rsidR="00522919" w:rsidRDefault="005229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14:paraId="156FAF6A" w14:textId="4FF0F38C" w:rsidR="00684CB9" w:rsidRPr="004C215E" w:rsidRDefault="00331C71" w:rsidP="00B55C0D">
      <w:pPr>
        <w:ind w:left="567" w:hanging="567"/>
        <w:rPr>
          <w:rFonts w:eastAsia="SimSun" w:cs="Calibri"/>
          <w:bCs/>
        </w:rPr>
      </w:pPr>
      <w:r w:rsidRPr="004C215E">
        <w:rPr>
          <w:rFonts w:eastAsia="SimSun" w:cs="Calibri" w:hint="eastAsia"/>
          <w:lang w:eastAsia="zh-CN"/>
        </w:rPr>
        <w:lastRenderedPageBreak/>
        <w:t>联系方式</w:t>
      </w:r>
      <w:r w:rsidR="00D73764" w:rsidRPr="00522919">
        <w:rPr>
          <w:rFonts w:eastAsia="SimSun" w:cs="Calibri" w:hint="eastAsia"/>
          <w:color w:val="000000"/>
          <w:lang w:eastAsia="zh-CN"/>
        </w:rPr>
        <w:t>：</w:t>
      </w:r>
    </w:p>
    <w:p w14:paraId="78A9375E" w14:textId="77777777" w:rsidR="00684CB9" w:rsidRPr="00522919" w:rsidRDefault="00684CB9" w:rsidP="004C215E">
      <w:pPr>
        <w:spacing w:before="60"/>
        <w:ind w:leftChars="283" w:left="566"/>
        <w:rPr>
          <w:rFonts w:eastAsia="SimSun" w:cs="Calibri"/>
          <w:color w:val="000000"/>
        </w:rPr>
      </w:pPr>
      <w:r w:rsidRPr="00522919">
        <w:rPr>
          <w:rFonts w:eastAsia="SimSun" w:cs="Calibri"/>
          <w:color w:val="000000"/>
        </w:rPr>
        <w:t>Direction générale de l’économie numérique (DGEN)</w:t>
      </w:r>
    </w:p>
    <w:p w14:paraId="0EBE0464" w14:textId="77777777" w:rsidR="00684CB9" w:rsidRPr="00522919" w:rsidRDefault="00684CB9" w:rsidP="00E071DD">
      <w:pPr>
        <w:spacing w:before="0"/>
        <w:ind w:leftChars="283" w:left="566"/>
        <w:rPr>
          <w:rFonts w:eastAsia="SimSun" w:cs="Calibri"/>
          <w:color w:val="000000"/>
        </w:rPr>
      </w:pPr>
      <w:r w:rsidRPr="00522919">
        <w:rPr>
          <w:rFonts w:eastAsia="SimSun" w:cs="Calibri"/>
          <w:color w:val="000000"/>
        </w:rPr>
        <w:t>Immeuble TORIKI</w:t>
      </w:r>
    </w:p>
    <w:p w14:paraId="2ABB31E4" w14:textId="77777777" w:rsidR="00684CB9" w:rsidRPr="00522919" w:rsidRDefault="00684CB9" w:rsidP="00E071DD">
      <w:pPr>
        <w:spacing w:before="0"/>
        <w:ind w:leftChars="283" w:left="566"/>
        <w:rPr>
          <w:rFonts w:eastAsia="SimSun" w:cs="Calibri"/>
          <w:color w:val="000000"/>
        </w:rPr>
      </w:pPr>
      <w:r w:rsidRPr="00522919">
        <w:rPr>
          <w:rFonts w:eastAsia="SimSun" w:cs="Calibri"/>
          <w:color w:val="000000"/>
        </w:rPr>
        <w:t>rue Dumont d’Urville</w:t>
      </w:r>
    </w:p>
    <w:p w14:paraId="6A75CF31" w14:textId="77777777" w:rsidR="00684CB9" w:rsidRPr="00522919" w:rsidRDefault="00684CB9" w:rsidP="00E071DD">
      <w:pPr>
        <w:spacing w:before="0"/>
        <w:ind w:leftChars="283" w:left="566"/>
        <w:rPr>
          <w:rFonts w:eastAsia="SimSun" w:cs="Calibri"/>
          <w:color w:val="000000"/>
        </w:rPr>
      </w:pPr>
      <w:r w:rsidRPr="00522919">
        <w:rPr>
          <w:rFonts w:eastAsia="SimSun" w:cs="Calibri"/>
          <w:color w:val="000000"/>
        </w:rPr>
        <w:t xml:space="preserve">98714 Papeete </w:t>
      </w:r>
    </w:p>
    <w:p w14:paraId="449A8310" w14:textId="77777777" w:rsidR="00684CB9" w:rsidRPr="004C215E" w:rsidRDefault="00684CB9" w:rsidP="00E071DD">
      <w:pPr>
        <w:spacing w:before="0"/>
        <w:ind w:leftChars="283" w:left="566"/>
        <w:rPr>
          <w:rFonts w:eastAsia="SimSun" w:cs="Calibri"/>
          <w:color w:val="000000"/>
        </w:rPr>
      </w:pPr>
      <w:r w:rsidRPr="004C215E">
        <w:rPr>
          <w:rFonts w:eastAsia="SimSun" w:cs="Calibri"/>
          <w:color w:val="000000"/>
        </w:rPr>
        <w:t xml:space="preserve">TAHITI </w:t>
      </w:r>
    </w:p>
    <w:p w14:paraId="76A2C4BE" w14:textId="77777777" w:rsidR="00684CB9" w:rsidRPr="004C215E" w:rsidRDefault="00684CB9" w:rsidP="00E071DD">
      <w:pPr>
        <w:spacing w:before="0"/>
        <w:ind w:leftChars="283" w:left="566"/>
        <w:rPr>
          <w:rFonts w:eastAsia="SimSun" w:cs="Calibri"/>
          <w:color w:val="000000"/>
        </w:rPr>
      </w:pPr>
      <w:r w:rsidRPr="004C215E">
        <w:rPr>
          <w:rFonts w:eastAsia="SimSun" w:cs="Calibri"/>
          <w:color w:val="000000"/>
        </w:rPr>
        <w:t>French Polynesia</w:t>
      </w:r>
    </w:p>
    <w:p w14:paraId="5D62953F" w14:textId="0983EE23" w:rsidR="00684CB9" w:rsidRPr="004C215E" w:rsidRDefault="00331C71" w:rsidP="00E071DD">
      <w:pPr>
        <w:tabs>
          <w:tab w:val="clear" w:pos="1276"/>
          <w:tab w:val="left" w:pos="1560"/>
        </w:tabs>
        <w:spacing w:before="0"/>
        <w:ind w:leftChars="283" w:left="566"/>
        <w:rPr>
          <w:rFonts w:eastAsia="SimSun" w:cs="Calibri"/>
          <w:color w:val="000000"/>
          <w:lang w:eastAsia="zh-CN"/>
        </w:rPr>
      </w:pPr>
      <w:r w:rsidRPr="004C215E">
        <w:rPr>
          <w:rFonts w:eastAsia="SimSun" w:cs="Calibri" w:hint="eastAsia"/>
          <w:lang w:eastAsia="zh-CN"/>
        </w:rPr>
        <w:t>电话</w:t>
      </w:r>
      <w:r w:rsidR="009254BE">
        <w:rPr>
          <w:rFonts w:eastAsia="SimSun" w:cs="Calibri" w:hint="eastAsia"/>
          <w:color w:val="000000"/>
          <w:lang w:eastAsia="zh-CN"/>
        </w:rPr>
        <w:t>：</w:t>
      </w:r>
      <w:r w:rsidR="00684CB9" w:rsidRPr="004C215E">
        <w:rPr>
          <w:rFonts w:eastAsia="SimSun" w:cs="Calibri"/>
          <w:color w:val="000000"/>
          <w:lang w:eastAsia="zh-CN"/>
        </w:rPr>
        <w:tab/>
        <w:t>+689 40 54 48 60</w:t>
      </w:r>
    </w:p>
    <w:p w14:paraId="2A048534" w14:textId="4B22826E" w:rsidR="00684CB9" w:rsidRPr="004C215E" w:rsidRDefault="00331C71" w:rsidP="00E071DD">
      <w:pPr>
        <w:tabs>
          <w:tab w:val="clear" w:pos="1276"/>
          <w:tab w:val="left" w:pos="1560"/>
        </w:tabs>
        <w:spacing w:before="0"/>
        <w:ind w:leftChars="283" w:left="566"/>
        <w:rPr>
          <w:rFonts w:eastAsia="SimSun" w:cs="Calibri"/>
          <w:color w:val="000000"/>
          <w:lang w:eastAsia="zh-CN"/>
        </w:rPr>
      </w:pPr>
      <w:r w:rsidRPr="00E071DD">
        <w:rPr>
          <w:rFonts w:eastAsia="SimSun" w:cs="Calibri" w:hint="eastAsia"/>
          <w:color w:val="000000"/>
          <w:lang w:eastAsia="zh-CN"/>
        </w:rPr>
        <w:t>电子邮件</w:t>
      </w:r>
      <w:r w:rsidR="009254BE">
        <w:rPr>
          <w:rFonts w:eastAsia="SimSun" w:cs="Calibri" w:hint="eastAsia"/>
          <w:color w:val="000000"/>
          <w:lang w:eastAsia="zh-CN"/>
        </w:rPr>
        <w:t>：</w:t>
      </w:r>
      <w:r w:rsidR="00684CB9" w:rsidRPr="004C215E">
        <w:rPr>
          <w:rFonts w:eastAsia="SimSun" w:cs="Calibri"/>
          <w:color w:val="000000"/>
          <w:lang w:eastAsia="zh-CN"/>
        </w:rPr>
        <w:t>contact@dgen.gov.pf</w:t>
      </w:r>
    </w:p>
    <w:p w14:paraId="0A76E446" w14:textId="10511291" w:rsidR="00684CB9" w:rsidRPr="004C215E" w:rsidRDefault="00684CB9" w:rsidP="00E071DD">
      <w:pPr>
        <w:tabs>
          <w:tab w:val="clear" w:pos="1276"/>
          <w:tab w:val="left" w:pos="1560"/>
        </w:tabs>
        <w:spacing w:before="0"/>
        <w:ind w:leftChars="283" w:left="566"/>
        <w:rPr>
          <w:rFonts w:eastAsia="SimSun" w:cs="Calibri"/>
          <w:color w:val="000000"/>
        </w:rPr>
      </w:pPr>
      <w:r w:rsidRPr="004C215E">
        <w:rPr>
          <w:rFonts w:eastAsia="SimSun" w:cs="Calibri"/>
          <w:color w:val="000000"/>
          <w:lang w:eastAsia="zh-CN"/>
        </w:rPr>
        <w:t>URL</w:t>
      </w:r>
      <w:r w:rsidR="009254BE">
        <w:rPr>
          <w:rFonts w:eastAsia="SimSun" w:cs="Calibri" w:hint="eastAsia"/>
          <w:color w:val="000000"/>
          <w:lang w:eastAsia="zh-CN"/>
        </w:rPr>
        <w:t>：</w:t>
      </w:r>
      <w:r w:rsidR="00E071DD">
        <w:rPr>
          <w:rFonts w:eastAsia="SimSun" w:cs="Calibri"/>
          <w:color w:val="000000"/>
          <w:lang w:eastAsia="zh-CN"/>
        </w:rPr>
        <w:tab/>
      </w:r>
      <w:r w:rsidRPr="004C215E">
        <w:rPr>
          <w:rFonts w:eastAsia="SimSun" w:cs="Calibri"/>
          <w:color w:val="000000"/>
          <w:lang w:eastAsia="zh-CN"/>
        </w:rPr>
        <w:t>www.service-public</w:t>
      </w:r>
      <w:r w:rsidRPr="004C215E">
        <w:rPr>
          <w:rFonts w:eastAsia="SimSun" w:cs="Calibri"/>
          <w:color w:val="000000"/>
        </w:rPr>
        <w:t>.pf/dgen/</w:t>
      </w:r>
    </w:p>
    <w:p w14:paraId="0E2016BE" w14:textId="77777777" w:rsidR="00684CB9" w:rsidRPr="004C215E" w:rsidRDefault="00684CB9" w:rsidP="00E071DD">
      <w:pPr>
        <w:spacing w:before="0"/>
        <w:ind w:leftChars="283" w:left="566"/>
        <w:rPr>
          <w:rFonts w:eastAsia="SimSun" w:cs="Calibri"/>
          <w:color w:val="000000"/>
        </w:rPr>
      </w:pPr>
    </w:p>
    <w:p w14:paraId="00152B2E" w14:textId="77777777" w:rsidR="00684CB9" w:rsidRPr="00522919" w:rsidRDefault="00684CB9" w:rsidP="00E071DD">
      <w:pPr>
        <w:spacing w:before="0"/>
        <w:ind w:leftChars="283" w:left="566"/>
        <w:rPr>
          <w:rFonts w:eastAsia="SimSun" w:cs="Calibri"/>
          <w:color w:val="000000"/>
        </w:rPr>
      </w:pPr>
      <w:r w:rsidRPr="00522919">
        <w:rPr>
          <w:rFonts w:eastAsia="SimSun" w:cs="Calibri"/>
          <w:color w:val="000000"/>
        </w:rPr>
        <w:t>ONATi S.A.S. DETM-DED</w:t>
      </w:r>
    </w:p>
    <w:p w14:paraId="47262102" w14:textId="77777777" w:rsidR="00684CB9" w:rsidRPr="00522919" w:rsidRDefault="00684CB9" w:rsidP="00E071DD">
      <w:pPr>
        <w:spacing w:before="0"/>
        <w:ind w:leftChars="283" w:left="566"/>
        <w:rPr>
          <w:rFonts w:eastAsia="SimSun" w:cs="Calibri"/>
          <w:color w:val="000000"/>
        </w:rPr>
      </w:pPr>
      <w:r w:rsidRPr="00522919">
        <w:rPr>
          <w:rFonts w:eastAsia="SimSun" w:cs="Calibri"/>
          <w:color w:val="000000"/>
        </w:rPr>
        <w:t xml:space="preserve">Mr William KIMCHOU </w:t>
      </w:r>
    </w:p>
    <w:p w14:paraId="1CCD2465" w14:textId="22B2BF53" w:rsidR="00684CB9" w:rsidRPr="00522919" w:rsidRDefault="00331C71" w:rsidP="00E071DD">
      <w:pPr>
        <w:tabs>
          <w:tab w:val="clear" w:pos="1276"/>
          <w:tab w:val="left" w:pos="1560"/>
        </w:tabs>
        <w:spacing w:before="0"/>
        <w:ind w:leftChars="283" w:left="566"/>
        <w:rPr>
          <w:rFonts w:eastAsia="SimSun" w:cs="Calibri"/>
          <w:color w:val="000000"/>
        </w:rPr>
      </w:pPr>
      <w:r w:rsidRPr="004C215E">
        <w:rPr>
          <w:rFonts w:eastAsia="SimSun" w:cs="Calibri" w:hint="eastAsia"/>
          <w:color w:val="000000"/>
          <w:lang w:val="fr-FR"/>
        </w:rPr>
        <w:t>电话</w:t>
      </w:r>
      <w:r w:rsidR="009254BE" w:rsidRPr="00522919">
        <w:rPr>
          <w:rFonts w:eastAsia="SimSun" w:cs="Calibri" w:hint="eastAsia"/>
          <w:color w:val="000000"/>
          <w:lang w:eastAsia="zh-CN"/>
        </w:rPr>
        <w:t>：</w:t>
      </w:r>
      <w:r w:rsidR="00684CB9" w:rsidRPr="00522919">
        <w:rPr>
          <w:rFonts w:eastAsia="SimSun" w:cs="Calibri"/>
          <w:color w:val="000000"/>
        </w:rPr>
        <w:tab/>
        <w:t>+689 40 41 46 72</w:t>
      </w:r>
    </w:p>
    <w:p w14:paraId="04F9EF91" w14:textId="15048085" w:rsidR="00684CB9" w:rsidRPr="00522919" w:rsidRDefault="00331C71" w:rsidP="00E071DD">
      <w:pPr>
        <w:tabs>
          <w:tab w:val="clear" w:pos="1276"/>
          <w:tab w:val="left" w:pos="1560"/>
        </w:tabs>
        <w:spacing w:before="0"/>
        <w:ind w:leftChars="283" w:left="566"/>
        <w:rPr>
          <w:rFonts w:eastAsia="SimSun" w:cs="Calibri"/>
          <w:color w:val="000000"/>
          <w:lang w:eastAsia="zh-CN"/>
        </w:rPr>
      </w:pPr>
      <w:r w:rsidRPr="004C215E">
        <w:rPr>
          <w:rFonts w:eastAsia="SimSun" w:cs="Calibri" w:hint="eastAsia"/>
          <w:color w:val="000000"/>
          <w:lang w:val="fr-FR" w:eastAsia="zh-CN"/>
        </w:rPr>
        <w:t>传真</w:t>
      </w:r>
      <w:r w:rsidR="009254BE" w:rsidRPr="00522919">
        <w:rPr>
          <w:rFonts w:eastAsia="SimSun" w:cs="Calibri" w:hint="eastAsia"/>
          <w:color w:val="000000"/>
          <w:lang w:eastAsia="zh-CN"/>
        </w:rPr>
        <w:t>：</w:t>
      </w:r>
      <w:r w:rsidR="00684CB9" w:rsidRPr="00522919">
        <w:rPr>
          <w:rFonts w:eastAsia="SimSun" w:cs="Calibri"/>
          <w:color w:val="000000"/>
          <w:lang w:eastAsia="zh-CN"/>
        </w:rPr>
        <w:tab/>
        <w:t>+689 40 45 25 00</w:t>
      </w:r>
    </w:p>
    <w:p w14:paraId="03683BFC" w14:textId="6C0320E8" w:rsidR="00684CB9" w:rsidRPr="00522919" w:rsidRDefault="00331C71" w:rsidP="00E071DD">
      <w:pPr>
        <w:spacing w:before="0"/>
        <w:ind w:leftChars="283" w:left="566"/>
        <w:rPr>
          <w:rFonts w:eastAsia="SimSun" w:cs="Calibri"/>
          <w:lang w:eastAsia="zh-CN"/>
        </w:rPr>
      </w:pPr>
      <w:r w:rsidRPr="004C215E">
        <w:rPr>
          <w:rFonts w:eastAsia="SimSun" w:cs="Calibri" w:hint="eastAsia"/>
          <w:color w:val="000000"/>
          <w:lang w:val="fr-FR" w:eastAsia="zh-CN"/>
        </w:rPr>
        <w:t>电子邮件</w:t>
      </w:r>
      <w:r w:rsidR="009254BE" w:rsidRPr="00522919">
        <w:rPr>
          <w:rFonts w:eastAsia="SimSun" w:cs="Calibri" w:hint="eastAsia"/>
          <w:color w:val="000000"/>
          <w:lang w:eastAsia="zh-CN"/>
        </w:rPr>
        <w:t>：</w:t>
      </w:r>
      <w:r w:rsidR="00684CB9" w:rsidRPr="00522919">
        <w:rPr>
          <w:rFonts w:eastAsia="SimSun" w:cs="Calibri"/>
          <w:color w:val="000000"/>
          <w:lang w:eastAsia="zh-CN"/>
        </w:rPr>
        <w:t>william.kimchou@onati.pf</w:t>
      </w:r>
    </w:p>
    <w:p w14:paraId="50D1EFC3" w14:textId="77777777" w:rsidR="00684CB9" w:rsidRPr="00522919" w:rsidRDefault="00684CB9" w:rsidP="00E071DD">
      <w:pPr>
        <w:spacing w:before="0"/>
        <w:ind w:leftChars="283" w:left="566"/>
        <w:rPr>
          <w:rFonts w:eastAsia="SimSun" w:cs="Calibri"/>
          <w:lang w:eastAsia="zh-CN"/>
        </w:rPr>
      </w:pPr>
    </w:p>
    <w:p w14:paraId="20E7F50B" w14:textId="7A9724E0" w:rsidR="00684CB9" w:rsidRPr="00522919" w:rsidRDefault="00A06B62" w:rsidP="00E071DD">
      <w:pPr>
        <w:spacing w:before="0"/>
        <w:ind w:leftChars="283" w:left="566"/>
        <w:rPr>
          <w:rFonts w:eastAsia="SimSun" w:cs="Calibri"/>
          <w:color w:val="000000"/>
        </w:rPr>
      </w:pPr>
      <w:r w:rsidRPr="004C215E">
        <w:rPr>
          <w:rFonts w:eastAsia="SimSun" w:cs="Calibri" w:hint="eastAsia"/>
          <w:color w:val="000000"/>
          <w:lang w:val="fr-FR"/>
        </w:rPr>
        <w:t>有关测试</w:t>
      </w:r>
      <w:r w:rsidR="00D73764" w:rsidRPr="00522919">
        <w:rPr>
          <w:rFonts w:eastAsia="SimSun" w:cs="Calibri" w:hint="eastAsia"/>
          <w:color w:val="000000"/>
          <w:lang w:eastAsia="zh-CN"/>
        </w:rPr>
        <w:t>：</w:t>
      </w:r>
    </w:p>
    <w:p w14:paraId="7DB05B5E" w14:textId="77777777" w:rsidR="00684CB9" w:rsidRPr="00522919" w:rsidRDefault="00684CB9" w:rsidP="00E071DD">
      <w:pPr>
        <w:spacing w:before="0"/>
        <w:ind w:leftChars="283" w:left="566"/>
        <w:rPr>
          <w:rFonts w:eastAsia="SimSun" w:cs="Calibri"/>
          <w:color w:val="000000"/>
        </w:rPr>
      </w:pPr>
      <w:r w:rsidRPr="00522919">
        <w:rPr>
          <w:rFonts w:eastAsia="SimSun" w:cs="Calibri"/>
          <w:color w:val="000000"/>
        </w:rPr>
        <w:t>Mr Beky TUIAIHO</w:t>
      </w:r>
    </w:p>
    <w:p w14:paraId="71AE2413" w14:textId="6047DCD3" w:rsidR="00684CB9" w:rsidRPr="00522919" w:rsidRDefault="00A06B62" w:rsidP="00E071DD">
      <w:pPr>
        <w:tabs>
          <w:tab w:val="clear" w:pos="1276"/>
          <w:tab w:val="left" w:pos="1560"/>
        </w:tabs>
        <w:spacing w:before="0"/>
        <w:ind w:leftChars="283" w:left="566"/>
        <w:rPr>
          <w:rFonts w:eastAsia="SimSun" w:cs="Calibri"/>
          <w:color w:val="000000"/>
          <w:lang w:eastAsia="zh-CN"/>
        </w:rPr>
      </w:pPr>
      <w:r w:rsidRPr="004C215E">
        <w:rPr>
          <w:rFonts w:eastAsia="SimSun" w:cs="Calibri" w:hint="eastAsia"/>
          <w:color w:val="000000"/>
          <w:lang w:val="fr-FR"/>
        </w:rPr>
        <w:t>电话</w:t>
      </w:r>
      <w:r w:rsidR="009254BE" w:rsidRPr="00522919">
        <w:rPr>
          <w:rFonts w:eastAsia="SimSun" w:cs="Calibri" w:hint="eastAsia"/>
          <w:color w:val="000000"/>
          <w:lang w:eastAsia="zh-CN"/>
        </w:rPr>
        <w:t>：</w:t>
      </w:r>
      <w:r w:rsidR="00684CB9" w:rsidRPr="00522919">
        <w:rPr>
          <w:rFonts w:eastAsia="SimSun" w:cs="Calibri"/>
          <w:color w:val="000000"/>
          <w:lang w:eastAsia="zh-CN"/>
        </w:rPr>
        <w:tab/>
        <w:t>+689 40 41 42 40</w:t>
      </w:r>
    </w:p>
    <w:p w14:paraId="40AAE1B7" w14:textId="61620EFE" w:rsidR="00684CB9" w:rsidRPr="00522919" w:rsidRDefault="00A06B62" w:rsidP="00E071DD">
      <w:pPr>
        <w:tabs>
          <w:tab w:val="clear" w:pos="1276"/>
          <w:tab w:val="left" w:pos="1560"/>
        </w:tabs>
        <w:spacing w:before="0"/>
        <w:ind w:leftChars="283" w:left="566"/>
        <w:rPr>
          <w:rFonts w:eastAsia="SimSun" w:cs="Calibri"/>
          <w:color w:val="000000"/>
          <w:lang w:eastAsia="zh-CN"/>
        </w:rPr>
      </w:pPr>
      <w:r w:rsidRPr="00E071DD">
        <w:rPr>
          <w:rFonts w:eastAsia="SimSun" w:cs="Calibri" w:hint="eastAsia"/>
          <w:color w:val="000000"/>
          <w:lang w:eastAsia="zh-CN"/>
        </w:rPr>
        <w:t>手机</w:t>
      </w:r>
      <w:r w:rsidR="009254BE" w:rsidRPr="00522919">
        <w:rPr>
          <w:rFonts w:eastAsia="SimSun" w:cs="Calibri" w:hint="eastAsia"/>
          <w:color w:val="000000"/>
          <w:lang w:eastAsia="zh-CN"/>
        </w:rPr>
        <w:t>：</w:t>
      </w:r>
      <w:r w:rsidR="00684CB9" w:rsidRPr="00522919">
        <w:rPr>
          <w:rFonts w:eastAsia="SimSun" w:cs="Calibri"/>
          <w:color w:val="000000"/>
          <w:lang w:eastAsia="zh-CN"/>
        </w:rPr>
        <w:tab/>
        <w:t>+689 87 77 00 76</w:t>
      </w:r>
    </w:p>
    <w:p w14:paraId="3E97F2F6" w14:textId="1B29E8E3" w:rsidR="00684CB9" w:rsidRPr="00E071DD" w:rsidRDefault="00A06B62" w:rsidP="004C215E">
      <w:pPr>
        <w:spacing w:before="0"/>
        <w:ind w:leftChars="283" w:left="566"/>
        <w:rPr>
          <w:rFonts w:eastAsia="Calibri"/>
          <w:color w:val="000000"/>
        </w:rPr>
      </w:pPr>
      <w:r w:rsidRPr="004C215E">
        <w:rPr>
          <w:rFonts w:eastAsia="SimSun" w:cs="Calibri" w:hint="eastAsia"/>
          <w:color w:val="000000"/>
          <w:lang w:val="fr-FR"/>
        </w:rPr>
        <w:t>电子邮件</w:t>
      </w:r>
      <w:r w:rsidR="009254BE" w:rsidRPr="00522919">
        <w:rPr>
          <w:rFonts w:eastAsia="SimSun" w:cs="Calibri" w:hint="eastAsia"/>
          <w:color w:val="000000"/>
          <w:lang w:eastAsia="zh-CN"/>
        </w:rPr>
        <w:t>：</w:t>
      </w:r>
      <w:r w:rsidR="00684CB9" w:rsidRPr="00522919">
        <w:rPr>
          <w:rFonts w:eastAsia="SimSun" w:cs="Calibri"/>
          <w:color w:val="000000"/>
        </w:rPr>
        <w:t>beky.tuiaiho@onati.pf</w:t>
      </w:r>
    </w:p>
    <w:p w14:paraId="416EA690" w14:textId="77777777" w:rsidR="00684CB9" w:rsidRPr="00684CB9" w:rsidRDefault="00684CB9" w:rsidP="00684CB9">
      <w:pPr>
        <w:rPr>
          <w:lang w:val="es-CO"/>
        </w:rPr>
      </w:pPr>
    </w:p>
    <w:p w14:paraId="4CF8C059" w14:textId="6B8EB200" w:rsidR="00684CB9" w:rsidRPr="00E73CBE" w:rsidRDefault="00A06B62" w:rsidP="00E73CBE">
      <w:pPr>
        <w:pStyle w:val="Country"/>
        <w:spacing w:before="0"/>
        <w:rPr>
          <w:rFonts w:eastAsiaTheme="minorEastAsia"/>
          <w:lang w:val="en-GB" w:eastAsia="zh-CN"/>
        </w:rPr>
      </w:pPr>
      <w:bookmarkStart w:id="478" w:name="_Toc31983969"/>
      <w:r w:rsidRPr="00261D9F">
        <w:rPr>
          <w:rFonts w:eastAsiaTheme="minorEastAsia" w:hint="eastAsia"/>
          <w:lang w:val="en-GB" w:eastAsia="zh-CN"/>
        </w:rPr>
        <w:t>几内亚</w:t>
      </w:r>
      <w:r w:rsidR="00684CB9" w:rsidRPr="00261D9F">
        <w:rPr>
          <w:rFonts w:eastAsiaTheme="minorEastAsia"/>
          <w:lang w:val="en-GB" w:eastAsia="zh-CN"/>
        </w:rPr>
        <w:t xml:space="preserve"> </w:t>
      </w:r>
      <w:r w:rsidR="004C215E" w:rsidRPr="00261D9F">
        <w:rPr>
          <w:rFonts w:eastAsiaTheme="minorEastAsia" w:hint="eastAsia"/>
          <w:lang w:val="en-GB" w:eastAsia="zh-CN"/>
        </w:rPr>
        <w:t>（</w:t>
      </w:r>
      <w:r w:rsidRPr="00261D9F">
        <w:rPr>
          <w:rFonts w:eastAsiaTheme="minorEastAsia" w:hint="eastAsia"/>
          <w:lang w:val="en-GB" w:eastAsia="zh-CN"/>
        </w:rPr>
        <w:t>国家编码</w:t>
      </w:r>
      <w:r w:rsidR="00684CB9" w:rsidRPr="00261D9F">
        <w:rPr>
          <w:rFonts w:eastAsiaTheme="minorEastAsia"/>
          <w:lang w:val="en-GB" w:eastAsia="zh-CN"/>
        </w:rPr>
        <w:t>+224</w:t>
      </w:r>
      <w:r w:rsidR="004C215E" w:rsidRPr="00261D9F">
        <w:rPr>
          <w:rFonts w:eastAsiaTheme="minorEastAsia" w:hint="eastAsia"/>
          <w:lang w:val="en-GB" w:eastAsia="zh-CN"/>
        </w:rPr>
        <w:t>）</w:t>
      </w:r>
      <w:bookmarkEnd w:id="478"/>
    </w:p>
    <w:p w14:paraId="7DF7EE98" w14:textId="5BCB3D04" w:rsidR="00684CB9" w:rsidRPr="004C215E" w:rsidRDefault="001D234D" w:rsidP="00684CB9">
      <w:pPr>
        <w:tabs>
          <w:tab w:val="left" w:pos="1560"/>
          <w:tab w:val="left" w:pos="2127"/>
        </w:tabs>
        <w:spacing w:before="80"/>
        <w:outlineLvl w:val="4"/>
        <w:rPr>
          <w:rFonts w:eastAsia="SimSun" w:cs="Calibri"/>
          <w:lang w:eastAsia="zh-CN"/>
        </w:rPr>
      </w:pPr>
      <w:r w:rsidRPr="004C215E">
        <w:rPr>
          <w:rFonts w:eastAsia="SimSun" w:cs="Calibri"/>
          <w:lang w:eastAsia="zh-CN"/>
        </w:rPr>
        <w:t xml:space="preserve"> </w:t>
      </w:r>
      <w:r w:rsidR="00684CB9" w:rsidRPr="004C215E">
        <w:rPr>
          <w:rFonts w:eastAsia="SimSun" w:cs="Calibri"/>
          <w:lang w:eastAsia="zh-CN"/>
        </w:rPr>
        <w:t>8.I.2020</w:t>
      </w:r>
      <w:r w:rsidRPr="004C215E">
        <w:rPr>
          <w:rFonts w:eastAsia="SimSun" w:cs="Calibri" w:hint="eastAsia"/>
          <w:lang w:eastAsia="zh-CN"/>
        </w:rPr>
        <w:t>来函</w:t>
      </w:r>
      <w:r w:rsidR="009254BE">
        <w:rPr>
          <w:rFonts w:eastAsia="SimSun" w:cs="Calibri" w:hint="eastAsia"/>
          <w:lang w:eastAsia="zh-CN"/>
        </w:rPr>
        <w:t>：</w:t>
      </w:r>
    </w:p>
    <w:p w14:paraId="2B893C60" w14:textId="2F037EA8" w:rsidR="00684CB9" w:rsidRPr="004C215E" w:rsidRDefault="001D234D" w:rsidP="004C215E">
      <w:pPr>
        <w:spacing w:before="80"/>
        <w:ind w:firstLineChars="200" w:firstLine="400"/>
        <w:rPr>
          <w:rFonts w:eastAsia="SimSun" w:cs="Calibri"/>
          <w:lang w:val="es-CO" w:eastAsia="zh-CN"/>
        </w:rPr>
      </w:pPr>
      <w:r w:rsidRPr="004C215E">
        <w:rPr>
          <w:rFonts w:eastAsia="SimSun" w:cs="Calibri" w:hint="eastAsia"/>
          <w:lang w:val="es-CO" w:eastAsia="zh-CN"/>
        </w:rPr>
        <w:t>位于</w:t>
      </w:r>
      <w:bookmarkStart w:id="479" w:name="OLE_LINK15"/>
      <w:bookmarkStart w:id="480" w:name="OLE_LINK16"/>
      <w:r w:rsidRPr="00A649B2">
        <w:rPr>
          <w:rFonts w:asciiTheme="minorEastAsia" w:eastAsiaTheme="minorEastAsia" w:hAnsiTheme="minorEastAsia" w:cs="Calibri" w:hint="eastAsia"/>
          <w:lang w:val="es-CO" w:eastAsia="zh-CN"/>
        </w:rPr>
        <w:t>科纳克里</w:t>
      </w:r>
      <w:r w:rsidRPr="004C215E">
        <w:rPr>
          <w:rFonts w:eastAsia="SimSun" w:cs="Calibri" w:hint="eastAsia"/>
          <w:lang w:val="es-CO" w:eastAsia="zh-CN"/>
        </w:rPr>
        <w:t>的</w:t>
      </w:r>
      <w:r w:rsidRPr="00A649B2">
        <w:rPr>
          <w:rFonts w:ascii="STKaiti" w:eastAsia="STKaiti" w:hAnsi="STKaiti" w:cs="Calibri" w:hint="eastAsia"/>
          <w:lang w:val="es-CO" w:eastAsia="zh-CN"/>
        </w:rPr>
        <w:t>电信和邮政管理局</w:t>
      </w:r>
      <w:r w:rsidRPr="004C215E">
        <w:rPr>
          <w:rFonts w:eastAsia="SimSun" w:cs="Calibri" w:hint="eastAsia"/>
          <w:lang w:val="es-CO" w:eastAsia="zh-CN"/>
        </w:rPr>
        <w:t>（</w:t>
      </w:r>
      <w:r w:rsidRPr="004C215E">
        <w:rPr>
          <w:rFonts w:eastAsia="SimSun" w:cs="Calibri"/>
          <w:lang w:val="es-CO" w:eastAsia="zh-CN"/>
        </w:rPr>
        <w:t>ARTP</w:t>
      </w:r>
      <w:r w:rsidRPr="004C215E">
        <w:rPr>
          <w:rFonts w:eastAsia="SimSun" w:cs="Calibri" w:hint="eastAsia"/>
          <w:lang w:val="es-CO" w:eastAsia="zh-CN"/>
        </w:rPr>
        <w:t>）</w:t>
      </w:r>
      <w:bookmarkEnd w:id="479"/>
      <w:bookmarkEnd w:id="480"/>
      <w:r w:rsidRPr="004C215E">
        <w:rPr>
          <w:rFonts w:eastAsia="SimSun" w:cs="Calibri" w:hint="eastAsia"/>
          <w:lang w:val="es-CO" w:eastAsia="zh-CN"/>
        </w:rPr>
        <w:t>宣布，对几内亚的国内编号方案进行以下更新。</w:t>
      </w:r>
      <w:r w:rsidR="00AE53BF" w:rsidRPr="004C215E">
        <w:rPr>
          <w:rFonts w:eastAsia="SimSun" w:cs="Calibri"/>
          <w:lang w:val="es-CO" w:eastAsia="zh-CN"/>
        </w:rPr>
        <w:t xml:space="preserve"> </w:t>
      </w:r>
    </w:p>
    <w:p w14:paraId="53382139" w14:textId="0984AE53" w:rsidR="00AE53BF" w:rsidRPr="004C215E" w:rsidRDefault="001D234D" w:rsidP="004C215E">
      <w:pPr>
        <w:tabs>
          <w:tab w:val="left" w:pos="794"/>
          <w:tab w:val="left" w:pos="1191"/>
          <w:tab w:val="left" w:pos="1588"/>
          <w:tab w:val="left" w:pos="1985"/>
        </w:tabs>
        <w:spacing w:before="80"/>
        <w:ind w:firstLineChars="200" w:firstLine="400"/>
        <w:rPr>
          <w:rFonts w:eastAsia="SimSun" w:cs="Calibri"/>
          <w:lang w:val="es-CO" w:eastAsia="zh-CN"/>
        </w:rPr>
      </w:pPr>
      <w:r w:rsidRPr="004C215E">
        <w:rPr>
          <w:rFonts w:eastAsia="SimSun" w:cs="Calibri" w:hint="eastAsia"/>
          <w:lang w:val="es-CO" w:eastAsia="zh-CN"/>
        </w:rPr>
        <w:t>根据关于几内亚共和国</w:t>
      </w:r>
      <w:r w:rsidR="00AE53BF" w:rsidRPr="004C215E">
        <w:rPr>
          <w:rFonts w:eastAsia="SimSun" w:cs="Calibri" w:hint="eastAsia"/>
          <w:lang w:val="es-CO" w:eastAsia="zh-CN"/>
        </w:rPr>
        <w:t>有关</w:t>
      </w:r>
      <w:r w:rsidRPr="004C215E">
        <w:rPr>
          <w:rFonts w:eastAsia="SimSun" w:cs="Calibri" w:hint="eastAsia"/>
          <w:lang w:val="es-CO" w:eastAsia="zh-CN"/>
        </w:rPr>
        <w:t>电信和信息技术的</w:t>
      </w:r>
      <w:r w:rsidR="00AE53BF" w:rsidRPr="004C215E">
        <w:rPr>
          <w:rFonts w:eastAsia="SimSun" w:cs="Calibri"/>
          <w:bCs/>
          <w:lang w:eastAsia="zh-CN"/>
        </w:rPr>
        <w:t>N°/2015/018/AN</w:t>
      </w:r>
      <w:r w:rsidRPr="004C215E">
        <w:rPr>
          <w:rFonts w:eastAsia="SimSun" w:cs="Calibri" w:hint="eastAsia"/>
          <w:lang w:val="es-CO" w:eastAsia="zh-CN"/>
        </w:rPr>
        <w:t>号法律第</w:t>
      </w:r>
      <w:r w:rsidRPr="004C215E">
        <w:rPr>
          <w:rFonts w:eastAsia="SimSun" w:cs="Calibri"/>
          <w:lang w:val="es-CO" w:eastAsia="zh-CN"/>
        </w:rPr>
        <w:t>94</w:t>
      </w:r>
      <w:r w:rsidRPr="004C215E">
        <w:rPr>
          <w:rFonts w:eastAsia="SimSun" w:cs="Calibri" w:hint="eastAsia"/>
          <w:lang w:val="es-CO" w:eastAsia="zh-CN"/>
        </w:rPr>
        <w:t>条，邮电</w:t>
      </w:r>
      <w:r w:rsidR="00AE53BF" w:rsidRPr="004C215E">
        <w:rPr>
          <w:rFonts w:eastAsia="SimSun" w:cs="Calibri" w:hint="eastAsia"/>
          <w:lang w:val="es-CO" w:eastAsia="zh-CN"/>
        </w:rPr>
        <w:t>管理</w:t>
      </w:r>
      <w:r w:rsidRPr="004C215E">
        <w:rPr>
          <w:rFonts w:eastAsia="SimSun" w:cs="Calibri" w:hint="eastAsia"/>
          <w:lang w:val="es-CO" w:eastAsia="zh-CN"/>
        </w:rPr>
        <w:t>局</w:t>
      </w:r>
      <w:r w:rsidR="004C215E">
        <w:rPr>
          <w:rFonts w:eastAsia="SimSun" w:cs="Calibri" w:hint="eastAsia"/>
          <w:lang w:val="es-CO" w:eastAsia="zh-CN"/>
        </w:rPr>
        <w:t>（</w:t>
      </w:r>
      <w:r w:rsidRPr="004C215E">
        <w:rPr>
          <w:rFonts w:eastAsia="SimSun" w:cs="Calibri"/>
          <w:lang w:val="es-CO" w:eastAsia="zh-CN"/>
        </w:rPr>
        <w:t>ARPT</w:t>
      </w:r>
      <w:r w:rsidR="004C215E">
        <w:rPr>
          <w:rFonts w:eastAsia="SimSun" w:cs="Calibri" w:hint="eastAsia"/>
          <w:lang w:val="es-CO" w:eastAsia="zh-CN"/>
        </w:rPr>
        <w:t>）</w:t>
      </w:r>
      <w:r w:rsidRPr="004C215E">
        <w:rPr>
          <w:rFonts w:eastAsia="SimSun" w:cs="Calibri" w:hint="eastAsia"/>
          <w:lang w:val="es-CO" w:eastAsia="zh-CN"/>
        </w:rPr>
        <w:t>是负责制定和管理国家编号</w:t>
      </w:r>
      <w:r w:rsidR="00AE53BF" w:rsidRPr="004C215E">
        <w:rPr>
          <w:rFonts w:eastAsia="SimSun" w:cs="Calibri" w:hint="eastAsia"/>
          <w:lang w:val="es-CO" w:eastAsia="zh-CN"/>
        </w:rPr>
        <w:t>方案</w:t>
      </w:r>
      <w:r w:rsidRPr="004C215E">
        <w:rPr>
          <w:rFonts w:eastAsia="SimSun" w:cs="Calibri" w:hint="eastAsia"/>
          <w:lang w:val="es-CO" w:eastAsia="zh-CN"/>
        </w:rPr>
        <w:t>的实体。这些资源稀缺，以客观、透明和非歧视的方式管理。</w:t>
      </w:r>
      <w:r w:rsidRPr="004C215E">
        <w:rPr>
          <w:rFonts w:eastAsia="SimSun" w:cs="Calibri"/>
          <w:lang w:val="es-CO" w:eastAsia="zh-CN"/>
        </w:rPr>
        <w:t xml:space="preserve"> </w:t>
      </w:r>
    </w:p>
    <w:p w14:paraId="27082A0F" w14:textId="303D92F9" w:rsidR="00AE53BF" w:rsidRPr="004C215E" w:rsidRDefault="001D234D" w:rsidP="004C215E">
      <w:pPr>
        <w:tabs>
          <w:tab w:val="left" w:pos="794"/>
          <w:tab w:val="left" w:pos="1191"/>
          <w:tab w:val="left" w:pos="1588"/>
          <w:tab w:val="left" w:pos="1985"/>
        </w:tabs>
        <w:spacing w:before="80"/>
        <w:ind w:firstLineChars="200" w:firstLine="400"/>
        <w:rPr>
          <w:rFonts w:eastAsia="SimSun" w:cs="Calibri"/>
          <w:lang w:val="es-CO" w:eastAsia="zh-CN"/>
        </w:rPr>
      </w:pPr>
      <w:r w:rsidRPr="004C215E">
        <w:rPr>
          <w:rFonts w:eastAsia="SimSun" w:cs="Calibri" w:hint="eastAsia"/>
          <w:lang w:val="es-CO" w:eastAsia="zh-CN"/>
        </w:rPr>
        <w:t>国家编号</w:t>
      </w:r>
      <w:r w:rsidR="00AE53BF" w:rsidRPr="004C215E">
        <w:rPr>
          <w:rFonts w:eastAsia="SimSun" w:cs="Calibri" w:hint="eastAsia"/>
          <w:lang w:val="es-CO" w:eastAsia="zh-CN"/>
        </w:rPr>
        <w:t>方案</w:t>
      </w:r>
      <w:r w:rsidRPr="004C215E">
        <w:rPr>
          <w:rFonts w:eastAsia="SimSun" w:cs="Calibri" w:hint="eastAsia"/>
          <w:lang w:val="es-CO" w:eastAsia="zh-CN"/>
        </w:rPr>
        <w:t>资源被理解为包括用于识别电子通信网络和服务中的固定和移动</w:t>
      </w:r>
      <w:r w:rsidR="00AE53BF" w:rsidRPr="004C215E">
        <w:rPr>
          <w:rFonts w:eastAsia="SimSun" w:cs="Calibri" w:hint="eastAsia"/>
          <w:lang w:val="es-CO" w:eastAsia="zh-CN"/>
        </w:rPr>
        <w:t>中终接</w:t>
      </w:r>
      <w:r w:rsidRPr="004C215E">
        <w:rPr>
          <w:rFonts w:eastAsia="SimSun" w:cs="Calibri" w:hint="eastAsia"/>
          <w:lang w:val="es-CO" w:eastAsia="zh-CN"/>
        </w:rPr>
        <w:t>点、路由呼叫和网络内部接入资源的所有号码。它对应于全球编号</w:t>
      </w:r>
      <w:r w:rsidR="00AE53BF" w:rsidRPr="004C215E">
        <w:rPr>
          <w:rFonts w:eastAsia="SimSun" w:cs="Calibri" w:hint="eastAsia"/>
          <w:lang w:val="es-CO" w:eastAsia="zh-CN"/>
        </w:rPr>
        <w:t>方案</w:t>
      </w:r>
      <w:r w:rsidRPr="004C215E">
        <w:rPr>
          <w:rFonts w:eastAsia="SimSun" w:cs="Calibri" w:hint="eastAsia"/>
          <w:lang w:val="es-CO" w:eastAsia="zh-CN"/>
        </w:rPr>
        <w:t>的一个部分</w:t>
      </w:r>
      <w:r w:rsidR="004C215E" w:rsidRPr="004C215E">
        <w:rPr>
          <w:rFonts w:eastAsia="SimSun" w:cs="Calibri" w:hint="eastAsia"/>
          <w:lang w:val="es-CO" w:eastAsia="zh-CN"/>
        </w:rPr>
        <w:t>（</w:t>
      </w:r>
      <w:r w:rsidR="00AE53BF" w:rsidRPr="004C215E">
        <w:rPr>
          <w:rFonts w:eastAsia="SimSun" w:cs="Calibri"/>
          <w:bCs/>
          <w:lang w:eastAsia="zh-CN"/>
        </w:rPr>
        <w:t>ITU-T E.164</w:t>
      </w:r>
      <w:r w:rsidRPr="004C215E">
        <w:rPr>
          <w:rFonts w:eastAsia="SimSun" w:cs="Calibri" w:hint="eastAsia"/>
          <w:lang w:val="es-CO" w:eastAsia="zh-CN"/>
        </w:rPr>
        <w:t>建议</w:t>
      </w:r>
      <w:r w:rsidR="00AE53BF" w:rsidRPr="004C215E">
        <w:rPr>
          <w:rFonts w:eastAsia="SimSun" w:cs="Calibri" w:hint="eastAsia"/>
          <w:lang w:val="es-CO" w:eastAsia="zh-CN"/>
        </w:rPr>
        <w:t>书</w:t>
      </w:r>
      <w:r w:rsidR="004C215E" w:rsidRPr="004C215E">
        <w:rPr>
          <w:rFonts w:eastAsia="SimSun" w:cs="Calibri" w:hint="eastAsia"/>
          <w:lang w:val="es-CO" w:eastAsia="zh-CN"/>
        </w:rPr>
        <w:t>）</w:t>
      </w:r>
      <w:r w:rsidRPr="004C215E">
        <w:rPr>
          <w:rFonts w:eastAsia="SimSun" w:cs="Calibri" w:hint="eastAsia"/>
          <w:lang w:val="es-CO" w:eastAsia="zh-CN"/>
        </w:rPr>
        <w:t>。</w:t>
      </w:r>
      <w:r w:rsidRPr="004C215E">
        <w:rPr>
          <w:rFonts w:eastAsia="SimSun" w:cs="Calibri"/>
          <w:lang w:val="es-CO" w:eastAsia="zh-CN"/>
        </w:rPr>
        <w:t xml:space="preserve"> </w:t>
      </w:r>
    </w:p>
    <w:p w14:paraId="4ADDEBCB" w14:textId="339330C3" w:rsidR="00684CB9" w:rsidRPr="004C215E" w:rsidRDefault="001D234D" w:rsidP="004C215E">
      <w:pPr>
        <w:tabs>
          <w:tab w:val="left" w:pos="794"/>
          <w:tab w:val="left" w:pos="1191"/>
          <w:tab w:val="left" w:pos="1588"/>
          <w:tab w:val="left" w:pos="1985"/>
        </w:tabs>
        <w:spacing w:before="80"/>
        <w:ind w:firstLineChars="200" w:firstLine="400"/>
        <w:rPr>
          <w:rFonts w:eastAsia="SimSun" w:cs="Calibri"/>
          <w:bCs/>
          <w:lang w:eastAsia="zh-CN"/>
        </w:rPr>
      </w:pPr>
      <w:r w:rsidRPr="004C215E">
        <w:rPr>
          <w:rFonts w:eastAsia="SimSun" w:cs="Calibri"/>
          <w:lang w:val="es-CO" w:eastAsia="zh-CN"/>
        </w:rPr>
        <w:t>A.</w:t>
      </w:r>
      <w:r w:rsidRPr="004C215E">
        <w:rPr>
          <w:rFonts w:eastAsia="SimSun" w:cs="Calibri" w:hint="eastAsia"/>
          <w:lang w:val="es-CO" w:eastAsia="zh-CN"/>
        </w:rPr>
        <w:t>国家编号</w:t>
      </w:r>
      <w:r w:rsidR="00AE53BF" w:rsidRPr="004C215E">
        <w:rPr>
          <w:rFonts w:eastAsia="SimSun" w:cs="Calibri" w:hint="eastAsia"/>
          <w:lang w:val="es-CO" w:eastAsia="zh-CN"/>
        </w:rPr>
        <w:t>方案</w:t>
      </w:r>
      <w:r w:rsidRPr="004C215E">
        <w:rPr>
          <w:rFonts w:eastAsia="SimSun" w:cs="Calibri" w:hint="eastAsia"/>
          <w:lang w:val="es-CO" w:eastAsia="zh-CN"/>
        </w:rPr>
        <w:t>的分配</w:t>
      </w:r>
      <w:r w:rsidR="00AE53BF" w:rsidRPr="004C215E">
        <w:rPr>
          <w:rFonts w:eastAsia="SimSun" w:cs="Calibri"/>
          <w:bCs/>
          <w:lang w:val="es-CO" w:eastAsia="zh-CN"/>
        </w:rPr>
        <w:t xml:space="preserve"> </w:t>
      </w:r>
    </w:p>
    <w:p w14:paraId="472B80FD" w14:textId="77777777" w:rsidR="00AE53BF" w:rsidRPr="004C215E" w:rsidRDefault="00AE53BF" w:rsidP="004C215E">
      <w:pPr>
        <w:tabs>
          <w:tab w:val="left" w:pos="794"/>
          <w:tab w:val="left" w:pos="1191"/>
          <w:tab w:val="left" w:pos="1588"/>
          <w:tab w:val="left" w:pos="1985"/>
        </w:tabs>
        <w:spacing w:before="80"/>
        <w:ind w:firstLineChars="200" w:firstLine="400"/>
        <w:rPr>
          <w:rFonts w:eastAsia="SimSun" w:cs="Calibri"/>
          <w:lang w:val="es-CO" w:eastAsia="zh-CN"/>
        </w:rPr>
      </w:pPr>
      <w:r w:rsidRPr="004C215E">
        <w:rPr>
          <w:rFonts w:eastAsia="SimSun" w:cs="Calibri" w:hint="eastAsia"/>
          <w:lang w:val="es-CO" w:eastAsia="zh-CN"/>
        </w:rPr>
        <w:t>国家编号方案定期更新，作为编号系统结构的一部分，并允许其随时间演变。</w:t>
      </w:r>
      <w:r w:rsidRPr="004C215E">
        <w:rPr>
          <w:rFonts w:eastAsia="SimSun" w:cs="Calibri"/>
          <w:lang w:val="es-CO" w:eastAsia="zh-CN"/>
        </w:rPr>
        <w:t xml:space="preserve"> </w:t>
      </w:r>
    </w:p>
    <w:p w14:paraId="30F650AB" w14:textId="4AF73513" w:rsidR="00684CB9" w:rsidRPr="00857059" w:rsidRDefault="00AE53BF" w:rsidP="004C215E">
      <w:pPr>
        <w:tabs>
          <w:tab w:val="left" w:pos="794"/>
          <w:tab w:val="left" w:pos="1191"/>
          <w:tab w:val="left" w:pos="1588"/>
          <w:tab w:val="left" w:pos="1985"/>
        </w:tabs>
        <w:spacing w:before="80"/>
        <w:ind w:firstLineChars="200" w:firstLine="400"/>
        <w:rPr>
          <w:bCs/>
          <w:lang w:eastAsia="zh-CN"/>
        </w:rPr>
      </w:pPr>
      <w:r w:rsidRPr="004C215E">
        <w:rPr>
          <w:rFonts w:eastAsia="SimSun" w:cs="Calibri" w:hint="eastAsia"/>
          <w:lang w:val="es-CO" w:eastAsia="zh-CN"/>
        </w:rPr>
        <w:t>几内亚共和国的编号方案是一个封闭的九位数方案，如下表所示。</w:t>
      </w:r>
      <w:r>
        <w:rPr>
          <w:bCs/>
          <w:lang w:val="es-CO" w:eastAsia="zh-CN"/>
        </w:rPr>
        <w:t xml:space="preserve"> </w:t>
      </w:r>
    </w:p>
    <w:p w14:paraId="74818889" w14:textId="77777777" w:rsidR="00684CB9" w:rsidRDefault="00684CB9" w:rsidP="00684CB9">
      <w:pPr>
        <w:rPr>
          <w:bCs/>
          <w:i/>
          <w:lang w:eastAsia="zh-CN"/>
        </w:rPr>
      </w:pPr>
      <w:r>
        <w:rPr>
          <w:bCs/>
          <w:i/>
          <w:lang w:eastAsia="zh-CN"/>
        </w:rPr>
        <w:br w:type="page"/>
      </w:r>
    </w:p>
    <w:p w14:paraId="285FD67F" w14:textId="08FDE589" w:rsidR="00684CB9" w:rsidRPr="00470D15" w:rsidRDefault="00B07B3B" w:rsidP="00684CB9">
      <w:pPr>
        <w:tabs>
          <w:tab w:val="left" w:pos="794"/>
          <w:tab w:val="left" w:pos="1191"/>
          <w:tab w:val="left" w:pos="1588"/>
          <w:tab w:val="left" w:pos="1985"/>
        </w:tabs>
        <w:spacing w:before="240" w:after="120"/>
        <w:jc w:val="center"/>
        <w:rPr>
          <w:bCs/>
        </w:rPr>
      </w:pPr>
      <w:r w:rsidRPr="00261D9F">
        <w:rPr>
          <w:rFonts w:ascii="STKaiti" w:eastAsia="STKaiti" w:hAnsi="STKaiti" w:cs="SimSun" w:hint="eastAsia"/>
          <w:bCs/>
          <w:iCs/>
          <w:lang w:eastAsia="zh-CN"/>
        </w:rPr>
        <w:lastRenderedPageBreak/>
        <w:t>国家编号方案</w:t>
      </w:r>
      <w:r w:rsidR="00470D15">
        <w:rPr>
          <w:rFonts w:ascii="STKaiti" w:eastAsia="STKaiti" w:hAnsi="STKaiti" w:cs="SimSun" w:hint="eastAsia"/>
          <w:bCs/>
          <w:iCs/>
          <w:lang w:eastAsia="zh-CN"/>
        </w:rPr>
        <w:t xml:space="preserve"> </w:t>
      </w:r>
      <w:r w:rsidR="00684CB9" w:rsidRPr="00470D15">
        <w:rPr>
          <w:bCs/>
        </w:rPr>
        <w:t>(NNP)</w:t>
      </w:r>
    </w:p>
    <w:tbl>
      <w:tblPr>
        <w:tblW w:w="8998" w:type="dxa"/>
        <w:jc w:val="center"/>
        <w:tblLayout w:type="fixed"/>
        <w:tblCellMar>
          <w:left w:w="70" w:type="dxa"/>
          <w:right w:w="70" w:type="dxa"/>
        </w:tblCellMar>
        <w:tblLook w:val="04A0" w:firstRow="1" w:lastRow="0" w:firstColumn="1" w:lastColumn="0" w:noHBand="0" w:noVBand="1"/>
      </w:tblPr>
      <w:tblGrid>
        <w:gridCol w:w="2834"/>
        <w:gridCol w:w="1203"/>
        <w:gridCol w:w="1701"/>
        <w:gridCol w:w="3228"/>
        <w:gridCol w:w="32"/>
      </w:tblGrid>
      <w:tr w:rsidR="00684CB9" w:rsidRPr="00857059" w14:paraId="4202C97C" w14:textId="77777777" w:rsidTr="007608E4">
        <w:trPr>
          <w:cantSplit/>
          <w:trHeight w:val="284"/>
          <w:tblHeader/>
          <w:jc w:val="center"/>
        </w:trPr>
        <w:tc>
          <w:tcPr>
            <w:tcW w:w="2834" w:type="dxa"/>
            <w:tcBorders>
              <w:top w:val="single" w:sz="4" w:space="0" w:color="auto"/>
              <w:left w:val="single" w:sz="4" w:space="0" w:color="auto"/>
              <w:bottom w:val="single" w:sz="4" w:space="0" w:color="auto"/>
              <w:right w:val="single" w:sz="4" w:space="0" w:color="auto"/>
            </w:tcBorders>
            <w:shd w:val="clear" w:color="auto" w:fill="D9D9D9"/>
            <w:hideMark/>
          </w:tcPr>
          <w:p w14:paraId="7FB4A12C" w14:textId="6C96928B" w:rsidR="00684CB9" w:rsidRPr="00857059" w:rsidRDefault="00B07B3B" w:rsidP="00E071DD">
            <w:pPr>
              <w:tabs>
                <w:tab w:val="left" w:pos="794"/>
                <w:tab w:val="left" w:pos="1191"/>
                <w:tab w:val="left" w:pos="1588"/>
                <w:tab w:val="left" w:pos="1985"/>
              </w:tabs>
              <w:spacing w:before="0"/>
              <w:rPr>
                <w:b/>
                <w:bCs/>
                <w:lang w:val="fr-FR"/>
              </w:rPr>
            </w:pPr>
            <w:r>
              <w:rPr>
                <w:rFonts w:ascii="SimSun" w:eastAsia="SimSun" w:hAnsi="SimSun" w:cs="SimSun" w:hint="eastAsia"/>
                <w:b/>
                <w:bCs/>
                <w:lang w:val="fr-FR" w:eastAsia="zh-CN"/>
              </w:rPr>
              <w:t>业务</w:t>
            </w:r>
          </w:p>
        </w:tc>
        <w:tc>
          <w:tcPr>
            <w:tcW w:w="1203" w:type="dxa"/>
            <w:tcBorders>
              <w:top w:val="single" w:sz="4" w:space="0" w:color="auto"/>
              <w:left w:val="nil"/>
              <w:bottom w:val="single" w:sz="4" w:space="0" w:color="auto"/>
              <w:right w:val="single" w:sz="4" w:space="0" w:color="auto"/>
            </w:tcBorders>
            <w:shd w:val="clear" w:color="auto" w:fill="D9D9D9"/>
            <w:noWrap/>
            <w:vAlign w:val="center"/>
            <w:hideMark/>
          </w:tcPr>
          <w:p w14:paraId="4F98096C"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PQ</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16AE5891" w14:textId="7103DC90" w:rsidR="00684CB9" w:rsidRPr="00857059" w:rsidRDefault="00FD5BE7" w:rsidP="00E071DD">
            <w:pPr>
              <w:tabs>
                <w:tab w:val="left" w:pos="794"/>
                <w:tab w:val="left" w:pos="1191"/>
                <w:tab w:val="left" w:pos="1588"/>
                <w:tab w:val="left" w:pos="1985"/>
              </w:tabs>
              <w:spacing w:before="0"/>
              <w:rPr>
                <w:b/>
                <w:bCs/>
                <w:lang w:val="fr-FR"/>
              </w:rPr>
            </w:pPr>
            <w:r>
              <w:rPr>
                <w:rFonts w:ascii="SimSun" w:eastAsia="SimSun" w:hAnsi="SimSun" w:cs="SimSun" w:hint="eastAsia"/>
                <w:b/>
                <w:bCs/>
                <w:lang w:eastAsia="zh-CN"/>
              </w:rPr>
              <w:t>资源代码</w:t>
            </w:r>
          </w:p>
        </w:tc>
        <w:tc>
          <w:tcPr>
            <w:tcW w:w="3260"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39886E78" w14:textId="1DA5679B" w:rsidR="00684CB9" w:rsidRPr="00857059" w:rsidRDefault="00FD5BE7" w:rsidP="00E071DD">
            <w:pPr>
              <w:tabs>
                <w:tab w:val="left" w:pos="794"/>
                <w:tab w:val="left" w:pos="1191"/>
                <w:tab w:val="left" w:pos="1588"/>
                <w:tab w:val="left" w:pos="1985"/>
              </w:tabs>
              <w:spacing w:before="0"/>
              <w:rPr>
                <w:b/>
                <w:bCs/>
                <w:lang w:val="fr-FR"/>
              </w:rPr>
            </w:pPr>
            <w:r>
              <w:rPr>
                <w:rFonts w:ascii="SimSun" w:eastAsia="SimSun" w:hAnsi="SimSun" w:cs="SimSun" w:hint="eastAsia"/>
                <w:b/>
                <w:bCs/>
                <w:lang w:val="fr-FR" w:eastAsia="zh-CN"/>
              </w:rPr>
              <w:t>段</w:t>
            </w:r>
            <w:r w:rsidR="00684CB9" w:rsidRPr="00857059">
              <w:rPr>
                <w:b/>
                <w:bCs/>
                <w:lang w:val="fr-FR"/>
              </w:rPr>
              <w:t xml:space="preserve"> </w:t>
            </w:r>
          </w:p>
        </w:tc>
      </w:tr>
      <w:tr w:rsidR="00684CB9" w:rsidRPr="00857059" w14:paraId="0FB04CF7" w14:textId="77777777" w:rsidTr="007608E4">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hideMark/>
          </w:tcPr>
          <w:p w14:paraId="7FF8765B" w14:textId="3B967072" w:rsidR="00684CB9" w:rsidRPr="00857059" w:rsidRDefault="00B07B3B" w:rsidP="00E071DD">
            <w:pPr>
              <w:tabs>
                <w:tab w:val="left" w:pos="794"/>
                <w:tab w:val="left" w:pos="1191"/>
                <w:tab w:val="left" w:pos="1588"/>
                <w:tab w:val="left" w:pos="1985"/>
              </w:tabs>
              <w:spacing w:before="0"/>
              <w:rPr>
                <w:b/>
                <w:bCs/>
                <w:lang w:eastAsia="zh-CN"/>
              </w:rPr>
            </w:pPr>
            <w:r>
              <w:rPr>
                <w:rFonts w:ascii="SimSun" w:eastAsia="SimSun" w:hAnsi="SimSun" w:cs="SimSun" w:hint="eastAsia"/>
                <w:b/>
                <w:bCs/>
                <w:lang w:eastAsia="zh-CN"/>
              </w:rPr>
              <w:t>特殊业务的免费电话号码</w:t>
            </w:r>
            <w:r>
              <w:rPr>
                <w:b/>
                <w:bCs/>
                <w:lang w:eastAsia="zh-CN"/>
              </w:rPr>
              <w:t xml:space="preserve"> </w:t>
            </w:r>
          </w:p>
        </w:tc>
        <w:tc>
          <w:tcPr>
            <w:tcW w:w="1203" w:type="dxa"/>
            <w:tcBorders>
              <w:top w:val="nil"/>
              <w:left w:val="single" w:sz="4" w:space="0" w:color="auto"/>
              <w:bottom w:val="single" w:sz="4" w:space="0" w:color="000000"/>
              <w:right w:val="single" w:sz="4" w:space="0" w:color="auto"/>
            </w:tcBorders>
            <w:vAlign w:val="center"/>
            <w:hideMark/>
          </w:tcPr>
          <w:p w14:paraId="79E178DE"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11</w:t>
            </w:r>
          </w:p>
        </w:tc>
        <w:tc>
          <w:tcPr>
            <w:tcW w:w="1701" w:type="dxa"/>
            <w:tcBorders>
              <w:top w:val="nil"/>
              <w:left w:val="nil"/>
              <w:bottom w:val="single" w:sz="4" w:space="0" w:color="auto"/>
              <w:right w:val="single" w:sz="4" w:space="0" w:color="auto"/>
            </w:tcBorders>
            <w:vAlign w:val="center"/>
            <w:hideMark/>
          </w:tcPr>
          <w:p w14:paraId="59E6C792"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11x</w:t>
            </w:r>
          </w:p>
        </w:tc>
        <w:tc>
          <w:tcPr>
            <w:tcW w:w="3228" w:type="dxa"/>
            <w:tcBorders>
              <w:top w:val="nil"/>
              <w:left w:val="nil"/>
              <w:bottom w:val="single" w:sz="4" w:space="0" w:color="auto"/>
              <w:right w:val="single" w:sz="4" w:space="0" w:color="auto"/>
            </w:tcBorders>
            <w:vAlign w:val="center"/>
            <w:hideMark/>
          </w:tcPr>
          <w:p w14:paraId="05830DAD" w14:textId="6ECDBE10"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 xml:space="preserve">11x  (x </w:t>
            </w:r>
            <w:r w:rsidR="00FD5BE7">
              <w:rPr>
                <w:rFonts w:ascii="SimSun" w:eastAsia="SimSun" w:hAnsi="SimSun" w:cs="SimSun" w:hint="eastAsia"/>
                <w:bCs/>
                <w:lang w:val="fr-FR" w:eastAsia="zh-CN"/>
              </w:rPr>
              <w:t>从</w:t>
            </w:r>
            <w:r w:rsidRPr="00857059">
              <w:rPr>
                <w:bCs/>
                <w:lang w:val="fr-FR"/>
              </w:rPr>
              <w:t xml:space="preserve"> 0 </w:t>
            </w:r>
            <w:r w:rsidR="00FD5BE7">
              <w:rPr>
                <w:rFonts w:ascii="SimSun" w:eastAsia="SimSun" w:hAnsi="SimSun" w:cs="SimSun" w:hint="eastAsia"/>
                <w:bCs/>
                <w:lang w:val="fr-FR" w:eastAsia="zh-CN"/>
              </w:rPr>
              <w:t>至</w:t>
            </w:r>
            <w:r w:rsidRPr="00857059">
              <w:rPr>
                <w:bCs/>
                <w:lang w:val="fr-FR"/>
              </w:rPr>
              <w:t xml:space="preserve"> 9)</w:t>
            </w:r>
          </w:p>
        </w:tc>
      </w:tr>
      <w:tr w:rsidR="00684CB9" w:rsidRPr="00857059" w14:paraId="04B87B49"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9854C29"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09C7B616"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12</w:t>
            </w:r>
          </w:p>
        </w:tc>
        <w:tc>
          <w:tcPr>
            <w:tcW w:w="1701" w:type="dxa"/>
            <w:tcBorders>
              <w:top w:val="nil"/>
              <w:left w:val="nil"/>
              <w:bottom w:val="single" w:sz="4" w:space="0" w:color="auto"/>
              <w:right w:val="single" w:sz="4" w:space="0" w:color="auto"/>
            </w:tcBorders>
            <w:vAlign w:val="center"/>
            <w:hideMark/>
          </w:tcPr>
          <w:p w14:paraId="4DA120C4"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12x</w:t>
            </w:r>
          </w:p>
        </w:tc>
        <w:tc>
          <w:tcPr>
            <w:tcW w:w="3228" w:type="dxa"/>
            <w:tcBorders>
              <w:top w:val="nil"/>
              <w:left w:val="nil"/>
              <w:bottom w:val="single" w:sz="4" w:space="0" w:color="auto"/>
              <w:right w:val="single" w:sz="4" w:space="0" w:color="auto"/>
            </w:tcBorders>
            <w:vAlign w:val="center"/>
            <w:hideMark/>
          </w:tcPr>
          <w:p w14:paraId="3972D093"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12x</w:t>
            </w:r>
          </w:p>
        </w:tc>
      </w:tr>
      <w:tr w:rsidR="00684CB9" w:rsidRPr="00857059" w14:paraId="4AF158F1"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345E57DE"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225DA9E8"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13</w:t>
            </w:r>
          </w:p>
        </w:tc>
        <w:tc>
          <w:tcPr>
            <w:tcW w:w="1701" w:type="dxa"/>
            <w:tcBorders>
              <w:top w:val="nil"/>
              <w:left w:val="nil"/>
              <w:bottom w:val="single" w:sz="4" w:space="0" w:color="auto"/>
              <w:right w:val="single" w:sz="4" w:space="0" w:color="auto"/>
            </w:tcBorders>
            <w:vAlign w:val="center"/>
          </w:tcPr>
          <w:p w14:paraId="7E4BDCFA" w14:textId="77777777" w:rsidR="00684CB9" w:rsidRPr="00857059" w:rsidRDefault="00684CB9" w:rsidP="00E071DD">
            <w:pPr>
              <w:tabs>
                <w:tab w:val="left" w:pos="794"/>
                <w:tab w:val="left" w:pos="1191"/>
                <w:tab w:val="left" w:pos="1588"/>
                <w:tab w:val="left" w:pos="1985"/>
              </w:tabs>
              <w:spacing w:before="0"/>
              <w:rPr>
                <w:bCs/>
                <w:lang w:val="fr-FR"/>
              </w:rPr>
            </w:pPr>
          </w:p>
        </w:tc>
        <w:tc>
          <w:tcPr>
            <w:tcW w:w="3228" w:type="dxa"/>
            <w:tcBorders>
              <w:top w:val="nil"/>
              <w:left w:val="nil"/>
              <w:bottom w:val="single" w:sz="4" w:space="0" w:color="auto"/>
              <w:right w:val="single" w:sz="4" w:space="0" w:color="auto"/>
            </w:tcBorders>
            <w:vAlign w:val="center"/>
            <w:hideMark/>
          </w:tcPr>
          <w:p w14:paraId="3F696FC3"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13x</w:t>
            </w:r>
          </w:p>
        </w:tc>
      </w:tr>
      <w:tr w:rsidR="00684CB9" w:rsidRPr="00857059" w14:paraId="3BE430BD"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27EDEBDF"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6D7E8713"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w:t>
            </w:r>
          </w:p>
        </w:tc>
        <w:tc>
          <w:tcPr>
            <w:tcW w:w="1701" w:type="dxa"/>
            <w:tcBorders>
              <w:top w:val="nil"/>
              <w:left w:val="nil"/>
              <w:bottom w:val="single" w:sz="4" w:space="0" w:color="auto"/>
              <w:right w:val="single" w:sz="4" w:space="0" w:color="auto"/>
            </w:tcBorders>
            <w:vAlign w:val="center"/>
          </w:tcPr>
          <w:p w14:paraId="2A10E588"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w:t>
            </w:r>
          </w:p>
        </w:tc>
        <w:tc>
          <w:tcPr>
            <w:tcW w:w="3228" w:type="dxa"/>
            <w:tcBorders>
              <w:top w:val="nil"/>
              <w:left w:val="nil"/>
              <w:bottom w:val="single" w:sz="4" w:space="0" w:color="auto"/>
              <w:right w:val="single" w:sz="4" w:space="0" w:color="auto"/>
            </w:tcBorders>
            <w:vAlign w:val="center"/>
            <w:hideMark/>
          </w:tcPr>
          <w:p w14:paraId="65424F2C"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w:t>
            </w:r>
          </w:p>
        </w:tc>
      </w:tr>
      <w:tr w:rsidR="00684CB9" w:rsidRPr="00857059" w14:paraId="6C8A8E77"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3C2E8FC3"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614E0228"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19</w:t>
            </w:r>
          </w:p>
        </w:tc>
        <w:tc>
          <w:tcPr>
            <w:tcW w:w="1701" w:type="dxa"/>
            <w:tcBorders>
              <w:top w:val="nil"/>
              <w:left w:val="nil"/>
              <w:bottom w:val="single" w:sz="4" w:space="0" w:color="auto"/>
              <w:right w:val="single" w:sz="4" w:space="0" w:color="auto"/>
            </w:tcBorders>
            <w:vAlign w:val="center"/>
            <w:hideMark/>
          </w:tcPr>
          <w:p w14:paraId="08B59BF7"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19x</w:t>
            </w:r>
          </w:p>
        </w:tc>
        <w:tc>
          <w:tcPr>
            <w:tcW w:w="3228" w:type="dxa"/>
            <w:tcBorders>
              <w:top w:val="nil"/>
              <w:left w:val="nil"/>
              <w:bottom w:val="single" w:sz="4" w:space="0" w:color="auto"/>
              <w:right w:val="single" w:sz="4" w:space="0" w:color="auto"/>
            </w:tcBorders>
            <w:vAlign w:val="center"/>
            <w:hideMark/>
          </w:tcPr>
          <w:p w14:paraId="3A2D07A1"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19x</w:t>
            </w:r>
          </w:p>
        </w:tc>
      </w:tr>
      <w:tr w:rsidR="00684CB9" w:rsidRPr="00857059" w14:paraId="075CB61A" w14:textId="77777777" w:rsidTr="007608E4">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1A88696A" w14:textId="77777777" w:rsidR="00684CB9" w:rsidRPr="00857059" w:rsidRDefault="00684CB9" w:rsidP="00E071DD">
            <w:pPr>
              <w:tabs>
                <w:tab w:val="left" w:pos="794"/>
                <w:tab w:val="left" w:pos="1191"/>
                <w:tab w:val="left" w:pos="1588"/>
                <w:tab w:val="left" w:pos="1985"/>
              </w:tabs>
              <w:spacing w:before="0"/>
              <w:rPr>
                <w:bCs/>
                <w:lang w:val="fr-FR"/>
              </w:rPr>
            </w:pPr>
          </w:p>
        </w:tc>
        <w:tc>
          <w:tcPr>
            <w:tcW w:w="1203" w:type="dxa"/>
            <w:tcBorders>
              <w:top w:val="nil"/>
              <w:left w:val="nil"/>
              <w:bottom w:val="single" w:sz="4" w:space="0" w:color="auto"/>
              <w:right w:val="single" w:sz="4" w:space="0" w:color="auto"/>
            </w:tcBorders>
            <w:shd w:val="clear" w:color="auto" w:fill="A6A6A6"/>
            <w:vAlign w:val="center"/>
            <w:hideMark/>
          </w:tcPr>
          <w:p w14:paraId="7E40B67C"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tcBorders>
              <w:top w:val="nil"/>
              <w:left w:val="nil"/>
              <w:bottom w:val="single" w:sz="4" w:space="0" w:color="auto"/>
              <w:right w:val="single" w:sz="4" w:space="0" w:color="auto"/>
            </w:tcBorders>
            <w:shd w:val="clear" w:color="auto" w:fill="A6A6A6"/>
            <w:vAlign w:val="center"/>
            <w:hideMark/>
          </w:tcPr>
          <w:p w14:paraId="13A5AEFB" w14:textId="77777777" w:rsidR="00684CB9" w:rsidRPr="00857059" w:rsidRDefault="00684CB9" w:rsidP="00E071DD">
            <w:pPr>
              <w:tabs>
                <w:tab w:val="left" w:pos="794"/>
                <w:tab w:val="left" w:pos="1191"/>
                <w:tab w:val="left" w:pos="1588"/>
                <w:tab w:val="left" w:pos="1985"/>
              </w:tabs>
              <w:spacing w:before="0"/>
              <w:rPr>
                <w:bCs/>
                <w:lang w:val="fr-FR"/>
              </w:rPr>
            </w:pPr>
          </w:p>
        </w:tc>
        <w:tc>
          <w:tcPr>
            <w:tcW w:w="3228" w:type="dxa"/>
            <w:tcBorders>
              <w:top w:val="nil"/>
              <w:left w:val="nil"/>
              <w:bottom w:val="single" w:sz="4" w:space="0" w:color="auto"/>
              <w:right w:val="single" w:sz="4" w:space="0" w:color="auto"/>
            </w:tcBorders>
            <w:shd w:val="clear" w:color="auto" w:fill="A6A6A6"/>
            <w:vAlign w:val="center"/>
            <w:hideMark/>
          </w:tcPr>
          <w:p w14:paraId="56369771" w14:textId="77777777" w:rsidR="00684CB9" w:rsidRPr="00857059" w:rsidRDefault="00684CB9" w:rsidP="00E071DD">
            <w:pPr>
              <w:tabs>
                <w:tab w:val="left" w:pos="794"/>
                <w:tab w:val="left" w:pos="1191"/>
                <w:tab w:val="left" w:pos="1588"/>
                <w:tab w:val="left" w:pos="1985"/>
              </w:tabs>
              <w:spacing w:before="0"/>
              <w:rPr>
                <w:bCs/>
                <w:lang w:val="fr-FR"/>
              </w:rPr>
            </w:pPr>
          </w:p>
        </w:tc>
      </w:tr>
      <w:tr w:rsidR="00684CB9" w:rsidRPr="00857059" w14:paraId="3884A159" w14:textId="77777777" w:rsidTr="007608E4">
        <w:trPr>
          <w:gridAfter w:val="1"/>
          <w:wAfter w:w="32" w:type="dxa"/>
          <w:cantSplit/>
          <w:trHeight w:val="284"/>
          <w:jc w:val="center"/>
        </w:trPr>
        <w:tc>
          <w:tcPr>
            <w:tcW w:w="2834" w:type="dxa"/>
            <w:vMerge w:val="restart"/>
            <w:tcBorders>
              <w:top w:val="nil"/>
              <w:left w:val="single" w:sz="4" w:space="0" w:color="auto"/>
              <w:right w:val="single" w:sz="4" w:space="0" w:color="auto"/>
            </w:tcBorders>
            <w:vAlign w:val="center"/>
            <w:hideMark/>
          </w:tcPr>
          <w:p w14:paraId="0AC2B414" w14:textId="7BA90EFB"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 xml:space="preserve">GSM </w:t>
            </w:r>
            <w:r w:rsidR="00B07B3B">
              <w:rPr>
                <w:rFonts w:ascii="SimSun" w:eastAsia="SimSun" w:hAnsi="SimSun" w:cs="SimSun" w:hint="eastAsia"/>
                <w:b/>
                <w:bCs/>
                <w:lang w:val="fr-FR" w:eastAsia="zh-CN"/>
              </w:rPr>
              <w:t>移动业务</w:t>
            </w:r>
          </w:p>
        </w:tc>
        <w:tc>
          <w:tcPr>
            <w:tcW w:w="1203" w:type="dxa"/>
            <w:tcBorders>
              <w:top w:val="nil"/>
              <w:left w:val="single" w:sz="4" w:space="0" w:color="auto"/>
              <w:bottom w:val="single" w:sz="4" w:space="0" w:color="000000"/>
              <w:right w:val="single" w:sz="4" w:space="0" w:color="auto"/>
            </w:tcBorders>
            <w:vAlign w:val="center"/>
            <w:hideMark/>
          </w:tcPr>
          <w:p w14:paraId="6A831251"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20</w:t>
            </w:r>
          </w:p>
        </w:tc>
        <w:tc>
          <w:tcPr>
            <w:tcW w:w="1701" w:type="dxa"/>
            <w:tcBorders>
              <w:top w:val="nil"/>
              <w:left w:val="nil"/>
              <w:bottom w:val="single" w:sz="4" w:space="0" w:color="auto"/>
              <w:right w:val="single" w:sz="4" w:space="0" w:color="auto"/>
            </w:tcBorders>
            <w:vAlign w:val="center"/>
            <w:hideMark/>
          </w:tcPr>
          <w:p w14:paraId="4162B053"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20</w:t>
            </w:r>
          </w:p>
        </w:tc>
        <w:tc>
          <w:tcPr>
            <w:tcW w:w="3228" w:type="dxa"/>
            <w:tcBorders>
              <w:top w:val="nil"/>
              <w:left w:val="nil"/>
              <w:bottom w:val="single" w:sz="4" w:space="0" w:color="auto"/>
              <w:right w:val="single" w:sz="4" w:space="0" w:color="auto"/>
            </w:tcBorders>
            <w:vAlign w:val="center"/>
            <w:hideMark/>
          </w:tcPr>
          <w:p w14:paraId="02134682"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200 000 000 - 200 999 999</w:t>
            </w:r>
          </w:p>
        </w:tc>
      </w:tr>
      <w:tr w:rsidR="00684CB9" w:rsidRPr="00857059" w14:paraId="46D59A18" w14:textId="77777777" w:rsidTr="007608E4">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532EAF0C"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40FE366D"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1701" w:type="dxa"/>
            <w:tcBorders>
              <w:top w:val="nil"/>
              <w:left w:val="nil"/>
              <w:bottom w:val="single" w:sz="4" w:space="0" w:color="auto"/>
              <w:right w:val="single" w:sz="4" w:space="0" w:color="auto"/>
            </w:tcBorders>
            <w:vAlign w:val="center"/>
          </w:tcPr>
          <w:p w14:paraId="737ACFFB"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3228" w:type="dxa"/>
            <w:tcBorders>
              <w:top w:val="nil"/>
              <w:left w:val="nil"/>
              <w:bottom w:val="single" w:sz="4" w:space="0" w:color="auto"/>
              <w:right w:val="single" w:sz="4" w:space="0" w:color="auto"/>
            </w:tcBorders>
            <w:vAlign w:val="center"/>
          </w:tcPr>
          <w:p w14:paraId="4989CEF6"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w:t>
            </w:r>
          </w:p>
        </w:tc>
      </w:tr>
      <w:tr w:rsidR="00684CB9" w:rsidRPr="00857059" w14:paraId="587D8EFA" w14:textId="77777777" w:rsidTr="007608E4">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0B8565AF"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179AB1AF"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29</w:t>
            </w:r>
          </w:p>
        </w:tc>
        <w:tc>
          <w:tcPr>
            <w:tcW w:w="1701" w:type="dxa"/>
            <w:tcBorders>
              <w:top w:val="nil"/>
              <w:left w:val="nil"/>
              <w:bottom w:val="single" w:sz="4" w:space="0" w:color="auto"/>
              <w:right w:val="single" w:sz="4" w:space="0" w:color="auto"/>
            </w:tcBorders>
            <w:vAlign w:val="center"/>
            <w:hideMark/>
          </w:tcPr>
          <w:p w14:paraId="249F4883"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29</w:t>
            </w:r>
          </w:p>
        </w:tc>
        <w:tc>
          <w:tcPr>
            <w:tcW w:w="3228" w:type="dxa"/>
            <w:tcBorders>
              <w:top w:val="nil"/>
              <w:left w:val="nil"/>
              <w:bottom w:val="single" w:sz="4" w:space="0" w:color="auto"/>
              <w:right w:val="single" w:sz="4" w:space="0" w:color="auto"/>
            </w:tcBorders>
            <w:vAlign w:val="center"/>
            <w:hideMark/>
          </w:tcPr>
          <w:p w14:paraId="0DAD9D70"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290 000 000 - 290 999 999</w:t>
            </w:r>
          </w:p>
        </w:tc>
      </w:tr>
      <w:tr w:rsidR="00684CB9" w:rsidRPr="00857059" w14:paraId="303B51A2" w14:textId="77777777" w:rsidTr="007608E4">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63E2FCFC"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shd w:val="clear" w:color="auto" w:fill="A6A6A6"/>
            <w:noWrap/>
            <w:vAlign w:val="center"/>
            <w:hideMark/>
          </w:tcPr>
          <w:p w14:paraId="16104C88"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tcBorders>
              <w:top w:val="nil"/>
              <w:left w:val="nil"/>
              <w:bottom w:val="single" w:sz="4" w:space="0" w:color="auto"/>
              <w:right w:val="single" w:sz="4" w:space="0" w:color="auto"/>
            </w:tcBorders>
            <w:shd w:val="clear" w:color="auto" w:fill="A6A6A6"/>
            <w:noWrap/>
            <w:vAlign w:val="center"/>
            <w:hideMark/>
          </w:tcPr>
          <w:p w14:paraId="0A54AFFD" w14:textId="77777777" w:rsidR="00684CB9" w:rsidRPr="00857059" w:rsidRDefault="00684CB9" w:rsidP="00E071DD">
            <w:pPr>
              <w:tabs>
                <w:tab w:val="left" w:pos="794"/>
                <w:tab w:val="left" w:pos="1191"/>
                <w:tab w:val="left" w:pos="1588"/>
                <w:tab w:val="left" w:pos="1985"/>
              </w:tabs>
              <w:spacing w:before="0"/>
              <w:rPr>
                <w:b/>
                <w:bCs/>
                <w:lang w:val="fr-FR"/>
              </w:rPr>
            </w:pPr>
          </w:p>
        </w:tc>
        <w:tc>
          <w:tcPr>
            <w:tcW w:w="3228" w:type="dxa"/>
            <w:tcBorders>
              <w:top w:val="nil"/>
              <w:left w:val="nil"/>
              <w:bottom w:val="single" w:sz="4" w:space="0" w:color="auto"/>
              <w:right w:val="single" w:sz="4" w:space="0" w:color="auto"/>
            </w:tcBorders>
            <w:shd w:val="clear" w:color="auto" w:fill="A6A6A6"/>
            <w:noWrap/>
            <w:vAlign w:val="bottom"/>
            <w:hideMark/>
          </w:tcPr>
          <w:p w14:paraId="6DF02153" w14:textId="77777777" w:rsidR="00684CB9" w:rsidRPr="00857059" w:rsidRDefault="00684CB9" w:rsidP="00E071DD">
            <w:pPr>
              <w:tabs>
                <w:tab w:val="left" w:pos="794"/>
                <w:tab w:val="left" w:pos="1191"/>
                <w:tab w:val="left" w:pos="1588"/>
                <w:tab w:val="left" w:pos="1985"/>
              </w:tabs>
              <w:spacing w:before="0"/>
              <w:rPr>
                <w:b/>
                <w:bCs/>
                <w:lang w:val="fr-FR"/>
              </w:rPr>
            </w:pPr>
          </w:p>
        </w:tc>
      </w:tr>
      <w:tr w:rsidR="00684CB9" w:rsidRPr="00857059" w14:paraId="7A5D2A3C" w14:textId="77777777" w:rsidTr="007608E4">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6EB77DA7"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105C6CA7"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60</w:t>
            </w:r>
          </w:p>
        </w:tc>
        <w:tc>
          <w:tcPr>
            <w:tcW w:w="1701" w:type="dxa"/>
            <w:tcBorders>
              <w:top w:val="nil"/>
              <w:left w:val="nil"/>
              <w:bottom w:val="single" w:sz="4" w:space="0" w:color="auto"/>
              <w:right w:val="single" w:sz="4" w:space="0" w:color="auto"/>
            </w:tcBorders>
            <w:vAlign w:val="center"/>
            <w:hideMark/>
          </w:tcPr>
          <w:p w14:paraId="44C0F53F"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600 to 609</w:t>
            </w:r>
          </w:p>
        </w:tc>
        <w:tc>
          <w:tcPr>
            <w:tcW w:w="3228" w:type="dxa"/>
            <w:tcBorders>
              <w:top w:val="nil"/>
              <w:left w:val="nil"/>
              <w:bottom w:val="single" w:sz="4" w:space="0" w:color="auto"/>
              <w:right w:val="single" w:sz="4" w:space="0" w:color="auto"/>
            </w:tcBorders>
            <w:vAlign w:val="center"/>
            <w:hideMark/>
          </w:tcPr>
          <w:p w14:paraId="398D3CAA"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600 000 000 - 600 999 999 to               609 000 000 - 609 999 999</w:t>
            </w:r>
          </w:p>
        </w:tc>
      </w:tr>
      <w:tr w:rsidR="00684CB9" w:rsidRPr="00857059" w14:paraId="047DAE5E" w14:textId="77777777" w:rsidTr="007608E4">
        <w:trPr>
          <w:gridAfter w:val="1"/>
          <w:wAfter w:w="32" w:type="dxa"/>
          <w:cantSplit/>
          <w:trHeight w:val="284"/>
          <w:jc w:val="center"/>
        </w:trPr>
        <w:tc>
          <w:tcPr>
            <w:tcW w:w="2834" w:type="dxa"/>
            <w:vMerge/>
            <w:tcBorders>
              <w:left w:val="single" w:sz="4" w:space="0" w:color="auto"/>
              <w:right w:val="single" w:sz="4" w:space="0" w:color="auto"/>
            </w:tcBorders>
            <w:vAlign w:val="center"/>
          </w:tcPr>
          <w:p w14:paraId="632A2FE3"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shd w:val="clear" w:color="auto" w:fill="auto"/>
            <w:vAlign w:val="center"/>
          </w:tcPr>
          <w:p w14:paraId="647C0D7A"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61</w:t>
            </w:r>
          </w:p>
        </w:tc>
        <w:tc>
          <w:tcPr>
            <w:tcW w:w="1701" w:type="dxa"/>
            <w:tcBorders>
              <w:top w:val="nil"/>
              <w:left w:val="nil"/>
              <w:bottom w:val="single" w:sz="4" w:space="0" w:color="auto"/>
              <w:right w:val="single" w:sz="4" w:space="0" w:color="auto"/>
            </w:tcBorders>
            <w:shd w:val="clear" w:color="auto" w:fill="auto"/>
            <w:vAlign w:val="center"/>
          </w:tcPr>
          <w:p w14:paraId="061DDE63"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610 to 619</w:t>
            </w:r>
          </w:p>
        </w:tc>
        <w:tc>
          <w:tcPr>
            <w:tcW w:w="3228" w:type="dxa"/>
            <w:tcBorders>
              <w:top w:val="nil"/>
              <w:left w:val="nil"/>
              <w:bottom w:val="single" w:sz="4" w:space="0" w:color="auto"/>
              <w:right w:val="single" w:sz="4" w:space="0" w:color="auto"/>
            </w:tcBorders>
            <w:shd w:val="clear" w:color="auto" w:fill="auto"/>
          </w:tcPr>
          <w:p w14:paraId="42E92001"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610 000 000 - 610 999 999 to               619 000 000 - 619 999 999</w:t>
            </w:r>
          </w:p>
        </w:tc>
      </w:tr>
      <w:tr w:rsidR="00684CB9" w:rsidRPr="00857059" w14:paraId="5226DA76" w14:textId="77777777" w:rsidTr="007608E4">
        <w:trPr>
          <w:gridAfter w:val="1"/>
          <w:wAfter w:w="32" w:type="dxa"/>
          <w:cantSplit/>
          <w:trHeight w:val="284"/>
          <w:jc w:val="center"/>
        </w:trPr>
        <w:tc>
          <w:tcPr>
            <w:tcW w:w="2834" w:type="dxa"/>
            <w:vMerge/>
            <w:tcBorders>
              <w:left w:val="single" w:sz="4" w:space="0" w:color="auto"/>
              <w:right w:val="single" w:sz="4" w:space="0" w:color="auto"/>
            </w:tcBorders>
            <w:vAlign w:val="center"/>
            <w:hideMark/>
          </w:tcPr>
          <w:p w14:paraId="6497041E"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single" w:sz="4" w:space="0" w:color="auto"/>
              <w:bottom w:val="single" w:sz="4" w:space="0" w:color="000000"/>
              <w:right w:val="single" w:sz="4" w:space="0" w:color="auto"/>
            </w:tcBorders>
            <w:vAlign w:val="center"/>
            <w:hideMark/>
          </w:tcPr>
          <w:p w14:paraId="1085E70A"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1701" w:type="dxa"/>
            <w:tcBorders>
              <w:top w:val="nil"/>
              <w:left w:val="nil"/>
              <w:bottom w:val="single" w:sz="4" w:space="0" w:color="auto"/>
              <w:right w:val="single" w:sz="4" w:space="0" w:color="auto"/>
            </w:tcBorders>
            <w:vAlign w:val="center"/>
            <w:hideMark/>
          </w:tcPr>
          <w:p w14:paraId="7BFD32EF"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3228" w:type="dxa"/>
            <w:tcBorders>
              <w:top w:val="nil"/>
              <w:left w:val="nil"/>
              <w:bottom w:val="single" w:sz="4" w:space="0" w:color="auto"/>
              <w:right w:val="single" w:sz="4" w:space="0" w:color="auto"/>
            </w:tcBorders>
            <w:vAlign w:val="center"/>
            <w:hideMark/>
          </w:tcPr>
          <w:p w14:paraId="3B9805E4"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w:t>
            </w:r>
          </w:p>
        </w:tc>
      </w:tr>
      <w:tr w:rsidR="00684CB9" w:rsidRPr="00857059" w14:paraId="2F041254" w14:textId="77777777" w:rsidTr="007608E4">
        <w:trPr>
          <w:gridAfter w:val="1"/>
          <w:wAfter w:w="32" w:type="dxa"/>
          <w:cantSplit/>
          <w:trHeight w:val="284"/>
          <w:jc w:val="center"/>
        </w:trPr>
        <w:tc>
          <w:tcPr>
            <w:tcW w:w="2834" w:type="dxa"/>
            <w:vMerge/>
            <w:tcBorders>
              <w:left w:val="single" w:sz="4" w:space="0" w:color="auto"/>
              <w:bottom w:val="single" w:sz="4" w:space="0" w:color="auto"/>
              <w:right w:val="single" w:sz="4" w:space="0" w:color="auto"/>
            </w:tcBorders>
            <w:shd w:val="clear" w:color="auto" w:fill="FFFFFF"/>
          </w:tcPr>
          <w:p w14:paraId="3797CA84"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shd w:val="clear" w:color="auto" w:fill="FFFFFF"/>
            <w:vAlign w:val="center"/>
            <w:hideMark/>
          </w:tcPr>
          <w:p w14:paraId="55410823"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69</w:t>
            </w:r>
          </w:p>
        </w:tc>
        <w:tc>
          <w:tcPr>
            <w:tcW w:w="1701" w:type="dxa"/>
            <w:tcBorders>
              <w:top w:val="nil"/>
              <w:left w:val="nil"/>
              <w:bottom w:val="single" w:sz="4" w:space="0" w:color="auto"/>
              <w:right w:val="single" w:sz="4" w:space="0" w:color="auto"/>
            </w:tcBorders>
            <w:shd w:val="clear" w:color="auto" w:fill="FFFFFF"/>
            <w:vAlign w:val="center"/>
            <w:hideMark/>
          </w:tcPr>
          <w:p w14:paraId="3AE20CEB" w14:textId="77777777" w:rsidR="00684CB9" w:rsidRPr="00857059" w:rsidRDefault="00684CB9" w:rsidP="00E071DD">
            <w:pPr>
              <w:tabs>
                <w:tab w:val="left" w:pos="794"/>
                <w:tab w:val="left" w:pos="1191"/>
                <w:tab w:val="left" w:pos="1588"/>
                <w:tab w:val="left" w:pos="1985"/>
              </w:tabs>
              <w:spacing w:before="0"/>
              <w:rPr>
                <w:b/>
                <w:bCs/>
                <w:lang w:val="fr-FR"/>
              </w:rPr>
            </w:pPr>
          </w:p>
        </w:tc>
        <w:tc>
          <w:tcPr>
            <w:tcW w:w="3228" w:type="dxa"/>
            <w:tcBorders>
              <w:top w:val="nil"/>
              <w:left w:val="nil"/>
              <w:bottom w:val="single" w:sz="4" w:space="0" w:color="auto"/>
              <w:right w:val="single" w:sz="4" w:space="0" w:color="auto"/>
            </w:tcBorders>
            <w:shd w:val="clear" w:color="auto" w:fill="FFFFFF"/>
            <w:vAlign w:val="center"/>
            <w:hideMark/>
          </w:tcPr>
          <w:p w14:paraId="0D1663EC"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690 000 000 - 690 999 999 to         690 000 000 - 699 999 999</w:t>
            </w:r>
          </w:p>
        </w:tc>
      </w:tr>
      <w:tr w:rsidR="00684CB9" w:rsidRPr="00857059" w14:paraId="52C07F84" w14:textId="77777777" w:rsidTr="007608E4">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4A3FDFD4" w14:textId="4A18ABF6" w:rsidR="00684CB9" w:rsidRPr="00857059" w:rsidRDefault="00B07B3B" w:rsidP="00E071DD">
            <w:pPr>
              <w:tabs>
                <w:tab w:val="left" w:pos="794"/>
                <w:tab w:val="left" w:pos="1191"/>
                <w:tab w:val="left" w:pos="1588"/>
                <w:tab w:val="left" w:pos="1985"/>
              </w:tabs>
              <w:spacing w:before="0"/>
              <w:rPr>
                <w:b/>
                <w:bCs/>
                <w:lang w:val="fr-FR"/>
              </w:rPr>
            </w:pPr>
            <w:r>
              <w:rPr>
                <w:rFonts w:ascii="SimSun" w:eastAsia="SimSun" w:hAnsi="SimSun" w:cs="SimSun" w:hint="eastAsia"/>
                <w:b/>
                <w:bCs/>
                <w:lang w:val="fr-FR" w:eastAsia="zh-CN"/>
              </w:rPr>
              <w:t>固定号码</w:t>
            </w:r>
          </w:p>
        </w:tc>
        <w:tc>
          <w:tcPr>
            <w:tcW w:w="1203" w:type="dxa"/>
            <w:tcBorders>
              <w:top w:val="nil"/>
              <w:left w:val="nil"/>
              <w:bottom w:val="single" w:sz="4" w:space="0" w:color="auto"/>
              <w:right w:val="single" w:sz="4" w:space="0" w:color="auto"/>
            </w:tcBorders>
            <w:vAlign w:val="center"/>
            <w:hideMark/>
          </w:tcPr>
          <w:p w14:paraId="0F7AB484"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30</w:t>
            </w:r>
          </w:p>
        </w:tc>
        <w:tc>
          <w:tcPr>
            <w:tcW w:w="1701" w:type="dxa"/>
            <w:tcBorders>
              <w:top w:val="nil"/>
              <w:left w:val="nil"/>
              <w:bottom w:val="single" w:sz="4" w:space="0" w:color="auto"/>
              <w:right w:val="single" w:sz="4" w:space="0" w:color="auto"/>
            </w:tcBorders>
            <w:vAlign w:val="center"/>
            <w:hideMark/>
          </w:tcPr>
          <w:p w14:paraId="716BE007"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30</w:t>
            </w:r>
          </w:p>
        </w:tc>
        <w:tc>
          <w:tcPr>
            <w:tcW w:w="3228" w:type="dxa"/>
            <w:tcBorders>
              <w:top w:val="nil"/>
              <w:left w:val="nil"/>
              <w:bottom w:val="single" w:sz="4" w:space="0" w:color="auto"/>
              <w:right w:val="single" w:sz="4" w:space="0" w:color="auto"/>
            </w:tcBorders>
            <w:vAlign w:val="center"/>
            <w:hideMark/>
          </w:tcPr>
          <w:p w14:paraId="527E4F99"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300 000 000 - 309  999 999</w:t>
            </w:r>
          </w:p>
        </w:tc>
      </w:tr>
      <w:tr w:rsidR="00684CB9" w:rsidRPr="00857059" w14:paraId="300660A1"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3DE8CA1D"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shd w:val="clear" w:color="auto" w:fill="auto"/>
            <w:vAlign w:val="center"/>
            <w:hideMark/>
          </w:tcPr>
          <w:p w14:paraId="269E883D"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1701" w:type="dxa"/>
            <w:tcBorders>
              <w:top w:val="nil"/>
              <w:left w:val="nil"/>
              <w:bottom w:val="single" w:sz="4" w:space="0" w:color="auto"/>
              <w:right w:val="single" w:sz="4" w:space="0" w:color="auto"/>
            </w:tcBorders>
            <w:shd w:val="clear" w:color="auto" w:fill="auto"/>
            <w:vAlign w:val="center"/>
            <w:hideMark/>
          </w:tcPr>
          <w:p w14:paraId="2ADD4D80"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3228" w:type="dxa"/>
            <w:tcBorders>
              <w:top w:val="nil"/>
              <w:left w:val="nil"/>
              <w:bottom w:val="single" w:sz="4" w:space="0" w:color="auto"/>
              <w:right w:val="single" w:sz="4" w:space="0" w:color="auto"/>
            </w:tcBorders>
            <w:shd w:val="clear" w:color="auto" w:fill="auto"/>
            <w:vAlign w:val="center"/>
            <w:hideMark/>
          </w:tcPr>
          <w:p w14:paraId="06F2E9F7"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r>
      <w:tr w:rsidR="00684CB9" w:rsidRPr="00857059" w14:paraId="4F90897F"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7FB5C74B"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7BAB7B08"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39</w:t>
            </w:r>
          </w:p>
        </w:tc>
        <w:tc>
          <w:tcPr>
            <w:tcW w:w="1701" w:type="dxa"/>
            <w:tcBorders>
              <w:top w:val="nil"/>
              <w:left w:val="nil"/>
              <w:bottom w:val="single" w:sz="4" w:space="0" w:color="auto"/>
              <w:right w:val="single" w:sz="4" w:space="0" w:color="auto"/>
            </w:tcBorders>
            <w:vAlign w:val="center"/>
            <w:hideMark/>
          </w:tcPr>
          <w:p w14:paraId="7C9BEC98"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39</w:t>
            </w:r>
          </w:p>
        </w:tc>
        <w:tc>
          <w:tcPr>
            <w:tcW w:w="3228" w:type="dxa"/>
            <w:tcBorders>
              <w:top w:val="nil"/>
              <w:left w:val="nil"/>
              <w:bottom w:val="single" w:sz="4" w:space="0" w:color="auto"/>
              <w:right w:val="single" w:sz="4" w:space="0" w:color="auto"/>
            </w:tcBorders>
            <w:vAlign w:val="center"/>
            <w:hideMark/>
          </w:tcPr>
          <w:p w14:paraId="04D08BD1"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390 000 000 - 390  999 999</w:t>
            </w:r>
          </w:p>
        </w:tc>
      </w:tr>
      <w:tr w:rsidR="00684CB9" w:rsidRPr="00857059" w14:paraId="75D45BE3" w14:textId="77777777" w:rsidTr="007608E4">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76F7AC4B"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shd w:val="clear" w:color="auto" w:fill="A6A6A6"/>
            <w:vAlign w:val="center"/>
            <w:hideMark/>
          </w:tcPr>
          <w:p w14:paraId="1699AD50" w14:textId="77777777" w:rsidR="00684CB9" w:rsidRPr="00857059" w:rsidRDefault="00684CB9" w:rsidP="00E071DD">
            <w:pPr>
              <w:tabs>
                <w:tab w:val="left" w:pos="794"/>
                <w:tab w:val="left" w:pos="1191"/>
                <w:tab w:val="left" w:pos="1588"/>
                <w:tab w:val="left" w:pos="1985"/>
              </w:tabs>
              <w:spacing w:before="0"/>
              <w:rPr>
                <w:b/>
                <w:bCs/>
                <w:lang w:val="fr-FR"/>
              </w:rPr>
            </w:pPr>
          </w:p>
        </w:tc>
        <w:tc>
          <w:tcPr>
            <w:tcW w:w="1701" w:type="dxa"/>
            <w:tcBorders>
              <w:top w:val="nil"/>
              <w:left w:val="nil"/>
              <w:bottom w:val="single" w:sz="4" w:space="0" w:color="auto"/>
              <w:right w:val="single" w:sz="4" w:space="0" w:color="auto"/>
            </w:tcBorders>
            <w:shd w:val="clear" w:color="auto" w:fill="A6A6A6"/>
            <w:vAlign w:val="center"/>
            <w:hideMark/>
          </w:tcPr>
          <w:p w14:paraId="209A977A" w14:textId="77777777" w:rsidR="00684CB9" w:rsidRPr="00857059" w:rsidRDefault="00684CB9" w:rsidP="00E071DD">
            <w:pPr>
              <w:tabs>
                <w:tab w:val="left" w:pos="794"/>
                <w:tab w:val="left" w:pos="1191"/>
                <w:tab w:val="left" w:pos="1588"/>
                <w:tab w:val="left" w:pos="1985"/>
              </w:tabs>
              <w:spacing w:before="0"/>
              <w:rPr>
                <w:b/>
                <w:bCs/>
                <w:lang w:val="fr-FR"/>
              </w:rPr>
            </w:pPr>
          </w:p>
        </w:tc>
        <w:tc>
          <w:tcPr>
            <w:tcW w:w="3228" w:type="dxa"/>
            <w:tcBorders>
              <w:top w:val="nil"/>
              <w:left w:val="nil"/>
              <w:bottom w:val="single" w:sz="4" w:space="0" w:color="auto"/>
              <w:right w:val="single" w:sz="4" w:space="0" w:color="auto"/>
            </w:tcBorders>
            <w:shd w:val="clear" w:color="auto" w:fill="A6A6A6"/>
            <w:vAlign w:val="center"/>
            <w:hideMark/>
          </w:tcPr>
          <w:p w14:paraId="65B1ECC0" w14:textId="77777777" w:rsidR="00684CB9" w:rsidRPr="00857059" w:rsidRDefault="00684CB9" w:rsidP="00E071DD">
            <w:pPr>
              <w:tabs>
                <w:tab w:val="left" w:pos="794"/>
                <w:tab w:val="left" w:pos="1191"/>
                <w:tab w:val="left" w:pos="1588"/>
                <w:tab w:val="left" w:pos="1985"/>
              </w:tabs>
              <w:spacing w:before="0"/>
              <w:rPr>
                <w:b/>
                <w:bCs/>
                <w:lang w:val="fr-FR"/>
              </w:rPr>
            </w:pPr>
          </w:p>
        </w:tc>
      </w:tr>
      <w:tr w:rsidR="00684CB9" w:rsidRPr="00857059" w14:paraId="1451B9B9" w14:textId="77777777" w:rsidTr="007608E4">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6ED60102" w14:textId="297190E6" w:rsidR="00684CB9" w:rsidRPr="00857059" w:rsidRDefault="00B07B3B" w:rsidP="00E071DD">
            <w:pPr>
              <w:tabs>
                <w:tab w:val="left" w:pos="794"/>
                <w:tab w:val="left" w:pos="1191"/>
                <w:tab w:val="left" w:pos="1588"/>
                <w:tab w:val="left" w:pos="1985"/>
              </w:tabs>
              <w:spacing w:before="0"/>
              <w:rPr>
                <w:b/>
                <w:bCs/>
                <w:lang w:val="fr-FR"/>
              </w:rPr>
            </w:pPr>
            <w:r>
              <w:rPr>
                <w:rFonts w:ascii="SimSun" w:eastAsia="SimSun" w:hAnsi="SimSun" w:cs="SimSun" w:hint="eastAsia"/>
                <w:b/>
                <w:bCs/>
                <w:lang w:val="fr-FR" w:eastAsia="zh-CN"/>
              </w:rPr>
              <w:t>下一代号码</w:t>
            </w:r>
          </w:p>
        </w:tc>
        <w:tc>
          <w:tcPr>
            <w:tcW w:w="1203" w:type="dxa"/>
            <w:tcBorders>
              <w:top w:val="nil"/>
              <w:left w:val="nil"/>
              <w:bottom w:val="single" w:sz="4" w:space="0" w:color="auto"/>
              <w:right w:val="single" w:sz="4" w:space="0" w:color="auto"/>
            </w:tcBorders>
            <w:vAlign w:val="center"/>
            <w:hideMark/>
          </w:tcPr>
          <w:p w14:paraId="22F19926"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50</w:t>
            </w:r>
          </w:p>
        </w:tc>
        <w:tc>
          <w:tcPr>
            <w:tcW w:w="1701" w:type="dxa"/>
            <w:tcBorders>
              <w:top w:val="nil"/>
              <w:left w:val="nil"/>
              <w:bottom w:val="single" w:sz="4" w:space="0" w:color="auto"/>
              <w:right w:val="single" w:sz="4" w:space="0" w:color="auto"/>
            </w:tcBorders>
            <w:vAlign w:val="center"/>
            <w:hideMark/>
          </w:tcPr>
          <w:p w14:paraId="298CFE2E"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50</w:t>
            </w:r>
          </w:p>
        </w:tc>
        <w:tc>
          <w:tcPr>
            <w:tcW w:w="3228" w:type="dxa"/>
            <w:tcBorders>
              <w:top w:val="nil"/>
              <w:left w:val="nil"/>
              <w:bottom w:val="single" w:sz="4" w:space="0" w:color="auto"/>
              <w:right w:val="single" w:sz="4" w:space="0" w:color="auto"/>
            </w:tcBorders>
            <w:vAlign w:val="center"/>
            <w:hideMark/>
          </w:tcPr>
          <w:p w14:paraId="20FFE71B"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500 000 000 - 509 999 999</w:t>
            </w:r>
          </w:p>
        </w:tc>
      </w:tr>
      <w:tr w:rsidR="00684CB9" w:rsidRPr="00857059" w14:paraId="2EEC0D64"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1E4EA98D"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4ACB5AAB"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1701" w:type="dxa"/>
            <w:tcBorders>
              <w:top w:val="nil"/>
              <w:left w:val="nil"/>
              <w:bottom w:val="single" w:sz="4" w:space="0" w:color="auto"/>
              <w:right w:val="single" w:sz="4" w:space="0" w:color="auto"/>
            </w:tcBorders>
            <w:vAlign w:val="center"/>
            <w:hideMark/>
          </w:tcPr>
          <w:p w14:paraId="766220CB"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3228" w:type="dxa"/>
            <w:tcBorders>
              <w:top w:val="nil"/>
              <w:left w:val="nil"/>
              <w:bottom w:val="single" w:sz="4" w:space="0" w:color="auto"/>
              <w:right w:val="single" w:sz="4" w:space="0" w:color="auto"/>
            </w:tcBorders>
            <w:vAlign w:val="center"/>
            <w:hideMark/>
          </w:tcPr>
          <w:p w14:paraId="2D91014F"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r>
      <w:tr w:rsidR="00684CB9" w:rsidRPr="00857059" w14:paraId="54D54FF3"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30CA7911"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62933C71"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79</w:t>
            </w:r>
          </w:p>
        </w:tc>
        <w:tc>
          <w:tcPr>
            <w:tcW w:w="1701" w:type="dxa"/>
            <w:tcBorders>
              <w:top w:val="nil"/>
              <w:left w:val="nil"/>
              <w:bottom w:val="single" w:sz="4" w:space="0" w:color="auto"/>
              <w:right w:val="single" w:sz="4" w:space="0" w:color="auto"/>
            </w:tcBorders>
            <w:vAlign w:val="center"/>
            <w:hideMark/>
          </w:tcPr>
          <w:p w14:paraId="4582AEE4"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79</w:t>
            </w:r>
          </w:p>
        </w:tc>
        <w:tc>
          <w:tcPr>
            <w:tcW w:w="3228" w:type="dxa"/>
            <w:tcBorders>
              <w:top w:val="nil"/>
              <w:left w:val="nil"/>
              <w:bottom w:val="single" w:sz="4" w:space="0" w:color="auto"/>
              <w:right w:val="single" w:sz="4" w:space="0" w:color="auto"/>
            </w:tcBorders>
            <w:vAlign w:val="center"/>
            <w:hideMark/>
          </w:tcPr>
          <w:p w14:paraId="417C33A0"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790 000 000 - 799 999 999</w:t>
            </w:r>
          </w:p>
        </w:tc>
      </w:tr>
      <w:tr w:rsidR="00684CB9" w:rsidRPr="00857059" w14:paraId="0DD8246E" w14:textId="77777777" w:rsidTr="007608E4">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A6A6A6"/>
          </w:tcPr>
          <w:p w14:paraId="1668FA6B"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shd w:val="clear" w:color="auto" w:fill="A6A6A6"/>
            <w:vAlign w:val="center"/>
          </w:tcPr>
          <w:p w14:paraId="545B85E1" w14:textId="77777777" w:rsidR="00684CB9" w:rsidRPr="00857059" w:rsidRDefault="00684CB9" w:rsidP="00E071DD">
            <w:pPr>
              <w:tabs>
                <w:tab w:val="left" w:pos="794"/>
                <w:tab w:val="left" w:pos="1191"/>
                <w:tab w:val="left" w:pos="1588"/>
                <w:tab w:val="left" w:pos="1985"/>
              </w:tabs>
              <w:spacing w:before="0"/>
              <w:rPr>
                <w:b/>
                <w:bCs/>
                <w:lang w:val="fr-FR"/>
              </w:rPr>
            </w:pPr>
          </w:p>
        </w:tc>
        <w:tc>
          <w:tcPr>
            <w:tcW w:w="1701" w:type="dxa"/>
            <w:tcBorders>
              <w:top w:val="nil"/>
              <w:left w:val="nil"/>
              <w:bottom w:val="single" w:sz="4" w:space="0" w:color="auto"/>
              <w:right w:val="single" w:sz="4" w:space="0" w:color="auto"/>
            </w:tcBorders>
            <w:shd w:val="clear" w:color="auto" w:fill="A6A6A6"/>
            <w:vAlign w:val="center"/>
          </w:tcPr>
          <w:p w14:paraId="562BEC9E" w14:textId="77777777" w:rsidR="00684CB9" w:rsidRPr="00857059" w:rsidRDefault="00684CB9" w:rsidP="00E071DD">
            <w:pPr>
              <w:tabs>
                <w:tab w:val="left" w:pos="794"/>
                <w:tab w:val="left" w:pos="1191"/>
                <w:tab w:val="left" w:pos="1588"/>
                <w:tab w:val="left" w:pos="1985"/>
              </w:tabs>
              <w:spacing w:before="0"/>
              <w:rPr>
                <w:b/>
                <w:bCs/>
                <w:lang w:val="fr-FR"/>
              </w:rPr>
            </w:pPr>
          </w:p>
        </w:tc>
        <w:tc>
          <w:tcPr>
            <w:tcW w:w="3228" w:type="dxa"/>
            <w:tcBorders>
              <w:top w:val="nil"/>
              <w:left w:val="nil"/>
              <w:bottom w:val="single" w:sz="4" w:space="0" w:color="auto"/>
              <w:right w:val="single" w:sz="4" w:space="0" w:color="auto"/>
            </w:tcBorders>
            <w:shd w:val="clear" w:color="auto" w:fill="A6A6A6"/>
            <w:vAlign w:val="center"/>
          </w:tcPr>
          <w:p w14:paraId="6E21481B" w14:textId="77777777" w:rsidR="00684CB9" w:rsidRPr="00857059" w:rsidRDefault="00684CB9" w:rsidP="00E071DD">
            <w:pPr>
              <w:tabs>
                <w:tab w:val="left" w:pos="794"/>
                <w:tab w:val="left" w:pos="1191"/>
                <w:tab w:val="left" w:pos="1588"/>
                <w:tab w:val="left" w:pos="1985"/>
              </w:tabs>
              <w:spacing w:before="0"/>
              <w:rPr>
                <w:bCs/>
                <w:lang w:val="fr-FR"/>
              </w:rPr>
            </w:pPr>
          </w:p>
        </w:tc>
      </w:tr>
      <w:tr w:rsidR="00684CB9" w:rsidRPr="00857059" w14:paraId="454ACA9C" w14:textId="77777777" w:rsidTr="007608E4">
        <w:trPr>
          <w:gridAfter w:val="1"/>
          <w:wAfter w:w="32" w:type="dxa"/>
          <w:cantSplit/>
          <w:trHeight w:val="284"/>
          <w:jc w:val="center"/>
        </w:trPr>
        <w:tc>
          <w:tcPr>
            <w:tcW w:w="2834" w:type="dxa"/>
            <w:vMerge w:val="restart"/>
            <w:tcBorders>
              <w:top w:val="nil"/>
              <w:left w:val="single" w:sz="4" w:space="0" w:color="auto"/>
              <w:bottom w:val="single" w:sz="4" w:space="0" w:color="auto"/>
              <w:right w:val="single" w:sz="4" w:space="0" w:color="auto"/>
            </w:tcBorders>
            <w:vAlign w:val="center"/>
            <w:hideMark/>
          </w:tcPr>
          <w:p w14:paraId="37FA43BD" w14:textId="18B2AE05" w:rsidR="00684CB9" w:rsidRPr="00857059" w:rsidRDefault="00B07B3B" w:rsidP="00E071DD">
            <w:pPr>
              <w:tabs>
                <w:tab w:val="left" w:pos="794"/>
                <w:tab w:val="left" w:pos="1191"/>
                <w:tab w:val="left" w:pos="1588"/>
                <w:tab w:val="left" w:pos="1985"/>
              </w:tabs>
              <w:spacing w:before="0"/>
              <w:rPr>
                <w:b/>
                <w:bCs/>
                <w:lang w:val="fr-FR"/>
              </w:rPr>
            </w:pPr>
            <w:r>
              <w:rPr>
                <w:rFonts w:ascii="SimSun" w:eastAsia="SimSun" w:hAnsi="SimSun" w:cs="SimSun" w:hint="eastAsia"/>
                <w:b/>
                <w:bCs/>
                <w:lang w:val="fr-FR" w:eastAsia="zh-CN"/>
              </w:rPr>
              <w:t>增值业务</w:t>
            </w:r>
          </w:p>
        </w:tc>
        <w:tc>
          <w:tcPr>
            <w:tcW w:w="1203" w:type="dxa"/>
            <w:tcBorders>
              <w:top w:val="nil"/>
              <w:left w:val="nil"/>
              <w:bottom w:val="single" w:sz="4" w:space="0" w:color="auto"/>
              <w:right w:val="single" w:sz="4" w:space="0" w:color="auto"/>
            </w:tcBorders>
            <w:vAlign w:val="center"/>
            <w:hideMark/>
          </w:tcPr>
          <w:p w14:paraId="170570D8"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80</w:t>
            </w:r>
          </w:p>
        </w:tc>
        <w:tc>
          <w:tcPr>
            <w:tcW w:w="1701" w:type="dxa"/>
            <w:tcBorders>
              <w:top w:val="nil"/>
              <w:left w:val="nil"/>
              <w:bottom w:val="single" w:sz="4" w:space="0" w:color="auto"/>
              <w:right w:val="single" w:sz="4" w:space="0" w:color="auto"/>
            </w:tcBorders>
            <w:vAlign w:val="center"/>
            <w:hideMark/>
          </w:tcPr>
          <w:p w14:paraId="46C6D760"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80xx</w:t>
            </w:r>
          </w:p>
        </w:tc>
        <w:tc>
          <w:tcPr>
            <w:tcW w:w="3228" w:type="dxa"/>
            <w:tcBorders>
              <w:top w:val="nil"/>
              <w:left w:val="nil"/>
              <w:bottom w:val="single" w:sz="4" w:space="0" w:color="auto"/>
              <w:right w:val="single" w:sz="4" w:space="0" w:color="auto"/>
            </w:tcBorders>
            <w:vAlign w:val="center"/>
            <w:hideMark/>
          </w:tcPr>
          <w:p w14:paraId="55414D99"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80xx (xx from 0 to 9)</w:t>
            </w:r>
          </w:p>
        </w:tc>
      </w:tr>
      <w:tr w:rsidR="00684CB9" w:rsidRPr="00857059" w14:paraId="149AF445"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614BAF51"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2F919ECD"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81</w:t>
            </w:r>
          </w:p>
        </w:tc>
        <w:tc>
          <w:tcPr>
            <w:tcW w:w="1701" w:type="dxa"/>
            <w:tcBorders>
              <w:top w:val="nil"/>
              <w:left w:val="nil"/>
              <w:bottom w:val="single" w:sz="4" w:space="0" w:color="auto"/>
              <w:right w:val="single" w:sz="4" w:space="0" w:color="auto"/>
            </w:tcBorders>
            <w:vAlign w:val="center"/>
            <w:hideMark/>
          </w:tcPr>
          <w:p w14:paraId="0085F94A"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81xx</w:t>
            </w:r>
          </w:p>
        </w:tc>
        <w:tc>
          <w:tcPr>
            <w:tcW w:w="3228" w:type="dxa"/>
            <w:tcBorders>
              <w:top w:val="nil"/>
              <w:left w:val="nil"/>
              <w:bottom w:val="single" w:sz="4" w:space="0" w:color="auto"/>
              <w:right w:val="single" w:sz="4" w:space="0" w:color="auto"/>
            </w:tcBorders>
            <w:vAlign w:val="center"/>
            <w:hideMark/>
          </w:tcPr>
          <w:p w14:paraId="2EB9450E"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81xx</w:t>
            </w:r>
          </w:p>
        </w:tc>
      </w:tr>
      <w:tr w:rsidR="00684CB9" w:rsidRPr="00857059" w14:paraId="7DCF76E9"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1799B34E"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7E8063F4"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1701" w:type="dxa"/>
            <w:tcBorders>
              <w:top w:val="nil"/>
              <w:left w:val="nil"/>
              <w:bottom w:val="single" w:sz="4" w:space="0" w:color="auto"/>
              <w:right w:val="single" w:sz="4" w:space="0" w:color="auto"/>
            </w:tcBorders>
            <w:vAlign w:val="center"/>
            <w:hideMark/>
          </w:tcPr>
          <w:p w14:paraId="1E877B12"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3228" w:type="dxa"/>
            <w:tcBorders>
              <w:top w:val="nil"/>
              <w:left w:val="nil"/>
              <w:bottom w:val="single" w:sz="4" w:space="0" w:color="auto"/>
              <w:right w:val="single" w:sz="4" w:space="0" w:color="auto"/>
            </w:tcBorders>
            <w:vAlign w:val="center"/>
          </w:tcPr>
          <w:p w14:paraId="4E89214D"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w:t>
            </w:r>
          </w:p>
        </w:tc>
      </w:tr>
      <w:tr w:rsidR="00684CB9" w:rsidRPr="00857059" w14:paraId="2FF4BF2C" w14:textId="77777777" w:rsidTr="007608E4">
        <w:trPr>
          <w:gridAfter w:val="1"/>
          <w:wAfter w:w="32" w:type="dxa"/>
          <w:cantSplit/>
          <w:trHeight w:val="284"/>
          <w:jc w:val="center"/>
        </w:trPr>
        <w:tc>
          <w:tcPr>
            <w:tcW w:w="2834" w:type="dxa"/>
            <w:vMerge/>
            <w:tcBorders>
              <w:top w:val="nil"/>
              <w:left w:val="single" w:sz="4" w:space="0" w:color="auto"/>
              <w:bottom w:val="single" w:sz="4" w:space="0" w:color="auto"/>
              <w:right w:val="single" w:sz="4" w:space="0" w:color="auto"/>
            </w:tcBorders>
            <w:vAlign w:val="center"/>
            <w:hideMark/>
          </w:tcPr>
          <w:p w14:paraId="1B11D716"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16752602"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89</w:t>
            </w:r>
          </w:p>
        </w:tc>
        <w:tc>
          <w:tcPr>
            <w:tcW w:w="1701" w:type="dxa"/>
            <w:tcBorders>
              <w:top w:val="nil"/>
              <w:left w:val="nil"/>
              <w:bottom w:val="single" w:sz="4" w:space="0" w:color="auto"/>
              <w:right w:val="single" w:sz="4" w:space="0" w:color="auto"/>
            </w:tcBorders>
            <w:vAlign w:val="center"/>
            <w:hideMark/>
          </w:tcPr>
          <w:p w14:paraId="273FEB5A"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89xx</w:t>
            </w:r>
          </w:p>
        </w:tc>
        <w:tc>
          <w:tcPr>
            <w:tcW w:w="3228" w:type="dxa"/>
            <w:tcBorders>
              <w:top w:val="nil"/>
              <w:left w:val="nil"/>
              <w:bottom w:val="single" w:sz="4" w:space="0" w:color="auto"/>
              <w:right w:val="single" w:sz="4" w:space="0" w:color="auto"/>
            </w:tcBorders>
            <w:vAlign w:val="center"/>
          </w:tcPr>
          <w:p w14:paraId="5A34A041" w14:textId="77777777" w:rsidR="00684CB9" w:rsidRPr="00857059" w:rsidRDefault="00684CB9" w:rsidP="00E071DD">
            <w:pPr>
              <w:tabs>
                <w:tab w:val="left" w:pos="794"/>
                <w:tab w:val="left" w:pos="1191"/>
                <w:tab w:val="left" w:pos="1588"/>
                <w:tab w:val="left" w:pos="1985"/>
              </w:tabs>
              <w:spacing w:before="0"/>
              <w:rPr>
                <w:bCs/>
                <w:lang w:val="fr-FR"/>
              </w:rPr>
            </w:pPr>
          </w:p>
        </w:tc>
      </w:tr>
      <w:tr w:rsidR="00684CB9" w:rsidRPr="00857059" w14:paraId="3F9FE6E9" w14:textId="77777777" w:rsidTr="007608E4">
        <w:trPr>
          <w:gridAfter w:val="1"/>
          <w:wAfter w:w="32" w:type="dxa"/>
          <w:cantSplit/>
          <w:trHeight w:val="284"/>
          <w:jc w:val="center"/>
        </w:trPr>
        <w:tc>
          <w:tcPr>
            <w:tcW w:w="2834" w:type="dxa"/>
            <w:tcBorders>
              <w:top w:val="nil"/>
              <w:left w:val="single" w:sz="4" w:space="0" w:color="auto"/>
              <w:bottom w:val="single" w:sz="4" w:space="0" w:color="auto"/>
              <w:right w:val="single" w:sz="4" w:space="0" w:color="auto"/>
            </w:tcBorders>
            <w:shd w:val="clear" w:color="auto" w:fill="808080"/>
          </w:tcPr>
          <w:p w14:paraId="5B56C17E" w14:textId="77777777" w:rsidR="00684CB9" w:rsidRPr="00857059" w:rsidRDefault="00684CB9" w:rsidP="00E071DD">
            <w:pPr>
              <w:keepNext/>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shd w:val="clear" w:color="auto" w:fill="808080"/>
            <w:vAlign w:val="center"/>
          </w:tcPr>
          <w:p w14:paraId="2A49D5B1" w14:textId="77777777" w:rsidR="00684CB9" w:rsidRPr="00857059" w:rsidRDefault="00684CB9" w:rsidP="00E071DD">
            <w:pPr>
              <w:tabs>
                <w:tab w:val="left" w:pos="794"/>
                <w:tab w:val="left" w:pos="1191"/>
                <w:tab w:val="left" w:pos="1588"/>
                <w:tab w:val="left" w:pos="1985"/>
              </w:tabs>
              <w:spacing w:before="0"/>
              <w:rPr>
                <w:b/>
                <w:bCs/>
                <w:lang w:val="fr-FR"/>
              </w:rPr>
            </w:pPr>
          </w:p>
        </w:tc>
        <w:tc>
          <w:tcPr>
            <w:tcW w:w="1701" w:type="dxa"/>
            <w:tcBorders>
              <w:top w:val="nil"/>
              <w:left w:val="nil"/>
              <w:bottom w:val="single" w:sz="4" w:space="0" w:color="auto"/>
              <w:right w:val="single" w:sz="4" w:space="0" w:color="auto"/>
            </w:tcBorders>
            <w:shd w:val="clear" w:color="auto" w:fill="808080"/>
            <w:vAlign w:val="center"/>
          </w:tcPr>
          <w:p w14:paraId="6D97B5C0" w14:textId="77777777" w:rsidR="00684CB9" w:rsidRPr="00857059" w:rsidRDefault="00684CB9" w:rsidP="00E071DD">
            <w:pPr>
              <w:tabs>
                <w:tab w:val="left" w:pos="794"/>
                <w:tab w:val="left" w:pos="1191"/>
                <w:tab w:val="left" w:pos="1588"/>
                <w:tab w:val="left" w:pos="1985"/>
              </w:tabs>
              <w:spacing w:before="0"/>
              <w:rPr>
                <w:b/>
                <w:bCs/>
                <w:lang w:val="fr-FR"/>
              </w:rPr>
            </w:pPr>
          </w:p>
        </w:tc>
        <w:tc>
          <w:tcPr>
            <w:tcW w:w="3228" w:type="dxa"/>
            <w:tcBorders>
              <w:top w:val="nil"/>
              <w:left w:val="nil"/>
              <w:bottom w:val="single" w:sz="4" w:space="0" w:color="auto"/>
              <w:right w:val="single" w:sz="4" w:space="0" w:color="auto"/>
            </w:tcBorders>
            <w:shd w:val="clear" w:color="auto" w:fill="808080"/>
            <w:vAlign w:val="center"/>
          </w:tcPr>
          <w:p w14:paraId="70246768" w14:textId="77777777" w:rsidR="00684CB9" w:rsidRPr="00857059" w:rsidRDefault="00684CB9" w:rsidP="00E071DD">
            <w:pPr>
              <w:tabs>
                <w:tab w:val="left" w:pos="794"/>
                <w:tab w:val="left" w:pos="1191"/>
                <w:tab w:val="left" w:pos="1588"/>
                <w:tab w:val="left" w:pos="1985"/>
              </w:tabs>
              <w:spacing w:before="0"/>
              <w:rPr>
                <w:bCs/>
                <w:lang w:val="fr-FR"/>
              </w:rPr>
            </w:pPr>
          </w:p>
        </w:tc>
      </w:tr>
      <w:tr w:rsidR="00684CB9" w:rsidRPr="00857059" w14:paraId="64A8A602" w14:textId="77777777" w:rsidTr="007608E4">
        <w:trPr>
          <w:gridAfter w:val="1"/>
          <w:wAfter w:w="32" w:type="dxa"/>
          <w:cantSplit/>
          <w:trHeight w:val="284"/>
          <w:jc w:val="center"/>
        </w:trPr>
        <w:tc>
          <w:tcPr>
            <w:tcW w:w="2834" w:type="dxa"/>
            <w:vMerge w:val="restart"/>
            <w:tcBorders>
              <w:top w:val="single" w:sz="4" w:space="0" w:color="auto"/>
              <w:left w:val="single" w:sz="4" w:space="0" w:color="auto"/>
              <w:bottom w:val="single" w:sz="4" w:space="0" w:color="auto"/>
              <w:right w:val="single" w:sz="4" w:space="0" w:color="auto"/>
            </w:tcBorders>
            <w:vAlign w:val="center"/>
            <w:hideMark/>
          </w:tcPr>
          <w:p w14:paraId="746A424C" w14:textId="14A4926B" w:rsidR="00684CB9" w:rsidRPr="00857059" w:rsidRDefault="005270E1" w:rsidP="00E071DD">
            <w:pPr>
              <w:tabs>
                <w:tab w:val="left" w:pos="794"/>
                <w:tab w:val="left" w:pos="1191"/>
                <w:tab w:val="left" w:pos="1588"/>
                <w:tab w:val="left" w:pos="1985"/>
              </w:tabs>
              <w:spacing w:before="0"/>
              <w:rPr>
                <w:b/>
                <w:bCs/>
                <w:lang w:val="fr-FR"/>
              </w:rPr>
            </w:pPr>
            <w:r>
              <w:rPr>
                <w:rFonts w:ascii="SimSun" w:eastAsia="SimSun" w:hAnsi="SimSun" w:cs="SimSun" w:hint="eastAsia"/>
                <w:b/>
                <w:bCs/>
                <w:lang w:val="fr-FR" w:eastAsia="zh-CN"/>
              </w:rPr>
              <w:t>备用免费号码</w:t>
            </w:r>
          </w:p>
        </w:tc>
        <w:tc>
          <w:tcPr>
            <w:tcW w:w="1203" w:type="dxa"/>
            <w:tcBorders>
              <w:top w:val="nil"/>
              <w:left w:val="nil"/>
              <w:bottom w:val="single" w:sz="4" w:space="0" w:color="auto"/>
              <w:right w:val="single" w:sz="4" w:space="0" w:color="auto"/>
            </w:tcBorders>
            <w:vAlign w:val="center"/>
            <w:hideMark/>
          </w:tcPr>
          <w:p w14:paraId="2B7E4CA8"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40</w:t>
            </w:r>
          </w:p>
        </w:tc>
        <w:tc>
          <w:tcPr>
            <w:tcW w:w="1701" w:type="dxa"/>
            <w:tcBorders>
              <w:top w:val="nil"/>
              <w:left w:val="nil"/>
              <w:bottom w:val="single" w:sz="4" w:space="0" w:color="auto"/>
              <w:right w:val="single" w:sz="4" w:space="0" w:color="auto"/>
            </w:tcBorders>
            <w:vAlign w:val="center"/>
            <w:hideMark/>
          </w:tcPr>
          <w:p w14:paraId="274F8400"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40</w:t>
            </w:r>
          </w:p>
        </w:tc>
        <w:tc>
          <w:tcPr>
            <w:tcW w:w="3228" w:type="dxa"/>
            <w:tcBorders>
              <w:top w:val="nil"/>
              <w:left w:val="nil"/>
              <w:bottom w:val="single" w:sz="4" w:space="0" w:color="auto"/>
              <w:right w:val="single" w:sz="4" w:space="0" w:color="auto"/>
            </w:tcBorders>
            <w:vAlign w:val="center"/>
            <w:hideMark/>
          </w:tcPr>
          <w:p w14:paraId="3087CBF8"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400 000 000 - 400 999 999</w:t>
            </w:r>
          </w:p>
        </w:tc>
      </w:tr>
      <w:tr w:rsidR="00684CB9" w:rsidRPr="00857059" w14:paraId="00010E62" w14:textId="77777777" w:rsidTr="007608E4">
        <w:trPr>
          <w:gridAfter w:val="1"/>
          <w:wAfter w:w="32" w:type="dxa"/>
          <w:cantSplit/>
          <w:trHeight w:val="284"/>
          <w:jc w:val="center"/>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34F58E6B"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nil"/>
              <w:left w:val="nil"/>
              <w:bottom w:val="single" w:sz="4" w:space="0" w:color="auto"/>
              <w:right w:val="single" w:sz="4" w:space="0" w:color="auto"/>
            </w:tcBorders>
            <w:vAlign w:val="center"/>
            <w:hideMark/>
          </w:tcPr>
          <w:p w14:paraId="4B6563BB"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1701" w:type="dxa"/>
            <w:tcBorders>
              <w:top w:val="nil"/>
              <w:left w:val="nil"/>
              <w:bottom w:val="single" w:sz="4" w:space="0" w:color="auto"/>
              <w:right w:val="single" w:sz="4" w:space="0" w:color="auto"/>
            </w:tcBorders>
            <w:vAlign w:val="center"/>
            <w:hideMark/>
          </w:tcPr>
          <w:p w14:paraId="0BAFD401"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w:t>
            </w:r>
          </w:p>
        </w:tc>
        <w:tc>
          <w:tcPr>
            <w:tcW w:w="3228" w:type="dxa"/>
            <w:tcBorders>
              <w:top w:val="nil"/>
              <w:left w:val="nil"/>
              <w:bottom w:val="single" w:sz="4" w:space="0" w:color="auto"/>
              <w:right w:val="single" w:sz="4" w:space="0" w:color="auto"/>
            </w:tcBorders>
            <w:vAlign w:val="center"/>
          </w:tcPr>
          <w:p w14:paraId="7364E062" w14:textId="77777777" w:rsidR="00684CB9" w:rsidRPr="00857059" w:rsidRDefault="00684CB9" w:rsidP="00E071DD">
            <w:pPr>
              <w:tabs>
                <w:tab w:val="left" w:pos="794"/>
                <w:tab w:val="left" w:pos="1191"/>
                <w:tab w:val="left" w:pos="1588"/>
                <w:tab w:val="left" w:pos="1985"/>
              </w:tabs>
              <w:spacing w:before="0"/>
              <w:rPr>
                <w:bCs/>
                <w:lang w:val="fr-FR"/>
              </w:rPr>
            </w:pPr>
          </w:p>
        </w:tc>
      </w:tr>
      <w:tr w:rsidR="00684CB9" w:rsidRPr="00857059" w14:paraId="03426D45" w14:textId="77777777" w:rsidTr="007608E4">
        <w:trPr>
          <w:gridAfter w:val="1"/>
          <w:wAfter w:w="32" w:type="dxa"/>
          <w:cantSplit/>
          <w:trHeight w:val="284"/>
          <w:jc w:val="center"/>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439185F7" w14:textId="77777777" w:rsidR="00684CB9" w:rsidRPr="00857059" w:rsidRDefault="00684CB9" w:rsidP="00E071DD">
            <w:pPr>
              <w:tabs>
                <w:tab w:val="left" w:pos="794"/>
                <w:tab w:val="left" w:pos="1191"/>
                <w:tab w:val="left" w:pos="1588"/>
                <w:tab w:val="left" w:pos="1985"/>
              </w:tabs>
              <w:spacing w:before="0"/>
              <w:rPr>
                <w:b/>
                <w:bCs/>
                <w:lang w:val="fr-FR"/>
              </w:rPr>
            </w:pPr>
          </w:p>
        </w:tc>
        <w:tc>
          <w:tcPr>
            <w:tcW w:w="1203" w:type="dxa"/>
            <w:tcBorders>
              <w:top w:val="single" w:sz="4" w:space="0" w:color="auto"/>
              <w:left w:val="nil"/>
              <w:bottom w:val="single" w:sz="4" w:space="0" w:color="auto"/>
              <w:right w:val="single" w:sz="4" w:space="0" w:color="auto"/>
            </w:tcBorders>
            <w:vAlign w:val="center"/>
            <w:hideMark/>
          </w:tcPr>
          <w:p w14:paraId="40CD2FB2"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AB94A3" w14:textId="77777777" w:rsidR="00684CB9" w:rsidRPr="00857059" w:rsidRDefault="00684CB9" w:rsidP="00E071DD">
            <w:pPr>
              <w:tabs>
                <w:tab w:val="left" w:pos="794"/>
                <w:tab w:val="left" w:pos="1191"/>
                <w:tab w:val="left" w:pos="1588"/>
                <w:tab w:val="left" w:pos="1985"/>
              </w:tabs>
              <w:spacing w:before="0"/>
              <w:rPr>
                <w:b/>
                <w:bCs/>
                <w:lang w:val="fr-FR"/>
              </w:rPr>
            </w:pPr>
            <w:r w:rsidRPr="00857059">
              <w:rPr>
                <w:b/>
                <w:bCs/>
                <w:lang w:val="fr-FR"/>
              </w:rPr>
              <w:t>99</w:t>
            </w:r>
          </w:p>
        </w:tc>
        <w:tc>
          <w:tcPr>
            <w:tcW w:w="3228" w:type="dxa"/>
            <w:tcBorders>
              <w:top w:val="single" w:sz="4" w:space="0" w:color="auto"/>
              <w:left w:val="single" w:sz="4" w:space="0" w:color="auto"/>
              <w:bottom w:val="single" w:sz="4" w:space="0" w:color="auto"/>
              <w:right w:val="single" w:sz="4" w:space="0" w:color="auto"/>
            </w:tcBorders>
            <w:vAlign w:val="center"/>
            <w:hideMark/>
          </w:tcPr>
          <w:p w14:paraId="4371E3F1"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990 000 000 - 990 999 999</w:t>
            </w:r>
          </w:p>
        </w:tc>
      </w:tr>
    </w:tbl>
    <w:p w14:paraId="2666A5F1" w14:textId="6C543ED5" w:rsidR="00684CB9" w:rsidRPr="00857059" w:rsidRDefault="00684CB9" w:rsidP="00684CB9">
      <w:pPr>
        <w:tabs>
          <w:tab w:val="left" w:pos="794"/>
          <w:tab w:val="left" w:pos="1191"/>
          <w:tab w:val="left" w:pos="1588"/>
          <w:tab w:val="left" w:pos="1985"/>
        </w:tabs>
        <w:spacing w:after="40"/>
        <w:rPr>
          <w:bCs/>
          <w:lang w:eastAsia="zh-CN"/>
        </w:rPr>
      </w:pPr>
      <w:r w:rsidRPr="00857059">
        <w:rPr>
          <w:bCs/>
          <w:lang w:eastAsia="zh-CN"/>
        </w:rPr>
        <w:t xml:space="preserve">B. </w:t>
      </w:r>
      <w:r w:rsidR="005270E1">
        <w:rPr>
          <w:rFonts w:ascii="SimSun" w:eastAsia="SimSun" w:hAnsi="SimSun" w:cs="SimSun" w:hint="eastAsia"/>
          <w:bCs/>
          <w:lang w:eastAsia="zh-CN"/>
        </w:rPr>
        <w:t xml:space="preserve">对移动电话运营商更新的号码资源分配 </w:t>
      </w:r>
      <w:r w:rsidR="005270E1">
        <w:rPr>
          <w:bCs/>
          <w:lang w:eastAsia="zh-CN"/>
        </w:rPr>
        <w:t xml:space="preserve"> </w:t>
      </w:r>
    </w:p>
    <w:tbl>
      <w:tblPr>
        <w:tblStyle w:val="TableGrid"/>
        <w:tblW w:w="9067" w:type="dxa"/>
        <w:jc w:val="center"/>
        <w:tblLook w:val="04A0" w:firstRow="1" w:lastRow="0" w:firstColumn="1" w:lastColumn="0" w:noHBand="0" w:noVBand="1"/>
      </w:tblPr>
      <w:tblGrid>
        <w:gridCol w:w="2830"/>
        <w:gridCol w:w="1276"/>
        <w:gridCol w:w="1701"/>
        <w:gridCol w:w="3260"/>
      </w:tblGrid>
      <w:tr w:rsidR="00684CB9" w:rsidRPr="00857059" w14:paraId="3F41FBF2" w14:textId="77777777" w:rsidTr="007608E4">
        <w:trPr>
          <w:cantSplit/>
          <w:tblHeader/>
          <w:jc w:val="center"/>
        </w:trPr>
        <w:tc>
          <w:tcPr>
            <w:tcW w:w="2830" w:type="dxa"/>
            <w:vAlign w:val="center"/>
          </w:tcPr>
          <w:p w14:paraId="4AF8D908" w14:textId="6500B202" w:rsidR="00684CB9" w:rsidRPr="00857059" w:rsidRDefault="005270E1" w:rsidP="00E071DD">
            <w:pPr>
              <w:tabs>
                <w:tab w:val="left" w:pos="794"/>
                <w:tab w:val="left" w:pos="1191"/>
                <w:tab w:val="left" w:pos="1588"/>
                <w:tab w:val="left" w:pos="1985"/>
              </w:tabs>
              <w:spacing w:before="0"/>
              <w:rPr>
                <w:bCs/>
                <w:lang w:val="fr-FR"/>
              </w:rPr>
            </w:pPr>
            <w:r>
              <w:rPr>
                <w:rFonts w:ascii="SimSun" w:eastAsia="SimSun" w:hAnsi="SimSun" w:cs="SimSun" w:hint="eastAsia"/>
                <w:bCs/>
                <w:lang w:val="fr-FR" w:eastAsia="zh-CN"/>
              </w:rPr>
              <w:t>移动电话运营商</w:t>
            </w:r>
          </w:p>
        </w:tc>
        <w:tc>
          <w:tcPr>
            <w:tcW w:w="1276" w:type="dxa"/>
            <w:vAlign w:val="center"/>
          </w:tcPr>
          <w:p w14:paraId="47AAE784"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PQ</w:t>
            </w:r>
          </w:p>
        </w:tc>
        <w:tc>
          <w:tcPr>
            <w:tcW w:w="1701" w:type="dxa"/>
            <w:vAlign w:val="center"/>
          </w:tcPr>
          <w:p w14:paraId="0280841B" w14:textId="307ED600" w:rsidR="00684CB9" w:rsidRPr="00857059" w:rsidRDefault="005270E1" w:rsidP="00E071DD">
            <w:pPr>
              <w:tabs>
                <w:tab w:val="left" w:pos="794"/>
                <w:tab w:val="left" w:pos="1191"/>
                <w:tab w:val="left" w:pos="1588"/>
                <w:tab w:val="left" w:pos="1985"/>
              </w:tabs>
              <w:spacing w:before="0"/>
              <w:rPr>
                <w:bCs/>
                <w:lang w:val="fr-FR"/>
              </w:rPr>
            </w:pPr>
            <w:r>
              <w:rPr>
                <w:rFonts w:ascii="SimSun" w:eastAsia="SimSun" w:hAnsi="SimSun" w:cs="SimSun" w:hint="eastAsia"/>
                <w:bCs/>
                <w:lang w:val="fr-FR" w:eastAsia="zh-CN"/>
              </w:rPr>
              <w:t>资源代码</w:t>
            </w:r>
          </w:p>
        </w:tc>
        <w:tc>
          <w:tcPr>
            <w:tcW w:w="3260" w:type="dxa"/>
            <w:vAlign w:val="center"/>
          </w:tcPr>
          <w:p w14:paraId="1758A86C" w14:textId="074C7731" w:rsidR="00684CB9" w:rsidRPr="00857059" w:rsidRDefault="005270E1" w:rsidP="00E071DD">
            <w:pPr>
              <w:tabs>
                <w:tab w:val="left" w:pos="794"/>
                <w:tab w:val="left" w:pos="1191"/>
                <w:tab w:val="left" w:pos="1588"/>
                <w:tab w:val="left" w:pos="1985"/>
              </w:tabs>
              <w:spacing w:before="0"/>
              <w:rPr>
                <w:bCs/>
                <w:lang w:val="fr-FR"/>
              </w:rPr>
            </w:pPr>
            <w:r>
              <w:rPr>
                <w:rFonts w:ascii="SimSun" w:eastAsia="SimSun" w:hAnsi="SimSun" w:cs="SimSun" w:hint="eastAsia"/>
                <w:bCs/>
                <w:lang w:val="fr-FR" w:eastAsia="zh-CN"/>
              </w:rPr>
              <w:t>段</w:t>
            </w:r>
          </w:p>
        </w:tc>
      </w:tr>
      <w:tr w:rsidR="00684CB9" w:rsidRPr="00857059" w14:paraId="12392A22" w14:textId="77777777" w:rsidTr="007608E4">
        <w:trPr>
          <w:cantSplit/>
          <w:jc w:val="center"/>
        </w:trPr>
        <w:tc>
          <w:tcPr>
            <w:tcW w:w="2830" w:type="dxa"/>
            <w:vMerge w:val="restart"/>
            <w:vAlign w:val="center"/>
          </w:tcPr>
          <w:p w14:paraId="616B530C"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CELLCOM</w:t>
            </w:r>
          </w:p>
        </w:tc>
        <w:tc>
          <w:tcPr>
            <w:tcW w:w="1276" w:type="dxa"/>
            <w:vMerge w:val="restart"/>
            <w:vAlign w:val="center"/>
          </w:tcPr>
          <w:p w14:paraId="6D5DCEEB"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w:t>
            </w:r>
          </w:p>
        </w:tc>
        <w:tc>
          <w:tcPr>
            <w:tcW w:w="1701" w:type="dxa"/>
            <w:vAlign w:val="center"/>
          </w:tcPr>
          <w:p w14:paraId="42D80C3A"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653</w:t>
            </w:r>
          </w:p>
        </w:tc>
        <w:tc>
          <w:tcPr>
            <w:tcW w:w="3260" w:type="dxa"/>
          </w:tcPr>
          <w:p w14:paraId="7559D479"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653 000 000 – 653 999 999</w:t>
            </w:r>
          </w:p>
        </w:tc>
      </w:tr>
      <w:tr w:rsidR="00684CB9" w:rsidRPr="00857059" w14:paraId="0A571EE1" w14:textId="77777777" w:rsidTr="007608E4">
        <w:trPr>
          <w:cantSplit/>
          <w:jc w:val="center"/>
        </w:trPr>
        <w:tc>
          <w:tcPr>
            <w:tcW w:w="2830" w:type="dxa"/>
            <w:vMerge/>
            <w:vAlign w:val="center"/>
          </w:tcPr>
          <w:p w14:paraId="36121DB7"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700AB445"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65B29D25"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654</w:t>
            </w:r>
          </w:p>
        </w:tc>
        <w:tc>
          <w:tcPr>
            <w:tcW w:w="3260" w:type="dxa"/>
          </w:tcPr>
          <w:p w14:paraId="10438BCE"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654 000 000 – 654 999 999</w:t>
            </w:r>
          </w:p>
        </w:tc>
      </w:tr>
      <w:tr w:rsidR="00684CB9" w:rsidRPr="00857059" w14:paraId="255B0A23" w14:textId="77777777" w:rsidTr="007608E4">
        <w:trPr>
          <w:cantSplit/>
          <w:jc w:val="center"/>
        </w:trPr>
        <w:tc>
          <w:tcPr>
            <w:tcW w:w="2830" w:type="dxa"/>
            <w:vMerge/>
            <w:vAlign w:val="center"/>
          </w:tcPr>
          <w:p w14:paraId="4B484453"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2E7212E6"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694BC6DC"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655</w:t>
            </w:r>
          </w:p>
        </w:tc>
        <w:tc>
          <w:tcPr>
            <w:tcW w:w="3260" w:type="dxa"/>
          </w:tcPr>
          <w:p w14:paraId="1B18E6CD"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655 000 000 – 655 999 999</w:t>
            </w:r>
          </w:p>
        </w:tc>
      </w:tr>
      <w:tr w:rsidR="00684CB9" w:rsidRPr="00857059" w14:paraId="6E9642C2" w14:textId="77777777" w:rsidTr="007608E4">
        <w:trPr>
          <w:cantSplit/>
          <w:jc w:val="center"/>
        </w:trPr>
        <w:tc>
          <w:tcPr>
            <w:tcW w:w="2830" w:type="dxa"/>
            <w:vMerge/>
            <w:vAlign w:val="center"/>
          </w:tcPr>
          <w:p w14:paraId="30A09504"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1B818C0D"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53E6A125"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656</w:t>
            </w:r>
          </w:p>
        </w:tc>
        <w:tc>
          <w:tcPr>
            <w:tcW w:w="3260" w:type="dxa"/>
          </w:tcPr>
          <w:p w14:paraId="51C0DAC9"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656 000 000 – 656 999 999</w:t>
            </w:r>
          </w:p>
        </w:tc>
      </w:tr>
      <w:tr w:rsidR="00684CB9" w:rsidRPr="00857059" w14:paraId="3E1CE209" w14:textId="77777777" w:rsidTr="007608E4">
        <w:trPr>
          <w:cantSplit/>
          <w:jc w:val="center"/>
        </w:trPr>
        <w:tc>
          <w:tcPr>
            <w:tcW w:w="2830" w:type="dxa"/>
            <w:vMerge/>
            <w:vAlign w:val="center"/>
          </w:tcPr>
          <w:p w14:paraId="158C0257"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374292CE"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1006C274"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657</w:t>
            </w:r>
          </w:p>
        </w:tc>
        <w:tc>
          <w:tcPr>
            <w:tcW w:w="3260" w:type="dxa"/>
          </w:tcPr>
          <w:p w14:paraId="6E5E98E8"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657 000 000 – 657 999 999</w:t>
            </w:r>
          </w:p>
        </w:tc>
      </w:tr>
      <w:tr w:rsidR="00684CB9" w:rsidRPr="00857059" w14:paraId="54B1047F" w14:textId="77777777" w:rsidTr="007608E4">
        <w:trPr>
          <w:cantSplit/>
          <w:jc w:val="center"/>
        </w:trPr>
        <w:tc>
          <w:tcPr>
            <w:tcW w:w="2830" w:type="dxa"/>
            <w:vMerge w:val="restart"/>
            <w:vAlign w:val="center"/>
          </w:tcPr>
          <w:p w14:paraId="75184085"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MTN</w:t>
            </w:r>
          </w:p>
        </w:tc>
        <w:tc>
          <w:tcPr>
            <w:tcW w:w="1276" w:type="dxa"/>
            <w:vMerge w:val="restart"/>
            <w:vAlign w:val="center"/>
          </w:tcPr>
          <w:p w14:paraId="3E701292"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w:t>
            </w:r>
          </w:p>
        </w:tc>
        <w:tc>
          <w:tcPr>
            <w:tcW w:w="1701" w:type="dxa"/>
            <w:vAlign w:val="center"/>
          </w:tcPr>
          <w:p w14:paraId="6C854660"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660</w:t>
            </w:r>
          </w:p>
        </w:tc>
        <w:tc>
          <w:tcPr>
            <w:tcW w:w="3260" w:type="dxa"/>
          </w:tcPr>
          <w:p w14:paraId="4FE9BAD3"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660 000 000 – 660 999 999</w:t>
            </w:r>
          </w:p>
        </w:tc>
      </w:tr>
      <w:tr w:rsidR="00684CB9" w:rsidRPr="00857059" w14:paraId="48A64B23" w14:textId="77777777" w:rsidTr="007608E4">
        <w:trPr>
          <w:cantSplit/>
          <w:jc w:val="center"/>
        </w:trPr>
        <w:tc>
          <w:tcPr>
            <w:tcW w:w="2830" w:type="dxa"/>
            <w:vMerge/>
            <w:vAlign w:val="center"/>
          </w:tcPr>
          <w:p w14:paraId="26065FCB"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5D95B88D"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53D5CFD7"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661</w:t>
            </w:r>
          </w:p>
        </w:tc>
        <w:tc>
          <w:tcPr>
            <w:tcW w:w="3260" w:type="dxa"/>
          </w:tcPr>
          <w:p w14:paraId="4C93440B"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661 000 000 – 661 999 999</w:t>
            </w:r>
          </w:p>
        </w:tc>
      </w:tr>
      <w:tr w:rsidR="00684CB9" w:rsidRPr="00857059" w14:paraId="32FA6207" w14:textId="77777777" w:rsidTr="007608E4">
        <w:trPr>
          <w:cantSplit/>
          <w:jc w:val="center"/>
        </w:trPr>
        <w:tc>
          <w:tcPr>
            <w:tcW w:w="2830" w:type="dxa"/>
            <w:vMerge/>
            <w:vAlign w:val="center"/>
          </w:tcPr>
          <w:p w14:paraId="2E9D6232"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66CCE1E4"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5D02DDD7"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662</w:t>
            </w:r>
          </w:p>
        </w:tc>
        <w:tc>
          <w:tcPr>
            <w:tcW w:w="3260" w:type="dxa"/>
          </w:tcPr>
          <w:p w14:paraId="52055E2A"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662 000 000 – 662 999 999</w:t>
            </w:r>
          </w:p>
        </w:tc>
      </w:tr>
      <w:tr w:rsidR="00684CB9" w:rsidRPr="00857059" w14:paraId="4C799043" w14:textId="77777777" w:rsidTr="007608E4">
        <w:trPr>
          <w:cantSplit/>
          <w:jc w:val="center"/>
        </w:trPr>
        <w:tc>
          <w:tcPr>
            <w:tcW w:w="2830" w:type="dxa"/>
            <w:vMerge/>
            <w:vAlign w:val="center"/>
          </w:tcPr>
          <w:p w14:paraId="4A8F682E"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7A9C8B0B"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628F1922"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664</w:t>
            </w:r>
          </w:p>
        </w:tc>
        <w:tc>
          <w:tcPr>
            <w:tcW w:w="3260" w:type="dxa"/>
          </w:tcPr>
          <w:p w14:paraId="26C41C2C"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664 000 000 – 664 999 999</w:t>
            </w:r>
          </w:p>
        </w:tc>
      </w:tr>
      <w:tr w:rsidR="00684CB9" w:rsidRPr="00857059" w14:paraId="21F6B76E" w14:textId="77777777" w:rsidTr="007608E4">
        <w:trPr>
          <w:cantSplit/>
          <w:jc w:val="center"/>
        </w:trPr>
        <w:tc>
          <w:tcPr>
            <w:tcW w:w="2830" w:type="dxa"/>
            <w:vMerge/>
            <w:vAlign w:val="center"/>
          </w:tcPr>
          <w:p w14:paraId="6EA030BB"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127A6056"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7BCE7404"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666</w:t>
            </w:r>
          </w:p>
        </w:tc>
        <w:tc>
          <w:tcPr>
            <w:tcW w:w="3260" w:type="dxa"/>
          </w:tcPr>
          <w:p w14:paraId="3A45C72C"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666 000 000 – 666 999 999</w:t>
            </w:r>
          </w:p>
        </w:tc>
      </w:tr>
      <w:tr w:rsidR="00684CB9" w:rsidRPr="00857059" w14:paraId="0F1AE716" w14:textId="77777777" w:rsidTr="007608E4">
        <w:trPr>
          <w:cantSplit/>
          <w:jc w:val="center"/>
        </w:trPr>
        <w:tc>
          <w:tcPr>
            <w:tcW w:w="2830" w:type="dxa"/>
            <w:vMerge/>
            <w:vAlign w:val="center"/>
          </w:tcPr>
          <w:p w14:paraId="10E7C5A4"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vAlign w:val="center"/>
          </w:tcPr>
          <w:p w14:paraId="2695CD6A"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5BF6351F"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668</w:t>
            </w:r>
          </w:p>
        </w:tc>
        <w:tc>
          <w:tcPr>
            <w:tcW w:w="3260" w:type="dxa"/>
          </w:tcPr>
          <w:p w14:paraId="0F60C965"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668 000 000 – 668 999 999</w:t>
            </w:r>
          </w:p>
        </w:tc>
      </w:tr>
      <w:tr w:rsidR="00684CB9" w:rsidRPr="00857059" w14:paraId="6BE9FDEF" w14:textId="77777777" w:rsidTr="007608E4">
        <w:trPr>
          <w:cantSplit/>
          <w:jc w:val="center"/>
        </w:trPr>
        <w:tc>
          <w:tcPr>
            <w:tcW w:w="2830" w:type="dxa"/>
            <w:vMerge w:val="restart"/>
            <w:vAlign w:val="center"/>
          </w:tcPr>
          <w:p w14:paraId="161FDDBC"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lastRenderedPageBreak/>
              <w:t>ORANGE</w:t>
            </w:r>
          </w:p>
        </w:tc>
        <w:tc>
          <w:tcPr>
            <w:tcW w:w="1276" w:type="dxa"/>
            <w:vMerge w:val="restart"/>
            <w:vAlign w:val="center"/>
          </w:tcPr>
          <w:p w14:paraId="5F8A2540"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t>62</w:t>
            </w:r>
          </w:p>
        </w:tc>
        <w:tc>
          <w:tcPr>
            <w:tcW w:w="1701" w:type="dxa"/>
            <w:vAlign w:val="center"/>
          </w:tcPr>
          <w:p w14:paraId="51C3EBAE"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t>620</w:t>
            </w:r>
          </w:p>
        </w:tc>
        <w:tc>
          <w:tcPr>
            <w:tcW w:w="3260" w:type="dxa"/>
          </w:tcPr>
          <w:p w14:paraId="64354D79"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t>620 000 000 – 620 999 999</w:t>
            </w:r>
          </w:p>
        </w:tc>
      </w:tr>
      <w:tr w:rsidR="00684CB9" w:rsidRPr="00857059" w14:paraId="44230831" w14:textId="77777777" w:rsidTr="007608E4">
        <w:trPr>
          <w:cantSplit/>
          <w:jc w:val="center"/>
        </w:trPr>
        <w:tc>
          <w:tcPr>
            <w:tcW w:w="2830" w:type="dxa"/>
            <w:vMerge/>
          </w:tcPr>
          <w:p w14:paraId="0ABFB802" w14:textId="77777777" w:rsidR="00684CB9" w:rsidRPr="00857059" w:rsidRDefault="00684CB9" w:rsidP="00E071DD">
            <w:pPr>
              <w:keepNext/>
              <w:tabs>
                <w:tab w:val="left" w:pos="794"/>
                <w:tab w:val="left" w:pos="1191"/>
                <w:tab w:val="left" w:pos="1588"/>
                <w:tab w:val="left" w:pos="1985"/>
              </w:tabs>
              <w:spacing w:before="0"/>
              <w:rPr>
                <w:bCs/>
                <w:lang w:val="fr-FR"/>
              </w:rPr>
            </w:pPr>
          </w:p>
        </w:tc>
        <w:tc>
          <w:tcPr>
            <w:tcW w:w="1276" w:type="dxa"/>
            <w:vMerge/>
          </w:tcPr>
          <w:p w14:paraId="7802D3B4" w14:textId="77777777" w:rsidR="00684CB9" w:rsidRPr="00857059" w:rsidRDefault="00684CB9" w:rsidP="00E071DD">
            <w:pPr>
              <w:keepNext/>
              <w:tabs>
                <w:tab w:val="left" w:pos="794"/>
                <w:tab w:val="left" w:pos="1191"/>
                <w:tab w:val="left" w:pos="1588"/>
                <w:tab w:val="left" w:pos="1985"/>
              </w:tabs>
              <w:spacing w:before="0"/>
              <w:rPr>
                <w:bCs/>
                <w:lang w:val="fr-FR"/>
              </w:rPr>
            </w:pPr>
          </w:p>
        </w:tc>
        <w:tc>
          <w:tcPr>
            <w:tcW w:w="1701" w:type="dxa"/>
            <w:vAlign w:val="center"/>
          </w:tcPr>
          <w:p w14:paraId="1F809C53"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t>621</w:t>
            </w:r>
          </w:p>
        </w:tc>
        <w:tc>
          <w:tcPr>
            <w:tcW w:w="3260" w:type="dxa"/>
          </w:tcPr>
          <w:p w14:paraId="23F9E06A"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t>621 000 000 – 621 999 999</w:t>
            </w:r>
          </w:p>
        </w:tc>
      </w:tr>
      <w:tr w:rsidR="00684CB9" w:rsidRPr="00857059" w14:paraId="04B84192" w14:textId="77777777" w:rsidTr="007608E4">
        <w:trPr>
          <w:cantSplit/>
          <w:jc w:val="center"/>
        </w:trPr>
        <w:tc>
          <w:tcPr>
            <w:tcW w:w="2830" w:type="dxa"/>
            <w:vMerge/>
          </w:tcPr>
          <w:p w14:paraId="0EFE16CC" w14:textId="77777777" w:rsidR="00684CB9" w:rsidRPr="00857059" w:rsidRDefault="00684CB9" w:rsidP="00E071DD">
            <w:pPr>
              <w:keepNext/>
              <w:tabs>
                <w:tab w:val="left" w:pos="794"/>
                <w:tab w:val="left" w:pos="1191"/>
                <w:tab w:val="left" w:pos="1588"/>
                <w:tab w:val="left" w:pos="1985"/>
              </w:tabs>
              <w:spacing w:before="0"/>
              <w:rPr>
                <w:bCs/>
                <w:lang w:val="fr-FR"/>
              </w:rPr>
            </w:pPr>
          </w:p>
        </w:tc>
        <w:tc>
          <w:tcPr>
            <w:tcW w:w="1276" w:type="dxa"/>
            <w:vMerge/>
          </w:tcPr>
          <w:p w14:paraId="44BD3F2A" w14:textId="77777777" w:rsidR="00684CB9" w:rsidRPr="00857059" w:rsidRDefault="00684CB9" w:rsidP="00E071DD">
            <w:pPr>
              <w:keepNext/>
              <w:tabs>
                <w:tab w:val="left" w:pos="794"/>
                <w:tab w:val="left" w:pos="1191"/>
                <w:tab w:val="left" w:pos="1588"/>
                <w:tab w:val="left" w:pos="1985"/>
              </w:tabs>
              <w:spacing w:before="0"/>
              <w:rPr>
                <w:bCs/>
                <w:lang w:val="fr-FR"/>
              </w:rPr>
            </w:pPr>
          </w:p>
        </w:tc>
        <w:tc>
          <w:tcPr>
            <w:tcW w:w="1701" w:type="dxa"/>
            <w:vAlign w:val="center"/>
          </w:tcPr>
          <w:p w14:paraId="2B2D0ACC"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t>622</w:t>
            </w:r>
          </w:p>
        </w:tc>
        <w:tc>
          <w:tcPr>
            <w:tcW w:w="3260" w:type="dxa"/>
          </w:tcPr>
          <w:p w14:paraId="7A03F418" w14:textId="77777777" w:rsidR="00684CB9" w:rsidRPr="00857059" w:rsidRDefault="00684CB9" w:rsidP="00E071DD">
            <w:pPr>
              <w:keepNext/>
              <w:tabs>
                <w:tab w:val="left" w:pos="794"/>
                <w:tab w:val="left" w:pos="1191"/>
                <w:tab w:val="left" w:pos="1588"/>
                <w:tab w:val="left" w:pos="1985"/>
              </w:tabs>
              <w:spacing w:before="0"/>
              <w:rPr>
                <w:bCs/>
                <w:lang w:val="fr-FR"/>
              </w:rPr>
            </w:pPr>
            <w:r w:rsidRPr="00857059">
              <w:rPr>
                <w:bCs/>
                <w:lang w:val="fr-FR"/>
              </w:rPr>
              <w:t>622 000 000 – 622 999 999</w:t>
            </w:r>
          </w:p>
        </w:tc>
      </w:tr>
      <w:tr w:rsidR="00684CB9" w:rsidRPr="00857059" w14:paraId="6C76B70E" w14:textId="77777777" w:rsidTr="007608E4">
        <w:trPr>
          <w:cantSplit/>
          <w:jc w:val="center"/>
        </w:trPr>
        <w:tc>
          <w:tcPr>
            <w:tcW w:w="2830" w:type="dxa"/>
            <w:vMerge/>
          </w:tcPr>
          <w:p w14:paraId="2BB83377"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tcPr>
          <w:p w14:paraId="549B2343"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5EA4A2AC"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623</w:t>
            </w:r>
          </w:p>
        </w:tc>
        <w:tc>
          <w:tcPr>
            <w:tcW w:w="3260" w:type="dxa"/>
          </w:tcPr>
          <w:p w14:paraId="6D017873"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623 000 000 – 623 999 999</w:t>
            </w:r>
          </w:p>
        </w:tc>
      </w:tr>
      <w:tr w:rsidR="00684CB9" w:rsidRPr="00857059" w14:paraId="3A60E511" w14:textId="77777777" w:rsidTr="007608E4">
        <w:trPr>
          <w:cantSplit/>
          <w:jc w:val="center"/>
        </w:trPr>
        <w:tc>
          <w:tcPr>
            <w:tcW w:w="2830" w:type="dxa"/>
            <w:vMerge/>
          </w:tcPr>
          <w:p w14:paraId="215987DA"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tcPr>
          <w:p w14:paraId="02BD821A"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3B34D2FF"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624</w:t>
            </w:r>
          </w:p>
        </w:tc>
        <w:tc>
          <w:tcPr>
            <w:tcW w:w="3260" w:type="dxa"/>
          </w:tcPr>
          <w:p w14:paraId="748F5947"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624 000 000 – 624 999 999</w:t>
            </w:r>
          </w:p>
        </w:tc>
      </w:tr>
      <w:tr w:rsidR="00684CB9" w:rsidRPr="00857059" w14:paraId="68B1EF47" w14:textId="77777777" w:rsidTr="007608E4">
        <w:trPr>
          <w:cantSplit/>
          <w:jc w:val="center"/>
        </w:trPr>
        <w:tc>
          <w:tcPr>
            <w:tcW w:w="2830" w:type="dxa"/>
            <w:vMerge/>
          </w:tcPr>
          <w:p w14:paraId="324082C9"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tcPr>
          <w:p w14:paraId="6FE6290A"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6BC16488"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625</w:t>
            </w:r>
          </w:p>
        </w:tc>
        <w:tc>
          <w:tcPr>
            <w:tcW w:w="3260" w:type="dxa"/>
          </w:tcPr>
          <w:p w14:paraId="753AB801"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625 000 000 – 625 999 999</w:t>
            </w:r>
          </w:p>
        </w:tc>
      </w:tr>
      <w:tr w:rsidR="00684CB9" w:rsidRPr="00857059" w14:paraId="2DC8A3B3" w14:textId="77777777" w:rsidTr="007608E4">
        <w:trPr>
          <w:cantSplit/>
          <w:jc w:val="center"/>
        </w:trPr>
        <w:tc>
          <w:tcPr>
            <w:tcW w:w="2830" w:type="dxa"/>
            <w:vMerge/>
          </w:tcPr>
          <w:p w14:paraId="0D356CCF"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tcPr>
          <w:p w14:paraId="559BF7E5"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5B81FCF5"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626</w:t>
            </w:r>
          </w:p>
        </w:tc>
        <w:tc>
          <w:tcPr>
            <w:tcW w:w="3260" w:type="dxa"/>
          </w:tcPr>
          <w:p w14:paraId="24D22B02"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626 000 000 – 626 999 999</w:t>
            </w:r>
          </w:p>
        </w:tc>
      </w:tr>
      <w:tr w:rsidR="00684CB9" w:rsidRPr="00857059" w14:paraId="76513687" w14:textId="77777777" w:rsidTr="007608E4">
        <w:trPr>
          <w:cantSplit/>
          <w:jc w:val="center"/>
        </w:trPr>
        <w:tc>
          <w:tcPr>
            <w:tcW w:w="2830" w:type="dxa"/>
            <w:vMerge/>
          </w:tcPr>
          <w:p w14:paraId="053CD7CF"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tcPr>
          <w:p w14:paraId="0A2FC225"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6537C3C8"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627</w:t>
            </w:r>
          </w:p>
        </w:tc>
        <w:tc>
          <w:tcPr>
            <w:tcW w:w="3260" w:type="dxa"/>
          </w:tcPr>
          <w:p w14:paraId="275EAE4B"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627 000 000 – 627 999 999</w:t>
            </w:r>
          </w:p>
        </w:tc>
      </w:tr>
      <w:tr w:rsidR="00684CB9" w:rsidRPr="00857059" w14:paraId="79401FBC" w14:textId="77777777" w:rsidTr="007608E4">
        <w:trPr>
          <w:cantSplit/>
          <w:jc w:val="center"/>
        </w:trPr>
        <w:tc>
          <w:tcPr>
            <w:tcW w:w="2830" w:type="dxa"/>
            <w:vMerge/>
          </w:tcPr>
          <w:p w14:paraId="24A5DD98"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tcPr>
          <w:p w14:paraId="0A32D023"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5A677FDE"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628</w:t>
            </w:r>
          </w:p>
        </w:tc>
        <w:tc>
          <w:tcPr>
            <w:tcW w:w="3260" w:type="dxa"/>
          </w:tcPr>
          <w:p w14:paraId="4FA1477B"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628 000 000 – 628 999 999</w:t>
            </w:r>
          </w:p>
        </w:tc>
      </w:tr>
      <w:tr w:rsidR="00684CB9" w:rsidRPr="00857059" w14:paraId="13815A04" w14:textId="77777777" w:rsidTr="007608E4">
        <w:trPr>
          <w:cantSplit/>
          <w:jc w:val="center"/>
        </w:trPr>
        <w:tc>
          <w:tcPr>
            <w:tcW w:w="2830" w:type="dxa"/>
            <w:vMerge/>
          </w:tcPr>
          <w:p w14:paraId="2C0E5846" w14:textId="77777777" w:rsidR="00684CB9" w:rsidRPr="00857059" w:rsidRDefault="00684CB9" w:rsidP="00E071DD">
            <w:pPr>
              <w:tabs>
                <w:tab w:val="left" w:pos="794"/>
                <w:tab w:val="left" w:pos="1191"/>
                <w:tab w:val="left" w:pos="1588"/>
                <w:tab w:val="left" w:pos="1985"/>
              </w:tabs>
              <w:spacing w:before="0"/>
              <w:rPr>
                <w:bCs/>
                <w:lang w:val="fr-FR"/>
              </w:rPr>
            </w:pPr>
          </w:p>
        </w:tc>
        <w:tc>
          <w:tcPr>
            <w:tcW w:w="1276" w:type="dxa"/>
            <w:vMerge/>
          </w:tcPr>
          <w:p w14:paraId="3D5D3B57" w14:textId="77777777" w:rsidR="00684CB9" w:rsidRPr="00857059" w:rsidRDefault="00684CB9" w:rsidP="00E071DD">
            <w:pPr>
              <w:tabs>
                <w:tab w:val="left" w:pos="794"/>
                <w:tab w:val="left" w:pos="1191"/>
                <w:tab w:val="left" w:pos="1588"/>
                <w:tab w:val="left" w:pos="1985"/>
              </w:tabs>
              <w:spacing w:before="0"/>
              <w:rPr>
                <w:bCs/>
                <w:lang w:val="fr-FR"/>
              </w:rPr>
            </w:pPr>
          </w:p>
        </w:tc>
        <w:tc>
          <w:tcPr>
            <w:tcW w:w="1701" w:type="dxa"/>
            <w:vAlign w:val="center"/>
          </w:tcPr>
          <w:p w14:paraId="3CBA3E24"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629</w:t>
            </w:r>
          </w:p>
        </w:tc>
        <w:tc>
          <w:tcPr>
            <w:tcW w:w="3260" w:type="dxa"/>
          </w:tcPr>
          <w:p w14:paraId="4FEEB422" w14:textId="77777777" w:rsidR="00684CB9" w:rsidRPr="00857059" w:rsidRDefault="00684CB9" w:rsidP="00E071DD">
            <w:pPr>
              <w:tabs>
                <w:tab w:val="left" w:pos="794"/>
                <w:tab w:val="left" w:pos="1191"/>
                <w:tab w:val="left" w:pos="1588"/>
                <w:tab w:val="left" w:pos="1985"/>
              </w:tabs>
              <w:spacing w:before="0"/>
              <w:rPr>
                <w:bCs/>
                <w:lang w:val="fr-FR"/>
              </w:rPr>
            </w:pPr>
            <w:r w:rsidRPr="00857059">
              <w:rPr>
                <w:bCs/>
                <w:lang w:val="fr-FR"/>
              </w:rPr>
              <w:t>629 000 000 – 629 999 999</w:t>
            </w:r>
          </w:p>
        </w:tc>
      </w:tr>
    </w:tbl>
    <w:p w14:paraId="646700E0" w14:textId="3CD14754" w:rsidR="00684CB9" w:rsidRPr="00857059" w:rsidRDefault="005270E1" w:rsidP="00684CB9">
      <w:pPr>
        <w:rPr>
          <w:rFonts w:eastAsia="SimSun"/>
          <w:lang w:val="fr-FR" w:eastAsia="zh-CN"/>
        </w:rPr>
      </w:pPr>
      <w:r>
        <w:rPr>
          <w:rFonts w:eastAsia="SimSun" w:hint="eastAsia"/>
          <w:lang w:val="fr-FR" w:eastAsia="zh-CN"/>
        </w:rPr>
        <w:t>联系方式</w:t>
      </w:r>
      <w:r w:rsidR="009254BE">
        <w:rPr>
          <w:rFonts w:eastAsia="SimSun" w:hint="eastAsia"/>
          <w:lang w:val="fr-FR" w:eastAsia="zh-CN"/>
        </w:rPr>
        <w:t>：</w:t>
      </w:r>
      <w:r w:rsidR="00684CB9" w:rsidRPr="00857059">
        <w:rPr>
          <w:rFonts w:eastAsia="SimSun"/>
          <w:lang w:val="fr-FR" w:eastAsia="zh-CN"/>
        </w:rPr>
        <w:tab/>
      </w:r>
    </w:p>
    <w:p w14:paraId="5E997EC5" w14:textId="77777777" w:rsidR="00684CB9" w:rsidRPr="00857059" w:rsidRDefault="00684CB9" w:rsidP="004C215E">
      <w:pPr>
        <w:spacing w:before="60"/>
        <w:ind w:left="567"/>
        <w:rPr>
          <w:lang w:val="fr-FR"/>
        </w:rPr>
      </w:pPr>
      <w:r w:rsidRPr="00857059">
        <w:rPr>
          <w:lang w:val="fr-CH"/>
        </w:rPr>
        <w:t>Autorité de Régulation des Postes et Télécommunications (ARPT)</w:t>
      </w:r>
    </w:p>
    <w:p w14:paraId="41A12CE6" w14:textId="77777777" w:rsidR="00684CB9" w:rsidRPr="00C17F1C" w:rsidRDefault="00684CB9" w:rsidP="00470D15">
      <w:pPr>
        <w:spacing w:before="0"/>
        <w:ind w:left="567"/>
        <w:rPr>
          <w:rFonts w:eastAsia="SimSun"/>
          <w:lang w:val="fr-FR" w:eastAsia="zh-CN"/>
        </w:rPr>
      </w:pPr>
      <w:r w:rsidRPr="00C17F1C">
        <w:rPr>
          <w:rFonts w:eastAsia="SimSun"/>
          <w:lang w:val="fr-FR" w:eastAsia="zh-CN"/>
        </w:rPr>
        <w:t>BP: 1500</w:t>
      </w:r>
    </w:p>
    <w:p w14:paraId="5F444B85" w14:textId="77777777" w:rsidR="00684CB9" w:rsidRPr="00C17F1C" w:rsidRDefault="00684CB9" w:rsidP="00470D15">
      <w:pPr>
        <w:spacing w:before="0"/>
        <w:ind w:left="567"/>
        <w:rPr>
          <w:rFonts w:eastAsia="SimSun"/>
          <w:lang w:val="fr-FR" w:eastAsia="zh-CN"/>
        </w:rPr>
      </w:pPr>
      <w:r w:rsidRPr="00C17F1C">
        <w:rPr>
          <w:rFonts w:eastAsia="SimSun"/>
          <w:lang w:val="fr-FR" w:eastAsia="zh-CN"/>
        </w:rPr>
        <w:t>CONAKRY</w:t>
      </w:r>
    </w:p>
    <w:p w14:paraId="5A121098" w14:textId="77777777" w:rsidR="00684CB9" w:rsidRPr="00C17F1C" w:rsidRDefault="00684CB9" w:rsidP="00470D15">
      <w:pPr>
        <w:spacing w:before="0"/>
        <w:ind w:left="567"/>
        <w:rPr>
          <w:rFonts w:eastAsia="SimSun"/>
          <w:lang w:val="fr-FR" w:eastAsia="zh-CN"/>
        </w:rPr>
      </w:pPr>
      <w:r w:rsidRPr="00C17F1C">
        <w:rPr>
          <w:rFonts w:eastAsia="SimSun"/>
          <w:lang w:val="fr-FR" w:eastAsia="zh-CN"/>
        </w:rPr>
        <w:t>Guinea</w:t>
      </w:r>
    </w:p>
    <w:p w14:paraId="02138AEA" w14:textId="6094DBF9" w:rsidR="00684CB9" w:rsidRPr="00C17F1C" w:rsidRDefault="005270E1" w:rsidP="00470D15">
      <w:pPr>
        <w:tabs>
          <w:tab w:val="clear" w:pos="1276"/>
          <w:tab w:val="left" w:pos="1560"/>
        </w:tabs>
        <w:spacing w:before="0"/>
        <w:ind w:left="567"/>
        <w:rPr>
          <w:rFonts w:eastAsia="SimSun"/>
          <w:lang w:val="fr-FR" w:eastAsia="zh-CN"/>
        </w:rPr>
      </w:pPr>
      <w:r>
        <w:rPr>
          <w:rFonts w:eastAsia="SimSun" w:hint="eastAsia"/>
          <w:lang w:eastAsia="zh-CN"/>
        </w:rPr>
        <w:t>电话</w:t>
      </w:r>
      <w:r w:rsidR="009254BE">
        <w:rPr>
          <w:rFonts w:eastAsia="SimSun" w:hint="eastAsia"/>
          <w:lang w:val="fr-FR" w:eastAsia="zh-CN"/>
        </w:rPr>
        <w:t>：</w:t>
      </w:r>
      <w:r w:rsidR="00684CB9" w:rsidRPr="00C17F1C">
        <w:rPr>
          <w:rFonts w:eastAsia="SimSun"/>
          <w:lang w:val="fr-FR" w:eastAsia="zh-CN"/>
        </w:rPr>
        <w:tab/>
        <w:t>+224 657 66 66 31</w:t>
      </w:r>
    </w:p>
    <w:p w14:paraId="42C4D181" w14:textId="1B0C172F" w:rsidR="00684CB9" w:rsidRPr="00C17F1C" w:rsidRDefault="005270E1" w:rsidP="00470D15">
      <w:pPr>
        <w:tabs>
          <w:tab w:val="clear" w:pos="1276"/>
          <w:tab w:val="left" w:pos="1560"/>
        </w:tabs>
        <w:spacing w:before="0"/>
        <w:ind w:left="567"/>
        <w:rPr>
          <w:rFonts w:eastAsia="SimSun"/>
          <w:lang w:val="fr-FR" w:eastAsia="zh-CN"/>
        </w:rPr>
      </w:pPr>
      <w:r>
        <w:rPr>
          <w:rFonts w:eastAsia="SimSun" w:hint="eastAsia"/>
          <w:lang w:eastAsia="zh-CN"/>
        </w:rPr>
        <w:t>电子邮件</w:t>
      </w:r>
      <w:r w:rsidR="009254BE">
        <w:rPr>
          <w:rFonts w:eastAsia="SimSun" w:hint="eastAsia"/>
          <w:lang w:val="fr-FR" w:eastAsia="zh-CN"/>
        </w:rPr>
        <w:t>：</w:t>
      </w:r>
      <w:r w:rsidR="00684CB9" w:rsidRPr="00C17F1C">
        <w:rPr>
          <w:rFonts w:eastAsia="SimSun"/>
          <w:lang w:val="fr-FR" w:eastAsia="zh-CN"/>
        </w:rPr>
        <w:t>contact@arpt.gov.gn</w:t>
      </w:r>
    </w:p>
    <w:p w14:paraId="13A618EF" w14:textId="51120BDA" w:rsidR="00684CB9" w:rsidRPr="00C17F1C" w:rsidRDefault="00684CB9" w:rsidP="00470D15">
      <w:pPr>
        <w:tabs>
          <w:tab w:val="clear" w:pos="1276"/>
          <w:tab w:val="left" w:pos="1560"/>
        </w:tabs>
        <w:spacing w:before="0"/>
        <w:ind w:left="567"/>
        <w:rPr>
          <w:rFonts w:eastAsia="SimSun"/>
          <w:lang w:val="fr-FR" w:eastAsia="zh-CN"/>
        </w:rPr>
      </w:pPr>
      <w:r w:rsidRPr="00C17F1C">
        <w:rPr>
          <w:rFonts w:eastAsia="SimSun"/>
          <w:lang w:val="fr-FR" w:eastAsia="zh-CN"/>
        </w:rPr>
        <w:t>URL</w:t>
      </w:r>
      <w:r w:rsidR="009254BE">
        <w:rPr>
          <w:rFonts w:eastAsia="SimSun" w:hint="eastAsia"/>
          <w:lang w:val="fr-FR" w:eastAsia="zh-CN"/>
        </w:rPr>
        <w:t>：</w:t>
      </w:r>
      <w:r w:rsidR="00E071DD">
        <w:rPr>
          <w:rFonts w:eastAsia="SimSun"/>
          <w:lang w:val="fr-FR" w:eastAsia="zh-CN"/>
        </w:rPr>
        <w:tab/>
      </w:r>
      <w:r w:rsidRPr="00C17F1C">
        <w:rPr>
          <w:rFonts w:eastAsia="SimSun"/>
          <w:lang w:val="fr-FR" w:eastAsia="zh-CN"/>
        </w:rPr>
        <w:t>www.arpt.gov.gn</w:t>
      </w:r>
    </w:p>
    <w:p w14:paraId="661755D9" w14:textId="77777777" w:rsidR="00684CB9" w:rsidRPr="00C17F1C" w:rsidRDefault="00B55C0D" w:rsidP="00261D9F">
      <w:pPr>
        <w:pStyle w:val="Country"/>
        <w:rPr>
          <w:rFonts w:eastAsia="SimSun" w:cs="Calibri"/>
          <w:b w:val="0"/>
          <w:lang w:val="fr-FR"/>
        </w:rPr>
      </w:pPr>
      <w:bookmarkStart w:id="481" w:name="_Toc31983970"/>
      <w:r w:rsidRPr="00261D9F">
        <w:rPr>
          <w:rFonts w:eastAsiaTheme="minorEastAsia" w:hint="eastAsia"/>
          <w:lang w:val="en-GB" w:eastAsia="zh-CN"/>
        </w:rPr>
        <w:t>特立尼达和多巴哥</w:t>
      </w:r>
      <w:r w:rsidRPr="00261D9F">
        <w:rPr>
          <w:rFonts w:eastAsiaTheme="minorEastAsia"/>
          <w:lang w:val="en-GB" w:eastAsia="zh-CN"/>
        </w:rPr>
        <w:fldChar w:fldCharType="begin"/>
      </w:r>
      <w:r w:rsidRPr="00522919">
        <w:rPr>
          <w:rFonts w:eastAsiaTheme="minorEastAsia"/>
          <w:lang w:val="fr-FR" w:eastAsia="zh-CN"/>
        </w:rPr>
        <w:instrText xml:space="preserve"> TC "</w:instrText>
      </w:r>
      <w:bookmarkStart w:id="482" w:name="_Toc24365708"/>
      <w:r w:rsidRPr="00522919">
        <w:rPr>
          <w:rFonts w:eastAsiaTheme="minorEastAsia"/>
          <w:lang w:val="fr-FR" w:eastAsia="zh-CN"/>
        </w:rPr>
        <w:instrText>Trinidad and Tobago</w:instrText>
      </w:r>
      <w:bookmarkEnd w:id="482"/>
      <w:r w:rsidRPr="00522919">
        <w:rPr>
          <w:rFonts w:eastAsiaTheme="minorEastAsia"/>
          <w:lang w:val="fr-FR" w:eastAsia="zh-CN"/>
        </w:rPr>
        <w:instrText xml:space="preserve">" \f C \l "1" </w:instrText>
      </w:r>
      <w:r w:rsidRPr="00261D9F">
        <w:rPr>
          <w:rFonts w:eastAsiaTheme="minorEastAsia"/>
          <w:lang w:val="en-GB" w:eastAsia="zh-CN"/>
        </w:rPr>
        <w:fldChar w:fldCharType="end"/>
      </w:r>
      <w:r w:rsidRPr="00522919">
        <w:rPr>
          <w:rFonts w:eastAsiaTheme="minorEastAsia" w:hint="eastAsia"/>
          <w:lang w:val="fr-FR" w:eastAsia="zh-CN"/>
        </w:rPr>
        <w:t>（</w:t>
      </w:r>
      <w:r w:rsidRPr="00261D9F">
        <w:rPr>
          <w:rFonts w:eastAsiaTheme="minorEastAsia" w:hint="eastAsia"/>
          <w:lang w:val="en-GB" w:eastAsia="zh-CN"/>
        </w:rPr>
        <w:t>国家代码</w:t>
      </w:r>
      <w:r w:rsidRPr="00522919">
        <w:rPr>
          <w:rFonts w:eastAsiaTheme="minorEastAsia"/>
          <w:lang w:val="fr-FR" w:eastAsia="zh-CN"/>
        </w:rPr>
        <w:t>+1 868</w:t>
      </w:r>
      <w:r w:rsidRPr="00522919">
        <w:rPr>
          <w:rFonts w:eastAsiaTheme="minorEastAsia" w:hint="eastAsia"/>
          <w:lang w:val="fr-FR" w:eastAsia="zh-CN"/>
        </w:rPr>
        <w:t>）</w:t>
      </w:r>
      <w:bookmarkEnd w:id="481"/>
    </w:p>
    <w:p w14:paraId="28455B8C" w14:textId="77777777" w:rsidR="00684CB9" w:rsidRPr="00261D9F" w:rsidRDefault="00684CB9" w:rsidP="00684CB9">
      <w:pPr>
        <w:tabs>
          <w:tab w:val="left" w:pos="1560"/>
          <w:tab w:val="left" w:pos="2127"/>
        </w:tabs>
        <w:spacing w:after="120"/>
        <w:outlineLvl w:val="4"/>
        <w:rPr>
          <w:rFonts w:eastAsia="SimSun" w:cs="Calibri"/>
          <w:lang w:val="fr-FR" w:eastAsia="zh-CN"/>
        </w:rPr>
      </w:pPr>
      <w:r w:rsidRPr="00261D9F">
        <w:rPr>
          <w:rFonts w:eastAsia="SimSun" w:cs="Calibri"/>
          <w:lang w:val="fr-FR" w:eastAsia="zh-CN"/>
        </w:rPr>
        <w:t>8.I.2020</w:t>
      </w:r>
      <w:r w:rsidR="00B55C0D" w:rsidRPr="00261D9F">
        <w:rPr>
          <w:rFonts w:eastAsia="SimSun" w:cs="Calibri" w:hint="eastAsia"/>
          <w:bCs/>
          <w:lang w:eastAsia="zh-CN"/>
        </w:rPr>
        <w:t>来函</w:t>
      </w:r>
      <w:r w:rsidR="00B55C0D" w:rsidRPr="00261D9F">
        <w:rPr>
          <w:rFonts w:eastAsia="SimSun" w:cs="Calibri" w:hint="eastAsia"/>
          <w:bCs/>
          <w:lang w:val="fr-FR" w:eastAsia="zh-CN"/>
        </w:rPr>
        <w:t>：</w:t>
      </w:r>
    </w:p>
    <w:p w14:paraId="07D5CB0D" w14:textId="77777777" w:rsidR="00684CB9" w:rsidRPr="00B55C0D" w:rsidRDefault="00B55C0D" w:rsidP="004C215E">
      <w:pPr>
        <w:tabs>
          <w:tab w:val="clear" w:pos="1276"/>
          <w:tab w:val="clear" w:pos="1843"/>
          <w:tab w:val="clear" w:pos="5387"/>
          <w:tab w:val="clear" w:pos="5954"/>
          <w:tab w:val="left" w:pos="1560"/>
        </w:tabs>
        <w:overflowPunct/>
        <w:autoSpaceDE/>
        <w:autoSpaceDN/>
        <w:adjustRightInd/>
        <w:spacing w:after="120"/>
        <w:ind w:firstLineChars="200" w:firstLine="400"/>
        <w:jc w:val="left"/>
        <w:textAlignment w:val="auto"/>
        <w:rPr>
          <w:rFonts w:cs="Arial"/>
          <w:lang w:eastAsia="zh-CN"/>
        </w:rPr>
      </w:pPr>
      <w:r w:rsidRPr="00B55C0D">
        <w:rPr>
          <w:rFonts w:eastAsia="SimSun" w:cs="Calibri" w:hint="eastAsia"/>
          <w:bCs/>
          <w:lang w:eastAsia="zh-CN"/>
        </w:rPr>
        <w:t>位于</w:t>
      </w:r>
      <w:bookmarkStart w:id="483" w:name="OLE_LINK17"/>
      <w:bookmarkStart w:id="484" w:name="OLE_LINK18"/>
      <w:r w:rsidRPr="00B55C0D">
        <w:rPr>
          <w:rFonts w:eastAsia="SimSun" w:cs="Calibri" w:hint="eastAsia"/>
          <w:bCs/>
          <w:lang w:eastAsia="zh-CN"/>
        </w:rPr>
        <w:t>巴拉塔里亚的</w:t>
      </w:r>
      <w:r w:rsidRPr="00261D9F">
        <w:rPr>
          <w:rFonts w:ascii="STKaiti" w:eastAsia="STKaiti" w:hAnsi="STKaiti" w:cs="Calibri" w:hint="eastAsia"/>
          <w:bCs/>
          <w:lang w:eastAsia="zh-CN"/>
        </w:rPr>
        <w:t>特立尼达和多巴哥</w:t>
      </w:r>
      <w:r w:rsidRPr="00B55C0D">
        <w:rPr>
          <w:rFonts w:eastAsia="SimSun" w:cs="Calibri" w:hint="eastAsia"/>
          <w:bCs/>
          <w:lang w:eastAsia="zh-CN"/>
        </w:rPr>
        <w:t>电信管理局（</w:t>
      </w:r>
      <w:r w:rsidRPr="00B55C0D">
        <w:rPr>
          <w:rFonts w:eastAsia="SimSun" w:cs="Calibri"/>
          <w:bCs/>
          <w:lang w:eastAsia="zh-CN"/>
        </w:rPr>
        <w:t>TATT</w:t>
      </w:r>
      <w:r w:rsidRPr="00B55C0D">
        <w:rPr>
          <w:rFonts w:eastAsia="SimSun" w:cs="Calibri" w:hint="eastAsia"/>
          <w:bCs/>
          <w:lang w:eastAsia="zh-CN"/>
        </w:rPr>
        <w:t>）</w:t>
      </w:r>
      <w:bookmarkEnd w:id="483"/>
      <w:bookmarkEnd w:id="484"/>
      <w:r w:rsidRPr="00B55C0D">
        <w:rPr>
          <w:rFonts w:eastAsia="SimSun" w:cs="Calibri" w:hint="eastAsia"/>
          <w:bCs/>
          <w:lang w:eastAsia="zh-CN"/>
        </w:rPr>
        <w:t>宣布，以下中心局代码（</w:t>
      </w:r>
      <w:r w:rsidRPr="00B55C0D">
        <w:rPr>
          <w:rFonts w:eastAsia="SimSun" w:cs="Calibri"/>
          <w:bCs/>
          <w:lang w:eastAsia="zh-CN"/>
        </w:rPr>
        <w:t>CO</w:t>
      </w:r>
      <w:r w:rsidRPr="00B55C0D">
        <w:rPr>
          <w:rFonts w:eastAsia="SimSun" w:cs="Calibri" w:hint="eastAsia"/>
          <w:bCs/>
          <w:lang w:eastAsia="zh-CN"/>
        </w:rPr>
        <w:t>）已分配给特立尼达和多巴哥的一家运营商。</w:t>
      </w:r>
    </w:p>
    <w:p w14:paraId="2FDB6640" w14:textId="77777777" w:rsidR="00684CB9" w:rsidRPr="00B55C0D" w:rsidRDefault="00B55C0D" w:rsidP="004C215E">
      <w:pPr>
        <w:numPr>
          <w:ilvl w:val="0"/>
          <w:numId w:val="34"/>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ind w:left="357" w:hanging="357"/>
        <w:contextualSpacing/>
        <w:textAlignment w:val="auto"/>
        <w:rPr>
          <w:rFonts w:cs="Arial"/>
        </w:rPr>
      </w:pPr>
      <w:r w:rsidRPr="00B55C0D">
        <w:rPr>
          <w:rFonts w:ascii="SimSun" w:eastAsia="SimSun" w:hAnsi="SimSun" w:cs="SimSun" w:hint="eastAsia"/>
          <w:lang w:eastAsia="zh-CN"/>
        </w:rPr>
        <w:t>移动网</w:t>
      </w:r>
    </w:p>
    <w:p w14:paraId="0EEE6564" w14:textId="77777777" w:rsidR="00684CB9" w:rsidRPr="00B55C0D" w:rsidRDefault="00684CB9" w:rsidP="00E071DD">
      <w:pPr>
        <w:spacing w:befor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B55C0D" w:rsidRPr="00B55C0D" w14:paraId="7B0BC1E8" w14:textId="77777777" w:rsidTr="007608E4">
        <w:trPr>
          <w:trHeight w:val="265"/>
        </w:trPr>
        <w:tc>
          <w:tcPr>
            <w:tcW w:w="3964" w:type="dxa"/>
          </w:tcPr>
          <w:p w14:paraId="6AB47362" w14:textId="77777777" w:rsidR="00B55C0D" w:rsidRPr="00B55C0D" w:rsidRDefault="00B55C0D" w:rsidP="00E071DD">
            <w:pPr>
              <w:spacing w:before="0"/>
              <w:jc w:val="center"/>
              <w:rPr>
                <w:rFonts w:eastAsia="SimSun"/>
                <w:color w:val="000000"/>
                <w:lang w:eastAsia="zh-CN"/>
              </w:rPr>
            </w:pPr>
            <w:r w:rsidRPr="00261D9F">
              <w:rPr>
                <w:rFonts w:ascii="STKaiti" w:eastAsia="STKaiti" w:hAnsi="STKaiti" w:cs="Arial" w:hint="eastAsia"/>
                <w:iCs/>
                <w:lang w:eastAsia="zh-CN"/>
              </w:rPr>
              <w:t>运营</w:t>
            </w:r>
            <w:r w:rsidRPr="00261D9F">
              <w:rPr>
                <w:rFonts w:ascii="STKaiti" w:eastAsia="STKaiti" w:hAnsi="STKaiti" w:cs="Arial"/>
                <w:iCs/>
                <w:lang w:eastAsia="zh-CN"/>
              </w:rPr>
              <w:t>商名称</w:t>
            </w:r>
          </w:p>
        </w:tc>
        <w:tc>
          <w:tcPr>
            <w:tcW w:w="2552" w:type="dxa"/>
          </w:tcPr>
          <w:p w14:paraId="27BB7070" w14:textId="77777777" w:rsidR="00B55C0D" w:rsidRPr="00B55C0D" w:rsidRDefault="00B55C0D" w:rsidP="00E071DD">
            <w:pPr>
              <w:spacing w:before="0"/>
              <w:jc w:val="center"/>
              <w:rPr>
                <w:rFonts w:eastAsia="SimSun"/>
                <w:color w:val="000000"/>
                <w:lang w:eastAsia="zh-CN"/>
              </w:rPr>
            </w:pPr>
            <w:r w:rsidRPr="00261D9F">
              <w:rPr>
                <w:rFonts w:ascii="STKaiti" w:eastAsia="STKaiti" w:hAnsi="STKaiti" w:cs="Arial" w:hint="eastAsia"/>
                <w:iCs/>
                <w:lang w:eastAsia="zh-CN"/>
              </w:rPr>
              <w:t>中</w:t>
            </w:r>
            <w:r w:rsidRPr="00261D9F">
              <w:rPr>
                <w:rFonts w:ascii="STKaiti" w:eastAsia="STKaiti" w:hAnsi="STKaiti" w:cs="Arial"/>
                <w:iCs/>
                <w:lang w:eastAsia="zh-CN"/>
              </w:rPr>
              <w:t>心</w:t>
            </w:r>
            <w:r w:rsidRPr="00261D9F">
              <w:rPr>
                <w:rFonts w:ascii="STKaiti" w:eastAsia="STKaiti" w:hAnsi="STKaiti" w:cs="Arial" w:hint="eastAsia"/>
                <w:iCs/>
                <w:lang w:eastAsia="zh-CN"/>
              </w:rPr>
              <w:t>局</w:t>
            </w:r>
            <w:r w:rsidRPr="00261D9F">
              <w:rPr>
                <w:rFonts w:ascii="STKaiti" w:eastAsia="STKaiti" w:hAnsi="STKaiti" w:cs="Arial"/>
                <w:iCs/>
                <w:lang w:eastAsia="zh-CN"/>
              </w:rPr>
              <w:t>代码</w:t>
            </w:r>
          </w:p>
        </w:tc>
        <w:tc>
          <w:tcPr>
            <w:tcW w:w="2126" w:type="dxa"/>
          </w:tcPr>
          <w:p w14:paraId="5CD53980" w14:textId="77777777" w:rsidR="00B55C0D" w:rsidRPr="00B55C0D" w:rsidRDefault="00B55C0D" w:rsidP="00E071DD">
            <w:pPr>
              <w:spacing w:before="0"/>
              <w:jc w:val="center"/>
              <w:rPr>
                <w:rFonts w:eastAsia="SimSun"/>
                <w:color w:val="000000"/>
                <w:lang w:eastAsia="zh-CN"/>
              </w:rPr>
            </w:pPr>
            <w:r w:rsidRPr="00B55C0D">
              <w:rPr>
                <w:rFonts w:ascii="STKaiti" w:eastAsia="STKaiti" w:cs="STKaiti" w:hint="eastAsia"/>
              </w:rPr>
              <w:t>业务</w:t>
            </w:r>
          </w:p>
        </w:tc>
      </w:tr>
      <w:tr w:rsidR="00684CB9" w:rsidRPr="00B55C0D" w14:paraId="4F119F20" w14:textId="77777777" w:rsidTr="007608E4">
        <w:trPr>
          <w:trHeight w:val="110"/>
        </w:trPr>
        <w:tc>
          <w:tcPr>
            <w:tcW w:w="3964" w:type="dxa"/>
          </w:tcPr>
          <w:p w14:paraId="0D1ADC64" w14:textId="77777777" w:rsidR="00684CB9" w:rsidRPr="00B55C0D" w:rsidRDefault="00684CB9" w:rsidP="00E071DD">
            <w:pPr>
              <w:spacing w:before="0"/>
              <w:rPr>
                <w:rFonts w:eastAsia="SimSun"/>
                <w:color w:val="000000"/>
                <w:lang w:eastAsia="zh-CN"/>
              </w:rPr>
            </w:pPr>
            <w:r w:rsidRPr="00B55C0D">
              <w:rPr>
                <w:rFonts w:cs="Arial"/>
              </w:rPr>
              <w:t xml:space="preserve">Digicel </w:t>
            </w:r>
            <w:r w:rsidRPr="00B55C0D">
              <w:rPr>
                <w:rFonts w:cs="Arial"/>
                <w:bCs/>
                <w:lang w:val="es-ES_tradnl"/>
              </w:rPr>
              <w:t>Trinidad and Tobago Limited</w:t>
            </w:r>
          </w:p>
        </w:tc>
        <w:tc>
          <w:tcPr>
            <w:tcW w:w="2552" w:type="dxa"/>
          </w:tcPr>
          <w:p w14:paraId="5A85AC96" w14:textId="77777777" w:rsidR="00684CB9" w:rsidRPr="00B55C0D" w:rsidRDefault="00684CB9" w:rsidP="00E071DD">
            <w:pPr>
              <w:spacing w:before="0"/>
              <w:jc w:val="center"/>
              <w:rPr>
                <w:rFonts w:cs="Arial"/>
              </w:rPr>
            </w:pPr>
            <w:r w:rsidRPr="00B55C0D">
              <w:rPr>
                <w:rFonts w:cs="Arial"/>
              </w:rPr>
              <w:t>265</w:t>
            </w:r>
          </w:p>
        </w:tc>
        <w:tc>
          <w:tcPr>
            <w:tcW w:w="2126" w:type="dxa"/>
          </w:tcPr>
          <w:p w14:paraId="553AE28A" w14:textId="77777777" w:rsidR="00684CB9" w:rsidRPr="00B55C0D" w:rsidRDefault="00B55C0D" w:rsidP="00E071DD">
            <w:pPr>
              <w:spacing w:before="0"/>
              <w:jc w:val="center"/>
              <w:rPr>
                <w:rFonts w:eastAsia="SimSun"/>
                <w:color w:val="000000"/>
                <w:lang w:eastAsia="zh-CN"/>
              </w:rPr>
            </w:pPr>
            <w:r w:rsidRPr="00B55C0D">
              <w:rPr>
                <w:rFonts w:eastAsia="SimSun" w:hint="eastAsia"/>
                <w:color w:val="000000"/>
                <w:lang w:eastAsia="zh-CN"/>
              </w:rPr>
              <w:t>移动</w:t>
            </w:r>
          </w:p>
        </w:tc>
      </w:tr>
    </w:tbl>
    <w:p w14:paraId="7212640A" w14:textId="77777777" w:rsidR="00684CB9" w:rsidRPr="00B55C0D" w:rsidRDefault="00684CB9" w:rsidP="00E071DD">
      <w:pPr>
        <w:spacing w:before="0"/>
        <w:rPr>
          <w:rFonts w:cs="Arial"/>
          <w:bCs/>
        </w:rPr>
      </w:pPr>
    </w:p>
    <w:p w14:paraId="4694D688" w14:textId="77777777" w:rsidR="00684CB9" w:rsidRPr="00B55C0D" w:rsidRDefault="00B55C0D" w:rsidP="00E071DD">
      <w:pPr>
        <w:spacing w:before="0" w:after="120"/>
        <w:rPr>
          <w:rFonts w:cs="Arial"/>
          <w:bCs/>
        </w:rPr>
      </w:pPr>
      <w:r w:rsidRPr="00B55C0D">
        <w:rPr>
          <w:rFonts w:ascii="SimSun" w:eastAsia="SimSun" w:hAnsi="SimSun" w:cs="SimSun" w:hint="eastAsia"/>
          <w:bCs/>
          <w:lang w:eastAsia="zh-CN"/>
        </w:rPr>
        <w:t>联系方式：</w:t>
      </w:r>
    </w:p>
    <w:p w14:paraId="56F705D5" w14:textId="77777777" w:rsidR="00684CB9" w:rsidRPr="00B55C0D" w:rsidRDefault="00684CB9" w:rsidP="004C215E">
      <w:pPr>
        <w:spacing w:before="60"/>
        <w:ind w:left="567"/>
      </w:pPr>
      <w:r w:rsidRPr="00B55C0D">
        <w:t>Ms Cynthia Reddock-Downes</w:t>
      </w:r>
    </w:p>
    <w:p w14:paraId="5DA7A1D5" w14:textId="77777777" w:rsidR="00684CB9" w:rsidRPr="00B55C0D" w:rsidRDefault="00684CB9" w:rsidP="00E071DD">
      <w:pPr>
        <w:spacing w:before="0"/>
        <w:ind w:left="567"/>
      </w:pPr>
      <w:r w:rsidRPr="00B55C0D">
        <w:t>Chief Executive Officer (Ag)</w:t>
      </w:r>
    </w:p>
    <w:p w14:paraId="02F83FF9" w14:textId="77777777" w:rsidR="00684CB9" w:rsidRPr="00B55C0D" w:rsidRDefault="00684CB9" w:rsidP="00E071DD">
      <w:pPr>
        <w:spacing w:before="0"/>
        <w:ind w:left="567"/>
        <w:rPr>
          <w:rFonts w:cs="Arial"/>
          <w:bCs/>
        </w:rPr>
      </w:pPr>
      <w:r w:rsidRPr="00B55C0D">
        <w:rPr>
          <w:rFonts w:cs="Arial"/>
          <w:bCs/>
        </w:rPr>
        <w:t>Telecommunications Authority of Trinidad and Tobago (TATT)</w:t>
      </w:r>
    </w:p>
    <w:p w14:paraId="08BAF3E6" w14:textId="77777777" w:rsidR="00684CB9" w:rsidRPr="00B55C0D" w:rsidRDefault="00684CB9" w:rsidP="00E071DD">
      <w:pPr>
        <w:spacing w:before="0"/>
        <w:ind w:left="567"/>
        <w:rPr>
          <w:rFonts w:cs="Arial"/>
          <w:bCs/>
        </w:rPr>
      </w:pPr>
      <w:r w:rsidRPr="00B55C0D">
        <w:rPr>
          <w:rFonts w:cs="Arial"/>
          <w:bCs/>
        </w:rPr>
        <w:t>5, Eight Avenue Extension, off Twelfth Street</w:t>
      </w:r>
    </w:p>
    <w:p w14:paraId="072B7A21" w14:textId="77777777" w:rsidR="00684CB9" w:rsidRPr="00B55C0D" w:rsidRDefault="00684CB9" w:rsidP="00E071DD">
      <w:pPr>
        <w:spacing w:before="0"/>
        <w:ind w:left="567"/>
        <w:rPr>
          <w:rFonts w:cs="Arial"/>
          <w:bCs/>
          <w:lang w:val="es-ES_tradnl"/>
        </w:rPr>
      </w:pPr>
      <w:r w:rsidRPr="00B55C0D">
        <w:rPr>
          <w:rFonts w:cs="Arial"/>
          <w:bCs/>
          <w:lang w:val="es-ES_tradnl"/>
        </w:rPr>
        <w:t xml:space="preserve">BARATARIA </w:t>
      </w:r>
    </w:p>
    <w:p w14:paraId="29F8F79B" w14:textId="77777777" w:rsidR="00684CB9" w:rsidRPr="00B55C0D" w:rsidRDefault="00684CB9" w:rsidP="00E071DD">
      <w:pPr>
        <w:spacing w:before="0"/>
        <w:ind w:left="567"/>
        <w:rPr>
          <w:rFonts w:cs="Arial"/>
          <w:bCs/>
          <w:lang w:val="es-ES_tradnl"/>
        </w:rPr>
      </w:pPr>
      <w:r w:rsidRPr="00B55C0D">
        <w:rPr>
          <w:rFonts w:cs="Arial"/>
          <w:bCs/>
          <w:lang w:val="es-ES_tradnl"/>
        </w:rPr>
        <w:t>Trinidad and Tobago</w:t>
      </w:r>
    </w:p>
    <w:p w14:paraId="4F3FC5A9" w14:textId="77777777" w:rsidR="00684CB9" w:rsidRPr="00B55C0D" w:rsidRDefault="00B55C0D" w:rsidP="006C55C2">
      <w:pPr>
        <w:tabs>
          <w:tab w:val="clear" w:pos="1276"/>
          <w:tab w:val="left" w:pos="1560"/>
        </w:tabs>
        <w:spacing w:before="0"/>
        <w:ind w:left="567"/>
        <w:rPr>
          <w:rFonts w:cs="Arial"/>
          <w:bCs/>
          <w:lang w:val="es-ES_tradnl"/>
        </w:rPr>
      </w:pPr>
      <w:r w:rsidRPr="00B55C0D">
        <w:rPr>
          <w:rFonts w:ascii="SimSun" w:eastAsia="SimSun" w:hAnsi="SimSun" w:cs="SimSun" w:hint="eastAsia"/>
          <w:bCs/>
          <w:lang w:val="es-ES_tradnl" w:eastAsia="zh-CN"/>
        </w:rPr>
        <w:t>电话：</w:t>
      </w:r>
      <w:r w:rsidR="00684CB9" w:rsidRPr="00B55C0D">
        <w:rPr>
          <w:rFonts w:cs="Arial"/>
          <w:bCs/>
          <w:lang w:val="es-ES_tradnl"/>
        </w:rPr>
        <w:tab/>
        <w:t xml:space="preserve">+1 868 675 8288 </w:t>
      </w:r>
    </w:p>
    <w:p w14:paraId="5C8EBADC" w14:textId="77777777" w:rsidR="00684CB9" w:rsidRPr="00522919" w:rsidRDefault="00B55C0D" w:rsidP="006C55C2">
      <w:pPr>
        <w:tabs>
          <w:tab w:val="clear" w:pos="1276"/>
          <w:tab w:val="left" w:pos="1560"/>
        </w:tabs>
        <w:spacing w:before="0"/>
        <w:ind w:left="567"/>
        <w:rPr>
          <w:rFonts w:cs="Arial"/>
          <w:bCs/>
        </w:rPr>
      </w:pPr>
      <w:r w:rsidRPr="00B55C0D">
        <w:rPr>
          <w:rFonts w:ascii="SimSun" w:eastAsia="SimSun" w:hAnsi="SimSun" w:cs="SimSun" w:hint="eastAsia"/>
          <w:bCs/>
          <w:lang w:val="fr-CH" w:eastAsia="zh-CN"/>
        </w:rPr>
        <w:t>传真</w:t>
      </w:r>
      <w:r w:rsidRPr="00522919">
        <w:rPr>
          <w:rFonts w:ascii="SimSun" w:eastAsia="SimSun" w:hAnsi="SimSun" w:cs="SimSun" w:hint="eastAsia"/>
          <w:bCs/>
          <w:lang w:eastAsia="zh-CN"/>
        </w:rPr>
        <w:t>：</w:t>
      </w:r>
      <w:r w:rsidR="00684CB9" w:rsidRPr="00522919">
        <w:rPr>
          <w:rFonts w:cs="Arial"/>
          <w:bCs/>
        </w:rPr>
        <w:tab/>
        <w:t xml:space="preserve">+1 868 674 1055 </w:t>
      </w:r>
    </w:p>
    <w:p w14:paraId="6AA37B49" w14:textId="0FAFC8D5" w:rsidR="00684CB9" w:rsidRPr="00522919" w:rsidRDefault="00B55C0D" w:rsidP="006C55C2">
      <w:pPr>
        <w:tabs>
          <w:tab w:val="clear" w:pos="1276"/>
          <w:tab w:val="left" w:pos="1560"/>
        </w:tabs>
        <w:spacing w:before="0"/>
        <w:ind w:left="567"/>
        <w:rPr>
          <w:rFonts w:cs="Arial"/>
          <w:bCs/>
        </w:rPr>
      </w:pPr>
      <w:r w:rsidRPr="00B55C0D">
        <w:rPr>
          <w:rFonts w:ascii="SimSun" w:eastAsia="SimSun" w:hAnsi="SimSun" w:cs="SimSun" w:hint="eastAsia"/>
          <w:bCs/>
          <w:lang w:val="fr-CH" w:eastAsia="zh-CN"/>
        </w:rPr>
        <w:t>电子邮件</w:t>
      </w:r>
      <w:r w:rsidRPr="00522919">
        <w:rPr>
          <w:rFonts w:ascii="SimSun" w:eastAsia="SimSun" w:hAnsi="SimSun" w:cs="SimSun" w:hint="eastAsia"/>
          <w:bCs/>
          <w:lang w:eastAsia="zh-CN"/>
        </w:rPr>
        <w:t>：</w:t>
      </w:r>
      <w:r w:rsidR="00684CB9" w:rsidRPr="00522919">
        <w:rPr>
          <w:rFonts w:cs="Arial"/>
          <w:bCs/>
        </w:rPr>
        <w:t>info@tatt.org.tt</w:t>
      </w:r>
    </w:p>
    <w:p w14:paraId="1CBD98E8" w14:textId="7F6EA525" w:rsidR="00684CB9" w:rsidRDefault="00B55C0D" w:rsidP="006C55C2">
      <w:pPr>
        <w:tabs>
          <w:tab w:val="clear" w:pos="1276"/>
          <w:tab w:val="left" w:pos="1560"/>
        </w:tabs>
        <w:spacing w:before="0"/>
        <w:ind w:left="567"/>
        <w:rPr>
          <w:rFonts w:cs="Arial"/>
          <w:bCs/>
        </w:rPr>
      </w:pPr>
      <w:r w:rsidRPr="00B55C0D">
        <w:rPr>
          <w:rFonts w:ascii="SimSun" w:eastAsia="SimSun" w:hAnsi="SimSun" w:cs="SimSun" w:hint="eastAsia"/>
          <w:bCs/>
          <w:lang w:val="fr-CH" w:eastAsia="zh-CN"/>
        </w:rPr>
        <w:t>网址</w:t>
      </w:r>
      <w:r w:rsidRPr="00522919">
        <w:rPr>
          <w:rFonts w:ascii="SimSun" w:eastAsia="SimSun" w:hAnsi="SimSun" w:cs="SimSun" w:hint="eastAsia"/>
          <w:bCs/>
          <w:lang w:eastAsia="zh-CN"/>
        </w:rPr>
        <w:t>：</w:t>
      </w:r>
      <w:r w:rsidR="00684CB9" w:rsidRPr="00522919">
        <w:rPr>
          <w:rFonts w:cs="Arial"/>
          <w:bCs/>
        </w:rPr>
        <w:tab/>
      </w:r>
      <w:hyperlink r:id="rId10" w:history="1">
        <w:r w:rsidR="00E071DD" w:rsidRPr="006C55C2">
          <w:t>www.tatt.org.tt</w:t>
        </w:r>
      </w:hyperlink>
    </w:p>
    <w:p w14:paraId="01EE44F3" w14:textId="77777777" w:rsidR="00E071DD" w:rsidRPr="00522919" w:rsidRDefault="00E071DD" w:rsidP="00E071DD">
      <w:pPr>
        <w:tabs>
          <w:tab w:val="left" w:pos="1418"/>
        </w:tabs>
        <w:spacing w:before="0"/>
        <w:ind w:left="567"/>
        <w:rPr>
          <w:rFonts w:cs="Arial"/>
          <w:bCs/>
          <w:highlight w:val="yellow"/>
        </w:rPr>
      </w:pPr>
    </w:p>
    <w:p w14:paraId="30045FC3" w14:textId="77777777" w:rsidR="0002714B" w:rsidRPr="00522919" w:rsidRDefault="00D2697F" w:rsidP="0002714B">
      <w:pPr>
        <w:pStyle w:val="Heading20"/>
        <w:rPr>
          <w:rFonts w:eastAsiaTheme="minorEastAsia"/>
          <w:highlight w:val="yellow"/>
          <w:lang w:val="en-US" w:eastAsia="zh-CN"/>
        </w:rPr>
      </w:pPr>
      <w:bookmarkStart w:id="485" w:name="_Toc31983971"/>
      <w:r w:rsidRPr="00D2697F">
        <w:rPr>
          <w:rFonts w:eastAsiaTheme="minorEastAsia" w:hint="eastAsia"/>
          <w:lang w:val="en-US" w:eastAsia="zh-CN"/>
        </w:rPr>
        <w:t>其他来函</w:t>
      </w:r>
      <w:bookmarkEnd w:id="485"/>
    </w:p>
    <w:p w14:paraId="5EA1466B" w14:textId="77777777" w:rsidR="00E071DD" w:rsidRDefault="00E071DD" w:rsidP="00715B37">
      <w:pPr>
        <w:pStyle w:val="Country"/>
        <w:spacing w:before="0"/>
        <w:rPr>
          <w:rFonts w:eastAsiaTheme="minorEastAsia"/>
          <w:lang w:eastAsia="zh-CN"/>
        </w:rPr>
      </w:pPr>
      <w:bookmarkStart w:id="486" w:name="_Toc31968052"/>
    </w:p>
    <w:p w14:paraId="069BC6AA" w14:textId="6F74605A" w:rsidR="0002714B" w:rsidRPr="000D3422" w:rsidRDefault="00D2697F" w:rsidP="00715B37">
      <w:pPr>
        <w:pStyle w:val="Country"/>
        <w:spacing w:before="0"/>
        <w:rPr>
          <w:lang w:val="fr-CH" w:eastAsia="zh-CN"/>
        </w:rPr>
      </w:pPr>
      <w:bookmarkStart w:id="487" w:name="_Toc31983972"/>
      <w:r w:rsidRPr="00D40FDA">
        <w:rPr>
          <w:rFonts w:eastAsiaTheme="minorEastAsia" w:hint="eastAsia"/>
          <w:lang w:eastAsia="zh-CN"/>
        </w:rPr>
        <w:t>塞尔维亚</w:t>
      </w:r>
      <w:bookmarkEnd w:id="486"/>
      <w:bookmarkEnd w:id="487"/>
    </w:p>
    <w:p w14:paraId="21210D26" w14:textId="77777777" w:rsidR="0002714B" w:rsidRPr="000D3422" w:rsidRDefault="00DC3985" w:rsidP="0002714B">
      <w:pPr>
        <w:tabs>
          <w:tab w:val="clear" w:pos="1276"/>
          <w:tab w:val="clear" w:pos="1843"/>
          <w:tab w:val="left" w:pos="1134"/>
          <w:tab w:val="left" w:pos="1560"/>
          <w:tab w:val="left" w:pos="2127"/>
        </w:tabs>
        <w:spacing w:before="40"/>
        <w:jc w:val="left"/>
        <w:outlineLvl w:val="4"/>
        <w:rPr>
          <w:rFonts w:eastAsiaTheme="minorEastAsia"/>
          <w:szCs w:val="18"/>
          <w:lang w:val="fr-CH" w:eastAsia="zh-CN"/>
        </w:rPr>
      </w:pPr>
      <w:r w:rsidRPr="00DC3985">
        <w:rPr>
          <w:szCs w:val="18"/>
          <w:lang w:val="fr-CH" w:eastAsia="zh-CN"/>
        </w:rPr>
        <w:t>27.XII.2019</w:t>
      </w:r>
      <w:r w:rsidR="00D2697F" w:rsidRPr="00D40FDA">
        <w:rPr>
          <w:rFonts w:eastAsiaTheme="minorEastAsia" w:hint="eastAsia"/>
          <w:szCs w:val="18"/>
          <w:lang w:eastAsia="zh-CN"/>
        </w:rPr>
        <w:t>来函</w:t>
      </w:r>
      <w:r w:rsidR="00715B37" w:rsidRPr="00DC3985">
        <w:rPr>
          <w:rFonts w:eastAsiaTheme="minorEastAsia" w:hint="eastAsia"/>
          <w:szCs w:val="18"/>
          <w:lang w:val="fr-CH" w:eastAsia="zh-CN"/>
        </w:rPr>
        <w:t>：</w:t>
      </w:r>
    </w:p>
    <w:p w14:paraId="0C0236C9" w14:textId="2ACF3194" w:rsidR="0002714B" w:rsidRPr="005270E1" w:rsidRDefault="005270E1" w:rsidP="00715B37">
      <w:pPr>
        <w:ind w:firstLine="392"/>
        <w:rPr>
          <w:rFonts w:eastAsiaTheme="minorEastAsia"/>
          <w:szCs w:val="18"/>
          <w:lang w:eastAsia="zh-CN"/>
        </w:rPr>
      </w:pPr>
      <w:r w:rsidRPr="005270E1">
        <w:rPr>
          <w:rFonts w:eastAsiaTheme="minorEastAsia" w:hint="eastAsia"/>
          <w:szCs w:val="18"/>
          <w:lang w:eastAsia="zh-CN"/>
        </w:rPr>
        <w:t>值此来自</w:t>
      </w:r>
      <w:r w:rsidRPr="005270E1">
        <w:rPr>
          <w:rFonts w:eastAsiaTheme="minorEastAsia"/>
          <w:szCs w:val="18"/>
          <w:lang w:eastAsia="zh-CN"/>
        </w:rPr>
        <w:t>Leskovac</w:t>
      </w:r>
      <w:r w:rsidRPr="005270E1">
        <w:rPr>
          <w:rFonts w:eastAsiaTheme="minorEastAsia" w:hint="eastAsia"/>
          <w:szCs w:val="18"/>
          <w:lang w:eastAsia="zh-CN"/>
        </w:rPr>
        <w:t>的业余无线电联盟诞辰</w:t>
      </w:r>
      <w:r w:rsidRPr="005270E1">
        <w:rPr>
          <w:rFonts w:eastAsiaTheme="minorEastAsia" w:hint="eastAsia"/>
          <w:szCs w:val="18"/>
          <w:lang w:eastAsia="zh-CN"/>
        </w:rPr>
        <w:t>50</w:t>
      </w:r>
      <w:r w:rsidRPr="005270E1">
        <w:rPr>
          <w:rFonts w:eastAsiaTheme="minorEastAsia" w:hint="eastAsia"/>
          <w:szCs w:val="18"/>
          <w:lang w:eastAsia="zh-CN"/>
        </w:rPr>
        <w:t>周年之际，塞尔维亚主管部门授权</w:t>
      </w:r>
      <w:r w:rsidRPr="005270E1">
        <w:rPr>
          <w:rFonts w:eastAsiaTheme="minorEastAsia"/>
          <w:szCs w:val="18"/>
          <w:lang w:eastAsia="zh-CN"/>
        </w:rPr>
        <w:t>Nikola Tesla</w:t>
      </w:r>
      <w:r w:rsidRPr="005270E1">
        <w:rPr>
          <w:rFonts w:eastAsiaTheme="minorEastAsia" w:hint="eastAsia"/>
          <w:szCs w:val="18"/>
          <w:lang w:eastAsia="zh-CN"/>
        </w:rPr>
        <w:t>业余无线电联盟的多家无线电电台在</w:t>
      </w:r>
      <w:r w:rsidRPr="005270E1">
        <w:rPr>
          <w:rFonts w:eastAsiaTheme="minorEastAsia"/>
          <w:szCs w:val="18"/>
          <w:lang w:eastAsia="zh-CN"/>
        </w:rPr>
        <w:t>20</w:t>
      </w:r>
      <w:r w:rsidRPr="005270E1">
        <w:rPr>
          <w:rFonts w:eastAsiaTheme="minorEastAsia" w:hint="eastAsia"/>
          <w:szCs w:val="18"/>
          <w:lang w:eastAsia="zh-CN"/>
        </w:rPr>
        <w:t>20</w:t>
      </w:r>
      <w:r w:rsidRPr="005270E1">
        <w:rPr>
          <w:rFonts w:eastAsiaTheme="minorEastAsia" w:hint="eastAsia"/>
          <w:szCs w:val="18"/>
          <w:lang w:eastAsia="zh-CN"/>
        </w:rPr>
        <w:t>年</w:t>
      </w:r>
      <w:r w:rsidRPr="005270E1">
        <w:rPr>
          <w:rFonts w:eastAsiaTheme="minorEastAsia" w:hint="eastAsia"/>
          <w:szCs w:val="18"/>
          <w:lang w:eastAsia="zh-CN"/>
        </w:rPr>
        <w:t>1</w:t>
      </w:r>
      <w:r w:rsidRPr="005270E1">
        <w:rPr>
          <w:rFonts w:eastAsiaTheme="minorEastAsia" w:hint="eastAsia"/>
          <w:szCs w:val="18"/>
          <w:lang w:eastAsia="zh-CN"/>
        </w:rPr>
        <w:t>月</w:t>
      </w:r>
      <w:r w:rsidRPr="005270E1">
        <w:rPr>
          <w:rFonts w:eastAsiaTheme="minorEastAsia"/>
          <w:szCs w:val="18"/>
          <w:lang w:eastAsia="zh-CN"/>
        </w:rPr>
        <w:t>1</w:t>
      </w:r>
      <w:r w:rsidRPr="005270E1">
        <w:rPr>
          <w:rFonts w:eastAsiaTheme="minorEastAsia" w:hint="eastAsia"/>
          <w:szCs w:val="18"/>
          <w:lang w:eastAsia="zh-CN"/>
        </w:rPr>
        <w:t>日至</w:t>
      </w:r>
      <w:r w:rsidRPr="005270E1">
        <w:rPr>
          <w:rFonts w:eastAsiaTheme="minorEastAsia"/>
          <w:szCs w:val="18"/>
          <w:lang w:eastAsia="zh-CN"/>
        </w:rPr>
        <w:t>12</w:t>
      </w:r>
      <w:r w:rsidRPr="005270E1">
        <w:rPr>
          <w:rFonts w:eastAsiaTheme="minorEastAsia" w:hint="eastAsia"/>
          <w:szCs w:val="18"/>
          <w:lang w:eastAsia="zh-CN"/>
        </w:rPr>
        <w:t>月</w:t>
      </w:r>
      <w:r w:rsidRPr="005270E1">
        <w:rPr>
          <w:rFonts w:eastAsiaTheme="minorEastAsia"/>
          <w:szCs w:val="18"/>
          <w:lang w:eastAsia="zh-CN"/>
        </w:rPr>
        <w:t>31</w:t>
      </w:r>
      <w:r w:rsidRPr="005270E1">
        <w:rPr>
          <w:rFonts w:eastAsiaTheme="minorEastAsia" w:hint="eastAsia"/>
          <w:szCs w:val="18"/>
          <w:lang w:eastAsia="zh-CN"/>
        </w:rPr>
        <w:t>日期间使用特殊呼号</w:t>
      </w:r>
      <w:r w:rsidR="004C215E">
        <w:rPr>
          <w:rFonts w:eastAsiaTheme="minorEastAsia" w:hint="eastAsia"/>
          <w:szCs w:val="18"/>
          <w:lang w:eastAsia="zh-CN"/>
        </w:rPr>
        <w:t>“</w:t>
      </w:r>
      <w:r w:rsidRPr="005270E1">
        <w:rPr>
          <w:rFonts w:eastAsiaTheme="minorEastAsia"/>
          <w:szCs w:val="18"/>
          <w:lang w:eastAsia="zh-CN"/>
        </w:rPr>
        <w:t>YU70HFG</w:t>
      </w:r>
      <w:r w:rsidR="004C215E">
        <w:rPr>
          <w:rFonts w:eastAsiaTheme="minorEastAsia" w:hint="eastAsia"/>
          <w:szCs w:val="18"/>
          <w:lang w:eastAsia="zh-CN"/>
        </w:rPr>
        <w:t>”</w:t>
      </w:r>
      <w:r w:rsidRPr="005270E1">
        <w:rPr>
          <w:rFonts w:eastAsiaTheme="minorEastAsia" w:hint="eastAsia"/>
          <w:szCs w:val="18"/>
          <w:lang w:eastAsia="zh-CN"/>
        </w:rPr>
        <w:t>。</w:t>
      </w:r>
      <w:r w:rsidRPr="005270E1">
        <w:rPr>
          <w:rFonts w:eastAsiaTheme="minorEastAsia"/>
          <w:szCs w:val="18"/>
          <w:lang w:eastAsia="zh-CN"/>
        </w:rPr>
        <w:t xml:space="preserve"> </w:t>
      </w:r>
    </w:p>
    <w:p w14:paraId="4BFC778A" w14:textId="77777777" w:rsidR="006226F6" w:rsidRPr="005270E1" w:rsidRDefault="006226F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szCs w:val="18"/>
          <w:lang w:eastAsia="zh-CN"/>
        </w:rPr>
      </w:pPr>
      <w:r w:rsidRPr="005270E1">
        <w:rPr>
          <w:rFonts w:eastAsiaTheme="minorEastAsia"/>
          <w:szCs w:val="18"/>
          <w:lang w:eastAsia="zh-CN"/>
        </w:rPr>
        <w:br w:type="page"/>
      </w:r>
    </w:p>
    <w:p w14:paraId="2F82BDA7" w14:textId="77777777" w:rsidR="00E5105F" w:rsidRPr="00522919" w:rsidRDefault="00750C19" w:rsidP="0050515D">
      <w:pPr>
        <w:pStyle w:val="Heading20"/>
        <w:rPr>
          <w:rFonts w:asciiTheme="minorEastAsia" w:eastAsiaTheme="minorEastAsia" w:hAnsiTheme="minorEastAsia"/>
          <w:noProof w:val="0"/>
          <w:sz w:val="26"/>
          <w:lang w:val="en-US" w:eastAsia="zh-CN"/>
        </w:rPr>
      </w:pPr>
      <w:bookmarkStart w:id="488" w:name="_Toc31983973"/>
      <w:bookmarkEnd w:id="179"/>
      <w:bookmarkEnd w:id="180"/>
      <w:bookmarkEnd w:id="453"/>
      <w:bookmarkEnd w:id="454"/>
      <w:bookmarkEnd w:id="462"/>
      <w:bookmarkEnd w:id="463"/>
      <w:bookmarkEnd w:id="464"/>
      <w:bookmarkEnd w:id="465"/>
      <w:r w:rsidRPr="00B43768">
        <w:rPr>
          <w:rFonts w:asciiTheme="minorEastAsia" w:eastAsiaTheme="minorEastAsia" w:hAnsiTheme="minorEastAsia" w:hint="eastAsia"/>
          <w:noProof w:val="0"/>
          <w:sz w:val="26"/>
          <w:lang w:eastAsia="zh-CN"/>
        </w:rPr>
        <w:lastRenderedPageBreak/>
        <w:t>业务限制</w:t>
      </w:r>
      <w:bookmarkEnd w:id="488"/>
    </w:p>
    <w:p w14:paraId="45B28550" w14:textId="77777777" w:rsidR="00E5105F" w:rsidRPr="00522919" w:rsidRDefault="00750C19" w:rsidP="001247F3">
      <w:pPr>
        <w:jc w:val="center"/>
        <w:rPr>
          <w:highlight w:val="yellow"/>
        </w:rPr>
      </w:pPr>
      <w:bookmarkStart w:id="489" w:name="_Toc248829287"/>
      <w:bookmarkStart w:id="490" w:name="_Toc251059440"/>
      <w:r w:rsidRPr="00C3381F">
        <w:rPr>
          <w:rFonts w:eastAsiaTheme="minorEastAsia" w:hint="eastAsia"/>
          <w:lang w:val="en-GB" w:eastAsia="zh-CN"/>
        </w:rPr>
        <w:t>见网址</w:t>
      </w:r>
      <w:r w:rsidRPr="00522919">
        <w:rPr>
          <w:rFonts w:eastAsiaTheme="minorEastAsia"/>
          <w:lang w:eastAsia="zh-CN"/>
        </w:rPr>
        <w:t>：</w:t>
      </w:r>
      <w:r w:rsidR="001247F3" w:rsidRPr="00522919">
        <w:t>www.itu.int/pub/T-SP-SR.1-2012</w:t>
      </w:r>
    </w:p>
    <w:p w14:paraId="6CB11923" w14:textId="77777777" w:rsidR="004D3370" w:rsidRPr="00522919" w:rsidRDefault="004D3370" w:rsidP="004D3370">
      <w:pPr>
        <w:rPr>
          <w:highlight w:val="yellow"/>
        </w:rPr>
      </w:pPr>
    </w:p>
    <w:tbl>
      <w:tblPr>
        <w:tblW w:w="0" w:type="auto"/>
        <w:tblLayout w:type="fixed"/>
        <w:tblLook w:val="0000" w:firstRow="0" w:lastRow="0" w:firstColumn="0" w:lastColumn="0" w:noHBand="0" w:noVBand="0"/>
      </w:tblPr>
      <w:tblGrid>
        <w:gridCol w:w="2620"/>
        <w:gridCol w:w="1985"/>
      </w:tblGrid>
      <w:tr w:rsidR="00985E78" w:rsidRPr="00656202" w14:paraId="0A7DA30B" w14:textId="77777777" w:rsidTr="00E84D01">
        <w:tc>
          <w:tcPr>
            <w:tcW w:w="2620" w:type="dxa"/>
            <w:vAlign w:val="center"/>
          </w:tcPr>
          <w:p w14:paraId="611E5411" w14:textId="77777777" w:rsidR="00985E78" w:rsidRPr="00F308BD" w:rsidRDefault="00985E78" w:rsidP="00985E78">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F308BD">
              <w:rPr>
                <w:rFonts w:asciiTheme="minorHAnsi" w:eastAsia="STKaiti" w:hAnsiTheme="minorHAnsi"/>
                <w:b/>
                <w:bCs/>
                <w:iCs/>
                <w:lang w:val="es-ES_tradnl" w:eastAsia="zh-CN"/>
              </w:rPr>
              <w:t>国家</w:t>
            </w:r>
            <w:r w:rsidRPr="00F308BD">
              <w:rPr>
                <w:rFonts w:asciiTheme="minorHAnsi" w:eastAsia="STKaiti" w:hAnsiTheme="minorHAnsi"/>
                <w:b/>
                <w:bCs/>
                <w:iCs/>
                <w:lang w:val="es-ES_tradnl" w:eastAsia="zh-CN"/>
              </w:rPr>
              <w:t>/</w:t>
            </w:r>
            <w:r w:rsidRPr="00F308BD">
              <w:rPr>
                <w:rFonts w:asciiTheme="minorHAnsi" w:eastAsia="STKaiti" w:hAnsiTheme="minorHAnsi"/>
                <w:b/>
                <w:bCs/>
                <w:iCs/>
                <w:lang w:val="es-ES_tradnl" w:eastAsia="zh-CN"/>
              </w:rPr>
              <w:t>地理区域</w:t>
            </w:r>
          </w:p>
        </w:tc>
        <w:tc>
          <w:tcPr>
            <w:tcW w:w="1985" w:type="dxa"/>
            <w:vAlign w:val="center"/>
          </w:tcPr>
          <w:p w14:paraId="638BEFDB" w14:textId="77777777" w:rsidR="00985E78" w:rsidRPr="00F308BD" w:rsidRDefault="00985E78" w:rsidP="00985E78">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F308BD">
              <w:rPr>
                <w:rFonts w:asciiTheme="minorHAnsi" w:eastAsia="STKaiti" w:hAnsiTheme="minorHAnsi"/>
                <w:b/>
                <w:bCs/>
                <w:iCs/>
                <w:lang w:val="es-ES_tradnl"/>
              </w:rPr>
              <w:t>OB</w:t>
            </w:r>
          </w:p>
        </w:tc>
      </w:tr>
    </w:tbl>
    <w:p w14:paraId="10E4817D" w14:textId="77777777" w:rsidR="00613021" w:rsidRPr="00656202" w:rsidRDefault="00613021" w:rsidP="00613021">
      <w:pPr>
        <w:rPr>
          <w:highlight w:val="yellow"/>
          <w:lang w:val="fr-CH"/>
        </w:rPr>
      </w:pPr>
    </w:p>
    <w:p w14:paraId="29485D7F" w14:textId="77777777" w:rsidR="00613021" w:rsidRPr="00656202" w:rsidRDefault="00613021" w:rsidP="00613021">
      <w:pPr>
        <w:rPr>
          <w:rFonts w:asciiTheme="minorHAnsi" w:hAnsiTheme="minorHAnsi"/>
          <w:highlight w:val="yellow"/>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985E78" w:rsidRPr="00656202" w14:paraId="5A2E552B" w14:textId="77777777" w:rsidTr="00E84D01">
        <w:tc>
          <w:tcPr>
            <w:tcW w:w="2160" w:type="dxa"/>
          </w:tcPr>
          <w:p w14:paraId="583796BE"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塞舌尔</w:t>
            </w:r>
          </w:p>
        </w:tc>
        <w:tc>
          <w:tcPr>
            <w:tcW w:w="1985" w:type="dxa"/>
          </w:tcPr>
          <w:p w14:paraId="679EED68"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1006</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13</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5706AEAF" w14:textId="77777777" w:rsidR="00985E78" w:rsidRPr="00656202" w:rsidRDefault="00985E78" w:rsidP="00985E78">
            <w:pPr>
              <w:pStyle w:val="Tabletext"/>
              <w:rPr>
                <w:sz w:val="20"/>
                <w:szCs w:val="20"/>
                <w:highlight w:val="yellow"/>
                <w:lang w:val="fr-CH"/>
              </w:rPr>
            </w:pPr>
          </w:p>
        </w:tc>
        <w:tc>
          <w:tcPr>
            <w:tcW w:w="1985" w:type="dxa"/>
          </w:tcPr>
          <w:p w14:paraId="36684BBD" w14:textId="77777777" w:rsidR="00985E78" w:rsidRPr="00656202" w:rsidRDefault="00985E78" w:rsidP="00985E78">
            <w:pPr>
              <w:pStyle w:val="Tabletext"/>
              <w:rPr>
                <w:sz w:val="20"/>
                <w:szCs w:val="20"/>
                <w:highlight w:val="yellow"/>
                <w:lang w:val="fr-CH"/>
              </w:rPr>
            </w:pPr>
          </w:p>
        </w:tc>
      </w:tr>
      <w:tr w:rsidR="00985E78" w:rsidRPr="00656202" w14:paraId="3B3D9863" w14:textId="77777777" w:rsidTr="00E84D01">
        <w:tc>
          <w:tcPr>
            <w:tcW w:w="2160" w:type="dxa"/>
          </w:tcPr>
          <w:p w14:paraId="3E8645B6"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斯洛伐克</w:t>
            </w:r>
          </w:p>
        </w:tc>
        <w:tc>
          <w:tcPr>
            <w:tcW w:w="1985" w:type="dxa"/>
          </w:tcPr>
          <w:p w14:paraId="402D30F5"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1007</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12</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20BBF8AE" w14:textId="77777777" w:rsidR="00985E78" w:rsidRPr="00656202" w:rsidRDefault="00985E78" w:rsidP="00985E78">
            <w:pPr>
              <w:pStyle w:val="Tabletext"/>
              <w:rPr>
                <w:sz w:val="20"/>
                <w:szCs w:val="20"/>
                <w:highlight w:val="yellow"/>
                <w:lang w:val="en-US"/>
              </w:rPr>
            </w:pPr>
          </w:p>
        </w:tc>
        <w:tc>
          <w:tcPr>
            <w:tcW w:w="1985" w:type="dxa"/>
          </w:tcPr>
          <w:p w14:paraId="663FDE3C" w14:textId="77777777" w:rsidR="00985E78" w:rsidRPr="00656202" w:rsidRDefault="00985E78" w:rsidP="00985E78">
            <w:pPr>
              <w:pStyle w:val="Tabletext"/>
              <w:rPr>
                <w:sz w:val="20"/>
                <w:szCs w:val="20"/>
                <w:highlight w:val="yellow"/>
                <w:lang w:val="en-US"/>
              </w:rPr>
            </w:pPr>
          </w:p>
        </w:tc>
      </w:tr>
      <w:tr w:rsidR="00985E78" w:rsidRPr="00656202" w14:paraId="1BF52661" w14:textId="77777777" w:rsidTr="00E84D01">
        <w:tc>
          <w:tcPr>
            <w:tcW w:w="2160" w:type="dxa"/>
          </w:tcPr>
          <w:p w14:paraId="450BD9B8"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马来西亚</w:t>
            </w:r>
          </w:p>
        </w:tc>
        <w:tc>
          <w:tcPr>
            <w:tcW w:w="1985" w:type="dxa"/>
          </w:tcPr>
          <w:p w14:paraId="72AC33D1"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w:t>
            </w:r>
            <w:r>
              <w:rPr>
                <w:rFonts w:asciiTheme="minorHAnsi" w:eastAsiaTheme="minorEastAsia" w:hAnsiTheme="minorHAnsi" w:cstheme="majorBidi"/>
                <w:sz w:val="20"/>
                <w:szCs w:val="20"/>
                <w:lang w:val="en-US"/>
              </w:rPr>
              <w:t>13</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534CE02C" w14:textId="77777777" w:rsidR="00985E78" w:rsidRPr="00656202" w:rsidRDefault="00985E78" w:rsidP="00985E78">
            <w:pPr>
              <w:pStyle w:val="Tabletext"/>
              <w:rPr>
                <w:sz w:val="20"/>
                <w:szCs w:val="20"/>
                <w:highlight w:val="yellow"/>
                <w:lang w:val="en-US"/>
              </w:rPr>
            </w:pPr>
          </w:p>
        </w:tc>
        <w:tc>
          <w:tcPr>
            <w:tcW w:w="1985" w:type="dxa"/>
          </w:tcPr>
          <w:p w14:paraId="4740CC94" w14:textId="77777777" w:rsidR="00985E78" w:rsidRPr="00656202" w:rsidRDefault="00985E78" w:rsidP="00985E78">
            <w:pPr>
              <w:pStyle w:val="Tabletext"/>
              <w:rPr>
                <w:sz w:val="20"/>
                <w:szCs w:val="20"/>
                <w:highlight w:val="yellow"/>
                <w:lang w:val="en-US"/>
              </w:rPr>
            </w:pPr>
          </w:p>
        </w:tc>
      </w:tr>
      <w:tr w:rsidR="00985E78" w:rsidRPr="00656202" w14:paraId="4A956B0A" w14:textId="77777777" w:rsidTr="00E84D01">
        <w:tc>
          <w:tcPr>
            <w:tcW w:w="2160" w:type="dxa"/>
          </w:tcPr>
          <w:p w14:paraId="26CE1E32"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泰国</w:t>
            </w:r>
          </w:p>
        </w:tc>
        <w:tc>
          <w:tcPr>
            <w:tcW w:w="1985" w:type="dxa"/>
          </w:tcPr>
          <w:p w14:paraId="4C693E87"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1034</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7C909D20" w14:textId="77777777" w:rsidR="00985E78" w:rsidRPr="00656202" w:rsidRDefault="00985E78" w:rsidP="00985E78">
            <w:pPr>
              <w:pStyle w:val="Tabletext"/>
              <w:rPr>
                <w:sz w:val="20"/>
                <w:szCs w:val="20"/>
                <w:highlight w:val="yellow"/>
                <w:lang w:val="en-US"/>
              </w:rPr>
            </w:pPr>
          </w:p>
        </w:tc>
        <w:tc>
          <w:tcPr>
            <w:tcW w:w="1985" w:type="dxa"/>
          </w:tcPr>
          <w:p w14:paraId="52E8DDE5" w14:textId="77777777" w:rsidR="00985E78" w:rsidRPr="00656202" w:rsidRDefault="00985E78" w:rsidP="00985E78">
            <w:pPr>
              <w:pStyle w:val="Tabletext"/>
              <w:rPr>
                <w:sz w:val="20"/>
                <w:szCs w:val="20"/>
                <w:highlight w:val="yellow"/>
                <w:lang w:val="en-US"/>
              </w:rPr>
            </w:pPr>
          </w:p>
        </w:tc>
      </w:tr>
      <w:tr w:rsidR="00985E78" w:rsidRPr="00656202" w14:paraId="206EE3A4" w14:textId="77777777" w:rsidTr="00E84D01">
        <w:tc>
          <w:tcPr>
            <w:tcW w:w="2160" w:type="dxa"/>
          </w:tcPr>
          <w:p w14:paraId="61383818" w14:textId="77777777" w:rsidR="00985E78" w:rsidRPr="00F308BD" w:rsidRDefault="00985E78" w:rsidP="00985E78">
            <w:pPr>
              <w:tabs>
                <w:tab w:val="clear" w:pos="567"/>
                <w:tab w:val="clear" w:pos="5387"/>
                <w:tab w:val="clear" w:pos="5954"/>
              </w:tabs>
              <w:spacing w:before="60" w:after="60"/>
              <w:jc w:val="left"/>
              <w:rPr>
                <w:b/>
              </w:rPr>
            </w:pPr>
            <w:r w:rsidRPr="00F308BD">
              <w:rPr>
                <w:rFonts w:eastAsiaTheme="minorEastAsia" w:hint="eastAsia"/>
                <w:b/>
                <w:lang w:eastAsia="zh-CN"/>
              </w:rPr>
              <w:t>圣多美和普林西比</w:t>
            </w:r>
          </w:p>
        </w:tc>
        <w:tc>
          <w:tcPr>
            <w:tcW w:w="1985" w:type="dxa"/>
          </w:tcPr>
          <w:p w14:paraId="44CCEC47"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1039</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0491276E" w14:textId="77777777" w:rsidR="00985E78" w:rsidRPr="00656202" w:rsidRDefault="00985E78" w:rsidP="00985E78">
            <w:pPr>
              <w:pStyle w:val="Tabletext"/>
              <w:rPr>
                <w:sz w:val="20"/>
                <w:szCs w:val="20"/>
                <w:highlight w:val="yellow"/>
                <w:lang w:val="en-US"/>
              </w:rPr>
            </w:pPr>
          </w:p>
        </w:tc>
        <w:tc>
          <w:tcPr>
            <w:tcW w:w="1985" w:type="dxa"/>
          </w:tcPr>
          <w:p w14:paraId="4FA24CF3" w14:textId="77777777" w:rsidR="00985E78" w:rsidRPr="00656202" w:rsidRDefault="00985E78" w:rsidP="00985E78">
            <w:pPr>
              <w:pStyle w:val="Tabletext"/>
              <w:rPr>
                <w:sz w:val="20"/>
                <w:szCs w:val="20"/>
                <w:highlight w:val="yellow"/>
                <w:lang w:val="en-US"/>
              </w:rPr>
            </w:pPr>
          </w:p>
        </w:tc>
      </w:tr>
      <w:tr w:rsidR="00985E78" w:rsidRPr="00656202" w14:paraId="0DC1C162" w14:textId="77777777" w:rsidTr="00E84D01">
        <w:tc>
          <w:tcPr>
            <w:tcW w:w="2160" w:type="dxa"/>
          </w:tcPr>
          <w:p w14:paraId="591FCA7E"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乌拉圭</w:t>
            </w:r>
          </w:p>
        </w:tc>
        <w:tc>
          <w:tcPr>
            <w:tcW w:w="1985" w:type="dxa"/>
          </w:tcPr>
          <w:p w14:paraId="33A81B4A"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1039</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532BC5B7" w14:textId="77777777" w:rsidR="00985E78" w:rsidRPr="00656202" w:rsidRDefault="00985E78" w:rsidP="00985E78">
            <w:pPr>
              <w:pStyle w:val="Tabletext"/>
              <w:rPr>
                <w:sz w:val="20"/>
                <w:szCs w:val="20"/>
                <w:highlight w:val="yellow"/>
                <w:lang w:val="en-US"/>
              </w:rPr>
            </w:pPr>
          </w:p>
        </w:tc>
        <w:tc>
          <w:tcPr>
            <w:tcW w:w="1985" w:type="dxa"/>
          </w:tcPr>
          <w:p w14:paraId="514CE388" w14:textId="77777777" w:rsidR="00985E78" w:rsidRPr="00656202" w:rsidRDefault="00985E78" w:rsidP="00985E78">
            <w:pPr>
              <w:pStyle w:val="Tabletext"/>
              <w:rPr>
                <w:sz w:val="20"/>
                <w:szCs w:val="20"/>
                <w:highlight w:val="yellow"/>
                <w:lang w:val="en-US"/>
              </w:rPr>
            </w:pPr>
          </w:p>
        </w:tc>
      </w:tr>
      <w:tr w:rsidR="00985E78" w:rsidRPr="00656202" w14:paraId="1F17086F" w14:textId="77777777" w:rsidTr="00E84D01">
        <w:tc>
          <w:tcPr>
            <w:tcW w:w="2160" w:type="dxa"/>
          </w:tcPr>
          <w:p w14:paraId="5D24926F"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中国香港</w:t>
            </w:r>
          </w:p>
        </w:tc>
        <w:tc>
          <w:tcPr>
            <w:tcW w:w="1985" w:type="dxa"/>
          </w:tcPr>
          <w:p w14:paraId="5F129140"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1068</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665B37CA" w14:textId="77777777" w:rsidR="00985E78" w:rsidRPr="00656202" w:rsidRDefault="00985E78" w:rsidP="00985E78">
            <w:pPr>
              <w:pStyle w:val="Tabletext"/>
              <w:rPr>
                <w:sz w:val="20"/>
                <w:szCs w:val="20"/>
                <w:highlight w:val="yellow"/>
                <w:lang w:val="en-US"/>
              </w:rPr>
            </w:pPr>
          </w:p>
        </w:tc>
        <w:tc>
          <w:tcPr>
            <w:tcW w:w="1985" w:type="dxa"/>
          </w:tcPr>
          <w:p w14:paraId="54781DAB" w14:textId="77777777" w:rsidR="00985E78" w:rsidRPr="00656202" w:rsidRDefault="00985E78" w:rsidP="00985E78">
            <w:pPr>
              <w:pStyle w:val="Tabletext"/>
              <w:rPr>
                <w:sz w:val="20"/>
                <w:szCs w:val="20"/>
                <w:highlight w:val="yellow"/>
                <w:lang w:val="en-US"/>
              </w:rPr>
            </w:pPr>
          </w:p>
        </w:tc>
      </w:tr>
      <w:tr w:rsidR="00985E78" w:rsidRPr="00656202" w14:paraId="2A336EEB" w14:textId="77777777" w:rsidTr="00E84D01">
        <w:tc>
          <w:tcPr>
            <w:tcW w:w="2160" w:type="dxa"/>
          </w:tcPr>
          <w:p w14:paraId="51AB3F99"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乌克兰</w:t>
            </w:r>
          </w:p>
        </w:tc>
        <w:tc>
          <w:tcPr>
            <w:tcW w:w="1985" w:type="dxa"/>
          </w:tcPr>
          <w:p w14:paraId="31B3B00B"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w:t>
            </w:r>
            <w:r>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rPr>
              <w:t>8</w:t>
            </w:r>
            <w:r w:rsidRPr="00F308BD">
              <w:rPr>
                <w:rFonts w:asciiTheme="minorHAnsi" w:eastAsiaTheme="minorEastAsia" w:hAnsiTheme="minorHAnsi" w:cstheme="majorBidi"/>
                <w:sz w:val="20"/>
                <w:szCs w:val="20"/>
                <w:lang w:val="en-US" w:eastAsia="zh-CN"/>
              </w:rPr>
              <w:t>（第</w:t>
            </w:r>
            <w:r>
              <w:rPr>
                <w:rFonts w:asciiTheme="minorHAnsi" w:eastAsiaTheme="minorEastAsia" w:hAnsiTheme="minorHAnsi" w:cstheme="majorBidi" w:hint="eastAsia"/>
                <w:sz w:val="20"/>
                <w:szCs w:val="20"/>
                <w:lang w:val="en-US" w:eastAsia="zh-CN"/>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55755935" w14:textId="77777777" w:rsidR="00985E78" w:rsidRPr="00656202" w:rsidRDefault="00985E78" w:rsidP="00985E78">
            <w:pPr>
              <w:pStyle w:val="Tabletext"/>
              <w:rPr>
                <w:sz w:val="20"/>
                <w:szCs w:val="20"/>
                <w:highlight w:val="yellow"/>
                <w:lang w:val="en-US"/>
              </w:rPr>
            </w:pPr>
          </w:p>
        </w:tc>
        <w:tc>
          <w:tcPr>
            <w:tcW w:w="1985" w:type="dxa"/>
          </w:tcPr>
          <w:p w14:paraId="11EC1D79" w14:textId="77777777" w:rsidR="00985E78" w:rsidRPr="00656202" w:rsidRDefault="00985E78" w:rsidP="00985E78">
            <w:pPr>
              <w:pStyle w:val="Tabletext"/>
              <w:rPr>
                <w:sz w:val="20"/>
                <w:szCs w:val="20"/>
                <w:highlight w:val="yellow"/>
                <w:lang w:val="en-US"/>
              </w:rPr>
            </w:pPr>
          </w:p>
        </w:tc>
      </w:tr>
    </w:tbl>
    <w:p w14:paraId="1232FD8C" w14:textId="77777777" w:rsidR="00854B3D" w:rsidRDefault="00854B3D" w:rsidP="00AD54EE">
      <w:pPr>
        <w:rPr>
          <w:rFonts w:asciiTheme="minorHAnsi" w:hAnsiTheme="minorHAnsi"/>
          <w:highlight w:val="yellow"/>
          <w:lang w:val="pt-BR"/>
        </w:rPr>
      </w:pPr>
    </w:p>
    <w:p w14:paraId="4935A4F9" w14:textId="77777777" w:rsidR="00715B37" w:rsidRPr="00656202" w:rsidRDefault="00715B37" w:rsidP="00AD54EE">
      <w:pPr>
        <w:rPr>
          <w:rFonts w:asciiTheme="minorHAnsi" w:hAnsiTheme="minorHAnsi"/>
          <w:highlight w:val="yellow"/>
          <w:lang w:val="pt-BR"/>
        </w:rPr>
      </w:pPr>
    </w:p>
    <w:p w14:paraId="2A06B861" w14:textId="77777777" w:rsidR="00E5105F" w:rsidRPr="00B43768" w:rsidRDefault="00DC3985" w:rsidP="0050515D">
      <w:pPr>
        <w:pStyle w:val="Heading20"/>
        <w:rPr>
          <w:rFonts w:asciiTheme="minorHAnsi" w:eastAsiaTheme="minorEastAsia" w:hAnsiTheme="minorHAnsi" w:cstheme="minorHAnsi"/>
          <w:highlight w:val="yellow"/>
          <w:lang w:val="en-US" w:eastAsia="zh-CN"/>
        </w:rPr>
      </w:pPr>
      <w:bookmarkStart w:id="491" w:name="_Toc253407167"/>
      <w:bookmarkStart w:id="492" w:name="_Toc259783162"/>
      <w:bookmarkStart w:id="493" w:name="_Toc262631833"/>
      <w:bookmarkStart w:id="494" w:name="_Toc265056512"/>
      <w:bookmarkStart w:id="495" w:name="_Toc266181259"/>
      <w:bookmarkStart w:id="496" w:name="_Toc268774044"/>
      <w:bookmarkStart w:id="497" w:name="_Toc271700513"/>
      <w:bookmarkStart w:id="498" w:name="_Toc273023374"/>
      <w:bookmarkStart w:id="499" w:name="_Toc274223848"/>
      <w:bookmarkStart w:id="500" w:name="_Toc276717184"/>
      <w:bookmarkStart w:id="501" w:name="_Toc279669170"/>
      <w:bookmarkStart w:id="502" w:name="_Toc280349226"/>
      <w:bookmarkStart w:id="503" w:name="_Toc282526058"/>
      <w:bookmarkStart w:id="504" w:name="_Toc283737224"/>
      <w:bookmarkStart w:id="505" w:name="_Toc286218735"/>
      <w:bookmarkStart w:id="506" w:name="_Toc288660300"/>
      <w:bookmarkStart w:id="507" w:name="_Toc291005409"/>
      <w:bookmarkStart w:id="508" w:name="_Toc292704993"/>
      <w:bookmarkStart w:id="509" w:name="_Toc295387918"/>
      <w:bookmarkStart w:id="510" w:name="_Toc296675488"/>
      <w:bookmarkStart w:id="511" w:name="_Toc297804739"/>
      <w:bookmarkStart w:id="512" w:name="_Toc301945313"/>
      <w:bookmarkStart w:id="513" w:name="_Toc303344268"/>
      <w:bookmarkStart w:id="514" w:name="_Toc304892186"/>
      <w:bookmarkStart w:id="515" w:name="_Toc308530351"/>
      <w:bookmarkStart w:id="516" w:name="_Toc311103663"/>
      <w:bookmarkStart w:id="517" w:name="_Toc313973328"/>
      <w:bookmarkStart w:id="518" w:name="_Toc316479984"/>
      <w:bookmarkStart w:id="519" w:name="_Toc318965022"/>
      <w:bookmarkStart w:id="520" w:name="_Toc320536978"/>
      <w:bookmarkStart w:id="521" w:name="_Toc323035741"/>
      <w:bookmarkStart w:id="522" w:name="_Toc323904394"/>
      <w:bookmarkStart w:id="523" w:name="_Toc332272672"/>
      <w:bookmarkStart w:id="524" w:name="_Toc334776207"/>
      <w:bookmarkStart w:id="525" w:name="_Toc335901526"/>
      <w:bookmarkStart w:id="526" w:name="_Toc337110352"/>
      <w:bookmarkStart w:id="527" w:name="_Toc338779393"/>
      <w:bookmarkStart w:id="528" w:name="_Toc340225540"/>
      <w:bookmarkStart w:id="529" w:name="_Toc341451238"/>
      <w:bookmarkStart w:id="530" w:name="_Toc342912869"/>
      <w:bookmarkStart w:id="531" w:name="_Toc343262689"/>
      <w:bookmarkStart w:id="532" w:name="_Toc345579844"/>
      <w:bookmarkStart w:id="533" w:name="_Toc346885966"/>
      <w:bookmarkStart w:id="534" w:name="_Toc347929611"/>
      <w:bookmarkStart w:id="535" w:name="_Toc349288272"/>
      <w:bookmarkStart w:id="536" w:name="_Toc350415590"/>
      <w:bookmarkStart w:id="537" w:name="_Toc351549911"/>
      <w:bookmarkStart w:id="538" w:name="_Toc352940516"/>
      <w:bookmarkStart w:id="539" w:name="_Toc354053853"/>
      <w:bookmarkStart w:id="540" w:name="_Toc355708879"/>
      <w:bookmarkStart w:id="541" w:name="_Toc31983974"/>
      <w:bookmarkEnd w:id="489"/>
      <w:bookmarkEnd w:id="490"/>
      <w:r w:rsidRPr="00DC3985">
        <w:rPr>
          <w:rFonts w:asciiTheme="minorHAnsi" w:eastAsiaTheme="minorEastAsia" w:hAnsiTheme="minorHAnsi" w:cstheme="minorHAnsi"/>
          <w:noProof w:val="0"/>
          <w:sz w:val="26"/>
          <w:lang w:val="en-US" w:eastAsia="zh-CN"/>
        </w:rPr>
        <w:t>回叫和迂回呼叫程序</w:t>
      </w:r>
      <w:r w:rsidRPr="00DC3985">
        <w:rPr>
          <w:rFonts w:asciiTheme="minorHAnsi" w:eastAsiaTheme="minorEastAsia" w:hAnsiTheme="minorHAnsi" w:cstheme="minorHAnsi"/>
          <w:noProof w:val="0"/>
          <w:sz w:val="26"/>
          <w:lang w:val="en-US" w:eastAsia="zh-CN"/>
        </w:rPr>
        <w:br/>
      </w:r>
      <w:r w:rsidRPr="00DC3985">
        <w:rPr>
          <w:rFonts w:asciiTheme="minorHAnsi" w:eastAsiaTheme="minorEastAsia" w:hAnsiTheme="minorHAnsi" w:cstheme="minorHAnsi"/>
          <w:noProof w:val="0"/>
          <w:sz w:val="26"/>
          <w:lang w:val="en-US" w:eastAsia="zh-CN"/>
        </w:rPr>
        <w:t>（</w:t>
      </w:r>
      <w:r w:rsidRPr="00DC3985">
        <w:rPr>
          <w:rFonts w:asciiTheme="minorHAnsi" w:eastAsiaTheme="minorEastAsia" w:hAnsiTheme="minorHAnsi" w:cstheme="minorHAnsi"/>
          <w:noProof w:val="0"/>
          <w:sz w:val="26"/>
          <w:lang w:val="en-US" w:eastAsia="zh-CN"/>
        </w:rPr>
        <w:t>2006</w:t>
      </w:r>
      <w:r w:rsidRPr="00DC3985">
        <w:rPr>
          <w:rFonts w:asciiTheme="minorHAnsi" w:eastAsiaTheme="minorEastAsia" w:hAnsiTheme="minorHAnsi" w:cstheme="minorHAnsi"/>
          <w:noProof w:val="0"/>
          <w:sz w:val="26"/>
          <w:lang w:val="en-US" w:eastAsia="zh-CN"/>
        </w:rPr>
        <w:t>年全权代表大会修订的第</w:t>
      </w:r>
      <w:r w:rsidRPr="00DC3985">
        <w:rPr>
          <w:rFonts w:asciiTheme="minorHAnsi" w:eastAsiaTheme="minorEastAsia" w:hAnsiTheme="minorHAnsi" w:cstheme="minorHAnsi"/>
          <w:noProof w:val="0"/>
          <w:sz w:val="26"/>
          <w:lang w:val="en-US" w:eastAsia="zh-CN"/>
        </w:rPr>
        <w:t>21</w:t>
      </w:r>
      <w:r w:rsidRPr="00DC3985">
        <w:rPr>
          <w:rFonts w:asciiTheme="minorHAnsi" w:eastAsiaTheme="minorEastAsia" w:hAnsiTheme="minorHAnsi" w:cstheme="minorHAnsi"/>
          <w:noProof w:val="0"/>
          <w:sz w:val="26"/>
          <w:lang w:val="en-US" w:eastAsia="zh-CN"/>
        </w:rPr>
        <w:t>号决议）</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5EDC257F" w14:textId="77777777" w:rsidR="00E5105F" w:rsidRPr="00656202" w:rsidRDefault="00985E78" w:rsidP="001247F3">
      <w:pPr>
        <w:jc w:val="center"/>
        <w:rPr>
          <w:rFonts w:asciiTheme="minorHAnsi" w:hAnsiTheme="minorHAnsi"/>
          <w:highlight w:val="yellow"/>
        </w:rPr>
      </w:pPr>
      <w:r w:rsidRPr="00985E78">
        <w:rPr>
          <w:rFonts w:asciiTheme="minorHAnsi" w:eastAsiaTheme="minorEastAsia" w:hAnsiTheme="minorHAnsi" w:hint="eastAsia"/>
          <w:lang w:eastAsia="zh-CN"/>
        </w:rPr>
        <w:t>见网址</w:t>
      </w:r>
      <w:r w:rsidRPr="00985E78">
        <w:rPr>
          <w:rFonts w:asciiTheme="minorHAnsi" w:eastAsiaTheme="minorEastAsia" w:hAnsiTheme="minorHAnsi"/>
          <w:lang w:eastAsia="zh-CN"/>
        </w:rPr>
        <w:t>：</w:t>
      </w:r>
      <w:r w:rsidR="00DC3985" w:rsidRPr="00DC3985">
        <w:rPr>
          <w:rFonts w:asciiTheme="minorHAnsi" w:hAnsiTheme="minorHAnsi"/>
        </w:rPr>
        <w:t>www.itu.int/pub/T-SP-PP.RES.21-2011/</w:t>
      </w:r>
    </w:p>
    <w:p w14:paraId="3E97652F" w14:textId="77777777" w:rsidR="00E5105F" w:rsidRPr="00656202" w:rsidRDefault="00E5105F" w:rsidP="00AD54EE">
      <w:pPr>
        <w:rPr>
          <w:rFonts w:asciiTheme="minorHAnsi" w:hAnsiTheme="minorHAnsi"/>
          <w:highlight w:val="yellow"/>
        </w:rPr>
      </w:pPr>
    </w:p>
    <w:p w14:paraId="51119311" w14:textId="77777777" w:rsidR="00E5105F" w:rsidRPr="00656202" w:rsidRDefault="00E5105F" w:rsidP="00AD54EE">
      <w:pPr>
        <w:rPr>
          <w:rFonts w:asciiTheme="minorHAnsi" w:hAnsiTheme="minorHAnsi"/>
          <w:highlight w:val="yellow"/>
        </w:rPr>
      </w:pPr>
    </w:p>
    <w:p w14:paraId="2A43C898" w14:textId="77777777" w:rsidR="008852E5" w:rsidRDefault="008852E5" w:rsidP="00AD54EE">
      <w:pPr>
        <w:pStyle w:val="Heading1"/>
        <w:spacing w:before="0"/>
        <w:ind w:left="142"/>
        <w:jc w:val="center"/>
        <w:sectPr w:rsidR="008852E5" w:rsidSect="004C24DE">
          <w:footerReference w:type="even" r:id="rId11"/>
          <w:footerReference w:type="default" r:id="rId12"/>
          <w:footerReference w:type="first" r:id="rId13"/>
          <w:pgSz w:w="11901" w:h="16840" w:code="9"/>
          <w:pgMar w:top="1134" w:right="1418" w:bottom="1701" w:left="1418" w:header="720" w:footer="720" w:gutter="0"/>
          <w:paperSrc w:first="15" w:other="15"/>
          <w:cols w:space="720"/>
          <w:titlePg/>
          <w:docGrid w:linePitch="360"/>
        </w:sectPr>
      </w:pPr>
      <w:bookmarkStart w:id="542" w:name="_Toc253407169"/>
      <w:bookmarkStart w:id="543" w:name="_Toc259783164"/>
      <w:bookmarkStart w:id="544" w:name="_Toc266181261"/>
      <w:bookmarkStart w:id="545" w:name="_Toc268774046"/>
      <w:bookmarkStart w:id="546" w:name="_Toc271700515"/>
      <w:bookmarkStart w:id="547" w:name="_Toc273023376"/>
      <w:bookmarkStart w:id="548" w:name="_Toc274223850"/>
      <w:bookmarkStart w:id="549" w:name="_Toc276717186"/>
      <w:bookmarkStart w:id="550" w:name="_Toc279669172"/>
      <w:bookmarkStart w:id="551" w:name="_Toc280349228"/>
      <w:bookmarkStart w:id="552" w:name="_Toc282526060"/>
      <w:bookmarkStart w:id="553" w:name="_Toc283737226"/>
      <w:bookmarkStart w:id="554" w:name="_Toc286218737"/>
      <w:bookmarkStart w:id="555" w:name="_Toc288660302"/>
      <w:bookmarkStart w:id="556" w:name="_Toc291005411"/>
      <w:bookmarkStart w:id="557" w:name="_Toc292704995"/>
      <w:bookmarkStart w:id="558" w:name="_Toc295387920"/>
      <w:bookmarkStart w:id="559" w:name="_Toc296675490"/>
      <w:bookmarkStart w:id="560" w:name="_Toc297804741"/>
      <w:bookmarkStart w:id="561" w:name="_Toc301945315"/>
      <w:bookmarkStart w:id="562" w:name="_Toc303344270"/>
      <w:bookmarkStart w:id="563" w:name="_Toc304892188"/>
      <w:bookmarkStart w:id="564" w:name="_Toc308530352"/>
      <w:bookmarkStart w:id="565" w:name="_Toc311103664"/>
      <w:bookmarkStart w:id="566" w:name="_Toc313973329"/>
      <w:bookmarkStart w:id="567" w:name="_Toc316479985"/>
      <w:bookmarkStart w:id="568" w:name="_Toc318965023"/>
      <w:bookmarkStart w:id="569" w:name="_Toc320536979"/>
      <w:bookmarkStart w:id="570" w:name="_Toc321233409"/>
      <w:bookmarkStart w:id="571" w:name="_Toc321311688"/>
      <w:bookmarkStart w:id="572" w:name="_Toc321820569"/>
      <w:bookmarkStart w:id="573" w:name="_Toc323035742"/>
      <w:bookmarkStart w:id="574" w:name="_Toc323904395"/>
      <w:bookmarkStart w:id="575" w:name="_Toc332272673"/>
      <w:bookmarkStart w:id="576" w:name="_Toc334776208"/>
      <w:bookmarkStart w:id="577" w:name="_Toc335901527"/>
      <w:bookmarkStart w:id="578" w:name="_Toc337110353"/>
      <w:bookmarkStart w:id="579" w:name="_Toc338779394"/>
      <w:bookmarkStart w:id="580" w:name="_Toc340225541"/>
      <w:bookmarkStart w:id="581" w:name="_Toc341451239"/>
      <w:bookmarkStart w:id="582" w:name="_Toc342912870"/>
      <w:bookmarkStart w:id="583" w:name="_Toc343262690"/>
      <w:bookmarkStart w:id="584" w:name="_Toc345579845"/>
      <w:bookmarkStart w:id="585" w:name="_Toc346885967"/>
      <w:bookmarkStart w:id="586" w:name="_Toc347929612"/>
      <w:bookmarkStart w:id="587" w:name="_Toc349288273"/>
      <w:bookmarkStart w:id="588" w:name="_Toc350415591"/>
      <w:bookmarkStart w:id="589" w:name="_Toc351549912"/>
      <w:bookmarkStart w:id="590" w:name="_Toc352940517"/>
      <w:bookmarkStart w:id="591" w:name="_Toc354053854"/>
      <w:bookmarkStart w:id="592" w:name="_Toc355708880"/>
      <w:bookmarkStart w:id="593" w:name="_Toc357001963"/>
      <w:bookmarkStart w:id="594" w:name="_Toc358192590"/>
      <w:bookmarkStart w:id="595" w:name="_Toc359489439"/>
      <w:bookmarkStart w:id="596" w:name="_Toc360696839"/>
      <w:bookmarkStart w:id="597" w:name="_Toc361921570"/>
      <w:bookmarkStart w:id="598" w:name="_Toc363741410"/>
      <w:bookmarkStart w:id="599" w:name="_Toc364672359"/>
      <w:bookmarkStart w:id="600" w:name="_Toc366157716"/>
      <w:bookmarkStart w:id="601" w:name="_Toc367715555"/>
      <w:bookmarkStart w:id="602" w:name="_Toc369007689"/>
      <w:bookmarkStart w:id="603" w:name="_Toc369007893"/>
      <w:bookmarkStart w:id="604" w:name="_Toc370373502"/>
      <w:bookmarkStart w:id="605" w:name="_Toc371588868"/>
      <w:bookmarkStart w:id="606" w:name="_Toc373157834"/>
      <w:bookmarkStart w:id="607" w:name="_Toc374006642"/>
      <w:bookmarkStart w:id="608" w:name="_Toc374692696"/>
      <w:bookmarkStart w:id="609" w:name="_Toc374692773"/>
      <w:bookmarkStart w:id="610" w:name="_Toc377026502"/>
      <w:bookmarkStart w:id="611" w:name="_Toc378322723"/>
      <w:bookmarkStart w:id="612" w:name="_Toc379440376"/>
      <w:bookmarkStart w:id="613" w:name="_Toc380582901"/>
      <w:bookmarkStart w:id="614" w:name="_Toc381784234"/>
      <w:bookmarkStart w:id="615" w:name="_Toc383182317"/>
      <w:bookmarkStart w:id="616" w:name="_Toc384625711"/>
      <w:bookmarkStart w:id="617" w:name="_Toc385496803"/>
      <w:bookmarkStart w:id="618" w:name="_Toc388946331"/>
      <w:bookmarkStart w:id="619" w:name="_Toc388947564"/>
      <w:bookmarkStart w:id="620" w:name="_Toc389730888"/>
      <w:bookmarkStart w:id="621" w:name="_Toc391386076"/>
      <w:bookmarkStart w:id="622" w:name="_Toc392235890"/>
      <w:bookmarkStart w:id="623" w:name="_Toc393713421"/>
      <w:bookmarkStart w:id="624" w:name="_Toc393714488"/>
      <w:bookmarkStart w:id="625" w:name="_Toc393715492"/>
      <w:bookmarkStart w:id="626" w:name="_Toc395100467"/>
      <w:bookmarkStart w:id="627" w:name="_Toc396212814"/>
      <w:bookmarkStart w:id="628" w:name="_Toc397517659"/>
      <w:bookmarkStart w:id="629" w:name="_Toc399160642"/>
      <w:bookmarkStart w:id="630" w:name="_Toc400374880"/>
      <w:bookmarkStart w:id="631" w:name="_Toc401757926"/>
      <w:bookmarkStart w:id="632" w:name="_Toc402967106"/>
      <w:bookmarkStart w:id="633" w:name="_Toc404332318"/>
      <w:bookmarkStart w:id="634" w:name="_Toc405386784"/>
      <w:bookmarkStart w:id="635" w:name="_Toc406508022"/>
      <w:bookmarkStart w:id="636" w:name="_Toc408576643"/>
      <w:bookmarkStart w:id="637" w:name="_Toc409708238"/>
      <w:bookmarkStart w:id="638" w:name="_Toc410904541"/>
      <w:bookmarkStart w:id="639" w:name="_Toc414884970"/>
      <w:bookmarkStart w:id="640" w:name="_Toc416360080"/>
      <w:bookmarkStart w:id="641" w:name="_Toc417984363"/>
      <w:bookmarkStart w:id="642" w:name="_Toc420414841"/>
    </w:p>
    <w:p w14:paraId="05734BC2" w14:textId="77777777" w:rsidR="00872C86" w:rsidRPr="00B43768" w:rsidRDefault="00CA6785" w:rsidP="00CA6785">
      <w:pPr>
        <w:pStyle w:val="Heading1"/>
        <w:jc w:val="center"/>
        <w:rPr>
          <w:rFonts w:asciiTheme="minorEastAsia" w:eastAsiaTheme="minorEastAsia" w:hAnsiTheme="minorEastAsia"/>
          <w:kern w:val="0"/>
          <w:highlight w:val="yellow"/>
          <w:lang w:eastAsia="zh-CN"/>
        </w:rPr>
      </w:pPr>
      <w:bookmarkStart w:id="643" w:name="_Toc421783564"/>
      <w:bookmarkStart w:id="644" w:name="_Toc423078777"/>
      <w:bookmarkStart w:id="645" w:name="_Toc424300250"/>
      <w:bookmarkStart w:id="646" w:name="_Toc428193358"/>
      <w:bookmarkStart w:id="647" w:name="_Toc428372305"/>
      <w:bookmarkStart w:id="648" w:name="_Toc429469056"/>
      <w:bookmarkStart w:id="649" w:name="_Toc432498842"/>
      <w:bookmarkStart w:id="650" w:name="_Toc433358222"/>
      <w:bookmarkStart w:id="651" w:name="_Toc434843836"/>
      <w:bookmarkStart w:id="652" w:name="_Toc436383071"/>
      <w:bookmarkStart w:id="653" w:name="_Toc437264289"/>
      <w:bookmarkStart w:id="654" w:name="_Toc438219176"/>
      <w:bookmarkStart w:id="655" w:name="_Toc440443798"/>
      <w:bookmarkStart w:id="656" w:name="_Toc441671605"/>
      <w:bookmarkStart w:id="657" w:name="_Toc442711622"/>
      <w:bookmarkStart w:id="658" w:name="_Toc445368598"/>
      <w:bookmarkStart w:id="659" w:name="_Toc446578883"/>
      <w:bookmarkStart w:id="660" w:name="_Toc449442777"/>
      <w:bookmarkStart w:id="661" w:name="_Toc450747477"/>
      <w:bookmarkStart w:id="662" w:name="_Toc451863145"/>
      <w:bookmarkStart w:id="663" w:name="_Toc453320526"/>
      <w:bookmarkStart w:id="664" w:name="_Toc454789161"/>
      <w:bookmarkStart w:id="665" w:name="_Toc456103221"/>
      <w:bookmarkStart w:id="666" w:name="_Toc456103337"/>
      <w:bookmarkStart w:id="667" w:name="_Toc466367274"/>
      <w:bookmarkStart w:id="668" w:name="_Toc469048952"/>
      <w:bookmarkStart w:id="669" w:name="_Toc469924993"/>
      <w:bookmarkStart w:id="670" w:name="_Toc471824669"/>
      <w:bookmarkStart w:id="671" w:name="_Toc473209552"/>
      <w:bookmarkStart w:id="672" w:name="_Toc474504485"/>
      <w:bookmarkStart w:id="673" w:name="_Toc477169056"/>
      <w:bookmarkStart w:id="674" w:name="_Toc478464766"/>
      <w:bookmarkStart w:id="675" w:name="_Toc479671311"/>
      <w:bookmarkStart w:id="676" w:name="_Toc482280106"/>
      <w:bookmarkStart w:id="677" w:name="_Toc483388293"/>
      <w:bookmarkStart w:id="678" w:name="_Toc485117072"/>
      <w:bookmarkStart w:id="679" w:name="_Toc486323176"/>
      <w:bookmarkStart w:id="680" w:name="_Toc487466271"/>
      <w:bookmarkStart w:id="681" w:name="_Toc488848861"/>
      <w:bookmarkStart w:id="682" w:name="_Toc493685651"/>
      <w:bookmarkStart w:id="683" w:name="_Toc495499937"/>
      <w:bookmarkStart w:id="684" w:name="_Toc496537205"/>
      <w:bookmarkStart w:id="685" w:name="_Toc497986901"/>
      <w:bookmarkStart w:id="686" w:name="_Toc497988322"/>
      <w:bookmarkStart w:id="687" w:name="_Toc499624468"/>
      <w:bookmarkStart w:id="688" w:name="_Toc500841786"/>
      <w:bookmarkStart w:id="689" w:name="_Toc500842110"/>
      <w:bookmarkStart w:id="690" w:name="_Toc503439024"/>
      <w:bookmarkStart w:id="691" w:name="_Toc505005340"/>
      <w:bookmarkStart w:id="692" w:name="_Toc507510723"/>
      <w:bookmarkStart w:id="693" w:name="_Toc509838136"/>
      <w:bookmarkStart w:id="694" w:name="_Toc510775357"/>
      <w:bookmarkStart w:id="695" w:name="_Toc513645659"/>
      <w:bookmarkStart w:id="696" w:name="_Toc514850726"/>
      <w:bookmarkStart w:id="697" w:name="_Toc517792337"/>
      <w:bookmarkStart w:id="698" w:name="_Toc518981890"/>
      <w:bookmarkStart w:id="699" w:name="_Toc520709572"/>
      <w:bookmarkStart w:id="700" w:name="_Toc524430966"/>
      <w:bookmarkStart w:id="701" w:name="_Toc525638297"/>
      <w:bookmarkStart w:id="702" w:name="_Toc526431485"/>
      <w:bookmarkStart w:id="703" w:name="_Toc531094572"/>
      <w:bookmarkStart w:id="704" w:name="_Toc531960789"/>
      <w:bookmarkStart w:id="705" w:name="_Toc536101954"/>
      <w:bookmarkStart w:id="706" w:name="_Toc31983975"/>
      <w:r w:rsidRPr="00B43768">
        <w:rPr>
          <w:rFonts w:asciiTheme="minorEastAsia" w:eastAsiaTheme="minorEastAsia" w:hAnsiTheme="minorEastAsia" w:hint="eastAsia"/>
          <w:noProof w:val="0"/>
          <w:lang w:val="en-GB" w:eastAsia="zh-CN"/>
        </w:rPr>
        <w:lastRenderedPageBreak/>
        <w:t>对</w:t>
      </w:r>
      <w:r w:rsidRPr="00B43768">
        <w:rPr>
          <w:rFonts w:asciiTheme="minorEastAsia" w:eastAsiaTheme="minorEastAsia" w:hAnsiTheme="minorEastAsia"/>
          <w:noProof w:val="0"/>
          <w:lang w:val="en-GB" w:eastAsia="zh-CN"/>
        </w:rPr>
        <w:t>业务出版物的修正</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332E1177" w14:textId="77777777" w:rsidR="00872C86" w:rsidRPr="00656202" w:rsidRDefault="00CA6785" w:rsidP="00B042F1">
      <w:pPr>
        <w:pStyle w:val="Heading70"/>
        <w:spacing w:before="160" w:after="160"/>
        <w:rPr>
          <w:rFonts w:asciiTheme="minorHAnsi" w:hAnsiTheme="minorHAnsi"/>
          <w:highlight w:val="yellow"/>
          <w:lang w:val="en-US" w:eastAsia="zh-CN"/>
        </w:rPr>
      </w:pPr>
      <w:r w:rsidRPr="00F308BD">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7416A5" w:rsidRPr="00656202" w14:paraId="5CAADD9C" w14:textId="77777777" w:rsidTr="002D4CF6">
        <w:tc>
          <w:tcPr>
            <w:tcW w:w="590" w:type="dxa"/>
          </w:tcPr>
          <w:p w14:paraId="0960E0B8"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ADD</w:t>
            </w:r>
          </w:p>
        </w:tc>
        <w:tc>
          <w:tcPr>
            <w:tcW w:w="1079" w:type="dxa"/>
          </w:tcPr>
          <w:p w14:paraId="6499A831"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插入</w:t>
            </w:r>
          </w:p>
        </w:tc>
        <w:tc>
          <w:tcPr>
            <w:tcW w:w="1077" w:type="dxa"/>
          </w:tcPr>
          <w:p w14:paraId="75D6463A"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38510486"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PAR</w:t>
            </w:r>
          </w:p>
        </w:tc>
        <w:tc>
          <w:tcPr>
            <w:tcW w:w="1251" w:type="dxa"/>
          </w:tcPr>
          <w:p w14:paraId="1727606C"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段落</w:t>
            </w:r>
          </w:p>
        </w:tc>
      </w:tr>
      <w:tr w:rsidR="007416A5" w:rsidRPr="00656202" w14:paraId="415B6378" w14:textId="77777777" w:rsidTr="002D4CF6">
        <w:tc>
          <w:tcPr>
            <w:tcW w:w="590" w:type="dxa"/>
          </w:tcPr>
          <w:p w14:paraId="2204835D"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COL</w:t>
            </w:r>
          </w:p>
        </w:tc>
        <w:tc>
          <w:tcPr>
            <w:tcW w:w="1079" w:type="dxa"/>
          </w:tcPr>
          <w:p w14:paraId="22304A86"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栏</w:t>
            </w:r>
          </w:p>
        </w:tc>
        <w:tc>
          <w:tcPr>
            <w:tcW w:w="1077" w:type="dxa"/>
          </w:tcPr>
          <w:p w14:paraId="31A7B1F3"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096284C2"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REP</w:t>
            </w:r>
          </w:p>
        </w:tc>
        <w:tc>
          <w:tcPr>
            <w:tcW w:w="1251" w:type="dxa"/>
          </w:tcPr>
          <w:p w14:paraId="238BB2E9"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替换</w:t>
            </w:r>
          </w:p>
        </w:tc>
      </w:tr>
      <w:tr w:rsidR="007416A5" w:rsidRPr="00656202" w14:paraId="61073BA6" w14:textId="77777777" w:rsidTr="002D4CF6">
        <w:tc>
          <w:tcPr>
            <w:tcW w:w="590" w:type="dxa"/>
          </w:tcPr>
          <w:p w14:paraId="6A03CFBA"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LIR</w:t>
            </w:r>
          </w:p>
        </w:tc>
        <w:tc>
          <w:tcPr>
            <w:tcW w:w="1079" w:type="dxa"/>
          </w:tcPr>
          <w:p w14:paraId="2F450A4F"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该</w:t>
            </w:r>
          </w:p>
        </w:tc>
        <w:tc>
          <w:tcPr>
            <w:tcW w:w="1077" w:type="dxa"/>
          </w:tcPr>
          <w:p w14:paraId="06A93638"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2491BAB1"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SUP</w:t>
            </w:r>
          </w:p>
        </w:tc>
        <w:tc>
          <w:tcPr>
            <w:tcW w:w="1251" w:type="dxa"/>
          </w:tcPr>
          <w:p w14:paraId="05B3E28F"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删除</w:t>
            </w:r>
          </w:p>
        </w:tc>
      </w:tr>
      <w:tr w:rsidR="007416A5" w:rsidRPr="00656202" w14:paraId="32AFBD5C" w14:textId="77777777" w:rsidTr="002D4CF6">
        <w:tc>
          <w:tcPr>
            <w:tcW w:w="590" w:type="dxa"/>
          </w:tcPr>
          <w:p w14:paraId="6D8835E1"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P</w:t>
            </w:r>
          </w:p>
        </w:tc>
        <w:tc>
          <w:tcPr>
            <w:tcW w:w="1079" w:type="dxa"/>
          </w:tcPr>
          <w:p w14:paraId="1D87EC21"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页数</w:t>
            </w:r>
          </w:p>
        </w:tc>
        <w:tc>
          <w:tcPr>
            <w:tcW w:w="1077" w:type="dxa"/>
          </w:tcPr>
          <w:p w14:paraId="027A7D57"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302733CB"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p>
        </w:tc>
        <w:tc>
          <w:tcPr>
            <w:tcW w:w="1251" w:type="dxa"/>
          </w:tcPr>
          <w:p w14:paraId="6AFACDA2"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r>
    </w:tbl>
    <w:p w14:paraId="1B002F7E" w14:textId="77777777" w:rsidR="009F11B7" w:rsidRDefault="009F11B7" w:rsidP="009F11B7">
      <w:pPr>
        <w:rPr>
          <w:rFonts w:asciiTheme="minorHAnsi" w:hAnsiTheme="minorHAnsi"/>
          <w:highlight w:val="yellow"/>
        </w:rPr>
      </w:pPr>
    </w:p>
    <w:p w14:paraId="0CBC0E78" w14:textId="77777777" w:rsidR="00D669F9" w:rsidRPr="00D669F9" w:rsidRDefault="00D669F9" w:rsidP="00D669F9">
      <w:pPr>
        <w:pStyle w:val="Heading20"/>
        <w:rPr>
          <w:rFonts w:asciiTheme="minorHAnsi" w:eastAsiaTheme="minorEastAsia" w:hAnsiTheme="minorHAnsi" w:cstheme="minorHAnsi"/>
          <w:lang w:val="de-CH" w:eastAsia="zh-CN"/>
        </w:rPr>
      </w:pPr>
      <w:bookmarkStart w:id="707" w:name="lt_pId463"/>
      <w:bookmarkStart w:id="708" w:name="_Toc471824671"/>
      <w:bookmarkStart w:id="709" w:name="_Toc31983976"/>
      <w:r w:rsidRPr="00D669F9">
        <w:rPr>
          <w:rFonts w:asciiTheme="minorHAnsi" w:eastAsiaTheme="minorEastAsia" w:hAnsiTheme="minorHAnsi" w:cstheme="minorHAnsi"/>
          <w:lang w:val="en-GB" w:eastAsia="zh-CN"/>
        </w:rPr>
        <w:t>国际电信收费卡号码发行方列表</w:t>
      </w:r>
      <w:bookmarkEnd w:id="707"/>
      <w:r w:rsidRPr="00D669F9">
        <w:rPr>
          <w:rFonts w:asciiTheme="minorHAnsi" w:eastAsiaTheme="minorEastAsia" w:hAnsiTheme="minorHAnsi" w:cstheme="minorHAnsi"/>
          <w:lang w:val="de-CH" w:eastAsia="zh-CN"/>
        </w:rPr>
        <w:br/>
      </w:r>
      <w:bookmarkStart w:id="710" w:name="lt_pId465"/>
      <w:r w:rsidRPr="00D669F9">
        <w:rPr>
          <w:rFonts w:asciiTheme="minorHAnsi" w:eastAsiaTheme="minorEastAsia" w:hAnsiTheme="minorHAnsi" w:cstheme="minorHAnsi"/>
          <w:lang w:val="de-CH" w:eastAsia="zh-CN"/>
        </w:rPr>
        <w:t>（</w:t>
      </w:r>
      <w:r w:rsidRPr="00D669F9">
        <w:rPr>
          <w:rFonts w:asciiTheme="minorHAnsi" w:eastAsiaTheme="minorEastAsia" w:hAnsiTheme="minorHAnsi" w:cstheme="minorHAnsi"/>
          <w:lang w:val="en-GB" w:eastAsia="zh-CN"/>
        </w:rPr>
        <w:t>符合</w:t>
      </w:r>
      <w:r w:rsidRPr="00D669F9">
        <w:rPr>
          <w:rFonts w:asciiTheme="minorHAnsi" w:eastAsiaTheme="minorEastAsia" w:hAnsiTheme="minorHAnsi" w:cstheme="minorHAnsi"/>
          <w:lang w:val="de-CH" w:eastAsia="zh-CN"/>
        </w:rPr>
        <w:t>ITU-T E.118</w:t>
      </w:r>
      <w:r w:rsidRPr="00D669F9">
        <w:rPr>
          <w:rFonts w:asciiTheme="minorHAnsi" w:eastAsiaTheme="minorEastAsia" w:hAnsiTheme="minorHAnsi" w:cstheme="minorHAnsi"/>
          <w:lang w:val="en-GB" w:eastAsia="zh-CN"/>
        </w:rPr>
        <w:t>建议书</w:t>
      </w:r>
      <w:r w:rsidRPr="00D669F9">
        <w:rPr>
          <w:rFonts w:asciiTheme="minorHAnsi" w:eastAsiaTheme="minorEastAsia" w:hAnsiTheme="minorHAnsi" w:cstheme="minorHAnsi"/>
          <w:lang w:val="de-CH" w:eastAsia="zh-CN"/>
        </w:rPr>
        <w:t>（</w:t>
      </w:r>
      <w:r w:rsidRPr="00D669F9">
        <w:rPr>
          <w:rFonts w:asciiTheme="minorHAnsi" w:eastAsiaTheme="minorEastAsia" w:hAnsiTheme="minorHAnsi" w:cstheme="minorHAnsi"/>
          <w:lang w:val="de-CH" w:eastAsia="zh-CN"/>
        </w:rPr>
        <w:t>05/2006</w:t>
      </w:r>
      <w:r w:rsidRPr="00D669F9">
        <w:rPr>
          <w:rFonts w:asciiTheme="minorHAnsi" w:eastAsiaTheme="minorEastAsia" w:hAnsiTheme="minorHAnsi" w:cstheme="minorHAnsi"/>
          <w:lang w:val="de-CH" w:eastAsia="zh-CN"/>
        </w:rPr>
        <w:t>））</w:t>
      </w:r>
      <w:bookmarkEnd w:id="710"/>
      <w:r w:rsidRPr="00D669F9">
        <w:rPr>
          <w:rFonts w:asciiTheme="minorHAnsi" w:eastAsiaTheme="minorEastAsia" w:hAnsiTheme="minorHAnsi" w:cstheme="minorHAnsi"/>
          <w:lang w:val="de-CH" w:eastAsia="zh-CN"/>
        </w:rPr>
        <w:br/>
      </w:r>
      <w:bookmarkStart w:id="711" w:name="lt_pId466"/>
      <w:r w:rsidRPr="00D669F9">
        <w:rPr>
          <w:rFonts w:asciiTheme="minorHAnsi" w:eastAsiaTheme="minorEastAsia" w:hAnsiTheme="minorHAnsi" w:cstheme="minorHAnsi"/>
          <w:lang w:val="de-CH" w:eastAsia="zh-CN"/>
        </w:rPr>
        <w:t>（</w:t>
      </w:r>
      <w:r w:rsidRPr="00D669F9">
        <w:rPr>
          <w:rFonts w:asciiTheme="minorHAnsi" w:eastAsiaTheme="minorEastAsia" w:hAnsiTheme="minorHAnsi" w:cstheme="minorHAnsi"/>
          <w:lang w:val="en-GB" w:eastAsia="zh-CN"/>
        </w:rPr>
        <w:t>截至</w:t>
      </w:r>
      <w:r w:rsidRPr="00D669F9">
        <w:rPr>
          <w:rFonts w:asciiTheme="minorHAnsi" w:eastAsiaTheme="minorEastAsia" w:hAnsiTheme="minorHAnsi" w:cstheme="minorHAnsi"/>
          <w:lang w:val="de-CH" w:eastAsia="zh-CN"/>
        </w:rPr>
        <w:t>2018</w:t>
      </w:r>
      <w:r w:rsidRPr="00D669F9">
        <w:rPr>
          <w:rFonts w:asciiTheme="minorHAnsi" w:eastAsiaTheme="minorEastAsia" w:hAnsiTheme="minorHAnsi" w:cstheme="minorHAnsi"/>
          <w:lang w:val="en-GB" w:eastAsia="zh-CN"/>
        </w:rPr>
        <w:t>年</w:t>
      </w:r>
      <w:r w:rsidRPr="00D669F9">
        <w:rPr>
          <w:rFonts w:asciiTheme="minorHAnsi" w:eastAsiaTheme="minorEastAsia" w:hAnsiTheme="minorHAnsi" w:cstheme="minorHAnsi"/>
          <w:lang w:val="de-CH" w:eastAsia="zh-CN"/>
        </w:rPr>
        <w:t>12</w:t>
      </w:r>
      <w:r w:rsidRPr="00D669F9">
        <w:rPr>
          <w:rFonts w:asciiTheme="minorHAnsi" w:eastAsiaTheme="minorEastAsia" w:hAnsiTheme="minorHAnsi" w:cstheme="minorHAnsi"/>
          <w:lang w:val="en-GB" w:eastAsia="zh-CN"/>
        </w:rPr>
        <w:t>月</w:t>
      </w:r>
      <w:r w:rsidRPr="00D669F9">
        <w:rPr>
          <w:rFonts w:asciiTheme="minorHAnsi" w:eastAsiaTheme="minorEastAsia" w:hAnsiTheme="minorHAnsi" w:cstheme="minorHAnsi"/>
          <w:lang w:val="de-CH" w:eastAsia="zh-CN"/>
        </w:rPr>
        <w:t>1</w:t>
      </w:r>
      <w:r w:rsidRPr="00D669F9">
        <w:rPr>
          <w:rFonts w:asciiTheme="minorHAnsi" w:eastAsiaTheme="minorEastAsia" w:hAnsiTheme="minorHAnsi" w:cstheme="minorHAnsi"/>
          <w:lang w:val="en-GB" w:eastAsia="zh-CN"/>
        </w:rPr>
        <w:t>日</w:t>
      </w:r>
      <w:r w:rsidRPr="00D669F9">
        <w:rPr>
          <w:rFonts w:asciiTheme="minorHAnsi" w:eastAsiaTheme="minorEastAsia" w:hAnsiTheme="minorHAnsi" w:cstheme="minorHAnsi"/>
          <w:lang w:val="de-CH" w:eastAsia="zh-CN"/>
        </w:rPr>
        <w:t>）</w:t>
      </w:r>
      <w:bookmarkEnd w:id="708"/>
      <w:bookmarkEnd w:id="711"/>
      <w:bookmarkEnd w:id="709"/>
    </w:p>
    <w:p w14:paraId="2583C320" w14:textId="77777777" w:rsidR="00D669F9" w:rsidRPr="00F308BD" w:rsidRDefault="00D669F9" w:rsidP="006C55C2">
      <w:pPr>
        <w:widowControl w:val="0"/>
        <w:tabs>
          <w:tab w:val="left" w:pos="1133"/>
        </w:tabs>
        <w:ind w:left="284"/>
        <w:jc w:val="center"/>
        <w:rPr>
          <w:rFonts w:eastAsiaTheme="minorEastAsia"/>
          <w:lang w:eastAsia="zh-CN"/>
        </w:rPr>
      </w:pPr>
      <w:r w:rsidRPr="00F308BD">
        <w:rPr>
          <w:rFonts w:eastAsiaTheme="minorEastAsia" w:hint="eastAsia"/>
          <w:lang w:eastAsia="zh-CN"/>
        </w:rPr>
        <w:t>（国际电联</w:t>
      </w:r>
      <w:r w:rsidRPr="00F308BD">
        <w:rPr>
          <w:rFonts w:eastAsiaTheme="minorEastAsia"/>
          <w:lang w:eastAsia="zh-CN"/>
        </w:rPr>
        <w:t>第</w:t>
      </w:r>
      <w:r w:rsidRPr="00F308BD">
        <w:rPr>
          <w:lang w:eastAsia="zh-CN"/>
        </w:rPr>
        <w:t>1161</w:t>
      </w:r>
      <w:r w:rsidRPr="00F308BD">
        <w:rPr>
          <w:rFonts w:eastAsiaTheme="minorEastAsia" w:hint="eastAsia"/>
          <w:lang w:eastAsia="zh-CN"/>
        </w:rPr>
        <w:t>期</w:t>
      </w:r>
      <w:r w:rsidRPr="00F308BD">
        <w:rPr>
          <w:rFonts w:eastAsiaTheme="minorEastAsia"/>
          <w:lang w:eastAsia="zh-CN"/>
        </w:rPr>
        <w:t>《</w:t>
      </w:r>
      <w:r w:rsidRPr="00F308BD">
        <w:rPr>
          <w:rFonts w:eastAsiaTheme="minorEastAsia" w:hint="eastAsia"/>
          <w:lang w:eastAsia="zh-CN"/>
        </w:rPr>
        <w:t>操作</w:t>
      </w:r>
      <w:r w:rsidRPr="00F308BD">
        <w:rPr>
          <w:rFonts w:eastAsiaTheme="minorEastAsia"/>
          <w:lang w:eastAsia="zh-CN"/>
        </w:rPr>
        <w:t>公报》</w:t>
      </w:r>
      <w:r w:rsidRPr="00F308BD">
        <w:rPr>
          <w:rFonts w:eastAsiaTheme="minorEastAsia" w:hint="eastAsia"/>
          <w:lang w:eastAsia="zh-CN"/>
        </w:rPr>
        <w:t>附件</w:t>
      </w:r>
      <w:r w:rsidRPr="00F308BD">
        <w:rPr>
          <w:lang w:eastAsia="zh-CN"/>
        </w:rPr>
        <w:t xml:space="preserve"> – </w:t>
      </w:r>
      <w:r w:rsidRPr="00F308BD">
        <w:rPr>
          <w:rFonts w:asciiTheme="minorHAnsi" w:hAnsiTheme="minorHAnsi"/>
          <w:lang w:eastAsia="zh-CN"/>
        </w:rPr>
        <w:t>1.XII.2018</w:t>
      </w:r>
      <w:r w:rsidRPr="00F308BD">
        <w:rPr>
          <w:rFonts w:eastAsiaTheme="minorEastAsia" w:hint="eastAsia"/>
          <w:lang w:eastAsia="zh-CN"/>
        </w:rPr>
        <w:t>）</w:t>
      </w:r>
    </w:p>
    <w:p w14:paraId="4AE15893" w14:textId="77777777" w:rsidR="00D669F9" w:rsidRPr="00F308BD" w:rsidRDefault="00D669F9" w:rsidP="00D669F9">
      <w:pPr>
        <w:widowControl w:val="0"/>
        <w:tabs>
          <w:tab w:val="left" w:pos="1133"/>
        </w:tabs>
        <w:spacing w:before="15"/>
        <w:ind w:left="284"/>
        <w:jc w:val="center"/>
        <w:rPr>
          <w:rFonts w:eastAsiaTheme="minorEastAsia"/>
          <w:lang w:eastAsia="zh-CN"/>
        </w:rPr>
      </w:pPr>
      <w:r w:rsidRPr="00F308BD">
        <w:rPr>
          <w:rFonts w:eastAsiaTheme="minorEastAsia" w:hint="eastAsia"/>
          <w:lang w:eastAsia="zh-CN"/>
        </w:rPr>
        <w:t>（第</w:t>
      </w:r>
      <w:r w:rsidR="00DC3985">
        <w:rPr>
          <w:rFonts w:eastAsiaTheme="minorEastAsia"/>
          <w:lang w:eastAsia="zh-CN"/>
        </w:rPr>
        <w:t>21</w:t>
      </w:r>
      <w:r w:rsidRPr="00F308BD">
        <w:rPr>
          <w:rFonts w:eastAsiaTheme="minorEastAsia" w:hint="eastAsia"/>
          <w:lang w:eastAsia="zh-CN"/>
        </w:rPr>
        <w:t>号修正）</w:t>
      </w:r>
    </w:p>
    <w:p w14:paraId="420FD0D9" w14:textId="77777777" w:rsidR="00DC3985" w:rsidRPr="007D4938" w:rsidRDefault="00DC3985" w:rsidP="00DC3985">
      <w:pPr>
        <w:tabs>
          <w:tab w:val="left" w:pos="1134"/>
          <w:tab w:val="left" w:pos="4140"/>
          <w:tab w:val="left" w:pos="4230"/>
        </w:tabs>
        <w:spacing w:after="120"/>
        <w:rPr>
          <w:rFonts w:cs="Arial"/>
          <w:highlight w:val="yellow"/>
          <w:lang w:eastAsia="zh-CN"/>
        </w:rPr>
      </w:pPr>
      <w:r w:rsidRPr="00DC3985">
        <w:rPr>
          <w:rFonts w:ascii="SimSun" w:eastAsia="SimSun" w:hAnsi="SimSun" w:cs="SimSun" w:hint="eastAsia"/>
          <w:b/>
          <w:bCs/>
          <w:lang w:eastAsia="zh-CN"/>
        </w:rPr>
        <w:t>奥地利</w:t>
      </w:r>
      <w:r w:rsidRPr="00DC3985">
        <w:rPr>
          <w:rFonts w:cs="Arial"/>
          <w:b/>
          <w:bCs/>
          <w:lang w:eastAsia="zh-CN"/>
        </w:rPr>
        <w:tab/>
        <w:t>ADD</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412"/>
        <w:gridCol w:w="1578"/>
        <w:gridCol w:w="3094"/>
        <w:gridCol w:w="1466"/>
      </w:tblGrid>
      <w:tr w:rsidR="00DC3985" w:rsidRPr="007D4938" w14:paraId="6958A1AC" w14:textId="77777777" w:rsidTr="00DC3985">
        <w:trPr>
          <w:jc w:val="center"/>
        </w:trPr>
        <w:tc>
          <w:tcPr>
            <w:tcW w:w="1411" w:type="dxa"/>
          </w:tcPr>
          <w:p w14:paraId="73CBFFAD" w14:textId="77777777" w:rsidR="00DC3985" w:rsidRPr="00261D9F" w:rsidRDefault="00DC3985" w:rsidP="00E071DD">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261D9F">
              <w:rPr>
                <w:rFonts w:ascii="STKaiti" w:eastAsia="STKaiti" w:hAnsi="STKaiti" w:cs="Arial" w:hint="eastAsia"/>
                <w:lang w:eastAsia="zh-CN"/>
              </w:rPr>
              <w:t>国家</w:t>
            </w:r>
            <w:r w:rsidRPr="00261D9F">
              <w:rPr>
                <w:rFonts w:ascii="STKaiti" w:eastAsia="STKaiti" w:hAnsi="STKaiti" w:cs="Arial"/>
                <w:lang w:eastAsia="zh-CN"/>
              </w:rPr>
              <w:t>/</w:t>
            </w:r>
          </w:p>
          <w:p w14:paraId="741C90CC" w14:textId="77777777" w:rsidR="00DC3985" w:rsidRPr="007D4938" w:rsidRDefault="00DC3985" w:rsidP="00E071DD">
            <w:pPr>
              <w:tabs>
                <w:tab w:val="clear" w:pos="567"/>
                <w:tab w:val="clear" w:pos="1276"/>
                <w:tab w:val="clear" w:pos="1843"/>
                <w:tab w:val="clear" w:pos="5387"/>
                <w:tab w:val="clear" w:pos="5954"/>
                <w:tab w:val="left" w:pos="426"/>
                <w:tab w:val="left" w:pos="4140"/>
                <w:tab w:val="left" w:pos="4230"/>
              </w:tabs>
              <w:spacing w:before="0"/>
              <w:jc w:val="center"/>
              <w:rPr>
                <w:rFonts w:cs="Arial"/>
                <w:i/>
                <w:iCs/>
                <w:highlight w:val="yellow"/>
              </w:rPr>
            </w:pPr>
            <w:r w:rsidRPr="00261D9F">
              <w:rPr>
                <w:rFonts w:ascii="STKaiti" w:eastAsia="STKaiti" w:hAnsi="STKaiti" w:cs="Arial" w:hint="eastAsia"/>
                <w:lang w:eastAsia="zh-CN"/>
              </w:rPr>
              <w:t>地理区域</w:t>
            </w:r>
          </w:p>
        </w:tc>
        <w:tc>
          <w:tcPr>
            <w:tcW w:w="2412" w:type="dxa"/>
          </w:tcPr>
          <w:p w14:paraId="06EBD32E" w14:textId="77777777" w:rsidR="00DC3985" w:rsidRPr="007D4938" w:rsidRDefault="00DC3985" w:rsidP="00E071DD">
            <w:pPr>
              <w:tabs>
                <w:tab w:val="left" w:pos="426"/>
                <w:tab w:val="left" w:pos="4140"/>
                <w:tab w:val="left" w:pos="4230"/>
              </w:tabs>
              <w:spacing w:before="0"/>
              <w:rPr>
                <w:rFonts w:cs="Arial"/>
                <w:i/>
                <w:iCs/>
                <w:highlight w:val="yellow"/>
              </w:rPr>
            </w:pPr>
            <w:r w:rsidRPr="00261D9F">
              <w:rPr>
                <w:rFonts w:ascii="STKaiti" w:eastAsia="STKaiti" w:hAnsi="STKaiti" w:cs="Arial" w:hint="eastAsia"/>
                <w:lang w:eastAsia="zh-CN"/>
              </w:rPr>
              <w:t>公司名称</w:t>
            </w:r>
            <w:r w:rsidRPr="00261D9F">
              <w:rPr>
                <w:rFonts w:ascii="STKaiti" w:eastAsia="STKaiti" w:hAnsi="STKaiti" w:cs="Arial"/>
              </w:rPr>
              <w:t>/</w:t>
            </w:r>
            <w:r w:rsidRPr="00261D9F">
              <w:rPr>
                <w:rFonts w:ascii="STKaiti" w:eastAsia="STKaiti" w:hAnsi="STKaiti" w:cs="Arial" w:hint="eastAsia"/>
                <w:lang w:eastAsia="zh-CN"/>
              </w:rPr>
              <w:t>地址</w:t>
            </w:r>
          </w:p>
        </w:tc>
        <w:tc>
          <w:tcPr>
            <w:tcW w:w="1578" w:type="dxa"/>
          </w:tcPr>
          <w:p w14:paraId="201142EF" w14:textId="77777777" w:rsidR="00DC3985" w:rsidRPr="007D4938" w:rsidRDefault="00DC3985" w:rsidP="00E071DD">
            <w:pPr>
              <w:tabs>
                <w:tab w:val="clear" w:pos="567"/>
                <w:tab w:val="clear" w:pos="1276"/>
                <w:tab w:val="clear" w:pos="1843"/>
                <w:tab w:val="clear" w:pos="5387"/>
                <w:tab w:val="clear" w:pos="5954"/>
                <w:tab w:val="left" w:pos="426"/>
                <w:tab w:val="left" w:pos="4140"/>
                <w:tab w:val="left" w:pos="4230"/>
              </w:tabs>
              <w:spacing w:before="0"/>
              <w:jc w:val="center"/>
              <w:rPr>
                <w:rFonts w:cs="Arial"/>
                <w:i/>
                <w:iCs/>
                <w:highlight w:val="yellow"/>
              </w:rPr>
            </w:pPr>
            <w:r w:rsidRPr="00261D9F">
              <w:rPr>
                <w:rFonts w:ascii="STKaiti" w:eastAsia="STKaiti" w:hAnsi="STKaiti" w:cs="Arial" w:hint="eastAsia"/>
                <w:lang w:eastAsia="zh-CN"/>
              </w:rPr>
              <w:t>发行方</w:t>
            </w:r>
            <w:r w:rsidRPr="00261D9F">
              <w:rPr>
                <w:rFonts w:ascii="STKaiti" w:eastAsia="STKaiti" w:hAnsi="STKaiti" w:cs="Arial"/>
                <w:lang w:eastAsia="zh-CN"/>
              </w:rPr>
              <w:br/>
            </w:r>
            <w:r w:rsidRPr="00261D9F">
              <w:rPr>
                <w:rFonts w:ascii="STKaiti" w:eastAsia="STKaiti" w:hAnsi="STKaiti" w:cs="Arial" w:hint="eastAsia"/>
                <w:lang w:eastAsia="zh-CN"/>
              </w:rPr>
              <w:t>标识</w:t>
            </w:r>
            <w:r w:rsidRPr="00261D9F">
              <w:rPr>
                <w:rFonts w:ascii="STKaiti" w:eastAsia="STKaiti" w:hAnsi="STKaiti" w:cs="Arial"/>
                <w:lang w:eastAsia="zh-CN"/>
              </w:rPr>
              <w:t>号</w:t>
            </w:r>
          </w:p>
        </w:tc>
        <w:tc>
          <w:tcPr>
            <w:tcW w:w="3094" w:type="dxa"/>
          </w:tcPr>
          <w:p w14:paraId="51419FA4" w14:textId="77777777" w:rsidR="00DC3985" w:rsidRPr="007D4938" w:rsidRDefault="00DC3985" w:rsidP="00E071DD">
            <w:pPr>
              <w:tabs>
                <w:tab w:val="left" w:pos="426"/>
                <w:tab w:val="left" w:pos="4140"/>
                <w:tab w:val="left" w:pos="4230"/>
              </w:tabs>
              <w:spacing w:before="0"/>
              <w:rPr>
                <w:rFonts w:cs="Arial"/>
                <w:i/>
                <w:iCs/>
                <w:highlight w:val="yellow"/>
              </w:rPr>
            </w:pPr>
            <w:r w:rsidRPr="00261D9F">
              <w:rPr>
                <w:rFonts w:ascii="STKaiti" w:eastAsia="STKaiti" w:hAnsi="STKaiti" w:cs="Arial" w:hint="eastAsia"/>
                <w:lang w:eastAsia="zh-CN"/>
              </w:rPr>
              <w:t>联系人</w:t>
            </w:r>
          </w:p>
        </w:tc>
        <w:tc>
          <w:tcPr>
            <w:tcW w:w="1466" w:type="dxa"/>
          </w:tcPr>
          <w:p w14:paraId="5D964818" w14:textId="77777777" w:rsidR="00DC3985" w:rsidRPr="007D4938" w:rsidRDefault="00DC3985" w:rsidP="00E071DD">
            <w:pPr>
              <w:widowControl w:val="0"/>
              <w:tabs>
                <w:tab w:val="clear" w:pos="567"/>
                <w:tab w:val="clear" w:pos="1276"/>
                <w:tab w:val="clear" w:pos="1843"/>
                <w:tab w:val="clear" w:pos="5387"/>
                <w:tab w:val="clear" w:pos="5954"/>
                <w:tab w:val="center" w:pos="1679"/>
              </w:tabs>
              <w:spacing w:before="0"/>
              <w:jc w:val="center"/>
              <w:rPr>
                <w:rFonts w:cs="Arial"/>
                <w:i/>
                <w:iCs/>
                <w:highlight w:val="yellow"/>
              </w:rPr>
            </w:pPr>
            <w:r w:rsidRPr="00261D9F">
              <w:rPr>
                <w:rFonts w:ascii="STKaiti" w:eastAsia="STKaiti" w:hAnsi="STKaiti" w:cs="Arial" w:hint="eastAsia"/>
                <w:lang w:eastAsia="zh-CN"/>
              </w:rPr>
              <w:t>使用生效</w:t>
            </w:r>
            <w:r w:rsidRPr="00261D9F">
              <w:rPr>
                <w:rFonts w:ascii="STKaiti" w:eastAsia="STKaiti" w:hAnsi="STKaiti" w:cs="Arial"/>
                <w:lang w:eastAsia="zh-CN"/>
              </w:rPr>
              <w:br/>
            </w:r>
            <w:r w:rsidRPr="00261D9F">
              <w:rPr>
                <w:rFonts w:ascii="STKaiti" w:eastAsia="STKaiti" w:hAnsi="STKaiti" w:cs="Arial" w:hint="eastAsia"/>
                <w:lang w:eastAsia="zh-CN"/>
              </w:rPr>
              <w:t>日期</w:t>
            </w:r>
          </w:p>
        </w:tc>
      </w:tr>
      <w:tr w:rsidR="00DC3985" w:rsidRPr="000B479A" w14:paraId="5DC56B63" w14:textId="77777777" w:rsidTr="00DC3985">
        <w:trPr>
          <w:jc w:val="center"/>
        </w:trPr>
        <w:tc>
          <w:tcPr>
            <w:tcW w:w="1411" w:type="dxa"/>
          </w:tcPr>
          <w:p w14:paraId="083F4557" w14:textId="437D260A" w:rsidR="00DC3985" w:rsidRPr="000B479A" w:rsidRDefault="005270E1" w:rsidP="00E071DD">
            <w:pPr>
              <w:tabs>
                <w:tab w:val="left" w:pos="426"/>
                <w:tab w:val="left" w:pos="4140"/>
                <w:tab w:val="left" w:pos="4230"/>
              </w:tabs>
              <w:spacing w:before="0"/>
              <w:rPr>
                <w:rFonts w:cs="Arial"/>
              </w:rPr>
            </w:pPr>
            <w:r>
              <w:rPr>
                <w:rFonts w:ascii="SimSun" w:eastAsia="SimSun" w:hAnsi="SimSun" w:cs="SimSun" w:hint="eastAsia"/>
                <w:lang w:eastAsia="zh-CN"/>
              </w:rPr>
              <w:t>奥地利</w:t>
            </w:r>
          </w:p>
        </w:tc>
        <w:tc>
          <w:tcPr>
            <w:tcW w:w="2412" w:type="dxa"/>
          </w:tcPr>
          <w:p w14:paraId="7E53C5C3" w14:textId="77777777" w:rsidR="00DC3985" w:rsidRPr="000B479A" w:rsidRDefault="00DC3985" w:rsidP="00E071DD">
            <w:pPr>
              <w:tabs>
                <w:tab w:val="left" w:pos="794"/>
                <w:tab w:val="left" w:pos="1191"/>
                <w:tab w:val="left" w:pos="1588"/>
                <w:tab w:val="left" w:pos="1985"/>
              </w:tabs>
              <w:spacing w:before="0"/>
              <w:rPr>
                <w:rFonts w:cs="Arial"/>
                <w:b/>
              </w:rPr>
            </w:pPr>
            <w:r w:rsidRPr="000B479A">
              <w:rPr>
                <w:rFonts w:cs="Arial"/>
                <w:b/>
              </w:rPr>
              <w:t>Citycom Telekommunikation GmbH</w:t>
            </w:r>
          </w:p>
          <w:p w14:paraId="6ED6BBA7" w14:textId="77777777" w:rsidR="00DC3985" w:rsidRPr="000B479A" w:rsidRDefault="00DC3985" w:rsidP="00E071DD">
            <w:pPr>
              <w:tabs>
                <w:tab w:val="left" w:pos="794"/>
                <w:tab w:val="left" w:pos="1191"/>
                <w:tab w:val="left" w:pos="1588"/>
                <w:tab w:val="left" w:pos="1985"/>
              </w:tabs>
              <w:spacing w:before="0"/>
              <w:rPr>
                <w:rFonts w:cs="Arial"/>
              </w:rPr>
            </w:pPr>
            <w:r w:rsidRPr="000B479A">
              <w:rPr>
                <w:rFonts w:cs="Arial"/>
              </w:rPr>
              <w:t>Gadollaplatz 1</w:t>
            </w:r>
          </w:p>
          <w:p w14:paraId="3EE9F293" w14:textId="77777777" w:rsidR="00DC3985" w:rsidRPr="000B479A" w:rsidRDefault="00DC3985" w:rsidP="00E071DD">
            <w:pPr>
              <w:tabs>
                <w:tab w:val="left" w:pos="794"/>
                <w:tab w:val="left" w:pos="1191"/>
                <w:tab w:val="left" w:pos="1588"/>
                <w:tab w:val="left" w:pos="1985"/>
              </w:tabs>
              <w:spacing w:before="0"/>
            </w:pPr>
            <w:r w:rsidRPr="000B479A">
              <w:rPr>
                <w:rFonts w:cs="Arial"/>
              </w:rPr>
              <w:t>8010 GRAZ</w:t>
            </w:r>
          </w:p>
        </w:tc>
        <w:tc>
          <w:tcPr>
            <w:tcW w:w="1578" w:type="dxa"/>
          </w:tcPr>
          <w:p w14:paraId="300BC373" w14:textId="77777777" w:rsidR="00DC3985" w:rsidRPr="000B479A" w:rsidRDefault="00DC3985" w:rsidP="00E071DD">
            <w:pPr>
              <w:tabs>
                <w:tab w:val="left" w:pos="426"/>
                <w:tab w:val="left" w:pos="4140"/>
                <w:tab w:val="left" w:pos="4230"/>
              </w:tabs>
              <w:spacing w:before="0"/>
              <w:jc w:val="center"/>
              <w:rPr>
                <w:rFonts w:cs="Arial"/>
                <w:b/>
              </w:rPr>
            </w:pPr>
            <w:r w:rsidRPr="000B479A">
              <w:rPr>
                <w:b/>
              </w:rPr>
              <w:t>89 43 25</w:t>
            </w:r>
          </w:p>
        </w:tc>
        <w:tc>
          <w:tcPr>
            <w:tcW w:w="3094" w:type="dxa"/>
          </w:tcPr>
          <w:p w14:paraId="4E55E8A5" w14:textId="77777777" w:rsidR="00DC3985" w:rsidRPr="000B479A" w:rsidRDefault="00DC3985" w:rsidP="00E071DD">
            <w:pPr>
              <w:tabs>
                <w:tab w:val="left" w:pos="794"/>
                <w:tab w:val="left" w:pos="1191"/>
                <w:tab w:val="left" w:pos="1588"/>
                <w:tab w:val="left" w:pos="1985"/>
              </w:tabs>
              <w:spacing w:before="0"/>
              <w:rPr>
                <w:rFonts w:cs="Arial"/>
              </w:rPr>
            </w:pPr>
            <w:r w:rsidRPr="000B479A">
              <w:rPr>
                <w:rFonts w:cs="Arial"/>
              </w:rPr>
              <w:t>Bernd Stockinger</w:t>
            </w:r>
          </w:p>
          <w:p w14:paraId="50CAE1ED" w14:textId="77777777" w:rsidR="00DC3985" w:rsidRPr="000B479A" w:rsidRDefault="00DC3985" w:rsidP="00E071DD">
            <w:pPr>
              <w:tabs>
                <w:tab w:val="left" w:pos="794"/>
                <w:tab w:val="left" w:pos="1191"/>
                <w:tab w:val="left" w:pos="1588"/>
                <w:tab w:val="left" w:pos="1985"/>
              </w:tabs>
              <w:spacing w:before="0"/>
              <w:rPr>
                <w:rFonts w:cs="Arial"/>
              </w:rPr>
            </w:pPr>
            <w:r w:rsidRPr="000B479A">
              <w:rPr>
                <w:rFonts w:cs="Arial"/>
              </w:rPr>
              <w:t>Gadollaplatz 1</w:t>
            </w:r>
          </w:p>
          <w:p w14:paraId="124A0EBA" w14:textId="77777777" w:rsidR="00DC3985" w:rsidRPr="000B479A" w:rsidRDefault="00DC3985" w:rsidP="00E071DD">
            <w:pPr>
              <w:tabs>
                <w:tab w:val="left" w:pos="794"/>
                <w:tab w:val="left" w:pos="1191"/>
                <w:tab w:val="left" w:pos="1588"/>
                <w:tab w:val="left" w:pos="1985"/>
              </w:tabs>
              <w:spacing w:before="0"/>
              <w:rPr>
                <w:rFonts w:cs="Arial"/>
              </w:rPr>
            </w:pPr>
            <w:r w:rsidRPr="000B479A">
              <w:rPr>
                <w:rFonts w:cs="Arial"/>
              </w:rPr>
              <w:t>8010 GRAZ</w:t>
            </w:r>
          </w:p>
          <w:p w14:paraId="3E23AFF1" w14:textId="7E282963" w:rsidR="00DC3985" w:rsidRPr="000B479A" w:rsidRDefault="005270E1" w:rsidP="00E071DD">
            <w:pPr>
              <w:tabs>
                <w:tab w:val="clear" w:pos="567"/>
                <w:tab w:val="left" w:pos="975"/>
                <w:tab w:val="left" w:pos="1191"/>
                <w:tab w:val="left" w:pos="1588"/>
                <w:tab w:val="left" w:pos="1985"/>
              </w:tabs>
              <w:spacing w:before="0"/>
              <w:rPr>
                <w:rFonts w:cs="Arial"/>
              </w:rPr>
            </w:pPr>
            <w:r>
              <w:rPr>
                <w:rFonts w:ascii="SimSun" w:eastAsia="SimSun" w:hAnsi="SimSun" w:cs="SimSun" w:hint="eastAsia"/>
                <w:lang w:eastAsia="zh-CN"/>
              </w:rPr>
              <w:t>电话</w:t>
            </w:r>
            <w:r w:rsidR="00E071DD">
              <w:rPr>
                <w:rFonts w:ascii="SimSun" w:eastAsia="SimSun" w:hAnsi="SimSun" w:cs="SimSun" w:hint="eastAsia"/>
                <w:lang w:eastAsia="zh-CN"/>
              </w:rPr>
              <w:t>：</w:t>
            </w:r>
            <w:r w:rsidR="00DC3985" w:rsidRPr="000B479A">
              <w:rPr>
                <w:rFonts w:cs="Arial"/>
              </w:rPr>
              <w:tab/>
              <w:t>+43 316 887 6211</w:t>
            </w:r>
          </w:p>
          <w:p w14:paraId="7A217721" w14:textId="11299AC2" w:rsidR="00DC3985" w:rsidRPr="000B479A" w:rsidRDefault="005270E1" w:rsidP="00E071DD">
            <w:pPr>
              <w:tabs>
                <w:tab w:val="clear" w:pos="567"/>
                <w:tab w:val="left" w:pos="975"/>
                <w:tab w:val="left" w:pos="1191"/>
                <w:tab w:val="left" w:pos="1588"/>
                <w:tab w:val="left" w:pos="1985"/>
              </w:tabs>
              <w:spacing w:before="0"/>
              <w:jc w:val="left"/>
              <w:rPr>
                <w:rFonts w:cs="Arial"/>
                <w:lang w:val="fr-FR" w:eastAsia="zh-CN"/>
              </w:rPr>
            </w:pPr>
            <w:r>
              <w:rPr>
                <w:rFonts w:ascii="SimSun" w:eastAsia="SimSun" w:hAnsi="SimSun" w:cs="SimSun" w:hint="eastAsia"/>
                <w:lang w:val="fr-FR" w:eastAsia="zh-CN"/>
              </w:rPr>
              <w:t>传真</w:t>
            </w:r>
            <w:r w:rsidR="00E071DD">
              <w:rPr>
                <w:rFonts w:ascii="SimSun" w:eastAsia="SimSun" w:hAnsi="SimSun" w:cs="SimSun" w:hint="eastAsia"/>
                <w:lang w:val="fr-FR" w:eastAsia="zh-CN"/>
              </w:rPr>
              <w:t>：</w:t>
            </w:r>
            <w:r w:rsidR="00DC3985" w:rsidRPr="000B479A">
              <w:rPr>
                <w:rFonts w:cs="Arial"/>
                <w:lang w:val="fr-FR" w:eastAsia="zh-CN"/>
              </w:rPr>
              <w:tab/>
              <w:t>+43 316 887 6212</w:t>
            </w:r>
          </w:p>
          <w:p w14:paraId="70E4313C" w14:textId="6D6783C9" w:rsidR="00DC3985" w:rsidRPr="00E071DD" w:rsidRDefault="005270E1" w:rsidP="00E071DD">
            <w:pPr>
              <w:tabs>
                <w:tab w:val="left" w:pos="1001"/>
                <w:tab w:val="left" w:pos="1191"/>
                <w:tab w:val="left" w:pos="1588"/>
                <w:tab w:val="left" w:pos="1985"/>
              </w:tabs>
              <w:spacing w:before="0"/>
              <w:ind w:left="999" w:hanging="999"/>
              <w:jc w:val="left"/>
              <w:rPr>
                <w:color w:val="000000"/>
                <w:lang w:eastAsia="zh-CN"/>
              </w:rPr>
            </w:pPr>
            <w:r>
              <w:rPr>
                <w:rFonts w:ascii="SimSun" w:eastAsia="SimSun" w:hAnsi="SimSun" w:cs="SimSun" w:hint="eastAsia"/>
                <w:lang w:val="fr-FR" w:eastAsia="zh-CN"/>
              </w:rPr>
              <w:t>电子邮件</w:t>
            </w:r>
            <w:r w:rsidR="00E071DD" w:rsidRPr="00E071DD">
              <w:rPr>
                <w:rFonts w:ascii="SimSun" w:eastAsia="SimSun" w:hAnsi="SimSun" w:cs="SimSun" w:hint="eastAsia"/>
                <w:lang w:eastAsia="zh-CN"/>
              </w:rPr>
              <w:t>：</w:t>
            </w:r>
            <w:r w:rsidR="00DC3985" w:rsidRPr="00E071DD">
              <w:rPr>
                <w:rFonts w:cs="Arial"/>
                <w:lang w:eastAsia="zh-CN"/>
              </w:rPr>
              <w:t>bernd.stockinger@</w:t>
            </w:r>
            <w:r w:rsidR="00DC3985" w:rsidRPr="00E071DD">
              <w:rPr>
                <w:rFonts w:cs="Arial"/>
                <w:lang w:eastAsia="zh-CN"/>
              </w:rPr>
              <w:br/>
              <w:t>citycom-austria.com</w:t>
            </w:r>
          </w:p>
        </w:tc>
        <w:tc>
          <w:tcPr>
            <w:tcW w:w="1466" w:type="dxa"/>
          </w:tcPr>
          <w:p w14:paraId="7D41BB8F" w14:textId="77777777" w:rsidR="00DC3985" w:rsidRPr="000B479A" w:rsidRDefault="00DC3985" w:rsidP="00E071DD">
            <w:pPr>
              <w:tabs>
                <w:tab w:val="left" w:pos="794"/>
                <w:tab w:val="left" w:pos="1191"/>
                <w:tab w:val="left" w:pos="1588"/>
                <w:tab w:val="left" w:pos="1985"/>
              </w:tabs>
              <w:spacing w:before="0"/>
              <w:jc w:val="center"/>
            </w:pPr>
            <w:r w:rsidRPr="000B479A">
              <w:t>1.III.2020</w:t>
            </w:r>
          </w:p>
        </w:tc>
      </w:tr>
    </w:tbl>
    <w:p w14:paraId="79B59A57" w14:textId="77777777" w:rsidR="00DC3985" w:rsidRPr="000B479A" w:rsidRDefault="00DC3985" w:rsidP="00E071DD">
      <w:pPr>
        <w:tabs>
          <w:tab w:val="left" w:pos="794"/>
          <w:tab w:val="left" w:pos="1191"/>
          <w:tab w:val="left" w:pos="1588"/>
          <w:tab w:val="left" w:pos="1985"/>
        </w:tabs>
        <w:spacing w:before="0"/>
        <w:rPr>
          <w:rFonts w:cs="Calibri"/>
        </w:rPr>
      </w:pPr>
    </w:p>
    <w:p w14:paraId="46EEF297" w14:textId="7D77B2D2" w:rsidR="00DC3985" w:rsidRPr="000B479A" w:rsidRDefault="005270E1" w:rsidP="005017E3">
      <w:pPr>
        <w:tabs>
          <w:tab w:val="clear" w:pos="567"/>
          <w:tab w:val="left" w:pos="1134"/>
          <w:tab w:val="left" w:pos="4140"/>
          <w:tab w:val="left" w:pos="4230"/>
        </w:tabs>
        <w:spacing w:after="120"/>
        <w:rPr>
          <w:rFonts w:cs="Arial"/>
        </w:rPr>
      </w:pPr>
      <w:r>
        <w:rPr>
          <w:rFonts w:ascii="SimSun" w:eastAsia="SimSun" w:hAnsi="SimSun" w:cs="SimSun" w:hint="eastAsia"/>
          <w:b/>
          <w:bCs/>
          <w:lang w:eastAsia="zh-CN"/>
        </w:rPr>
        <w:t>德国</w:t>
      </w:r>
      <w:r w:rsidR="00DC3985">
        <w:rPr>
          <w:rFonts w:cs="Arial"/>
          <w:b/>
          <w:bCs/>
        </w:rPr>
        <w:tab/>
      </w:r>
      <w:r w:rsidR="00DC3985" w:rsidRPr="000B479A">
        <w:rPr>
          <w:rFonts w:cs="Arial"/>
          <w:b/>
          <w:bCs/>
        </w:rPr>
        <w:t>ADD</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410"/>
        <w:gridCol w:w="1569"/>
        <w:gridCol w:w="3109"/>
        <w:gridCol w:w="1452"/>
      </w:tblGrid>
      <w:tr w:rsidR="00DC3985" w:rsidRPr="000B479A" w14:paraId="6937A0FE" w14:textId="77777777" w:rsidTr="00DC3985">
        <w:trPr>
          <w:jc w:val="center"/>
        </w:trPr>
        <w:tc>
          <w:tcPr>
            <w:tcW w:w="1421" w:type="dxa"/>
          </w:tcPr>
          <w:p w14:paraId="57DD75C7" w14:textId="77777777" w:rsidR="00DC3985" w:rsidRPr="00261D9F" w:rsidRDefault="00DC3985" w:rsidP="00E071DD">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261D9F">
              <w:rPr>
                <w:rFonts w:ascii="STKaiti" w:eastAsia="STKaiti" w:hAnsi="STKaiti" w:cs="Arial" w:hint="eastAsia"/>
                <w:lang w:eastAsia="zh-CN"/>
              </w:rPr>
              <w:t>国家</w:t>
            </w:r>
            <w:r w:rsidRPr="00261D9F">
              <w:rPr>
                <w:rFonts w:ascii="STKaiti" w:eastAsia="STKaiti" w:hAnsi="STKaiti" w:cs="Arial"/>
                <w:lang w:eastAsia="zh-CN"/>
              </w:rPr>
              <w:t>/</w:t>
            </w:r>
          </w:p>
          <w:p w14:paraId="65FC34D9" w14:textId="77777777" w:rsidR="00DC3985" w:rsidRPr="000B479A" w:rsidRDefault="00DC3985" w:rsidP="00E071DD">
            <w:pPr>
              <w:tabs>
                <w:tab w:val="left" w:pos="426"/>
                <w:tab w:val="left" w:pos="4140"/>
                <w:tab w:val="left" w:pos="4230"/>
              </w:tabs>
              <w:spacing w:before="0"/>
              <w:jc w:val="center"/>
              <w:rPr>
                <w:rFonts w:cs="Arial"/>
                <w:i/>
                <w:iCs/>
              </w:rPr>
            </w:pPr>
            <w:r w:rsidRPr="00261D9F">
              <w:rPr>
                <w:rFonts w:ascii="STKaiti" w:eastAsia="STKaiti" w:hAnsi="STKaiti" w:cs="Arial" w:hint="eastAsia"/>
                <w:lang w:eastAsia="zh-CN"/>
              </w:rPr>
              <w:t>地理区域</w:t>
            </w:r>
          </w:p>
        </w:tc>
        <w:tc>
          <w:tcPr>
            <w:tcW w:w="2410" w:type="dxa"/>
          </w:tcPr>
          <w:p w14:paraId="178455B5" w14:textId="77777777" w:rsidR="00DC3985" w:rsidRPr="000B479A" w:rsidRDefault="00DC3985" w:rsidP="00E071DD">
            <w:pPr>
              <w:tabs>
                <w:tab w:val="left" w:pos="426"/>
                <w:tab w:val="left" w:pos="4140"/>
                <w:tab w:val="left" w:pos="4230"/>
              </w:tabs>
              <w:spacing w:before="0"/>
              <w:rPr>
                <w:rFonts w:cs="Arial"/>
                <w:i/>
                <w:iCs/>
              </w:rPr>
            </w:pPr>
            <w:r w:rsidRPr="00261D9F">
              <w:rPr>
                <w:rFonts w:ascii="STKaiti" w:eastAsia="STKaiti" w:hAnsi="STKaiti" w:cs="Arial" w:hint="eastAsia"/>
                <w:lang w:eastAsia="zh-CN"/>
              </w:rPr>
              <w:t>公司名称</w:t>
            </w:r>
            <w:r w:rsidRPr="00261D9F">
              <w:rPr>
                <w:rFonts w:ascii="STKaiti" w:eastAsia="STKaiti" w:hAnsi="STKaiti" w:cs="Arial"/>
              </w:rPr>
              <w:t>/</w:t>
            </w:r>
            <w:r w:rsidRPr="00261D9F">
              <w:rPr>
                <w:rFonts w:ascii="STKaiti" w:eastAsia="STKaiti" w:hAnsi="STKaiti" w:cs="Arial" w:hint="eastAsia"/>
                <w:lang w:eastAsia="zh-CN"/>
              </w:rPr>
              <w:t>地址</w:t>
            </w:r>
          </w:p>
        </w:tc>
        <w:tc>
          <w:tcPr>
            <w:tcW w:w="1569" w:type="dxa"/>
          </w:tcPr>
          <w:p w14:paraId="4AD8B14F" w14:textId="77777777" w:rsidR="00DC3985" w:rsidRPr="000B479A" w:rsidRDefault="00DC3985" w:rsidP="00E071DD">
            <w:pPr>
              <w:tabs>
                <w:tab w:val="left" w:pos="426"/>
                <w:tab w:val="left" w:pos="4140"/>
                <w:tab w:val="left" w:pos="4230"/>
              </w:tabs>
              <w:spacing w:before="0"/>
              <w:jc w:val="center"/>
              <w:rPr>
                <w:rFonts w:cs="Arial"/>
                <w:i/>
                <w:iCs/>
              </w:rPr>
            </w:pPr>
            <w:r w:rsidRPr="00261D9F">
              <w:rPr>
                <w:rFonts w:ascii="STKaiti" w:eastAsia="STKaiti" w:hAnsi="STKaiti" w:cs="Arial" w:hint="eastAsia"/>
                <w:lang w:eastAsia="zh-CN"/>
              </w:rPr>
              <w:t>发行方</w:t>
            </w:r>
            <w:r w:rsidRPr="00261D9F">
              <w:rPr>
                <w:rFonts w:ascii="STKaiti" w:eastAsia="STKaiti" w:hAnsi="STKaiti" w:cs="Arial"/>
                <w:lang w:eastAsia="zh-CN"/>
              </w:rPr>
              <w:br/>
            </w:r>
            <w:r w:rsidRPr="00261D9F">
              <w:rPr>
                <w:rFonts w:ascii="STKaiti" w:eastAsia="STKaiti" w:hAnsi="STKaiti" w:cs="Arial" w:hint="eastAsia"/>
                <w:lang w:eastAsia="zh-CN"/>
              </w:rPr>
              <w:t>标识</w:t>
            </w:r>
            <w:r w:rsidRPr="00261D9F">
              <w:rPr>
                <w:rFonts w:ascii="STKaiti" w:eastAsia="STKaiti" w:hAnsi="STKaiti" w:cs="Arial"/>
                <w:lang w:eastAsia="zh-CN"/>
              </w:rPr>
              <w:t>号</w:t>
            </w:r>
          </w:p>
        </w:tc>
        <w:tc>
          <w:tcPr>
            <w:tcW w:w="3109" w:type="dxa"/>
          </w:tcPr>
          <w:p w14:paraId="7616F225" w14:textId="77777777" w:rsidR="00DC3985" w:rsidRPr="000B479A" w:rsidRDefault="00DC3985" w:rsidP="00E071DD">
            <w:pPr>
              <w:tabs>
                <w:tab w:val="left" w:pos="426"/>
                <w:tab w:val="left" w:pos="4140"/>
                <w:tab w:val="left" w:pos="4230"/>
              </w:tabs>
              <w:spacing w:before="0"/>
              <w:rPr>
                <w:rFonts w:cs="Arial"/>
                <w:i/>
                <w:iCs/>
              </w:rPr>
            </w:pPr>
            <w:r w:rsidRPr="00261D9F">
              <w:rPr>
                <w:rFonts w:ascii="STKaiti" w:eastAsia="STKaiti" w:hAnsi="STKaiti" w:cs="Arial" w:hint="eastAsia"/>
                <w:lang w:eastAsia="zh-CN"/>
              </w:rPr>
              <w:t>联系人</w:t>
            </w:r>
          </w:p>
        </w:tc>
        <w:tc>
          <w:tcPr>
            <w:tcW w:w="1452" w:type="dxa"/>
          </w:tcPr>
          <w:p w14:paraId="69547C76" w14:textId="77777777" w:rsidR="00DC3985" w:rsidRPr="000B479A" w:rsidRDefault="00DC3985" w:rsidP="00E071DD">
            <w:pPr>
              <w:tabs>
                <w:tab w:val="left" w:pos="426"/>
                <w:tab w:val="left" w:pos="4140"/>
                <w:tab w:val="left" w:pos="4230"/>
              </w:tabs>
              <w:spacing w:before="0"/>
              <w:jc w:val="center"/>
              <w:rPr>
                <w:rFonts w:cs="Arial"/>
                <w:i/>
                <w:iCs/>
              </w:rPr>
            </w:pPr>
            <w:r w:rsidRPr="00261D9F">
              <w:rPr>
                <w:rFonts w:ascii="STKaiti" w:eastAsia="STKaiti" w:hAnsi="STKaiti" w:cs="Arial" w:hint="eastAsia"/>
                <w:lang w:eastAsia="zh-CN"/>
              </w:rPr>
              <w:t>使用生效</w:t>
            </w:r>
            <w:r w:rsidRPr="00261D9F">
              <w:rPr>
                <w:rFonts w:ascii="STKaiti" w:eastAsia="STKaiti" w:hAnsi="STKaiti" w:cs="Arial"/>
                <w:lang w:eastAsia="zh-CN"/>
              </w:rPr>
              <w:br/>
            </w:r>
            <w:r w:rsidRPr="00261D9F">
              <w:rPr>
                <w:rFonts w:ascii="STKaiti" w:eastAsia="STKaiti" w:hAnsi="STKaiti" w:cs="Arial" w:hint="eastAsia"/>
                <w:lang w:eastAsia="zh-CN"/>
              </w:rPr>
              <w:t>日期</w:t>
            </w:r>
          </w:p>
        </w:tc>
      </w:tr>
      <w:tr w:rsidR="00DC3985" w:rsidRPr="000B479A" w14:paraId="3222F4A6" w14:textId="77777777" w:rsidTr="00DC3985">
        <w:trPr>
          <w:jc w:val="center"/>
        </w:trPr>
        <w:tc>
          <w:tcPr>
            <w:tcW w:w="1421" w:type="dxa"/>
          </w:tcPr>
          <w:p w14:paraId="16282038" w14:textId="16AF4C72" w:rsidR="00DC3985" w:rsidRPr="000B479A" w:rsidRDefault="005270E1" w:rsidP="00E071DD">
            <w:pPr>
              <w:tabs>
                <w:tab w:val="left" w:pos="426"/>
                <w:tab w:val="left" w:pos="4140"/>
                <w:tab w:val="left" w:pos="4230"/>
              </w:tabs>
              <w:spacing w:before="0"/>
              <w:rPr>
                <w:rFonts w:cs="Arial"/>
              </w:rPr>
            </w:pPr>
            <w:r>
              <w:rPr>
                <w:rFonts w:ascii="SimSun" w:eastAsia="SimSun" w:hAnsi="SimSun" w:cs="SimSun" w:hint="eastAsia"/>
                <w:lang w:eastAsia="zh-CN"/>
              </w:rPr>
              <w:t>德国</w:t>
            </w:r>
          </w:p>
        </w:tc>
        <w:tc>
          <w:tcPr>
            <w:tcW w:w="2410" w:type="dxa"/>
          </w:tcPr>
          <w:p w14:paraId="1C68C60F" w14:textId="77777777" w:rsidR="00DC3985" w:rsidRPr="000B479A" w:rsidRDefault="00DC3985" w:rsidP="00E071DD">
            <w:pPr>
              <w:tabs>
                <w:tab w:val="left" w:pos="794"/>
                <w:tab w:val="left" w:pos="1191"/>
                <w:tab w:val="left" w:pos="1588"/>
                <w:tab w:val="left" w:pos="1985"/>
              </w:tabs>
              <w:spacing w:before="0"/>
              <w:rPr>
                <w:rFonts w:cs="Arial"/>
                <w:b/>
              </w:rPr>
            </w:pPr>
            <w:r w:rsidRPr="000B479A">
              <w:rPr>
                <w:rFonts w:cs="Arial"/>
                <w:b/>
              </w:rPr>
              <w:t>Workz Technology GmbH</w:t>
            </w:r>
          </w:p>
          <w:p w14:paraId="7A82EC63" w14:textId="77777777" w:rsidR="00DC3985" w:rsidRPr="000B479A" w:rsidRDefault="00DC3985" w:rsidP="00E071DD">
            <w:pPr>
              <w:tabs>
                <w:tab w:val="left" w:pos="794"/>
                <w:tab w:val="left" w:pos="1191"/>
                <w:tab w:val="left" w:pos="1588"/>
                <w:tab w:val="left" w:pos="1985"/>
              </w:tabs>
              <w:spacing w:before="0"/>
              <w:rPr>
                <w:rFonts w:cs="Arial"/>
              </w:rPr>
            </w:pPr>
            <w:r w:rsidRPr="000B479A">
              <w:rPr>
                <w:rFonts w:cs="Arial"/>
              </w:rPr>
              <w:t>Konrad-Zuse-Platz 5</w:t>
            </w:r>
          </w:p>
          <w:p w14:paraId="0BB381FC" w14:textId="77777777" w:rsidR="00DC3985" w:rsidRPr="000B479A" w:rsidRDefault="00DC3985" w:rsidP="00E071DD">
            <w:pPr>
              <w:tabs>
                <w:tab w:val="left" w:pos="794"/>
                <w:tab w:val="left" w:pos="1191"/>
                <w:tab w:val="left" w:pos="1588"/>
                <w:tab w:val="left" w:pos="1985"/>
              </w:tabs>
              <w:spacing w:before="0"/>
            </w:pPr>
            <w:r w:rsidRPr="000B479A">
              <w:rPr>
                <w:rFonts w:cs="Arial"/>
              </w:rPr>
              <w:t>81829 MUNCHEN</w:t>
            </w:r>
          </w:p>
        </w:tc>
        <w:tc>
          <w:tcPr>
            <w:tcW w:w="1569" w:type="dxa"/>
          </w:tcPr>
          <w:p w14:paraId="008E694E" w14:textId="77777777" w:rsidR="00DC3985" w:rsidRPr="000B479A" w:rsidRDefault="00DC3985" w:rsidP="00E071DD">
            <w:pPr>
              <w:tabs>
                <w:tab w:val="left" w:pos="426"/>
                <w:tab w:val="left" w:pos="4140"/>
                <w:tab w:val="left" w:pos="4230"/>
              </w:tabs>
              <w:spacing w:before="0"/>
              <w:jc w:val="center"/>
              <w:rPr>
                <w:rFonts w:cs="Arial"/>
                <w:b/>
              </w:rPr>
            </w:pPr>
            <w:r w:rsidRPr="000B479A">
              <w:rPr>
                <w:b/>
              </w:rPr>
              <w:t>89 49 39</w:t>
            </w:r>
          </w:p>
        </w:tc>
        <w:tc>
          <w:tcPr>
            <w:tcW w:w="3109" w:type="dxa"/>
          </w:tcPr>
          <w:p w14:paraId="726A971F" w14:textId="77777777" w:rsidR="00DC3985" w:rsidRPr="000B479A" w:rsidRDefault="00DC3985" w:rsidP="00E071DD">
            <w:pPr>
              <w:tabs>
                <w:tab w:val="left" w:pos="794"/>
                <w:tab w:val="left" w:pos="1191"/>
                <w:tab w:val="left" w:pos="1588"/>
                <w:tab w:val="left" w:pos="1985"/>
              </w:tabs>
              <w:spacing w:before="0"/>
              <w:rPr>
                <w:rFonts w:cs="Arial"/>
              </w:rPr>
            </w:pPr>
            <w:r w:rsidRPr="000B479A">
              <w:rPr>
                <w:rFonts w:cs="Arial"/>
              </w:rPr>
              <w:t>Benedikt Leisten</w:t>
            </w:r>
          </w:p>
          <w:p w14:paraId="7E346C88" w14:textId="77777777" w:rsidR="00DC3985" w:rsidRPr="000B479A" w:rsidRDefault="00DC3985" w:rsidP="00E071DD">
            <w:pPr>
              <w:tabs>
                <w:tab w:val="left" w:pos="794"/>
                <w:tab w:val="left" w:pos="1191"/>
                <w:tab w:val="left" w:pos="1588"/>
                <w:tab w:val="left" w:pos="1985"/>
              </w:tabs>
              <w:spacing w:before="0"/>
              <w:rPr>
                <w:rFonts w:cs="Arial"/>
              </w:rPr>
            </w:pPr>
            <w:r w:rsidRPr="000B479A">
              <w:rPr>
                <w:rFonts w:cs="Arial"/>
              </w:rPr>
              <w:t>Konrad-Zuse-Platz 5</w:t>
            </w:r>
          </w:p>
          <w:p w14:paraId="3C3494EB" w14:textId="77777777" w:rsidR="00DC3985" w:rsidRPr="000B479A" w:rsidRDefault="00DC3985" w:rsidP="00E071DD">
            <w:pPr>
              <w:tabs>
                <w:tab w:val="left" w:pos="794"/>
                <w:tab w:val="left" w:pos="1191"/>
                <w:tab w:val="left" w:pos="1588"/>
                <w:tab w:val="left" w:pos="1985"/>
              </w:tabs>
              <w:spacing w:before="0"/>
              <w:rPr>
                <w:rFonts w:cs="Arial"/>
                <w:lang w:eastAsia="zh-CN"/>
              </w:rPr>
            </w:pPr>
            <w:r w:rsidRPr="000B479A">
              <w:rPr>
                <w:rFonts w:cs="Arial"/>
                <w:lang w:eastAsia="zh-CN"/>
              </w:rPr>
              <w:t>81829 MUNCHEN</w:t>
            </w:r>
          </w:p>
          <w:p w14:paraId="4841CA6C" w14:textId="40B9E38B" w:rsidR="00DC3985" w:rsidRPr="000B479A" w:rsidRDefault="005270E1" w:rsidP="00E071DD">
            <w:pPr>
              <w:tabs>
                <w:tab w:val="clear" w:pos="567"/>
                <w:tab w:val="left" w:pos="1001"/>
                <w:tab w:val="left" w:pos="1191"/>
                <w:tab w:val="left" w:pos="1588"/>
                <w:tab w:val="left" w:pos="1985"/>
              </w:tabs>
              <w:spacing w:before="0"/>
              <w:rPr>
                <w:rFonts w:cs="Arial"/>
                <w:lang w:val="fr-FR" w:eastAsia="zh-CN"/>
              </w:rPr>
            </w:pPr>
            <w:r>
              <w:rPr>
                <w:rFonts w:ascii="SimSun" w:eastAsia="SimSun" w:hAnsi="SimSun" w:cs="SimSun" w:hint="eastAsia"/>
                <w:lang w:eastAsia="zh-CN"/>
              </w:rPr>
              <w:t>电话</w:t>
            </w:r>
            <w:r w:rsidR="00E071DD">
              <w:rPr>
                <w:rFonts w:ascii="SimSun" w:eastAsia="SimSun" w:hAnsi="SimSun" w:cs="SimSun" w:hint="eastAsia"/>
                <w:lang w:eastAsia="zh-CN"/>
              </w:rPr>
              <w:t>：</w:t>
            </w:r>
            <w:r w:rsidR="00DC3985" w:rsidRPr="000B479A">
              <w:rPr>
                <w:rFonts w:cs="Arial"/>
                <w:lang w:val="fr-FR" w:eastAsia="zh-CN"/>
              </w:rPr>
              <w:tab/>
              <w:t>+49 89 3090977 0</w:t>
            </w:r>
          </w:p>
          <w:p w14:paraId="1EFF5CEA" w14:textId="007E58F8" w:rsidR="00DC3985" w:rsidRPr="000B479A" w:rsidRDefault="005270E1" w:rsidP="00E071DD">
            <w:pPr>
              <w:tabs>
                <w:tab w:val="clear" w:pos="567"/>
                <w:tab w:val="left" w:pos="1001"/>
                <w:tab w:val="left" w:pos="1191"/>
                <w:tab w:val="left" w:pos="1588"/>
                <w:tab w:val="left" w:pos="1985"/>
              </w:tabs>
              <w:spacing w:before="0"/>
              <w:rPr>
                <w:rFonts w:cs="Arial"/>
                <w:lang w:val="fr-FR" w:eastAsia="zh-CN"/>
              </w:rPr>
            </w:pPr>
            <w:r>
              <w:rPr>
                <w:rFonts w:ascii="SimSun" w:eastAsia="SimSun" w:hAnsi="SimSun" w:cs="SimSun" w:hint="eastAsia"/>
                <w:lang w:val="fr-FR" w:eastAsia="zh-CN"/>
              </w:rPr>
              <w:t>传真</w:t>
            </w:r>
            <w:r w:rsidR="00E071DD">
              <w:rPr>
                <w:rFonts w:ascii="SimSun" w:eastAsia="SimSun" w:hAnsi="SimSun" w:cs="SimSun" w:hint="eastAsia"/>
                <w:lang w:val="fr-FR" w:eastAsia="zh-CN"/>
              </w:rPr>
              <w:t>：</w:t>
            </w:r>
            <w:r w:rsidR="00DC3985" w:rsidRPr="000B479A">
              <w:rPr>
                <w:rFonts w:cs="Arial"/>
                <w:lang w:val="fr-FR" w:eastAsia="zh-CN"/>
              </w:rPr>
              <w:tab/>
              <w:t>+49 89 3090977 99</w:t>
            </w:r>
          </w:p>
          <w:p w14:paraId="459C4204" w14:textId="55DBBD2E" w:rsidR="00DC3985" w:rsidRPr="000B479A" w:rsidRDefault="005270E1" w:rsidP="00E071DD">
            <w:pPr>
              <w:tabs>
                <w:tab w:val="left" w:pos="1191"/>
                <w:tab w:val="left" w:pos="1588"/>
                <w:tab w:val="left" w:pos="1985"/>
              </w:tabs>
              <w:spacing w:before="0"/>
              <w:ind w:left="999" w:hanging="999"/>
              <w:jc w:val="left"/>
              <w:rPr>
                <w:color w:val="000000"/>
                <w:lang w:val="fr-FR" w:eastAsia="zh-CN"/>
              </w:rPr>
            </w:pPr>
            <w:r>
              <w:rPr>
                <w:rFonts w:ascii="SimSun" w:eastAsia="SimSun" w:hAnsi="SimSun" w:cs="SimSun" w:hint="eastAsia"/>
                <w:lang w:val="fr-FR" w:eastAsia="zh-CN"/>
              </w:rPr>
              <w:t>电子邮件</w:t>
            </w:r>
            <w:r w:rsidR="00E071DD">
              <w:rPr>
                <w:rFonts w:ascii="SimSun" w:eastAsia="SimSun" w:hAnsi="SimSun" w:cs="SimSun" w:hint="eastAsia"/>
                <w:lang w:val="fr-FR" w:eastAsia="zh-CN"/>
              </w:rPr>
              <w:t>：</w:t>
            </w:r>
            <w:r w:rsidR="00DC3985" w:rsidRPr="000B479A">
              <w:rPr>
                <w:rFonts w:cs="Arial"/>
                <w:lang w:val="fr-FR" w:eastAsia="zh-CN"/>
              </w:rPr>
              <w:t>accounting-de@</w:t>
            </w:r>
            <w:r w:rsidR="00DC3985">
              <w:rPr>
                <w:rFonts w:cs="Arial"/>
                <w:lang w:val="fr-FR" w:eastAsia="zh-CN"/>
              </w:rPr>
              <w:br/>
            </w:r>
            <w:r w:rsidR="00DC3985" w:rsidRPr="000B479A">
              <w:rPr>
                <w:rFonts w:cs="Arial"/>
                <w:lang w:val="fr-FR" w:eastAsia="zh-CN"/>
              </w:rPr>
              <w:t>workz.com</w:t>
            </w:r>
          </w:p>
        </w:tc>
        <w:tc>
          <w:tcPr>
            <w:tcW w:w="1452" w:type="dxa"/>
          </w:tcPr>
          <w:p w14:paraId="169D7876" w14:textId="77777777" w:rsidR="00DC3985" w:rsidRPr="000B479A" w:rsidRDefault="00DC3985" w:rsidP="00E071DD">
            <w:pPr>
              <w:tabs>
                <w:tab w:val="left" w:pos="794"/>
                <w:tab w:val="left" w:pos="1191"/>
                <w:tab w:val="left" w:pos="1588"/>
                <w:tab w:val="left" w:pos="1985"/>
              </w:tabs>
              <w:spacing w:before="0"/>
              <w:jc w:val="center"/>
            </w:pPr>
            <w:r w:rsidRPr="000B479A">
              <w:t>1.I.2020</w:t>
            </w:r>
          </w:p>
        </w:tc>
      </w:tr>
    </w:tbl>
    <w:p w14:paraId="02105D79" w14:textId="77777777" w:rsidR="00DC3985" w:rsidRPr="000B479A" w:rsidRDefault="00DC3985" w:rsidP="00E071DD">
      <w:pPr>
        <w:tabs>
          <w:tab w:val="left" w:pos="794"/>
          <w:tab w:val="left" w:pos="1191"/>
          <w:tab w:val="left" w:pos="1588"/>
          <w:tab w:val="left" w:pos="1985"/>
        </w:tabs>
        <w:spacing w:before="0"/>
        <w:rPr>
          <w:rFonts w:cs="Calibri"/>
        </w:rPr>
      </w:pPr>
    </w:p>
    <w:p w14:paraId="48DEA447" w14:textId="16A803E8" w:rsidR="00DC3985" w:rsidRPr="000B479A" w:rsidRDefault="005270E1" w:rsidP="005017E3">
      <w:pPr>
        <w:tabs>
          <w:tab w:val="clear" w:pos="567"/>
          <w:tab w:val="left" w:pos="1134"/>
          <w:tab w:val="left" w:pos="4140"/>
          <w:tab w:val="left" w:pos="4230"/>
        </w:tabs>
        <w:spacing w:before="0" w:after="120"/>
        <w:rPr>
          <w:rFonts w:cs="Arial"/>
          <w:b/>
          <w:bCs/>
        </w:rPr>
      </w:pPr>
      <w:r>
        <w:rPr>
          <w:rFonts w:ascii="SimSun" w:eastAsia="SimSun" w:hAnsi="SimSun" w:cs="SimSun" w:hint="eastAsia"/>
          <w:b/>
          <w:bCs/>
          <w:lang w:eastAsia="zh-CN"/>
        </w:rPr>
        <w:t>帕劳</w:t>
      </w:r>
      <w:r w:rsidR="00DC3985" w:rsidRPr="000B479A">
        <w:rPr>
          <w:rFonts w:cs="Arial"/>
          <w:b/>
          <w:bCs/>
        </w:rPr>
        <w:tab/>
        <w:t>ADD</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412"/>
        <w:gridCol w:w="1560"/>
        <w:gridCol w:w="3120"/>
        <w:gridCol w:w="1458"/>
      </w:tblGrid>
      <w:tr w:rsidR="00DC3985" w:rsidRPr="000B479A" w14:paraId="370059CB" w14:textId="77777777" w:rsidTr="00DC3985">
        <w:trPr>
          <w:jc w:val="center"/>
        </w:trPr>
        <w:tc>
          <w:tcPr>
            <w:tcW w:w="1411" w:type="dxa"/>
          </w:tcPr>
          <w:p w14:paraId="20510FEA" w14:textId="77777777" w:rsidR="00DC3985" w:rsidRPr="00261D9F" w:rsidRDefault="00DC3985" w:rsidP="00E071DD">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261D9F">
              <w:rPr>
                <w:rFonts w:ascii="STKaiti" w:eastAsia="STKaiti" w:hAnsi="STKaiti" w:cs="Arial" w:hint="eastAsia"/>
                <w:lang w:eastAsia="zh-CN"/>
              </w:rPr>
              <w:t>国家</w:t>
            </w:r>
            <w:r w:rsidRPr="00261D9F">
              <w:rPr>
                <w:rFonts w:ascii="STKaiti" w:eastAsia="STKaiti" w:hAnsi="STKaiti" w:cs="Arial"/>
                <w:lang w:eastAsia="zh-CN"/>
              </w:rPr>
              <w:t>/</w:t>
            </w:r>
          </w:p>
          <w:p w14:paraId="60DC3F80" w14:textId="77777777" w:rsidR="00DC3985" w:rsidRPr="000B479A" w:rsidRDefault="00DC3985" w:rsidP="00E071DD">
            <w:pPr>
              <w:tabs>
                <w:tab w:val="left" w:pos="426"/>
                <w:tab w:val="left" w:pos="4140"/>
                <w:tab w:val="left" w:pos="4230"/>
              </w:tabs>
              <w:spacing w:before="0"/>
              <w:jc w:val="center"/>
              <w:rPr>
                <w:rFonts w:cs="Arial"/>
                <w:i/>
                <w:iCs/>
              </w:rPr>
            </w:pPr>
            <w:r w:rsidRPr="00261D9F">
              <w:rPr>
                <w:rFonts w:ascii="STKaiti" w:eastAsia="STKaiti" w:hAnsi="STKaiti" w:cs="Arial" w:hint="eastAsia"/>
                <w:lang w:eastAsia="zh-CN"/>
              </w:rPr>
              <w:t>地理区域</w:t>
            </w:r>
          </w:p>
        </w:tc>
        <w:tc>
          <w:tcPr>
            <w:tcW w:w="2412" w:type="dxa"/>
          </w:tcPr>
          <w:p w14:paraId="7C7CF3E1" w14:textId="77777777" w:rsidR="00DC3985" w:rsidRPr="000B479A" w:rsidRDefault="00DC3985" w:rsidP="00E071DD">
            <w:pPr>
              <w:tabs>
                <w:tab w:val="left" w:pos="426"/>
                <w:tab w:val="left" w:pos="4140"/>
                <w:tab w:val="left" w:pos="4230"/>
              </w:tabs>
              <w:spacing w:before="0"/>
              <w:rPr>
                <w:rFonts w:cs="Arial"/>
                <w:i/>
                <w:iCs/>
              </w:rPr>
            </w:pPr>
            <w:r w:rsidRPr="00261D9F">
              <w:rPr>
                <w:rFonts w:ascii="STKaiti" w:eastAsia="STKaiti" w:hAnsi="STKaiti" w:cs="Arial" w:hint="eastAsia"/>
                <w:lang w:eastAsia="zh-CN"/>
              </w:rPr>
              <w:t>公司名称</w:t>
            </w:r>
            <w:r w:rsidRPr="00261D9F">
              <w:rPr>
                <w:rFonts w:ascii="STKaiti" w:eastAsia="STKaiti" w:hAnsi="STKaiti" w:cs="Arial"/>
              </w:rPr>
              <w:t>/</w:t>
            </w:r>
            <w:r w:rsidRPr="00261D9F">
              <w:rPr>
                <w:rFonts w:ascii="STKaiti" w:eastAsia="STKaiti" w:hAnsi="STKaiti" w:cs="Arial" w:hint="eastAsia"/>
                <w:lang w:eastAsia="zh-CN"/>
              </w:rPr>
              <w:t>地址</w:t>
            </w:r>
          </w:p>
        </w:tc>
        <w:tc>
          <w:tcPr>
            <w:tcW w:w="1560" w:type="dxa"/>
          </w:tcPr>
          <w:p w14:paraId="60A4EB88" w14:textId="77777777" w:rsidR="00DC3985" w:rsidRPr="000B479A" w:rsidRDefault="00DC3985" w:rsidP="00E071DD">
            <w:pPr>
              <w:tabs>
                <w:tab w:val="left" w:pos="426"/>
                <w:tab w:val="left" w:pos="4140"/>
                <w:tab w:val="left" w:pos="4230"/>
              </w:tabs>
              <w:spacing w:before="0"/>
              <w:jc w:val="center"/>
              <w:rPr>
                <w:rFonts w:cs="Arial"/>
                <w:i/>
                <w:iCs/>
              </w:rPr>
            </w:pPr>
            <w:r w:rsidRPr="00261D9F">
              <w:rPr>
                <w:rFonts w:ascii="STKaiti" w:eastAsia="STKaiti" w:hAnsi="STKaiti" w:cs="Arial" w:hint="eastAsia"/>
                <w:lang w:eastAsia="zh-CN"/>
              </w:rPr>
              <w:t>发行方</w:t>
            </w:r>
            <w:r w:rsidRPr="00261D9F">
              <w:rPr>
                <w:rFonts w:ascii="STKaiti" w:eastAsia="STKaiti" w:hAnsi="STKaiti" w:cs="Arial"/>
                <w:lang w:eastAsia="zh-CN"/>
              </w:rPr>
              <w:br/>
            </w:r>
            <w:r w:rsidRPr="00261D9F">
              <w:rPr>
                <w:rFonts w:ascii="STKaiti" w:eastAsia="STKaiti" w:hAnsi="STKaiti" w:cs="Arial" w:hint="eastAsia"/>
                <w:lang w:eastAsia="zh-CN"/>
              </w:rPr>
              <w:t>标识</w:t>
            </w:r>
            <w:r w:rsidRPr="00261D9F">
              <w:rPr>
                <w:rFonts w:ascii="STKaiti" w:eastAsia="STKaiti" w:hAnsi="STKaiti" w:cs="Arial"/>
                <w:lang w:eastAsia="zh-CN"/>
              </w:rPr>
              <w:t>号</w:t>
            </w:r>
          </w:p>
        </w:tc>
        <w:tc>
          <w:tcPr>
            <w:tcW w:w="3120" w:type="dxa"/>
          </w:tcPr>
          <w:p w14:paraId="31ECB6B8" w14:textId="77777777" w:rsidR="00DC3985" w:rsidRPr="000B479A" w:rsidRDefault="00DC3985" w:rsidP="00E071DD">
            <w:pPr>
              <w:tabs>
                <w:tab w:val="left" w:pos="426"/>
                <w:tab w:val="left" w:pos="4140"/>
                <w:tab w:val="left" w:pos="4230"/>
              </w:tabs>
              <w:spacing w:before="0"/>
              <w:rPr>
                <w:rFonts w:cs="Arial"/>
                <w:i/>
                <w:iCs/>
              </w:rPr>
            </w:pPr>
            <w:r w:rsidRPr="00261D9F">
              <w:rPr>
                <w:rFonts w:ascii="STKaiti" w:eastAsia="STKaiti" w:hAnsi="STKaiti" w:cs="Arial" w:hint="eastAsia"/>
                <w:lang w:eastAsia="zh-CN"/>
              </w:rPr>
              <w:t>联系人</w:t>
            </w:r>
          </w:p>
        </w:tc>
        <w:tc>
          <w:tcPr>
            <w:tcW w:w="1458" w:type="dxa"/>
          </w:tcPr>
          <w:p w14:paraId="612A836A" w14:textId="77777777" w:rsidR="00DC3985" w:rsidRPr="000B479A" w:rsidRDefault="00DC3985" w:rsidP="00E071DD">
            <w:pPr>
              <w:tabs>
                <w:tab w:val="left" w:pos="426"/>
                <w:tab w:val="left" w:pos="4140"/>
                <w:tab w:val="left" w:pos="4230"/>
              </w:tabs>
              <w:spacing w:before="0"/>
              <w:jc w:val="center"/>
              <w:rPr>
                <w:rFonts w:cs="Calibri"/>
                <w:i/>
                <w:iCs/>
              </w:rPr>
            </w:pPr>
            <w:r w:rsidRPr="00261D9F">
              <w:rPr>
                <w:rFonts w:ascii="STKaiti" w:eastAsia="STKaiti" w:hAnsi="STKaiti" w:cs="Arial" w:hint="eastAsia"/>
                <w:lang w:eastAsia="zh-CN"/>
              </w:rPr>
              <w:t>使用生效</w:t>
            </w:r>
            <w:r w:rsidRPr="00261D9F">
              <w:rPr>
                <w:rFonts w:ascii="STKaiti" w:eastAsia="STKaiti" w:hAnsi="STKaiti" w:cs="Arial"/>
                <w:lang w:eastAsia="zh-CN"/>
              </w:rPr>
              <w:br/>
            </w:r>
            <w:r w:rsidRPr="00261D9F">
              <w:rPr>
                <w:rFonts w:ascii="STKaiti" w:eastAsia="STKaiti" w:hAnsi="STKaiti" w:cs="Arial" w:hint="eastAsia"/>
                <w:lang w:eastAsia="zh-CN"/>
              </w:rPr>
              <w:t>日期</w:t>
            </w:r>
          </w:p>
        </w:tc>
      </w:tr>
      <w:tr w:rsidR="00DC3985" w:rsidRPr="000B479A" w14:paraId="7C12EDE6" w14:textId="77777777" w:rsidTr="00DC3985">
        <w:trPr>
          <w:jc w:val="center"/>
        </w:trPr>
        <w:tc>
          <w:tcPr>
            <w:tcW w:w="1411" w:type="dxa"/>
          </w:tcPr>
          <w:p w14:paraId="238183E2" w14:textId="550DA9EA" w:rsidR="00DC3985" w:rsidRPr="000B479A" w:rsidRDefault="005270E1" w:rsidP="00E071DD">
            <w:pPr>
              <w:tabs>
                <w:tab w:val="left" w:pos="426"/>
                <w:tab w:val="left" w:pos="4140"/>
                <w:tab w:val="left" w:pos="4230"/>
              </w:tabs>
              <w:spacing w:before="0"/>
              <w:rPr>
                <w:rFonts w:cs="Arial"/>
              </w:rPr>
            </w:pPr>
            <w:r>
              <w:rPr>
                <w:rFonts w:ascii="SimSun" w:eastAsia="SimSun" w:hAnsi="SimSun" w:cs="SimSun" w:hint="eastAsia"/>
                <w:lang w:eastAsia="zh-CN"/>
              </w:rPr>
              <w:t>帕劳</w:t>
            </w:r>
          </w:p>
        </w:tc>
        <w:tc>
          <w:tcPr>
            <w:tcW w:w="2412" w:type="dxa"/>
          </w:tcPr>
          <w:p w14:paraId="3AAD455A" w14:textId="2C9F6519" w:rsidR="00DC3985" w:rsidRPr="000B479A" w:rsidRDefault="00DC3985" w:rsidP="006C55C2">
            <w:pPr>
              <w:tabs>
                <w:tab w:val="left" w:pos="426"/>
                <w:tab w:val="left" w:pos="4140"/>
                <w:tab w:val="left" w:pos="4230"/>
              </w:tabs>
              <w:spacing w:before="0"/>
              <w:jc w:val="left"/>
              <w:rPr>
                <w:rFonts w:cs="Arial"/>
                <w:b/>
                <w:bCs/>
                <w:lang w:val="fr-FR"/>
              </w:rPr>
            </w:pPr>
            <w:r w:rsidRPr="000B479A">
              <w:rPr>
                <w:rFonts w:cs="Arial"/>
                <w:b/>
                <w:bCs/>
                <w:lang w:val="fr-FR"/>
              </w:rPr>
              <w:t>Palau</w:t>
            </w:r>
            <w:r w:rsidR="004C215E">
              <w:rPr>
                <w:rFonts w:asciiTheme="minorEastAsia" w:eastAsiaTheme="minorEastAsia" w:hAnsiTheme="minorEastAsia" w:cs="Arial" w:hint="eastAsia"/>
                <w:b/>
                <w:bCs/>
                <w:lang w:val="fr-FR" w:eastAsia="zh-CN"/>
              </w:rPr>
              <w:t xml:space="preserve"> </w:t>
            </w:r>
            <w:r w:rsidRPr="000B479A">
              <w:rPr>
                <w:rFonts w:cs="Arial"/>
                <w:b/>
                <w:bCs/>
                <w:lang w:val="fr-FR"/>
              </w:rPr>
              <w:t>Mobile Communications Inc.</w:t>
            </w:r>
          </w:p>
          <w:p w14:paraId="244A55C7" w14:textId="77777777" w:rsidR="00DC3985" w:rsidRPr="000B479A" w:rsidRDefault="00DC3985" w:rsidP="00E071DD">
            <w:pPr>
              <w:tabs>
                <w:tab w:val="left" w:pos="426"/>
                <w:tab w:val="left" w:pos="4140"/>
                <w:tab w:val="left" w:pos="4230"/>
              </w:tabs>
              <w:spacing w:before="0"/>
              <w:rPr>
                <w:rFonts w:cs="Arial"/>
                <w:lang w:val="fr-FR"/>
              </w:rPr>
            </w:pPr>
            <w:r w:rsidRPr="000B479A">
              <w:rPr>
                <w:rFonts w:cs="Arial"/>
                <w:lang w:val="fr-FR"/>
              </w:rPr>
              <w:t>P.O. Box 401461</w:t>
            </w:r>
          </w:p>
          <w:p w14:paraId="52C98317" w14:textId="77777777" w:rsidR="00DC3985" w:rsidRPr="000B479A" w:rsidRDefault="00DC3985" w:rsidP="00E071DD">
            <w:pPr>
              <w:tabs>
                <w:tab w:val="left" w:pos="426"/>
                <w:tab w:val="left" w:pos="4140"/>
                <w:tab w:val="left" w:pos="4230"/>
              </w:tabs>
              <w:spacing w:before="0"/>
              <w:rPr>
                <w:rFonts w:cs="Arial"/>
              </w:rPr>
            </w:pPr>
            <w:r w:rsidRPr="000B479A">
              <w:rPr>
                <w:rFonts w:cs="Arial"/>
              </w:rPr>
              <w:t>KOROR, PW 96940</w:t>
            </w:r>
          </w:p>
        </w:tc>
        <w:tc>
          <w:tcPr>
            <w:tcW w:w="1560" w:type="dxa"/>
          </w:tcPr>
          <w:p w14:paraId="17B6F45B" w14:textId="77777777" w:rsidR="00DC3985" w:rsidRPr="000B479A" w:rsidRDefault="00DC3985" w:rsidP="00E071DD">
            <w:pPr>
              <w:tabs>
                <w:tab w:val="left" w:pos="426"/>
                <w:tab w:val="left" w:pos="4140"/>
                <w:tab w:val="left" w:pos="4230"/>
              </w:tabs>
              <w:spacing w:before="0"/>
              <w:jc w:val="center"/>
              <w:rPr>
                <w:rFonts w:cs="Arial"/>
                <w:b/>
              </w:rPr>
            </w:pPr>
            <w:r w:rsidRPr="000B479A">
              <w:rPr>
                <w:rFonts w:cs="Arial"/>
                <w:b/>
              </w:rPr>
              <w:t>89 680 99</w:t>
            </w:r>
          </w:p>
        </w:tc>
        <w:tc>
          <w:tcPr>
            <w:tcW w:w="3120" w:type="dxa"/>
          </w:tcPr>
          <w:p w14:paraId="60C90938" w14:textId="77777777" w:rsidR="00DC3985" w:rsidRPr="000B479A" w:rsidRDefault="00DC3985" w:rsidP="00E071DD">
            <w:pPr>
              <w:tabs>
                <w:tab w:val="left" w:pos="426"/>
                <w:tab w:val="left" w:pos="4140"/>
                <w:tab w:val="left" w:pos="4230"/>
              </w:tabs>
              <w:spacing w:before="0"/>
              <w:rPr>
                <w:rFonts w:cs="Arial"/>
                <w:lang w:val="pt-BR"/>
              </w:rPr>
            </w:pPr>
            <w:r w:rsidRPr="000B479A">
              <w:rPr>
                <w:rFonts w:cs="Arial"/>
                <w:lang w:val="pt-BR"/>
              </w:rPr>
              <w:t>Billy Takamine</w:t>
            </w:r>
          </w:p>
          <w:p w14:paraId="1B739219" w14:textId="77777777" w:rsidR="00DC3985" w:rsidRPr="000B479A" w:rsidRDefault="00DC3985" w:rsidP="00E071DD">
            <w:pPr>
              <w:tabs>
                <w:tab w:val="left" w:pos="426"/>
                <w:tab w:val="left" w:pos="4140"/>
                <w:tab w:val="left" w:pos="4230"/>
              </w:tabs>
              <w:spacing w:before="0"/>
              <w:rPr>
                <w:rFonts w:cs="Arial"/>
              </w:rPr>
            </w:pPr>
            <w:r w:rsidRPr="000B479A">
              <w:rPr>
                <w:rFonts w:cs="Arial"/>
              </w:rPr>
              <w:t>P.O. Box 401461</w:t>
            </w:r>
          </w:p>
          <w:p w14:paraId="3BB87A03" w14:textId="77777777" w:rsidR="00DC3985" w:rsidRPr="000B479A" w:rsidRDefault="00DC3985" w:rsidP="00E071DD">
            <w:pPr>
              <w:tabs>
                <w:tab w:val="left" w:pos="426"/>
                <w:tab w:val="left" w:pos="4140"/>
                <w:tab w:val="left" w:pos="4230"/>
              </w:tabs>
              <w:spacing w:before="0"/>
              <w:rPr>
                <w:rFonts w:cs="Arial"/>
                <w:lang w:val="pt-BR"/>
              </w:rPr>
            </w:pPr>
            <w:r w:rsidRPr="000B479A">
              <w:rPr>
                <w:rFonts w:cs="Arial"/>
                <w:lang w:val="pt-BR"/>
              </w:rPr>
              <w:t>KOROR, PW 96940</w:t>
            </w:r>
          </w:p>
          <w:p w14:paraId="2F2D9005" w14:textId="6A69B94D" w:rsidR="00DC3985" w:rsidRPr="000B479A" w:rsidRDefault="002025BC" w:rsidP="00E071DD">
            <w:pPr>
              <w:tabs>
                <w:tab w:val="clear" w:pos="567"/>
                <w:tab w:val="left" w:pos="1125"/>
                <w:tab w:val="left" w:pos="1588"/>
                <w:tab w:val="left" w:pos="1985"/>
              </w:tabs>
              <w:spacing w:before="0"/>
              <w:ind w:left="999" w:hanging="999"/>
              <w:rPr>
                <w:rFonts w:cs="Arial"/>
                <w:lang w:val="pt-BR"/>
              </w:rPr>
            </w:pPr>
            <w:r>
              <w:rPr>
                <w:rFonts w:ascii="SimSun" w:eastAsia="SimSun" w:hAnsi="SimSun" w:cs="SimSun" w:hint="eastAsia"/>
                <w:lang w:val="pt-BR" w:eastAsia="zh-CN"/>
              </w:rPr>
              <w:t>电话</w:t>
            </w:r>
            <w:r w:rsidR="00E071DD">
              <w:rPr>
                <w:rFonts w:ascii="SimSun" w:eastAsia="SimSun" w:hAnsi="SimSun" w:cs="SimSun" w:hint="eastAsia"/>
                <w:lang w:val="pt-BR" w:eastAsia="zh-CN"/>
              </w:rPr>
              <w:t>：</w:t>
            </w:r>
            <w:r w:rsidR="00DC3985" w:rsidRPr="000B479A">
              <w:rPr>
                <w:rFonts w:cs="Arial"/>
                <w:lang w:val="pt-BR"/>
              </w:rPr>
              <w:tab/>
              <w:t>+680 4881189</w:t>
            </w:r>
          </w:p>
          <w:p w14:paraId="01FADBDF" w14:textId="62609B60" w:rsidR="00DC3985" w:rsidRPr="000B479A" w:rsidRDefault="002025BC" w:rsidP="00E071DD">
            <w:pPr>
              <w:tabs>
                <w:tab w:val="left" w:pos="794"/>
                <w:tab w:val="left" w:pos="1191"/>
                <w:tab w:val="left" w:pos="1588"/>
                <w:tab w:val="left" w:pos="1985"/>
              </w:tabs>
              <w:spacing w:before="0"/>
              <w:ind w:left="794" w:hanging="794"/>
              <w:rPr>
                <w:rFonts w:cs="Arial"/>
                <w:lang w:val="pt-BR"/>
              </w:rPr>
            </w:pPr>
            <w:r>
              <w:rPr>
                <w:rFonts w:ascii="SimSun" w:eastAsia="SimSun" w:hAnsi="SimSun" w:cs="SimSun" w:hint="eastAsia"/>
                <w:lang w:val="pt-BR" w:eastAsia="zh-CN"/>
              </w:rPr>
              <w:t>电子邮件</w:t>
            </w:r>
            <w:r w:rsidR="00E071DD">
              <w:rPr>
                <w:rFonts w:ascii="SimSun" w:eastAsia="SimSun" w:hAnsi="SimSun" w:cs="SimSun" w:hint="eastAsia"/>
                <w:lang w:val="pt-BR" w:eastAsia="zh-CN"/>
              </w:rPr>
              <w:t>：</w:t>
            </w:r>
            <w:r w:rsidR="00DC3985" w:rsidRPr="000B479A">
              <w:rPr>
                <w:rFonts w:cs="Arial"/>
                <w:lang w:val="pt-BR"/>
              </w:rPr>
              <w:t>info@pmci.pw</w:t>
            </w:r>
          </w:p>
        </w:tc>
        <w:tc>
          <w:tcPr>
            <w:tcW w:w="1458" w:type="dxa"/>
          </w:tcPr>
          <w:p w14:paraId="0FD1BB81" w14:textId="77777777" w:rsidR="00DC3985" w:rsidRPr="000B479A" w:rsidRDefault="00DC3985" w:rsidP="00E071DD">
            <w:pPr>
              <w:tabs>
                <w:tab w:val="left" w:pos="426"/>
                <w:tab w:val="left" w:pos="4140"/>
                <w:tab w:val="left" w:pos="4230"/>
              </w:tabs>
              <w:spacing w:before="0"/>
              <w:jc w:val="center"/>
              <w:rPr>
                <w:rFonts w:cs="Calibri"/>
              </w:rPr>
            </w:pPr>
            <w:r w:rsidRPr="000B479A">
              <w:rPr>
                <w:rFonts w:cs="Calibri"/>
                <w:bCs/>
              </w:rPr>
              <w:t>1.III.2020</w:t>
            </w:r>
          </w:p>
        </w:tc>
      </w:tr>
    </w:tbl>
    <w:p w14:paraId="7D3D7D92" w14:textId="77777777" w:rsidR="00DC3985" w:rsidRPr="000B479A" w:rsidRDefault="00DC3985" w:rsidP="00DC3985">
      <w:pPr>
        <w:tabs>
          <w:tab w:val="left" w:pos="794"/>
          <w:tab w:val="left" w:pos="1191"/>
          <w:tab w:val="left" w:pos="1588"/>
          <w:tab w:val="left" w:pos="1985"/>
        </w:tabs>
        <w:rPr>
          <w:rFonts w:cs="Calibri"/>
        </w:rPr>
      </w:pPr>
    </w:p>
    <w:p w14:paraId="3B075555" w14:textId="77777777" w:rsidR="00DC3985" w:rsidRDefault="00DC3985" w:rsidP="00DC3985">
      <w:pPr>
        <w:spacing w:after="60"/>
      </w:pPr>
      <w:r>
        <w:br w:type="page"/>
      </w:r>
    </w:p>
    <w:p w14:paraId="6B57B53D" w14:textId="77777777" w:rsidR="00D83094" w:rsidRPr="007D4938" w:rsidRDefault="00D83094" w:rsidP="00D83094">
      <w:pPr>
        <w:pStyle w:val="Heading20"/>
        <w:rPr>
          <w:rFonts w:cs="Arial"/>
          <w:b w:val="0"/>
          <w:bCs w:val="0"/>
          <w:highlight w:val="yellow"/>
          <w:lang w:eastAsia="zh-CN"/>
        </w:rPr>
      </w:pPr>
      <w:bookmarkStart w:id="712" w:name="_Toc462651205"/>
      <w:bookmarkStart w:id="713" w:name="_Toc31983977"/>
      <w:r w:rsidRPr="00B43768">
        <w:rPr>
          <w:rFonts w:asciiTheme="minorHAnsi" w:eastAsiaTheme="minorEastAsia" w:hAnsiTheme="minorHAnsi" w:cstheme="minorHAnsi"/>
          <w:noProof w:val="0"/>
          <w:sz w:val="26"/>
          <w:lang w:eastAsia="zh-CN"/>
        </w:rPr>
        <w:lastRenderedPageBreak/>
        <w:t>用于公共网络和订户的国际识别规划的移动网络代码（</w:t>
      </w:r>
      <w:r w:rsidRPr="00B43768">
        <w:rPr>
          <w:rFonts w:asciiTheme="minorHAnsi" w:eastAsiaTheme="minorEastAsia" w:hAnsiTheme="minorHAnsi" w:cstheme="minorHAnsi"/>
          <w:noProof w:val="0"/>
          <w:sz w:val="26"/>
          <w:lang w:eastAsia="zh-CN"/>
        </w:rPr>
        <w:t>MNC</w:t>
      </w:r>
      <w:r w:rsidRPr="00B43768">
        <w:rPr>
          <w:rFonts w:asciiTheme="minorHAnsi" w:eastAsiaTheme="minorEastAsia" w:hAnsiTheme="minorHAnsi" w:cstheme="minorHAnsi"/>
          <w:noProof w:val="0"/>
          <w:sz w:val="26"/>
          <w:lang w:eastAsia="zh-CN"/>
        </w:rPr>
        <w:t>）</w:t>
      </w:r>
      <w:r w:rsidRPr="00B43768">
        <w:rPr>
          <w:rFonts w:asciiTheme="minorHAnsi" w:eastAsiaTheme="minorEastAsia" w:hAnsiTheme="minorHAnsi" w:cstheme="minorHAnsi"/>
          <w:noProof w:val="0"/>
          <w:sz w:val="26"/>
          <w:lang w:eastAsia="zh-CN"/>
        </w:rPr>
        <w:br/>
      </w:r>
      <w:r w:rsidRPr="00B43768">
        <w:rPr>
          <w:rFonts w:asciiTheme="minorHAnsi" w:eastAsiaTheme="minorEastAsia" w:hAnsiTheme="minorHAnsi" w:cstheme="minorHAnsi"/>
          <w:noProof w:val="0"/>
          <w:sz w:val="26"/>
          <w:lang w:eastAsia="zh-CN"/>
        </w:rPr>
        <w:t>（依据</w:t>
      </w:r>
      <w:r w:rsidRPr="00B43768">
        <w:rPr>
          <w:rFonts w:asciiTheme="minorHAnsi" w:eastAsiaTheme="minorEastAsia" w:hAnsiTheme="minorHAnsi" w:cstheme="minorHAnsi"/>
          <w:noProof w:val="0"/>
          <w:sz w:val="26"/>
          <w:lang w:eastAsia="zh-CN"/>
        </w:rPr>
        <w:t>ITU-T E.212</w:t>
      </w:r>
      <w:r w:rsidRPr="00B43768">
        <w:rPr>
          <w:rFonts w:asciiTheme="minorHAnsi" w:eastAsiaTheme="minorEastAsia" w:hAnsiTheme="minorHAnsi" w:cstheme="minorHAnsi"/>
          <w:noProof w:val="0"/>
          <w:sz w:val="26"/>
          <w:lang w:eastAsia="zh-CN"/>
        </w:rPr>
        <w:t>建议书（</w:t>
      </w:r>
      <w:r w:rsidRPr="00B43768">
        <w:rPr>
          <w:rFonts w:asciiTheme="minorHAnsi" w:eastAsiaTheme="minorEastAsia" w:hAnsiTheme="minorHAnsi" w:cstheme="minorHAnsi"/>
          <w:noProof w:val="0"/>
          <w:sz w:val="26"/>
          <w:lang w:eastAsia="zh-CN"/>
        </w:rPr>
        <w:t>09/2016</w:t>
      </w:r>
      <w:r w:rsidRPr="00B43768">
        <w:rPr>
          <w:rFonts w:asciiTheme="minorHAnsi" w:eastAsiaTheme="minorEastAsia" w:hAnsiTheme="minorHAnsi" w:cstheme="minorHAnsi"/>
          <w:noProof w:val="0"/>
          <w:sz w:val="26"/>
          <w:lang w:eastAsia="zh-CN"/>
        </w:rPr>
        <w:t>））</w:t>
      </w:r>
      <w:r w:rsidRPr="00B43768">
        <w:rPr>
          <w:rFonts w:asciiTheme="minorHAnsi" w:eastAsiaTheme="minorEastAsia" w:hAnsiTheme="minorHAnsi" w:cstheme="minorHAnsi"/>
          <w:noProof w:val="0"/>
          <w:sz w:val="26"/>
          <w:lang w:eastAsia="zh-CN"/>
        </w:rPr>
        <w:br/>
      </w:r>
      <w:r w:rsidRPr="00B43768">
        <w:rPr>
          <w:rFonts w:asciiTheme="minorHAnsi" w:eastAsiaTheme="minorEastAsia" w:hAnsiTheme="minorHAnsi" w:cstheme="minorHAnsi"/>
          <w:noProof w:val="0"/>
          <w:sz w:val="26"/>
          <w:lang w:eastAsia="zh-CN"/>
        </w:rPr>
        <w:t>（截至</w:t>
      </w:r>
      <w:r w:rsidRPr="00B43768">
        <w:rPr>
          <w:rFonts w:asciiTheme="minorHAnsi" w:eastAsiaTheme="minorEastAsia" w:hAnsiTheme="minorHAnsi" w:cstheme="minorHAnsi"/>
          <w:noProof w:val="0"/>
          <w:sz w:val="26"/>
          <w:lang w:eastAsia="zh-CN"/>
        </w:rPr>
        <w:t>2018</w:t>
      </w:r>
      <w:r w:rsidRPr="00B43768">
        <w:rPr>
          <w:rFonts w:asciiTheme="minorHAnsi" w:eastAsiaTheme="minorEastAsia" w:hAnsiTheme="minorHAnsi" w:cstheme="minorHAnsi"/>
          <w:noProof w:val="0"/>
          <w:sz w:val="26"/>
          <w:lang w:eastAsia="zh-CN"/>
        </w:rPr>
        <w:t>年</w:t>
      </w:r>
      <w:r w:rsidRPr="00B43768">
        <w:rPr>
          <w:rFonts w:asciiTheme="minorHAnsi" w:eastAsiaTheme="minorEastAsia" w:hAnsiTheme="minorHAnsi" w:cstheme="minorHAnsi"/>
          <w:noProof w:val="0"/>
          <w:sz w:val="26"/>
          <w:lang w:eastAsia="zh-CN"/>
        </w:rPr>
        <w:t>12</w:t>
      </w:r>
      <w:r w:rsidRPr="00B43768">
        <w:rPr>
          <w:rFonts w:asciiTheme="minorHAnsi" w:eastAsiaTheme="minorEastAsia" w:hAnsiTheme="minorHAnsi" w:cstheme="minorHAnsi"/>
          <w:noProof w:val="0"/>
          <w:sz w:val="26"/>
          <w:lang w:eastAsia="zh-CN"/>
        </w:rPr>
        <w:t>月</w:t>
      </w:r>
      <w:r w:rsidRPr="00B43768">
        <w:rPr>
          <w:rFonts w:asciiTheme="minorHAnsi" w:eastAsiaTheme="minorEastAsia" w:hAnsiTheme="minorHAnsi" w:cstheme="minorHAnsi"/>
          <w:noProof w:val="0"/>
          <w:sz w:val="26"/>
          <w:lang w:eastAsia="zh-CN"/>
        </w:rPr>
        <w:t>15</w:t>
      </w:r>
      <w:r w:rsidRPr="00B43768">
        <w:rPr>
          <w:rFonts w:asciiTheme="minorHAnsi" w:eastAsiaTheme="minorEastAsia" w:hAnsiTheme="minorHAnsi" w:cstheme="minorHAnsi"/>
          <w:noProof w:val="0"/>
          <w:sz w:val="26"/>
          <w:lang w:eastAsia="zh-CN"/>
        </w:rPr>
        <w:t>日）</w:t>
      </w:r>
      <w:bookmarkEnd w:id="713"/>
    </w:p>
    <w:p w14:paraId="1ED0E6B7" w14:textId="77777777" w:rsidR="00D83094" w:rsidRPr="00D83094" w:rsidRDefault="00D83094" w:rsidP="00D83094">
      <w:pPr>
        <w:tabs>
          <w:tab w:val="clear" w:pos="567"/>
          <w:tab w:val="clear" w:pos="1276"/>
          <w:tab w:val="clear" w:pos="1843"/>
          <w:tab w:val="clear" w:pos="5387"/>
          <w:tab w:val="clear" w:pos="5954"/>
        </w:tabs>
        <w:overflowPunct/>
        <w:autoSpaceDE/>
        <w:autoSpaceDN/>
        <w:adjustRightInd/>
        <w:spacing w:before="0"/>
        <w:jc w:val="center"/>
        <w:textAlignment w:val="auto"/>
        <w:rPr>
          <w:rFonts w:eastAsiaTheme="minorEastAsia"/>
          <w:noProof w:val="0"/>
          <w:color w:val="000000"/>
          <w:lang w:val="en-GB" w:eastAsia="zh-CN"/>
        </w:rPr>
      </w:pPr>
      <w:r w:rsidRPr="007416A5">
        <w:rPr>
          <w:rFonts w:eastAsiaTheme="minorEastAsia" w:hint="eastAsia"/>
          <w:noProof w:val="0"/>
          <w:color w:val="000000"/>
          <w:lang w:val="en-GB" w:eastAsia="zh-CN"/>
        </w:rPr>
        <w:t>（国际</w:t>
      </w:r>
      <w:r w:rsidRPr="007416A5">
        <w:rPr>
          <w:rFonts w:eastAsiaTheme="minorEastAsia"/>
          <w:noProof w:val="0"/>
          <w:color w:val="000000"/>
          <w:lang w:val="en-GB" w:eastAsia="zh-CN"/>
        </w:rPr>
        <w:t>电联</w:t>
      </w:r>
      <w:r w:rsidRPr="00D83094">
        <w:rPr>
          <w:rFonts w:eastAsiaTheme="minorEastAsia"/>
          <w:noProof w:val="0"/>
          <w:color w:val="000000"/>
          <w:lang w:val="en-GB" w:eastAsia="zh-CN"/>
        </w:rPr>
        <w:t xml:space="preserve"> 1162 – 15.XII.2018</w:t>
      </w:r>
      <w:r w:rsidRPr="007416A5">
        <w:rPr>
          <w:rFonts w:eastAsiaTheme="minorEastAsia" w:hint="eastAsia"/>
          <w:noProof w:val="0"/>
          <w:color w:val="000000"/>
          <w:lang w:val="en-GB" w:eastAsia="zh-CN"/>
        </w:rPr>
        <w:t>期</w:t>
      </w:r>
      <w:r w:rsidRPr="007416A5">
        <w:rPr>
          <w:rFonts w:eastAsiaTheme="minorEastAsia"/>
          <w:noProof w:val="0"/>
          <w:color w:val="000000"/>
          <w:lang w:val="en-GB" w:eastAsia="zh-CN"/>
        </w:rPr>
        <w:t>《操作公报》</w:t>
      </w:r>
      <w:r>
        <w:rPr>
          <w:rFonts w:eastAsiaTheme="minorEastAsia" w:hint="eastAsia"/>
          <w:noProof w:val="0"/>
          <w:color w:val="000000"/>
          <w:lang w:val="en-GB" w:eastAsia="zh-CN"/>
        </w:rPr>
        <w:t>附件</w:t>
      </w:r>
      <w:r w:rsidRPr="007416A5">
        <w:rPr>
          <w:rFonts w:eastAsiaTheme="minorEastAsia"/>
          <w:noProof w:val="0"/>
          <w:color w:val="000000"/>
          <w:lang w:val="en-GB" w:eastAsia="zh-CN"/>
        </w:rPr>
        <w:t>）</w:t>
      </w:r>
      <w:r w:rsidRPr="00D83094">
        <w:rPr>
          <w:rFonts w:eastAsiaTheme="minorEastAsia"/>
          <w:noProof w:val="0"/>
          <w:color w:val="000000"/>
          <w:lang w:val="en-GB" w:eastAsia="zh-CN"/>
        </w:rPr>
        <w:t xml:space="preserve"> </w:t>
      </w:r>
    </w:p>
    <w:p w14:paraId="4F2FB034" w14:textId="77777777" w:rsidR="00D83094" w:rsidRPr="007D4938" w:rsidRDefault="00D83094" w:rsidP="00D83094">
      <w:pPr>
        <w:tabs>
          <w:tab w:val="clear" w:pos="567"/>
          <w:tab w:val="clear" w:pos="1276"/>
          <w:tab w:val="clear" w:pos="1843"/>
          <w:tab w:val="clear" w:pos="5387"/>
          <w:tab w:val="clear" w:pos="5954"/>
        </w:tabs>
        <w:overflowPunct/>
        <w:autoSpaceDE/>
        <w:autoSpaceDN/>
        <w:adjustRightInd/>
        <w:spacing w:before="0"/>
        <w:jc w:val="center"/>
        <w:textAlignment w:val="auto"/>
        <w:rPr>
          <w:rFonts w:cs="Calibri"/>
          <w:b/>
          <w:bCs/>
          <w:highlight w:val="cyan"/>
          <w:lang w:val="it-IT"/>
        </w:rPr>
      </w:pPr>
      <w:r w:rsidRPr="00D83094">
        <w:rPr>
          <w:rFonts w:eastAsiaTheme="minorEastAsia"/>
          <w:noProof w:val="0"/>
          <w:color w:val="000000"/>
          <w:lang w:val="en-GB" w:eastAsia="zh-CN"/>
        </w:rPr>
        <w:t>（第</w:t>
      </w:r>
      <w:r w:rsidRPr="00D83094">
        <w:rPr>
          <w:rFonts w:eastAsiaTheme="minorEastAsia" w:hint="eastAsia"/>
          <w:noProof w:val="0"/>
          <w:color w:val="000000"/>
          <w:lang w:val="en-GB" w:eastAsia="zh-CN"/>
        </w:rPr>
        <w:t>25</w:t>
      </w:r>
      <w:r w:rsidRPr="00D83094">
        <w:rPr>
          <w:rFonts w:eastAsiaTheme="minorEastAsia"/>
          <w:noProof w:val="0"/>
          <w:color w:val="000000"/>
          <w:lang w:val="en-GB" w:eastAsia="zh-CN"/>
        </w:rPr>
        <w:t>号修正）</w:t>
      </w:r>
    </w:p>
    <w:p w14:paraId="73879DCB" w14:textId="77777777" w:rsidR="00D83094" w:rsidRDefault="00D83094" w:rsidP="00D83094">
      <w:pPr>
        <w:rPr>
          <w:rFonts w:eastAsia="Calibri" w:cs="Calibri"/>
          <w:color w:val="000000"/>
        </w:rPr>
      </w:pPr>
    </w:p>
    <w:p w14:paraId="34BD6BF5" w14:textId="77777777" w:rsidR="00D83094" w:rsidRDefault="00D83094" w:rsidP="00D83094">
      <w:pPr>
        <w:rPr>
          <w:rFonts w:eastAsia="Calibri" w:cs="Calibri"/>
          <w:color w:val="000000"/>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8"/>
        <w:gridCol w:w="3597"/>
      </w:tblGrid>
      <w:tr w:rsidR="00D83094" w:rsidRPr="007D4938" w14:paraId="30D5EA16" w14:textId="77777777" w:rsidTr="007608E4">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E36F8B" w14:textId="77777777" w:rsidR="00D83094" w:rsidRPr="007D4938" w:rsidRDefault="00D83094" w:rsidP="00D83094">
            <w:pPr>
              <w:rPr>
                <w:highlight w:val="yellow"/>
              </w:rPr>
            </w:pPr>
            <w:r w:rsidRPr="00261D9F">
              <w:rPr>
                <w:rFonts w:ascii="STKaiti" w:eastAsia="STKaiti" w:hAnsi="STKaiti" w:hint="eastAsia"/>
                <w:b/>
                <w:bCs/>
                <w:lang w:val="fr-FR" w:eastAsia="zh-CN"/>
              </w:rPr>
              <w:t>国家</w:t>
            </w:r>
            <w:r w:rsidRPr="00261D9F">
              <w:rPr>
                <w:rFonts w:ascii="STKaiti" w:eastAsia="STKaiti" w:hAnsi="STKaiti" w:hint="eastAsia"/>
                <w:b/>
                <w:bCs/>
                <w:lang w:eastAsia="zh-CN"/>
              </w:rPr>
              <w:t>/</w:t>
            </w:r>
            <w:r w:rsidRPr="00261D9F">
              <w:rPr>
                <w:rFonts w:ascii="STKaiti" w:eastAsia="STKaiti" w:hAnsi="STKaiti" w:hint="eastAsia"/>
                <w:b/>
                <w:bCs/>
                <w:lang w:val="fr-FR" w:eastAsia="zh-CN"/>
              </w:rPr>
              <w:t>地理区域</w:t>
            </w:r>
          </w:p>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3B03A8" w14:textId="77777777" w:rsidR="00D83094" w:rsidRPr="007D4938" w:rsidRDefault="00D83094" w:rsidP="00D83094">
            <w:pPr>
              <w:rPr>
                <w:highlight w:val="yellow"/>
              </w:rPr>
            </w:pPr>
            <w:r w:rsidRPr="00B43768">
              <w:rPr>
                <w:rFonts w:asciiTheme="minorHAnsi" w:eastAsia="STKaiti" w:hAnsiTheme="minorHAnsi"/>
                <w:b/>
                <w:i/>
                <w:iCs/>
                <w:lang w:eastAsia="zh-CN"/>
              </w:rPr>
              <w:t>MCC+MNC *</w:t>
            </w: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082DE9" w14:textId="77777777" w:rsidR="00D83094" w:rsidRPr="007D4938" w:rsidRDefault="00D83094" w:rsidP="00D83094">
            <w:pPr>
              <w:rPr>
                <w:highlight w:val="yellow"/>
              </w:rPr>
            </w:pPr>
            <w:r w:rsidRPr="00261D9F">
              <w:rPr>
                <w:rFonts w:ascii="STKaiti" w:eastAsia="STKaiti" w:hAnsi="STKaiti" w:hint="eastAsia"/>
                <w:b/>
                <w:iCs/>
                <w:color w:val="000000"/>
                <w:lang w:eastAsia="zh-CN"/>
              </w:rPr>
              <w:t>运营商</w:t>
            </w:r>
            <w:r w:rsidRPr="00261D9F">
              <w:rPr>
                <w:rFonts w:ascii="STKaiti" w:eastAsia="STKaiti" w:hAnsi="STKaiti"/>
                <w:b/>
                <w:iCs/>
                <w:color w:val="000000"/>
                <w:lang w:eastAsia="zh-CN"/>
              </w:rPr>
              <w:t>/</w:t>
            </w:r>
            <w:r w:rsidRPr="00261D9F">
              <w:rPr>
                <w:rFonts w:ascii="STKaiti" w:eastAsia="STKaiti" w:hAnsi="STKaiti" w:hint="eastAsia"/>
                <w:b/>
                <w:iCs/>
                <w:color w:val="000000"/>
                <w:lang w:eastAsia="zh-CN"/>
              </w:rPr>
              <w:t>网络</w:t>
            </w:r>
          </w:p>
        </w:tc>
      </w:tr>
      <w:tr w:rsidR="00D83094" w14:paraId="6F7E25CC" w14:textId="77777777" w:rsidTr="007608E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9820870" w14:textId="653C9F5D" w:rsidR="00D83094" w:rsidRPr="004C215E" w:rsidRDefault="002025BC" w:rsidP="007608E4">
            <w:pPr>
              <w:rPr>
                <w:rFonts w:eastAsia="SimSun" w:cs="Calibri"/>
              </w:rPr>
            </w:pPr>
            <w:r w:rsidRPr="004C215E">
              <w:rPr>
                <w:rFonts w:eastAsia="SimSun" w:cs="Calibri" w:hint="eastAsia"/>
                <w:b/>
                <w:color w:val="000000"/>
                <w:lang w:eastAsia="zh-CN"/>
              </w:rPr>
              <w:t>澳大利亚</w:t>
            </w:r>
            <w:r w:rsidR="00D83094" w:rsidRPr="004C215E">
              <w:rPr>
                <w:rFonts w:eastAsia="SimSun" w:cs="Calibri"/>
                <w:b/>
                <w:color w:val="000000"/>
              </w:rPr>
              <w:t xml:space="preserve"> ADD</w:t>
            </w:r>
          </w:p>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A7E3D" w14:textId="77777777" w:rsidR="00D83094" w:rsidRDefault="00D83094" w:rsidP="007608E4">
            <w:pPr>
              <w:rPr>
                <w:sz w:val="0"/>
              </w:rPr>
            </w:pP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C3EC" w14:textId="77777777" w:rsidR="00D83094" w:rsidRDefault="00D83094" w:rsidP="007608E4">
            <w:pPr>
              <w:rPr>
                <w:sz w:val="0"/>
              </w:rPr>
            </w:pPr>
          </w:p>
        </w:tc>
      </w:tr>
      <w:tr w:rsidR="00D83094" w14:paraId="48C02619" w14:textId="77777777" w:rsidTr="007608E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57D06FB" w14:textId="77777777" w:rsidR="00D83094" w:rsidRPr="004C215E" w:rsidRDefault="00D83094" w:rsidP="007608E4">
            <w:pPr>
              <w:rPr>
                <w:rFonts w:eastAsia="SimSun" w:cs="Calibri"/>
              </w:rPr>
            </w:pPr>
          </w:p>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1BF66" w14:textId="77777777" w:rsidR="00D83094" w:rsidRDefault="00D83094" w:rsidP="007608E4">
            <w:pPr>
              <w:jc w:val="center"/>
            </w:pPr>
            <w:r>
              <w:rPr>
                <w:rFonts w:eastAsia="Calibri"/>
                <w:color w:val="000000"/>
              </w:rPr>
              <w:t>505 48</w:t>
            </w: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87B54" w14:textId="77777777" w:rsidR="00D83094" w:rsidRDefault="00D83094" w:rsidP="007608E4">
            <w:r>
              <w:rPr>
                <w:rFonts w:eastAsia="Calibri"/>
                <w:color w:val="000000"/>
              </w:rPr>
              <w:t>Titan ICT Pty Ltd</w:t>
            </w:r>
          </w:p>
        </w:tc>
      </w:tr>
      <w:tr w:rsidR="00D83094" w14:paraId="47373C33" w14:textId="77777777" w:rsidTr="007608E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E826C18" w14:textId="3935901E" w:rsidR="00D83094" w:rsidRPr="004C215E" w:rsidRDefault="002025BC" w:rsidP="007608E4">
            <w:pPr>
              <w:rPr>
                <w:rFonts w:eastAsia="SimSun" w:cs="Calibri"/>
              </w:rPr>
            </w:pPr>
            <w:r w:rsidRPr="004C215E">
              <w:rPr>
                <w:rFonts w:eastAsia="SimSun" w:cs="Calibri" w:hint="eastAsia"/>
                <w:b/>
                <w:color w:val="000000"/>
                <w:lang w:eastAsia="zh-CN"/>
              </w:rPr>
              <w:t>西班牙</w:t>
            </w:r>
            <w:r w:rsidR="00D83094" w:rsidRPr="004C215E">
              <w:rPr>
                <w:rFonts w:eastAsia="SimSun" w:cs="Calibri"/>
                <w:b/>
                <w:color w:val="000000"/>
              </w:rPr>
              <w:t xml:space="preserve"> ADD</w:t>
            </w:r>
          </w:p>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9947C" w14:textId="77777777" w:rsidR="00D83094" w:rsidRDefault="00D83094" w:rsidP="007608E4">
            <w:pPr>
              <w:rPr>
                <w:sz w:val="0"/>
              </w:rPr>
            </w:pP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222A1" w14:textId="77777777" w:rsidR="00D83094" w:rsidRDefault="00D83094" w:rsidP="007608E4">
            <w:pPr>
              <w:rPr>
                <w:sz w:val="0"/>
              </w:rPr>
            </w:pPr>
          </w:p>
        </w:tc>
      </w:tr>
      <w:tr w:rsidR="00D83094" w:rsidRPr="00522919" w14:paraId="459F0E9C" w14:textId="77777777" w:rsidTr="007608E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D0D55D5" w14:textId="77777777" w:rsidR="00D83094" w:rsidRDefault="00D83094" w:rsidP="007608E4"/>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9608" w14:textId="77777777" w:rsidR="00D83094" w:rsidRDefault="00D83094" w:rsidP="007608E4">
            <w:pPr>
              <w:jc w:val="center"/>
            </w:pPr>
            <w:r>
              <w:rPr>
                <w:rFonts w:eastAsia="Calibri"/>
                <w:color w:val="000000"/>
              </w:rPr>
              <w:t>214 37</w:t>
            </w: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629FF3" w14:textId="77777777" w:rsidR="00D83094" w:rsidRPr="009C5077" w:rsidRDefault="00D83094" w:rsidP="007608E4">
            <w:pPr>
              <w:rPr>
                <w:lang w:val="fr-CH"/>
              </w:rPr>
            </w:pPr>
            <w:r w:rsidRPr="00F24D1B">
              <w:rPr>
                <w:rFonts w:eastAsia="Calibri"/>
                <w:color w:val="000000"/>
                <w:lang w:val="fr-FR"/>
              </w:rPr>
              <w:t>VODAFONE ESPAÑA, S.A.U.</w:t>
            </w:r>
          </w:p>
        </w:tc>
      </w:tr>
    </w:tbl>
    <w:p w14:paraId="02004EA4" w14:textId="77777777" w:rsidR="00D83094" w:rsidRPr="00F24D1B" w:rsidRDefault="00D83094" w:rsidP="00D83094">
      <w:pPr>
        <w:rPr>
          <w:lang w:val="fr-FR" w:eastAsia="zh-CN"/>
        </w:rPr>
      </w:pPr>
      <w:r w:rsidRPr="00F24D1B">
        <w:rPr>
          <w:rFonts w:ascii="Arial" w:eastAsia="Arial" w:hAnsi="Arial"/>
          <w:color w:val="000000"/>
          <w:sz w:val="16"/>
          <w:lang w:val="fr-FR" w:eastAsia="zh-CN"/>
        </w:rPr>
        <w:t>____________</w:t>
      </w:r>
    </w:p>
    <w:p w14:paraId="60D5A67E" w14:textId="77777777" w:rsidR="00D83094" w:rsidRPr="00C44B69" w:rsidRDefault="00D83094" w:rsidP="00A649B2">
      <w:pPr>
        <w:tabs>
          <w:tab w:val="clear" w:pos="567"/>
          <w:tab w:val="clear" w:pos="1276"/>
          <w:tab w:val="clear" w:pos="1843"/>
          <w:tab w:val="clear" w:pos="5387"/>
          <w:tab w:val="clear" w:pos="5954"/>
        </w:tabs>
        <w:overflowPunct/>
        <w:autoSpaceDE/>
        <w:autoSpaceDN/>
        <w:adjustRightInd/>
        <w:jc w:val="left"/>
        <w:textAlignment w:val="auto"/>
        <w:rPr>
          <w:rFonts w:ascii="Times New Roman" w:hAnsi="Times New Roman"/>
          <w:lang w:val="fr-CH" w:eastAsia="zh-CN"/>
        </w:rPr>
      </w:pPr>
      <w:r w:rsidRPr="00C44B69">
        <w:rPr>
          <w:rFonts w:eastAsia="Calibri"/>
          <w:color w:val="000000"/>
          <w:sz w:val="16"/>
          <w:lang w:val="fr-CH" w:eastAsia="zh-CN"/>
        </w:rPr>
        <w:t>*</w:t>
      </w:r>
      <w:r w:rsidRPr="00C44B69">
        <w:rPr>
          <w:rFonts w:eastAsia="Calibri"/>
          <w:color w:val="000000"/>
          <w:sz w:val="18"/>
          <w:lang w:val="fr-CH" w:eastAsia="zh-CN"/>
        </w:rPr>
        <w:t>         MCC</w:t>
      </w:r>
      <w:r w:rsidRPr="00C44B69">
        <w:rPr>
          <w:rFonts w:eastAsiaTheme="minorEastAsia" w:hint="eastAsia"/>
          <w:color w:val="000000"/>
          <w:sz w:val="18"/>
          <w:lang w:val="fr-CH" w:eastAsia="zh-CN"/>
        </w:rPr>
        <w:t>：</w:t>
      </w:r>
      <w:r w:rsidRPr="00C44B69">
        <w:rPr>
          <w:rFonts w:eastAsiaTheme="minorEastAsia" w:hint="eastAsia"/>
          <w:sz w:val="16"/>
          <w:szCs w:val="16"/>
          <w:lang w:val="fr-CH" w:eastAsia="zh-CN"/>
        </w:rPr>
        <w:t>移动国家</w:t>
      </w:r>
      <w:r w:rsidRPr="00C44B69">
        <w:rPr>
          <w:rFonts w:eastAsiaTheme="minorEastAsia"/>
          <w:sz w:val="16"/>
          <w:szCs w:val="16"/>
          <w:lang w:val="fr-CH" w:eastAsia="zh-CN"/>
        </w:rPr>
        <w:t>代码</w:t>
      </w:r>
    </w:p>
    <w:p w14:paraId="735C2994" w14:textId="77777777" w:rsidR="00E071DD" w:rsidRDefault="00D83094" w:rsidP="00D83094">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sz w:val="16"/>
          <w:szCs w:val="16"/>
          <w:lang w:val="fr-CH" w:eastAsia="zh-CN"/>
        </w:rPr>
      </w:pPr>
      <w:r w:rsidRPr="00C44B69">
        <w:rPr>
          <w:rFonts w:eastAsia="Calibri"/>
          <w:color w:val="000000"/>
          <w:sz w:val="18"/>
          <w:lang w:val="fr-CH" w:eastAsia="zh-CN"/>
        </w:rPr>
        <w:t>           MNC</w:t>
      </w:r>
      <w:r w:rsidRPr="00C44B69">
        <w:rPr>
          <w:rFonts w:eastAsiaTheme="minorEastAsia" w:hint="eastAsia"/>
          <w:color w:val="000000"/>
          <w:sz w:val="18"/>
          <w:lang w:val="fr-CH" w:eastAsia="zh-CN"/>
        </w:rPr>
        <w:t>：</w:t>
      </w:r>
      <w:r w:rsidRPr="00C44B69">
        <w:rPr>
          <w:rFonts w:eastAsiaTheme="minorEastAsia" w:hint="eastAsia"/>
          <w:sz w:val="16"/>
          <w:szCs w:val="16"/>
          <w:lang w:val="fr-CH" w:eastAsia="zh-CN"/>
        </w:rPr>
        <w:t>移动网络</w:t>
      </w:r>
      <w:r w:rsidRPr="00C44B69">
        <w:rPr>
          <w:rFonts w:eastAsiaTheme="minorEastAsia"/>
          <w:sz w:val="16"/>
          <w:szCs w:val="16"/>
          <w:lang w:val="fr-CH" w:eastAsia="zh-CN"/>
        </w:rPr>
        <w:t>代码</w:t>
      </w:r>
    </w:p>
    <w:p w14:paraId="7F612376" w14:textId="594AB180" w:rsidR="000A0810" w:rsidRDefault="000A0810" w:rsidP="00D830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
          <w:bCs/>
          <w:sz w:val="28"/>
          <w:szCs w:val="28"/>
          <w:lang w:val="fr-FR" w:eastAsia="zh-CN"/>
        </w:rPr>
      </w:pPr>
    </w:p>
    <w:p w14:paraId="4C9A6818" w14:textId="77777777" w:rsidR="00D37E08" w:rsidRPr="00D37E08" w:rsidRDefault="00D37E08" w:rsidP="00D37E08">
      <w:pPr>
        <w:pStyle w:val="Heading20"/>
        <w:rPr>
          <w:rFonts w:asciiTheme="minorHAnsi" w:eastAsiaTheme="minorEastAsia" w:hAnsiTheme="minorHAnsi" w:cstheme="minorHAnsi"/>
          <w:lang w:val="en-US" w:eastAsia="zh-CN"/>
        </w:rPr>
      </w:pPr>
      <w:bookmarkStart w:id="714" w:name="_Toc31983978"/>
      <w:r w:rsidRPr="00D37E08">
        <w:rPr>
          <w:rFonts w:asciiTheme="minorHAnsi" w:eastAsiaTheme="minorEastAsia" w:hAnsiTheme="minorHAnsi" w:cstheme="minorHAnsi"/>
          <w:lang w:eastAsia="zh-CN"/>
        </w:rPr>
        <w:t>国际电联电信运营商代码列表</w:t>
      </w:r>
      <w:r w:rsidRPr="00D37E08">
        <w:rPr>
          <w:rFonts w:asciiTheme="minorHAnsi" w:eastAsiaTheme="minorEastAsia" w:hAnsiTheme="minorHAnsi" w:cstheme="minorHAnsi"/>
          <w:lang w:val="en-GB" w:eastAsia="zh-CN"/>
        </w:rPr>
        <w:br/>
      </w:r>
      <w:r w:rsidRPr="00D37E08">
        <w:rPr>
          <w:rFonts w:asciiTheme="minorHAnsi" w:eastAsiaTheme="minorEastAsia" w:hAnsiTheme="minorHAnsi" w:cstheme="minorHAnsi"/>
          <w:lang w:val="en-GB" w:eastAsia="zh-CN"/>
        </w:rPr>
        <w:t>（</w:t>
      </w:r>
      <w:r w:rsidRPr="00D37E08">
        <w:rPr>
          <w:rFonts w:asciiTheme="minorHAnsi" w:eastAsiaTheme="minorEastAsia" w:hAnsiTheme="minorHAnsi" w:cstheme="minorHAnsi"/>
          <w:lang w:eastAsia="zh-CN"/>
        </w:rPr>
        <w:t>根据</w:t>
      </w:r>
      <w:r w:rsidRPr="00D37E08">
        <w:rPr>
          <w:rFonts w:asciiTheme="minorHAnsi" w:eastAsiaTheme="minorEastAsia" w:hAnsiTheme="minorHAnsi" w:cstheme="minorHAnsi"/>
          <w:lang w:val="en-GB" w:eastAsia="zh-CN"/>
        </w:rPr>
        <w:t>I</w:t>
      </w:r>
      <w:r w:rsidRPr="00D37E08">
        <w:rPr>
          <w:rFonts w:asciiTheme="minorHAnsi" w:eastAsiaTheme="minorEastAsia" w:hAnsiTheme="minorHAnsi" w:cstheme="minorHAnsi"/>
          <w:lang w:eastAsia="zh-CN"/>
        </w:rPr>
        <w:t>TU-T M.1400</w:t>
      </w:r>
      <w:r w:rsidRPr="00D37E08">
        <w:rPr>
          <w:rFonts w:asciiTheme="minorHAnsi" w:eastAsiaTheme="minorEastAsia" w:hAnsiTheme="minorHAnsi" w:cstheme="minorHAnsi"/>
          <w:lang w:eastAsia="zh-CN"/>
        </w:rPr>
        <w:t>建议书（</w:t>
      </w:r>
      <w:r w:rsidRPr="00D37E08">
        <w:rPr>
          <w:rFonts w:asciiTheme="minorHAnsi" w:eastAsiaTheme="minorEastAsia" w:hAnsiTheme="minorHAnsi" w:cstheme="minorHAnsi"/>
          <w:lang w:eastAsia="zh-CN"/>
        </w:rPr>
        <w:t>03/2013</w:t>
      </w:r>
      <w:r w:rsidRPr="00D37E08">
        <w:rPr>
          <w:rFonts w:asciiTheme="minorHAnsi" w:eastAsiaTheme="minorEastAsia" w:hAnsiTheme="minorHAnsi" w:cstheme="minorHAnsi"/>
          <w:lang w:eastAsia="zh-CN"/>
        </w:rPr>
        <w:t>））</w:t>
      </w:r>
      <w:r w:rsidRPr="00D37E08">
        <w:rPr>
          <w:rFonts w:asciiTheme="minorHAnsi" w:eastAsiaTheme="minorEastAsia" w:hAnsiTheme="minorHAnsi" w:cstheme="minorHAnsi"/>
          <w:lang w:eastAsia="zh-CN"/>
        </w:rPr>
        <w:br/>
      </w:r>
      <w:r w:rsidRPr="00D37E08">
        <w:rPr>
          <w:rFonts w:asciiTheme="minorHAnsi" w:eastAsiaTheme="minorEastAsia" w:hAnsiTheme="minorHAnsi" w:cstheme="minorHAnsi"/>
          <w:lang w:eastAsia="zh-CN"/>
        </w:rPr>
        <w:t>（截至</w:t>
      </w:r>
      <w:r w:rsidRPr="00D37E08">
        <w:rPr>
          <w:rFonts w:asciiTheme="minorHAnsi" w:eastAsiaTheme="minorEastAsia" w:hAnsiTheme="minorHAnsi" w:cstheme="minorHAnsi"/>
          <w:lang w:eastAsia="zh-CN"/>
        </w:rPr>
        <w:t>2014</w:t>
      </w:r>
      <w:r w:rsidRPr="00D37E08">
        <w:rPr>
          <w:rFonts w:asciiTheme="minorHAnsi" w:eastAsiaTheme="minorEastAsia" w:hAnsiTheme="minorHAnsi" w:cstheme="minorHAnsi"/>
          <w:lang w:eastAsia="zh-CN"/>
        </w:rPr>
        <w:t>年</w:t>
      </w:r>
      <w:r w:rsidRPr="00D37E08">
        <w:rPr>
          <w:rFonts w:asciiTheme="minorHAnsi" w:eastAsiaTheme="minorEastAsia" w:hAnsiTheme="minorHAnsi" w:cstheme="minorHAnsi"/>
          <w:lang w:eastAsia="zh-CN"/>
        </w:rPr>
        <w:t>9</w:t>
      </w:r>
      <w:r w:rsidRPr="00D37E08">
        <w:rPr>
          <w:rFonts w:asciiTheme="minorHAnsi" w:eastAsiaTheme="minorEastAsia" w:hAnsiTheme="minorHAnsi" w:cstheme="minorHAnsi"/>
          <w:lang w:eastAsia="zh-CN"/>
        </w:rPr>
        <w:t>月</w:t>
      </w:r>
      <w:r w:rsidRPr="00D37E08">
        <w:rPr>
          <w:rFonts w:asciiTheme="minorHAnsi" w:eastAsiaTheme="minorEastAsia" w:hAnsiTheme="minorHAnsi" w:cstheme="minorHAnsi"/>
          <w:lang w:eastAsia="zh-CN"/>
        </w:rPr>
        <w:t>15</w:t>
      </w:r>
      <w:r w:rsidRPr="00D37E08">
        <w:rPr>
          <w:rFonts w:asciiTheme="minorHAnsi" w:eastAsiaTheme="minorEastAsia" w:hAnsiTheme="minorHAnsi" w:cstheme="minorHAnsi"/>
          <w:lang w:eastAsia="zh-CN"/>
        </w:rPr>
        <w:t>日）</w:t>
      </w:r>
      <w:bookmarkEnd w:id="712"/>
      <w:bookmarkEnd w:id="714"/>
    </w:p>
    <w:p w14:paraId="5A982EDE" w14:textId="77777777" w:rsidR="00D37E08" w:rsidRPr="00F308BD" w:rsidRDefault="00D37E08" w:rsidP="00D37E08">
      <w:pPr>
        <w:tabs>
          <w:tab w:val="clear" w:pos="567"/>
          <w:tab w:val="clear" w:pos="1276"/>
          <w:tab w:val="clear" w:pos="1843"/>
          <w:tab w:val="clear" w:pos="5387"/>
          <w:tab w:val="clear" w:pos="5954"/>
        </w:tabs>
        <w:spacing w:before="240" w:after="240"/>
        <w:jc w:val="center"/>
        <w:rPr>
          <w:rFonts w:asciiTheme="minorHAnsi" w:eastAsiaTheme="majorEastAsia" w:hAnsiTheme="minorHAnsi"/>
          <w:lang w:eastAsia="zh-CN"/>
        </w:rPr>
      </w:pPr>
      <w:r w:rsidRPr="00F308BD">
        <w:rPr>
          <w:rFonts w:asciiTheme="minorHAnsi" w:eastAsiaTheme="majorEastAsia" w:hAnsiTheme="minorHAnsi" w:cs="Calibri"/>
          <w:lang w:val="fr-FR" w:eastAsia="zh-CN"/>
        </w:rPr>
        <w:t>（</w:t>
      </w:r>
      <w:r w:rsidRPr="00F308BD">
        <w:rPr>
          <w:rFonts w:asciiTheme="minorHAnsi" w:eastAsiaTheme="majorEastAsia" w:hAnsiTheme="minorHAnsi" w:cs="Calibri"/>
          <w:lang w:eastAsia="zh-CN"/>
        </w:rPr>
        <w:t>国际电联《操作公报》第</w:t>
      </w:r>
      <w:r w:rsidRPr="00F308BD">
        <w:rPr>
          <w:rFonts w:asciiTheme="minorHAnsi" w:eastAsiaTheme="majorEastAsia" w:hAnsiTheme="minorHAnsi" w:cs="Calibri"/>
          <w:lang w:eastAsia="zh-CN"/>
        </w:rPr>
        <w:t xml:space="preserve">1060 – </w:t>
      </w:r>
      <w:r w:rsidRPr="00F308BD">
        <w:rPr>
          <w:rFonts w:asciiTheme="minorHAnsi" w:eastAsiaTheme="majorEastAsia" w:hAnsiTheme="minorHAnsi"/>
          <w:lang w:eastAsia="zh-CN"/>
        </w:rPr>
        <w:t>15.IX.2014</w:t>
      </w:r>
      <w:r w:rsidRPr="00F308BD">
        <w:rPr>
          <w:rFonts w:asciiTheme="minorHAnsi" w:eastAsiaTheme="majorEastAsia" w:hAnsiTheme="minorHAnsi" w:cs="Calibri"/>
          <w:lang w:eastAsia="zh-CN"/>
        </w:rPr>
        <w:t>期的附件</w:t>
      </w:r>
      <w:r w:rsidRPr="00F308BD">
        <w:rPr>
          <w:rFonts w:asciiTheme="minorHAnsi" w:eastAsiaTheme="majorEastAsia" w:hAnsiTheme="minorHAnsi" w:cs="Calibri"/>
          <w:lang w:val="fr-FR" w:eastAsia="zh-CN"/>
        </w:rPr>
        <w:t>）</w:t>
      </w:r>
      <w:r w:rsidRPr="00F308BD">
        <w:rPr>
          <w:rFonts w:asciiTheme="minorHAnsi" w:eastAsiaTheme="majorEastAsia" w:hAnsiTheme="minorHAnsi" w:cs="Calibri"/>
          <w:lang w:val="fr-FR" w:eastAsia="zh-CN"/>
        </w:rPr>
        <w:br/>
      </w:r>
      <w:r w:rsidRPr="00F308BD">
        <w:rPr>
          <w:rFonts w:asciiTheme="minorHAnsi" w:eastAsiaTheme="majorEastAsia" w:hAnsiTheme="minorHAnsi" w:cs="Calibri"/>
          <w:lang w:val="fr-FR" w:eastAsia="zh-CN"/>
        </w:rPr>
        <w:t>（</w:t>
      </w:r>
      <w:r w:rsidRPr="00F308BD">
        <w:rPr>
          <w:rFonts w:asciiTheme="minorHAnsi" w:eastAsiaTheme="majorEastAsia" w:hAnsiTheme="minorHAnsi" w:cs="Calibri"/>
          <w:lang w:eastAsia="zh-CN"/>
        </w:rPr>
        <w:t>第</w:t>
      </w:r>
      <w:r w:rsidR="00D83094">
        <w:rPr>
          <w:rFonts w:asciiTheme="minorHAnsi" w:eastAsiaTheme="majorEastAsia" w:hAnsiTheme="minorHAnsi" w:cs="Calibri" w:hint="eastAsia"/>
          <w:lang w:eastAsia="zh-CN"/>
        </w:rPr>
        <w:t>91</w:t>
      </w:r>
      <w:r w:rsidRPr="00F308BD">
        <w:rPr>
          <w:rFonts w:asciiTheme="minorHAnsi" w:eastAsiaTheme="majorEastAsia" w:hAnsiTheme="minorHAnsi" w:cs="Calibri"/>
          <w:lang w:eastAsia="zh-CN"/>
        </w:rPr>
        <w:t>号修正</w:t>
      </w:r>
      <w:r w:rsidRPr="00F308BD">
        <w:rPr>
          <w:rFonts w:asciiTheme="minorHAnsi" w:eastAsiaTheme="majorEastAsia" w:hAnsiTheme="minorHAnsi" w:cs="Calibri"/>
          <w:lang w:val="fr-FR" w:eastAsia="zh-CN"/>
        </w:rPr>
        <w:t>）</w:t>
      </w:r>
    </w:p>
    <w:tbl>
      <w:tblPr>
        <w:tblW w:w="9085" w:type="dxa"/>
        <w:tblLayout w:type="fixed"/>
        <w:tblLook w:val="04A0" w:firstRow="1" w:lastRow="0" w:firstColumn="1" w:lastColumn="0" w:noHBand="0" w:noVBand="1"/>
      </w:tblPr>
      <w:tblGrid>
        <w:gridCol w:w="4256"/>
        <w:gridCol w:w="1693"/>
        <w:gridCol w:w="3136"/>
      </w:tblGrid>
      <w:tr w:rsidR="00D37E08" w:rsidRPr="00F308BD" w14:paraId="4D8868E1" w14:textId="77777777" w:rsidTr="004E08C3">
        <w:trPr>
          <w:cantSplit/>
          <w:tblHeader/>
        </w:trPr>
        <w:tc>
          <w:tcPr>
            <w:tcW w:w="4256" w:type="dxa"/>
            <w:hideMark/>
          </w:tcPr>
          <w:p w14:paraId="1B4AE5CC" w14:textId="77777777" w:rsidR="00D37E08" w:rsidRPr="00F308BD" w:rsidRDefault="00D37E08" w:rsidP="00E071DD">
            <w:pPr>
              <w:widowControl w:val="0"/>
              <w:tabs>
                <w:tab w:val="clear" w:pos="5387"/>
                <w:tab w:val="left" w:pos="4074"/>
              </w:tabs>
              <w:spacing w:before="0"/>
              <w:jc w:val="left"/>
              <w:rPr>
                <w:rFonts w:cs="Calibri"/>
                <w:b/>
                <w:bCs/>
                <w:iCs/>
                <w:color w:val="000000"/>
                <w:lang w:eastAsia="zh-CN"/>
              </w:rPr>
            </w:pPr>
            <w:r w:rsidRPr="00261D9F">
              <w:rPr>
                <w:rFonts w:ascii="STKaiti" w:eastAsia="STKaiti" w:hAnsi="STKaiti" w:cs="Calibri" w:hint="eastAsia"/>
                <w:b/>
                <w:bCs/>
                <w:iCs/>
                <w:color w:val="000000"/>
                <w:lang w:eastAsia="zh-CN"/>
              </w:rPr>
              <w:t>国家或区域</w:t>
            </w:r>
            <w:r w:rsidRPr="00F308BD">
              <w:rPr>
                <w:rFonts w:asciiTheme="minorHAnsi" w:eastAsia="STKaiti" w:hAnsiTheme="minorHAnsi" w:cs="Calibri"/>
                <w:b/>
                <w:bCs/>
                <w:iCs/>
                <w:color w:val="000000"/>
                <w:lang w:eastAsia="zh-CN"/>
              </w:rPr>
              <w:t>/ISO</w:t>
            </w:r>
            <w:r w:rsidRPr="00F308BD">
              <w:rPr>
                <w:rFonts w:asciiTheme="minorHAnsi" w:eastAsia="STKaiti" w:hAnsiTheme="minorHAnsi" w:cs="Calibri"/>
                <w:b/>
                <w:bCs/>
                <w:iCs/>
                <w:color w:val="000000"/>
                <w:lang w:eastAsia="zh-CN"/>
              </w:rPr>
              <w:t>代码</w:t>
            </w:r>
          </w:p>
        </w:tc>
        <w:tc>
          <w:tcPr>
            <w:tcW w:w="1693" w:type="dxa"/>
            <w:hideMark/>
          </w:tcPr>
          <w:p w14:paraId="235E9336" w14:textId="77777777" w:rsidR="00D37E08" w:rsidRPr="00F308BD" w:rsidRDefault="00D37E08" w:rsidP="00E071DD">
            <w:pPr>
              <w:widowControl w:val="0"/>
              <w:tabs>
                <w:tab w:val="clear" w:pos="5387"/>
                <w:tab w:val="left" w:pos="4074"/>
              </w:tabs>
              <w:spacing w:before="0"/>
              <w:jc w:val="center"/>
              <w:rPr>
                <w:rFonts w:cs="Calibri"/>
                <w:b/>
                <w:bCs/>
                <w:iCs/>
                <w:color w:val="000000"/>
                <w:lang w:eastAsia="zh-CN"/>
              </w:rPr>
            </w:pPr>
            <w:r w:rsidRPr="00261D9F">
              <w:rPr>
                <w:rFonts w:ascii="STKaiti" w:eastAsia="STKaiti" w:hAnsi="STKaiti" w:cs="Calibri" w:hint="eastAsia"/>
                <w:b/>
                <w:bCs/>
                <w:iCs/>
                <w:color w:val="000000"/>
                <w:lang w:eastAsia="zh-CN"/>
              </w:rPr>
              <w:t>企业代码</w:t>
            </w:r>
          </w:p>
        </w:tc>
        <w:tc>
          <w:tcPr>
            <w:tcW w:w="3136" w:type="dxa"/>
            <w:hideMark/>
          </w:tcPr>
          <w:p w14:paraId="7E4238C2" w14:textId="77777777" w:rsidR="00D37E08" w:rsidRPr="00261D9F" w:rsidRDefault="00D37E08" w:rsidP="00E071DD">
            <w:pPr>
              <w:widowControl w:val="0"/>
              <w:spacing w:before="0"/>
              <w:jc w:val="left"/>
              <w:rPr>
                <w:rFonts w:ascii="STKaiti" w:eastAsia="STKaiti" w:hAnsi="STKaiti" w:cs="Calibri"/>
                <w:b/>
                <w:bCs/>
                <w:iCs/>
                <w:color w:val="000000"/>
                <w:lang w:eastAsia="zh-CN"/>
              </w:rPr>
            </w:pPr>
            <w:r w:rsidRPr="00261D9F">
              <w:rPr>
                <w:rFonts w:ascii="STKaiti" w:eastAsia="STKaiti" w:hAnsi="STKaiti" w:cs="Calibri" w:hint="eastAsia"/>
                <w:b/>
                <w:bCs/>
                <w:iCs/>
                <w:color w:val="000000"/>
                <w:lang w:eastAsia="zh-CN"/>
              </w:rPr>
              <w:t>联系方式</w:t>
            </w:r>
          </w:p>
        </w:tc>
      </w:tr>
      <w:tr w:rsidR="00D37E08" w:rsidRPr="00F308BD" w14:paraId="3097881A" w14:textId="77777777" w:rsidTr="004E08C3">
        <w:trPr>
          <w:cantSplit/>
          <w:tblHeader/>
        </w:trPr>
        <w:tc>
          <w:tcPr>
            <w:tcW w:w="4256" w:type="dxa"/>
            <w:tcBorders>
              <w:top w:val="nil"/>
              <w:left w:val="nil"/>
              <w:bottom w:val="single" w:sz="4" w:space="0" w:color="auto"/>
              <w:right w:val="nil"/>
            </w:tcBorders>
            <w:hideMark/>
          </w:tcPr>
          <w:p w14:paraId="052C6A11" w14:textId="77777777" w:rsidR="00D37E08" w:rsidRPr="00F308BD" w:rsidRDefault="00D37E08" w:rsidP="00E071DD">
            <w:pPr>
              <w:widowControl w:val="0"/>
              <w:spacing w:before="0"/>
              <w:textAlignment w:val="auto"/>
              <w:rPr>
                <w:rFonts w:cs="Calibri"/>
                <w:b/>
                <w:bCs/>
                <w:iCs/>
              </w:rPr>
            </w:pPr>
            <w:r w:rsidRPr="000F5681">
              <w:rPr>
                <w:rFonts w:ascii="SimSun" w:eastAsia="SimSun" w:hAnsi="SimSun" w:cs="Calibri" w:hint="eastAsia"/>
                <w:b/>
                <w:bCs/>
                <w:iCs/>
                <w:color w:val="000000"/>
                <w:lang w:eastAsia="zh-CN"/>
              </w:rPr>
              <w:t xml:space="preserve">  </w:t>
            </w:r>
            <w:r w:rsidRPr="00261D9F">
              <w:rPr>
                <w:rFonts w:ascii="STKaiti" w:eastAsia="STKaiti" w:hAnsi="STKaiti" w:cs="Calibri" w:hint="eastAsia"/>
                <w:b/>
                <w:bCs/>
                <w:iCs/>
                <w:color w:val="000000"/>
                <w:lang w:eastAsia="zh-CN"/>
              </w:rPr>
              <w:t>企业名称/地址</w:t>
            </w:r>
          </w:p>
        </w:tc>
        <w:tc>
          <w:tcPr>
            <w:tcW w:w="1693" w:type="dxa"/>
            <w:tcBorders>
              <w:top w:val="nil"/>
              <w:left w:val="nil"/>
              <w:bottom w:val="single" w:sz="4" w:space="0" w:color="auto"/>
              <w:right w:val="nil"/>
            </w:tcBorders>
            <w:hideMark/>
          </w:tcPr>
          <w:p w14:paraId="13EDB7FD" w14:textId="77777777" w:rsidR="00D37E08" w:rsidRPr="00F308BD" w:rsidRDefault="00D37E08" w:rsidP="00E071DD">
            <w:pPr>
              <w:widowControl w:val="0"/>
              <w:spacing w:before="0"/>
              <w:jc w:val="center"/>
              <w:textAlignment w:val="auto"/>
              <w:rPr>
                <w:rFonts w:cs="Calibri"/>
                <w:b/>
                <w:bCs/>
                <w:iCs/>
              </w:rPr>
            </w:pPr>
            <w:r w:rsidRPr="00261D9F">
              <w:rPr>
                <w:rFonts w:ascii="STKaiti" w:eastAsia="STKaiti" w:hAnsi="STKaiti" w:cs="Calibri" w:hint="eastAsia"/>
                <w:b/>
                <w:bCs/>
                <w:iCs/>
                <w:color w:val="000000"/>
                <w:lang w:eastAsia="zh-CN"/>
              </w:rPr>
              <w:t>（运营商代码）</w:t>
            </w:r>
          </w:p>
        </w:tc>
        <w:tc>
          <w:tcPr>
            <w:tcW w:w="3136" w:type="dxa"/>
            <w:tcBorders>
              <w:top w:val="nil"/>
              <w:left w:val="nil"/>
              <w:bottom w:val="single" w:sz="4" w:space="0" w:color="auto"/>
              <w:right w:val="nil"/>
            </w:tcBorders>
          </w:tcPr>
          <w:p w14:paraId="21B82606" w14:textId="77777777" w:rsidR="00D37E08" w:rsidRPr="00261D9F" w:rsidRDefault="00D37E08" w:rsidP="00E071DD">
            <w:pPr>
              <w:widowControl w:val="0"/>
              <w:spacing w:before="0"/>
              <w:textAlignment w:val="auto"/>
              <w:rPr>
                <w:rFonts w:ascii="STKaiti" w:eastAsia="STKaiti" w:hAnsi="STKaiti" w:cs="Calibri"/>
                <w:b/>
                <w:bCs/>
                <w:iCs/>
              </w:rPr>
            </w:pPr>
          </w:p>
        </w:tc>
      </w:tr>
    </w:tbl>
    <w:p w14:paraId="404D11B5" w14:textId="77777777" w:rsidR="00D37E08" w:rsidRDefault="00D37E08" w:rsidP="00D37E08">
      <w:pPr>
        <w:spacing w:before="0"/>
      </w:pPr>
    </w:p>
    <w:p w14:paraId="67AD126F" w14:textId="77777777" w:rsidR="00D37E08" w:rsidRPr="00F308BD" w:rsidRDefault="00D37E08" w:rsidP="00D37E08">
      <w:pPr>
        <w:spacing w:before="0"/>
      </w:pPr>
    </w:p>
    <w:p w14:paraId="75A929AD" w14:textId="77777777" w:rsidR="00D83094" w:rsidRPr="00D83094" w:rsidRDefault="00D37E08" w:rsidP="00D83094">
      <w:pPr>
        <w:tabs>
          <w:tab w:val="clear" w:pos="5387"/>
          <w:tab w:val="left" w:pos="3261"/>
        </w:tabs>
        <w:spacing w:after="120"/>
        <w:rPr>
          <w:rFonts w:asciiTheme="minorHAnsi" w:eastAsia="STKaiti" w:hAnsiTheme="minorHAnsi"/>
          <w:b/>
          <w:bCs/>
        </w:rPr>
      </w:pPr>
      <w:r w:rsidRPr="00F308BD">
        <w:rPr>
          <w:rFonts w:asciiTheme="minorHAnsi" w:eastAsia="STKaiti" w:hAnsiTheme="minorHAnsi" w:cs="Microsoft YaHei"/>
          <w:b/>
          <w:bCs/>
        </w:rPr>
        <w:t>德意志联邦共和国</w:t>
      </w:r>
      <w:r w:rsidR="00D40FDA">
        <w:rPr>
          <w:rFonts w:asciiTheme="minorHAnsi" w:eastAsia="STKaiti" w:hAnsiTheme="minorHAnsi"/>
          <w:b/>
          <w:bCs/>
        </w:rPr>
        <w:t>/</w:t>
      </w:r>
      <w:r w:rsidRPr="00F308BD">
        <w:rPr>
          <w:rFonts w:asciiTheme="minorHAnsi" w:eastAsia="STKaiti" w:hAnsiTheme="minorHAnsi"/>
          <w:b/>
          <w:bCs/>
        </w:rPr>
        <w:t>DEU</w:t>
      </w:r>
      <w:r w:rsidRPr="00F308BD">
        <w:rPr>
          <w:rFonts w:asciiTheme="minorHAnsi" w:eastAsia="STKaiti" w:hAnsiTheme="minorHAnsi"/>
          <w:b/>
          <w:bCs/>
        </w:rPr>
        <w:tab/>
        <w:t>ADD</w:t>
      </w:r>
    </w:p>
    <w:p w14:paraId="75B0CDA0" w14:textId="77777777" w:rsidR="00D83094" w:rsidRPr="0069437F" w:rsidRDefault="00D83094" w:rsidP="00D83094">
      <w:pPr>
        <w:rPr>
          <w:rFonts w:cs="Calibri"/>
          <w:color w:val="000000"/>
          <w:lang w:val="pt-BR"/>
        </w:rPr>
      </w:pPr>
    </w:p>
    <w:tbl>
      <w:tblPr>
        <w:tblW w:w="9356" w:type="dxa"/>
        <w:tblLayout w:type="fixed"/>
        <w:tblLook w:val="04A0" w:firstRow="1" w:lastRow="0" w:firstColumn="1" w:lastColumn="0" w:noHBand="0" w:noVBand="1"/>
      </w:tblPr>
      <w:tblGrid>
        <w:gridCol w:w="3969"/>
        <w:gridCol w:w="1985"/>
        <w:gridCol w:w="3402"/>
      </w:tblGrid>
      <w:tr w:rsidR="00D83094" w:rsidRPr="0069437F" w14:paraId="1AAAA0D6" w14:textId="77777777" w:rsidTr="00E071DD">
        <w:tc>
          <w:tcPr>
            <w:tcW w:w="3969" w:type="dxa"/>
          </w:tcPr>
          <w:p w14:paraId="1ACD7607" w14:textId="77777777" w:rsidR="00D83094" w:rsidRPr="0069437F" w:rsidRDefault="00D83094" w:rsidP="00E071DD">
            <w:pPr>
              <w:tabs>
                <w:tab w:val="left" w:pos="426"/>
                <w:tab w:val="left" w:pos="4140"/>
                <w:tab w:val="left" w:pos="4230"/>
              </w:tabs>
              <w:spacing w:before="0"/>
              <w:rPr>
                <w:lang w:val="de-CH"/>
              </w:rPr>
            </w:pPr>
            <w:r w:rsidRPr="0069437F">
              <w:rPr>
                <w:lang w:val="de-CH"/>
              </w:rPr>
              <w:t>New Fiber Networks GmbH</w:t>
            </w:r>
          </w:p>
          <w:p w14:paraId="5735AA9B" w14:textId="77777777" w:rsidR="00D83094" w:rsidRPr="0069437F" w:rsidRDefault="00D83094" w:rsidP="00E071DD">
            <w:pPr>
              <w:tabs>
                <w:tab w:val="left" w:pos="426"/>
                <w:tab w:val="left" w:pos="4140"/>
                <w:tab w:val="left" w:pos="4230"/>
              </w:tabs>
              <w:spacing w:before="0"/>
              <w:rPr>
                <w:lang w:val="de-CH"/>
              </w:rPr>
            </w:pPr>
            <w:r w:rsidRPr="0069437F">
              <w:rPr>
                <w:lang w:val="de-CH"/>
              </w:rPr>
              <w:t>Gontardstrasse 11</w:t>
            </w:r>
          </w:p>
          <w:p w14:paraId="40DEE1C3" w14:textId="77777777" w:rsidR="00D83094" w:rsidRPr="0069437F" w:rsidRDefault="00D83094" w:rsidP="00E071DD">
            <w:pPr>
              <w:tabs>
                <w:tab w:val="left" w:pos="426"/>
                <w:tab w:val="left" w:pos="4140"/>
                <w:tab w:val="left" w:pos="4230"/>
              </w:tabs>
              <w:spacing w:before="0"/>
              <w:rPr>
                <w:lang w:val="de-CH"/>
              </w:rPr>
            </w:pPr>
            <w:r w:rsidRPr="0069437F">
              <w:rPr>
                <w:lang w:val="de-CH"/>
              </w:rPr>
              <w:t>D-10178 BERLIN</w:t>
            </w:r>
          </w:p>
        </w:tc>
        <w:tc>
          <w:tcPr>
            <w:tcW w:w="1985" w:type="dxa"/>
          </w:tcPr>
          <w:p w14:paraId="4187CD6E" w14:textId="77777777" w:rsidR="00D83094" w:rsidRPr="0069437F" w:rsidRDefault="00D83094" w:rsidP="00E071DD">
            <w:pPr>
              <w:widowControl w:val="0"/>
              <w:spacing w:before="0"/>
              <w:jc w:val="center"/>
              <w:rPr>
                <w:rFonts w:eastAsia="SimSun"/>
                <w:b/>
                <w:bCs/>
                <w:color w:val="000000"/>
              </w:rPr>
            </w:pPr>
            <w:r w:rsidRPr="0069437F">
              <w:rPr>
                <w:rFonts w:eastAsia="SimSun"/>
                <w:b/>
                <w:bCs/>
                <w:color w:val="000000"/>
              </w:rPr>
              <w:t>LYTENF</w:t>
            </w:r>
          </w:p>
        </w:tc>
        <w:tc>
          <w:tcPr>
            <w:tcW w:w="3402" w:type="dxa"/>
          </w:tcPr>
          <w:p w14:paraId="11E0DBC4" w14:textId="77777777" w:rsidR="00D83094" w:rsidRPr="0069437F" w:rsidRDefault="00D83094" w:rsidP="00E071DD">
            <w:pPr>
              <w:tabs>
                <w:tab w:val="left" w:pos="426"/>
                <w:tab w:val="center" w:pos="2480"/>
              </w:tabs>
              <w:spacing w:before="0"/>
            </w:pPr>
            <w:r w:rsidRPr="0069437F">
              <w:t>Mr Rolf Tresch</w:t>
            </w:r>
          </w:p>
          <w:p w14:paraId="7A5BA9C5" w14:textId="025E57B9" w:rsidR="00D83094" w:rsidRPr="0069437F" w:rsidRDefault="002025BC" w:rsidP="00047BEB">
            <w:pPr>
              <w:tabs>
                <w:tab w:val="clear" w:pos="567"/>
                <w:tab w:val="clear" w:pos="1276"/>
                <w:tab w:val="left" w:pos="995"/>
                <w:tab w:val="center" w:pos="2480"/>
              </w:tabs>
              <w:spacing w:before="0"/>
            </w:pPr>
            <w:r>
              <w:rPr>
                <w:rFonts w:ascii="SimSun" w:eastAsia="SimSun" w:hAnsi="SimSun" w:cs="SimSun" w:hint="eastAsia"/>
                <w:lang w:eastAsia="zh-CN"/>
              </w:rPr>
              <w:t>电话</w:t>
            </w:r>
            <w:r w:rsidR="009254BE">
              <w:rPr>
                <w:rFonts w:ascii="SimSun" w:eastAsia="SimSun" w:hAnsi="SimSun" w:cs="SimSun" w:hint="eastAsia"/>
                <w:lang w:eastAsia="zh-CN"/>
              </w:rPr>
              <w:t>：</w:t>
            </w:r>
            <w:r w:rsidR="00D83094">
              <w:tab/>
            </w:r>
            <w:r w:rsidR="00D83094" w:rsidRPr="0069437F">
              <w:t>+49 800 6008100</w:t>
            </w:r>
          </w:p>
          <w:p w14:paraId="298CD3EB" w14:textId="55AB866E" w:rsidR="00D83094" w:rsidRPr="0069437F" w:rsidRDefault="002025BC" w:rsidP="00E071DD">
            <w:pPr>
              <w:widowControl w:val="0"/>
              <w:tabs>
                <w:tab w:val="left" w:pos="744"/>
              </w:tabs>
              <w:spacing w:before="0"/>
              <w:rPr>
                <w:rFonts w:eastAsia="SimSun"/>
                <w:color w:val="000000"/>
              </w:rPr>
            </w:pPr>
            <w:r>
              <w:rPr>
                <w:rFonts w:ascii="SimSun" w:eastAsia="SimSun" w:hAnsi="SimSun" w:cs="SimSun" w:hint="eastAsia"/>
                <w:lang w:eastAsia="zh-CN"/>
              </w:rPr>
              <w:t>电子邮件</w:t>
            </w:r>
            <w:r w:rsidR="009254BE">
              <w:rPr>
                <w:rFonts w:ascii="SimSun" w:eastAsia="SimSun" w:hAnsi="SimSun" w:cs="SimSun" w:hint="eastAsia"/>
                <w:lang w:eastAsia="zh-CN"/>
              </w:rPr>
              <w:t>：</w:t>
            </w:r>
            <w:r w:rsidR="00D83094" w:rsidRPr="0069437F">
              <w:t>info@lyte.net</w:t>
            </w:r>
          </w:p>
        </w:tc>
      </w:tr>
    </w:tbl>
    <w:p w14:paraId="1EE8E9A4" w14:textId="77777777" w:rsidR="00D83094" w:rsidRPr="0069437F" w:rsidRDefault="00D83094" w:rsidP="00D83094">
      <w:pPr>
        <w:rPr>
          <w:rFonts w:cs="Calibri"/>
          <w:color w:val="000000"/>
          <w:lang w:val="pt-BR"/>
        </w:rPr>
      </w:pPr>
    </w:p>
    <w:tbl>
      <w:tblPr>
        <w:tblW w:w="9356" w:type="dxa"/>
        <w:tblLayout w:type="fixed"/>
        <w:tblLook w:val="04A0" w:firstRow="1" w:lastRow="0" w:firstColumn="1" w:lastColumn="0" w:noHBand="0" w:noVBand="1"/>
      </w:tblPr>
      <w:tblGrid>
        <w:gridCol w:w="3969"/>
        <w:gridCol w:w="1985"/>
        <w:gridCol w:w="3402"/>
      </w:tblGrid>
      <w:tr w:rsidR="00D83094" w:rsidRPr="0069437F" w14:paraId="75CB22C9" w14:textId="77777777" w:rsidTr="006C55C2">
        <w:tc>
          <w:tcPr>
            <w:tcW w:w="3969" w:type="dxa"/>
          </w:tcPr>
          <w:p w14:paraId="6857FF62" w14:textId="77777777" w:rsidR="00D83094" w:rsidRPr="0069437F" w:rsidRDefault="00D83094" w:rsidP="00E071DD">
            <w:pPr>
              <w:tabs>
                <w:tab w:val="left" w:pos="426"/>
                <w:tab w:val="left" w:pos="4140"/>
                <w:tab w:val="left" w:pos="4230"/>
              </w:tabs>
              <w:spacing w:before="0"/>
              <w:rPr>
                <w:rFonts w:cstheme="minorHAnsi"/>
                <w:lang w:val="de-CH"/>
              </w:rPr>
            </w:pPr>
            <w:r w:rsidRPr="0069437F">
              <w:rPr>
                <w:rFonts w:cstheme="minorHAnsi"/>
                <w:lang w:val="de-CH"/>
              </w:rPr>
              <w:t>1N Telecom GmbH</w:t>
            </w:r>
          </w:p>
          <w:p w14:paraId="12ED4565" w14:textId="77777777" w:rsidR="00D83094" w:rsidRPr="0069437F" w:rsidRDefault="00D83094" w:rsidP="00E071DD">
            <w:pPr>
              <w:tabs>
                <w:tab w:val="left" w:pos="426"/>
                <w:tab w:val="left" w:pos="4140"/>
                <w:tab w:val="left" w:pos="4230"/>
              </w:tabs>
              <w:spacing w:before="0"/>
              <w:rPr>
                <w:rFonts w:cstheme="minorHAnsi"/>
                <w:lang w:val="de-CH"/>
              </w:rPr>
            </w:pPr>
            <w:r w:rsidRPr="0069437F">
              <w:rPr>
                <w:rFonts w:cstheme="minorHAnsi"/>
                <w:lang w:val="de-CH"/>
              </w:rPr>
              <w:t>Prinzenallee 7</w:t>
            </w:r>
          </w:p>
          <w:p w14:paraId="338BF1A8" w14:textId="77777777" w:rsidR="00D83094" w:rsidRPr="0069437F" w:rsidRDefault="00D83094" w:rsidP="00E071DD">
            <w:pPr>
              <w:tabs>
                <w:tab w:val="left" w:pos="426"/>
                <w:tab w:val="left" w:pos="4140"/>
                <w:tab w:val="left" w:pos="4230"/>
              </w:tabs>
              <w:spacing w:before="0"/>
              <w:rPr>
                <w:rFonts w:cstheme="minorHAnsi"/>
                <w:lang w:val="de-CH"/>
              </w:rPr>
            </w:pPr>
            <w:r w:rsidRPr="0069437F">
              <w:rPr>
                <w:rFonts w:cstheme="minorHAnsi"/>
                <w:lang w:val="de-CH"/>
              </w:rPr>
              <w:t>40549 DUESSELDORF</w:t>
            </w:r>
          </w:p>
        </w:tc>
        <w:tc>
          <w:tcPr>
            <w:tcW w:w="1985" w:type="dxa"/>
          </w:tcPr>
          <w:p w14:paraId="1AC29C31" w14:textId="77777777" w:rsidR="00D83094" w:rsidRPr="0069437F" w:rsidRDefault="00D83094" w:rsidP="00E071DD">
            <w:pPr>
              <w:widowControl w:val="0"/>
              <w:spacing w:before="0"/>
              <w:jc w:val="center"/>
              <w:rPr>
                <w:rFonts w:eastAsia="SimSun" w:cstheme="minorHAnsi"/>
                <w:b/>
                <w:bCs/>
                <w:color w:val="000000"/>
              </w:rPr>
            </w:pPr>
            <w:r w:rsidRPr="0069437F">
              <w:rPr>
                <w:rFonts w:eastAsia="SimSun" w:cstheme="minorHAnsi"/>
                <w:b/>
                <w:bCs/>
                <w:color w:val="000000"/>
              </w:rPr>
              <w:t>1NTE</w:t>
            </w:r>
          </w:p>
        </w:tc>
        <w:tc>
          <w:tcPr>
            <w:tcW w:w="3402" w:type="dxa"/>
          </w:tcPr>
          <w:p w14:paraId="36EEB554" w14:textId="77777777" w:rsidR="00D83094" w:rsidRPr="0069437F" w:rsidRDefault="00D83094" w:rsidP="00E071DD">
            <w:pPr>
              <w:tabs>
                <w:tab w:val="left" w:pos="426"/>
                <w:tab w:val="left" w:pos="4140"/>
                <w:tab w:val="left" w:pos="4230"/>
              </w:tabs>
              <w:spacing w:before="0"/>
              <w:rPr>
                <w:rFonts w:cstheme="minorHAnsi"/>
                <w:lang w:val="de-CH"/>
              </w:rPr>
            </w:pPr>
            <w:r w:rsidRPr="0069437F">
              <w:rPr>
                <w:rFonts w:cstheme="minorHAnsi"/>
                <w:lang w:val="de-CH"/>
              </w:rPr>
              <w:t>Mr Philipp Hoffmann</w:t>
            </w:r>
          </w:p>
          <w:p w14:paraId="7EAF33D3" w14:textId="127A48B6" w:rsidR="00D83094" w:rsidRPr="0069437F" w:rsidRDefault="002025BC" w:rsidP="00E071DD">
            <w:pPr>
              <w:widowControl w:val="0"/>
              <w:tabs>
                <w:tab w:val="clear" w:pos="567"/>
                <w:tab w:val="left" w:pos="981"/>
              </w:tabs>
              <w:spacing w:before="0"/>
              <w:rPr>
                <w:rFonts w:cstheme="minorHAnsi"/>
                <w:lang w:val="de-CH" w:eastAsia="zh-CN"/>
              </w:rPr>
            </w:pPr>
            <w:r>
              <w:rPr>
                <w:rFonts w:ascii="SimSun" w:eastAsia="SimSun" w:hAnsi="SimSun" w:cs="SimSun" w:hint="eastAsia"/>
                <w:lang w:val="de-CH" w:eastAsia="zh-CN"/>
              </w:rPr>
              <w:t>电话</w:t>
            </w:r>
            <w:r w:rsidR="009254BE">
              <w:rPr>
                <w:rFonts w:ascii="SimSun" w:eastAsia="SimSun" w:hAnsi="SimSun" w:cs="SimSun" w:hint="eastAsia"/>
                <w:lang w:val="de-CH" w:eastAsia="zh-CN"/>
              </w:rPr>
              <w:t>：</w:t>
            </w:r>
            <w:r w:rsidR="00D83094">
              <w:rPr>
                <w:rFonts w:eastAsia="SimSun" w:cstheme="minorHAnsi"/>
                <w:color w:val="000000"/>
                <w:lang w:val="de-CH" w:eastAsia="zh-CN"/>
              </w:rPr>
              <w:tab/>
            </w:r>
            <w:r w:rsidR="00D83094" w:rsidRPr="0069437F">
              <w:rPr>
                <w:rFonts w:cstheme="minorHAnsi"/>
                <w:lang w:val="de-CH" w:eastAsia="zh-CN"/>
              </w:rPr>
              <w:t xml:space="preserve">+49 </w:t>
            </w:r>
            <w:r w:rsidR="00D83094" w:rsidRPr="0069437F">
              <w:rPr>
                <w:lang w:eastAsia="zh-CN"/>
              </w:rPr>
              <w:t>211</w:t>
            </w:r>
            <w:r w:rsidR="00D83094" w:rsidRPr="0069437F">
              <w:rPr>
                <w:rFonts w:cstheme="minorHAnsi"/>
                <w:lang w:val="de-CH" w:eastAsia="zh-CN"/>
              </w:rPr>
              <w:t xml:space="preserve"> 73511000</w:t>
            </w:r>
          </w:p>
          <w:p w14:paraId="22641D77" w14:textId="78EEFE76" w:rsidR="00D83094" w:rsidRPr="0069437F" w:rsidRDefault="002025BC" w:rsidP="00E071DD">
            <w:pPr>
              <w:widowControl w:val="0"/>
              <w:tabs>
                <w:tab w:val="left" w:pos="744"/>
              </w:tabs>
              <w:spacing w:before="0"/>
              <w:rPr>
                <w:rFonts w:eastAsia="SimSun" w:cstheme="minorHAnsi"/>
                <w:color w:val="000000"/>
                <w:lang w:val="de-CH" w:eastAsia="zh-CN"/>
              </w:rPr>
            </w:pPr>
            <w:r>
              <w:rPr>
                <w:rFonts w:eastAsia="SimSun" w:cstheme="minorHAnsi" w:hint="eastAsia"/>
                <w:color w:val="000000"/>
                <w:lang w:val="de-CH" w:eastAsia="zh-CN"/>
              </w:rPr>
              <w:t>电子邮件</w:t>
            </w:r>
            <w:r w:rsidR="009254BE">
              <w:rPr>
                <w:rFonts w:eastAsia="SimSun" w:cstheme="minorHAnsi" w:hint="eastAsia"/>
                <w:color w:val="000000"/>
                <w:lang w:val="de-CH" w:eastAsia="zh-CN"/>
              </w:rPr>
              <w:t>：</w:t>
            </w:r>
            <w:r w:rsidR="00D83094" w:rsidRPr="0069437F">
              <w:rPr>
                <w:lang w:eastAsia="zh-CN"/>
              </w:rPr>
              <w:t>phoffmann</w:t>
            </w:r>
            <w:r w:rsidR="00D83094" w:rsidRPr="0069437F">
              <w:rPr>
                <w:rFonts w:eastAsia="SimSun" w:cstheme="minorHAnsi"/>
                <w:color w:val="000000"/>
                <w:lang w:val="de-CH" w:eastAsia="zh-CN"/>
              </w:rPr>
              <w:t>@1n.de</w:t>
            </w:r>
          </w:p>
        </w:tc>
      </w:tr>
    </w:tbl>
    <w:p w14:paraId="0D0280F1" w14:textId="77777777" w:rsidR="00D83094" w:rsidRPr="0069437F" w:rsidRDefault="00D83094" w:rsidP="00D83094">
      <w:pPr>
        <w:rPr>
          <w:lang w:val="de-CH" w:eastAsia="zh-CN"/>
        </w:rPr>
      </w:pPr>
    </w:p>
    <w:p w14:paraId="34196436" w14:textId="77777777" w:rsidR="00D83094" w:rsidRPr="0069437F" w:rsidRDefault="00D83094" w:rsidP="00E071DD">
      <w:pPr>
        <w:tabs>
          <w:tab w:val="left" w:pos="3261"/>
        </w:tabs>
        <w:rPr>
          <w:rFonts w:cs="Calibri"/>
          <w:b/>
          <w:i/>
        </w:rPr>
      </w:pPr>
      <w:r w:rsidRPr="00F308BD">
        <w:rPr>
          <w:rFonts w:asciiTheme="minorHAnsi" w:eastAsia="STKaiti" w:hAnsiTheme="minorHAnsi" w:cs="Microsoft YaHei"/>
          <w:b/>
          <w:bCs/>
        </w:rPr>
        <w:t>德意志联邦共和国</w:t>
      </w:r>
      <w:r>
        <w:rPr>
          <w:rFonts w:asciiTheme="minorHAnsi" w:eastAsia="STKaiti" w:hAnsiTheme="minorHAnsi"/>
          <w:b/>
          <w:bCs/>
        </w:rPr>
        <w:t>/</w:t>
      </w:r>
      <w:r w:rsidRPr="00F308BD">
        <w:rPr>
          <w:rFonts w:asciiTheme="minorHAnsi" w:eastAsia="STKaiti" w:hAnsiTheme="minorHAnsi"/>
          <w:b/>
          <w:bCs/>
        </w:rPr>
        <w:t>DEU</w:t>
      </w:r>
      <w:r w:rsidRPr="0069437F">
        <w:rPr>
          <w:rFonts w:cs="Calibri"/>
          <w:b/>
          <w:i/>
          <w:color w:val="00B050"/>
        </w:rPr>
        <w:tab/>
      </w:r>
      <w:r w:rsidRPr="0069437F">
        <w:rPr>
          <w:rFonts w:cs="Calibri"/>
          <w:b/>
        </w:rPr>
        <w:t>SUP</w:t>
      </w:r>
    </w:p>
    <w:p w14:paraId="4D262A1B" w14:textId="77777777" w:rsidR="00D83094" w:rsidRPr="0069437F" w:rsidRDefault="00D83094" w:rsidP="00D83094">
      <w:pPr>
        <w:rPr>
          <w:lang w:val="de-CH"/>
        </w:rPr>
      </w:pPr>
    </w:p>
    <w:tbl>
      <w:tblPr>
        <w:tblW w:w="9356" w:type="dxa"/>
        <w:tblLayout w:type="fixed"/>
        <w:tblCellMar>
          <w:top w:w="85" w:type="dxa"/>
          <w:bottom w:w="85" w:type="dxa"/>
        </w:tblCellMar>
        <w:tblLook w:val="04A0" w:firstRow="1" w:lastRow="0" w:firstColumn="1" w:lastColumn="0" w:noHBand="0" w:noVBand="1"/>
      </w:tblPr>
      <w:tblGrid>
        <w:gridCol w:w="3969"/>
        <w:gridCol w:w="1985"/>
        <w:gridCol w:w="3402"/>
      </w:tblGrid>
      <w:tr w:rsidR="00D83094" w:rsidRPr="009254BE" w14:paraId="6FAC4DF0" w14:textId="77777777" w:rsidTr="007608E4">
        <w:trPr>
          <w:cantSplit/>
        </w:trPr>
        <w:tc>
          <w:tcPr>
            <w:tcW w:w="3969" w:type="dxa"/>
          </w:tcPr>
          <w:p w14:paraId="4C2A3A61" w14:textId="77777777" w:rsidR="00D83094" w:rsidRPr="0069437F" w:rsidRDefault="00D83094" w:rsidP="00E071DD">
            <w:pPr>
              <w:tabs>
                <w:tab w:val="left" w:pos="426"/>
                <w:tab w:val="left" w:pos="4140"/>
                <w:tab w:val="left" w:pos="4230"/>
              </w:tabs>
              <w:spacing w:before="0"/>
              <w:rPr>
                <w:rFonts w:cs="Arial"/>
                <w:lang w:val="de-CH"/>
              </w:rPr>
            </w:pPr>
            <w:r w:rsidRPr="0069437F">
              <w:rPr>
                <w:rFonts w:cs="Arial"/>
                <w:lang w:val="de-CH"/>
              </w:rPr>
              <w:t>1N Telecom GmbH</w:t>
            </w:r>
          </w:p>
          <w:p w14:paraId="0B0E7CA6" w14:textId="77777777" w:rsidR="00D83094" w:rsidRPr="0069437F" w:rsidRDefault="00D83094" w:rsidP="00E071DD">
            <w:pPr>
              <w:tabs>
                <w:tab w:val="left" w:pos="426"/>
                <w:tab w:val="left" w:pos="4140"/>
                <w:tab w:val="left" w:pos="4230"/>
              </w:tabs>
              <w:spacing w:before="0"/>
              <w:rPr>
                <w:rFonts w:cs="Arial"/>
                <w:lang w:val="de-CH"/>
              </w:rPr>
            </w:pPr>
            <w:r w:rsidRPr="0069437F">
              <w:rPr>
                <w:rFonts w:cs="Arial"/>
                <w:lang w:val="de-CH"/>
              </w:rPr>
              <w:t>Prinzenallee 7</w:t>
            </w:r>
          </w:p>
          <w:p w14:paraId="45D0A4E0" w14:textId="77777777" w:rsidR="00D83094" w:rsidRPr="0069437F" w:rsidRDefault="00D83094" w:rsidP="00E071DD">
            <w:pPr>
              <w:tabs>
                <w:tab w:val="left" w:pos="426"/>
                <w:tab w:val="left" w:pos="4140"/>
                <w:tab w:val="left" w:pos="4230"/>
              </w:tabs>
              <w:spacing w:before="0"/>
              <w:rPr>
                <w:rFonts w:cs="Arial"/>
                <w:lang w:val="de-CH"/>
              </w:rPr>
            </w:pPr>
            <w:r w:rsidRPr="0069437F">
              <w:rPr>
                <w:rFonts w:cs="Arial"/>
                <w:lang w:val="de-CH"/>
              </w:rPr>
              <w:t>40549 DUESSELDORF</w:t>
            </w:r>
          </w:p>
        </w:tc>
        <w:tc>
          <w:tcPr>
            <w:tcW w:w="1985" w:type="dxa"/>
          </w:tcPr>
          <w:p w14:paraId="70520488" w14:textId="77777777" w:rsidR="00D83094" w:rsidRPr="0069437F" w:rsidRDefault="00D83094" w:rsidP="00E071DD">
            <w:pPr>
              <w:widowControl w:val="0"/>
              <w:spacing w:before="0"/>
              <w:jc w:val="center"/>
              <w:rPr>
                <w:rFonts w:eastAsia="SimSun" w:cs="Arial"/>
                <w:b/>
                <w:bCs/>
                <w:color w:val="000000"/>
              </w:rPr>
            </w:pPr>
            <w:r w:rsidRPr="0069437F">
              <w:rPr>
                <w:rFonts w:eastAsia="SimSun" w:cs="Arial"/>
                <w:b/>
                <w:bCs/>
                <w:color w:val="000000"/>
              </w:rPr>
              <w:t>DEU1N</w:t>
            </w:r>
          </w:p>
        </w:tc>
        <w:tc>
          <w:tcPr>
            <w:tcW w:w="3402" w:type="dxa"/>
          </w:tcPr>
          <w:p w14:paraId="1584C979" w14:textId="77777777" w:rsidR="00D83094" w:rsidRPr="0069437F" w:rsidRDefault="00D83094" w:rsidP="00E071DD">
            <w:pPr>
              <w:tabs>
                <w:tab w:val="left" w:pos="426"/>
                <w:tab w:val="left" w:pos="4140"/>
                <w:tab w:val="left" w:pos="4230"/>
              </w:tabs>
              <w:spacing w:before="0"/>
              <w:rPr>
                <w:rFonts w:cs="Arial"/>
                <w:lang w:val="de-CH"/>
              </w:rPr>
            </w:pPr>
            <w:r w:rsidRPr="0069437F">
              <w:rPr>
                <w:rFonts w:cs="Arial"/>
                <w:lang w:val="de-CH"/>
              </w:rPr>
              <w:t>Mr Philipp Hoffmann</w:t>
            </w:r>
          </w:p>
          <w:p w14:paraId="2231E85F" w14:textId="5B6BE692" w:rsidR="00D83094" w:rsidRPr="0069437F" w:rsidRDefault="002025BC" w:rsidP="00E071DD">
            <w:pPr>
              <w:widowControl w:val="0"/>
              <w:tabs>
                <w:tab w:val="left" w:pos="744"/>
              </w:tabs>
              <w:spacing w:before="0"/>
              <w:rPr>
                <w:rFonts w:eastAsia="SimSun" w:cs="Arial"/>
                <w:color w:val="000000"/>
                <w:lang w:val="de-CH"/>
              </w:rPr>
            </w:pPr>
            <w:r>
              <w:rPr>
                <w:rFonts w:eastAsia="SimSun" w:cs="Arial" w:hint="eastAsia"/>
                <w:color w:val="000000"/>
                <w:lang w:val="de-CH" w:eastAsia="zh-CN"/>
              </w:rPr>
              <w:t>电子邮件</w:t>
            </w:r>
            <w:r w:rsidR="009254BE">
              <w:rPr>
                <w:rFonts w:eastAsia="SimSun" w:cs="Arial" w:hint="eastAsia"/>
                <w:color w:val="000000"/>
                <w:lang w:val="de-CH" w:eastAsia="zh-CN"/>
              </w:rPr>
              <w:t>：</w:t>
            </w:r>
            <w:r w:rsidR="00D83094" w:rsidRPr="0069437F">
              <w:rPr>
                <w:rFonts w:cs="Calibri"/>
                <w:lang w:val="de-CH"/>
              </w:rPr>
              <w:t>p.</w:t>
            </w:r>
            <w:r w:rsidR="00D83094" w:rsidRPr="009254BE">
              <w:rPr>
                <w:lang w:val="de-CH"/>
              </w:rPr>
              <w:t>hoffmann</w:t>
            </w:r>
            <w:r w:rsidR="00D83094" w:rsidRPr="0069437F">
              <w:rPr>
                <w:rFonts w:cs="Calibri"/>
                <w:lang w:val="de-CH"/>
              </w:rPr>
              <w:t>@1n.de</w:t>
            </w:r>
          </w:p>
        </w:tc>
      </w:tr>
    </w:tbl>
    <w:p w14:paraId="50F1B841" w14:textId="77777777" w:rsidR="00D669F9" w:rsidRPr="00D669F9" w:rsidRDefault="00D83094" w:rsidP="00D669F9">
      <w:pPr>
        <w:pStyle w:val="Heading20"/>
        <w:rPr>
          <w:rFonts w:asciiTheme="minorHAnsi" w:eastAsiaTheme="minorEastAsia" w:hAnsiTheme="minorHAnsi" w:cstheme="minorHAnsi"/>
          <w:lang w:eastAsia="zh-CN"/>
        </w:rPr>
      </w:pPr>
      <w:bookmarkStart w:id="715" w:name="_Toc31983979"/>
      <w:r w:rsidRPr="00D83094">
        <w:rPr>
          <w:rFonts w:asciiTheme="minorHAnsi" w:eastAsiaTheme="minorEastAsia" w:hAnsiTheme="minorHAnsi" w:cstheme="minorHAnsi" w:hint="eastAsia"/>
          <w:lang w:val="en-GB" w:eastAsia="zh-CN"/>
        </w:rPr>
        <w:lastRenderedPageBreak/>
        <w:t>信令区域</w:t>
      </w:r>
      <w:r w:rsidRPr="00D83094">
        <w:rPr>
          <w:rFonts w:asciiTheme="minorHAnsi" w:eastAsiaTheme="minorEastAsia" w:hAnsiTheme="minorHAnsi" w:cstheme="minorHAnsi" w:hint="eastAsia"/>
          <w:lang w:val="en-GB" w:eastAsia="zh-CN"/>
        </w:rPr>
        <w:t>/</w:t>
      </w:r>
      <w:r w:rsidRPr="00D83094">
        <w:rPr>
          <w:rFonts w:asciiTheme="minorHAnsi" w:eastAsiaTheme="minorEastAsia" w:hAnsiTheme="minorHAnsi" w:cstheme="minorHAnsi" w:hint="eastAsia"/>
          <w:lang w:val="en-GB" w:eastAsia="zh-CN"/>
        </w:rPr>
        <w:t>网络编码（</w:t>
      </w:r>
      <w:r w:rsidRPr="00D83094">
        <w:rPr>
          <w:rFonts w:asciiTheme="minorHAnsi" w:eastAsiaTheme="minorEastAsia" w:hAnsiTheme="minorHAnsi" w:cstheme="minorHAnsi" w:hint="eastAsia"/>
          <w:lang w:val="en-GB" w:eastAsia="zh-CN"/>
        </w:rPr>
        <w:t>SANC</w:t>
      </w:r>
      <w:r w:rsidRPr="00D83094">
        <w:rPr>
          <w:rFonts w:asciiTheme="minorHAnsi" w:eastAsiaTheme="minorEastAsia" w:hAnsiTheme="minorHAnsi" w:cstheme="minorHAnsi" w:hint="eastAsia"/>
          <w:lang w:val="en-GB" w:eastAsia="zh-CN"/>
        </w:rPr>
        <w:t>）的列表</w:t>
      </w:r>
      <w:r w:rsidRPr="00D83094">
        <w:rPr>
          <w:rFonts w:asciiTheme="minorHAnsi" w:eastAsiaTheme="minorEastAsia" w:hAnsiTheme="minorHAnsi" w:cstheme="minorHAnsi"/>
          <w:lang w:val="en-GB" w:eastAsia="zh-CN"/>
        </w:rPr>
        <w:br/>
      </w:r>
      <w:r w:rsidRPr="00D83094">
        <w:rPr>
          <w:rFonts w:asciiTheme="minorHAnsi" w:eastAsiaTheme="minorEastAsia" w:hAnsiTheme="minorHAnsi" w:cstheme="minorHAnsi" w:hint="eastAsia"/>
          <w:lang w:val="en-GB" w:eastAsia="zh-CN"/>
        </w:rPr>
        <w:t>（</w:t>
      </w:r>
      <w:r w:rsidRPr="00D83094">
        <w:rPr>
          <w:rFonts w:asciiTheme="minorHAnsi" w:eastAsiaTheme="minorEastAsia" w:hAnsiTheme="minorHAnsi" w:cstheme="minorHAnsi" w:hint="eastAsia"/>
          <w:lang w:val="en-GB" w:eastAsia="zh-CN"/>
        </w:rPr>
        <w:t>ITU-T Q.708</w:t>
      </w:r>
      <w:r w:rsidRPr="00D83094">
        <w:rPr>
          <w:rFonts w:asciiTheme="minorHAnsi" w:eastAsiaTheme="minorEastAsia" w:hAnsiTheme="minorHAnsi" w:cstheme="minorHAnsi" w:hint="eastAsia"/>
          <w:lang w:val="en-GB" w:eastAsia="zh-CN"/>
        </w:rPr>
        <w:t>建议书（</w:t>
      </w:r>
      <w:r w:rsidRPr="00D83094">
        <w:rPr>
          <w:rFonts w:asciiTheme="minorHAnsi" w:eastAsiaTheme="minorEastAsia" w:hAnsiTheme="minorHAnsi" w:cstheme="minorHAnsi" w:hint="eastAsia"/>
          <w:lang w:val="en-GB" w:eastAsia="zh-CN"/>
        </w:rPr>
        <w:t>03/1999</w:t>
      </w:r>
      <w:r w:rsidRPr="00D83094">
        <w:rPr>
          <w:rFonts w:asciiTheme="minorHAnsi" w:eastAsiaTheme="minorEastAsia" w:hAnsiTheme="minorHAnsi" w:cstheme="minorHAnsi" w:hint="eastAsia"/>
          <w:lang w:val="en-GB" w:eastAsia="zh-CN"/>
        </w:rPr>
        <w:t>））</w:t>
      </w:r>
      <w:r w:rsidRPr="00D83094">
        <w:rPr>
          <w:rFonts w:asciiTheme="minorHAnsi" w:eastAsiaTheme="minorEastAsia" w:hAnsiTheme="minorHAnsi" w:cstheme="minorHAnsi"/>
          <w:lang w:val="en-GB" w:eastAsia="zh-CN"/>
        </w:rPr>
        <w:br/>
      </w:r>
      <w:r w:rsidRPr="00D83094">
        <w:rPr>
          <w:rFonts w:asciiTheme="minorHAnsi" w:eastAsiaTheme="minorEastAsia" w:hAnsiTheme="minorHAnsi" w:cstheme="minorHAnsi" w:hint="eastAsia"/>
          <w:lang w:val="en-GB" w:eastAsia="zh-CN"/>
        </w:rPr>
        <w:t>（截至</w:t>
      </w:r>
      <w:r w:rsidRPr="00D83094">
        <w:rPr>
          <w:rFonts w:asciiTheme="minorHAnsi" w:eastAsiaTheme="minorEastAsia" w:hAnsiTheme="minorHAnsi" w:cstheme="minorHAnsi" w:hint="eastAsia"/>
          <w:lang w:val="en-GB" w:eastAsia="zh-CN"/>
        </w:rPr>
        <w:t>2017</w:t>
      </w:r>
      <w:r w:rsidRPr="00D83094">
        <w:rPr>
          <w:rFonts w:asciiTheme="minorHAnsi" w:eastAsiaTheme="minorEastAsia" w:hAnsiTheme="minorHAnsi" w:cstheme="minorHAnsi" w:hint="eastAsia"/>
          <w:lang w:val="en-GB" w:eastAsia="zh-CN"/>
        </w:rPr>
        <w:t>年</w:t>
      </w:r>
      <w:r w:rsidRPr="00D83094">
        <w:rPr>
          <w:rFonts w:asciiTheme="minorHAnsi" w:eastAsiaTheme="minorEastAsia" w:hAnsiTheme="minorHAnsi" w:cstheme="minorHAnsi" w:hint="eastAsia"/>
          <w:lang w:val="en-GB" w:eastAsia="zh-CN"/>
        </w:rPr>
        <w:t>6</w:t>
      </w:r>
      <w:r w:rsidRPr="00D83094">
        <w:rPr>
          <w:rFonts w:asciiTheme="minorHAnsi" w:eastAsiaTheme="minorEastAsia" w:hAnsiTheme="minorHAnsi" w:cstheme="minorHAnsi" w:hint="eastAsia"/>
          <w:lang w:val="en-GB" w:eastAsia="zh-CN"/>
        </w:rPr>
        <w:t>月</w:t>
      </w:r>
      <w:r w:rsidRPr="00D83094">
        <w:rPr>
          <w:rFonts w:asciiTheme="minorHAnsi" w:eastAsiaTheme="minorEastAsia" w:hAnsiTheme="minorHAnsi" w:cstheme="minorHAnsi" w:hint="eastAsia"/>
          <w:lang w:val="en-GB" w:eastAsia="zh-CN"/>
        </w:rPr>
        <w:t>1</w:t>
      </w:r>
      <w:r w:rsidRPr="00D83094">
        <w:rPr>
          <w:rFonts w:asciiTheme="minorHAnsi" w:eastAsiaTheme="minorEastAsia" w:hAnsiTheme="minorHAnsi" w:cstheme="minorHAnsi" w:hint="eastAsia"/>
          <w:lang w:val="en-GB" w:eastAsia="zh-CN"/>
        </w:rPr>
        <w:t>日）</w:t>
      </w:r>
      <w:bookmarkEnd w:id="715"/>
    </w:p>
    <w:p w14:paraId="64367A04" w14:textId="77777777" w:rsidR="00D83094" w:rsidRPr="00D83094" w:rsidRDefault="00D83094" w:rsidP="006C55C2">
      <w:pPr>
        <w:keepNext/>
        <w:tabs>
          <w:tab w:val="clear" w:pos="1276"/>
          <w:tab w:val="clear" w:pos="1843"/>
          <w:tab w:val="clear" w:pos="5387"/>
          <w:tab w:val="clear" w:pos="5954"/>
          <w:tab w:val="right" w:pos="1021"/>
          <w:tab w:val="left" w:pos="1701"/>
          <w:tab w:val="left" w:pos="2268"/>
        </w:tabs>
        <w:jc w:val="center"/>
        <w:rPr>
          <w:rFonts w:eastAsia="SimSun" w:cs="Calibri"/>
          <w:noProof w:val="0"/>
          <w:lang w:val="en-GB" w:eastAsia="zh-CN"/>
        </w:rPr>
      </w:pPr>
      <w:r w:rsidRPr="00D83094">
        <w:rPr>
          <w:rFonts w:eastAsia="SimSun" w:cs="Calibri" w:hint="eastAsia"/>
          <w:noProof w:val="0"/>
          <w:lang w:val="en-GB" w:eastAsia="zh-CN"/>
        </w:rPr>
        <w:t>（国际电联</w:t>
      </w:r>
      <w:r w:rsidRPr="00D83094">
        <w:rPr>
          <w:rFonts w:eastAsia="SimSun" w:cs="Calibri"/>
          <w:noProof w:val="0"/>
          <w:lang w:val="en-GB" w:eastAsia="zh-CN"/>
        </w:rPr>
        <w:t>1125 – 1.VI.2017</w:t>
      </w:r>
      <w:r w:rsidRPr="00D83094">
        <w:rPr>
          <w:rFonts w:eastAsia="SimSun" w:cs="Calibri" w:hint="eastAsia"/>
          <w:noProof w:val="0"/>
          <w:lang w:val="en-GB" w:eastAsia="zh-CN"/>
        </w:rPr>
        <w:t>期《操作公报》附件）</w:t>
      </w:r>
    </w:p>
    <w:p w14:paraId="18F3D495" w14:textId="77777777" w:rsidR="00D669F9" w:rsidRDefault="00D83094" w:rsidP="00D83094">
      <w:pPr>
        <w:keepNext/>
        <w:tabs>
          <w:tab w:val="clear" w:pos="1276"/>
          <w:tab w:val="clear" w:pos="1843"/>
          <w:tab w:val="clear" w:pos="5387"/>
          <w:tab w:val="clear" w:pos="5954"/>
          <w:tab w:val="right" w:pos="1021"/>
          <w:tab w:val="left" w:pos="1701"/>
          <w:tab w:val="left" w:pos="2268"/>
        </w:tabs>
        <w:spacing w:before="0"/>
        <w:jc w:val="center"/>
        <w:rPr>
          <w:rFonts w:eastAsiaTheme="minorEastAsia"/>
          <w:lang w:eastAsia="zh-CN"/>
        </w:rPr>
      </w:pPr>
      <w:r w:rsidRPr="00D83094">
        <w:rPr>
          <w:rFonts w:eastAsia="SimSun" w:cs="Calibri" w:hint="eastAsia"/>
          <w:noProof w:val="0"/>
          <w:lang w:val="en-GB" w:eastAsia="zh-CN"/>
        </w:rPr>
        <w:t>（第</w:t>
      </w:r>
      <w:r>
        <w:rPr>
          <w:rFonts w:eastAsia="SimSun" w:cs="Calibri" w:hint="eastAsia"/>
          <w:noProof w:val="0"/>
          <w:lang w:val="en-GB" w:eastAsia="zh-CN"/>
        </w:rPr>
        <w:t>9</w:t>
      </w:r>
      <w:r w:rsidRPr="00D83094">
        <w:rPr>
          <w:rFonts w:eastAsia="SimSun" w:cs="Calibri" w:hint="eastAsia"/>
          <w:noProof w:val="0"/>
          <w:lang w:val="en-GB" w:eastAsia="zh-CN"/>
        </w:rPr>
        <w:t>号修正）</w:t>
      </w:r>
    </w:p>
    <w:p w14:paraId="5D2F0589" w14:textId="77777777" w:rsidR="00D83094" w:rsidRPr="008C3DD6" w:rsidRDefault="00D83094" w:rsidP="00D8309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850"/>
        <w:gridCol w:w="8012"/>
      </w:tblGrid>
      <w:tr w:rsidR="00D83094" w:rsidRPr="008C3DD6" w14:paraId="06B3976F" w14:textId="77777777" w:rsidTr="007608E4">
        <w:trPr>
          <w:trHeight w:val="240"/>
        </w:trPr>
        <w:tc>
          <w:tcPr>
            <w:tcW w:w="9288" w:type="dxa"/>
            <w:gridSpan w:val="3"/>
            <w:shd w:val="clear" w:color="auto" w:fill="auto"/>
          </w:tcPr>
          <w:p w14:paraId="6FF43574" w14:textId="1CFCFE9C" w:rsidR="00D83094" w:rsidRPr="008C3DD6" w:rsidRDefault="002025BC" w:rsidP="00A649B2">
            <w:pPr>
              <w:keepNext/>
              <w:tabs>
                <w:tab w:val="clear" w:pos="1276"/>
                <w:tab w:val="clear" w:pos="1843"/>
                <w:tab w:val="right" w:pos="1021"/>
                <w:tab w:val="left" w:pos="1310"/>
                <w:tab w:val="left" w:pos="2268"/>
              </w:tabs>
              <w:spacing w:before="240"/>
              <w:rPr>
                <w:b/>
                <w:lang w:val="en-GB"/>
              </w:rPr>
            </w:pPr>
            <w:r>
              <w:rPr>
                <w:rFonts w:ascii="SimSun" w:eastAsia="SimSun" w:hAnsi="SimSun" w:cs="SimSun" w:hint="eastAsia"/>
                <w:b/>
                <w:lang w:val="en-GB" w:eastAsia="zh-CN"/>
              </w:rPr>
              <w:t>编号顺序</w:t>
            </w:r>
            <w:r w:rsidR="00D83094">
              <w:rPr>
                <w:b/>
                <w:lang w:val="en-GB"/>
              </w:rPr>
              <w:tab/>
            </w:r>
            <w:r w:rsidR="006C55C2">
              <w:rPr>
                <w:b/>
                <w:lang w:val="en-GB"/>
              </w:rPr>
              <w:tab/>
            </w:r>
            <w:r w:rsidR="00D83094" w:rsidRPr="008C3DD6">
              <w:rPr>
                <w:b/>
                <w:lang w:val="en-GB"/>
              </w:rPr>
              <w:t>ADD</w:t>
            </w:r>
          </w:p>
        </w:tc>
      </w:tr>
      <w:tr w:rsidR="00D83094" w:rsidRPr="008C3DD6" w14:paraId="18CF4DE0" w14:textId="77777777" w:rsidTr="00A649B2">
        <w:trPr>
          <w:trHeight w:val="240"/>
        </w:trPr>
        <w:tc>
          <w:tcPr>
            <w:tcW w:w="426" w:type="dxa"/>
            <w:shd w:val="clear" w:color="auto" w:fill="auto"/>
          </w:tcPr>
          <w:p w14:paraId="32C52D34" w14:textId="77777777" w:rsidR="00D83094" w:rsidRPr="008C3DD6" w:rsidRDefault="00D83094" w:rsidP="007608E4">
            <w:pPr>
              <w:tabs>
                <w:tab w:val="right" w:pos="454"/>
              </w:tabs>
              <w:spacing w:before="40" w:after="40"/>
              <w:rPr>
                <w:bCs/>
                <w:sz w:val="18"/>
                <w:szCs w:val="22"/>
                <w:lang w:val="fr-FR"/>
              </w:rPr>
            </w:pPr>
          </w:p>
        </w:tc>
        <w:tc>
          <w:tcPr>
            <w:tcW w:w="850" w:type="dxa"/>
            <w:shd w:val="clear" w:color="auto" w:fill="auto"/>
          </w:tcPr>
          <w:p w14:paraId="5164005A" w14:textId="77777777" w:rsidR="00D83094" w:rsidRPr="008C3DD6" w:rsidRDefault="00D83094" w:rsidP="007608E4">
            <w:pPr>
              <w:tabs>
                <w:tab w:val="right" w:pos="454"/>
              </w:tabs>
              <w:spacing w:before="40" w:after="40"/>
              <w:rPr>
                <w:bCs/>
                <w:sz w:val="18"/>
                <w:szCs w:val="22"/>
                <w:lang w:val="fr-FR"/>
              </w:rPr>
            </w:pPr>
            <w:r w:rsidRPr="008C3DD6">
              <w:rPr>
                <w:bCs/>
                <w:sz w:val="18"/>
                <w:szCs w:val="22"/>
                <w:lang w:val="fr-FR"/>
              </w:rPr>
              <w:t>6-027</w:t>
            </w:r>
          </w:p>
        </w:tc>
        <w:tc>
          <w:tcPr>
            <w:tcW w:w="8012" w:type="dxa"/>
            <w:shd w:val="clear" w:color="auto" w:fill="auto"/>
          </w:tcPr>
          <w:p w14:paraId="046E5C15" w14:textId="5F3D2D6D" w:rsidR="00D83094" w:rsidRPr="008C3DD6" w:rsidRDefault="00E350AA" w:rsidP="007608E4">
            <w:pPr>
              <w:tabs>
                <w:tab w:val="right" w:pos="454"/>
              </w:tabs>
              <w:spacing w:before="40" w:after="40"/>
              <w:rPr>
                <w:bCs/>
                <w:sz w:val="18"/>
                <w:szCs w:val="22"/>
                <w:lang w:val="fr-FR"/>
              </w:rPr>
            </w:pPr>
            <w:r>
              <w:rPr>
                <w:rFonts w:ascii="SimSun" w:eastAsia="SimSun" w:hAnsi="SimSun" w:cs="SimSun" w:hint="eastAsia"/>
                <w:bCs/>
                <w:sz w:val="18"/>
                <w:szCs w:val="22"/>
                <w:lang w:val="fr-FR" w:eastAsia="zh-CN"/>
              </w:rPr>
              <w:t>布基纳法索</w:t>
            </w:r>
          </w:p>
        </w:tc>
      </w:tr>
      <w:tr w:rsidR="00D83094" w:rsidRPr="008C3DD6" w14:paraId="06BC04EB" w14:textId="77777777" w:rsidTr="00A649B2">
        <w:trPr>
          <w:trHeight w:val="240"/>
        </w:trPr>
        <w:tc>
          <w:tcPr>
            <w:tcW w:w="426" w:type="dxa"/>
            <w:shd w:val="clear" w:color="auto" w:fill="auto"/>
          </w:tcPr>
          <w:p w14:paraId="63EB3F59" w14:textId="77777777" w:rsidR="00D83094" w:rsidRPr="008C3DD6" w:rsidRDefault="00D83094" w:rsidP="007608E4">
            <w:pPr>
              <w:tabs>
                <w:tab w:val="right" w:pos="454"/>
              </w:tabs>
              <w:spacing w:before="40" w:after="40"/>
              <w:rPr>
                <w:bCs/>
                <w:sz w:val="18"/>
                <w:szCs w:val="22"/>
                <w:lang w:val="fr-FR"/>
              </w:rPr>
            </w:pPr>
          </w:p>
        </w:tc>
        <w:tc>
          <w:tcPr>
            <w:tcW w:w="850" w:type="dxa"/>
            <w:shd w:val="clear" w:color="auto" w:fill="auto"/>
          </w:tcPr>
          <w:p w14:paraId="52EA2348" w14:textId="77777777" w:rsidR="00D83094" w:rsidRPr="008C3DD6" w:rsidRDefault="00D83094" w:rsidP="007608E4">
            <w:pPr>
              <w:tabs>
                <w:tab w:val="right" w:pos="454"/>
              </w:tabs>
              <w:spacing w:before="40" w:after="40"/>
              <w:rPr>
                <w:bCs/>
                <w:sz w:val="18"/>
                <w:szCs w:val="22"/>
                <w:lang w:val="fr-FR"/>
              </w:rPr>
            </w:pPr>
            <w:r w:rsidRPr="008C3DD6">
              <w:rPr>
                <w:bCs/>
                <w:sz w:val="18"/>
                <w:szCs w:val="22"/>
                <w:lang w:val="fr-FR"/>
              </w:rPr>
              <w:t>6-155</w:t>
            </w:r>
          </w:p>
        </w:tc>
        <w:tc>
          <w:tcPr>
            <w:tcW w:w="8012" w:type="dxa"/>
            <w:shd w:val="clear" w:color="auto" w:fill="auto"/>
          </w:tcPr>
          <w:p w14:paraId="7B5854D9" w14:textId="7B937D49" w:rsidR="00D83094" w:rsidRPr="008C3DD6" w:rsidRDefault="00E350AA" w:rsidP="007608E4">
            <w:pPr>
              <w:tabs>
                <w:tab w:val="right" w:pos="454"/>
              </w:tabs>
              <w:spacing w:before="40" w:after="40"/>
              <w:rPr>
                <w:bCs/>
                <w:sz w:val="18"/>
                <w:szCs w:val="22"/>
                <w:lang w:val="fr-FR"/>
              </w:rPr>
            </w:pPr>
            <w:r>
              <w:rPr>
                <w:rFonts w:ascii="SimSun" w:eastAsia="SimSun" w:hAnsi="SimSun" w:cs="SimSun" w:hint="eastAsia"/>
                <w:bCs/>
                <w:sz w:val="18"/>
                <w:szCs w:val="22"/>
                <w:lang w:val="fr-FR" w:eastAsia="zh-CN"/>
              </w:rPr>
              <w:t>塞舌尔（共和国）</w:t>
            </w:r>
          </w:p>
        </w:tc>
      </w:tr>
    </w:tbl>
    <w:p w14:paraId="7615570D" w14:textId="77777777" w:rsidR="00D83094" w:rsidRPr="008C3DD6" w:rsidRDefault="00D83094" w:rsidP="00D8309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850"/>
        <w:gridCol w:w="8012"/>
      </w:tblGrid>
      <w:tr w:rsidR="00D83094" w:rsidRPr="008C3DD6" w14:paraId="07EE35C7" w14:textId="77777777" w:rsidTr="007608E4">
        <w:trPr>
          <w:trHeight w:val="240"/>
        </w:trPr>
        <w:tc>
          <w:tcPr>
            <w:tcW w:w="9288" w:type="dxa"/>
            <w:gridSpan w:val="3"/>
            <w:shd w:val="clear" w:color="auto" w:fill="auto"/>
          </w:tcPr>
          <w:p w14:paraId="2BB989F5" w14:textId="01A7D4E3" w:rsidR="00D83094" w:rsidRPr="008C3DD6" w:rsidRDefault="002025BC" w:rsidP="00A649B2">
            <w:pPr>
              <w:keepNext/>
              <w:tabs>
                <w:tab w:val="clear" w:pos="1276"/>
                <w:tab w:val="clear" w:pos="1843"/>
                <w:tab w:val="left" w:pos="1310"/>
                <w:tab w:val="left" w:pos="1875"/>
                <w:tab w:val="left" w:pos="2268"/>
              </w:tabs>
              <w:spacing w:before="240"/>
              <w:rPr>
                <w:b/>
                <w:lang w:val="en-GB"/>
              </w:rPr>
            </w:pPr>
            <w:r>
              <w:rPr>
                <w:rFonts w:ascii="SimSun" w:eastAsia="SimSun" w:hAnsi="SimSun" w:cs="SimSun" w:hint="eastAsia"/>
                <w:b/>
                <w:lang w:val="en-GB" w:eastAsia="zh-CN"/>
              </w:rPr>
              <w:t xml:space="preserve">字母顺序 </w:t>
            </w:r>
            <w:r w:rsidR="006C55C2">
              <w:rPr>
                <w:rFonts w:ascii="SimSun" w:eastAsia="SimSun" w:hAnsi="SimSun" w:cs="SimSun"/>
                <w:b/>
                <w:lang w:val="en-GB" w:eastAsia="zh-CN"/>
              </w:rPr>
              <w:tab/>
            </w:r>
            <w:r w:rsidR="00D83094" w:rsidRPr="008C3DD6">
              <w:rPr>
                <w:b/>
                <w:lang w:val="en-GB"/>
              </w:rPr>
              <w:t>ADD</w:t>
            </w:r>
          </w:p>
        </w:tc>
      </w:tr>
      <w:tr w:rsidR="00D83094" w:rsidRPr="008C3DD6" w14:paraId="508A3A1C" w14:textId="77777777" w:rsidTr="00A649B2">
        <w:trPr>
          <w:trHeight w:val="240"/>
        </w:trPr>
        <w:tc>
          <w:tcPr>
            <w:tcW w:w="426" w:type="dxa"/>
            <w:shd w:val="clear" w:color="auto" w:fill="auto"/>
          </w:tcPr>
          <w:p w14:paraId="5891C87E" w14:textId="77777777" w:rsidR="00D83094" w:rsidRPr="008C3DD6" w:rsidRDefault="00D83094" w:rsidP="007608E4">
            <w:pPr>
              <w:tabs>
                <w:tab w:val="right" w:pos="454"/>
              </w:tabs>
              <w:spacing w:before="40" w:after="40"/>
              <w:rPr>
                <w:bCs/>
                <w:sz w:val="18"/>
                <w:szCs w:val="22"/>
                <w:lang w:val="fr-FR"/>
              </w:rPr>
            </w:pPr>
          </w:p>
        </w:tc>
        <w:tc>
          <w:tcPr>
            <w:tcW w:w="850" w:type="dxa"/>
            <w:shd w:val="clear" w:color="auto" w:fill="auto"/>
          </w:tcPr>
          <w:p w14:paraId="6BC56243" w14:textId="77777777" w:rsidR="00D83094" w:rsidRPr="008C3DD6" w:rsidRDefault="00D83094" w:rsidP="007608E4">
            <w:pPr>
              <w:tabs>
                <w:tab w:val="right" w:pos="454"/>
              </w:tabs>
              <w:spacing w:before="40" w:after="40"/>
              <w:rPr>
                <w:bCs/>
                <w:sz w:val="18"/>
                <w:szCs w:val="22"/>
                <w:lang w:val="fr-FR"/>
              </w:rPr>
            </w:pPr>
            <w:r w:rsidRPr="008C3DD6">
              <w:rPr>
                <w:bCs/>
                <w:sz w:val="18"/>
                <w:szCs w:val="22"/>
                <w:lang w:val="fr-FR"/>
              </w:rPr>
              <w:t>6-027</w:t>
            </w:r>
          </w:p>
        </w:tc>
        <w:tc>
          <w:tcPr>
            <w:tcW w:w="8012" w:type="dxa"/>
            <w:shd w:val="clear" w:color="auto" w:fill="auto"/>
          </w:tcPr>
          <w:p w14:paraId="0E57920A" w14:textId="26F492B8" w:rsidR="00D83094" w:rsidRPr="008C3DD6" w:rsidRDefault="00E350AA" w:rsidP="007608E4">
            <w:pPr>
              <w:tabs>
                <w:tab w:val="right" w:pos="454"/>
              </w:tabs>
              <w:spacing w:before="40" w:after="40"/>
              <w:rPr>
                <w:bCs/>
                <w:sz w:val="18"/>
                <w:szCs w:val="22"/>
                <w:lang w:val="fr-FR"/>
              </w:rPr>
            </w:pPr>
            <w:r>
              <w:rPr>
                <w:rFonts w:ascii="SimSun" w:eastAsia="SimSun" w:hAnsi="SimSun" w:cs="SimSun" w:hint="eastAsia"/>
                <w:bCs/>
                <w:sz w:val="18"/>
                <w:szCs w:val="22"/>
                <w:lang w:val="fr-FR" w:eastAsia="zh-CN"/>
              </w:rPr>
              <w:t>布基纳法索</w:t>
            </w:r>
          </w:p>
        </w:tc>
      </w:tr>
      <w:tr w:rsidR="00D83094" w:rsidRPr="008C3DD6" w14:paraId="4824CFCC" w14:textId="77777777" w:rsidTr="00A649B2">
        <w:trPr>
          <w:trHeight w:val="240"/>
        </w:trPr>
        <w:tc>
          <w:tcPr>
            <w:tcW w:w="426" w:type="dxa"/>
            <w:shd w:val="clear" w:color="auto" w:fill="auto"/>
          </w:tcPr>
          <w:p w14:paraId="61E43204" w14:textId="77777777" w:rsidR="00D83094" w:rsidRPr="008C3DD6" w:rsidRDefault="00D83094" w:rsidP="007608E4">
            <w:pPr>
              <w:tabs>
                <w:tab w:val="right" w:pos="454"/>
              </w:tabs>
              <w:spacing w:before="40" w:after="40"/>
              <w:rPr>
                <w:bCs/>
                <w:sz w:val="18"/>
                <w:szCs w:val="22"/>
                <w:lang w:val="fr-FR"/>
              </w:rPr>
            </w:pPr>
          </w:p>
        </w:tc>
        <w:tc>
          <w:tcPr>
            <w:tcW w:w="850" w:type="dxa"/>
            <w:shd w:val="clear" w:color="auto" w:fill="auto"/>
          </w:tcPr>
          <w:p w14:paraId="0A5FA83C" w14:textId="77777777" w:rsidR="00D83094" w:rsidRPr="008C3DD6" w:rsidRDefault="00D83094" w:rsidP="007608E4">
            <w:pPr>
              <w:tabs>
                <w:tab w:val="right" w:pos="454"/>
              </w:tabs>
              <w:spacing w:before="40" w:after="40"/>
              <w:rPr>
                <w:bCs/>
                <w:sz w:val="18"/>
                <w:szCs w:val="22"/>
                <w:lang w:val="fr-FR"/>
              </w:rPr>
            </w:pPr>
            <w:r w:rsidRPr="008C3DD6">
              <w:rPr>
                <w:bCs/>
                <w:sz w:val="18"/>
                <w:szCs w:val="22"/>
                <w:lang w:val="fr-FR"/>
              </w:rPr>
              <w:t>6-155</w:t>
            </w:r>
          </w:p>
        </w:tc>
        <w:tc>
          <w:tcPr>
            <w:tcW w:w="8012" w:type="dxa"/>
            <w:shd w:val="clear" w:color="auto" w:fill="auto"/>
          </w:tcPr>
          <w:p w14:paraId="12C5C50A" w14:textId="3A47721E" w:rsidR="00D83094" w:rsidRPr="008C3DD6" w:rsidRDefault="00E350AA" w:rsidP="007608E4">
            <w:pPr>
              <w:tabs>
                <w:tab w:val="right" w:pos="454"/>
              </w:tabs>
              <w:spacing w:before="40" w:after="40"/>
              <w:rPr>
                <w:bCs/>
                <w:sz w:val="18"/>
                <w:szCs w:val="22"/>
                <w:lang w:val="fr-FR"/>
              </w:rPr>
            </w:pPr>
            <w:r>
              <w:rPr>
                <w:rFonts w:ascii="SimSun" w:eastAsia="SimSun" w:hAnsi="SimSun" w:cs="SimSun" w:hint="eastAsia"/>
                <w:bCs/>
                <w:sz w:val="18"/>
                <w:szCs w:val="22"/>
                <w:lang w:val="fr-FR" w:eastAsia="zh-CN"/>
              </w:rPr>
              <w:t>塞舌尔（共和国）</w:t>
            </w:r>
          </w:p>
        </w:tc>
      </w:tr>
    </w:tbl>
    <w:p w14:paraId="4744A3AB" w14:textId="77777777" w:rsidR="00D83094" w:rsidRPr="008C3DD6" w:rsidRDefault="00D83094" w:rsidP="00D83094">
      <w:pPr>
        <w:tabs>
          <w:tab w:val="left" w:pos="284"/>
        </w:tabs>
        <w:spacing w:before="136"/>
        <w:rPr>
          <w:position w:val="6"/>
          <w:sz w:val="16"/>
          <w:szCs w:val="16"/>
          <w:lang w:val="fr-FR"/>
        </w:rPr>
      </w:pPr>
      <w:r w:rsidRPr="008C3DD6">
        <w:rPr>
          <w:position w:val="6"/>
          <w:sz w:val="16"/>
          <w:szCs w:val="16"/>
          <w:lang w:val="fr-FR"/>
        </w:rPr>
        <w:t>____________</w:t>
      </w:r>
    </w:p>
    <w:p w14:paraId="2F47B9CE" w14:textId="63BFF7F7" w:rsidR="00D83094" w:rsidRPr="00953A93" w:rsidRDefault="00D83094" w:rsidP="00D83094">
      <w:pPr>
        <w:tabs>
          <w:tab w:val="clear" w:pos="1276"/>
          <w:tab w:val="clear" w:pos="1843"/>
          <w:tab w:val="clear" w:pos="5387"/>
          <w:tab w:val="clear" w:pos="5954"/>
        </w:tabs>
        <w:spacing w:before="40"/>
        <w:jc w:val="left"/>
        <w:rPr>
          <w:rFonts w:eastAsia="SimSun" w:cs="Calibri"/>
          <w:b/>
          <w:sz w:val="18"/>
          <w:highlight w:val="yellow"/>
          <w:lang w:val="es-ES" w:eastAsia="zh-CN"/>
        </w:rPr>
      </w:pPr>
      <w:r w:rsidRPr="00953A93">
        <w:rPr>
          <w:rFonts w:eastAsia="SimSun" w:cs="Calibri"/>
          <w:noProof w:val="0"/>
          <w:sz w:val="16"/>
          <w:szCs w:val="16"/>
          <w:lang w:eastAsia="zh-CN"/>
        </w:rPr>
        <w:t>SANC</w:t>
      </w:r>
      <w:r w:rsidR="00953A93">
        <w:rPr>
          <w:rFonts w:eastAsia="SimSun" w:cs="Calibri" w:hint="eastAsia"/>
          <w:noProof w:val="0"/>
          <w:sz w:val="16"/>
          <w:szCs w:val="16"/>
          <w:lang w:eastAsia="zh-CN"/>
        </w:rPr>
        <w:t>：</w:t>
      </w:r>
      <w:r w:rsidRPr="00953A93">
        <w:rPr>
          <w:rFonts w:eastAsia="SimSun" w:cs="Calibri" w:hint="eastAsia"/>
          <w:noProof w:val="0"/>
          <w:sz w:val="16"/>
          <w:szCs w:val="16"/>
          <w:lang w:eastAsia="zh-CN"/>
        </w:rPr>
        <w:t>信令区</w:t>
      </w:r>
      <w:r w:rsidRPr="00953A93">
        <w:rPr>
          <w:rFonts w:eastAsia="SimSun" w:cs="Calibri" w:hint="eastAsia"/>
          <w:noProof w:val="0"/>
          <w:sz w:val="16"/>
          <w:szCs w:val="16"/>
          <w:lang w:eastAsia="zh-CN"/>
        </w:rPr>
        <w:t>/</w:t>
      </w:r>
      <w:r w:rsidRPr="00953A93">
        <w:rPr>
          <w:rFonts w:eastAsia="SimSun" w:cs="Calibri" w:hint="eastAsia"/>
          <w:noProof w:val="0"/>
          <w:sz w:val="16"/>
          <w:szCs w:val="16"/>
          <w:lang w:eastAsia="zh-CN"/>
        </w:rPr>
        <w:t>网络编号</w:t>
      </w:r>
    </w:p>
    <w:p w14:paraId="6DAFCFC7" w14:textId="77777777" w:rsidR="00D83094" w:rsidRDefault="00D83094">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2CC2D868" w14:textId="77777777" w:rsidR="00D83094" w:rsidRPr="007D4938" w:rsidRDefault="00D83094" w:rsidP="00D83094">
      <w:pPr>
        <w:pStyle w:val="Heading20"/>
        <w:rPr>
          <w:rFonts w:ascii="Arial" w:hAnsi="Arial" w:cs="Arial"/>
          <w:b w:val="0"/>
          <w:bCs w:val="0"/>
          <w:sz w:val="26"/>
          <w:highlight w:val="yellow"/>
          <w:lang w:eastAsia="zh-CN"/>
        </w:rPr>
      </w:pPr>
      <w:bookmarkStart w:id="716" w:name="_Toc31983980"/>
      <w:r w:rsidRPr="00D83094">
        <w:rPr>
          <w:rFonts w:asciiTheme="minorHAnsi" w:eastAsiaTheme="minorEastAsia" w:hAnsiTheme="minorHAnsi" w:cstheme="minorHAnsi" w:hint="eastAsia"/>
          <w:lang w:eastAsia="zh-CN"/>
        </w:rPr>
        <w:lastRenderedPageBreak/>
        <w:t>国际信令点代码（</w:t>
      </w:r>
      <w:r w:rsidRPr="00D83094">
        <w:rPr>
          <w:rFonts w:asciiTheme="minorHAnsi" w:eastAsiaTheme="minorEastAsia" w:hAnsiTheme="minorHAnsi" w:cstheme="minorHAnsi"/>
          <w:lang w:eastAsia="zh-CN"/>
        </w:rPr>
        <w:t>ISPC</w:t>
      </w:r>
      <w:r w:rsidRPr="00D83094">
        <w:rPr>
          <w:rFonts w:asciiTheme="minorHAnsi" w:eastAsiaTheme="minorEastAsia" w:hAnsiTheme="minorHAnsi" w:cstheme="minorHAnsi" w:hint="eastAsia"/>
          <w:lang w:eastAsia="zh-CN"/>
        </w:rPr>
        <w:t>）列表</w:t>
      </w:r>
      <w:r w:rsidRPr="00D83094">
        <w:rPr>
          <w:rFonts w:asciiTheme="minorHAnsi" w:eastAsiaTheme="minorEastAsia" w:hAnsiTheme="minorHAnsi" w:cstheme="minorHAnsi"/>
          <w:lang w:eastAsia="zh-CN"/>
        </w:rPr>
        <w:br/>
      </w:r>
      <w:r w:rsidRPr="00D83094">
        <w:rPr>
          <w:rFonts w:asciiTheme="minorHAnsi" w:eastAsiaTheme="minorEastAsia" w:hAnsiTheme="minorHAnsi" w:cstheme="minorHAnsi" w:hint="eastAsia"/>
          <w:lang w:eastAsia="zh-CN"/>
        </w:rPr>
        <w:t>（依据</w:t>
      </w:r>
      <w:r w:rsidRPr="00D83094">
        <w:rPr>
          <w:rFonts w:asciiTheme="minorHAnsi" w:eastAsiaTheme="minorEastAsia" w:hAnsiTheme="minorHAnsi" w:cstheme="minorHAnsi"/>
          <w:lang w:eastAsia="zh-CN"/>
        </w:rPr>
        <w:t>ITU-T Q.708</w:t>
      </w:r>
      <w:r w:rsidRPr="00D83094">
        <w:rPr>
          <w:rFonts w:asciiTheme="minorHAnsi" w:eastAsiaTheme="minorEastAsia" w:hAnsiTheme="minorHAnsi" w:cstheme="minorHAnsi" w:hint="eastAsia"/>
          <w:lang w:eastAsia="zh-CN"/>
        </w:rPr>
        <w:t>建议书（</w:t>
      </w:r>
      <w:r w:rsidRPr="00D83094">
        <w:rPr>
          <w:rFonts w:asciiTheme="minorHAnsi" w:eastAsiaTheme="minorEastAsia" w:hAnsiTheme="minorHAnsi" w:cstheme="minorHAnsi"/>
          <w:lang w:eastAsia="zh-CN"/>
        </w:rPr>
        <w:t>03/1999</w:t>
      </w:r>
      <w:r w:rsidRPr="00D83094">
        <w:rPr>
          <w:rFonts w:asciiTheme="minorHAnsi" w:eastAsiaTheme="minorEastAsia" w:hAnsiTheme="minorHAnsi" w:cstheme="minorHAnsi" w:hint="eastAsia"/>
          <w:lang w:eastAsia="zh-CN"/>
        </w:rPr>
        <w:t>））</w:t>
      </w:r>
      <w:r w:rsidRPr="00D83094">
        <w:rPr>
          <w:rFonts w:asciiTheme="minorHAnsi" w:eastAsiaTheme="minorEastAsia" w:hAnsiTheme="minorHAnsi" w:cstheme="minorHAnsi"/>
          <w:lang w:eastAsia="zh-CN"/>
        </w:rPr>
        <w:br/>
      </w:r>
      <w:r w:rsidRPr="00D83094">
        <w:rPr>
          <w:rFonts w:asciiTheme="minorHAnsi" w:eastAsiaTheme="minorEastAsia" w:hAnsiTheme="minorHAnsi" w:cstheme="minorHAnsi" w:hint="eastAsia"/>
          <w:lang w:eastAsia="zh-CN"/>
        </w:rPr>
        <w:t>（截至</w:t>
      </w:r>
      <w:r w:rsidRPr="00D83094">
        <w:rPr>
          <w:rFonts w:asciiTheme="minorHAnsi" w:eastAsiaTheme="minorEastAsia" w:hAnsiTheme="minorHAnsi" w:cstheme="minorHAnsi"/>
          <w:lang w:eastAsia="zh-CN"/>
        </w:rPr>
        <w:t>2016</w:t>
      </w:r>
      <w:r w:rsidRPr="00D83094">
        <w:rPr>
          <w:rFonts w:asciiTheme="minorHAnsi" w:eastAsiaTheme="minorEastAsia" w:hAnsiTheme="minorHAnsi" w:cstheme="minorHAnsi" w:hint="eastAsia"/>
          <w:lang w:eastAsia="zh-CN"/>
        </w:rPr>
        <w:t>年</w:t>
      </w:r>
      <w:r w:rsidRPr="00D83094">
        <w:rPr>
          <w:rFonts w:asciiTheme="minorHAnsi" w:eastAsiaTheme="minorEastAsia" w:hAnsiTheme="minorHAnsi" w:cstheme="minorHAnsi"/>
          <w:lang w:eastAsia="zh-CN"/>
        </w:rPr>
        <w:t>10</w:t>
      </w:r>
      <w:r w:rsidRPr="00D83094">
        <w:rPr>
          <w:rFonts w:asciiTheme="minorHAnsi" w:eastAsiaTheme="minorEastAsia" w:hAnsiTheme="minorHAnsi" w:cstheme="minorHAnsi" w:hint="eastAsia"/>
          <w:lang w:eastAsia="zh-CN"/>
        </w:rPr>
        <w:t>月</w:t>
      </w:r>
      <w:r w:rsidRPr="00D83094">
        <w:rPr>
          <w:rFonts w:asciiTheme="minorHAnsi" w:eastAsiaTheme="minorEastAsia" w:hAnsiTheme="minorHAnsi" w:cstheme="minorHAnsi"/>
          <w:lang w:eastAsia="zh-CN"/>
        </w:rPr>
        <w:t>1</w:t>
      </w:r>
      <w:r w:rsidRPr="00D83094">
        <w:rPr>
          <w:rFonts w:asciiTheme="minorHAnsi" w:eastAsiaTheme="minorEastAsia" w:hAnsiTheme="minorHAnsi" w:cstheme="minorHAnsi" w:hint="eastAsia"/>
          <w:lang w:eastAsia="zh-CN"/>
        </w:rPr>
        <w:t>日）</w:t>
      </w:r>
      <w:bookmarkEnd w:id="716"/>
    </w:p>
    <w:p w14:paraId="49F4E6F2" w14:textId="77777777" w:rsidR="00D83094" w:rsidRPr="007D4938" w:rsidRDefault="00D83094" w:rsidP="00D83094">
      <w:pPr>
        <w:keepNext/>
        <w:tabs>
          <w:tab w:val="clear" w:pos="1276"/>
          <w:tab w:val="clear" w:pos="1843"/>
          <w:tab w:val="clear" w:pos="5387"/>
          <w:tab w:val="clear" w:pos="5954"/>
          <w:tab w:val="right" w:pos="1021"/>
          <w:tab w:val="left" w:pos="1701"/>
          <w:tab w:val="left" w:pos="2268"/>
        </w:tabs>
        <w:spacing w:before="240"/>
        <w:jc w:val="center"/>
        <w:rPr>
          <w:highlight w:val="cyan"/>
          <w:lang w:eastAsia="zh-CN"/>
        </w:rPr>
      </w:pPr>
      <w:r w:rsidRPr="00D83094">
        <w:rPr>
          <w:rFonts w:eastAsiaTheme="minorEastAsia" w:hint="eastAsia"/>
          <w:lang w:eastAsia="zh-CN"/>
        </w:rPr>
        <w:t>（国际电联第</w:t>
      </w:r>
      <w:r w:rsidRPr="00D83094">
        <w:rPr>
          <w:rFonts w:eastAsiaTheme="minorEastAsia"/>
          <w:lang w:eastAsia="zh-CN"/>
        </w:rPr>
        <w:t>1109</w:t>
      </w:r>
      <w:r w:rsidRPr="00D83094">
        <w:rPr>
          <w:rFonts w:eastAsiaTheme="minorEastAsia" w:hint="eastAsia"/>
          <w:lang w:eastAsia="zh-CN"/>
        </w:rPr>
        <w:t xml:space="preserve"> </w:t>
      </w:r>
      <w:r w:rsidRPr="00D83094">
        <w:rPr>
          <w:rFonts w:eastAsiaTheme="minorEastAsia"/>
          <w:lang w:eastAsia="zh-CN"/>
        </w:rPr>
        <w:t>– 1.X.2016</w:t>
      </w:r>
      <w:r w:rsidRPr="00D83094">
        <w:rPr>
          <w:rFonts w:eastAsiaTheme="minorEastAsia" w:hint="eastAsia"/>
          <w:lang w:eastAsia="zh-CN"/>
        </w:rPr>
        <w:t>期《操作公报》附件）</w:t>
      </w:r>
      <w:r w:rsidRPr="00D83094">
        <w:rPr>
          <w:rFonts w:eastAsiaTheme="minorEastAsia"/>
          <w:lang w:eastAsia="zh-CN"/>
        </w:rPr>
        <w:br/>
      </w:r>
      <w:r w:rsidRPr="00D83094">
        <w:rPr>
          <w:rFonts w:eastAsiaTheme="minorEastAsia" w:hint="eastAsia"/>
          <w:lang w:eastAsia="zh-CN"/>
        </w:rPr>
        <w:t>（第</w:t>
      </w:r>
      <w:r>
        <w:rPr>
          <w:rFonts w:eastAsiaTheme="minorEastAsia" w:hint="eastAsia"/>
          <w:lang w:eastAsia="zh-CN"/>
        </w:rPr>
        <w:t>68</w:t>
      </w:r>
      <w:r w:rsidRPr="00D83094">
        <w:rPr>
          <w:rFonts w:eastAsiaTheme="minorEastAsia" w:hint="eastAsia"/>
          <w:lang w:eastAsia="zh-CN"/>
        </w:rPr>
        <w:t>号修正）</w:t>
      </w:r>
    </w:p>
    <w:p w14:paraId="534CB199" w14:textId="77777777" w:rsidR="00D83094" w:rsidRPr="00802278" w:rsidRDefault="00D83094" w:rsidP="00D83094">
      <w:pPr>
        <w:keepNext/>
        <w:rPr>
          <w:lang w:eastAsia="zh-CN"/>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3"/>
        <w:gridCol w:w="850"/>
        <w:gridCol w:w="4394"/>
        <w:gridCol w:w="2977"/>
      </w:tblGrid>
      <w:tr w:rsidR="00D83094" w:rsidRPr="00802278" w14:paraId="70A8CD0B" w14:textId="77777777" w:rsidTr="00953A93">
        <w:trPr>
          <w:cantSplit/>
          <w:trHeight w:val="227"/>
        </w:trPr>
        <w:tc>
          <w:tcPr>
            <w:tcW w:w="1843" w:type="dxa"/>
            <w:gridSpan w:val="2"/>
          </w:tcPr>
          <w:p w14:paraId="404612B3" w14:textId="77777777" w:rsidR="00D83094" w:rsidRPr="007D4938" w:rsidRDefault="00D83094" w:rsidP="00D83094">
            <w:pPr>
              <w:keepNext/>
              <w:tabs>
                <w:tab w:val="clear" w:pos="567"/>
                <w:tab w:val="clear" w:pos="5387"/>
                <w:tab w:val="clear" w:pos="5954"/>
              </w:tabs>
              <w:spacing w:before="60" w:after="60"/>
              <w:jc w:val="left"/>
              <w:rPr>
                <w:i/>
                <w:sz w:val="18"/>
                <w:highlight w:val="yellow"/>
                <w:lang w:val="fr-FR"/>
              </w:rPr>
            </w:pPr>
            <w:r w:rsidRPr="00D83094">
              <w:rPr>
                <w:rFonts w:ascii="STKaiti" w:hAnsi="STKaiti" w:hint="eastAsia"/>
                <w:iCs/>
                <w:lang w:eastAsia="zh-CN"/>
              </w:rPr>
              <w:t>国家/</w:t>
            </w:r>
            <w:r w:rsidRPr="00D83094">
              <w:rPr>
                <w:rFonts w:ascii="STKaiti" w:hAnsi="STKaiti"/>
                <w:iCs/>
                <w:lang w:eastAsia="zh-CN"/>
              </w:rPr>
              <w:br/>
            </w:r>
            <w:r w:rsidRPr="00D83094">
              <w:rPr>
                <w:rFonts w:ascii="STKaiti" w:hAnsi="STKaiti" w:hint="eastAsia"/>
                <w:iCs/>
                <w:lang w:eastAsia="zh-CN"/>
              </w:rPr>
              <w:t>地理区域</w:t>
            </w:r>
          </w:p>
        </w:tc>
        <w:tc>
          <w:tcPr>
            <w:tcW w:w="4394" w:type="dxa"/>
            <w:vMerge w:val="restart"/>
            <w:shd w:val="clear" w:color="auto" w:fill="auto"/>
          </w:tcPr>
          <w:p w14:paraId="5B4827E1" w14:textId="411D92A0" w:rsidR="00D83094" w:rsidRPr="002025BC" w:rsidRDefault="002025BC" w:rsidP="007608E4">
            <w:pPr>
              <w:keepNext/>
              <w:spacing w:before="60" w:after="60"/>
              <w:rPr>
                <w:rFonts w:ascii="STKaiti" w:eastAsia="STKaiti" w:hAnsi="STKaiti"/>
                <w:iCs/>
                <w:sz w:val="18"/>
                <w:lang w:val="en-GB"/>
              </w:rPr>
            </w:pPr>
            <w:r w:rsidRPr="00261D9F">
              <w:rPr>
                <w:rFonts w:ascii="STKaiti" w:eastAsia="STKaiti" w:hAnsi="STKaiti" w:cs="SimSun" w:hint="eastAsia"/>
                <w:iCs/>
                <w:sz w:val="18"/>
                <w:lang w:val="en-GB" w:eastAsia="zh-CN"/>
              </w:rPr>
              <w:t>信令点唯一名称</w:t>
            </w:r>
          </w:p>
        </w:tc>
        <w:tc>
          <w:tcPr>
            <w:tcW w:w="2977" w:type="dxa"/>
            <w:vMerge w:val="restart"/>
            <w:shd w:val="clear" w:color="auto" w:fill="auto"/>
          </w:tcPr>
          <w:p w14:paraId="7A2ECE2F" w14:textId="387962AD" w:rsidR="00D83094" w:rsidRPr="00261D9F" w:rsidRDefault="002025BC" w:rsidP="007608E4">
            <w:pPr>
              <w:keepNext/>
              <w:spacing w:before="60" w:after="60"/>
              <w:rPr>
                <w:rFonts w:ascii="STKaiti" w:eastAsia="STKaiti" w:hAnsi="STKaiti"/>
                <w:iCs/>
                <w:sz w:val="18"/>
                <w:lang w:val="en-GB"/>
              </w:rPr>
            </w:pPr>
            <w:r w:rsidRPr="00261D9F">
              <w:rPr>
                <w:rFonts w:ascii="STKaiti" w:eastAsia="STKaiti" w:hAnsi="STKaiti" w:cs="SimSun" w:hint="eastAsia"/>
                <w:iCs/>
                <w:sz w:val="18"/>
                <w:lang w:val="en-GB" w:eastAsia="zh-CN"/>
              </w:rPr>
              <w:t>信令点运营商名称</w:t>
            </w:r>
          </w:p>
        </w:tc>
      </w:tr>
      <w:tr w:rsidR="00D83094" w:rsidRPr="00802278" w14:paraId="02793EA6" w14:textId="77777777" w:rsidTr="00953A93">
        <w:trPr>
          <w:cantSplit/>
          <w:trHeight w:val="227"/>
        </w:trPr>
        <w:tc>
          <w:tcPr>
            <w:tcW w:w="993" w:type="dxa"/>
          </w:tcPr>
          <w:p w14:paraId="16CF1576" w14:textId="77777777" w:rsidR="00D83094" w:rsidRPr="00D83094" w:rsidRDefault="00D83094" w:rsidP="007608E4">
            <w:pPr>
              <w:keepNext/>
              <w:spacing w:before="60" w:after="60"/>
              <w:rPr>
                <w:i/>
                <w:sz w:val="18"/>
                <w:lang w:val="fr-FR"/>
              </w:rPr>
            </w:pPr>
            <w:r w:rsidRPr="00D83094">
              <w:rPr>
                <w:i/>
                <w:sz w:val="18"/>
                <w:lang w:val="fr-FR"/>
              </w:rPr>
              <w:t>ISPC</w:t>
            </w:r>
          </w:p>
        </w:tc>
        <w:tc>
          <w:tcPr>
            <w:tcW w:w="850" w:type="dxa"/>
            <w:shd w:val="clear" w:color="auto" w:fill="auto"/>
          </w:tcPr>
          <w:p w14:paraId="21770A17" w14:textId="77777777" w:rsidR="00D83094" w:rsidRPr="00D83094" w:rsidRDefault="00D83094" w:rsidP="007608E4">
            <w:pPr>
              <w:keepNext/>
              <w:spacing w:before="60" w:after="60"/>
              <w:rPr>
                <w:i/>
                <w:sz w:val="18"/>
                <w:lang w:val="fr-FR"/>
              </w:rPr>
            </w:pPr>
            <w:r w:rsidRPr="00D83094">
              <w:rPr>
                <w:i/>
                <w:sz w:val="18"/>
                <w:lang w:val="fr-FR"/>
              </w:rPr>
              <w:t>DEC</w:t>
            </w:r>
          </w:p>
        </w:tc>
        <w:tc>
          <w:tcPr>
            <w:tcW w:w="4394" w:type="dxa"/>
            <w:vMerge/>
            <w:shd w:val="clear" w:color="auto" w:fill="auto"/>
          </w:tcPr>
          <w:p w14:paraId="6ECACD00" w14:textId="77777777" w:rsidR="00D83094" w:rsidRPr="00802278" w:rsidRDefault="00D83094" w:rsidP="007608E4">
            <w:pPr>
              <w:keepNext/>
              <w:spacing w:before="60" w:after="60"/>
              <w:rPr>
                <w:i/>
                <w:sz w:val="18"/>
                <w:lang w:val="fr-FR"/>
              </w:rPr>
            </w:pPr>
          </w:p>
        </w:tc>
        <w:tc>
          <w:tcPr>
            <w:tcW w:w="2977" w:type="dxa"/>
            <w:vMerge/>
            <w:shd w:val="clear" w:color="auto" w:fill="auto"/>
          </w:tcPr>
          <w:p w14:paraId="75275F20" w14:textId="77777777" w:rsidR="00D83094" w:rsidRPr="00802278" w:rsidRDefault="00D83094" w:rsidP="007608E4">
            <w:pPr>
              <w:keepNext/>
              <w:spacing w:before="60" w:after="60"/>
              <w:rPr>
                <w:i/>
                <w:sz w:val="18"/>
                <w:lang w:val="fr-FR"/>
              </w:rPr>
            </w:pPr>
          </w:p>
        </w:tc>
      </w:tr>
      <w:tr w:rsidR="00D83094" w:rsidRPr="00802278" w14:paraId="3F0B7CD1" w14:textId="77777777" w:rsidTr="00953A93">
        <w:trPr>
          <w:cantSplit/>
          <w:trHeight w:val="240"/>
        </w:trPr>
        <w:tc>
          <w:tcPr>
            <w:tcW w:w="9214" w:type="dxa"/>
            <w:gridSpan w:val="4"/>
            <w:shd w:val="clear" w:color="auto" w:fill="auto"/>
          </w:tcPr>
          <w:p w14:paraId="006508B3" w14:textId="58EFBA3F" w:rsidR="00D83094" w:rsidRPr="00802278" w:rsidRDefault="002025BC" w:rsidP="004A594E">
            <w:pPr>
              <w:keepNext/>
              <w:tabs>
                <w:tab w:val="left" w:pos="1308"/>
              </w:tabs>
              <w:spacing w:before="240"/>
              <w:rPr>
                <w:b/>
                <w:lang w:val="en-GB"/>
              </w:rPr>
            </w:pPr>
            <w:r>
              <w:rPr>
                <w:rFonts w:ascii="SimSun" w:eastAsia="SimSun" w:hAnsi="SimSun" w:cs="SimSun" w:hint="eastAsia"/>
                <w:b/>
                <w:lang w:val="en-GB" w:eastAsia="zh-CN"/>
              </w:rPr>
              <w:t>布基纳法索</w:t>
            </w:r>
            <w:r w:rsidR="004A594E">
              <w:rPr>
                <w:b/>
                <w:lang w:val="en-GB"/>
              </w:rPr>
              <w:tab/>
            </w:r>
            <w:r w:rsidR="00D83094" w:rsidRPr="00802278">
              <w:rPr>
                <w:b/>
                <w:lang w:val="en-GB"/>
              </w:rPr>
              <w:t>ADD</w:t>
            </w:r>
          </w:p>
        </w:tc>
      </w:tr>
      <w:tr w:rsidR="00D83094" w:rsidRPr="00802278" w14:paraId="0FA3CC07" w14:textId="77777777" w:rsidTr="00953A93">
        <w:trPr>
          <w:cantSplit/>
          <w:trHeight w:val="240"/>
        </w:trPr>
        <w:tc>
          <w:tcPr>
            <w:tcW w:w="993" w:type="dxa"/>
            <w:shd w:val="clear" w:color="auto" w:fill="auto"/>
          </w:tcPr>
          <w:p w14:paraId="36C03AD5"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6-026-0</w:t>
            </w:r>
          </w:p>
        </w:tc>
        <w:tc>
          <w:tcPr>
            <w:tcW w:w="850" w:type="dxa"/>
            <w:shd w:val="clear" w:color="auto" w:fill="auto"/>
          </w:tcPr>
          <w:p w14:paraId="079DCFF4"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12496</w:t>
            </w:r>
          </w:p>
        </w:tc>
        <w:tc>
          <w:tcPr>
            <w:tcW w:w="4394" w:type="dxa"/>
            <w:shd w:val="clear" w:color="auto" w:fill="auto"/>
          </w:tcPr>
          <w:p w14:paraId="4C3F7D8F"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ZAD</w:t>
            </w:r>
          </w:p>
        </w:tc>
        <w:tc>
          <w:tcPr>
            <w:tcW w:w="2977" w:type="dxa"/>
          </w:tcPr>
          <w:p w14:paraId="3AC0C073"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ONATEL S.A.</w:t>
            </w:r>
          </w:p>
        </w:tc>
      </w:tr>
      <w:tr w:rsidR="00D83094" w:rsidRPr="00802278" w14:paraId="452B4C54" w14:textId="77777777" w:rsidTr="00953A93">
        <w:trPr>
          <w:cantSplit/>
          <w:trHeight w:val="240"/>
        </w:trPr>
        <w:tc>
          <w:tcPr>
            <w:tcW w:w="993" w:type="dxa"/>
            <w:shd w:val="clear" w:color="auto" w:fill="auto"/>
          </w:tcPr>
          <w:p w14:paraId="19D6F0A0"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6-026-1</w:t>
            </w:r>
          </w:p>
        </w:tc>
        <w:tc>
          <w:tcPr>
            <w:tcW w:w="850" w:type="dxa"/>
            <w:shd w:val="clear" w:color="auto" w:fill="auto"/>
          </w:tcPr>
          <w:p w14:paraId="65D9F9EC"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12497</w:t>
            </w:r>
          </w:p>
        </w:tc>
        <w:tc>
          <w:tcPr>
            <w:tcW w:w="4394" w:type="dxa"/>
            <w:shd w:val="clear" w:color="auto" w:fill="auto"/>
          </w:tcPr>
          <w:p w14:paraId="7655BDBB"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CTI_JLC</w:t>
            </w:r>
          </w:p>
        </w:tc>
        <w:tc>
          <w:tcPr>
            <w:tcW w:w="2977" w:type="dxa"/>
          </w:tcPr>
          <w:p w14:paraId="525C9775"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ONATEL S.A.</w:t>
            </w:r>
          </w:p>
        </w:tc>
      </w:tr>
      <w:tr w:rsidR="00D83094" w:rsidRPr="00802278" w14:paraId="4124A4C3" w14:textId="77777777" w:rsidTr="00953A93">
        <w:trPr>
          <w:cantSplit/>
          <w:trHeight w:val="240"/>
        </w:trPr>
        <w:tc>
          <w:tcPr>
            <w:tcW w:w="993" w:type="dxa"/>
            <w:shd w:val="clear" w:color="auto" w:fill="auto"/>
          </w:tcPr>
          <w:p w14:paraId="291C10C7"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6-026-2</w:t>
            </w:r>
          </w:p>
        </w:tc>
        <w:tc>
          <w:tcPr>
            <w:tcW w:w="850" w:type="dxa"/>
            <w:shd w:val="clear" w:color="auto" w:fill="auto"/>
          </w:tcPr>
          <w:p w14:paraId="34BC691A"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12498</w:t>
            </w:r>
          </w:p>
        </w:tc>
        <w:tc>
          <w:tcPr>
            <w:tcW w:w="4394" w:type="dxa"/>
            <w:shd w:val="clear" w:color="auto" w:fill="auto"/>
          </w:tcPr>
          <w:p w14:paraId="3B18D6DF"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OUMSS1</w:t>
            </w:r>
          </w:p>
        </w:tc>
        <w:tc>
          <w:tcPr>
            <w:tcW w:w="2977" w:type="dxa"/>
          </w:tcPr>
          <w:p w14:paraId="42F80D57"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ORANGE BURKINA FASO SA</w:t>
            </w:r>
          </w:p>
        </w:tc>
      </w:tr>
      <w:tr w:rsidR="00D83094" w:rsidRPr="00802278" w14:paraId="3AF7854F" w14:textId="77777777" w:rsidTr="00953A93">
        <w:trPr>
          <w:cantSplit/>
          <w:trHeight w:val="240"/>
        </w:trPr>
        <w:tc>
          <w:tcPr>
            <w:tcW w:w="993" w:type="dxa"/>
            <w:shd w:val="clear" w:color="auto" w:fill="auto"/>
          </w:tcPr>
          <w:p w14:paraId="35D1A4BB"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6-026-3</w:t>
            </w:r>
          </w:p>
        </w:tc>
        <w:tc>
          <w:tcPr>
            <w:tcW w:w="850" w:type="dxa"/>
            <w:shd w:val="clear" w:color="auto" w:fill="auto"/>
          </w:tcPr>
          <w:p w14:paraId="46A9763F"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12499</w:t>
            </w:r>
          </w:p>
        </w:tc>
        <w:tc>
          <w:tcPr>
            <w:tcW w:w="4394" w:type="dxa"/>
            <w:shd w:val="clear" w:color="auto" w:fill="auto"/>
          </w:tcPr>
          <w:p w14:paraId="6E2A2055"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OUMSC01</w:t>
            </w:r>
          </w:p>
        </w:tc>
        <w:tc>
          <w:tcPr>
            <w:tcW w:w="2977" w:type="dxa"/>
          </w:tcPr>
          <w:p w14:paraId="612747BA"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TELECEL FASO</w:t>
            </w:r>
          </w:p>
        </w:tc>
      </w:tr>
      <w:tr w:rsidR="00D83094" w:rsidRPr="00802278" w14:paraId="6190FF00" w14:textId="77777777" w:rsidTr="00953A93">
        <w:trPr>
          <w:cantSplit/>
          <w:trHeight w:val="240"/>
        </w:trPr>
        <w:tc>
          <w:tcPr>
            <w:tcW w:w="9214" w:type="dxa"/>
            <w:gridSpan w:val="4"/>
            <w:shd w:val="clear" w:color="auto" w:fill="auto"/>
          </w:tcPr>
          <w:p w14:paraId="44C20044" w14:textId="511AD9BB" w:rsidR="00D83094" w:rsidRPr="00802278" w:rsidRDefault="002025BC" w:rsidP="004A594E">
            <w:pPr>
              <w:keepNext/>
              <w:tabs>
                <w:tab w:val="left" w:pos="1308"/>
              </w:tabs>
              <w:spacing w:before="240"/>
              <w:rPr>
                <w:b/>
                <w:lang w:val="en-GB"/>
              </w:rPr>
            </w:pPr>
            <w:r>
              <w:rPr>
                <w:rFonts w:ascii="SimSun" w:eastAsia="SimSun" w:hAnsi="SimSun" w:cs="SimSun" w:hint="eastAsia"/>
                <w:b/>
                <w:lang w:val="en-GB" w:eastAsia="zh-CN"/>
              </w:rPr>
              <w:t>塞舌尔</w:t>
            </w:r>
            <w:r w:rsidR="004A594E">
              <w:rPr>
                <w:b/>
                <w:lang w:val="en-GB"/>
              </w:rPr>
              <w:tab/>
            </w:r>
            <w:r w:rsidR="00D83094" w:rsidRPr="00802278">
              <w:rPr>
                <w:b/>
                <w:lang w:val="en-GB"/>
              </w:rPr>
              <w:t>ADD</w:t>
            </w:r>
          </w:p>
        </w:tc>
      </w:tr>
      <w:tr w:rsidR="00D83094" w:rsidRPr="00802278" w14:paraId="1C568C19" w14:textId="77777777" w:rsidTr="00953A93">
        <w:trPr>
          <w:cantSplit/>
          <w:trHeight w:val="240"/>
        </w:trPr>
        <w:tc>
          <w:tcPr>
            <w:tcW w:w="993" w:type="dxa"/>
            <w:shd w:val="clear" w:color="auto" w:fill="auto"/>
          </w:tcPr>
          <w:p w14:paraId="12939C16"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6-067-4</w:t>
            </w:r>
          </w:p>
        </w:tc>
        <w:tc>
          <w:tcPr>
            <w:tcW w:w="850" w:type="dxa"/>
            <w:shd w:val="clear" w:color="auto" w:fill="auto"/>
          </w:tcPr>
          <w:p w14:paraId="43D7BFD9"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12828</w:t>
            </w:r>
          </w:p>
        </w:tc>
        <w:tc>
          <w:tcPr>
            <w:tcW w:w="4394" w:type="dxa"/>
            <w:shd w:val="clear" w:color="auto" w:fill="auto"/>
          </w:tcPr>
          <w:p w14:paraId="46E7C917"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HLR1</w:t>
            </w:r>
          </w:p>
        </w:tc>
        <w:tc>
          <w:tcPr>
            <w:tcW w:w="2977" w:type="dxa"/>
          </w:tcPr>
          <w:p w14:paraId="451A485A"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Intelvision Ltd</w:t>
            </w:r>
          </w:p>
        </w:tc>
      </w:tr>
      <w:tr w:rsidR="00D83094" w:rsidRPr="00802278" w14:paraId="18C9E3C7" w14:textId="77777777" w:rsidTr="00953A93">
        <w:trPr>
          <w:cantSplit/>
          <w:trHeight w:val="240"/>
        </w:trPr>
        <w:tc>
          <w:tcPr>
            <w:tcW w:w="993" w:type="dxa"/>
            <w:shd w:val="clear" w:color="auto" w:fill="auto"/>
          </w:tcPr>
          <w:p w14:paraId="3F496809"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6-067-5</w:t>
            </w:r>
          </w:p>
        </w:tc>
        <w:tc>
          <w:tcPr>
            <w:tcW w:w="850" w:type="dxa"/>
            <w:shd w:val="clear" w:color="auto" w:fill="auto"/>
          </w:tcPr>
          <w:p w14:paraId="7E28E9A6"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12829</w:t>
            </w:r>
          </w:p>
        </w:tc>
        <w:tc>
          <w:tcPr>
            <w:tcW w:w="4394" w:type="dxa"/>
            <w:shd w:val="clear" w:color="auto" w:fill="auto"/>
          </w:tcPr>
          <w:p w14:paraId="029870FB"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HLR2</w:t>
            </w:r>
          </w:p>
        </w:tc>
        <w:tc>
          <w:tcPr>
            <w:tcW w:w="2977" w:type="dxa"/>
          </w:tcPr>
          <w:p w14:paraId="2D330169"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Intelvision Ltd</w:t>
            </w:r>
          </w:p>
        </w:tc>
      </w:tr>
      <w:tr w:rsidR="00D83094" w:rsidRPr="00802278" w14:paraId="4BD63093" w14:textId="77777777" w:rsidTr="00953A93">
        <w:trPr>
          <w:cantSplit/>
          <w:trHeight w:val="240"/>
        </w:trPr>
        <w:tc>
          <w:tcPr>
            <w:tcW w:w="993" w:type="dxa"/>
            <w:shd w:val="clear" w:color="auto" w:fill="auto"/>
          </w:tcPr>
          <w:p w14:paraId="1434107A"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6-067-6</w:t>
            </w:r>
          </w:p>
        </w:tc>
        <w:tc>
          <w:tcPr>
            <w:tcW w:w="850" w:type="dxa"/>
            <w:shd w:val="clear" w:color="auto" w:fill="auto"/>
          </w:tcPr>
          <w:p w14:paraId="2C68E13A"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12830</w:t>
            </w:r>
          </w:p>
        </w:tc>
        <w:tc>
          <w:tcPr>
            <w:tcW w:w="4394" w:type="dxa"/>
            <w:shd w:val="clear" w:color="auto" w:fill="auto"/>
          </w:tcPr>
          <w:p w14:paraId="4E953DCB"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MSC1</w:t>
            </w:r>
          </w:p>
        </w:tc>
        <w:tc>
          <w:tcPr>
            <w:tcW w:w="2977" w:type="dxa"/>
          </w:tcPr>
          <w:p w14:paraId="4E7078C6"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Intelvision Ltd</w:t>
            </w:r>
          </w:p>
        </w:tc>
      </w:tr>
      <w:tr w:rsidR="00D83094" w:rsidRPr="00802278" w14:paraId="0D9BC9E7" w14:textId="77777777" w:rsidTr="00953A93">
        <w:trPr>
          <w:cantSplit/>
          <w:trHeight w:val="240"/>
        </w:trPr>
        <w:tc>
          <w:tcPr>
            <w:tcW w:w="993" w:type="dxa"/>
            <w:shd w:val="clear" w:color="auto" w:fill="auto"/>
          </w:tcPr>
          <w:p w14:paraId="73125FC6"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6-067-7</w:t>
            </w:r>
          </w:p>
        </w:tc>
        <w:tc>
          <w:tcPr>
            <w:tcW w:w="850" w:type="dxa"/>
            <w:shd w:val="clear" w:color="auto" w:fill="auto"/>
          </w:tcPr>
          <w:p w14:paraId="22F1301C"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12831</w:t>
            </w:r>
          </w:p>
        </w:tc>
        <w:tc>
          <w:tcPr>
            <w:tcW w:w="4394" w:type="dxa"/>
            <w:shd w:val="clear" w:color="auto" w:fill="auto"/>
          </w:tcPr>
          <w:p w14:paraId="19CF5B58"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MSC2</w:t>
            </w:r>
          </w:p>
        </w:tc>
        <w:tc>
          <w:tcPr>
            <w:tcW w:w="2977" w:type="dxa"/>
          </w:tcPr>
          <w:p w14:paraId="42F00926" w14:textId="77777777" w:rsidR="00D83094" w:rsidRPr="00802278" w:rsidRDefault="00D83094" w:rsidP="007608E4">
            <w:pPr>
              <w:tabs>
                <w:tab w:val="right" w:pos="454"/>
              </w:tabs>
              <w:spacing w:before="40" w:after="40"/>
              <w:rPr>
                <w:bCs/>
                <w:sz w:val="18"/>
                <w:szCs w:val="22"/>
                <w:lang w:val="fr-FR"/>
              </w:rPr>
            </w:pPr>
            <w:r w:rsidRPr="00802278">
              <w:rPr>
                <w:bCs/>
                <w:sz w:val="18"/>
                <w:szCs w:val="22"/>
                <w:lang w:val="fr-FR"/>
              </w:rPr>
              <w:t>Intelvision Ltd</w:t>
            </w:r>
          </w:p>
        </w:tc>
      </w:tr>
      <w:tr w:rsidR="00D83094" w:rsidRPr="00802278" w14:paraId="2D8EF544" w14:textId="77777777" w:rsidTr="00953A93">
        <w:trPr>
          <w:cantSplit/>
          <w:trHeight w:val="240"/>
        </w:trPr>
        <w:tc>
          <w:tcPr>
            <w:tcW w:w="9214" w:type="dxa"/>
            <w:gridSpan w:val="4"/>
            <w:shd w:val="clear" w:color="auto" w:fill="auto"/>
          </w:tcPr>
          <w:p w14:paraId="2C9D6741" w14:textId="74087AA1" w:rsidR="00D83094" w:rsidRPr="00802278" w:rsidRDefault="002025BC" w:rsidP="004A594E">
            <w:pPr>
              <w:keepNext/>
              <w:tabs>
                <w:tab w:val="left" w:pos="1308"/>
              </w:tabs>
              <w:spacing w:before="240"/>
              <w:rPr>
                <w:b/>
                <w:lang w:val="en-GB"/>
              </w:rPr>
            </w:pPr>
            <w:r>
              <w:rPr>
                <w:rFonts w:ascii="SimSun" w:eastAsia="SimSun" w:hAnsi="SimSun" w:cs="SimSun" w:hint="eastAsia"/>
                <w:b/>
                <w:lang w:val="en-GB" w:eastAsia="zh-CN"/>
              </w:rPr>
              <w:t>西班牙</w:t>
            </w:r>
            <w:r w:rsidR="004A594E">
              <w:rPr>
                <w:b/>
                <w:lang w:val="en-GB"/>
              </w:rPr>
              <w:tab/>
            </w:r>
            <w:r w:rsidR="00D83094" w:rsidRPr="00802278">
              <w:rPr>
                <w:b/>
                <w:lang w:val="en-GB"/>
              </w:rPr>
              <w:t>SUP</w:t>
            </w:r>
          </w:p>
        </w:tc>
      </w:tr>
      <w:tr w:rsidR="00953A93" w:rsidRPr="00802278" w14:paraId="6655DBBC" w14:textId="77777777" w:rsidTr="00953A93">
        <w:trPr>
          <w:cantSplit/>
          <w:trHeight w:val="305"/>
        </w:trPr>
        <w:tc>
          <w:tcPr>
            <w:tcW w:w="993" w:type="dxa"/>
            <w:shd w:val="clear" w:color="auto" w:fill="auto"/>
          </w:tcPr>
          <w:p w14:paraId="20FF7082" w14:textId="6B674775" w:rsidR="00953A93" w:rsidRDefault="00953A93" w:rsidP="004A594E">
            <w:pPr>
              <w:keepNext/>
              <w:tabs>
                <w:tab w:val="left" w:pos="1308"/>
              </w:tabs>
              <w:spacing w:before="40"/>
              <w:rPr>
                <w:rFonts w:ascii="SimSun" w:eastAsia="SimSun" w:hAnsi="SimSun" w:cs="SimSun"/>
                <w:b/>
                <w:lang w:val="en-GB" w:eastAsia="zh-CN"/>
              </w:rPr>
            </w:pPr>
            <w:r w:rsidRPr="00802278">
              <w:rPr>
                <w:bCs/>
                <w:noProof w:val="0"/>
                <w:sz w:val="18"/>
                <w:szCs w:val="22"/>
                <w:lang w:val="fr-FR"/>
              </w:rPr>
              <w:t>2-031-2</w:t>
            </w:r>
          </w:p>
        </w:tc>
        <w:tc>
          <w:tcPr>
            <w:tcW w:w="850" w:type="dxa"/>
            <w:shd w:val="clear" w:color="auto" w:fill="auto"/>
          </w:tcPr>
          <w:p w14:paraId="028BF70F" w14:textId="742D5547" w:rsidR="00953A93" w:rsidRDefault="00953A93" w:rsidP="004A594E">
            <w:pPr>
              <w:keepNext/>
              <w:tabs>
                <w:tab w:val="left" w:pos="1308"/>
              </w:tabs>
              <w:spacing w:before="40"/>
              <w:rPr>
                <w:rFonts w:ascii="SimSun" w:eastAsia="SimSun" w:hAnsi="SimSun" w:cs="SimSun"/>
                <w:b/>
                <w:lang w:val="en-GB" w:eastAsia="zh-CN"/>
              </w:rPr>
            </w:pPr>
            <w:r w:rsidRPr="00802278">
              <w:rPr>
                <w:bCs/>
                <w:noProof w:val="0"/>
                <w:sz w:val="18"/>
                <w:szCs w:val="22"/>
                <w:lang w:val="fr-FR"/>
              </w:rPr>
              <w:t>4346</w:t>
            </w:r>
          </w:p>
        </w:tc>
        <w:tc>
          <w:tcPr>
            <w:tcW w:w="4394" w:type="dxa"/>
            <w:shd w:val="clear" w:color="auto" w:fill="auto"/>
          </w:tcPr>
          <w:p w14:paraId="4E91A708" w14:textId="0A2D75B7" w:rsidR="00953A93" w:rsidRDefault="00953A93" w:rsidP="004A594E">
            <w:pPr>
              <w:keepNext/>
              <w:tabs>
                <w:tab w:val="left" w:pos="1308"/>
              </w:tabs>
              <w:spacing w:before="40"/>
              <w:rPr>
                <w:rFonts w:ascii="SimSun" w:eastAsia="SimSun" w:hAnsi="SimSun" w:cs="SimSun"/>
                <w:b/>
                <w:lang w:val="en-GB" w:eastAsia="zh-CN"/>
              </w:rPr>
            </w:pPr>
            <w:r w:rsidRPr="00802278">
              <w:rPr>
                <w:bCs/>
                <w:noProof w:val="0"/>
                <w:sz w:val="18"/>
                <w:szCs w:val="22"/>
                <w:lang w:val="fr-FR"/>
              </w:rPr>
              <w:t>Madrid</w:t>
            </w:r>
          </w:p>
        </w:tc>
        <w:tc>
          <w:tcPr>
            <w:tcW w:w="2977" w:type="dxa"/>
            <w:shd w:val="clear" w:color="auto" w:fill="auto"/>
          </w:tcPr>
          <w:p w14:paraId="1FF07219" w14:textId="0D0996C5" w:rsidR="00953A93" w:rsidRDefault="00953A93" w:rsidP="004A594E">
            <w:pPr>
              <w:keepNext/>
              <w:tabs>
                <w:tab w:val="left" w:pos="1308"/>
              </w:tabs>
              <w:spacing w:before="40"/>
              <w:rPr>
                <w:rFonts w:ascii="SimSun" w:eastAsia="SimSun" w:hAnsi="SimSun" w:cs="SimSun"/>
                <w:b/>
                <w:lang w:val="en-GB" w:eastAsia="zh-CN"/>
              </w:rPr>
            </w:pPr>
            <w:r w:rsidRPr="00802278">
              <w:rPr>
                <w:bCs/>
                <w:noProof w:val="0"/>
                <w:sz w:val="18"/>
                <w:szCs w:val="22"/>
                <w:lang w:val="fr-FR"/>
              </w:rPr>
              <w:t>ADENET SYSTEMS, S.L.</w:t>
            </w:r>
          </w:p>
        </w:tc>
      </w:tr>
    </w:tbl>
    <w:p w14:paraId="68C86A63" w14:textId="77777777" w:rsidR="00D83094" w:rsidRPr="00802278" w:rsidRDefault="00D83094" w:rsidP="00D83094">
      <w:pPr>
        <w:tabs>
          <w:tab w:val="left" w:pos="284"/>
        </w:tabs>
        <w:spacing w:before="136"/>
        <w:rPr>
          <w:position w:val="6"/>
          <w:sz w:val="16"/>
          <w:szCs w:val="16"/>
          <w:lang w:val="fr-FR"/>
        </w:rPr>
      </w:pPr>
      <w:r w:rsidRPr="00802278">
        <w:rPr>
          <w:position w:val="6"/>
          <w:sz w:val="16"/>
          <w:szCs w:val="16"/>
          <w:lang w:val="fr-FR"/>
        </w:rPr>
        <w:t>____________</w:t>
      </w:r>
    </w:p>
    <w:p w14:paraId="6BA64A74" w14:textId="308862B3" w:rsidR="00D83094" w:rsidRPr="007D4938" w:rsidRDefault="00D83094" w:rsidP="00D83094">
      <w:pPr>
        <w:rPr>
          <w:rFonts w:cs="Calibri"/>
          <w:b/>
          <w:color w:val="800000"/>
          <w:lang w:val="es-ES" w:eastAsia="zh-CN"/>
        </w:rPr>
      </w:pPr>
      <w:r w:rsidRPr="00D83094">
        <w:rPr>
          <w:sz w:val="16"/>
          <w:szCs w:val="16"/>
          <w:lang w:val="fr-FR" w:eastAsia="zh-CN"/>
        </w:rPr>
        <w:t>ISPC</w:t>
      </w:r>
      <w:r w:rsidR="009254BE">
        <w:rPr>
          <w:rFonts w:ascii="Microsoft YaHei" w:eastAsia="Microsoft YaHei" w:hAnsi="Microsoft YaHei" w:cs="Microsoft YaHei" w:hint="eastAsia"/>
          <w:sz w:val="16"/>
          <w:szCs w:val="16"/>
          <w:lang w:val="fr-FR" w:eastAsia="zh-CN"/>
        </w:rPr>
        <w:t>：</w:t>
      </w:r>
      <w:r w:rsidRPr="00D83094">
        <w:rPr>
          <w:sz w:val="16"/>
          <w:szCs w:val="16"/>
          <w:lang w:val="fr-FR" w:eastAsia="zh-CN"/>
        </w:rPr>
        <w:tab/>
      </w:r>
      <w:r w:rsidRPr="009254BE">
        <w:rPr>
          <w:rFonts w:asciiTheme="minorEastAsia" w:eastAsiaTheme="minorEastAsia" w:hAnsiTheme="minorEastAsia" w:cs="Microsoft YaHei" w:hint="eastAsia"/>
          <w:bCs/>
          <w:sz w:val="16"/>
          <w:szCs w:val="16"/>
          <w:lang w:eastAsia="zh-CN"/>
        </w:rPr>
        <w:t>国际信令点代码。</w:t>
      </w:r>
    </w:p>
    <w:p w14:paraId="658332F5" w14:textId="77777777" w:rsidR="00D83094" w:rsidRDefault="00D83094">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p w14:paraId="7546D3B7" w14:textId="77777777" w:rsidR="00EB5E59" w:rsidRPr="00D669F9" w:rsidRDefault="00EB5E5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D669F9">
        <w:rPr>
          <w:lang w:val="es-ES" w:eastAsia="zh-CN"/>
        </w:rPr>
        <w:br w:type="page"/>
      </w:r>
    </w:p>
    <w:p w14:paraId="39351735" w14:textId="77777777" w:rsidR="00EB5E59" w:rsidRPr="00B43768" w:rsidRDefault="007416A5" w:rsidP="00EB5E59">
      <w:pPr>
        <w:pStyle w:val="Heading20"/>
        <w:rPr>
          <w:rFonts w:asciiTheme="minorHAnsi" w:eastAsiaTheme="minorEastAsia" w:hAnsiTheme="minorHAnsi" w:cstheme="minorHAnsi"/>
          <w:highlight w:val="yellow"/>
          <w:lang w:val="en-US" w:eastAsia="zh-CN"/>
        </w:rPr>
      </w:pPr>
      <w:bookmarkStart w:id="717" w:name="_Toc31983981"/>
      <w:r w:rsidRPr="00B43768">
        <w:rPr>
          <w:rFonts w:asciiTheme="minorHAnsi" w:eastAsiaTheme="minorEastAsia" w:hAnsiTheme="minorHAnsi" w:cstheme="minorHAnsi"/>
          <w:noProof w:val="0"/>
          <w:sz w:val="26"/>
          <w:lang w:eastAsia="zh-CN"/>
        </w:rPr>
        <w:lastRenderedPageBreak/>
        <w:t>国内编号方案</w:t>
      </w:r>
      <w:r w:rsidRPr="00B43768">
        <w:rPr>
          <w:rFonts w:asciiTheme="minorHAnsi" w:eastAsiaTheme="minorEastAsia" w:hAnsiTheme="minorHAnsi" w:cstheme="minorHAnsi"/>
          <w:noProof w:val="0"/>
          <w:sz w:val="26"/>
          <w:lang w:eastAsia="zh-CN"/>
        </w:rPr>
        <w:br/>
      </w:r>
      <w:r w:rsidRPr="00B43768">
        <w:rPr>
          <w:rFonts w:asciiTheme="minorHAnsi" w:eastAsiaTheme="minorEastAsia" w:hAnsiTheme="minorHAnsi" w:cstheme="minorHAnsi"/>
          <w:noProof w:val="0"/>
          <w:sz w:val="26"/>
          <w:lang w:eastAsia="zh-CN"/>
        </w:rPr>
        <w:t>（依据</w:t>
      </w:r>
      <w:r w:rsidRPr="00B43768">
        <w:rPr>
          <w:rFonts w:asciiTheme="minorHAnsi" w:eastAsiaTheme="minorEastAsia" w:hAnsiTheme="minorHAnsi" w:cstheme="minorHAnsi"/>
          <w:noProof w:val="0"/>
          <w:sz w:val="26"/>
          <w:lang w:eastAsia="zh-CN"/>
        </w:rPr>
        <w:t>ITU-T E.129</w:t>
      </w:r>
      <w:r w:rsidRPr="00B43768">
        <w:rPr>
          <w:rFonts w:asciiTheme="minorHAnsi" w:eastAsiaTheme="minorEastAsia" w:hAnsiTheme="minorHAnsi" w:cstheme="minorHAnsi"/>
          <w:noProof w:val="0"/>
          <w:sz w:val="26"/>
          <w:lang w:eastAsia="zh-CN"/>
        </w:rPr>
        <w:t>建议书（</w:t>
      </w:r>
      <w:r w:rsidRPr="00B43768">
        <w:rPr>
          <w:rFonts w:asciiTheme="minorHAnsi" w:eastAsiaTheme="minorEastAsia" w:hAnsiTheme="minorHAnsi" w:cstheme="minorHAnsi"/>
          <w:noProof w:val="0"/>
          <w:sz w:val="26"/>
          <w:lang w:eastAsia="zh-CN"/>
        </w:rPr>
        <w:t>01/2013</w:t>
      </w:r>
      <w:r w:rsidRPr="00B43768">
        <w:rPr>
          <w:rFonts w:asciiTheme="minorHAnsi" w:eastAsiaTheme="minorEastAsia" w:hAnsiTheme="minorHAnsi" w:cstheme="minorHAnsi"/>
          <w:noProof w:val="0"/>
          <w:sz w:val="26"/>
          <w:lang w:eastAsia="zh-CN"/>
        </w:rPr>
        <w:t>））</w:t>
      </w:r>
      <w:bookmarkEnd w:id="717"/>
    </w:p>
    <w:p w14:paraId="44C80C51" w14:textId="77777777" w:rsidR="00EB5E59" w:rsidRPr="00831D5D" w:rsidRDefault="007416A5" w:rsidP="00EB5E59">
      <w:pPr>
        <w:tabs>
          <w:tab w:val="clear" w:pos="1276"/>
          <w:tab w:val="clear" w:pos="1843"/>
          <w:tab w:val="left" w:pos="1134"/>
          <w:tab w:val="left" w:pos="1560"/>
          <w:tab w:val="left" w:pos="2127"/>
        </w:tabs>
        <w:spacing w:after="80"/>
        <w:jc w:val="center"/>
        <w:outlineLvl w:val="2"/>
        <w:rPr>
          <w:rFonts w:eastAsia="SimSun" w:cs="Arial"/>
          <w:noProof w:val="0"/>
          <w:highlight w:val="yellow"/>
          <w:lang w:val="en-GB"/>
        </w:rPr>
      </w:pPr>
      <w:bookmarkStart w:id="718" w:name="_Toc517792344"/>
      <w:bookmarkStart w:id="719" w:name="_Toc536101959"/>
      <w:r w:rsidRPr="007416A5">
        <w:rPr>
          <w:rFonts w:eastAsia="SimSun" w:cs="Arial" w:hint="eastAsia"/>
          <w:noProof w:val="0"/>
          <w:lang w:eastAsia="zh-CN"/>
        </w:rPr>
        <w:t>网址：</w:t>
      </w:r>
      <w:r w:rsidR="00EB5E59" w:rsidRPr="007416A5">
        <w:rPr>
          <w:rFonts w:eastAsia="SimSun" w:cs="Arial"/>
          <w:noProof w:val="0"/>
          <w:lang w:val="en-GB"/>
        </w:rPr>
        <w:t>www.itu.int/itu-t/inr/nnp/index.html</w:t>
      </w:r>
      <w:bookmarkEnd w:id="718"/>
      <w:bookmarkEnd w:id="719"/>
    </w:p>
    <w:p w14:paraId="498D64E1" w14:textId="77777777" w:rsidR="007416A5" w:rsidRPr="00C44B69" w:rsidRDefault="007416A5" w:rsidP="007416A5">
      <w:pPr>
        <w:spacing w:before="240"/>
        <w:ind w:firstLineChars="200" w:firstLine="400"/>
        <w:rPr>
          <w:rFonts w:eastAsia="SimSun"/>
          <w:lang w:eastAsia="zh-CN"/>
        </w:rPr>
      </w:pPr>
      <w:r w:rsidRPr="00C44B69">
        <w:rPr>
          <w:rFonts w:eastAsiaTheme="minorEastAsia" w:hint="eastAsia"/>
          <w:lang w:eastAsia="zh-CN"/>
        </w:rPr>
        <w:t>请各主管部门向国际电联通报其国内编号方案的变更，或在网站上说明其国内编号方案及联系方式，以便在</w:t>
      </w:r>
      <w:r w:rsidRPr="00C44B69">
        <w:rPr>
          <w:rFonts w:eastAsiaTheme="minorEastAsia" w:hint="eastAsia"/>
          <w:lang w:eastAsia="zh-CN"/>
        </w:rPr>
        <w:t>ITU-T</w:t>
      </w:r>
      <w:r w:rsidRPr="00C44B69">
        <w:rPr>
          <w:rFonts w:eastAsiaTheme="minorEastAsia" w:hint="eastAsia"/>
          <w:lang w:eastAsia="zh-CN"/>
        </w:rPr>
        <w:t>网站上免费向所有主管部门</w:t>
      </w:r>
      <w:r w:rsidRPr="00C44B69">
        <w:rPr>
          <w:rFonts w:eastAsiaTheme="minorEastAsia" w:hint="eastAsia"/>
          <w:lang w:eastAsia="zh-CN"/>
        </w:rPr>
        <w:t>/</w:t>
      </w:r>
      <w:r w:rsidRPr="00C44B69">
        <w:rPr>
          <w:rFonts w:eastAsiaTheme="minorEastAsia" w:hint="eastAsia"/>
          <w:lang w:eastAsia="zh-CN"/>
        </w:rPr>
        <w:t>经认可的运营机构和</w:t>
      </w:r>
      <w:r w:rsidRPr="00C44B69">
        <w:rPr>
          <w:rFonts w:eastAsiaTheme="minorEastAsia"/>
          <w:lang w:eastAsia="zh-CN"/>
        </w:rPr>
        <w:t>服务提供商</w:t>
      </w:r>
      <w:r w:rsidRPr="00C44B69">
        <w:rPr>
          <w:rFonts w:eastAsiaTheme="minorEastAsia" w:hint="eastAsia"/>
          <w:lang w:eastAsia="zh-CN"/>
        </w:rPr>
        <w:t>提供该信息。</w:t>
      </w:r>
    </w:p>
    <w:p w14:paraId="5063E354" w14:textId="77777777" w:rsidR="007416A5" w:rsidRPr="00C44B69" w:rsidRDefault="007416A5" w:rsidP="007416A5">
      <w:pPr>
        <w:ind w:firstLineChars="200" w:firstLine="400"/>
        <w:rPr>
          <w:rFonts w:eastAsia="SimSun"/>
          <w:lang w:eastAsia="zh-CN"/>
        </w:rPr>
      </w:pPr>
      <w:r w:rsidRPr="00C44B69">
        <w:rPr>
          <w:rFonts w:eastAsiaTheme="minorEastAsia" w:hint="eastAsia"/>
          <w:lang w:eastAsia="zh-CN"/>
        </w:rPr>
        <w:t>对于其编号网站或向国际电联电信标准化局（</w:t>
      </w:r>
      <w:r w:rsidRPr="00C44B69">
        <w:rPr>
          <w:rFonts w:ascii="SimSun" w:eastAsia="SimSun" w:hAnsi="SimSun" w:cs="SimSun" w:hint="eastAsia"/>
          <w:lang w:eastAsia="zh-CN"/>
        </w:rPr>
        <w:t>电子邮件：</w:t>
      </w:r>
      <w:r w:rsidRPr="00C44B69">
        <w:rPr>
          <w:rFonts w:eastAsia="SimSun"/>
          <w:lang w:eastAsia="zh-CN"/>
        </w:rPr>
        <w:t>tsbtson@itu.int</w:t>
      </w:r>
      <w:r w:rsidRPr="00C44B69">
        <w:rPr>
          <w:rFonts w:eastAsiaTheme="minorEastAsia" w:hint="eastAsia"/>
          <w:lang w:eastAsia="zh-CN"/>
        </w:rPr>
        <w:t>）发送其信息时，请各主管部门采用</w:t>
      </w:r>
      <w:r w:rsidRPr="00C44B69">
        <w:rPr>
          <w:rFonts w:eastAsia="SimSun"/>
          <w:lang w:eastAsia="zh-CN"/>
        </w:rPr>
        <w:t>ITU-T E.129</w:t>
      </w:r>
      <w:r w:rsidRPr="00C44B69">
        <w:rPr>
          <w:rFonts w:eastAsiaTheme="minorEastAsia" w:hint="eastAsia"/>
          <w:lang w:eastAsia="zh-CN"/>
        </w:rPr>
        <w:t>建议书中所述的格式。提醒各主管部门注意，他们应负责及时更新该信息。</w:t>
      </w:r>
    </w:p>
    <w:p w14:paraId="2314F452" w14:textId="77777777" w:rsidR="00EB5E59" w:rsidRPr="00831D5D" w:rsidRDefault="007416A5" w:rsidP="007416A5">
      <w:pPr>
        <w:ind w:firstLineChars="200" w:firstLine="400"/>
        <w:rPr>
          <w:rFonts w:eastAsia="SimSun"/>
          <w:highlight w:val="yellow"/>
          <w:lang w:eastAsia="zh-CN"/>
        </w:rPr>
      </w:pPr>
      <w:r w:rsidRPr="00C44B69">
        <w:rPr>
          <w:rFonts w:eastAsiaTheme="minorEastAsia" w:hint="eastAsia"/>
          <w:lang w:eastAsia="zh-CN"/>
        </w:rPr>
        <w:t>自</w:t>
      </w:r>
      <w:r w:rsidRPr="00C44B69">
        <w:rPr>
          <w:rFonts w:eastAsiaTheme="minorEastAsia"/>
          <w:lang w:eastAsia="zh-CN"/>
        </w:rPr>
        <w:t>20</w:t>
      </w:r>
      <w:r w:rsidR="00D83094">
        <w:rPr>
          <w:rFonts w:eastAsiaTheme="minorEastAsia" w:hint="eastAsia"/>
          <w:lang w:eastAsia="zh-CN"/>
        </w:rPr>
        <w:t>20</w:t>
      </w:r>
      <w:r w:rsidRPr="00C44B69">
        <w:rPr>
          <w:rFonts w:eastAsiaTheme="minorEastAsia" w:hint="eastAsia"/>
          <w:lang w:eastAsia="zh-CN"/>
        </w:rPr>
        <w:t>年</w:t>
      </w:r>
      <w:r>
        <w:rPr>
          <w:rFonts w:eastAsiaTheme="minorEastAsia"/>
          <w:lang w:eastAsia="zh-CN"/>
        </w:rPr>
        <w:t>1</w:t>
      </w:r>
      <w:r w:rsidRPr="00C44B69">
        <w:rPr>
          <w:rFonts w:eastAsiaTheme="minorEastAsia" w:hint="eastAsia"/>
          <w:lang w:eastAsia="zh-CN"/>
        </w:rPr>
        <w:t>月</w:t>
      </w:r>
      <w:r w:rsidRPr="00C44B69">
        <w:rPr>
          <w:rFonts w:eastAsiaTheme="minorEastAsia" w:hint="eastAsia"/>
          <w:lang w:eastAsia="zh-CN"/>
        </w:rPr>
        <w:t>1</w:t>
      </w:r>
      <w:r w:rsidRPr="00C44B69">
        <w:rPr>
          <w:rFonts w:eastAsiaTheme="minorEastAsia" w:hint="eastAsia"/>
          <w:lang w:eastAsia="zh-CN"/>
        </w:rPr>
        <w:t>日起，以下国家在我们的网站上更新了其国内编号方案：</w:t>
      </w:r>
    </w:p>
    <w:p w14:paraId="75EDA95B" w14:textId="77777777" w:rsidR="00EB5E59" w:rsidRPr="00831D5D" w:rsidRDefault="00EB5E59" w:rsidP="00EB5E59">
      <w:pPr>
        <w:spacing w:before="0"/>
        <w:rPr>
          <w:rFonts w:eastAsia="SimSun"/>
          <w:highlight w:val="yellow"/>
          <w:lang w:eastAsia="zh-CN"/>
        </w:rPr>
      </w:pPr>
    </w:p>
    <w:tbl>
      <w:tblPr>
        <w:tblW w:w="68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2835"/>
      </w:tblGrid>
      <w:tr w:rsidR="00EB5E59" w:rsidRPr="00715B37" w14:paraId="49121791" w14:textId="77777777" w:rsidTr="00D56299">
        <w:trPr>
          <w:jc w:val="center"/>
        </w:trPr>
        <w:tc>
          <w:tcPr>
            <w:tcW w:w="3969" w:type="dxa"/>
            <w:tcBorders>
              <w:top w:val="single" w:sz="4" w:space="0" w:color="auto"/>
              <w:bottom w:val="single" w:sz="4" w:space="0" w:color="auto"/>
              <w:right w:val="single" w:sz="4" w:space="0" w:color="auto"/>
            </w:tcBorders>
            <w:hideMark/>
          </w:tcPr>
          <w:p w14:paraId="3986F169" w14:textId="77777777" w:rsidR="00EB5E59" w:rsidRPr="00715B37" w:rsidRDefault="000312AC" w:rsidP="005017E3">
            <w:pPr>
              <w:tabs>
                <w:tab w:val="clear" w:pos="567"/>
                <w:tab w:val="clear" w:pos="1276"/>
                <w:tab w:val="clear" w:pos="1843"/>
                <w:tab w:val="clear" w:pos="5387"/>
                <w:tab w:val="clear" w:pos="5954"/>
              </w:tabs>
              <w:overflowPunct/>
              <w:spacing w:before="40" w:after="40"/>
              <w:jc w:val="center"/>
              <w:textAlignment w:val="auto"/>
              <w:rPr>
                <w:rFonts w:eastAsia="SimSun" w:cs="Arial"/>
                <w:i/>
                <w:noProof w:val="0"/>
                <w:highlight w:val="yellow"/>
              </w:rPr>
            </w:pPr>
            <w:r w:rsidRPr="00715B37">
              <w:rPr>
                <w:rFonts w:ascii="STKaiti" w:hAnsi="STKaiti" w:hint="eastAsia"/>
                <w:iCs/>
                <w:lang w:eastAsia="zh-CN"/>
              </w:rPr>
              <w:t>国家/地理区域</w:t>
            </w:r>
          </w:p>
        </w:tc>
        <w:tc>
          <w:tcPr>
            <w:tcW w:w="2835" w:type="dxa"/>
            <w:tcBorders>
              <w:top w:val="single" w:sz="4" w:space="0" w:color="auto"/>
              <w:left w:val="single" w:sz="4" w:space="0" w:color="auto"/>
              <w:bottom w:val="single" w:sz="4" w:space="0" w:color="auto"/>
            </w:tcBorders>
            <w:hideMark/>
          </w:tcPr>
          <w:p w14:paraId="08E80B9C" w14:textId="77777777" w:rsidR="00EB5E59" w:rsidRPr="00715B37" w:rsidRDefault="00C3381F" w:rsidP="005017E3">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highlight w:val="yellow"/>
                <w:lang w:val="fr-CH"/>
              </w:rPr>
            </w:pPr>
            <w:r w:rsidRPr="00261D9F">
              <w:rPr>
                <w:rFonts w:ascii="STKaiti" w:eastAsia="STKaiti" w:hAnsi="STKaiti" w:hint="eastAsia"/>
                <w:iCs/>
                <w:lang w:val="fr-CH" w:eastAsia="zh-CN"/>
              </w:rPr>
              <w:t>国家代码（</w:t>
            </w:r>
            <w:r w:rsidRPr="00715B37">
              <w:rPr>
                <w:rFonts w:eastAsia="STKaiti"/>
                <w:iCs/>
                <w:lang w:val="fr-CH"/>
              </w:rPr>
              <w:t>CC</w:t>
            </w:r>
            <w:r w:rsidRPr="00261D9F">
              <w:rPr>
                <w:rFonts w:ascii="STKaiti" w:eastAsia="STKaiti" w:hAnsi="STKaiti"/>
                <w:iCs/>
                <w:lang w:val="fr-CH"/>
              </w:rPr>
              <w:t>）</w:t>
            </w:r>
          </w:p>
        </w:tc>
      </w:tr>
      <w:tr w:rsidR="00D83094" w:rsidRPr="00EB5E59" w14:paraId="3565C74E" w14:textId="77777777" w:rsidTr="00D56299">
        <w:trPr>
          <w:jc w:val="center"/>
        </w:trPr>
        <w:tc>
          <w:tcPr>
            <w:tcW w:w="3969" w:type="dxa"/>
            <w:tcBorders>
              <w:top w:val="single" w:sz="4" w:space="0" w:color="auto"/>
              <w:left w:val="single" w:sz="4" w:space="0" w:color="auto"/>
              <w:bottom w:val="single" w:sz="4" w:space="0" w:color="auto"/>
              <w:right w:val="single" w:sz="4" w:space="0" w:color="auto"/>
            </w:tcBorders>
          </w:tcPr>
          <w:p w14:paraId="561F02D8" w14:textId="4D44387C" w:rsidR="00D83094" w:rsidRDefault="002025BC" w:rsidP="005017E3">
            <w:pPr>
              <w:tabs>
                <w:tab w:val="left" w:pos="1020"/>
              </w:tabs>
              <w:spacing w:before="40" w:after="40"/>
              <w:rPr>
                <w:rFonts w:eastAsia="SimSun"/>
                <w:lang w:eastAsia="zh-CN"/>
              </w:rPr>
            </w:pPr>
            <w:r>
              <w:rPr>
                <w:rFonts w:eastAsia="SimSun" w:cs="Arial" w:hint="eastAsia"/>
                <w:lang w:eastAsia="zh-CN"/>
              </w:rPr>
              <w:t>阿塞拜疆</w:t>
            </w:r>
          </w:p>
        </w:tc>
        <w:tc>
          <w:tcPr>
            <w:tcW w:w="2835" w:type="dxa"/>
            <w:tcBorders>
              <w:top w:val="single" w:sz="4" w:space="0" w:color="auto"/>
              <w:left w:val="single" w:sz="4" w:space="0" w:color="auto"/>
              <w:bottom w:val="single" w:sz="4" w:space="0" w:color="auto"/>
              <w:right w:val="single" w:sz="4" w:space="0" w:color="auto"/>
            </w:tcBorders>
          </w:tcPr>
          <w:p w14:paraId="7EBD0B41" w14:textId="77777777" w:rsidR="00D83094" w:rsidRDefault="00D83094" w:rsidP="005017E3">
            <w:pPr>
              <w:spacing w:before="40" w:after="40"/>
              <w:jc w:val="center"/>
              <w:rPr>
                <w:rFonts w:eastAsia="SimSun"/>
              </w:rPr>
            </w:pPr>
            <w:r w:rsidRPr="007A5330">
              <w:rPr>
                <w:rFonts w:eastAsia="SimSun"/>
              </w:rPr>
              <w:t>+994</w:t>
            </w:r>
          </w:p>
        </w:tc>
      </w:tr>
      <w:tr w:rsidR="00D83094" w:rsidRPr="00EB5E59" w14:paraId="04F279F7" w14:textId="77777777" w:rsidTr="00D56299">
        <w:trPr>
          <w:jc w:val="center"/>
        </w:trPr>
        <w:tc>
          <w:tcPr>
            <w:tcW w:w="3969" w:type="dxa"/>
            <w:tcBorders>
              <w:top w:val="single" w:sz="4" w:space="0" w:color="auto"/>
              <w:left w:val="single" w:sz="4" w:space="0" w:color="auto"/>
              <w:bottom w:val="single" w:sz="4" w:space="0" w:color="auto"/>
              <w:right w:val="single" w:sz="4" w:space="0" w:color="auto"/>
            </w:tcBorders>
          </w:tcPr>
          <w:p w14:paraId="1C9BDD92" w14:textId="58E0E52B" w:rsidR="00D83094" w:rsidRPr="00CA0329" w:rsidRDefault="002025BC" w:rsidP="005017E3">
            <w:pPr>
              <w:tabs>
                <w:tab w:val="left" w:pos="1020"/>
              </w:tabs>
              <w:spacing w:before="40" w:after="40"/>
              <w:rPr>
                <w:rFonts w:eastAsia="SimSun"/>
                <w:lang w:eastAsia="zh-CN"/>
              </w:rPr>
            </w:pPr>
            <w:r>
              <w:rPr>
                <w:rFonts w:eastAsia="SimSun" w:cs="Arial" w:hint="eastAsia"/>
                <w:lang w:eastAsia="zh-CN"/>
              </w:rPr>
              <w:t>哥伦比亚</w:t>
            </w:r>
          </w:p>
        </w:tc>
        <w:tc>
          <w:tcPr>
            <w:tcW w:w="2835" w:type="dxa"/>
            <w:tcBorders>
              <w:top w:val="single" w:sz="4" w:space="0" w:color="auto"/>
              <w:left w:val="single" w:sz="4" w:space="0" w:color="auto"/>
              <w:bottom w:val="single" w:sz="4" w:space="0" w:color="auto"/>
              <w:right w:val="single" w:sz="4" w:space="0" w:color="auto"/>
            </w:tcBorders>
          </w:tcPr>
          <w:p w14:paraId="228FE28A" w14:textId="77777777" w:rsidR="00D83094" w:rsidRDefault="00D83094" w:rsidP="005017E3">
            <w:pPr>
              <w:spacing w:before="40" w:after="40"/>
              <w:jc w:val="center"/>
              <w:rPr>
                <w:rFonts w:eastAsia="SimSun"/>
              </w:rPr>
            </w:pPr>
            <w:r w:rsidRPr="007A5330">
              <w:rPr>
                <w:rFonts w:eastAsia="SimSun"/>
              </w:rPr>
              <w:t>+57</w:t>
            </w:r>
          </w:p>
        </w:tc>
      </w:tr>
      <w:tr w:rsidR="00D83094" w:rsidRPr="00EB5E59" w14:paraId="4880A130" w14:textId="77777777" w:rsidTr="00D56299">
        <w:trPr>
          <w:jc w:val="center"/>
        </w:trPr>
        <w:tc>
          <w:tcPr>
            <w:tcW w:w="3969" w:type="dxa"/>
            <w:tcBorders>
              <w:top w:val="single" w:sz="4" w:space="0" w:color="auto"/>
              <w:left w:val="single" w:sz="4" w:space="0" w:color="auto"/>
              <w:bottom w:val="single" w:sz="4" w:space="0" w:color="auto"/>
              <w:right w:val="single" w:sz="4" w:space="0" w:color="auto"/>
            </w:tcBorders>
          </w:tcPr>
          <w:p w14:paraId="653DA430" w14:textId="4FAD30DB" w:rsidR="00D83094" w:rsidRPr="00FF0E44" w:rsidRDefault="002025BC" w:rsidP="005017E3">
            <w:pPr>
              <w:tabs>
                <w:tab w:val="center" w:pos="1874"/>
              </w:tabs>
              <w:spacing w:before="40" w:after="40"/>
              <w:rPr>
                <w:rFonts w:eastAsia="SimSun"/>
                <w:lang w:eastAsia="zh-CN"/>
              </w:rPr>
            </w:pPr>
            <w:r>
              <w:rPr>
                <w:rFonts w:eastAsia="SimSun" w:cs="Arial" w:hint="eastAsia"/>
                <w:lang w:eastAsia="zh-CN"/>
              </w:rPr>
              <w:t>摩洛哥</w:t>
            </w:r>
          </w:p>
        </w:tc>
        <w:tc>
          <w:tcPr>
            <w:tcW w:w="2835" w:type="dxa"/>
            <w:tcBorders>
              <w:top w:val="single" w:sz="4" w:space="0" w:color="auto"/>
              <w:left w:val="single" w:sz="4" w:space="0" w:color="auto"/>
              <w:bottom w:val="single" w:sz="4" w:space="0" w:color="auto"/>
              <w:right w:val="single" w:sz="4" w:space="0" w:color="auto"/>
            </w:tcBorders>
          </w:tcPr>
          <w:p w14:paraId="08D0ACC4" w14:textId="77777777" w:rsidR="00D83094" w:rsidRDefault="00D83094" w:rsidP="005017E3">
            <w:pPr>
              <w:spacing w:before="40" w:after="40"/>
              <w:jc w:val="center"/>
              <w:rPr>
                <w:rFonts w:eastAsia="SimSun"/>
              </w:rPr>
            </w:pPr>
            <w:r w:rsidRPr="007A5330">
              <w:rPr>
                <w:rFonts w:eastAsia="SimSun"/>
              </w:rPr>
              <w:t>+212</w:t>
            </w:r>
          </w:p>
        </w:tc>
      </w:tr>
      <w:tr w:rsidR="00D83094" w:rsidRPr="00EB5E59" w14:paraId="20335716" w14:textId="77777777" w:rsidTr="00D56299">
        <w:trPr>
          <w:jc w:val="center"/>
        </w:trPr>
        <w:tc>
          <w:tcPr>
            <w:tcW w:w="3969" w:type="dxa"/>
            <w:tcBorders>
              <w:top w:val="single" w:sz="4" w:space="0" w:color="auto"/>
              <w:left w:val="single" w:sz="4" w:space="0" w:color="auto"/>
              <w:bottom w:val="single" w:sz="4" w:space="0" w:color="auto"/>
              <w:right w:val="single" w:sz="4" w:space="0" w:color="auto"/>
            </w:tcBorders>
          </w:tcPr>
          <w:p w14:paraId="09B47AF1" w14:textId="2FDF9EEB" w:rsidR="00D83094" w:rsidRDefault="002025BC" w:rsidP="005017E3">
            <w:pPr>
              <w:tabs>
                <w:tab w:val="center" w:pos="1874"/>
              </w:tabs>
              <w:spacing w:before="40" w:after="40"/>
              <w:rPr>
                <w:rFonts w:eastAsia="SimSun"/>
                <w:lang w:eastAsia="zh-CN"/>
              </w:rPr>
            </w:pPr>
            <w:r>
              <w:rPr>
                <w:rFonts w:eastAsia="SimSun" w:cs="Arial" w:hint="eastAsia"/>
                <w:lang w:eastAsia="zh-CN"/>
              </w:rPr>
              <w:t>帕劳</w:t>
            </w:r>
          </w:p>
        </w:tc>
        <w:tc>
          <w:tcPr>
            <w:tcW w:w="2835" w:type="dxa"/>
            <w:tcBorders>
              <w:top w:val="single" w:sz="4" w:space="0" w:color="auto"/>
              <w:left w:val="single" w:sz="4" w:space="0" w:color="auto"/>
              <w:bottom w:val="single" w:sz="4" w:space="0" w:color="auto"/>
              <w:right w:val="single" w:sz="4" w:space="0" w:color="auto"/>
            </w:tcBorders>
          </w:tcPr>
          <w:p w14:paraId="6BDD347C" w14:textId="77777777" w:rsidR="00D83094" w:rsidRDefault="00D83094" w:rsidP="005017E3">
            <w:pPr>
              <w:spacing w:before="40" w:after="40"/>
              <w:jc w:val="center"/>
              <w:rPr>
                <w:rFonts w:eastAsia="SimSun"/>
              </w:rPr>
            </w:pPr>
            <w:r w:rsidRPr="007A5330">
              <w:rPr>
                <w:rFonts w:eastAsia="SimSun"/>
              </w:rPr>
              <w:t>+680</w:t>
            </w:r>
          </w:p>
        </w:tc>
      </w:tr>
    </w:tbl>
    <w:p w14:paraId="6CA098F8" w14:textId="77777777" w:rsidR="00EB5E59" w:rsidRPr="00EB5E59" w:rsidRDefault="00EB5E59" w:rsidP="00EB5E5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681941DA" w14:textId="77777777" w:rsidR="00EB5E59" w:rsidRPr="00EB5E59" w:rsidRDefault="00EB5E59" w:rsidP="00831D5D">
      <w:pPr>
        <w:rPr>
          <w:lang w:val="es-ES_tradnl"/>
        </w:rPr>
      </w:pPr>
    </w:p>
    <w:sectPr w:rsidR="00EB5E59" w:rsidRPr="00EB5E59" w:rsidSect="004C24DE">
      <w:footerReference w:type="even" r:id="rId14"/>
      <w:footerReference w:type="default" r:id="rId15"/>
      <w:footerReference w:type="first" r:id="rId1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0253E" w14:textId="77777777" w:rsidR="00522919" w:rsidRDefault="00522919">
      <w:r>
        <w:separator/>
      </w:r>
    </w:p>
  </w:endnote>
  <w:endnote w:type="continuationSeparator" w:id="0">
    <w:p w14:paraId="626C185E" w14:textId="77777777" w:rsidR="00522919" w:rsidRDefault="0052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Sim Sun"/>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implified Arabic">
    <w:altName w:val="Times New Roman"/>
    <w:charset w:val="B2"/>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TKaiti">
    <w:altName w:val="ST 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22919" w:rsidRPr="007F091C" w14:paraId="37152440" w14:textId="77777777" w:rsidTr="009C3C8E">
      <w:trPr>
        <w:cantSplit/>
        <w:jc w:val="center"/>
      </w:trPr>
      <w:tc>
        <w:tcPr>
          <w:tcW w:w="1761" w:type="dxa"/>
          <w:shd w:val="clear" w:color="auto" w:fill="4C4C4C"/>
        </w:tcPr>
        <w:p w14:paraId="7D1C4565" w14:textId="1263FEEF" w:rsidR="00522919" w:rsidRPr="007F091C" w:rsidRDefault="00522919" w:rsidP="009C3C8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4EFC">
            <w:rPr>
              <w:color w:val="FFFFFF"/>
              <w:lang w:val="es-ES_tradnl"/>
            </w:rPr>
            <w:t>1189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24EFC">
            <w:rPr>
              <w:color w:val="FFFFFF"/>
            </w:rPr>
            <w:t>10</w:t>
          </w:r>
          <w:r w:rsidRPr="007F091C">
            <w:rPr>
              <w:color w:val="FFFFFF"/>
            </w:rPr>
            <w:fldChar w:fldCharType="end"/>
          </w:r>
        </w:p>
      </w:tc>
      <w:tc>
        <w:tcPr>
          <w:tcW w:w="7292" w:type="dxa"/>
          <w:shd w:val="clear" w:color="auto" w:fill="A6A6A6"/>
        </w:tcPr>
        <w:p w14:paraId="409F3731" w14:textId="77777777" w:rsidR="00522919" w:rsidRPr="009C3C8E" w:rsidRDefault="00522919" w:rsidP="009C3C8E">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w:t>
          </w:r>
          <w:r>
            <w:rPr>
              <w:rFonts w:eastAsiaTheme="minorEastAsia"/>
              <w:color w:val="FFFFFF"/>
              <w:lang w:val="fr-CH" w:eastAsia="zh-CN"/>
            </w:rPr>
            <w:t>电</w:t>
          </w:r>
          <w:r>
            <w:rPr>
              <w:rFonts w:eastAsiaTheme="minorEastAsia" w:hint="eastAsia"/>
              <w:color w:val="FFFFFF"/>
              <w:lang w:val="fr-CH" w:eastAsia="zh-CN"/>
            </w:rPr>
            <w:t>联《</w:t>
          </w:r>
          <w:r>
            <w:rPr>
              <w:rFonts w:eastAsiaTheme="minorEastAsia"/>
              <w:color w:val="FFFFFF"/>
              <w:lang w:val="fr-CH" w:eastAsia="zh-CN"/>
            </w:rPr>
            <w:t>操作公报</w:t>
          </w:r>
          <w:r>
            <w:rPr>
              <w:rFonts w:eastAsiaTheme="minorEastAsia" w:hint="eastAsia"/>
              <w:color w:val="FFFFFF"/>
              <w:lang w:val="fr-CH" w:eastAsia="zh-CN"/>
            </w:rPr>
            <w:t>》</w:t>
          </w:r>
        </w:p>
      </w:tc>
    </w:tr>
  </w:tbl>
  <w:p w14:paraId="411C6FBC" w14:textId="77777777" w:rsidR="00522919" w:rsidRDefault="00522919">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22919" w:rsidRPr="007F091C" w14:paraId="37797363" w14:textId="77777777" w:rsidTr="009C3C8E">
      <w:trPr>
        <w:cantSplit/>
        <w:jc w:val="right"/>
      </w:trPr>
      <w:tc>
        <w:tcPr>
          <w:tcW w:w="7378" w:type="dxa"/>
          <w:shd w:val="clear" w:color="auto" w:fill="A6A6A6"/>
        </w:tcPr>
        <w:p w14:paraId="7E402417" w14:textId="77777777" w:rsidR="00522919" w:rsidRPr="00911AE9" w:rsidRDefault="00522919" w:rsidP="00391995">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DB58342" w14:textId="2157CB12" w:rsidR="00522919" w:rsidRPr="007F091C" w:rsidRDefault="00522919" w:rsidP="0039199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4EFC">
            <w:rPr>
              <w:color w:val="FFFFFF"/>
              <w:lang w:val="es-ES_tradnl"/>
            </w:rPr>
            <w:t>1189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24EFC">
            <w:rPr>
              <w:color w:val="FFFFFF"/>
            </w:rPr>
            <w:t>11</w:t>
          </w:r>
          <w:r w:rsidRPr="007F091C">
            <w:rPr>
              <w:color w:val="FFFFFF"/>
            </w:rPr>
            <w:fldChar w:fldCharType="end"/>
          </w:r>
          <w:r w:rsidRPr="007F091C">
            <w:rPr>
              <w:color w:val="FFFFFF"/>
              <w:lang w:val="es-ES_tradnl"/>
            </w:rPr>
            <w:t>  </w:t>
          </w:r>
        </w:p>
      </w:tc>
    </w:tr>
  </w:tbl>
  <w:p w14:paraId="494C72E8" w14:textId="77777777" w:rsidR="00522919" w:rsidRDefault="00522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22919" w:rsidRPr="007F091C" w14:paraId="73A26FB0" w14:textId="77777777" w:rsidTr="009C3C8E">
      <w:trPr>
        <w:cantSplit/>
        <w:trHeight w:val="900"/>
      </w:trPr>
      <w:tc>
        <w:tcPr>
          <w:tcW w:w="8147" w:type="dxa"/>
          <w:tcBorders>
            <w:top w:val="nil"/>
            <w:bottom w:val="nil"/>
          </w:tcBorders>
          <w:shd w:val="clear" w:color="auto" w:fill="FFFFFF"/>
          <w:vAlign w:val="center"/>
        </w:tcPr>
        <w:p w14:paraId="19F8684E" w14:textId="77777777" w:rsidR="00522919" w:rsidRDefault="00522919" w:rsidP="009C3C8E">
          <w:pPr>
            <w:pStyle w:val="Firstfooter"/>
            <w:spacing w:before="80"/>
            <w:jc w:val="right"/>
          </w:pPr>
          <w:r>
            <w:t>www.itu.int</w:t>
          </w:r>
        </w:p>
      </w:tc>
      <w:tc>
        <w:tcPr>
          <w:tcW w:w="1033" w:type="dxa"/>
          <w:tcBorders>
            <w:top w:val="nil"/>
            <w:bottom w:val="nil"/>
          </w:tcBorders>
          <w:shd w:val="clear" w:color="auto" w:fill="FFFFFF"/>
          <w:vAlign w:val="center"/>
        </w:tcPr>
        <w:p w14:paraId="69C63314" w14:textId="77777777" w:rsidR="00522919" w:rsidRPr="007F091C" w:rsidRDefault="00522919" w:rsidP="009C3C8E">
          <w:pPr>
            <w:pStyle w:val="Firstfooter"/>
            <w:spacing w:before="0"/>
            <w:ind w:left="142"/>
            <w:jc w:val="right"/>
            <w:rPr>
              <w:rFonts w:ascii="Calibri" w:hAnsi="Calibri"/>
              <w:sz w:val="22"/>
              <w:szCs w:val="22"/>
              <w:lang w:val="fr-FR"/>
            </w:rPr>
          </w:pPr>
          <w:r>
            <w:rPr>
              <w:lang w:val="fr-FR" w:eastAsia="zh-CN"/>
            </w:rPr>
            <w:drawing>
              <wp:inline distT="0" distB="0" distL="0" distR="0" wp14:anchorId="5C69C00E" wp14:editId="5FF9CD13">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39A3A295" w14:textId="77777777" w:rsidR="00522919" w:rsidRPr="006B4A80" w:rsidRDefault="00522919" w:rsidP="003631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22919" w:rsidRPr="007F091C" w14:paraId="304BBEF2" w14:textId="77777777" w:rsidTr="00DE1F6D">
      <w:trPr>
        <w:cantSplit/>
        <w:jc w:val="center"/>
      </w:trPr>
      <w:tc>
        <w:tcPr>
          <w:tcW w:w="1761" w:type="dxa"/>
          <w:shd w:val="clear" w:color="auto" w:fill="4C4C4C"/>
        </w:tcPr>
        <w:p w14:paraId="1BB61E0C" w14:textId="6C403932" w:rsidR="00522919" w:rsidRPr="007F091C" w:rsidRDefault="0052291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4EFC">
            <w:rPr>
              <w:color w:val="FFFFFF"/>
              <w:lang w:val="es-ES_tradnl"/>
            </w:rPr>
            <w:t>1189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24EFC">
            <w:rPr>
              <w:color w:val="FFFFFF"/>
            </w:rPr>
            <w:t>16</w:t>
          </w:r>
          <w:r w:rsidRPr="007F091C">
            <w:rPr>
              <w:color w:val="FFFFFF"/>
            </w:rPr>
            <w:fldChar w:fldCharType="end"/>
          </w:r>
        </w:p>
      </w:tc>
      <w:tc>
        <w:tcPr>
          <w:tcW w:w="7292" w:type="dxa"/>
          <w:shd w:val="clear" w:color="auto" w:fill="A6A6A6"/>
        </w:tcPr>
        <w:p w14:paraId="34AB7246" w14:textId="77777777" w:rsidR="00522919" w:rsidRPr="00911AE9" w:rsidRDefault="00522919"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64E929BF" w14:textId="77777777" w:rsidR="00522919" w:rsidRDefault="00522919" w:rsidP="0049766B">
    <w:pPr>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22919" w:rsidRPr="007F091C" w14:paraId="52F073C8" w14:textId="77777777" w:rsidTr="00DE1F6D">
      <w:trPr>
        <w:cantSplit/>
        <w:jc w:val="right"/>
      </w:trPr>
      <w:tc>
        <w:tcPr>
          <w:tcW w:w="7378" w:type="dxa"/>
          <w:shd w:val="clear" w:color="auto" w:fill="A6A6A6"/>
        </w:tcPr>
        <w:p w14:paraId="184733AA" w14:textId="77777777" w:rsidR="00522919" w:rsidRPr="00911AE9" w:rsidRDefault="00522919"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E95C696" w14:textId="0CFACCA7" w:rsidR="00522919" w:rsidRPr="007F091C" w:rsidRDefault="00522919"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4EFC">
            <w:rPr>
              <w:color w:val="FFFFFF"/>
              <w:lang w:val="es-ES_tradnl"/>
            </w:rPr>
            <w:t>1189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24EFC">
            <w:rPr>
              <w:color w:val="FFFFFF"/>
            </w:rPr>
            <w:t>15</w:t>
          </w:r>
          <w:r w:rsidRPr="007F091C">
            <w:rPr>
              <w:color w:val="FFFFFF"/>
            </w:rPr>
            <w:fldChar w:fldCharType="end"/>
          </w:r>
          <w:r w:rsidRPr="007F091C">
            <w:rPr>
              <w:color w:val="FFFFFF"/>
              <w:lang w:val="es-ES_tradnl"/>
            </w:rPr>
            <w:t>  </w:t>
          </w:r>
        </w:p>
      </w:tc>
    </w:tr>
  </w:tbl>
  <w:p w14:paraId="6D96B345" w14:textId="77777777" w:rsidR="00522919" w:rsidRDefault="0052291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22919" w:rsidRPr="007F091C" w14:paraId="4C17F319" w14:textId="77777777" w:rsidTr="002E0C9F">
      <w:trPr>
        <w:cantSplit/>
        <w:jc w:val="center"/>
      </w:trPr>
      <w:tc>
        <w:tcPr>
          <w:tcW w:w="1761" w:type="dxa"/>
          <w:shd w:val="clear" w:color="auto" w:fill="4C4C4C"/>
        </w:tcPr>
        <w:p w14:paraId="3FC51F21" w14:textId="12305327" w:rsidR="00522919" w:rsidRPr="007F091C" w:rsidRDefault="00522919"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4EFC">
            <w:rPr>
              <w:color w:val="FFFFFF"/>
              <w:lang w:val="es-ES_tradnl"/>
            </w:rPr>
            <w:t>1189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24EFC">
            <w:rPr>
              <w:color w:val="FFFFFF"/>
            </w:rPr>
            <w:t>12</w:t>
          </w:r>
          <w:r w:rsidRPr="007F091C">
            <w:rPr>
              <w:color w:val="FFFFFF"/>
            </w:rPr>
            <w:fldChar w:fldCharType="end"/>
          </w:r>
        </w:p>
      </w:tc>
      <w:tc>
        <w:tcPr>
          <w:tcW w:w="7292" w:type="dxa"/>
          <w:shd w:val="clear" w:color="auto" w:fill="A6A6A6"/>
        </w:tcPr>
        <w:p w14:paraId="0847F894" w14:textId="77777777" w:rsidR="00522919" w:rsidRPr="00911AE9" w:rsidRDefault="00522919" w:rsidP="00414943">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DD5DBCD" w14:textId="77777777" w:rsidR="00522919" w:rsidRPr="006B4A80" w:rsidRDefault="00522919"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3FD0" w14:textId="77777777" w:rsidR="00522919" w:rsidRDefault="00522919">
      <w:r>
        <w:separator/>
      </w:r>
    </w:p>
  </w:footnote>
  <w:footnote w:type="continuationSeparator" w:id="0">
    <w:p w14:paraId="5AD96D0B" w14:textId="77777777" w:rsidR="00522919" w:rsidRDefault="0052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6839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58B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640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0E2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E9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8084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B2A9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42D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FC7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67B92"/>
    <w:multiLevelType w:val="hybridMultilevel"/>
    <w:tmpl w:val="E7704C38"/>
    <w:lvl w:ilvl="0" w:tplc="12EC689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1"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20"/>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0"/>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1"/>
  </w:num>
  <w:num w:numId="23">
    <w:abstractNumId w:val="31"/>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0"/>
  </w:num>
  <w:num w:numId="28">
    <w:abstractNumId w:val="17"/>
  </w:num>
  <w:num w:numId="29">
    <w:abstractNumId w:val="28"/>
  </w:num>
  <w:num w:numId="30">
    <w:abstractNumId w:val="28"/>
  </w:num>
  <w:num w:numId="31">
    <w:abstractNumId w:val="23"/>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2"/>
  </w:num>
  <w:num w:numId="34">
    <w:abstractNumId w:val="16"/>
  </w:num>
  <w:num w:numId="35">
    <w:abstractNumId w:val="29"/>
  </w:num>
  <w:num w:numId="36">
    <w:abstractNumId w:val="15"/>
  </w:num>
  <w:num w:numId="37">
    <w:abstractNumId w:val="19"/>
  </w:num>
  <w:num w:numId="38">
    <w:abstractNumId w:val="24"/>
  </w:num>
  <w:num w:numId="39">
    <w:abstractNumId w:val="11"/>
  </w:num>
  <w:num w:numId="40">
    <w:abstractNumId w:val="18"/>
  </w:num>
  <w:num w:numId="4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1"/>
  <w:activeWritingStyle w:appName="MSWord" w:lang="en-AU" w:vendorID="64" w:dllVersion="6" w:nlCheck="1" w:checkStyle="1"/>
  <w:activeWritingStyle w:appName="MSWord" w:lang="en-GB"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s-CO" w:vendorID="64" w:dllVersion="131078" w:nlCheck="1" w:checkStyle="0"/>
  <w:activeWritingStyle w:appName="MSWord" w:lang="fr-CH"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1AB"/>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14B"/>
    <w:rsid w:val="00027C4D"/>
    <w:rsid w:val="00027F84"/>
    <w:rsid w:val="00027FCD"/>
    <w:rsid w:val="0003020F"/>
    <w:rsid w:val="000303D5"/>
    <w:rsid w:val="000305E2"/>
    <w:rsid w:val="000305F1"/>
    <w:rsid w:val="0003072C"/>
    <w:rsid w:val="00030BEF"/>
    <w:rsid w:val="00030BF7"/>
    <w:rsid w:val="00031014"/>
    <w:rsid w:val="00031166"/>
    <w:rsid w:val="000311C7"/>
    <w:rsid w:val="000312AC"/>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BEB"/>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A"/>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706"/>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97DF9"/>
    <w:rsid w:val="000A00C3"/>
    <w:rsid w:val="000A0810"/>
    <w:rsid w:val="000A0985"/>
    <w:rsid w:val="000A0DF2"/>
    <w:rsid w:val="000A0FE1"/>
    <w:rsid w:val="000A110B"/>
    <w:rsid w:val="000A12F6"/>
    <w:rsid w:val="000A1A3D"/>
    <w:rsid w:val="000A1A87"/>
    <w:rsid w:val="000A1EFF"/>
    <w:rsid w:val="000A1F79"/>
    <w:rsid w:val="000A2066"/>
    <w:rsid w:val="000A21B6"/>
    <w:rsid w:val="000A2289"/>
    <w:rsid w:val="000A2BEA"/>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06C"/>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22"/>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C82"/>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6EF8"/>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34D"/>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5BC"/>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47E"/>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0D09"/>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34D"/>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D9F"/>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679EB"/>
    <w:rsid w:val="002705EC"/>
    <w:rsid w:val="002708BA"/>
    <w:rsid w:val="00270907"/>
    <w:rsid w:val="00270EC0"/>
    <w:rsid w:val="00270FAB"/>
    <w:rsid w:val="00271057"/>
    <w:rsid w:val="002717D9"/>
    <w:rsid w:val="002718CC"/>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4DEF"/>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86D"/>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17B"/>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13C"/>
    <w:rsid w:val="002D47E9"/>
    <w:rsid w:val="002D4AC0"/>
    <w:rsid w:val="002D4CF6"/>
    <w:rsid w:val="002D50F8"/>
    <w:rsid w:val="002D521C"/>
    <w:rsid w:val="002D536C"/>
    <w:rsid w:val="002D54D5"/>
    <w:rsid w:val="002D5622"/>
    <w:rsid w:val="002D5AEC"/>
    <w:rsid w:val="002D5B46"/>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9"/>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2F7E27"/>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02A"/>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68E"/>
    <w:rsid w:val="00327787"/>
    <w:rsid w:val="003278A0"/>
    <w:rsid w:val="00327D30"/>
    <w:rsid w:val="00327E66"/>
    <w:rsid w:val="00327FC0"/>
    <w:rsid w:val="003301C0"/>
    <w:rsid w:val="00330427"/>
    <w:rsid w:val="0033059E"/>
    <w:rsid w:val="00330A36"/>
    <w:rsid w:val="00330C21"/>
    <w:rsid w:val="00330CD9"/>
    <w:rsid w:val="00330E71"/>
    <w:rsid w:val="00330EC8"/>
    <w:rsid w:val="00330F28"/>
    <w:rsid w:val="0033182F"/>
    <w:rsid w:val="00331C71"/>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6E74"/>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144"/>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253"/>
    <w:rsid w:val="00384EC2"/>
    <w:rsid w:val="00385879"/>
    <w:rsid w:val="00385CFB"/>
    <w:rsid w:val="00386854"/>
    <w:rsid w:val="0038685B"/>
    <w:rsid w:val="00386945"/>
    <w:rsid w:val="0038698D"/>
    <w:rsid w:val="00386D4F"/>
    <w:rsid w:val="0038735F"/>
    <w:rsid w:val="003877BD"/>
    <w:rsid w:val="00387C3A"/>
    <w:rsid w:val="00387DA3"/>
    <w:rsid w:val="00387DD9"/>
    <w:rsid w:val="00390C8C"/>
    <w:rsid w:val="00390EF8"/>
    <w:rsid w:val="0039142D"/>
    <w:rsid w:val="00391995"/>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1B41"/>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2CAF"/>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CAB"/>
    <w:rsid w:val="003F1EB6"/>
    <w:rsid w:val="003F2356"/>
    <w:rsid w:val="003F2421"/>
    <w:rsid w:val="003F2656"/>
    <w:rsid w:val="003F290E"/>
    <w:rsid w:val="003F315F"/>
    <w:rsid w:val="003F333C"/>
    <w:rsid w:val="003F3703"/>
    <w:rsid w:val="003F4194"/>
    <w:rsid w:val="003F4338"/>
    <w:rsid w:val="003F493D"/>
    <w:rsid w:val="003F5074"/>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AC9"/>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0D15"/>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94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317"/>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15E"/>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69C9"/>
    <w:rsid w:val="004D7039"/>
    <w:rsid w:val="004D75D3"/>
    <w:rsid w:val="004D7607"/>
    <w:rsid w:val="004D781C"/>
    <w:rsid w:val="004D7844"/>
    <w:rsid w:val="004D7F4A"/>
    <w:rsid w:val="004E0416"/>
    <w:rsid w:val="004E0463"/>
    <w:rsid w:val="004E0853"/>
    <w:rsid w:val="004E08C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9B9"/>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7E3"/>
    <w:rsid w:val="00501955"/>
    <w:rsid w:val="00501B0C"/>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04A"/>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19"/>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40F"/>
    <w:rsid w:val="00525B05"/>
    <w:rsid w:val="00525E11"/>
    <w:rsid w:val="00525EEC"/>
    <w:rsid w:val="005262D9"/>
    <w:rsid w:val="00526488"/>
    <w:rsid w:val="005266E2"/>
    <w:rsid w:val="005267B5"/>
    <w:rsid w:val="00526801"/>
    <w:rsid w:val="00526FF6"/>
    <w:rsid w:val="005270E1"/>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3F6C"/>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D33"/>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5C5F"/>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3F6"/>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C"/>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A97"/>
    <w:rsid w:val="005A2B8D"/>
    <w:rsid w:val="005A302B"/>
    <w:rsid w:val="005A3FB8"/>
    <w:rsid w:val="005A435F"/>
    <w:rsid w:val="005A4589"/>
    <w:rsid w:val="005A4686"/>
    <w:rsid w:val="005A48A5"/>
    <w:rsid w:val="005A49C1"/>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C6F"/>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2DEF"/>
    <w:rsid w:val="005D3411"/>
    <w:rsid w:val="005D3BFA"/>
    <w:rsid w:val="005D3C4A"/>
    <w:rsid w:val="005D4219"/>
    <w:rsid w:val="005D439F"/>
    <w:rsid w:val="005D4554"/>
    <w:rsid w:val="005D49CF"/>
    <w:rsid w:val="005D4B99"/>
    <w:rsid w:val="005D52F4"/>
    <w:rsid w:val="005D5569"/>
    <w:rsid w:val="005D5B41"/>
    <w:rsid w:val="005D5BCE"/>
    <w:rsid w:val="005D61AD"/>
    <w:rsid w:val="005D635C"/>
    <w:rsid w:val="005D6CC6"/>
    <w:rsid w:val="005D756F"/>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9D0"/>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0FD"/>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C6D"/>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02"/>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C9"/>
    <w:rsid w:val="00683EF4"/>
    <w:rsid w:val="006840DC"/>
    <w:rsid w:val="00684479"/>
    <w:rsid w:val="00684A4F"/>
    <w:rsid w:val="00684CB9"/>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5C2"/>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C8F"/>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B37"/>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6A5"/>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C19"/>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8E4"/>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3EC"/>
    <w:rsid w:val="007915C2"/>
    <w:rsid w:val="00791651"/>
    <w:rsid w:val="007918A2"/>
    <w:rsid w:val="00791B54"/>
    <w:rsid w:val="00791BF5"/>
    <w:rsid w:val="00791DD2"/>
    <w:rsid w:val="007920E4"/>
    <w:rsid w:val="007921AA"/>
    <w:rsid w:val="007922F2"/>
    <w:rsid w:val="00792319"/>
    <w:rsid w:val="00792567"/>
    <w:rsid w:val="007926ED"/>
    <w:rsid w:val="00792B1A"/>
    <w:rsid w:val="00792DEF"/>
    <w:rsid w:val="00793006"/>
    <w:rsid w:val="007931C4"/>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494"/>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777"/>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D5D"/>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177"/>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406E"/>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40"/>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EA0"/>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776"/>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8F7E18"/>
    <w:rsid w:val="0090001C"/>
    <w:rsid w:val="0090095C"/>
    <w:rsid w:val="00900E49"/>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490"/>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4BE"/>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6E2"/>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A93"/>
    <w:rsid w:val="00953D33"/>
    <w:rsid w:val="0095443F"/>
    <w:rsid w:val="009545D1"/>
    <w:rsid w:val="0095484C"/>
    <w:rsid w:val="00954D62"/>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716"/>
    <w:rsid w:val="00967802"/>
    <w:rsid w:val="00970096"/>
    <w:rsid w:val="0097037F"/>
    <w:rsid w:val="009705A2"/>
    <w:rsid w:val="00970695"/>
    <w:rsid w:val="00970978"/>
    <w:rsid w:val="00970D42"/>
    <w:rsid w:val="009710A8"/>
    <w:rsid w:val="00971B26"/>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5E78"/>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0FD"/>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C8E"/>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6FD3"/>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48C8"/>
    <w:rsid w:val="009F52BF"/>
    <w:rsid w:val="009F539B"/>
    <w:rsid w:val="009F5519"/>
    <w:rsid w:val="009F5E7F"/>
    <w:rsid w:val="009F6474"/>
    <w:rsid w:val="009F65DF"/>
    <w:rsid w:val="009F7506"/>
    <w:rsid w:val="009F7633"/>
    <w:rsid w:val="009F77E5"/>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6B62"/>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EFC"/>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69"/>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21"/>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9B2"/>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38"/>
    <w:rsid w:val="00AA5CF5"/>
    <w:rsid w:val="00AA5F80"/>
    <w:rsid w:val="00AA6B03"/>
    <w:rsid w:val="00AA6B8B"/>
    <w:rsid w:val="00AA6C6D"/>
    <w:rsid w:val="00AA6E96"/>
    <w:rsid w:val="00AA7C63"/>
    <w:rsid w:val="00AA7D3D"/>
    <w:rsid w:val="00AB0057"/>
    <w:rsid w:val="00AB0655"/>
    <w:rsid w:val="00AB0AA1"/>
    <w:rsid w:val="00AB0C99"/>
    <w:rsid w:val="00AB1231"/>
    <w:rsid w:val="00AB173B"/>
    <w:rsid w:val="00AB1854"/>
    <w:rsid w:val="00AB1917"/>
    <w:rsid w:val="00AB19D4"/>
    <w:rsid w:val="00AB1A50"/>
    <w:rsid w:val="00AB1B90"/>
    <w:rsid w:val="00AB1FEA"/>
    <w:rsid w:val="00AB21C3"/>
    <w:rsid w:val="00AB2256"/>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3BF"/>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4F7"/>
    <w:rsid w:val="00B0564B"/>
    <w:rsid w:val="00B0574A"/>
    <w:rsid w:val="00B058A8"/>
    <w:rsid w:val="00B05ABA"/>
    <w:rsid w:val="00B060A5"/>
    <w:rsid w:val="00B0678C"/>
    <w:rsid w:val="00B06806"/>
    <w:rsid w:val="00B069E9"/>
    <w:rsid w:val="00B070D3"/>
    <w:rsid w:val="00B0713F"/>
    <w:rsid w:val="00B07519"/>
    <w:rsid w:val="00B07609"/>
    <w:rsid w:val="00B07999"/>
    <w:rsid w:val="00B07B3B"/>
    <w:rsid w:val="00B07B8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0E89"/>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76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E53"/>
    <w:rsid w:val="00B54FDA"/>
    <w:rsid w:val="00B55076"/>
    <w:rsid w:val="00B552DB"/>
    <w:rsid w:val="00B5594D"/>
    <w:rsid w:val="00B55A03"/>
    <w:rsid w:val="00B55B93"/>
    <w:rsid w:val="00B55C0D"/>
    <w:rsid w:val="00B55C66"/>
    <w:rsid w:val="00B5630E"/>
    <w:rsid w:val="00B564C1"/>
    <w:rsid w:val="00B56709"/>
    <w:rsid w:val="00B567E2"/>
    <w:rsid w:val="00B569D2"/>
    <w:rsid w:val="00B571B5"/>
    <w:rsid w:val="00B57619"/>
    <w:rsid w:val="00B578F9"/>
    <w:rsid w:val="00B600EA"/>
    <w:rsid w:val="00B605E4"/>
    <w:rsid w:val="00B6072A"/>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68C"/>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07"/>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308"/>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044"/>
    <w:rsid w:val="00BE2558"/>
    <w:rsid w:val="00BE26FF"/>
    <w:rsid w:val="00BE2BD0"/>
    <w:rsid w:val="00BE37C1"/>
    <w:rsid w:val="00BE37F4"/>
    <w:rsid w:val="00BE42DB"/>
    <w:rsid w:val="00BE466A"/>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7FF"/>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473"/>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078"/>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E2C"/>
    <w:rsid w:val="00C16F89"/>
    <w:rsid w:val="00C1795E"/>
    <w:rsid w:val="00C17F1C"/>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81F"/>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0C"/>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49E"/>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4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BDE"/>
    <w:rsid w:val="00CA4F5A"/>
    <w:rsid w:val="00CA5167"/>
    <w:rsid w:val="00CA54AD"/>
    <w:rsid w:val="00CA55D7"/>
    <w:rsid w:val="00CA5602"/>
    <w:rsid w:val="00CA5669"/>
    <w:rsid w:val="00CA5736"/>
    <w:rsid w:val="00CA5820"/>
    <w:rsid w:val="00CA58F0"/>
    <w:rsid w:val="00CA5BA0"/>
    <w:rsid w:val="00CA5C26"/>
    <w:rsid w:val="00CA6785"/>
    <w:rsid w:val="00CA6881"/>
    <w:rsid w:val="00CA6A33"/>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7FD"/>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4F"/>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6EE"/>
    <w:rsid w:val="00CF4A1C"/>
    <w:rsid w:val="00CF4A86"/>
    <w:rsid w:val="00CF5224"/>
    <w:rsid w:val="00CF650B"/>
    <w:rsid w:val="00CF671A"/>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4C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C17"/>
    <w:rsid w:val="00D25DFB"/>
    <w:rsid w:val="00D26162"/>
    <w:rsid w:val="00D26692"/>
    <w:rsid w:val="00D266FD"/>
    <w:rsid w:val="00D2697F"/>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59C"/>
    <w:rsid w:val="00D35B09"/>
    <w:rsid w:val="00D35B78"/>
    <w:rsid w:val="00D360AD"/>
    <w:rsid w:val="00D369F7"/>
    <w:rsid w:val="00D36C5C"/>
    <w:rsid w:val="00D370A5"/>
    <w:rsid w:val="00D3717C"/>
    <w:rsid w:val="00D37199"/>
    <w:rsid w:val="00D37E08"/>
    <w:rsid w:val="00D400A0"/>
    <w:rsid w:val="00D408C7"/>
    <w:rsid w:val="00D40ECD"/>
    <w:rsid w:val="00D40FDA"/>
    <w:rsid w:val="00D41047"/>
    <w:rsid w:val="00D4107B"/>
    <w:rsid w:val="00D4141D"/>
    <w:rsid w:val="00D41F1E"/>
    <w:rsid w:val="00D423CB"/>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299"/>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4B2"/>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5A5"/>
    <w:rsid w:val="00D656C4"/>
    <w:rsid w:val="00D65CF4"/>
    <w:rsid w:val="00D65E57"/>
    <w:rsid w:val="00D6604C"/>
    <w:rsid w:val="00D66563"/>
    <w:rsid w:val="00D666E0"/>
    <w:rsid w:val="00D669F9"/>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3764"/>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094"/>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6FF6"/>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C62"/>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985"/>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8"/>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E7DD6"/>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69C"/>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C1E"/>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037"/>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1DD"/>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2F6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0BF"/>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0AA"/>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CBE"/>
    <w:rsid w:val="00E73CE1"/>
    <w:rsid w:val="00E73DE5"/>
    <w:rsid w:val="00E74421"/>
    <w:rsid w:val="00E751E9"/>
    <w:rsid w:val="00E753D1"/>
    <w:rsid w:val="00E7544D"/>
    <w:rsid w:val="00E754B8"/>
    <w:rsid w:val="00E75599"/>
    <w:rsid w:val="00E7596F"/>
    <w:rsid w:val="00E75B51"/>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B8"/>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CB3"/>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4BC4"/>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2B90"/>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6FCC"/>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253"/>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6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1EC8"/>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76B"/>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30"/>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5BA"/>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5BE7"/>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C5DC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25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52C6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0121AB"/>
  </w:style>
  <w:style w:type="character" w:customStyle="1" w:styleId="UnresolvedMention">
    <w:name w:val="Unresolved Mention"/>
    <w:basedOn w:val="DefaultParagraphFont"/>
    <w:uiPriority w:val="99"/>
    <w:semiHidden/>
    <w:unhideWhenUsed/>
    <w:rsid w:val="0068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inr/nnp"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tatt.org.tt" TargetMode="External"/><Relationship Id="rId4" Type="http://schemas.openxmlformats.org/officeDocument/2006/relationships/settings" Target="settings.xml"/><Relationship Id="rId9" Type="http://schemas.openxmlformats.org/officeDocument/2006/relationships/hyperlink" Target="http://www.ens.dk" TargetMode="Externa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9A95-CC17-4CE7-8443-C865FB7C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16</Pages>
  <Words>5837</Words>
  <Characters>9573</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15380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Li, Jianying</cp:lastModifiedBy>
  <cp:revision>24</cp:revision>
  <cp:lastPrinted>2020-02-07T15:24:00Z</cp:lastPrinted>
  <dcterms:created xsi:type="dcterms:W3CDTF">2020-02-07T10:09:00Z</dcterms:created>
  <dcterms:modified xsi:type="dcterms:W3CDTF">2020-02-07T15:34:00Z</dcterms:modified>
</cp:coreProperties>
</file>