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2F0767" w:rsidRPr="005860BA" w14:paraId="669D6A06" w14:textId="77777777" w:rsidTr="005E584B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E3FF4C1" w14:textId="77777777" w:rsidR="002F0767" w:rsidRPr="005860BA" w:rsidRDefault="002F0767" w:rsidP="005E584B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860BA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2F0767" w:rsidRPr="005860BA" w14:paraId="5B99D245" w14:textId="77777777" w:rsidTr="005E584B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FF9672F" w14:textId="15C93D46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860BA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1189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F84B57" w14:textId="4289E819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2020.II.1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96F3D92" w14:textId="267F5BFB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>
              <w:rPr>
                <w:rFonts w:eastAsia="SimSun"/>
                <w:color w:val="FFFFFF" w:themeColor="background1"/>
                <w:sz w:val="20"/>
                <w:szCs w:val="26"/>
              </w:rPr>
              <w:t>15</w:t>
            </w:r>
            <w:r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يناير </w:t>
            </w:r>
            <w:r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Pr="005860B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2F0767" w:rsidRPr="005860BA" w14:paraId="3C3BBD4B" w14:textId="77777777" w:rsidTr="005E584B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7247ECD" w14:textId="77777777" w:rsidR="002F0767" w:rsidRPr="005860BA" w:rsidRDefault="002F0767" w:rsidP="005E584B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860BA">
              <w:rPr>
                <w:rFonts w:eastAsia="SimSun"/>
                <w:bCs/>
                <w:sz w:val="14"/>
                <w:szCs w:val="18"/>
              </w:rPr>
              <w:t>1211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860BA">
              <w:rPr>
                <w:rFonts w:eastAsia="SimSun"/>
                <w:bCs/>
                <w:sz w:val="14"/>
                <w:szCs w:val="18"/>
              </w:rPr>
              <w:t>20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5111</w:t>
            </w:r>
          </w:p>
          <w:p w14:paraId="0E21613B" w14:textId="77777777" w:rsidR="002F0767" w:rsidRPr="005860BA" w:rsidRDefault="002F0767" w:rsidP="005E584B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860BA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19BD759" w14:textId="77777777" w:rsidR="002F0767" w:rsidRPr="005860BA" w:rsidRDefault="002F0767" w:rsidP="005E584B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Pr="005860BA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hyperlink r:id="rId9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tsbmail@itu.int</w:t>
              </w:r>
            </w:hyperlink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10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42A12CAD" w14:textId="77777777" w:rsidR="002F0767" w:rsidRPr="005860BA" w:rsidRDefault="002F0767" w:rsidP="005E584B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1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</w:hyperlink>
          </w:p>
        </w:tc>
      </w:tr>
    </w:tbl>
    <w:p w14:paraId="2ADBCDD0" w14:textId="77777777" w:rsidR="008322B0" w:rsidRPr="005860BA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14:paraId="4D737F56" w14:textId="77777777" w:rsidR="008322B0" w:rsidRPr="005860BA" w:rsidRDefault="00B37D30" w:rsidP="00B00A84">
      <w:pPr>
        <w:spacing w:before="24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5860B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62E8F579" w14:textId="77777777" w:rsidR="00B94BF0" w:rsidRPr="005860BA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>الصفحة</w:t>
      </w:r>
    </w:p>
    <w:p w14:paraId="6E37DF1D" w14:textId="74DCB737" w:rsidR="00175594" w:rsidRPr="00175594" w:rsidRDefault="00ED5512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 1,1,Heading 2,1,Heading_1,1,Countries _Name,2,Heading_2,1,Heading 2 + Before:  0 pt,1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32227301" w:history="1">
        <w:r w:rsidR="00175594" w:rsidRPr="00175594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70775404" w14:textId="24B01E30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02" w:history="1">
        <w:r w:rsidR="00175594" w:rsidRPr="00174E0A">
          <w:rPr>
            <w:rStyle w:val="Hyperlink"/>
            <w:noProof/>
            <w:rtl/>
          </w:rPr>
          <w:t>القوائم الملحقة بالنشرة التشغيلية للاتحاد</w:t>
        </w:r>
        <w:r w:rsidR="00175594">
          <w:rPr>
            <w:rStyle w:val="Hyperlink"/>
            <w:rFonts w:hint="cs"/>
            <w:noProof/>
            <w:rtl/>
            <w:lang w:bidi="ar-EG"/>
          </w:rPr>
          <w:t xml:space="preserve">: </w:t>
        </w:r>
        <w:r w:rsidR="00175594" w:rsidRPr="00175594">
          <w:rPr>
            <w:rFonts w:eastAsia="SimSun" w:hint="cs"/>
            <w:i/>
            <w:iCs/>
            <w:kern w:val="14"/>
            <w:rtl/>
            <w:lang w:bidi="ar-SY"/>
          </w:rPr>
          <w:t>ملاحظة من مكتب تقييس الاتصالات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3</w:t>
        </w:r>
      </w:hyperlink>
    </w:p>
    <w:p w14:paraId="2CDF20A7" w14:textId="72367156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03" w:history="1">
        <w:r w:rsidR="00175594" w:rsidRPr="00174E0A">
          <w:rPr>
            <w:rStyle w:val="Hyperlink"/>
            <w:noProof/>
            <w:position w:val="4"/>
            <w:rtl/>
          </w:rPr>
          <w:t>الموافقة على توصيات قطاع تقييس الاتصالات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4</w:t>
        </w:r>
      </w:hyperlink>
    </w:p>
    <w:p w14:paraId="06F4829C" w14:textId="2B4B59F6" w:rsidR="00175594" w:rsidRDefault="005E584B" w:rsidP="007B31D5">
      <w:pPr>
        <w:pStyle w:val="TOC1"/>
        <w:ind w:left="141" w:hanging="141"/>
        <w:rPr>
          <w:rFonts w:eastAsiaTheme="minorEastAsia" w:cstheme="minorBidi"/>
          <w:noProof/>
          <w:szCs w:val="22"/>
          <w:rtl/>
        </w:rPr>
      </w:pPr>
      <w:hyperlink w:anchor="_Toc32227304" w:history="1">
        <w:r w:rsidR="00175594" w:rsidRPr="00F1511B">
          <w:rPr>
            <w:rStyle w:val="Hyperlink"/>
            <w:noProof/>
            <w:rtl/>
          </w:rPr>
          <w:t xml:space="preserve">تخصيص الرموز الدليلية لمناطق/شبكات التشوير </w:t>
        </w:r>
        <w:r w:rsidR="00175594" w:rsidRPr="00F1511B">
          <w:rPr>
            <w:rStyle w:val="Hyperlink"/>
            <w:noProof/>
          </w:rPr>
          <w:t>(SANC)</w:t>
        </w:r>
        <w:r w:rsidR="00175594" w:rsidRPr="00F1511B">
          <w:rPr>
            <w:rStyle w:val="Hyperlink"/>
            <w:noProof/>
            <w:rtl/>
          </w:rPr>
          <w:t xml:space="preserve"> (التوصية </w:t>
        </w:r>
        <w:r w:rsidR="00175594" w:rsidRPr="00F1511B">
          <w:rPr>
            <w:rStyle w:val="Hyperlink"/>
            <w:noProof/>
          </w:rPr>
          <w:t>ITU-T Q.708</w:t>
        </w:r>
        <w:r w:rsidR="00175594" w:rsidRPr="00F1511B">
          <w:rPr>
            <w:rStyle w:val="Hyperlink"/>
            <w:noProof/>
            <w:rtl/>
          </w:rPr>
          <w:t xml:space="preserve"> </w:t>
        </w:r>
        <w:r w:rsidR="00175594" w:rsidRPr="00F0442C">
          <w:rPr>
            <w:rStyle w:val="Hyperlink"/>
            <w:noProof/>
          </w:rPr>
          <w:t>(</w:t>
        </w:r>
        <w:r w:rsidR="00F0442C" w:rsidRPr="00F0442C">
          <w:rPr>
            <w:rStyle w:val="Hyperlink"/>
            <w:noProof/>
          </w:rPr>
          <w:t>1999</w:t>
        </w:r>
        <w:r w:rsidR="00175594" w:rsidRPr="00F0442C">
          <w:rPr>
            <w:rStyle w:val="Hyperlink"/>
            <w:noProof/>
          </w:rPr>
          <w:t>/03)</w:t>
        </w:r>
        <w:r w:rsidR="00175594" w:rsidRPr="00F1511B">
          <w:rPr>
            <w:rStyle w:val="Hyperlink"/>
            <w:noProof/>
            <w:rtl/>
          </w:rPr>
          <w:t>)</w:t>
        </w:r>
        <w:r w:rsidR="00175594" w:rsidRPr="00F1511B">
          <w:rPr>
            <w:rStyle w:val="Hyperlink"/>
            <w:rFonts w:hint="cs"/>
            <w:noProof/>
            <w:rtl/>
          </w:rPr>
          <w:t xml:space="preserve">: </w:t>
        </w:r>
        <w:r w:rsidR="00175594" w:rsidRPr="00F1511B">
          <w:rPr>
            <w:rStyle w:val="Hyperlink"/>
            <w:noProof/>
            <w:rtl/>
          </w:rPr>
          <w:br/>
        </w:r>
        <w:r w:rsidR="00175594" w:rsidRPr="00F1511B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175594" w:rsidRPr="00F1511B">
          <w:rPr>
            <w:noProof/>
            <w:webHidden/>
            <w:rtl/>
          </w:rPr>
          <w:tab/>
        </w:r>
        <w:r w:rsidR="00175594" w:rsidRPr="00F1511B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5</w:t>
        </w:r>
      </w:hyperlink>
    </w:p>
    <w:p w14:paraId="6D434946" w14:textId="5CF4A010" w:rsidR="00175594" w:rsidRPr="00F0442C" w:rsidRDefault="005E584B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05" w:history="1">
        <w:r w:rsidR="00175594" w:rsidRPr="00F0442C">
          <w:rPr>
            <w:rStyle w:val="Hyperlink"/>
            <w:noProof/>
            <w:rtl/>
          </w:rPr>
          <w:t>الخدمة الهاتفية</w:t>
        </w:r>
        <w:r w:rsidR="00175594" w:rsidRPr="00F0442C">
          <w:rPr>
            <w:rStyle w:val="Hyperlink"/>
            <w:rFonts w:hint="cs"/>
            <w:noProof/>
            <w:rtl/>
          </w:rPr>
          <w:t>:</w:t>
        </w:r>
      </w:hyperlink>
    </w:p>
    <w:p w14:paraId="495F01E2" w14:textId="60CAB2E3" w:rsidR="00175594" w:rsidRPr="00F444D7" w:rsidRDefault="005E584B" w:rsidP="007B31D5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2227306" w:history="1">
        <w:r w:rsidR="00175594" w:rsidRPr="00F444D7">
          <w:rPr>
            <w:rStyle w:val="Hyperlink"/>
            <w:rtl/>
          </w:rPr>
          <w:t>الدانمارك (</w:t>
        </w:r>
        <w:r w:rsidR="00175594" w:rsidRPr="00F444D7">
          <w:rPr>
            <w:rFonts w:eastAsia="SimSun" w:hint="cs"/>
            <w:rtl/>
            <w:lang w:bidi="ar-EG"/>
          </w:rPr>
          <w:t>وكالة الطاقة الدانماركية، كوبنهاغن</w:t>
        </w:r>
        <w:r w:rsidR="00175594" w:rsidRPr="00F444D7">
          <w:rPr>
            <w:rStyle w:val="Hyperlink"/>
            <w:rtl/>
          </w:rPr>
          <w:t>)</w:t>
        </w:r>
        <w:r w:rsidR="00175594" w:rsidRPr="00F444D7">
          <w:rPr>
            <w:i w:val="0"/>
            <w:iCs w:val="0"/>
            <w:webHidden/>
            <w:rtl/>
          </w:rPr>
          <w:tab/>
        </w:r>
        <w:r w:rsidR="00175594" w:rsidRPr="00F444D7">
          <w:rPr>
            <w:i w:val="0"/>
            <w:iCs w:val="0"/>
            <w:webHidden/>
          </w:rPr>
          <w:tab/>
        </w:r>
        <w:r w:rsidR="007B31D5">
          <w:rPr>
            <w:rFonts w:cs="Calibri"/>
            <w:i w:val="0"/>
            <w:iCs w:val="0"/>
            <w:webHidden/>
            <w:szCs w:val="22"/>
          </w:rPr>
          <w:t>6</w:t>
        </w:r>
      </w:hyperlink>
    </w:p>
    <w:p w14:paraId="5CD813E4" w14:textId="17B83E2A" w:rsidR="00175594" w:rsidRPr="00F444D7" w:rsidRDefault="005E584B" w:rsidP="007B31D5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2227307" w:history="1">
        <w:r w:rsidR="00175594" w:rsidRPr="00F444D7">
          <w:rPr>
            <w:rStyle w:val="Hyperlink"/>
            <w:rtl/>
          </w:rPr>
          <w:t>بولينيزيا الفرنسية (</w:t>
        </w:r>
        <w:r w:rsidR="00175594" w:rsidRPr="00F444D7">
          <w:rPr>
            <w:rFonts w:eastAsia="SimSun" w:hint="cs"/>
            <w:rtl/>
            <w:lang w:eastAsia="zh-CN" w:bidi="ar-EG"/>
          </w:rPr>
          <w:t xml:space="preserve">المديرية العامة للاقتصاد الرقمي </w:t>
        </w:r>
        <w:r w:rsidR="00175594" w:rsidRPr="00F444D7">
          <w:rPr>
            <w:rFonts w:eastAsia="SimSun"/>
            <w:lang w:eastAsia="zh-CN" w:bidi="ar-EG"/>
          </w:rPr>
          <w:t>(DGEN)</w:t>
        </w:r>
        <w:r w:rsidR="00175594" w:rsidRPr="00F444D7">
          <w:rPr>
            <w:rFonts w:eastAsia="SimSun" w:hint="cs"/>
            <w:rtl/>
            <w:lang w:eastAsia="zh-CN"/>
          </w:rPr>
          <w:t>، بابيتي</w:t>
        </w:r>
        <w:r w:rsidR="00175594" w:rsidRPr="00F444D7">
          <w:rPr>
            <w:rStyle w:val="Hyperlink"/>
            <w:rtl/>
          </w:rPr>
          <w:t>)</w:t>
        </w:r>
        <w:r w:rsidR="00175594" w:rsidRPr="00F444D7">
          <w:rPr>
            <w:i w:val="0"/>
            <w:iCs w:val="0"/>
            <w:webHidden/>
            <w:rtl/>
          </w:rPr>
          <w:tab/>
        </w:r>
        <w:r w:rsidR="00175594" w:rsidRPr="00F444D7">
          <w:rPr>
            <w:i w:val="0"/>
            <w:iCs w:val="0"/>
            <w:webHidden/>
          </w:rPr>
          <w:tab/>
        </w:r>
        <w:r w:rsidR="007B31D5">
          <w:rPr>
            <w:rFonts w:cs="Calibri"/>
            <w:i w:val="0"/>
            <w:iCs w:val="0"/>
            <w:webHidden/>
            <w:szCs w:val="22"/>
          </w:rPr>
          <w:t>8</w:t>
        </w:r>
      </w:hyperlink>
    </w:p>
    <w:p w14:paraId="687FF508" w14:textId="1BFD26AF" w:rsidR="00175594" w:rsidRPr="00F444D7" w:rsidRDefault="005E584B" w:rsidP="007B31D5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2227308" w:history="1">
        <w:r w:rsidR="00175594" w:rsidRPr="00F444D7">
          <w:rPr>
            <w:rStyle w:val="Hyperlink"/>
            <w:rtl/>
          </w:rPr>
          <w:t>غينيا (</w:t>
        </w:r>
        <w:r w:rsidR="00175594" w:rsidRPr="00F444D7">
          <w:rPr>
            <w:rFonts w:eastAsia="SimSun"/>
            <w:rtl/>
            <w:lang w:eastAsia="zh-CN"/>
          </w:rPr>
          <w:t>هيئة تنظيم البريد والاتصالات</w:t>
        </w:r>
        <w:r w:rsidR="00175594" w:rsidRPr="00F444D7">
          <w:rPr>
            <w:rFonts w:eastAsia="SimSun" w:hint="cs"/>
            <w:rtl/>
            <w:lang w:eastAsia="zh-CN"/>
          </w:rPr>
          <w:t> </w:t>
        </w:r>
        <w:r w:rsidR="00175594" w:rsidRPr="00F444D7">
          <w:rPr>
            <w:rFonts w:eastAsia="SimSun"/>
            <w:lang w:eastAsia="zh-CN"/>
          </w:rPr>
          <w:t>(ARTP)</w:t>
        </w:r>
        <w:r w:rsidR="00175594" w:rsidRPr="00F444D7">
          <w:rPr>
            <w:rFonts w:eastAsia="SimSun" w:hint="cs"/>
            <w:rtl/>
            <w:lang w:eastAsia="zh-CN"/>
          </w:rPr>
          <w:t>، كوناكري</w:t>
        </w:r>
        <w:r w:rsidR="00175594" w:rsidRPr="00F444D7">
          <w:rPr>
            <w:rStyle w:val="Hyperlink"/>
            <w:rtl/>
          </w:rPr>
          <w:t>)</w:t>
        </w:r>
        <w:r w:rsidR="00175594" w:rsidRPr="00F444D7">
          <w:rPr>
            <w:i w:val="0"/>
            <w:iCs w:val="0"/>
            <w:webHidden/>
            <w:rtl/>
          </w:rPr>
          <w:tab/>
        </w:r>
        <w:r w:rsidR="00175594" w:rsidRPr="00F444D7">
          <w:rPr>
            <w:i w:val="0"/>
            <w:iCs w:val="0"/>
            <w:webHidden/>
          </w:rPr>
          <w:tab/>
        </w:r>
        <w:r w:rsidR="007B31D5">
          <w:rPr>
            <w:rFonts w:cs="Calibri"/>
            <w:i w:val="0"/>
            <w:iCs w:val="0"/>
            <w:webHidden/>
            <w:szCs w:val="22"/>
          </w:rPr>
          <w:t>9</w:t>
        </w:r>
      </w:hyperlink>
    </w:p>
    <w:p w14:paraId="0FE820A1" w14:textId="6E6C499C" w:rsidR="00175594" w:rsidRPr="00F444D7" w:rsidRDefault="005E584B" w:rsidP="007B31D5">
      <w:pPr>
        <w:pStyle w:val="TOC2"/>
        <w:rPr>
          <w:rFonts w:asciiTheme="minorHAnsi" w:eastAsiaTheme="minorEastAsia" w:hAnsiTheme="minorHAnsi" w:cstheme="minorBidi"/>
          <w:szCs w:val="22"/>
          <w:rtl/>
          <w:lang w:bidi="ar-SA"/>
        </w:rPr>
      </w:pPr>
      <w:hyperlink w:anchor="_Toc32227309" w:history="1">
        <w:r w:rsidR="00175594" w:rsidRPr="00F444D7">
          <w:rPr>
            <w:rStyle w:val="Hyperlink"/>
            <w:rtl/>
          </w:rPr>
          <w:t>ترينيداد وتوباغو (</w:t>
        </w:r>
        <w:r w:rsidR="00F1511B" w:rsidRPr="00F444D7">
          <w:rPr>
            <w:rFonts w:eastAsia="SimSun"/>
            <w:color w:val="000000"/>
            <w:rtl/>
          </w:rPr>
          <w:t>هيئة الاتصالات في ترينيداد وتوباغو</w:t>
        </w:r>
        <w:r w:rsidR="00F1511B" w:rsidRPr="00F444D7">
          <w:rPr>
            <w:rFonts w:eastAsia="SimSun" w:hint="cs"/>
            <w:color w:val="000000"/>
            <w:rtl/>
          </w:rPr>
          <w:t xml:space="preserve"> </w:t>
        </w:r>
        <w:r w:rsidR="00F1511B" w:rsidRPr="00F444D7">
          <w:rPr>
            <w:rFonts w:eastAsia="SimSun"/>
            <w:color w:val="000000"/>
          </w:rPr>
          <w:t>(TATT)</w:t>
        </w:r>
        <w:r w:rsidR="00F1511B" w:rsidRPr="00F444D7">
          <w:rPr>
            <w:rFonts w:eastAsia="SimSun"/>
            <w:color w:val="000000"/>
            <w:rtl/>
          </w:rPr>
          <w:t>، باراتاريا</w:t>
        </w:r>
        <w:r w:rsidR="00175594" w:rsidRPr="00F444D7">
          <w:rPr>
            <w:rStyle w:val="Hyperlink"/>
            <w:rtl/>
          </w:rPr>
          <w:t>)</w:t>
        </w:r>
        <w:r w:rsidR="00175594" w:rsidRPr="00F444D7">
          <w:rPr>
            <w:i w:val="0"/>
            <w:iCs w:val="0"/>
            <w:webHidden/>
            <w:rtl/>
          </w:rPr>
          <w:tab/>
        </w:r>
        <w:r w:rsidR="00175594" w:rsidRPr="00F444D7">
          <w:rPr>
            <w:i w:val="0"/>
            <w:iCs w:val="0"/>
            <w:webHidden/>
          </w:rPr>
          <w:tab/>
        </w:r>
        <w:r w:rsidR="007B31D5">
          <w:rPr>
            <w:rFonts w:cs="Calibri"/>
            <w:i w:val="0"/>
            <w:iCs w:val="0"/>
            <w:webHidden/>
            <w:szCs w:val="22"/>
          </w:rPr>
          <w:t>12</w:t>
        </w:r>
      </w:hyperlink>
    </w:p>
    <w:p w14:paraId="57388978" w14:textId="10B0D60A" w:rsidR="00175594" w:rsidRPr="00F444D7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0" w:history="1">
        <w:r w:rsidR="00175594" w:rsidRPr="00F444D7">
          <w:rPr>
            <w:rStyle w:val="Hyperlink"/>
            <w:rFonts w:eastAsia="SimSun"/>
            <w:noProof/>
            <w:rtl/>
          </w:rPr>
          <w:t>تبليغات أخرى</w:t>
        </w:r>
        <w:r w:rsidR="00F1511B" w:rsidRPr="00F444D7">
          <w:rPr>
            <w:rStyle w:val="Hyperlink"/>
            <w:rFonts w:eastAsia="SimSun" w:hint="cs"/>
            <w:noProof/>
            <w:rtl/>
          </w:rPr>
          <w:t xml:space="preserve">: </w:t>
        </w:r>
        <w:r w:rsidR="00F1511B" w:rsidRPr="00F444D7">
          <w:rPr>
            <w:rStyle w:val="Hyperlink"/>
            <w:rFonts w:eastAsia="SimSun" w:hint="cs"/>
            <w:i/>
            <w:iCs/>
            <w:noProof/>
            <w:rtl/>
          </w:rPr>
          <w:t>صربيا</w:t>
        </w:r>
        <w:r w:rsidR="00175594" w:rsidRPr="00F444D7">
          <w:rPr>
            <w:noProof/>
            <w:webHidden/>
            <w:rtl/>
          </w:rPr>
          <w:tab/>
        </w:r>
        <w:r w:rsidR="00175594" w:rsidRPr="00F444D7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12</w:t>
        </w:r>
      </w:hyperlink>
    </w:p>
    <w:p w14:paraId="77FEAB6D" w14:textId="68FA959B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2" w:history="1">
        <w:r w:rsidR="00175594" w:rsidRPr="00174E0A">
          <w:rPr>
            <w:rStyle w:val="Hyperlink"/>
            <w:noProof/>
            <w:rtl/>
          </w:rPr>
          <w:t>تقييد الخدمة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13</w:t>
        </w:r>
      </w:hyperlink>
    </w:p>
    <w:p w14:paraId="0003619F" w14:textId="3CEBBB9C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3" w:history="1">
        <w:r w:rsidR="00175594" w:rsidRPr="00174E0A">
          <w:rPr>
            <w:rStyle w:val="Hyperlink"/>
            <w:noProof/>
            <w:position w:val="4"/>
            <w:rtl/>
          </w:rPr>
          <w:t xml:space="preserve">إجراءات معاودة النداء وإجراءات النداء البديلة (القرار </w:t>
        </w:r>
        <w:r w:rsidR="00175594" w:rsidRPr="00174E0A">
          <w:rPr>
            <w:rStyle w:val="Hyperlink"/>
            <w:noProof/>
            <w:position w:val="4"/>
          </w:rPr>
          <w:t>21</w:t>
        </w:r>
        <w:r w:rsidR="00175594" w:rsidRPr="00174E0A">
          <w:rPr>
            <w:rStyle w:val="Hyperlink"/>
            <w:noProof/>
            <w:position w:val="4"/>
            <w:rtl/>
          </w:rPr>
          <w:t xml:space="preserve"> المراجَع في مؤتمر المندوبين المفوضين لعام </w:t>
        </w:r>
        <w:r w:rsidR="00175594" w:rsidRPr="00174E0A">
          <w:rPr>
            <w:rStyle w:val="Hyperlink"/>
            <w:noProof/>
            <w:position w:val="4"/>
          </w:rPr>
          <w:t>2006</w:t>
        </w:r>
        <w:r w:rsidR="00175594" w:rsidRPr="00174E0A">
          <w:rPr>
            <w:rStyle w:val="Hyperlink"/>
            <w:noProof/>
            <w:position w:val="4"/>
            <w:rtl/>
          </w:rPr>
          <w:t>)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13</w:t>
        </w:r>
      </w:hyperlink>
    </w:p>
    <w:p w14:paraId="1CC4CF54" w14:textId="0F002C30" w:rsidR="00175594" w:rsidRPr="00F1511B" w:rsidRDefault="005E584B">
      <w:pPr>
        <w:pStyle w:val="TOC1"/>
        <w:rPr>
          <w:rFonts w:eastAsiaTheme="minorEastAsia" w:cstheme="minorBidi"/>
          <w:b/>
          <w:bCs/>
          <w:noProof/>
          <w:szCs w:val="22"/>
          <w:rtl/>
        </w:rPr>
      </w:pPr>
      <w:hyperlink w:anchor="_Toc32227314" w:history="1">
        <w:r w:rsidR="00175594" w:rsidRPr="00F1511B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455296B1" w14:textId="699E2B0C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5" w:history="1">
        <w:r w:rsidR="00175594" w:rsidRPr="00174E0A">
          <w:rPr>
            <w:rStyle w:val="Hyperlink"/>
            <w:noProof/>
            <w:rtl/>
            <w:lang w:bidi="ar-EG"/>
          </w:rPr>
          <w:t>قائمة بأرقام تعرّف جهة الإصدار لبطاقة رسوم الاتصالات الدولية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14</w:t>
        </w:r>
      </w:hyperlink>
    </w:p>
    <w:p w14:paraId="0C6BEF6A" w14:textId="7469DAAF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6" w:history="1">
        <w:r w:rsidR="00175594" w:rsidRPr="00174E0A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175594" w:rsidRPr="00174E0A">
          <w:rPr>
            <w:rStyle w:val="Hyperlink"/>
            <w:noProof/>
            <w:position w:val="2"/>
          </w:rPr>
          <w:t>(MNC)</w:t>
        </w:r>
        <w:r w:rsidR="00175594" w:rsidRPr="00174E0A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15</w:t>
        </w:r>
      </w:hyperlink>
    </w:p>
    <w:p w14:paraId="23CC6EE8" w14:textId="58A19430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7" w:history="1">
        <w:r w:rsidR="00175594" w:rsidRPr="00174E0A">
          <w:rPr>
            <w:rStyle w:val="Hyperlink"/>
            <w:noProof/>
            <w:rtl/>
          </w:rPr>
          <w:t>قائمة برموز ش</w:t>
        </w:r>
        <w:r w:rsidR="00744FBA">
          <w:rPr>
            <w:rStyle w:val="Hyperlink"/>
            <w:noProof/>
            <w:rtl/>
          </w:rPr>
          <w:t>ركات التشغيل الصادرة عن الاتحاد</w:t>
        </w:r>
        <w:r w:rsidR="00175594" w:rsidRPr="00744FBA">
          <w:rPr>
            <w:rFonts w:ascii="Traditional Arabic" w:hAnsi="Traditional Arabic"/>
            <w:noProof/>
            <w:webHidden/>
            <w:sz w:val="30"/>
          </w:rPr>
          <w:tab/>
        </w:r>
        <w:r w:rsidR="00175594" w:rsidRPr="00744FBA">
          <w:rPr>
            <w:rFonts w:ascii="Traditional Arabic" w:hAnsi="Traditional Arabic"/>
            <w:noProof/>
            <w:webHidden/>
            <w:sz w:val="30"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15</w:t>
        </w:r>
      </w:hyperlink>
    </w:p>
    <w:p w14:paraId="74C77300" w14:textId="1F11500F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8" w:history="1">
        <w:r w:rsidR="00175594" w:rsidRPr="00174E0A">
          <w:rPr>
            <w:rStyle w:val="Hyperlink"/>
            <w:noProof/>
            <w:rtl/>
          </w:rPr>
          <w:t xml:space="preserve">قائمة بالرموز الدليلية لمناطق/شبكات التشوير </w:t>
        </w:r>
        <w:r w:rsidR="00175594" w:rsidRPr="00174E0A">
          <w:rPr>
            <w:rStyle w:val="Hyperlink"/>
            <w:noProof/>
          </w:rPr>
          <w:t>(SANC)</w:t>
        </w:r>
        <w:r w:rsidR="00175594">
          <w:rPr>
            <w:noProof/>
            <w:webHidden/>
            <w:rtl/>
          </w:rPr>
          <w:tab/>
        </w:r>
        <w:r w:rsidR="00F1511B">
          <w:rPr>
            <w:noProof/>
            <w:webHidden/>
            <w:rtl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16</w:t>
        </w:r>
      </w:hyperlink>
    </w:p>
    <w:p w14:paraId="2293B419" w14:textId="160CFD5B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19" w:history="1">
        <w:r w:rsidR="00175594" w:rsidRPr="00174E0A">
          <w:rPr>
            <w:rStyle w:val="Hyperlink"/>
            <w:noProof/>
            <w:rtl/>
          </w:rPr>
          <w:t xml:space="preserve">قائمة برموز نقاط التشوير الدولية </w:t>
        </w:r>
        <w:r w:rsidR="00175594" w:rsidRPr="00174E0A">
          <w:rPr>
            <w:rStyle w:val="Hyperlink"/>
            <w:noProof/>
          </w:rPr>
          <w:t>(ISPC)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17</w:t>
        </w:r>
      </w:hyperlink>
    </w:p>
    <w:p w14:paraId="1770E88B" w14:textId="48438345" w:rsidR="00175594" w:rsidRDefault="005E584B" w:rsidP="007B31D5">
      <w:pPr>
        <w:pStyle w:val="TOC1"/>
        <w:rPr>
          <w:rFonts w:eastAsiaTheme="minorEastAsia" w:cstheme="minorBidi"/>
          <w:noProof/>
          <w:szCs w:val="22"/>
          <w:rtl/>
        </w:rPr>
      </w:pPr>
      <w:hyperlink w:anchor="_Toc32227320" w:history="1">
        <w:r w:rsidR="00175594" w:rsidRPr="00174E0A">
          <w:rPr>
            <w:rStyle w:val="Hyperlink"/>
            <w:noProof/>
            <w:rtl/>
          </w:rPr>
          <w:t>خطة الترقيم الوطنية</w:t>
        </w:r>
        <w:r w:rsidR="00175594">
          <w:rPr>
            <w:noProof/>
            <w:webHidden/>
            <w:rtl/>
          </w:rPr>
          <w:tab/>
        </w:r>
        <w:r w:rsidR="00175594">
          <w:rPr>
            <w:noProof/>
            <w:webHidden/>
          </w:rPr>
          <w:tab/>
        </w:r>
        <w:r w:rsidR="007B31D5">
          <w:rPr>
            <w:rFonts w:ascii="Calibri" w:hAnsi="Calibri" w:cs="Calibri"/>
            <w:noProof/>
            <w:webHidden/>
            <w:szCs w:val="22"/>
          </w:rPr>
          <w:t>18</w:t>
        </w:r>
        <w:bookmarkStart w:id="0" w:name="_GoBack"/>
        <w:bookmarkEnd w:id="0"/>
      </w:hyperlink>
    </w:p>
    <w:p w14:paraId="4F4B2595" w14:textId="371CFD8D" w:rsidR="00D122D2" w:rsidRPr="005860BA" w:rsidRDefault="00ED5512" w:rsidP="00E36F20">
      <w:pPr>
        <w:rPr>
          <w:rFonts w:eastAsia="SimSun"/>
          <w:noProof/>
          <w:rtl/>
          <w:lang w:eastAsia="zh-CN" w:bidi="ar-EG"/>
        </w:rPr>
      </w:pPr>
      <w:r>
        <w:rPr>
          <w:rFonts w:asciiTheme="minorHAnsi" w:eastAsia="SimSun" w:hAnsiTheme="minorHAnsi"/>
          <w:rtl/>
          <w:lang w:bidi="ar-EG"/>
        </w:rPr>
        <w:fldChar w:fldCharType="end"/>
      </w:r>
      <w:r w:rsidR="00D122D2" w:rsidRPr="005860BA">
        <w:rPr>
          <w:rFonts w:eastAsia="SimSun"/>
          <w:rtl/>
          <w:lang w:bidi="ar-EG"/>
        </w:rPr>
        <w:br w:type="page"/>
      </w:r>
    </w:p>
    <w:p w14:paraId="10EDAD95" w14:textId="77777777" w:rsidR="00660CFE" w:rsidRPr="005860BA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B6EDD" w:rsidRPr="00384440" w14:paraId="2004141B" w14:textId="77777777" w:rsidTr="007B6ED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5D4" w14:textId="3AE21542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DC2F17" w:rsidRPr="00680959">
              <w:rPr>
                <w:rFonts w:eastAsia="SimSun"/>
                <w:lang w:bidi="ar-EG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E8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B6EDD" w:rsidRPr="00384440" w14:paraId="0FBD725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4E4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975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40B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2020.I.31</w:t>
            </w:r>
          </w:p>
        </w:tc>
      </w:tr>
      <w:tr w:rsidR="007B6EDD" w:rsidRPr="00384440" w14:paraId="2CB5A1B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5E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72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53D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2020.II.14</w:t>
            </w:r>
          </w:p>
        </w:tc>
      </w:tr>
      <w:tr w:rsidR="007B6EDD" w:rsidRPr="00384440" w14:paraId="04DC456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B90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D3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2B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2020.III.2</w:t>
            </w:r>
          </w:p>
        </w:tc>
      </w:tr>
      <w:tr w:rsidR="007B6EDD" w:rsidRPr="00384440" w14:paraId="56BAF148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591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3E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905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2020.III.16</w:t>
            </w:r>
          </w:p>
        </w:tc>
      </w:tr>
      <w:tr w:rsidR="007B6EDD" w:rsidRPr="00384440" w14:paraId="74A715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76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1A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56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7B6EDD" w:rsidRPr="00384440" w14:paraId="4CC1AF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33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A4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F1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7B6EDD" w:rsidRPr="00384440" w14:paraId="59646F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2D4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9F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4F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7B6EDD" w:rsidRPr="00384440" w14:paraId="014706E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78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C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95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7B6EDD" w:rsidRPr="00384440" w14:paraId="3FD669A0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A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6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8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7B6EDD" w:rsidRPr="00384440" w14:paraId="14B1630B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405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5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50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7B6EDD" w:rsidRPr="00384440" w14:paraId="31443DBE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AF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E2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7B6EDD" w:rsidRPr="00384440" w14:paraId="02FE3D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11C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5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AB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7B6EDD" w:rsidRPr="00384440" w14:paraId="76872A51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CF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8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2B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7B6EDD" w:rsidRPr="00384440" w14:paraId="09B3F6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E9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F6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36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7B6EDD" w:rsidRPr="00384440" w14:paraId="0D8FC4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9BB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1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34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7B6EDD" w:rsidRPr="00384440" w14:paraId="07D61F03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9F9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BC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70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7B6EDD" w:rsidRPr="00384440" w14:paraId="65E62F02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3C2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FC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7B6EDD" w:rsidRPr="00384440" w14:paraId="619072D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F4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78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C6A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7B6EDD" w:rsidRPr="00384440" w14:paraId="0F83BB4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92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34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7B6EDD" w:rsidRPr="00384440" w14:paraId="70A55608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CE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D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E0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7B6EDD" w:rsidRPr="00384440" w14:paraId="426AA5F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52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9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DD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7B6EDD" w:rsidRPr="00384440" w14:paraId="0CCE52B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8B0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03F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F3A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4251058B" w14:textId="77777777" w:rsidR="00DC2F17" w:rsidRPr="00680959" w:rsidRDefault="00DC2F17" w:rsidP="00DC2F17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eastAsia="SimSun"/>
          <w:rtl/>
          <w:lang w:bidi="ar-EG"/>
        </w:rPr>
      </w:pPr>
      <w:r w:rsidRPr="00680959">
        <w:rPr>
          <w:rFonts w:eastAsia="SimSun"/>
          <w:lang w:bidi="ar-EG"/>
        </w:rPr>
        <w:t>*</w:t>
      </w:r>
      <w:r w:rsidRPr="00680959">
        <w:rPr>
          <w:rFonts w:eastAsia="SimSun"/>
          <w:rtl/>
          <w:lang w:bidi="ar-EG"/>
        </w:rPr>
        <w:tab/>
      </w:r>
      <w:r w:rsidRPr="00680959">
        <w:rPr>
          <w:rFonts w:eastAsia="SimSun" w:hint="cs"/>
          <w:rtl/>
          <w:lang w:bidi="ar-EG"/>
        </w:rPr>
        <w:t>هذه المواعيد تخص اللغة الإنكليزية فقط.</w:t>
      </w:r>
    </w:p>
    <w:p w14:paraId="2E380AD1" w14:textId="74E34721" w:rsidR="00C17F89" w:rsidRPr="00E16A37" w:rsidRDefault="00C17F89" w:rsidP="001C3B39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3703CE24" w14:textId="77777777" w:rsidR="002002F5" w:rsidRPr="005860BA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2808093B" w14:textId="77777777" w:rsidR="002002F5" w:rsidRPr="005860BA" w:rsidRDefault="002002F5" w:rsidP="002002F5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5860BA">
        <w:rPr>
          <w:rFonts w:eastAsia="SimSun"/>
          <w:rtl/>
          <w:lang w:bidi="ar-SY"/>
        </w:rPr>
        <w:br w:type="page"/>
      </w:r>
    </w:p>
    <w:p w14:paraId="5756E137" w14:textId="77777777" w:rsidR="002002F5" w:rsidRPr="005860BA" w:rsidRDefault="002002F5" w:rsidP="002002F5">
      <w:pPr>
        <w:pStyle w:val="Heading10"/>
        <w:rPr>
          <w:rtl/>
        </w:rPr>
      </w:pPr>
      <w:bookmarkStart w:id="1" w:name="_Toc482899965"/>
      <w:bookmarkStart w:id="2" w:name="_Toc493599579"/>
      <w:bookmarkStart w:id="3" w:name="_Toc512951181"/>
      <w:bookmarkStart w:id="4" w:name="_Toc512954791"/>
      <w:bookmarkStart w:id="5" w:name="_Toc534278031"/>
      <w:bookmarkStart w:id="6" w:name="_Toc880282"/>
      <w:bookmarkStart w:id="7" w:name="_Toc3533798"/>
      <w:bookmarkStart w:id="8" w:name="_Toc32226952"/>
      <w:bookmarkStart w:id="9" w:name="_Toc32227301"/>
      <w:r w:rsidRPr="005860BA">
        <w:rPr>
          <w:rFonts w:hint="cs"/>
          <w:rtl/>
        </w:rPr>
        <w:lastRenderedPageBreak/>
        <w:t>معلومات عامة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B0AF171" w14:textId="77777777" w:rsidR="002002F5" w:rsidRPr="005860BA" w:rsidRDefault="002002F5" w:rsidP="002002F5">
      <w:pPr>
        <w:pStyle w:val="Heading20"/>
        <w:rPr>
          <w:rtl/>
        </w:rPr>
      </w:pPr>
      <w:bookmarkStart w:id="10" w:name="_Toc493599580"/>
      <w:bookmarkStart w:id="11" w:name="_Toc512951182"/>
      <w:bookmarkStart w:id="12" w:name="_Toc512954792"/>
      <w:bookmarkStart w:id="13" w:name="_Toc534278032"/>
      <w:bookmarkStart w:id="14" w:name="_Toc880283"/>
      <w:bookmarkStart w:id="15" w:name="_Toc3533799"/>
      <w:bookmarkStart w:id="16" w:name="_Toc32226953"/>
      <w:bookmarkStart w:id="17" w:name="_Toc32227302"/>
      <w:r w:rsidRPr="005860BA">
        <w:rPr>
          <w:rFonts w:hint="cs"/>
          <w:rtl/>
        </w:rPr>
        <w:t>القوائم الملحقة بالنشرة التشغيلية للاتحاد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AF4000E" w14:textId="77777777" w:rsidR="007B6EDD" w:rsidRPr="00496A7D" w:rsidRDefault="007B6EDD" w:rsidP="007B6EDD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3DB2EBBB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ألف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7B6EDD">
        <w:rPr>
          <w:rFonts w:eastAsia="SimSun"/>
          <w:sz w:val="20"/>
          <w:szCs w:val="26"/>
          <w:lang w:bidi="ar-EG"/>
        </w:rPr>
        <w:t>(OB)</w:t>
      </w:r>
      <w:r w:rsidRPr="007B6EDD">
        <w:rPr>
          <w:rFonts w:eastAsia="SimSun" w:hint="cs"/>
          <w:sz w:val="20"/>
          <w:szCs w:val="26"/>
          <w:rtl/>
          <w:lang w:bidi="ar-EG"/>
        </w:rPr>
        <w:t>:</w:t>
      </w:r>
    </w:p>
    <w:p w14:paraId="140A4C30" w14:textId="77777777" w:rsidR="007B6EDD" w:rsidRPr="007B6EDD" w:rsidRDefault="007B6EDD" w:rsidP="007B6EDD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6A198C7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pacing w:val="-6"/>
          <w:sz w:val="20"/>
          <w:szCs w:val="26"/>
          <w:lang w:bidi="ar-EG"/>
        </w:rPr>
        <w:t>1162</w:t>
      </w:r>
      <w:r w:rsidRPr="007B6ED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7B6EDD">
        <w:rPr>
          <w:rFonts w:eastAsia="SimSun"/>
          <w:sz w:val="20"/>
          <w:szCs w:val="26"/>
          <w:rtl/>
        </w:rPr>
        <w:t>الرموز الدليلية للشبكات المتنقلة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(MNC)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rtl/>
        </w:rPr>
        <w:t>من أجل الخطة الدولية لتعرف هوية الشبكات والاشتراكات العمومية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z w:val="20"/>
          <w:szCs w:val="26"/>
          <w:rtl/>
        </w:rPr>
        <w:t>وفقاً للتوصية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E.212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(2016/09)</w:t>
      </w:r>
      <w:r w:rsidRPr="007B6EDD">
        <w:rPr>
          <w:rFonts w:eastAsia="SimSun" w:hint="cs"/>
          <w:sz w:val="20"/>
          <w:szCs w:val="26"/>
          <w:rtl/>
          <w:lang w:bidi="ar-EG"/>
        </w:rPr>
        <w:t>) (</w:t>
      </w:r>
      <w:r w:rsidRPr="007B6EDD">
        <w:rPr>
          <w:rFonts w:eastAsia="SimSun"/>
          <w:sz w:val="20"/>
          <w:szCs w:val="26"/>
          <w:rtl/>
        </w:rPr>
        <w:t xml:space="preserve">الوضع في </w:t>
      </w:r>
      <w:r w:rsidRPr="007B6EDD">
        <w:rPr>
          <w:rFonts w:eastAsia="SimSun"/>
          <w:sz w:val="20"/>
          <w:szCs w:val="26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 w:hint="cs"/>
          <w:sz w:val="20"/>
          <w:szCs w:val="26"/>
          <w:rtl/>
        </w:rPr>
        <w:t xml:space="preserve">ديسمبر </w:t>
      </w:r>
      <w:r w:rsidRPr="007B6EDD">
        <w:rPr>
          <w:rFonts w:eastAsia="SimSun"/>
          <w:sz w:val="20"/>
          <w:szCs w:val="26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712E0E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1161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pacing w:val="-4"/>
          <w:sz w:val="20"/>
          <w:szCs w:val="26"/>
          <w:rtl/>
        </w:rPr>
        <w:t>وفقاً للتوصية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ITU-T E.118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(2006/05)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7B6EDD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7B6EDD">
        <w:rPr>
          <w:rFonts w:eastAsia="SimSun"/>
          <w:spacing w:val="-4"/>
          <w:sz w:val="20"/>
          <w:szCs w:val="26"/>
        </w:rPr>
        <w:t>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pacing w:val="-4"/>
          <w:sz w:val="20"/>
          <w:szCs w:val="26"/>
          <w:lang w:bidi="ar-EG"/>
        </w:rPr>
        <w:t>2018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EF939C4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1154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7B6EDD">
        <w:rPr>
          <w:rFonts w:eastAsia="SimSun"/>
          <w:sz w:val="20"/>
          <w:szCs w:val="26"/>
          <w:lang w:bidi="ar-EG"/>
        </w:rPr>
        <w:t>1.25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7B6EDD">
        <w:rPr>
          <w:rFonts w:eastAsia="SimSun"/>
          <w:sz w:val="20"/>
          <w:szCs w:val="26"/>
          <w:lang w:bidi="ar-EG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A29CF7A" w14:textId="39B81143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A92C72">
        <w:rPr>
          <w:rFonts w:eastAsia="SimSun"/>
          <w:sz w:val="20"/>
          <w:szCs w:val="26"/>
          <w:lang w:bidi="ar-EG"/>
        </w:rPr>
        <w:t>(SANC)</w:t>
      </w:r>
      <w:r w:rsidRPr="00A92C72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 w:hint="cs"/>
          <w:sz w:val="20"/>
          <w:szCs w:val="26"/>
          <w:rtl/>
          <w:lang w:bidi="ar-EG"/>
        </w:rPr>
        <w:t>يونيو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</w:p>
    <w:p w14:paraId="01092270" w14:textId="77777777" w:rsidR="007B6EDD" w:rsidRPr="00A92C72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E.218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(2004/05)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567ACF1E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1117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/>
          <w:sz w:val="20"/>
          <w:szCs w:val="26"/>
          <w:rtl/>
        </w:rPr>
        <w:t xml:space="preserve">قائمة بالرموز الدليلية للبلدان أو المناطق الجغرافية من أجل الاتصالات المتنقلة </w:t>
      </w:r>
      <w:r w:rsidRPr="00A92C72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E.212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(2016/09)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92C72">
        <w:rPr>
          <w:rFonts w:eastAsia="SimSun" w:hint="cs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068A716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1114</w:t>
      </w:r>
      <w:r w:rsidRPr="00A92C72">
        <w:rPr>
          <w:rFonts w:eastAsia="SimSun"/>
          <w:sz w:val="20"/>
          <w:szCs w:val="26"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92C72">
        <w:rPr>
          <w:rFonts w:eastAsia="SimSun"/>
          <w:sz w:val="20"/>
          <w:szCs w:val="26"/>
          <w:lang w:bidi="ar-EG"/>
        </w:rPr>
        <w:t>ITU-T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(2010/11)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15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 w:hint="cs"/>
          <w:sz w:val="20"/>
          <w:szCs w:val="26"/>
          <w:rtl/>
          <w:lang w:bidi="ar-EG"/>
        </w:rPr>
        <w:t>ديسمبر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09DEDF99" w14:textId="7985EBEF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1109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92C72">
        <w:rPr>
          <w:rFonts w:eastAsia="SimSun"/>
          <w:sz w:val="20"/>
          <w:szCs w:val="26"/>
          <w:lang w:bidi="ar-EG"/>
        </w:rPr>
        <w:t>(ISPC)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634939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1096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7B6EDD">
        <w:rPr>
          <w:rFonts w:eastAsia="SimSun"/>
          <w:sz w:val="20"/>
          <w:szCs w:val="26"/>
          <w:lang w:bidi="ar-EG"/>
        </w:rPr>
        <w:t>2016</w:t>
      </w:r>
    </w:p>
    <w:p w14:paraId="6A0E4192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1060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</w:t>
      </w:r>
      <w:r w:rsidRPr="007B6EDD">
        <w:rPr>
          <w:rFonts w:eastAsia="SimSun"/>
          <w:bCs/>
          <w:sz w:val="20"/>
          <w:szCs w:val="26"/>
          <w:lang w:val="en-GB" w:bidi="ar-EG"/>
        </w:rPr>
        <w:t>M.</w:t>
      </w:r>
      <w:r w:rsidRPr="007B6EDD">
        <w:rPr>
          <w:rFonts w:eastAsia="SimSun"/>
          <w:bCs/>
          <w:sz w:val="20"/>
          <w:szCs w:val="26"/>
          <w:lang w:bidi="ar-EG"/>
        </w:rPr>
        <w:t>1400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(2013/03)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7B6EDD">
        <w:rPr>
          <w:rFonts w:eastAsia="SimSun"/>
          <w:sz w:val="20"/>
          <w:szCs w:val="26"/>
          <w:lang w:bidi="ar-EG"/>
        </w:rPr>
        <w:t>2014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FF66FB5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1015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7B6EDD">
        <w:rPr>
          <w:rFonts w:eastAsia="SimSun"/>
          <w:sz w:val="20"/>
          <w:szCs w:val="26"/>
          <w:lang w:bidi="ar-EG"/>
        </w:rPr>
        <w:t>ITU-T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C283B48" w14:textId="6140F33B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B6EDD">
        <w:rPr>
          <w:rFonts w:eastAsia="SimSun"/>
          <w:position w:val="-2"/>
          <w:sz w:val="20"/>
          <w:szCs w:val="26"/>
          <w:lang w:bidi="ar-EG"/>
        </w:rPr>
        <w:t>1002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قائمة بالرموز الدليلية للبلدان أو المناطق الجغرافية من أجل المرافق غير المعيارية في الخدمات التليماتية (تكملة للتوصية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pacing w:val="-4"/>
          <w:sz w:val="20"/>
          <w:szCs w:val="26"/>
          <w:lang w:bidi="ar-EG"/>
        </w:rPr>
        <w:t>(2000/02)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pacing w:val="-4"/>
          <w:sz w:val="20"/>
          <w:szCs w:val="26"/>
          <w:lang w:bidi="ar-EG"/>
        </w:rPr>
        <w:t>2012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E7732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1DE35B8D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BFB9A" w14:textId="4A4A9D12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994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إجراءات المراقمة (السابقة الدولية والسابقة الوطنية (للاتصال البعيد) والرقم (الدلالي) الوطني) (وفقاً للتوصية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01272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991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B6EDD">
        <w:rPr>
          <w:rFonts w:eastAsia="SimSun"/>
          <w:sz w:val="20"/>
          <w:szCs w:val="26"/>
          <w:lang w:bidi="ar-EG"/>
        </w:rPr>
        <w:t>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7B6EDD">
        <w:rPr>
          <w:rFonts w:eastAsia="SimSun"/>
          <w:sz w:val="20"/>
          <w:szCs w:val="26"/>
          <w:lang w:bidi="ar-EG"/>
        </w:rPr>
        <w:t>2006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D406E89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980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7B6EDD">
        <w:rPr>
          <w:rFonts w:eastAsia="SimSun"/>
          <w:sz w:val="20"/>
          <w:szCs w:val="26"/>
          <w:lang w:bidi="ar-EG"/>
        </w:rPr>
        <w:t>ITU-T F.32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(1995/10)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BDD76C7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978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7B6EDD">
        <w:rPr>
          <w:rFonts w:eastAsia="SimSun"/>
          <w:sz w:val="20"/>
          <w:szCs w:val="26"/>
          <w:lang w:bidi="ar-EG"/>
        </w:rPr>
        <w:t>(TDC)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7B6EDD">
        <w:rPr>
          <w:rFonts w:eastAsia="SimSun"/>
          <w:sz w:val="20"/>
          <w:szCs w:val="26"/>
          <w:lang w:bidi="ar-EG"/>
        </w:rPr>
        <w:t>(TNIC)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F.69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(1994/06)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7B6EDD">
        <w:rPr>
          <w:rFonts w:eastAsia="SimSun"/>
          <w:sz w:val="20"/>
          <w:szCs w:val="26"/>
          <w:lang w:bidi="ar-EG"/>
        </w:rPr>
        <w:t>ITU-T F.68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(1988/11)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A22979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977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7B6EDD">
        <w:rPr>
          <w:rFonts w:eastAsia="SimSun"/>
          <w:sz w:val="20"/>
          <w:szCs w:val="26"/>
          <w:lang w:bidi="ar-EG"/>
        </w:rPr>
        <w:t>(DNIC)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7B6EDD">
        <w:rPr>
          <w:rFonts w:eastAsia="SimSun"/>
          <w:position w:val="-2"/>
          <w:sz w:val="20"/>
          <w:szCs w:val="26"/>
          <w:lang w:bidi="ar-EG"/>
        </w:rPr>
        <w:t>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position w:val="-2"/>
          <w:sz w:val="20"/>
          <w:szCs w:val="26"/>
          <w:lang w:bidi="ar-EG"/>
        </w:rPr>
        <w:t>2011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C1F74B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976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z w:val="20"/>
          <w:szCs w:val="26"/>
          <w:rtl/>
          <w:lang w:bidi="ar-EG"/>
        </w:rPr>
        <w:t>مارس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DCE8FE3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974</w:t>
      </w:r>
      <w:r w:rsidRPr="007B6EDD">
        <w:rPr>
          <w:rFonts w:eastAsia="SimSun" w:hint="cs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7B6EDD">
        <w:rPr>
          <w:rFonts w:eastAsia="SimSun"/>
          <w:spacing w:val="-4"/>
          <w:sz w:val="20"/>
          <w:szCs w:val="26"/>
          <w:lang w:bidi="ar-EG"/>
        </w:rPr>
        <w:t>(ADMD)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7B6EDD">
        <w:rPr>
          <w:rFonts w:eastAsia="SimSun"/>
          <w:spacing w:val="-4"/>
          <w:sz w:val="20"/>
          <w:szCs w:val="26"/>
          <w:lang w:bidi="ar-EG"/>
        </w:rPr>
        <w:t>X.400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7B6EDD">
        <w:rPr>
          <w:rFonts w:eastAsia="SimSun"/>
          <w:spacing w:val="-4"/>
          <w:sz w:val="20"/>
          <w:szCs w:val="26"/>
          <w:lang w:bidi="ar-EG"/>
        </w:rPr>
        <w:t>2011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872E2D6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955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7B6EDD">
        <w:rPr>
          <w:rFonts w:eastAsia="SimSun"/>
          <w:sz w:val="20"/>
          <w:szCs w:val="26"/>
          <w:lang w:bidi="ar-EG"/>
        </w:rPr>
        <w:t>ITU-T E.180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(98/03)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2010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4A7510BF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669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(1998/03)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8104389" w14:textId="77777777" w:rsidR="007B6EDD" w:rsidRPr="007B6EDD" w:rsidRDefault="007B6EDD" w:rsidP="007B6EDD">
      <w:pPr>
        <w:spacing w:before="60" w:line="187" w:lineRule="auto"/>
        <w:ind w:left="851" w:hanging="851"/>
        <w:rPr>
          <w:rFonts w:eastAsia="SimSun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باء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2FB9191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7B6EDD">
        <w:rPr>
          <w:rFonts w:eastAsia="SimSun"/>
          <w:sz w:val="18"/>
          <w:szCs w:val="24"/>
        </w:rPr>
        <w:t>ITU-T M.1400</w:t>
      </w:r>
      <w:r w:rsidRPr="007B6EDD">
        <w:rPr>
          <w:rFonts w:eastAsia="SimSun" w:hint="cs"/>
          <w:sz w:val="18"/>
          <w:szCs w:val="24"/>
          <w:rtl/>
        </w:rPr>
        <w:t xml:space="preserve"> </w:t>
      </w:r>
      <w:r w:rsidRPr="007B6EDD">
        <w:rPr>
          <w:rFonts w:eastAsia="SimSun"/>
          <w:sz w:val="18"/>
          <w:szCs w:val="24"/>
        </w:rPr>
        <w:t>(2013/03)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7B6EDD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380C6DB9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7B6EDD">
        <w:rPr>
          <w:rFonts w:eastAsia="SimSun"/>
          <w:sz w:val="18"/>
          <w:szCs w:val="24"/>
          <w:lang w:val="fr-CH" w:bidi="ar-EG"/>
        </w:rPr>
        <w:t>ITU-T F.</w:t>
      </w:r>
      <w:r w:rsidRPr="007B6EDD">
        <w:rPr>
          <w:rFonts w:eastAsia="SimSun"/>
          <w:sz w:val="18"/>
          <w:szCs w:val="24"/>
          <w:lang w:bidi="ar-EG"/>
        </w:rPr>
        <w:t>170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4FDA2A66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7B6EDD">
        <w:rPr>
          <w:rFonts w:eastAsia="SimSun"/>
          <w:sz w:val="18"/>
          <w:szCs w:val="24"/>
          <w:lang w:val="fr-CH" w:bidi="ar-EG"/>
        </w:rPr>
        <w:t>(ROA)</w:t>
      </w:r>
      <w:r w:rsidRPr="007B6EDD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4B0FF92A" w14:textId="77777777" w:rsidR="006A769D" w:rsidRPr="005860BA" w:rsidRDefault="006A769D" w:rsidP="00C81EC6">
      <w:pPr>
        <w:rPr>
          <w:rFonts w:eastAsia="SimSun"/>
        </w:rPr>
      </w:pPr>
      <w:r w:rsidRPr="005860BA">
        <w:rPr>
          <w:rFonts w:eastAsia="SimSun"/>
          <w:rtl/>
          <w:lang w:bidi="ar-SY"/>
        </w:rPr>
        <w:br w:type="page"/>
      </w:r>
    </w:p>
    <w:p w14:paraId="3ED69DEB" w14:textId="77777777" w:rsidR="004A63FD" w:rsidRPr="005860BA" w:rsidRDefault="004A63FD" w:rsidP="004A63FD">
      <w:pPr>
        <w:pStyle w:val="Heading20"/>
        <w:rPr>
          <w:position w:val="4"/>
          <w:rtl/>
        </w:rPr>
      </w:pPr>
      <w:bookmarkStart w:id="18" w:name="_الموافقة_على_توصيات"/>
      <w:bookmarkStart w:id="19" w:name="_Toc477773902"/>
      <w:bookmarkStart w:id="20" w:name="_Toc482899967"/>
      <w:bookmarkStart w:id="21" w:name="_Toc512951183"/>
      <w:bookmarkStart w:id="22" w:name="_Toc512954793"/>
      <w:bookmarkStart w:id="23" w:name="_Toc534278033"/>
      <w:bookmarkStart w:id="24" w:name="_Toc880284"/>
      <w:bookmarkStart w:id="25" w:name="_Toc3533800"/>
      <w:bookmarkStart w:id="26" w:name="_Toc32226954"/>
      <w:bookmarkStart w:id="27" w:name="_Toc32227303"/>
      <w:bookmarkStart w:id="28" w:name="_Toc359596904"/>
      <w:bookmarkStart w:id="29" w:name="_Toc409692630"/>
      <w:bookmarkEnd w:id="18"/>
      <w:r w:rsidRPr="005860BA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A751C28" w14:textId="790A2F17" w:rsidR="00FA012A" w:rsidRPr="005860BA" w:rsidRDefault="00FA012A" w:rsidP="00DB0AC0">
      <w:pPr>
        <w:spacing w:before="360"/>
        <w:rPr>
          <w:rFonts w:eastAsia="SimSun"/>
          <w:spacing w:val="-4"/>
          <w:rtl/>
          <w:lang w:val="fr-CH"/>
        </w:rPr>
      </w:pPr>
      <w:r w:rsidRPr="005860BA">
        <w:rPr>
          <w:rFonts w:eastAsia="SimSun"/>
          <w:color w:val="000000"/>
          <w:spacing w:val="-4"/>
          <w:rtl/>
        </w:rPr>
        <w:t xml:space="preserve">أُعلن في الإعلان </w:t>
      </w:r>
      <w:r w:rsidRPr="005860BA">
        <w:rPr>
          <w:rFonts w:eastAsia="SimSun"/>
          <w:color w:val="000000"/>
          <w:spacing w:val="-4"/>
        </w:rPr>
        <w:t>AAP-</w:t>
      </w:r>
      <w:r w:rsidR="00BD783B">
        <w:rPr>
          <w:rFonts w:eastAsia="SimSun"/>
          <w:color w:val="000000"/>
          <w:spacing w:val="-4"/>
        </w:rPr>
        <w:t>73</w:t>
      </w:r>
      <w:r w:rsidRPr="005860BA">
        <w:rPr>
          <w:rFonts w:eastAsia="SimSun"/>
          <w:color w:val="000000"/>
          <w:spacing w:val="-4"/>
          <w:rtl/>
        </w:rPr>
        <w:t xml:space="preserve"> عن الموافقة على </w:t>
      </w:r>
      <w:r w:rsidR="00BE20B7" w:rsidRPr="005860BA">
        <w:rPr>
          <w:rFonts w:eastAsia="SimSun" w:hint="cs"/>
          <w:color w:val="000000"/>
          <w:spacing w:val="-4"/>
          <w:rtl/>
        </w:rPr>
        <w:t>التوصيات</w:t>
      </w:r>
      <w:r w:rsidRPr="005860BA">
        <w:rPr>
          <w:rFonts w:eastAsia="SimSun" w:hint="cs"/>
          <w:color w:val="000000"/>
          <w:spacing w:val="-4"/>
          <w:rtl/>
        </w:rPr>
        <w:t xml:space="preserve"> التالية</w:t>
      </w:r>
      <w:r w:rsidRPr="005860BA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Pr="005860BA">
        <w:rPr>
          <w:rFonts w:eastAsia="SimSun" w:hint="cs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  <w:rtl/>
        </w:rPr>
        <w:t>التوصية</w:t>
      </w:r>
      <w:r w:rsidRPr="005860BA">
        <w:rPr>
          <w:rFonts w:eastAsia="SimSun" w:hint="eastAsia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</w:rPr>
        <w:t>ITU</w:t>
      </w:r>
      <w:r w:rsidRPr="005860BA">
        <w:rPr>
          <w:rFonts w:eastAsia="SimSun"/>
          <w:color w:val="000000"/>
          <w:spacing w:val="-4"/>
        </w:rPr>
        <w:noBreakHyphen/>
        <w:t>T A.8</w:t>
      </w:r>
      <w:r w:rsidRPr="005860BA">
        <w:rPr>
          <w:rFonts w:eastAsia="SimSun"/>
          <w:color w:val="000000"/>
          <w:spacing w:val="-4"/>
          <w:rtl/>
        </w:rPr>
        <w:t>:</w:t>
      </w:r>
    </w:p>
    <w:p w14:paraId="13A5BAA1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E.475 (01/2020): Guidelines for intelligent network analytics and diagnostics</w:t>
      </w:r>
    </w:p>
    <w:p w14:paraId="57F55D7F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G.107.1 (2019) Cor. 1 (01/2020)</w:t>
      </w:r>
    </w:p>
    <w:p w14:paraId="7B10B503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 xml:space="preserve">ITU-T G.1034 (01/2020): </w:t>
      </w:r>
      <w:proofErr w:type="spellStart"/>
      <w:r w:rsidRPr="007B63F4">
        <w:rPr>
          <w:rFonts w:cs="Times New Roman"/>
          <w:sz w:val="20"/>
          <w:szCs w:val="20"/>
          <w:lang w:val="en-GB"/>
        </w:rPr>
        <w:t>QoE</w:t>
      </w:r>
      <w:proofErr w:type="spellEnd"/>
      <w:r w:rsidRPr="007B63F4">
        <w:rPr>
          <w:rFonts w:cs="Times New Roman"/>
          <w:sz w:val="20"/>
          <w:szCs w:val="20"/>
          <w:lang w:val="en-GB"/>
        </w:rPr>
        <w:t xml:space="preserve"> metrics for mobile telephony communication during rail travel</w:t>
      </w:r>
    </w:p>
    <w:p w14:paraId="4AFD392A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 xml:space="preserve">ITU-T G.1072 (01/2020): Opinion model predicting gaming </w:t>
      </w:r>
      <w:proofErr w:type="spellStart"/>
      <w:r w:rsidRPr="007B63F4">
        <w:rPr>
          <w:rFonts w:cs="Times New Roman"/>
          <w:sz w:val="20"/>
          <w:szCs w:val="20"/>
          <w:lang w:val="en-GB"/>
        </w:rPr>
        <w:t>QoE</w:t>
      </w:r>
      <w:proofErr w:type="spellEnd"/>
      <w:r w:rsidRPr="007B63F4">
        <w:rPr>
          <w:rFonts w:cs="Times New Roman"/>
          <w:sz w:val="20"/>
          <w:szCs w:val="20"/>
          <w:lang w:val="en-GB"/>
        </w:rPr>
        <w:t xml:space="preserve"> for cloud gaming services</w:t>
      </w:r>
    </w:p>
    <w:p w14:paraId="6F86CA82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L.1210 (12/2019): Sustainable power feeding solutions for 5G networks</w:t>
      </w:r>
    </w:p>
    <w:p w14:paraId="2113DDA8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L.1470 (01/2020): GHG emissions trajectories for the ICT sector compatible with the UNFCCC Paris Agreement</w:t>
      </w:r>
    </w:p>
    <w:p w14:paraId="122B3666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P.565 (01/2020): Framework for creation and performance testing of machine learning based models for the assessment of transmission network impact on speech quality for mobile packet-switched voice services</w:t>
      </w:r>
    </w:p>
    <w:p w14:paraId="1ED29BA8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P.918 (01/2020): Dimension-based subjective quality evaluation for video content</w:t>
      </w:r>
    </w:p>
    <w:p w14:paraId="10AA4324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P.1150 (01/2020): In-Car communication audio specification</w:t>
      </w:r>
    </w:p>
    <w:p w14:paraId="6EDE7E03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P.1204 (01/2020): Video quality assessment of streaming services over reliable transport for resolutions up to 4K</w:t>
      </w:r>
    </w:p>
    <w:p w14:paraId="6895334C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P.1204.3 (01/2020): Video quality assessment of streaming services over reliable transport for resolutions up to 4K with access to full bitstream information</w:t>
      </w:r>
    </w:p>
    <w:p w14:paraId="3EDDCE57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P.1204.4 (01/2020): Video quality assessment of streaming services over reliable transport for resolutions up to 4K with access to full and reduced reference pixel information</w:t>
      </w:r>
    </w:p>
    <w:p w14:paraId="5E41B060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P.1204.5 (01/2020): Video quality assessment of streaming services over reliable transport for resolutions up to 4K with access to transport and received pixel information</w:t>
      </w:r>
    </w:p>
    <w:p w14:paraId="19184BBD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P.1401 (01/2020): Methods, metrics and procedures for statistical evaluation, qualification and comparison of objective quality prediction models</w:t>
      </w:r>
    </w:p>
    <w:p w14:paraId="541E449C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 xml:space="preserve">ITU-T P.1502 (01/2020): Methodology for </w:t>
      </w:r>
      <w:proofErr w:type="spellStart"/>
      <w:r w:rsidRPr="007B63F4">
        <w:rPr>
          <w:rFonts w:cs="Times New Roman"/>
          <w:sz w:val="20"/>
          <w:szCs w:val="20"/>
          <w:lang w:val="en-GB"/>
        </w:rPr>
        <w:t>QoE</w:t>
      </w:r>
      <w:proofErr w:type="spellEnd"/>
      <w:r w:rsidRPr="007B63F4">
        <w:rPr>
          <w:rFonts w:cs="Times New Roman"/>
          <w:sz w:val="20"/>
          <w:szCs w:val="20"/>
          <w:lang w:val="en-GB"/>
        </w:rPr>
        <w:t xml:space="preserve"> testing of digital financial services</w:t>
      </w:r>
    </w:p>
    <w:p w14:paraId="283B024B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Q.3055 (12/2019): Signalling protocol for Heterogeneous IoT gateways</w:t>
      </w:r>
    </w:p>
    <w:p w14:paraId="7AD3C71E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Q.3056 (12/2019): Signalling procedures of the probes to be used for remote testing of network parameters</w:t>
      </w:r>
    </w:p>
    <w:p w14:paraId="298ABBDE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Q.3644 (12/2019): Requirements for signalling network analyses and optimization in VoLTE</w:t>
      </w:r>
    </w:p>
    <w:p w14:paraId="4A55F1C4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 xml:space="preserve">ITU-T Q.3719 (12/2019): Signalling requirements for the separation of control plane and user plane in </w:t>
      </w:r>
      <w:proofErr w:type="spellStart"/>
      <w:r w:rsidRPr="007B63F4">
        <w:rPr>
          <w:rFonts w:cs="Times New Roman"/>
          <w:sz w:val="20"/>
          <w:szCs w:val="20"/>
          <w:lang w:val="en-GB"/>
        </w:rPr>
        <w:t>vBNG</w:t>
      </w:r>
      <w:proofErr w:type="spellEnd"/>
      <w:r w:rsidRPr="007B63F4">
        <w:rPr>
          <w:rFonts w:cs="Times New Roman"/>
          <w:sz w:val="20"/>
          <w:szCs w:val="20"/>
          <w:lang w:val="en-GB"/>
        </w:rPr>
        <w:t xml:space="preserve"> (Broadband Network Gateway)</w:t>
      </w:r>
    </w:p>
    <w:p w14:paraId="5E28B5EE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Q.3916 (12/2019): Signalling requirements and architecture for the Internet service quality monitoring system</w:t>
      </w:r>
    </w:p>
    <w:p w14:paraId="5AD86179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Q.5002 (12/2019): Signalling requirement and architecture for media service entity attachment</w:t>
      </w:r>
    </w:p>
    <w:p w14:paraId="3A203C05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X.609.8 (12/2019): Managed P2P communications: Management protocol for live data sources</w:t>
      </w:r>
    </w:p>
    <w:p w14:paraId="01AB5639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Y.2244 (12/2019): Service model for the Cultivation Plan Service at the pre-production stage</w:t>
      </w:r>
    </w:p>
    <w:p w14:paraId="25178A59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 xml:space="preserve">ITU-T Y.2324 (12/2019): Functional architecture of orchestration in </w:t>
      </w:r>
      <w:proofErr w:type="spellStart"/>
      <w:r w:rsidRPr="007B63F4">
        <w:rPr>
          <w:rFonts w:cs="Times New Roman"/>
          <w:sz w:val="20"/>
          <w:szCs w:val="20"/>
          <w:lang w:val="en-GB"/>
        </w:rPr>
        <w:t>NGNe</w:t>
      </w:r>
      <w:proofErr w:type="spellEnd"/>
    </w:p>
    <w:p w14:paraId="1323304F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Y.2342 (12/2019): Scenarios and Capability Requirements of Blockchain in Next Generation Network Evolution</w:t>
      </w:r>
    </w:p>
    <w:p w14:paraId="4801051D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Y.3108 (12/2019): Capability exposure function in the IMT-2020 networks</w:t>
      </w:r>
    </w:p>
    <w:p w14:paraId="6A2E0F23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Y.3132 (12/2019): Mobility management for fixed mobile convergence in IMT-2020 networks</w:t>
      </w:r>
    </w:p>
    <w:p w14:paraId="0407973F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Y.3133 (12/2019): Capability Exposure enhancement for supporting FMC in IMT-2020 networks</w:t>
      </w:r>
    </w:p>
    <w:p w14:paraId="32420416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Y.3153 (12/2019): Network slice orchestration and management for providing network services to 3rd party in the IMT-2020 network</w:t>
      </w:r>
    </w:p>
    <w:p w14:paraId="29A37C50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lastRenderedPageBreak/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Y.3509 (12/2019): Cloud computing - Functional architecture for data storage federation</w:t>
      </w:r>
    </w:p>
    <w:p w14:paraId="7FE4C500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Y.3524 (12/2019): Cloud computing maturity requirements and framework</w:t>
      </w:r>
    </w:p>
    <w:p w14:paraId="06669D32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Y.3603 (12/2019): Big data - Requirements and conceptual model of metadata for data catalogue</w:t>
      </w:r>
    </w:p>
    <w:p w14:paraId="29A934F2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Y.4208 (01/2020): IoT requirements for support of edge computing</w:t>
      </w:r>
    </w:p>
    <w:p w14:paraId="5B610114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Y.4459 (01/2020): An architecture for IoT interoperability</w:t>
      </w:r>
    </w:p>
    <w:p w14:paraId="33733BF3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Y.4461 (01/2020): Framework of open data in smart cities</w:t>
      </w:r>
    </w:p>
    <w:p w14:paraId="66CFB164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Y.4462 (01/2020): Requirements and functional architecture of open IoT identity correlation service</w:t>
      </w:r>
    </w:p>
    <w:p w14:paraId="48D53A8B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Y.4463 (01/2020): Framework of delegation service for IoT devices</w:t>
      </w:r>
    </w:p>
    <w:p w14:paraId="3733D1F2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Y.4464 (01/2020): Framework of blockchain of things as decentralized service platform</w:t>
      </w:r>
    </w:p>
    <w:p w14:paraId="5A09F685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Y.4465 (01/2020): Framework of IoT services based on visible light communications</w:t>
      </w:r>
    </w:p>
    <w:p w14:paraId="4B4342B4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Y.4466 (01/2020): Framework of smart greenhouse service</w:t>
      </w:r>
    </w:p>
    <w:p w14:paraId="6E62CCED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Y.4467 (01/2020): Minimum set of data structure for automotive emergency response system</w:t>
      </w:r>
    </w:p>
    <w:p w14:paraId="5F5CA29F" w14:textId="77777777" w:rsidR="007B63F4" w:rsidRPr="007B63F4" w:rsidRDefault="007B63F4" w:rsidP="007B63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Y.4468 (01/2020): Minimum set of data transfer protocol for automotive emergency response system</w:t>
      </w:r>
    </w:p>
    <w:p w14:paraId="4461C5CC" w14:textId="7FD797C8" w:rsidR="007B6EDD" w:rsidRPr="007B6EDD" w:rsidRDefault="007B63F4" w:rsidP="007B63F4">
      <w:pPr>
        <w:bidi w:val="0"/>
        <w:spacing w:line="240" w:lineRule="auto"/>
        <w:ind w:left="567" w:hanging="567"/>
        <w:jc w:val="left"/>
        <w:rPr>
          <w:rFonts w:eastAsia="Calibri" w:cs="Arial"/>
          <w:lang w:val="en-GB"/>
        </w:rPr>
      </w:pPr>
      <w:r w:rsidRPr="007B63F4">
        <w:rPr>
          <w:rFonts w:cs="Times New Roman"/>
          <w:sz w:val="20"/>
          <w:szCs w:val="20"/>
          <w:lang w:val="en-GB"/>
        </w:rPr>
        <w:t>–</w:t>
      </w:r>
      <w:r w:rsidRPr="007B63F4">
        <w:rPr>
          <w:rFonts w:cs="Times New Roman"/>
          <w:sz w:val="20"/>
          <w:szCs w:val="20"/>
          <w:lang w:val="en-GB"/>
        </w:rPr>
        <w:tab/>
        <w:t>ITU-T Y.4807 (01/2020): Agility by design for Telecommunications/ICT Systems Security used in the Internet of Things</w:t>
      </w:r>
    </w:p>
    <w:p w14:paraId="0400F57C" w14:textId="4034B784" w:rsidR="00084B69" w:rsidRDefault="00084B69" w:rsidP="003B05DC">
      <w:pPr>
        <w:rPr>
          <w:rFonts w:eastAsia="SimSun"/>
          <w:rtl/>
          <w:lang w:bidi="ar-EG"/>
        </w:rPr>
      </w:pPr>
    </w:p>
    <w:p w14:paraId="41710E42" w14:textId="77777777" w:rsidR="005E584B" w:rsidRPr="005860BA" w:rsidRDefault="005E584B" w:rsidP="003B05DC">
      <w:pPr>
        <w:rPr>
          <w:rFonts w:eastAsia="SimSun" w:hint="cs"/>
          <w:rtl/>
          <w:lang w:bidi="ar-EG"/>
        </w:rPr>
      </w:pPr>
    </w:p>
    <w:p w14:paraId="48376FD0" w14:textId="6FEAF541" w:rsidR="007B6EDD" w:rsidRPr="00D4454E" w:rsidRDefault="007B6EDD" w:rsidP="007B6EDD">
      <w:pPr>
        <w:pStyle w:val="Heading20"/>
        <w:rPr>
          <w:position w:val="2"/>
          <w:rtl/>
          <w:lang w:bidi="ar-EG"/>
        </w:rPr>
      </w:pPr>
      <w:bookmarkStart w:id="30" w:name="_Toc493599582"/>
      <w:bookmarkStart w:id="31" w:name="_Toc512951186"/>
      <w:bookmarkStart w:id="32" w:name="_Toc512954797"/>
      <w:bookmarkStart w:id="33" w:name="_Toc32226955"/>
      <w:bookmarkStart w:id="34" w:name="_Toc32227304"/>
      <w:bookmarkStart w:id="35" w:name="TOC_04A"/>
      <w:bookmarkStart w:id="36" w:name="_Toc411249973"/>
      <w:bookmarkStart w:id="37" w:name="_Toc413754219"/>
      <w:bookmarkStart w:id="38" w:name="_Toc414264975"/>
      <w:bookmarkStart w:id="39" w:name="_Toc534278035"/>
      <w:bookmarkStart w:id="40" w:name="_Toc880285"/>
      <w:bookmarkStart w:id="41" w:name="_Toc3533801"/>
      <w:r w:rsidRPr="00A92C72">
        <w:rPr>
          <w:rFonts w:hint="cs"/>
          <w:rtl/>
        </w:rPr>
        <w:t xml:space="preserve">تخصيص الرموز الدليلية لمناطق/شبكات التشوير </w:t>
      </w:r>
      <w:r w:rsidRPr="00A92C72">
        <w:t>(SANC)</w:t>
      </w:r>
      <w:r w:rsidRPr="00A92C72">
        <w:rPr>
          <w:rtl/>
        </w:rPr>
        <w:br/>
      </w:r>
      <w:r w:rsidRPr="00A92C72">
        <w:rPr>
          <w:rFonts w:hint="cs"/>
          <w:rtl/>
        </w:rPr>
        <w:t xml:space="preserve">(التوصية </w:t>
      </w:r>
      <w:r w:rsidRPr="00A92C72">
        <w:t>ITU-T Q.708</w:t>
      </w:r>
      <w:r w:rsidRPr="00A92C72">
        <w:rPr>
          <w:rFonts w:hint="cs"/>
          <w:rtl/>
        </w:rPr>
        <w:t xml:space="preserve"> </w:t>
      </w:r>
      <w:r w:rsidRPr="00A92C72">
        <w:t>(</w:t>
      </w:r>
      <w:r w:rsidR="00A92C72" w:rsidRPr="00A92C72">
        <w:t>1999</w:t>
      </w:r>
      <w:r w:rsidRPr="00A92C72">
        <w:t>/03)</w:t>
      </w:r>
      <w:r w:rsidRPr="00A92C72">
        <w:rPr>
          <w:rFonts w:hint="cs"/>
          <w:rtl/>
        </w:rPr>
        <w:t>)</w:t>
      </w:r>
      <w:bookmarkEnd w:id="30"/>
      <w:bookmarkEnd w:id="31"/>
      <w:bookmarkEnd w:id="32"/>
      <w:bookmarkEnd w:id="33"/>
      <w:bookmarkEnd w:id="34"/>
    </w:p>
    <w:bookmarkEnd w:id="35"/>
    <w:p w14:paraId="11C95E66" w14:textId="77777777" w:rsidR="007B6EDD" w:rsidRPr="00D4454E" w:rsidRDefault="007B6EDD" w:rsidP="007B6EDD">
      <w:pPr>
        <w:spacing w:before="360"/>
        <w:rPr>
          <w:rFonts w:eastAsia="SimSun"/>
          <w:b/>
          <w:bCs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14:paraId="75372EBE" w14:textId="16D47893" w:rsidR="007B6EDD" w:rsidRPr="009D5F3F" w:rsidRDefault="007B6EDD" w:rsidP="007B6EDD">
      <w:pPr>
        <w:spacing w:after="120"/>
        <w:rPr>
          <w:rFonts w:eastAsia="SimSun"/>
          <w:spacing w:val="-4"/>
          <w:rtl/>
          <w:lang w:val="fr-FR"/>
        </w:rPr>
      </w:pPr>
      <w:r w:rsidRPr="00A639AF">
        <w:rPr>
          <w:rFonts w:eastAsia="SimSun" w:hint="cs"/>
          <w:spacing w:val="-4"/>
          <w:rtl/>
          <w:lang w:bidi="ar-EG"/>
        </w:rPr>
        <w:t xml:space="preserve">بناءً على طلب من </w:t>
      </w:r>
      <w:r w:rsidR="00131134" w:rsidRPr="00A639AF">
        <w:rPr>
          <w:rFonts w:eastAsia="SimSun" w:hint="cs"/>
          <w:spacing w:val="-4"/>
          <w:rtl/>
          <w:lang w:bidi="ar-EG"/>
        </w:rPr>
        <w:t>إدارتي</w:t>
      </w:r>
      <w:r w:rsidRPr="00A639AF">
        <w:rPr>
          <w:rFonts w:eastAsia="SimSun" w:hint="cs"/>
          <w:spacing w:val="-4"/>
          <w:rtl/>
          <w:lang w:bidi="ar-EG"/>
        </w:rPr>
        <w:t xml:space="preserve"> </w:t>
      </w:r>
      <w:r w:rsidR="00131134" w:rsidRPr="00A639AF">
        <w:rPr>
          <w:rFonts w:eastAsia="SimSun" w:hint="cs"/>
          <w:spacing w:val="-4"/>
          <w:rtl/>
          <w:lang w:bidi="ar-EG"/>
        </w:rPr>
        <w:t>بوركينا فاصو وجمهورية سيشيل</w:t>
      </w:r>
      <w:r w:rsidRPr="00A639AF">
        <w:rPr>
          <w:rFonts w:eastAsia="SimSun" w:hint="cs"/>
          <w:spacing w:val="-4"/>
          <w:rtl/>
          <w:lang w:bidi="ar-EG"/>
        </w:rPr>
        <w:t>، خصص مدير مكتب تقييس الاتصالات رمز منطقة/شبكة التشوير</w:t>
      </w:r>
      <w:r w:rsidRPr="00A639AF">
        <w:rPr>
          <w:rFonts w:eastAsia="SimSun" w:hint="eastAsia"/>
          <w:spacing w:val="-4"/>
          <w:rtl/>
          <w:lang w:bidi="ar-EG"/>
        </w:rPr>
        <w:t> </w:t>
      </w:r>
      <w:r w:rsidRPr="00A639AF">
        <w:rPr>
          <w:rFonts w:eastAsia="SimSun"/>
          <w:spacing w:val="-4"/>
          <w:lang w:bidi="ar-EG"/>
        </w:rPr>
        <w:t>(SANC)</w:t>
      </w:r>
      <w:r w:rsidRPr="00A639AF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A639AF">
        <w:rPr>
          <w:rFonts w:eastAsia="SimSun"/>
          <w:spacing w:val="-4"/>
          <w:lang w:bidi="ar-EG"/>
        </w:rPr>
        <w:t>7</w:t>
      </w:r>
      <w:r w:rsidRPr="00A639AF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A639AF">
        <w:rPr>
          <w:rFonts w:eastAsia="SimSun" w:hint="eastAsia"/>
          <w:spacing w:val="-4"/>
          <w:rtl/>
          <w:lang w:bidi="ar-EG"/>
        </w:rPr>
        <w:t> </w:t>
      </w:r>
      <w:r w:rsidRPr="00A639AF">
        <w:rPr>
          <w:rFonts w:eastAsia="SimSun"/>
          <w:spacing w:val="-4"/>
          <w:lang w:bidi="ar-EG"/>
        </w:rPr>
        <w:t>ITU</w:t>
      </w:r>
      <w:r w:rsidRPr="00A639AF">
        <w:rPr>
          <w:rFonts w:eastAsia="SimSun"/>
          <w:spacing w:val="-4"/>
          <w:lang w:bidi="ar-EG"/>
        </w:rPr>
        <w:noBreakHyphen/>
        <w:t>T Q.708</w:t>
      </w:r>
      <w:r w:rsidRPr="00A639AF">
        <w:rPr>
          <w:rFonts w:eastAsia="SimSun" w:hint="eastAsia"/>
          <w:spacing w:val="-4"/>
          <w:rtl/>
          <w:lang w:bidi="ar-EG"/>
        </w:rPr>
        <w:t> </w:t>
      </w:r>
      <w:r w:rsidRPr="00A639AF">
        <w:rPr>
          <w:rFonts w:eastAsia="SimSun"/>
          <w:spacing w:val="-4"/>
          <w:lang w:bidi="ar-EG"/>
        </w:rPr>
        <w:t>(</w:t>
      </w:r>
      <w:r w:rsidR="00131134" w:rsidRPr="00A639AF">
        <w:rPr>
          <w:rFonts w:eastAsia="SimSun"/>
          <w:spacing w:val="-4"/>
          <w:lang w:bidi="ar-EG"/>
        </w:rPr>
        <w:t>19</w:t>
      </w:r>
      <w:r w:rsidRPr="00A639AF">
        <w:rPr>
          <w:rFonts w:eastAsia="SimSun"/>
          <w:spacing w:val="-4"/>
          <w:lang w:bidi="ar-EG"/>
        </w:rPr>
        <w:t>99/03)</w:t>
      </w:r>
      <w:r w:rsidRPr="00A639AF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7B6EDD" w:rsidRPr="00131134" w14:paraId="22ED192E" w14:textId="77777777" w:rsidTr="007B6EDD">
        <w:trPr>
          <w:jc w:val="center"/>
        </w:trPr>
        <w:tc>
          <w:tcPr>
            <w:tcW w:w="6345" w:type="dxa"/>
          </w:tcPr>
          <w:p w14:paraId="610917FF" w14:textId="77777777" w:rsidR="007B6EDD" w:rsidRPr="00131134" w:rsidRDefault="007B6EDD" w:rsidP="00131134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131134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14:paraId="34EA7DE9" w14:textId="77777777" w:rsidR="007B6EDD" w:rsidRPr="00131134" w:rsidRDefault="007B6EDD" w:rsidP="00131134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131134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131134" w:rsidRPr="00131134" w14:paraId="1FC31839" w14:textId="77777777" w:rsidTr="007B6EDD">
        <w:trPr>
          <w:jc w:val="center"/>
        </w:trPr>
        <w:tc>
          <w:tcPr>
            <w:tcW w:w="6345" w:type="dxa"/>
          </w:tcPr>
          <w:p w14:paraId="7CEBC2C3" w14:textId="647C3ED8" w:rsidR="00131134" w:rsidRPr="00131134" w:rsidRDefault="00131134" w:rsidP="001311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131134">
              <w:rPr>
                <w:rFonts w:eastAsia="SimSun" w:hint="cs"/>
                <w:sz w:val="20"/>
                <w:szCs w:val="26"/>
                <w:rtl/>
                <w:lang w:bidi="ar-EG"/>
              </w:rPr>
              <w:t>بوركينا فاصو</w:t>
            </w:r>
          </w:p>
        </w:tc>
        <w:tc>
          <w:tcPr>
            <w:tcW w:w="1843" w:type="dxa"/>
          </w:tcPr>
          <w:p w14:paraId="7B9BB6DC" w14:textId="12F13AEE" w:rsidR="00131134" w:rsidRPr="00131134" w:rsidRDefault="00131134" w:rsidP="001311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</w:rPr>
              <w:t>6-027</w:t>
            </w:r>
          </w:p>
        </w:tc>
      </w:tr>
      <w:tr w:rsidR="00131134" w:rsidRPr="00131134" w14:paraId="6544D9CB" w14:textId="77777777" w:rsidTr="007B6EDD">
        <w:trPr>
          <w:jc w:val="center"/>
        </w:trPr>
        <w:tc>
          <w:tcPr>
            <w:tcW w:w="6345" w:type="dxa"/>
          </w:tcPr>
          <w:p w14:paraId="1A8517C1" w14:textId="469044F1" w:rsidR="00131134" w:rsidRPr="00131134" w:rsidRDefault="00131134" w:rsidP="001311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  <w:rtl/>
              </w:rPr>
            </w:pPr>
            <w:r w:rsidRPr="00131134">
              <w:rPr>
                <w:rFonts w:eastAsia="SimSun" w:hint="cs"/>
                <w:sz w:val="20"/>
                <w:szCs w:val="26"/>
                <w:rtl/>
              </w:rPr>
              <w:t>جمهورية سيشيل</w:t>
            </w:r>
          </w:p>
        </w:tc>
        <w:tc>
          <w:tcPr>
            <w:tcW w:w="1843" w:type="dxa"/>
          </w:tcPr>
          <w:p w14:paraId="7EED00CE" w14:textId="4B6E81EB" w:rsidR="00131134" w:rsidRPr="00131134" w:rsidRDefault="00131134" w:rsidP="0013113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textAlignment w:val="baseline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6-155</w:t>
            </w:r>
          </w:p>
        </w:tc>
      </w:tr>
    </w:tbl>
    <w:p w14:paraId="1D641D6F" w14:textId="77777777" w:rsidR="007B6EDD" w:rsidRPr="00D4454E" w:rsidRDefault="007B6EDD" w:rsidP="007B6ED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24C9F940" w14:textId="77777777" w:rsidR="007B6EDD" w:rsidRPr="00D4454E" w:rsidRDefault="007B6EDD" w:rsidP="007B6EDD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14:paraId="736BE27D" w14:textId="77777777" w:rsidR="007B6EDD" w:rsidRPr="00D4454E" w:rsidRDefault="007B6EDD" w:rsidP="007B6EDD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iCs/>
          <w:sz w:val="18"/>
          <w:szCs w:val="24"/>
          <w:rtl/>
          <w:lang w:bidi="ar-EG"/>
        </w:rPr>
        <w:tab/>
      </w:r>
      <w:proofErr w:type="spellStart"/>
      <w:r w:rsidRPr="00D4454E">
        <w:rPr>
          <w:rFonts w:eastAsia="SimSun"/>
          <w:iCs/>
          <w:sz w:val="18"/>
          <w:szCs w:val="24"/>
          <w:lang w:val="fr-CH" w:bidi="ar-EG"/>
        </w:rPr>
        <w:t>Signalling</w:t>
      </w:r>
      <w:proofErr w:type="spellEnd"/>
      <w:r w:rsidRPr="00D4454E">
        <w:rPr>
          <w:rFonts w:eastAsia="SimSun"/>
          <w:iCs/>
          <w:sz w:val="18"/>
          <w:szCs w:val="24"/>
          <w:lang w:val="fr-CH" w:bidi="ar-EG"/>
        </w:rPr>
        <w:t xml:space="preserve">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</w:r>
      <w:proofErr w:type="spellStart"/>
      <w:r w:rsidRPr="00D4454E">
        <w:rPr>
          <w:rFonts w:eastAsia="SimSun"/>
          <w:iCs/>
          <w:sz w:val="18"/>
          <w:szCs w:val="24"/>
          <w:lang w:val="fr-CH" w:bidi="ar-EG"/>
        </w:rPr>
        <w:t>Code</w:t>
      </w:r>
      <w:proofErr w:type="spellEnd"/>
      <w:r w:rsidRPr="00D4454E">
        <w:rPr>
          <w:rFonts w:eastAsia="SimSun"/>
          <w:iCs/>
          <w:sz w:val="18"/>
          <w:szCs w:val="24"/>
          <w:lang w:val="fr-CH" w:bidi="ar-EG"/>
        </w:rPr>
        <w:t xml:space="preserve"> de zone/réseau sémaphore (CZRS)</w:t>
      </w:r>
    </w:p>
    <w:p w14:paraId="0CDCD83D" w14:textId="4BE34664" w:rsidR="00131134" w:rsidRDefault="00131134" w:rsidP="007B6EDD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33D63704" w14:textId="59C2DA8B" w:rsidR="00FA2213" w:rsidRPr="005860BA" w:rsidRDefault="008871A2" w:rsidP="00055D3A">
      <w:pPr>
        <w:pStyle w:val="Heading20"/>
        <w:rPr>
          <w:rtl/>
        </w:rPr>
      </w:pPr>
      <w:bookmarkStart w:id="42" w:name="_Toc32226956"/>
      <w:bookmarkStart w:id="43" w:name="_Toc32227305"/>
      <w:r w:rsidRPr="005860BA">
        <w:rPr>
          <w:rFonts w:hint="cs"/>
          <w:rtl/>
        </w:rPr>
        <w:lastRenderedPageBreak/>
        <w:t>الخدمة</w:t>
      </w:r>
      <w:r w:rsidR="00FA2213" w:rsidRPr="005860BA">
        <w:rPr>
          <w:rFonts w:hint="cs"/>
          <w:rtl/>
        </w:rPr>
        <w:t xml:space="preserve"> الهاتفية</w:t>
      </w:r>
      <w:r w:rsidR="00FA2213" w:rsidRPr="005860BA">
        <w:rPr>
          <w:rFonts w:hint="cs"/>
          <w:rtl/>
        </w:rPr>
        <w:br/>
        <w:t xml:space="preserve">(التوصية </w:t>
      </w:r>
      <w:r w:rsidR="00FA2213" w:rsidRPr="005860BA">
        <w:t>ITU-T E.164</w:t>
      </w:r>
      <w:r w:rsidR="00FA2213" w:rsidRPr="005860BA">
        <w:rPr>
          <w:rFonts w:hint="cs"/>
          <w:rtl/>
        </w:rPr>
        <w:t>)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C096B4C" w14:textId="77777777" w:rsidR="00FA2213" w:rsidRPr="005860BA" w:rsidRDefault="00FA2213" w:rsidP="00FA2213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5860BA">
        <w:rPr>
          <w:rFonts w:eastAsia="SimSun" w:hint="cs"/>
          <w:rtl/>
        </w:rPr>
        <w:t xml:space="preserve">الموقع الإلكتروني: </w:t>
      </w:r>
      <w:r w:rsidRPr="005860BA">
        <w:rPr>
          <w:rFonts w:eastAsia="SimSun"/>
        </w:rPr>
        <w:t>www.itu.int/itu-t/inr/nnp</w:t>
      </w:r>
    </w:p>
    <w:p w14:paraId="1793E92B" w14:textId="77777777" w:rsidR="005E78EB" w:rsidRPr="005860BA" w:rsidRDefault="00A451BD" w:rsidP="00A451BD">
      <w:pPr>
        <w:pStyle w:val="CountriesName"/>
        <w:rPr>
          <w:rtl/>
        </w:rPr>
      </w:pPr>
      <w:bookmarkStart w:id="44" w:name="_Toc525200601"/>
      <w:bookmarkStart w:id="45" w:name="_Toc880287"/>
      <w:bookmarkStart w:id="46" w:name="_Toc32227306"/>
      <w:bookmarkStart w:id="47" w:name="_Toc482899968"/>
      <w:bookmarkStart w:id="48" w:name="_Toc512951184"/>
      <w:bookmarkStart w:id="49" w:name="_Toc512954794"/>
      <w:bookmarkStart w:id="50" w:name="_Toc477773903"/>
      <w:r>
        <w:rPr>
          <w:rFonts w:hint="cs"/>
          <w:rtl/>
        </w:rPr>
        <w:t>الدانمارك</w:t>
      </w:r>
      <w:r w:rsidR="005E78EB" w:rsidRPr="005860BA">
        <w:rPr>
          <w:rFonts w:hint="cs"/>
          <w:rtl/>
        </w:rPr>
        <w:t xml:space="preserve"> (الرمز الدليلي للبلد </w:t>
      </w:r>
      <w:r w:rsidR="005E78EB" w:rsidRPr="005860BA">
        <w:t>+</w:t>
      </w:r>
      <w:r>
        <w:t>45</w:t>
      </w:r>
      <w:r w:rsidR="005E78EB" w:rsidRPr="005860BA">
        <w:rPr>
          <w:rFonts w:hint="cs"/>
          <w:rtl/>
        </w:rPr>
        <w:t>)</w:t>
      </w:r>
      <w:bookmarkEnd w:id="44"/>
      <w:bookmarkEnd w:id="45"/>
      <w:bookmarkEnd w:id="46"/>
    </w:p>
    <w:p w14:paraId="2064C1C8" w14:textId="5931EC62" w:rsidR="00A451BD" w:rsidRPr="00343CA9" w:rsidRDefault="00A451BD" w:rsidP="00A451BD">
      <w:pPr>
        <w:spacing w:before="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تبليغ في </w:t>
      </w:r>
      <w:r w:rsidR="00BD783B">
        <w:rPr>
          <w:rFonts w:eastAsia="SimSun"/>
          <w:lang w:bidi="ar-EG"/>
        </w:rPr>
        <w:t>2020.I.9</w:t>
      </w:r>
      <w:r w:rsidRPr="00343CA9">
        <w:rPr>
          <w:rFonts w:eastAsia="SimSun" w:hint="cs"/>
          <w:rtl/>
          <w:lang w:bidi="ar-EG"/>
        </w:rPr>
        <w:t>:</w:t>
      </w:r>
    </w:p>
    <w:p w14:paraId="546AE11C" w14:textId="77777777" w:rsidR="00A451BD" w:rsidRPr="00343CA9" w:rsidRDefault="00A451BD" w:rsidP="00A451BD">
      <w:pPr>
        <w:rPr>
          <w:rFonts w:eastAsia="SimSun"/>
          <w:lang w:bidi="ar-EG"/>
        </w:rPr>
      </w:pPr>
      <w:r w:rsidRPr="00343CA9">
        <w:rPr>
          <w:rFonts w:eastAsia="SimSun" w:hint="cs"/>
          <w:rtl/>
          <w:lang w:bidi="ar-EG"/>
        </w:rPr>
        <w:t xml:space="preserve">تعلن </w:t>
      </w:r>
      <w:r w:rsidRPr="00343CA9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343CA9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14:paraId="234AC5A4" w14:textId="77777777" w:rsidR="00A451BD" w:rsidRPr="00343CA9" w:rsidRDefault="00A451BD" w:rsidP="00131134">
      <w:pPr>
        <w:spacing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  <w:t xml:space="preserve">سحب </w:t>
      </w:r>
      <w:r>
        <w:rPr>
          <w:rFonts w:eastAsia="SimSun" w:hint="cs"/>
          <w:rtl/>
          <w:lang w:eastAsia="zh-CN" w:bidi="ar-EG"/>
        </w:rPr>
        <w:t>-</w:t>
      </w:r>
      <w:r w:rsidRPr="00343CA9">
        <w:rPr>
          <w:rFonts w:eastAsia="SimSun" w:hint="cs"/>
          <w:rtl/>
          <w:lang w:eastAsia="zh-CN" w:bidi="ar-EG"/>
        </w:rPr>
        <w:t xml:space="preserve"> </w:t>
      </w:r>
      <w:r w:rsidR="003D0927">
        <w:rPr>
          <w:color w:val="000000"/>
          <w:rtl/>
        </w:rPr>
        <w:t>رمز انتقاء المشغل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A451BD" w:rsidRPr="00131134" w14:paraId="46DCC38B" w14:textId="77777777" w:rsidTr="00131134">
        <w:trPr>
          <w:trHeight w:val="273"/>
          <w:jc w:val="center"/>
        </w:trPr>
        <w:tc>
          <w:tcPr>
            <w:tcW w:w="2549" w:type="dxa"/>
          </w:tcPr>
          <w:p w14:paraId="068CEF96" w14:textId="77777777" w:rsidR="00A451BD" w:rsidRPr="00131134" w:rsidRDefault="00A451BD" w:rsidP="00131134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67CFFA26" w14:textId="7215807A" w:rsidR="00A451BD" w:rsidRPr="00131134" w:rsidRDefault="00131134" w:rsidP="00131134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30BC6789" w14:textId="77777777" w:rsidR="00A451BD" w:rsidRPr="00131134" w:rsidRDefault="00A451BD" w:rsidP="0013113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131134" w:rsidRPr="00131134" w14:paraId="30645269" w14:textId="77777777" w:rsidTr="00131134">
        <w:trPr>
          <w:trHeight w:val="296"/>
          <w:jc w:val="center"/>
        </w:trPr>
        <w:tc>
          <w:tcPr>
            <w:tcW w:w="2549" w:type="dxa"/>
          </w:tcPr>
          <w:p w14:paraId="1E467DFF" w14:textId="47E8F3D5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  <w:lang w:val="es-ES_tradnl"/>
              </w:rPr>
              <w:t>Supertel</w:t>
            </w:r>
            <w:proofErr w:type="spellEnd"/>
            <w:r w:rsidRPr="00131134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5230" w:type="dxa"/>
          </w:tcPr>
          <w:p w14:paraId="115C5297" w14:textId="5C52241F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  <w:lang w:val="es-ES_tradnl"/>
              </w:rPr>
              <w:t>1020</w:t>
            </w:r>
          </w:p>
        </w:tc>
        <w:tc>
          <w:tcPr>
            <w:tcW w:w="1844" w:type="dxa"/>
          </w:tcPr>
          <w:p w14:paraId="1DD9321D" w14:textId="0D413B6E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</w:rPr>
              <w:t>2019.XII.2</w:t>
            </w:r>
          </w:p>
        </w:tc>
      </w:tr>
    </w:tbl>
    <w:p w14:paraId="4DE0E7EE" w14:textId="1BDEF7A0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  <w:t xml:space="preserve">سحب </w:t>
      </w:r>
      <w:r>
        <w:rPr>
          <w:rFonts w:eastAsia="SimSun" w:hint="cs"/>
          <w:rtl/>
          <w:lang w:eastAsia="zh-CN" w:bidi="ar-EG"/>
        </w:rPr>
        <w:t>-</w:t>
      </w:r>
      <w:r w:rsidRPr="00343CA9">
        <w:rPr>
          <w:rFonts w:eastAsia="SimSun" w:hint="cs"/>
          <w:rtl/>
          <w:lang w:eastAsia="zh-CN" w:bidi="ar-EG"/>
        </w:rPr>
        <w:t xml:space="preserve"> </w:t>
      </w:r>
      <w:r w:rsidRPr="00131134">
        <w:rPr>
          <w:color w:val="000000"/>
          <w:rtl/>
        </w:rPr>
        <w:t>خدمات الاتصالات الثابتة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630D501F" w14:textId="77777777" w:rsidTr="002F62D7">
        <w:trPr>
          <w:trHeight w:val="273"/>
          <w:jc w:val="center"/>
        </w:trPr>
        <w:tc>
          <w:tcPr>
            <w:tcW w:w="2549" w:type="dxa"/>
          </w:tcPr>
          <w:p w14:paraId="482E7538" w14:textId="77777777" w:rsidR="00131134" w:rsidRPr="00131134" w:rsidRDefault="00131134" w:rsidP="00131134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3953C46E" w14:textId="6D124A7A" w:rsidR="00131134" w:rsidRPr="00131134" w:rsidRDefault="00131134" w:rsidP="00131134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5DA376B1" w14:textId="77777777" w:rsidR="00131134" w:rsidRPr="00131134" w:rsidRDefault="00131134" w:rsidP="0013113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131134" w:rsidRPr="00131134" w14:paraId="3F6E6EA6" w14:textId="77777777" w:rsidTr="002F62D7">
        <w:trPr>
          <w:trHeight w:val="296"/>
          <w:jc w:val="center"/>
        </w:trPr>
        <w:tc>
          <w:tcPr>
            <w:tcW w:w="2549" w:type="dxa"/>
          </w:tcPr>
          <w:p w14:paraId="10C79DB7" w14:textId="670E2EAD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  <w:lang w:val="es-ES_tradnl"/>
              </w:rPr>
              <w:t>Supertel</w:t>
            </w:r>
            <w:proofErr w:type="spellEnd"/>
            <w:r w:rsidRPr="00131134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5230" w:type="dxa"/>
          </w:tcPr>
          <w:p w14:paraId="54FA30E6" w14:textId="3A5A2899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  <w:lang w:val="es-ES_tradnl"/>
              </w:rPr>
              <w:t>70303fgh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7087efgh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7088efgh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7089efgh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7871efgh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7872efgh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7873efgh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7874efgh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7875efgh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7876efgh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7878efgh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131134">
              <w:rPr>
                <w:sz w:val="20"/>
                <w:szCs w:val="26"/>
                <w:lang w:val="es-ES_tradnl"/>
              </w:rPr>
              <w:t>7879efgh</w:t>
            </w:r>
          </w:p>
        </w:tc>
        <w:tc>
          <w:tcPr>
            <w:tcW w:w="1844" w:type="dxa"/>
          </w:tcPr>
          <w:p w14:paraId="1D32C2F8" w14:textId="2711CDB3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lang w:val="es-ES_tradnl"/>
              </w:rPr>
              <w:t>2019.XII.2</w:t>
            </w:r>
          </w:p>
        </w:tc>
      </w:tr>
    </w:tbl>
    <w:p w14:paraId="00A87918" w14:textId="79BB8515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 w:rsidRPr="00131134">
        <w:rPr>
          <w:color w:val="000000"/>
          <w:rtl/>
        </w:rPr>
        <w:t xml:space="preserve">سحب </w:t>
      </w:r>
      <w:r>
        <w:rPr>
          <w:rFonts w:hint="cs"/>
          <w:color w:val="000000"/>
          <w:rtl/>
        </w:rPr>
        <w:t>-</w:t>
      </w:r>
      <w:r w:rsidRPr="00131134">
        <w:rPr>
          <w:color w:val="000000"/>
          <w:rtl/>
        </w:rPr>
        <w:t xml:space="preserve"> أرقام الهاتف المجاني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7F743AEE" w14:textId="77777777" w:rsidTr="002F62D7">
        <w:trPr>
          <w:trHeight w:val="273"/>
          <w:jc w:val="center"/>
        </w:trPr>
        <w:tc>
          <w:tcPr>
            <w:tcW w:w="2549" w:type="dxa"/>
          </w:tcPr>
          <w:p w14:paraId="5A3A3A3A" w14:textId="77777777" w:rsidR="00131134" w:rsidRPr="00131134" w:rsidRDefault="00131134" w:rsidP="00131134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06D898DE" w14:textId="77777777" w:rsidR="00131134" w:rsidRPr="00131134" w:rsidRDefault="00131134" w:rsidP="00131134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3E6D3AC4" w14:textId="77777777" w:rsidR="00131134" w:rsidRPr="00131134" w:rsidRDefault="00131134" w:rsidP="0013113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131134" w:rsidRPr="00131134" w14:paraId="4488893C" w14:textId="77777777" w:rsidTr="002F62D7">
        <w:trPr>
          <w:trHeight w:val="296"/>
          <w:jc w:val="center"/>
        </w:trPr>
        <w:tc>
          <w:tcPr>
            <w:tcW w:w="2549" w:type="dxa"/>
          </w:tcPr>
          <w:p w14:paraId="2905B27A" w14:textId="5F30B9D7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  <w:lang w:val="es-ES_tradnl"/>
              </w:rPr>
              <w:t>Supertel</w:t>
            </w:r>
            <w:proofErr w:type="spellEnd"/>
            <w:r w:rsidRPr="00131134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5230" w:type="dxa"/>
          </w:tcPr>
          <w:p w14:paraId="5A9CA917" w14:textId="088CC2D8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80705fgh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8083efgh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80901fgh</w:t>
            </w:r>
            <w:r w:rsidRPr="0013113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809900gh</w:t>
            </w:r>
          </w:p>
        </w:tc>
        <w:tc>
          <w:tcPr>
            <w:tcW w:w="1844" w:type="dxa"/>
          </w:tcPr>
          <w:p w14:paraId="470FCF17" w14:textId="1B78ED5D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2019.XII.2</w:t>
            </w:r>
          </w:p>
        </w:tc>
      </w:tr>
    </w:tbl>
    <w:p w14:paraId="78301C2B" w14:textId="266C7781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 w:rsidRPr="00131134">
        <w:rPr>
          <w:color w:val="000000"/>
          <w:rtl/>
        </w:rPr>
        <w:t xml:space="preserve">سحب </w:t>
      </w:r>
      <w:r w:rsidR="00A639AF" w:rsidRPr="00A639AF">
        <w:rPr>
          <w:color w:val="000000"/>
          <w:rtl/>
        </w:rPr>
        <w:t>–</w:t>
      </w:r>
      <w:r w:rsidRPr="00A639AF">
        <w:rPr>
          <w:color w:val="000000"/>
          <w:rtl/>
        </w:rPr>
        <w:t xml:space="preserve"> </w:t>
      </w:r>
      <w:r w:rsidR="00A639AF" w:rsidRPr="00A639AF">
        <w:rPr>
          <w:rFonts w:hint="cs"/>
          <w:color w:val="000000"/>
          <w:rtl/>
        </w:rPr>
        <w:t>خدمات ب</w:t>
      </w:r>
      <w:r w:rsidRPr="00A639AF">
        <w:rPr>
          <w:color w:val="000000"/>
          <w:rtl/>
        </w:rPr>
        <w:t>أسعار مميزة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18927F57" w14:textId="77777777" w:rsidTr="002F62D7">
        <w:trPr>
          <w:trHeight w:val="273"/>
          <w:jc w:val="center"/>
        </w:trPr>
        <w:tc>
          <w:tcPr>
            <w:tcW w:w="2549" w:type="dxa"/>
          </w:tcPr>
          <w:p w14:paraId="68B5889E" w14:textId="77777777" w:rsidR="00131134" w:rsidRPr="00131134" w:rsidRDefault="00131134" w:rsidP="00131134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1746FDED" w14:textId="77777777" w:rsidR="00131134" w:rsidRPr="00131134" w:rsidRDefault="00131134" w:rsidP="00131134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19882F7D" w14:textId="77777777" w:rsidR="00131134" w:rsidRPr="00131134" w:rsidRDefault="00131134" w:rsidP="0013113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131134" w:rsidRPr="00131134" w14:paraId="36B613A0" w14:textId="77777777" w:rsidTr="002F62D7">
        <w:trPr>
          <w:trHeight w:val="296"/>
          <w:jc w:val="center"/>
        </w:trPr>
        <w:tc>
          <w:tcPr>
            <w:tcW w:w="2549" w:type="dxa"/>
          </w:tcPr>
          <w:p w14:paraId="472BF789" w14:textId="6A021DAE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  <w:lang w:val="es-ES_tradnl"/>
              </w:rPr>
              <w:t>Supertel</w:t>
            </w:r>
            <w:proofErr w:type="spellEnd"/>
            <w:r w:rsidRPr="00131134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5230" w:type="dxa"/>
          </w:tcPr>
          <w:p w14:paraId="7CC40ED2" w14:textId="3B8A774D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901010gh 901090gh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901111gh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90515fgh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909900gh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909910gh</w:t>
            </w:r>
            <w:r w:rsidRPr="0013113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909911gh</w:t>
            </w:r>
          </w:p>
        </w:tc>
        <w:tc>
          <w:tcPr>
            <w:tcW w:w="1844" w:type="dxa"/>
          </w:tcPr>
          <w:p w14:paraId="08797625" w14:textId="45DA654C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2019.XII.2</w:t>
            </w:r>
          </w:p>
        </w:tc>
      </w:tr>
    </w:tbl>
    <w:p w14:paraId="7D4CBD42" w14:textId="582477A3" w:rsidR="00131134" w:rsidRPr="00343CA9" w:rsidRDefault="00131134" w:rsidP="00131134">
      <w:pPr>
        <w:spacing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343CA9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343CA9">
        <w:rPr>
          <w:rFonts w:eastAsia="SimSun" w:hint="cs"/>
          <w:rtl/>
          <w:lang w:eastAsia="zh-CN" w:bidi="ar-EG"/>
        </w:rPr>
        <w:t xml:space="preserve"> </w:t>
      </w:r>
      <w:r>
        <w:rPr>
          <w:color w:val="000000"/>
          <w:rtl/>
        </w:rPr>
        <w:t>رمز انتقاء المشغل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214050B6" w14:textId="77777777" w:rsidTr="002F62D7">
        <w:trPr>
          <w:trHeight w:val="273"/>
          <w:jc w:val="center"/>
        </w:trPr>
        <w:tc>
          <w:tcPr>
            <w:tcW w:w="2549" w:type="dxa"/>
          </w:tcPr>
          <w:p w14:paraId="040598CC" w14:textId="77777777" w:rsidR="00131134" w:rsidRPr="00131134" w:rsidRDefault="00131134" w:rsidP="002F62D7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65C37B7C" w14:textId="77777777" w:rsidR="00131134" w:rsidRPr="00131134" w:rsidRDefault="00131134" w:rsidP="002F62D7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176538CA" w14:textId="4907533D" w:rsidR="00131134" w:rsidRPr="00131134" w:rsidRDefault="00131134" w:rsidP="002F62D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131134" w:rsidRPr="00131134" w14:paraId="429D2792" w14:textId="77777777" w:rsidTr="002F62D7">
        <w:trPr>
          <w:trHeight w:val="296"/>
          <w:jc w:val="center"/>
        </w:trPr>
        <w:tc>
          <w:tcPr>
            <w:tcW w:w="2549" w:type="dxa"/>
          </w:tcPr>
          <w:p w14:paraId="3B6519DA" w14:textId="48CF6C69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</w:rPr>
              <w:t>GlobalConnect</w:t>
            </w:r>
            <w:proofErr w:type="spellEnd"/>
            <w:r w:rsidRPr="00131134">
              <w:rPr>
                <w:sz w:val="20"/>
                <w:szCs w:val="26"/>
              </w:rPr>
              <w:t xml:space="preserve"> A/S</w:t>
            </w:r>
          </w:p>
        </w:tc>
        <w:tc>
          <w:tcPr>
            <w:tcW w:w="5230" w:type="dxa"/>
          </w:tcPr>
          <w:p w14:paraId="309DA1D4" w14:textId="158993DE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1020</w:t>
            </w:r>
          </w:p>
        </w:tc>
        <w:tc>
          <w:tcPr>
            <w:tcW w:w="1844" w:type="dxa"/>
          </w:tcPr>
          <w:p w14:paraId="2A560F7E" w14:textId="0A94904C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2019.XII.3</w:t>
            </w:r>
          </w:p>
        </w:tc>
      </w:tr>
    </w:tbl>
    <w:p w14:paraId="6299CBB5" w14:textId="0FEC8CDF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 -</w:t>
      </w:r>
      <w:r w:rsidRPr="00343CA9">
        <w:rPr>
          <w:rFonts w:eastAsia="SimSun" w:hint="cs"/>
          <w:rtl/>
          <w:lang w:eastAsia="zh-CN" w:bidi="ar-EG"/>
        </w:rPr>
        <w:t xml:space="preserve"> </w:t>
      </w:r>
      <w:r w:rsidRPr="00131134">
        <w:rPr>
          <w:color w:val="000000"/>
          <w:rtl/>
        </w:rPr>
        <w:t>خدمات الاتصالات الثابتة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00E8E205" w14:textId="77777777" w:rsidTr="002F62D7">
        <w:trPr>
          <w:trHeight w:val="273"/>
          <w:jc w:val="center"/>
        </w:trPr>
        <w:tc>
          <w:tcPr>
            <w:tcW w:w="2549" w:type="dxa"/>
          </w:tcPr>
          <w:p w14:paraId="4128DA63" w14:textId="77777777" w:rsidR="00131134" w:rsidRPr="00131134" w:rsidRDefault="00131134" w:rsidP="002F62D7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574ED690" w14:textId="77777777" w:rsidR="00131134" w:rsidRPr="00131134" w:rsidRDefault="00131134" w:rsidP="002F62D7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068A40E9" w14:textId="77E33D6D" w:rsidR="00131134" w:rsidRPr="00131134" w:rsidRDefault="00131134" w:rsidP="002F62D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التخصيص</w:t>
            </w:r>
          </w:p>
        </w:tc>
      </w:tr>
      <w:tr w:rsidR="00131134" w:rsidRPr="00131134" w14:paraId="25950357" w14:textId="77777777" w:rsidTr="002F62D7">
        <w:trPr>
          <w:trHeight w:val="296"/>
          <w:jc w:val="center"/>
        </w:trPr>
        <w:tc>
          <w:tcPr>
            <w:tcW w:w="2549" w:type="dxa"/>
          </w:tcPr>
          <w:p w14:paraId="01339636" w14:textId="395E33D7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</w:rPr>
              <w:t>GlobalConnect</w:t>
            </w:r>
            <w:proofErr w:type="spellEnd"/>
            <w:r w:rsidRPr="00131134">
              <w:rPr>
                <w:sz w:val="20"/>
                <w:szCs w:val="26"/>
              </w:rPr>
              <w:t xml:space="preserve"> A/S</w:t>
            </w:r>
          </w:p>
        </w:tc>
        <w:tc>
          <w:tcPr>
            <w:tcW w:w="5230" w:type="dxa"/>
          </w:tcPr>
          <w:p w14:paraId="33165888" w14:textId="023801E8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70303fgh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7087efgh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7088efgh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7089efgh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7871efgh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7872efgh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7873efgh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7874efgh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7875efgh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7876efgh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7877efgh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7878efgh</w:t>
            </w:r>
            <w:r w:rsidRPr="0013113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7879efgh</w:t>
            </w:r>
          </w:p>
        </w:tc>
        <w:tc>
          <w:tcPr>
            <w:tcW w:w="1844" w:type="dxa"/>
          </w:tcPr>
          <w:p w14:paraId="7B4F203F" w14:textId="6E8BAF17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2019.XII.3</w:t>
            </w:r>
          </w:p>
        </w:tc>
      </w:tr>
    </w:tbl>
    <w:p w14:paraId="1E3FF428" w14:textId="43E29AF4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>
        <w:rPr>
          <w:rFonts w:hint="cs"/>
          <w:color w:val="000000"/>
          <w:rtl/>
        </w:rPr>
        <w:t>تخصيص</w:t>
      </w:r>
      <w:r w:rsidRPr="00131134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-</w:t>
      </w:r>
      <w:r w:rsidRPr="00131134">
        <w:rPr>
          <w:color w:val="000000"/>
          <w:rtl/>
        </w:rPr>
        <w:t xml:space="preserve"> أرقام الهاتف المجاني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6E5604FE" w14:textId="77777777" w:rsidTr="002F62D7">
        <w:trPr>
          <w:trHeight w:val="273"/>
          <w:jc w:val="center"/>
        </w:trPr>
        <w:tc>
          <w:tcPr>
            <w:tcW w:w="2549" w:type="dxa"/>
          </w:tcPr>
          <w:p w14:paraId="16865A35" w14:textId="77777777" w:rsidR="00131134" w:rsidRPr="00131134" w:rsidRDefault="00131134" w:rsidP="002F62D7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3B3F5528" w14:textId="77777777" w:rsidR="00131134" w:rsidRPr="00131134" w:rsidRDefault="00131134" w:rsidP="002F62D7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07B2B853" w14:textId="480DE9C3" w:rsidR="00131134" w:rsidRPr="00131134" w:rsidRDefault="00131134" w:rsidP="002F62D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131134" w:rsidRPr="00131134" w14:paraId="5436F706" w14:textId="77777777" w:rsidTr="002F62D7">
        <w:trPr>
          <w:trHeight w:val="296"/>
          <w:jc w:val="center"/>
        </w:trPr>
        <w:tc>
          <w:tcPr>
            <w:tcW w:w="2549" w:type="dxa"/>
          </w:tcPr>
          <w:p w14:paraId="750A70FE" w14:textId="0437DFD9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</w:rPr>
              <w:t>GlobalConnect</w:t>
            </w:r>
            <w:proofErr w:type="spellEnd"/>
            <w:r w:rsidRPr="00131134">
              <w:rPr>
                <w:sz w:val="20"/>
                <w:szCs w:val="26"/>
              </w:rPr>
              <w:t xml:space="preserve"> A/S</w:t>
            </w:r>
          </w:p>
        </w:tc>
        <w:tc>
          <w:tcPr>
            <w:tcW w:w="5230" w:type="dxa"/>
          </w:tcPr>
          <w:p w14:paraId="2C9DAFB1" w14:textId="7FD3CC78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80705fgh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8083efgh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80901fgh</w:t>
            </w:r>
            <w:r w:rsidRPr="0013113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809900gh</w:t>
            </w:r>
          </w:p>
        </w:tc>
        <w:tc>
          <w:tcPr>
            <w:tcW w:w="1844" w:type="dxa"/>
          </w:tcPr>
          <w:p w14:paraId="3869F709" w14:textId="7CDAB743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2019.XII.3</w:t>
            </w:r>
          </w:p>
        </w:tc>
      </w:tr>
    </w:tbl>
    <w:p w14:paraId="2F2C9BF0" w14:textId="68A08975" w:rsidR="00131134" w:rsidRPr="00343CA9" w:rsidRDefault="00131134" w:rsidP="00131134">
      <w:pPr>
        <w:spacing w:before="240" w:after="60"/>
        <w:rPr>
          <w:rFonts w:eastAsia="SimSun"/>
          <w:rtl/>
        </w:rPr>
      </w:pPr>
      <w:r w:rsidRPr="00343CA9">
        <w:rPr>
          <w:rFonts w:eastAsia="SimSun" w:hint="cs"/>
          <w:lang w:eastAsia="zh-CN" w:bidi="ar-EG"/>
        </w:rPr>
        <w:lastRenderedPageBreak/>
        <w:sym w:font="Symbol" w:char="F0B7"/>
      </w:r>
      <w:r w:rsidRPr="00343CA9">
        <w:rPr>
          <w:rFonts w:eastAsia="SimSun" w:hint="cs"/>
          <w:rtl/>
          <w:lang w:eastAsia="zh-CN" w:bidi="ar-EG"/>
        </w:rPr>
        <w:tab/>
      </w:r>
      <w:r>
        <w:rPr>
          <w:rFonts w:hint="cs"/>
          <w:color w:val="000000"/>
          <w:rtl/>
        </w:rPr>
        <w:t>تخصيص</w:t>
      </w:r>
      <w:r w:rsidRPr="00131134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-</w:t>
      </w:r>
      <w:r w:rsidRPr="00131134">
        <w:rPr>
          <w:color w:val="000000"/>
          <w:rtl/>
        </w:rPr>
        <w:t xml:space="preserve"> </w:t>
      </w:r>
      <w:r w:rsidR="00A639AF" w:rsidRPr="00A639AF">
        <w:rPr>
          <w:rFonts w:hint="cs"/>
          <w:color w:val="000000"/>
          <w:rtl/>
        </w:rPr>
        <w:t>خدمات ب</w:t>
      </w:r>
      <w:r w:rsidR="00A639AF" w:rsidRPr="00A639AF">
        <w:rPr>
          <w:color w:val="000000"/>
          <w:rtl/>
        </w:rPr>
        <w:t>أسعار مميزة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5230"/>
        <w:gridCol w:w="1844"/>
      </w:tblGrid>
      <w:tr w:rsidR="00131134" w:rsidRPr="00131134" w14:paraId="7D967DC3" w14:textId="77777777" w:rsidTr="002F62D7">
        <w:trPr>
          <w:trHeight w:val="273"/>
          <w:jc w:val="center"/>
        </w:trPr>
        <w:tc>
          <w:tcPr>
            <w:tcW w:w="2549" w:type="dxa"/>
          </w:tcPr>
          <w:p w14:paraId="5D670041" w14:textId="77777777" w:rsidR="00131134" w:rsidRPr="00131134" w:rsidRDefault="00131134" w:rsidP="002F62D7">
            <w:pPr>
              <w:tabs>
                <w:tab w:val="center" w:pos="1086"/>
                <w:tab w:val="right" w:pos="2229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230" w:type="dxa"/>
          </w:tcPr>
          <w:p w14:paraId="5381B50C" w14:textId="77777777" w:rsidR="00131134" w:rsidRPr="00131134" w:rsidRDefault="00131134" w:rsidP="002F62D7">
            <w:pPr>
              <w:tabs>
                <w:tab w:val="left" w:pos="825"/>
                <w:tab w:val="center" w:pos="2443"/>
              </w:tabs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4" w:type="dxa"/>
          </w:tcPr>
          <w:p w14:paraId="320B7BBB" w14:textId="3EA87460" w:rsidR="00131134" w:rsidRPr="00131134" w:rsidRDefault="00131134" w:rsidP="002F62D7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3113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131134" w:rsidRPr="00131134" w14:paraId="1517F97A" w14:textId="77777777" w:rsidTr="002F62D7">
        <w:trPr>
          <w:trHeight w:val="296"/>
          <w:jc w:val="center"/>
        </w:trPr>
        <w:tc>
          <w:tcPr>
            <w:tcW w:w="2549" w:type="dxa"/>
          </w:tcPr>
          <w:p w14:paraId="116390F6" w14:textId="01BFB0D4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131134">
              <w:rPr>
                <w:sz w:val="20"/>
                <w:szCs w:val="26"/>
              </w:rPr>
              <w:t>GlobalConnect</w:t>
            </w:r>
            <w:proofErr w:type="spellEnd"/>
            <w:r w:rsidRPr="00131134">
              <w:rPr>
                <w:sz w:val="20"/>
                <w:szCs w:val="26"/>
              </w:rPr>
              <w:t xml:space="preserve"> A/S</w:t>
            </w:r>
          </w:p>
        </w:tc>
        <w:tc>
          <w:tcPr>
            <w:tcW w:w="5230" w:type="dxa"/>
          </w:tcPr>
          <w:p w14:paraId="33BCEF3B" w14:textId="4AF2F7A2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131134">
              <w:rPr>
                <w:sz w:val="20"/>
                <w:szCs w:val="26"/>
              </w:rPr>
              <w:t>901010gh 901090gh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901111gh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90515fgh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909900gh</w:t>
            </w:r>
            <w:r w:rsidRPr="00131134">
              <w:rPr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909910gh</w:t>
            </w:r>
            <w:r w:rsidRPr="0013113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131134">
              <w:rPr>
                <w:sz w:val="20"/>
                <w:szCs w:val="26"/>
              </w:rPr>
              <w:t>909911gh</w:t>
            </w:r>
          </w:p>
        </w:tc>
        <w:tc>
          <w:tcPr>
            <w:tcW w:w="1844" w:type="dxa"/>
          </w:tcPr>
          <w:p w14:paraId="7232774F" w14:textId="7146B953" w:rsidR="00131134" w:rsidRPr="00131134" w:rsidRDefault="00131134" w:rsidP="0013113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31134">
              <w:rPr>
                <w:sz w:val="20"/>
                <w:szCs w:val="26"/>
                <w:lang w:bidi="ar-EG"/>
              </w:rPr>
              <w:t>2019.XII.3</w:t>
            </w:r>
          </w:p>
        </w:tc>
      </w:tr>
    </w:tbl>
    <w:p w14:paraId="31C47AF4" w14:textId="77777777" w:rsidR="00A451BD" w:rsidRPr="00343CA9" w:rsidRDefault="00A451BD" w:rsidP="00A451BD">
      <w:pPr>
        <w:pStyle w:val="ContactA"/>
        <w:rPr>
          <w:rtl/>
        </w:rPr>
      </w:pPr>
      <w:bookmarkStart w:id="51" w:name="_Toc492917251"/>
      <w:bookmarkStart w:id="52" w:name="_Toc880288"/>
      <w:r w:rsidRPr="00343CA9">
        <w:rPr>
          <w:rFonts w:hint="cs"/>
          <w:rtl/>
        </w:rPr>
        <w:t>للاتصال:</w:t>
      </w:r>
    </w:p>
    <w:p w14:paraId="59ADB24A" w14:textId="6C4D6819" w:rsidR="00A451BD" w:rsidRPr="00343CA9" w:rsidRDefault="00A451BD" w:rsidP="00131134">
      <w:pPr>
        <w:pStyle w:val="ContactA1"/>
      </w:pPr>
      <w:r w:rsidRPr="00343CA9">
        <w:rPr>
          <w:lang w:val="de-CH"/>
        </w:rPr>
        <w:t>Danish</w:t>
      </w:r>
      <w:r w:rsidRPr="00343CA9">
        <w:rPr>
          <w:lang w:val="en-GB"/>
        </w:rPr>
        <w:t xml:space="preserve"> Energy Agency</w:t>
      </w:r>
      <w:r w:rsidRPr="00343CA9">
        <w:rPr>
          <w:lang w:val="en-GB"/>
        </w:rPr>
        <w:br/>
      </w:r>
      <w:r w:rsidR="00131134" w:rsidRPr="00131134">
        <w:rPr>
          <w:lang w:val="en-GB"/>
        </w:rPr>
        <w:t xml:space="preserve">43 Carsten </w:t>
      </w:r>
      <w:proofErr w:type="spellStart"/>
      <w:r w:rsidR="00131134" w:rsidRPr="00131134">
        <w:rPr>
          <w:lang w:val="en-GB"/>
        </w:rPr>
        <w:t>Niebuhrs</w:t>
      </w:r>
      <w:proofErr w:type="spellEnd"/>
      <w:r w:rsidR="00131134" w:rsidRPr="00131134">
        <w:rPr>
          <w:lang w:val="en-GB"/>
        </w:rPr>
        <w:t xml:space="preserve"> </w:t>
      </w:r>
      <w:proofErr w:type="spellStart"/>
      <w:r w:rsidR="00131134" w:rsidRPr="00131134">
        <w:rPr>
          <w:lang w:val="en-GB"/>
        </w:rPr>
        <w:t>Gade</w:t>
      </w:r>
      <w:proofErr w:type="spellEnd"/>
      <w:r w:rsidRPr="00343CA9">
        <w:rPr>
          <w:lang w:val="de-CH"/>
        </w:rPr>
        <w:br/>
      </w:r>
      <w:r w:rsidR="00131134" w:rsidRPr="00131134">
        <w:rPr>
          <w:lang w:val="en-GB"/>
        </w:rPr>
        <w:t>1577 COPENHAGEN V</w:t>
      </w:r>
      <w:r w:rsidRPr="00343CA9">
        <w:rPr>
          <w:lang w:val="de-CH"/>
        </w:rPr>
        <w:br/>
        <w:t>Denmark</w:t>
      </w:r>
    </w:p>
    <w:p w14:paraId="779D9DF1" w14:textId="1348C98F" w:rsidR="00A451BD" w:rsidRDefault="00A451BD" w:rsidP="00A01193">
      <w:pPr>
        <w:pStyle w:val="ContactA2"/>
        <w:tabs>
          <w:tab w:val="clear" w:pos="1984"/>
          <w:tab w:val="left" w:pos="2268"/>
        </w:tabs>
        <w:spacing w:line="280" w:lineRule="exact"/>
        <w:rPr>
          <w:rtl/>
          <w:lang w:val="de-CH"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343CA9">
        <w:rPr>
          <w:lang w:val="de-CH"/>
        </w:rPr>
        <w:t>+45 33 92 67 00</w:t>
      </w:r>
      <w:r w:rsidRPr="00343CA9">
        <w:br/>
      </w:r>
      <w:r w:rsidRPr="00343CA9">
        <w:rPr>
          <w:rFonts w:hint="cs"/>
          <w:rtl/>
        </w:rPr>
        <w:t>الفاكس:</w:t>
      </w:r>
      <w:r w:rsidRPr="00343CA9">
        <w:rPr>
          <w:rFonts w:hint="cs"/>
          <w:rtl/>
        </w:rPr>
        <w:tab/>
      </w:r>
      <w:r w:rsidRPr="00343CA9">
        <w:rPr>
          <w:lang w:val="de-CH"/>
        </w:rPr>
        <w:t>+45 33 11 47 43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343CA9">
        <w:rPr>
          <w:lang w:val="de-CH"/>
        </w:rPr>
        <w:t>ens@ens.dk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="00A01193" w:rsidRPr="00A01193">
        <w:rPr>
          <w:lang w:val="de-CH"/>
        </w:rPr>
        <w:t>www.ens.dk</w:t>
      </w:r>
    </w:p>
    <w:p w14:paraId="2CAEFFBF" w14:textId="77777777" w:rsidR="00A01193" w:rsidRDefault="00A01193" w:rsidP="00A01193">
      <w:pPr>
        <w:rPr>
          <w:rtl/>
          <w:lang w:val="de-CH"/>
        </w:rPr>
      </w:pPr>
    </w:p>
    <w:p w14:paraId="74C11751" w14:textId="77777777" w:rsidR="00A451BD" w:rsidRPr="00343CA9" w:rsidRDefault="00A451BD" w:rsidP="00131134">
      <w:r w:rsidRPr="00343CA9">
        <w:rPr>
          <w:rtl/>
        </w:rPr>
        <w:br w:type="page"/>
      </w:r>
    </w:p>
    <w:p w14:paraId="2EA86681" w14:textId="77777777" w:rsidR="005E78EB" w:rsidRPr="005860BA" w:rsidRDefault="00A451BD" w:rsidP="00A451BD">
      <w:pPr>
        <w:pStyle w:val="CountriesName"/>
        <w:rPr>
          <w:rtl/>
        </w:rPr>
      </w:pPr>
      <w:bookmarkStart w:id="53" w:name="_Toc32227307"/>
      <w:r w:rsidRPr="00A451BD">
        <w:rPr>
          <w:rtl/>
          <w:lang w:bidi="ar-SA"/>
        </w:rPr>
        <w:lastRenderedPageBreak/>
        <w:t>بولينيزيا الفرنسية</w:t>
      </w:r>
      <w:r w:rsidRPr="00A451BD">
        <w:rPr>
          <w:rFonts w:hint="cs"/>
          <w:rtl/>
          <w:lang w:bidi="ar-SA"/>
        </w:rPr>
        <w:t xml:space="preserve"> </w:t>
      </w:r>
      <w:r w:rsidR="005E78EB" w:rsidRPr="005860BA">
        <w:rPr>
          <w:rFonts w:hint="cs"/>
          <w:rtl/>
        </w:rPr>
        <w:t xml:space="preserve">(الرمز الدليلي للبلد </w:t>
      </w:r>
      <w:r w:rsidR="005E78EB" w:rsidRPr="005860BA">
        <w:t>+</w:t>
      </w:r>
      <w:r>
        <w:t>689</w:t>
      </w:r>
      <w:r w:rsidR="005E78EB" w:rsidRPr="005860BA">
        <w:rPr>
          <w:rFonts w:hint="cs"/>
          <w:rtl/>
        </w:rPr>
        <w:t>)</w:t>
      </w:r>
      <w:bookmarkEnd w:id="51"/>
      <w:bookmarkEnd w:id="52"/>
      <w:bookmarkEnd w:id="53"/>
    </w:p>
    <w:p w14:paraId="0D7121E2" w14:textId="29E637E5" w:rsidR="005E78EB" w:rsidRPr="005860BA" w:rsidRDefault="005E78EB" w:rsidP="00A451BD">
      <w:pPr>
        <w:tabs>
          <w:tab w:val="left" w:pos="1134"/>
        </w:tabs>
        <w:spacing w:before="100"/>
        <w:rPr>
          <w:rFonts w:eastAsia="SimSun"/>
          <w:rtl/>
        </w:rPr>
      </w:pPr>
      <w:r w:rsidRPr="005860BA">
        <w:rPr>
          <w:rFonts w:eastAsia="SimSun" w:hint="cs"/>
          <w:rtl/>
        </w:rPr>
        <w:t xml:space="preserve">تبليغ في </w:t>
      </w:r>
      <w:r w:rsidR="00131134">
        <w:rPr>
          <w:rFonts w:eastAsia="SimSun"/>
        </w:rPr>
        <w:t>2020.I.2</w:t>
      </w:r>
      <w:r w:rsidRPr="005860BA">
        <w:rPr>
          <w:rFonts w:eastAsia="SimSun" w:hint="cs"/>
          <w:rtl/>
        </w:rPr>
        <w:t>:</w:t>
      </w:r>
    </w:p>
    <w:p w14:paraId="482D855C" w14:textId="7EE8CD9B" w:rsidR="005E78EB" w:rsidRDefault="006C45D8" w:rsidP="00A0119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eastAsia="zh-CN" w:bidi="ar-EG"/>
        </w:rPr>
        <w:t xml:space="preserve">تعلن </w:t>
      </w:r>
      <w:r w:rsidRPr="00B80BBD">
        <w:rPr>
          <w:rFonts w:eastAsia="SimSun" w:hint="cs"/>
          <w:i/>
          <w:iCs/>
          <w:rtl/>
          <w:lang w:eastAsia="zh-CN" w:bidi="ar-EG"/>
        </w:rPr>
        <w:t xml:space="preserve">المديرية العامة للاقتصاد الرقمي </w:t>
      </w:r>
      <w:r w:rsidRPr="00B80BBD">
        <w:rPr>
          <w:rFonts w:eastAsia="SimSun"/>
          <w:i/>
          <w:iCs/>
          <w:lang w:eastAsia="zh-CN" w:bidi="ar-EG"/>
        </w:rPr>
        <w:t>(DGEN)</w:t>
      </w:r>
      <w:r w:rsidRPr="00B80BBD">
        <w:rPr>
          <w:rFonts w:eastAsia="SimSun" w:hint="cs"/>
          <w:i/>
          <w:iCs/>
          <w:rtl/>
          <w:lang w:eastAsia="zh-CN"/>
        </w:rPr>
        <w:t>،</w:t>
      </w:r>
      <w:r>
        <w:rPr>
          <w:rFonts w:eastAsia="SimSun" w:hint="cs"/>
          <w:rtl/>
          <w:lang w:eastAsia="zh-CN"/>
        </w:rPr>
        <w:t xml:space="preserve"> بابيتي، </w:t>
      </w:r>
      <w:r w:rsidR="00A01193" w:rsidRPr="00A639AF">
        <w:rPr>
          <w:rFonts w:eastAsia="SimSun" w:hint="cs"/>
          <w:rtl/>
          <w:lang w:bidi="ar-EG"/>
        </w:rPr>
        <w:t xml:space="preserve">عن التحديث التالي لخطة الترقيم الوطنية في </w:t>
      </w:r>
      <w:r w:rsidR="00A01193" w:rsidRPr="00A639AF">
        <w:rPr>
          <w:rFonts w:eastAsia="SimSun"/>
          <w:rtl/>
        </w:rPr>
        <w:t>بولينيزيا الفرنسية</w:t>
      </w:r>
      <w:r w:rsidR="00A01193" w:rsidRPr="00A639AF">
        <w:rPr>
          <w:rFonts w:eastAsia="SimSun" w:hint="cs"/>
          <w:rtl/>
          <w:lang w:bidi="ar-EG"/>
        </w:rPr>
        <w:t>:</w:t>
      </w:r>
    </w:p>
    <w:p w14:paraId="75CEE9E6" w14:textId="49341B7E" w:rsidR="00A01193" w:rsidRDefault="00A01193" w:rsidP="00A01193">
      <w:pPr>
        <w:rPr>
          <w:rFonts w:eastAsia="SimSun"/>
          <w:rtl/>
          <w:lang w:eastAsia="zh-CN"/>
        </w:rPr>
      </w:pPr>
      <w:r w:rsidRPr="00A01193">
        <w:rPr>
          <w:rFonts w:eastAsia="SimSun" w:hint="cs"/>
          <w:rtl/>
          <w:lang w:eastAsia="zh-CN"/>
        </w:rPr>
        <w:t xml:space="preserve">خطة مغلقة من ثمانية </w:t>
      </w:r>
      <w:r w:rsidRPr="00A01193">
        <w:rPr>
          <w:rFonts w:eastAsia="SimSun"/>
          <w:lang w:eastAsia="zh-CN"/>
        </w:rPr>
        <w:t>(8)</w:t>
      </w:r>
      <w:r w:rsidRPr="00A01193">
        <w:rPr>
          <w:rFonts w:eastAsia="SimSun" w:hint="cs"/>
          <w:rtl/>
          <w:lang w:eastAsia="zh-CN"/>
        </w:rPr>
        <w:t xml:space="preserve"> أرقام</w:t>
      </w:r>
    </w:p>
    <w:p w14:paraId="6F0F8956" w14:textId="135B0C09" w:rsidR="00A01193" w:rsidRDefault="00A01193" w:rsidP="00A01193">
      <w:pPr>
        <w:spacing w:after="60"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 xml:space="preserve">ألف </w:t>
      </w:r>
      <w:r w:rsidR="0050558F">
        <w:rPr>
          <w:rFonts w:eastAsia="SimSun"/>
          <w:rtl/>
          <w:lang w:eastAsia="zh-CN"/>
        </w:rPr>
        <w:t>–</w:t>
      </w:r>
      <w:r>
        <w:rPr>
          <w:rFonts w:eastAsia="SimSun" w:hint="cs"/>
          <w:rtl/>
          <w:lang w:eastAsia="zh-CN"/>
        </w:rPr>
        <w:t xml:space="preserve"> </w:t>
      </w:r>
      <w:r w:rsidR="0050558F">
        <w:rPr>
          <w:rFonts w:eastAsia="SimSun" w:hint="cs"/>
          <w:rtl/>
          <w:lang w:eastAsia="zh-CN"/>
        </w:rPr>
        <w:t xml:space="preserve">شبكة هاتفية عمومية تبديلية </w:t>
      </w:r>
      <w:r w:rsidR="0050558F">
        <w:rPr>
          <w:rFonts w:eastAsia="SimSun"/>
          <w:lang w:val="en-GB" w:eastAsia="zh-CN"/>
        </w:rPr>
        <w:t>(PSTN)</w:t>
      </w:r>
      <w:r w:rsidR="0050558F">
        <w:rPr>
          <w:rFonts w:eastAsia="SimSun" w:hint="cs"/>
          <w:rtl/>
          <w:lang w:eastAsia="zh-CN"/>
        </w:rPr>
        <w:t xml:space="preserve">/شبكة رقمية متكاملة الخدمة </w:t>
      </w:r>
      <w:r w:rsidR="0050558F">
        <w:rPr>
          <w:rFonts w:eastAsia="SimSun"/>
          <w:lang w:val="en-GB" w:eastAsia="zh-CN"/>
        </w:rPr>
        <w:t>(ISDN)</w:t>
      </w:r>
      <w:r>
        <w:rPr>
          <w:rFonts w:eastAsia="SimSun" w:hint="cs"/>
          <w:rtl/>
          <w:lang w:eastAsia="zh-CN"/>
        </w:rPr>
        <w:t>:</w:t>
      </w:r>
    </w:p>
    <w:tbl>
      <w:tblPr>
        <w:bidiVisual/>
        <w:tblW w:w="0" w:type="auto"/>
        <w:jc w:val="center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842"/>
        <w:gridCol w:w="1701"/>
        <w:gridCol w:w="1554"/>
      </w:tblGrid>
      <w:tr w:rsidR="00A01193" w:rsidRPr="00A01193" w14:paraId="26CC2521" w14:textId="77777777" w:rsidTr="00DA405D">
        <w:trPr>
          <w:cantSplit/>
          <w:tblHeader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2D376DA" w14:textId="0096E3C8" w:rsidR="00A01193" w:rsidRPr="00773282" w:rsidRDefault="00773282" w:rsidP="00A01193">
            <w:pPr>
              <w:widowControl w:val="0"/>
              <w:spacing w:before="60" w:after="60" w:line="260" w:lineRule="exact"/>
              <w:jc w:val="center"/>
              <w:rPr>
                <w:rFonts w:eastAsia="Verdana"/>
                <w:bCs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الخدمة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5834837" w14:textId="330FDD4F" w:rsidR="00A01193" w:rsidRPr="00773282" w:rsidRDefault="00773282" w:rsidP="00A01193">
            <w:pPr>
              <w:widowControl w:val="0"/>
              <w:spacing w:before="60" w:after="60" w:line="260" w:lineRule="exact"/>
              <w:jc w:val="center"/>
              <w:rPr>
                <w:rFonts w:eastAsia="Verdana"/>
                <w:bCs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النوع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876103F" w14:textId="2545F8E7" w:rsidR="00A01193" w:rsidRPr="00773282" w:rsidRDefault="00773282" w:rsidP="00A01193">
            <w:pPr>
              <w:widowControl w:val="0"/>
              <w:spacing w:before="60" w:after="60" w:line="260" w:lineRule="exact"/>
              <w:jc w:val="center"/>
              <w:rPr>
                <w:rFonts w:eastAsia="Verdana"/>
                <w:bCs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المنطقة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459F615" w14:textId="402BBEDD" w:rsidR="00A01193" w:rsidRPr="00773282" w:rsidRDefault="00773282" w:rsidP="00A01193">
            <w:pPr>
              <w:widowControl w:val="0"/>
              <w:spacing w:before="60" w:after="60" w:line="260" w:lineRule="exact"/>
              <w:jc w:val="center"/>
              <w:rPr>
                <w:rFonts w:eastAsia="Verdana"/>
                <w:bCs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الأرقام</w:t>
            </w:r>
            <w:r w:rsidR="00A01193" w:rsidRPr="00773282">
              <w:rPr>
                <w:rFonts w:eastAsia="Calibri"/>
                <w:bCs/>
                <w:w w:val="99"/>
                <w:sz w:val="20"/>
                <w:szCs w:val="26"/>
              </w:rPr>
              <w:br/>
            </w:r>
            <w:r w:rsidR="00A01193" w:rsidRPr="00773282">
              <w:rPr>
                <w:rFonts w:eastAsia="Calibri"/>
                <w:b/>
                <w:spacing w:val="-1"/>
                <w:sz w:val="20"/>
                <w:szCs w:val="26"/>
              </w:rPr>
              <w:t>AB</w:t>
            </w:r>
            <w:r w:rsidR="00A01193" w:rsidRPr="00773282">
              <w:rPr>
                <w:rFonts w:eastAsia="Calibri"/>
                <w:b/>
                <w:spacing w:val="-4"/>
                <w:sz w:val="20"/>
                <w:szCs w:val="26"/>
              </w:rPr>
              <w:t xml:space="preserve"> </w:t>
            </w:r>
            <w:r w:rsidR="00A01193" w:rsidRPr="00773282">
              <w:rPr>
                <w:rFonts w:eastAsia="Calibri"/>
                <w:b/>
                <w:sz w:val="20"/>
                <w:szCs w:val="26"/>
              </w:rPr>
              <w:t>PQ</w:t>
            </w:r>
            <w:r w:rsidR="00A01193" w:rsidRPr="00773282">
              <w:rPr>
                <w:rFonts w:eastAsia="Calibri"/>
                <w:b/>
                <w:spacing w:val="-5"/>
                <w:sz w:val="20"/>
                <w:szCs w:val="26"/>
              </w:rPr>
              <w:t xml:space="preserve"> </w:t>
            </w:r>
            <w:r w:rsidR="00A01193" w:rsidRPr="00773282">
              <w:rPr>
                <w:rFonts w:eastAsia="Calibri"/>
                <w:b/>
                <w:sz w:val="20"/>
                <w:szCs w:val="26"/>
              </w:rPr>
              <w:t>MC</w:t>
            </w:r>
            <w:r w:rsidR="00A01193" w:rsidRPr="00773282">
              <w:rPr>
                <w:rFonts w:eastAsia="Calibri"/>
                <w:b/>
                <w:spacing w:val="-4"/>
                <w:sz w:val="20"/>
                <w:szCs w:val="26"/>
              </w:rPr>
              <w:t xml:space="preserve"> </w:t>
            </w:r>
            <w:r w:rsidR="00A01193" w:rsidRPr="00773282">
              <w:rPr>
                <w:rFonts w:eastAsia="Calibri"/>
                <w:b/>
                <w:spacing w:val="1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A422683" w14:textId="3784434A" w:rsidR="00A01193" w:rsidRPr="00773282" w:rsidRDefault="00773282" w:rsidP="00A01193">
            <w:pPr>
              <w:widowControl w:val="0"/>
              <w:spacing w:before="60" w:after="60" w:line="260" w:lineRule="exact"/>
              <w:rPr>
                <w:rFonts w:eastAsia="Verdana"/>
                <w:bCs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أرقام الاختبار</w:t>
            </w:r>
          </w:p>
        </w:tc>
      </w:tr>
      <w:tr w:rsidR="00773282" w:rsidRPr="00A01193" w14:paraId="6E08675E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0B9214C" w14:textId="52B4E471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593F0237" w14:textId="6204E40D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144D082" w14:textId="136AA148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جزر أنتيل ويندوارد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7FFF4BA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15C53D2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1BA47F2E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5372774F" w14:textId="182D5A7F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85205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957FCC5" w14:textId="5071206C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F89010F" w14:textId="3E308C8E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DD4E3E">
              <w:rPr>
                <w:rFonts w:eastAsia="Calibri" w:hint="cs"/>
                <w:sz w:val="20"/>
                <w:szCs w:val="26"/>
                <w:rtl/>
              </w:rPr>
              <w:t>جزر أنتيل ويندوارد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75FA8113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5Q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636B402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048028CE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0AFC202" w14:textId="48B46F1F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85205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1B28657" w14:textId="53863700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78D8999C" w14:textId="26BDB1F4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DD4E3E">
              <w:rPr>
                <w:rFonts w:eastAsia="Calibri" w:hint="cs"/>
                <w:sz w:val="20"/>
                <w:szCs w:val="26"/>
                <w:rtl/>
              </w:rPr>
              <w:t>جزر أنتيل ويندوارد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889E5FE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8Q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D48FF8A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7B8B2FF8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3AA07E1" w14:textId="02433CAE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هواتف عمومية</w:t>
            </w:r>
            <w:r>
              <w:rPr>
                <w:rFonts w:eastAsia="Calibri" w:hint="cs"/>
                <w:b/>
                <w:sz w:val="20"/>
                <w:szCs w:val="26"/>
                <w:rtl/>
              </w:rPr>
              <w:t xml:space="preserve"> </w:t>
            </w:r>
            <w:r w:rsidRPr="00A01193">
              <w:rPr>
                <w:rFonts w:eastAsia="Calibri"/>
                <w:b/>
                <w:sz w:val="20"/>
                <w:szCs w:val="26"/>
              </w:rPr>
              <w:t>(1)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CFD208C" w14:textId="0E5CE780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5D68495" w14:textId="15E259EB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51A92D5B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88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MC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23DE51B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4C72D2AA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5BC4444" w14:textId="2C15D145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D79A9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293B241" w14:textId="68C317D1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372A4161" w14:textId="3EADE6F1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جزر ليوارد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B1AF0F1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6Q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39A2B11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4F09AE1E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C089308" w14:textId="08CB9A3F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D79A9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FFD7A7E" w14:textId="7D66405A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5A50EC7E" w14:textId="2696A386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جزر نائية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D8D8ADE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9Q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A155278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39DBE85C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1699DA6" w14:textId="71F39428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مخدمات صوتية</w:t>
            </w:r>
            <w:r>
              <w:rPr>
                <w:rFonts w:eastAsia="Calibri" w:hint="cs"/>
                <w:b/>
                <w:sz w:val="20"/>
                <w:szCs w:val="26"/>
                <w:rtl/>
              </w:rPr>
              <w:t xml:space="preserve"> </w:t>
            </w:r>
            <w:r w:rsidRPr="00A01193">
              <w:rPr>
                <w:rFonts w:eastAsia="Calibri"/>
                <w:b/>
                <w:sz w:val="20"/>
                <w:szCs w:val="26"/>
              </w:rPr>
              <w:t>(</w:t>
            </w:r>
            <w:r>
              <w:rPr>
                <w:rFonts w:eastAsia="Calibri"/>
                <w:b/>
                <w:sz w:val="20"/>
                <w:szCs w:val="26"/>
              </w:rPr>
              <w:t>2</w:t>
            </w:r>
            <w:r w:rsidRPr="00A01193">
              <w:rPr>
                <w:rFonts w:eastAsia="Calibri"/>
                <w:b/>
                <w:sz w:val="20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BD1C09A" w14:textId="12A7ED5C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7430F8">
              <w:rPr>
                <w:rFonts w:eastAsia="Calibri" w:cs="Calibri"/>
                <w:spacing w:val="-1"/>
              </w:rPr>
              <w:t>PSTN/ISDN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8D67884" w14:textId="7A44F8A2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>
              <w:rPr>
                <w:rFonts w:eastAsia="Calibri" w:hint="cs"/>
                <w:sz w:val="20"/>
                <w:szCs w:val="26"/>
                <w:rtl/>
              </w:rPr>
              <w:t>جزر أنتيل ويندوارد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6DA05A5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44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MC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5174C6F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773282" w:rsidRPr="00A01193" w14:paraId="6E0EA1CD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46DE771" w14:textId="4B64B29F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2D074B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754A19B" w14:textId="3C4826E4" w:rsidR="00773282" w:rsidRPr="00773282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  <w:lang w:val="en-GB"/>
              </w:rPr>
            </w:pPr>
            <w:r>
              <w:rPr>
                <w:rFonts w:eastAsia="Verdana" w:hint="cs"/>
                <w:sz w:val="20"/>
                <w:szCs w:val="26"/>
                <w:rtl/>
              </w:rPr>
              <w:t xml:space="preserve">تبادل النصوص عبر بروتوكول الإنترنت </w:t>
            </w:r>
            <w:r>
              <w:rPr>
                <w:rFonts w:eastAsia="Verdana"/>
                <w:sz w:val="20"/>
                <w:szCs w:val="26"/>
                <w:lang w:val="en-GB"/>
              </w:rPr>
              <w:t>(</w:t>
            </w:r>
            <w:proofErr w:type="spellStart"/>
            <w:r w:rsidRPr="00857059">
              <w:rPr>
                <w:rFonts w:eastAsia="Calibri" w:cs="Calibri"/>
                <w:spacing w:val="-1"/>
              </w:rPr>
              <w:t>ToIP</w:t>
            </w:r>
            <w:proofErr w:type="spellEnd"/>
            <w:r>
              <w:rPr>
                <w:rFonts w:eastAsia="Verdana"/>
                <w:sz w:val="20"/>
                <w:szCs w:val="26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4C8A30F" w14:textId="2562CA09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9259AB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70243191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378E6D94" w14:textId="77777777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40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06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00</w:t>
            </w:r>
          </w:p>
        </w:tc>
      </w:tr>
      <w:tr w:rsidR="00773282" w:rsidRPr="00A01193" w14:paraId="00D35899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26229E9" w14:textId="40EEFCFF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2D074B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AEEB3F9" w14:textId="4C927226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0170C">
              <w:rPr>
                <w:rFonts w:eastAsia="Verdana" w:hint="cs"/>
                <w:sz w:val="20"/>
                <w:szCs w:val="26"/>
                <w:rtl/>
              </w:rPr>
              <w:t xml:space="preserve">تبادل النصوص عبر بروتوكول الإنترنت </w:t>
            </w:r>
            <w:r w:rsidRPr="0080170C">
              <w:rPr>
                <w:rFonts w:eastAsia="Verdana"/>
                <w:sz w:val="20"/>
                <w:szCs w:val="26"/>
                <w:lang w:val="en-GB"/>
              </w:rPr>
              <w:t>(</w:t>
            </w:r>
            <w:proofErr w:type="spellStart"/>
            <w:r w:rsidRPr="0080170C">
              <w:rPr>
                <w:rFonts w:eastAsia="Calibri" w:cs="Calibri"/>
                <w:spacing w:val="-1"/>
              </w:rPr>
              <w:t>ToIP</w:t>
            </w:r>
            <w:proofErr w:type="spellEnd"/>
            <w:r w:rsidRPr="0080170C">
              <w:rPr>
                <w:rFonts w:eastAsia="Verdana"/>
                <w:sz w:val="20"/>
                <w:szCs w:val="26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27B399D" w14:textId="05FD78B5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9259AB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C5E13EE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5Q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02F476A" w14:textId="77777777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50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06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00</w:t>
            </w:r>
          </w:p>
        </w:tc>
      </w:tr>
      <w:tr w:rsidR="00773282" w:rsidRPr="00A01193" w14:paraId="51B81E94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6FA83B4" w14:textId="00A4C708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2D074B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39B6AFC" w14:textId="29320BAD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0170C">
              <w:rPr>
                <w:rFonts w:eastAsia="Verdana" w:hint="cs"/>
                <w:sz w:val="20"/>
                <w:szCs w:val="26"/>
                <w:rtl/>
              </w:rPr>
              <w:t xml:space="preserve">تبادل النصوص عبر بروتوكول الإنترنت </w:t>
            </w:r>
            <w:r w:rsidRPr="0080170C">
              <w:rPr>
                <w:rFonts w:eastAsia="Verdana"/>
                <w:sz w:val="20"/>
                <w:szCs w:val="26"/>
                <w:lang w:val="en-GB"/>
              </w:rPr>
              <w:t>(</w:t>
            </w:r>
            <w:proofErr w:type="spellStart"/>
            <w:r w:rsidRPr="0080170C">
              <w:rPr>
                <w:rFonts w:eastAsia="Calibri" w:cs="Calibri"/>
                <w:spacing w:val="-1"/>
              </w:rPr>
              <w:t>ToIP</w:t>
            </w:r>
            <w:proofErr w:type="spellEnd"/>
            <w:r w:rsidRPr="0080170C">
              <w:rPr>
                <w:rFonts w:eastAsia="Verdana"/>
                <w:sz w:val="20"/>
                <w:szCs w:val="26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C63F547" w14:textId="3FD963D7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9259AB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31C57352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6Q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7EE5D20C" w14:textId="77777777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60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06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00</w:t>
            </w:r>
          </w:p>
        </w:tc>
      </w:tr>
      <w:tr w:rsidR="00773282" w:rsidRPr="00A01193" w14:paraId="346B12A6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1F79F64C" w14:textId="1FB7185D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2D074B">
              <w:rPr>
                <w:rFonts w:eastAsia="Calibri" w:hint="cs"/>
                <w:sz w:val="20"/>
                <w:szCs w:val="26"/>
                <w:rtl/>
              </w:rPr>
              <w:t>ثابتة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4EA95FB" w14:textId="7FF6A696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0170C">
              <w:rPr>
                <w:rFonts w:eastAsia="Verdana" w:hint="cs"/>
                <w:sz w:val="20"/>
                <w:szCs w:val="26"/>
                <w:rtl/>
              </w:rPr>
              <w:t xml:space="preserve">تبادل النصوص عبر بروتوكول الإنترنت </w:t>
            </w:r>
            <w:r w:rsidRPr="0080170C">
              <w:rPr>
                <w:rFonts w:eastAsia="Verdana"/>
                <w:sz w:val="20"/>
                <w:szCs w:val="26"/>
                <w:lang w:val="en-GB"/>
              </w:rPr>
              <w:t>(</w:t>
            </w:r>
            <w:proofErr w:type="spellStart"/>
            <w:r w:rsidRPr="0080170C">
              <w:rPr>
                <w:rFonts w:eastAsia="Calibri" w:cs="Calibri"/>
                <w:spacing w:val="-1"/>
              </w:rPr>
              <w:t>ToIP</w:t>
            </w:r>
            <w:proofErr w:type="spellEnd"/>
            <w:r w:rsidRPr="0080170C">
              <w:rPr>
                <w:rFonts w:eastAsia="Verdana"/>
                <w:sz w:val="20"/>
                <w:szCs w:val="26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568885E4" w14:textId="24A8C272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9259AB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4E854F26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8Q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B3A3E0B" w14:textId="77777777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80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06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00</w:t>
            </w:r>
          </w:p>
        </w:tc>
      </w:tr>
      <w:tr w:rsidR="00773282" w:rsidRPr="00A01193" w14:paraId="16DB5A5F" w14:textId="77777777" w:rsidTr="00DA405D">
        <w:trPr>
          <w:cantSplit/>
          <w:jc w:val="center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0AB73E74" w14:textId="5541310D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proofErr w:type="spellStart"/>
            <w:r w:rsidRPr="00857059">
              <w:rPr>
                <w:rFonts w:eastAsia="Calibri" w:cs="Calibri"/>
              </w:rPr>
              <w:t>ViniBox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32E39AF1" w14:textId="3461D848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80170C">
              <w:rPr>
                <w:rFonts w:eastAsia="Verdana" w:hint="cs"/>
                <w:sz w:val="20"/>
                <w:szCs w:val="26"/>
                <w:rtl/>
              </w:rPr>
              <w:t xml:space="preserve">تبادل النصوص عبر بروتوكول الإنترنت </w:t>
            </w:r>
            <w:r w:rsidRPr="0080170C">
              <w:rPr>
                <w:rFonts w:eastAsia="Verdana"/>
                <w:sz w:val="20"/>
                <w:szCs w:val="26"/>
                <w:lang w:val="en-GB"/>
              </w:rPr>
              <w:t>(</w:t>
            </w:r>
            <w:proofErr w:type="spellStart"/>
            <w:r w:rsidRPr="0080170C">
              <w:rPr>
                <w:rFonts w:eastAsia="Calibri" w:cs="Calibri"/>
                <w:spacing w:val="-1"/>
              </w:rPr>
              <w:t>ToIP</w:t>
            </w:r>
            <w:proofErr w:type="spellEnd"/>
            <w:r w:rsidRPr="0080170C">
              <w:rPr>
                <w:rFonts w:eastAsia="Verdana"/>
                <w:sz w:val="20"/>
                <w:szCs w:val="26"/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60BBEF3C" w14:textId="01E32E8B" w:rsidR="00773282" w:rsidRPr="00A01193" w:rsidRDefault="00773282" w:rsidP="00773282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9259AB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24D5A8EA" w14:textId="77777777" w:rsidR="00773282" w:rsidRPr="00A01193" w:rsidRDefault="00773282" w:rsidP="00773282">
            <w:pPr>
              <w:widowControl w:val="0"/>
              <w:spacing w:before="60" w:after="60" w:line="260" w:lineRule="exact"/>
              <w:jc w:val="center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49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9Q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M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right w:w="108" w:type="dxa"/>
            </w:tcMar>
          </w:tcPr>
          <w:p w14:paraId="33BDE3DD" w14:textId="77777777" w:rsidR="00773282" w:rsidRPr="00A01193" w:rsidRDefault="00773282" w:rsidP="00773282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</w:tr>
    </w:tbl>
    <w:p w14:paraId="63306B82" w14:textId="2B1278B4" w:rsidR="00A01193" w:rsidRDefault="00A01193" w:rsidP="00A01193">
      <w:pPr>
        <w:spacing w:before="240" w:after="60"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/>
        </w:rPr>
        <w:t xml:space="preserve">باء </w:t>
      </w:r>
      <w:r w:rsidR="00773282">
        <w:rPr>
          <w:rFonts w:eastAsia="SimSun"/>
          <w:rtl/>
          <w:lang w:eastAsia="zh-CN"/>
        </w:rPr>
        <w:t>–</w:t>
      </w:r>
      <w:r>
        <w:rPr>
          <w:rFonts w:eastAsia="SimSun" w:hint="cs"/>
          <w:rtl/>
          <w:lang w:eastAsia="zh-CN"/>
        </w:rPr>
        <w:t xml:space="preserve"> </w:t>
      </w:r>
      <w:r w:rsidR="00773282">
        <w:rPr>
          <w:rFonts w:eastAsia="SimSun" w:hint="cs"/>
          <w:rtl/>
          <w:lang w:eastAsia="zh-CN"/>
        </w:rPr>
        <w:t>شبكة متنقلة</w:t>
      </w:r>
      <w:r>
        <w:rPr>
          <w:rFonts w:eastAsia="SimSun" w:hint="cs"/>
          <w:rtl/>
          <w:lang w:eastAsia="zh-CN"/>
        </w:rPr>
        <w:t xml:space="preserve"> </w:t>
      </w:r>
      <w:r w:rsidRPr="00A01193">
        <w:rPr>
          <w:rFonts w:eastAsia="SimSun"/>
          <w:b/>
          <w:bCs/>
          <w:lang w:eastAsia="zh-CN"/>
        </w:rPr>
        <w:t>(3)</w:t>
      </w:r>
      <w:r>
        <w:rPr>
          <w:rFonts w:eastAsia="SimSun" w:hint="cs"/>
          <w:rtl/>
          <w:lang w:eastAsia="zh-CN" w:bidi="ar-EG"/>
        </w:rPr>
        <w:t>:</w:t>
      </w:r>
    </w:p>
    <w:tbl>
      <w:tblPr>
        <w:bidiVisual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48"/>
        <w:gridCol w:w="3443"/>
        <w:gridCol w:w="1694"/>
        <w:gridCol w:w="1642"/>
      </w:tblGrid>
      <w:tr w:rsidR="00B074F4" w:rsidRPr="00A01193" w14:paraId="15CB0ABD" w14:textId="77777777" w:rsidTr="00DA405D">
        <w:trPr>
          <w:cantSplit/>
          <w:tblHeader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5432" w14:textId="3AED1AB3" w:rsidR="00B074F4" w:rsidRPr="00A01193" w:rsidRDefault="00B074F4" w:rsidP="00B074F4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الخدمة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D449" w14:textId="13D6CCAD" w:rsidR="00B074F4" w:rsidRPr="00A01193" w:rsidRDefault="00B074F4" w:rsidP="00B074F4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النوع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D15B" w14:textId="10152E79" w:rsidR="00B074F4" w:rsidRPr="00A01193" w:rsidRDefault="00B074F4" w:rsidP="00B074F4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المنطقة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6BED" w14:textId="73C53E9D" w:rsidR="00B074F4" w:rsidRPr="00A01193" w:rsidRDefault="00B074F4" w:rsidP="00B074F4">
            <w:pPr>
              <w:widowControl w:val="0"/>
              <w:spacing w:before="60" w:after="60" w:line="260" w:lineRule="exact"/>
              <w:rPr>
                <w:rFonts w:eastAsia="Verdana"/>
                <w:sz w:val="20"/>
                <w:szCs w:val="26"/>
              </w:rPr>
            </w:pPr>
            <w:r w:rsidRPr="00773282">
              <w:rPr>
                <w:rFonts w:eastAsia="Calibri" w:hint="cs"/>
                <w:bCs/>
                <w:spacing w:val="-1"/>
                <w:sz w:val="20"/>
                <w:szCs w:val="26"/>
                <w:rtl/>
              </w:rPr>
              <w:t>الأرقام</w:t>
            </w:r>
            <w:r w:rsidRPr="00A01193">
              <w:rPr>
                <w:rFonts w:eastAsia="Calibri"/>
                <w:b/>
                <w:w w:val="99"/>
                <w:sz w:val="20"/>
                <w:szCs w:val="26"/>
              </w:rPr>
              <w:br/>
            </w:r>
            <w:r w:rsidRPr="00A01193">
              <w:rPr>
                <w:rFonts w:eastAsia="Calibri"/>
                <w:b/>
                <w:spacing w:val="-1"/>
                <w:sz w:val="20"/>
                <w:szCs w:val="26"/>
              </w:rPr>
              <w:t>AB</w:t>
            </w:r>
            <w:r w:rsidRPr="00A01193">
              <w:rPr>
                <w:rFonts w:eastAsia="Calibri"/>
                <w:b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b/>
                <w:sz w:val="20"/>
                <w:szCs w:val="26"/>
              </w:rPr>
              <w:t>PQ</w:t>
            </w:r>
            <w:r w:rsidRPr="00A01193">
              <w:rPr>
                <w:rFonts w:eastAsia="Calibri"/>
                <w:b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b/>
                <w:sz w:val="20"/>
                <w:szCs w:val="26"/>
              </w:rPr>
              <w:t>MC</w:t>
            </w:r>
            <w:r w:rsidRPr="00A01193">
              <w:rPr>
                <w:rFonts w:eastAsia="Calibri"/>
                <w:b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b/>
                <w:spacing w:val="1"/>
                <w:sz w:val="20"/>
                <w:szCs w:val="26"/>
              </w:rPr>
              <w:t>DU</w:t>
            </w:r>
          </w:p>
        </w:tc>
      </w:tr>
      <w:tr w:rsidR="00A01193" w:rsidRPr="00A01193" w14:paraId="2AC083E1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AB82" w14:textId="03B1A387" w:rsidR="00A01193" w:rsidRPr="001D29E4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1D29E4">
              <w:rPr>
                <w:color w:val="000000"/>
                <w:sz w:val="20"/>
                <w:szCs w:val="26"/>
                <w:rtl/>
              </w:rPr>
              <w:t>اتصالات</w:t>
            </w:r>
            <w:r w:rsidRPr="001D29E4">
              <w:rPr>
                <w:color w:val="000000"/>
                <w:sz w:val="20"/>
                <w:szCs w:val="26"/>
              </w:rPr>
              <w:t xml:space="preserve"> VINI </w:t>
            </w:r>
            <w:r w:rsidRPr="001D29E4">
              <w:rPr>
                <w:color w:val="000000"/>
                <w:sz w:val="20"/>
                <w:szCs w:val="26"/>
                <w:rtl/>
              </w:rPr>
              <w:t>مدفوعة لاحقاً/مسبقة الدفع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7292" w14:textId="23A9A120" w:rsidR="00A01193" w:rsidRPr="001D29E4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1D29E4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1D29E4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046F" w14:textId="7F15A0A9" w:rsidR="00A01193" w:rsidRPr="00A01193" w:rsidRDefault="00A01193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F568" w14:textId="77777777" w:rsidR="00A01193" w:rsidRPr="00A01193" w:rsidRDefault="00A01193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87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-1"/>
                <w:sz w:val="20"/>
                <w:szCs w:val="26"/>
              </w:rPr>
              <w:t>PQ</w:t>
            </w:r>
            <w:r w:rsidRPr="00A01193">
              <w:rPr>
                <w:rFonts w:eastAsia="Calibri"/>
                <w:spacing w:val="-3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MC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</w:tr>
      <w:tr w:rsidR="001D29E4" w:rsidRPr="00A01193" w14:paraId="5DF42728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1433" w14:textId="2453C8C7" w:rsidR="001D29E4" w:rsidRPr="001D29E4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0"/>
              </w:rPr>
            </w:pPr>
            <w:r w:rsidRPr="001D29E4">
              <w:rPr>
                <w:rFonts w:eastAsia="Calibri" w:cs="Calibri"/>
                <w:sz w:val="20"/>
                <w:szCs w:val="20"/>
              </w:rPr>
              <w:t>MSRN</w:t>
            </w:r>
            <w:r w:rsidRPr="001D29E4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1D29E4">
              <w:rPr>
                <w:rFonts w:eastAsia="Calibri" w:cs="Calibri"/>
                <w:sz w:val="20"/>
                <w:szCs w:val="20"/>
              </w:rPr>
              <w:t>VINI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3AA9D" w14:textId="7A67B416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691615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 w:rsidRPr="00691615"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691615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2AD2" w14:textId="48A49915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6F56" w14:textId="7777777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87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41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1C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</w:tr>
      <w:tr w:rsidR="001D29E4" w:rsidRPr="00A01193" w14:paraId="60B32D85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22DB" w14:textId="77777777" w:rsidR="001D29E4" w:rsidRPr="001D29E4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</w:rPr>
              <w:t xml:space="preserve">خدمة </w:t>
            </w:r>
            <w:r w:rsidRPr="001D29E4">
              <w:rPr>
                <w:color w:val="000000"/>
                <w:sz w:val="20"/>
                <w:szCs w:val="26"/>
                <w:rtl/>
              </w:rPr>
              <w:t>مدفوعة لاحقاً/مسبقة الدفع</w:t>
            </w:r>
          </w:p>
          <w:p w14:paraId="7A8F1F77" w14:textId="6AC7F151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1D29E4">
              <w:rPr>
                <w:rFonts w:eastAsia="Calibri" w:cs="Calibri"/>
                <w:sz w:val="20"/>
                <w:szCs w:val="20"/>
              </w:rPr>
              <w:t>PMT/VODAFONE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714AF" w14:textId="538F74CA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691615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 w:rsidRPr="00691615"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691615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1728A" w14:textId="06A2FE21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E05E" w14:textId="7777777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89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-1"/>
                <w:sz w:val="20"/>
                <w:szCs w:val="26"/>
              </w:rPr>
              <w:t>PQ</w:t>
            </w:r>
            <w:r w:rsidRPr="00A01193">
              <w:rPr>
                <w:rFonts w:eastAsia="Calibri"/>
                <w:spacing w:val="-3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MC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</w:tr>
      <w:tr w:rsidR="001D29E4" w:rsidRPr="00A01193" w14:paraId="15509544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2A12" w14:textId="3A6C32C2" w:rsidR="001D29E4" w:rsidRPr="001D29E4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0"/>
              </w:rPr>
            </w:pPr>
            <w:r w:rsidRPr="001D29E4">
              <w:rPr>
                <w:rFonts w:eastAsia="Calibri" w:cs="Calibri"/>
                <w:sz w:val="20"/>
                <w:szCs w:val="20"/>
              </w:rPr>
              <w:t>MSRN</w:t>
            </w:r>
            <w:r w:rsidRPr="001D29E4">
              <w:rPr>
                <w:rFonts w:eastAsia="Calibri" w:cs="Calibri"/>
                <w:spacing w:val="-24"/>
                <w:sz w:val="20"/>
                <w:szCs w:val="20"/>
              </w:rPr>
              <w:t xml:space="preserve"> </w:t>
            </w:r>
            <w:r w:rsidRPr="001D29E4">
              <w:rPr>
                <w:rFonts w:eastAsia="Calibri" w:cs="Calibri"/>
                <w:sz w:val="20"/>
                <w:szCs w:val="20"/>
              </w:rPr>
              <w:t>PMT/VODAFONE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DDD1" w14:textId="703DF7C6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691615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 w:rsidRPr="00691615"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691615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5645" w14:textId="1D0EFFB2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6984" w14:textId="7777777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89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41</w:t>
            </w:r>
            <w:r w:rsidRPr="00A01193">
              <w:rPr>
                <w:rFonts w:eastAsia="Calibri"/>
                <w:spacing w:val="-4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1C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DU</w:t>
            </w:r>
          </w:p>
        </w:tc>
      </w:tr>
      <w:tr w:rsidR="001D29E4" w:rsidRPr="00A01193" w14:paraId="241051C8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B20E7" w14:textId="465FE498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1D29E4">
              <w:rPr>
                <w:color w:val="000000"/>
                <w:sz w:val="20"/>
                <w:szCs w:val="26"/>
                <w:rtl/>
              </w:rPr>
              <w:t>اتصالات</w:t>
            </w:r>
            <w:r w:rsidRPr="001D29E4">
              <w:rPr>
                <w:color w:val="000000"/>
                <w:sz w:val="20"/>
                <w:szCs w:val="26"/>
              </w:rPr>
              <w:t xml:space="preserve"> VINI </w:t>
            </w:r>
            <w:r w:rsidRPr="001D29E4">
              <w:rPr>
                <w:color w:val="000000"/>
                <w:sz w:val="20"/>
                <w:szCs w:val="26"/>
                <w:rtl/>
              </w:rPr>
              <w:t>مدفوعة لاحقاً/مسبقة الدفع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1788" w14:textId="74CEC050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EF2489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 w:rsidRPr="00EF2489"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EF2489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9F8A" w14:textId="7971D6A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3086" w14:textId="7777777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88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PQ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1"/>
                <w:sz w:val="20"/>
                <w:szCs w:val="26"/>
              </w:rPr>
              <w:t>MC</w:t>
            </w:r>
            <w:r w:rsidRPr="00A01193">
              <w:rPr>
                <w:rFonts w:eastAsia="Calibri"/>
                <w:spacing w:val="-5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1"/>
                <w:sz w:val="20"/>
                <w:szCs w:val="26"/>
              </w:rPr>
              <w:t>DU</w:t>
            </w:r>
          </w:p>
        </w:tc>
      </w:tr>
      <w:tr w:rsidR="001D29E4" w:rsidRPr="00A01193" w14:paraId="356AB40A" w14:textId="77777777" w:rsidTr="00DA405D">
        <w:trPr>
          <w:cantSplit/>
          <w:jc w:val="center"/>
        </w:trPr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3BFA" w14:textId="003A27FE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1D29E4">
              <w:rPr>
                <w:rFonts w:eastAsia="Calibri" w:cs="Calibri"/>
                <w:sz w:val="20"/>
                <w:szCs w:val="20"/>
              </w:rPr>
              <w:t>MSRN</w:t>
            </w:r>
            <w:r w:rsidRPr="001D29E4">
              <w:rPr>
                <w:rFonts w:eastAsia="Calibri" w:cs="Calibri"/>
                <w:spacing w:val="-12"/>
                <w:sz w:val="20"/>
                <w:szCs w:val="20"/>
              </w:rPr>
              <w:t xml:space="preserve"> </w:t>
            </w:r>
            <w:r w:rsidRPr="001D29E4">
              <w:rPr>
                <w:rFonts w:eastAsia="Calibri" w:cs="Calibri"/>
                <w:sz w:val="20"/>
                <w:szCs w:val="20"/>
              </w:rPr>
              <w:t>VINI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A2E4" w14:textId="41357DD0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EF2489">
              <w:rPr>
                <w:color w:val="000000"/>
                <w:sz w:val="20"/>
                <w:szCs w:val="26"/>
                <w:rtl/>
              </w:rPr>
              <w:t xml:space="preserve">النظام العالمي للاتصالات المتنقلة/الاتصالات المتنقلة </w:t>
            </w:r>
            <w:r w:rsidRPr="00EF2489">
              <w:rPr>
                <w:rFonts w:hint="cs"/>
                <w:color w:val="000000"/>
                <w:sz w:val="20"/>
                <w:szCs w:val="26"/>
                <w:rtl/>
              </w:rPr>
              <w:t xml:space="preserve">العالمية </w:t>
            </w:r>
            <w:r w:rsidRPr="00EF2489">
              <w:rPr>
                <w:color w:val="000000"/>
                <w:sz w:val="20"/>
                <w:szCs w:val="26"/>
              </w:rPr>
              <w:t>(GSM/UMTS)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B9BA" w14:textId="2D8EE1C2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7756FF">
              <w:rPr>
                <w:rFonts w:eastAsia="Calibri"/>
                <w:spacing w:val="-1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F78D" w14:textId="77777777" w:rsidR="001D29E4" w:rsidRPr="00A01193" w:rsidRDefault="001D29E4" w:rsidP="002915A0">
            <w:pPr>
              <w:widowControl w:val="0"/>
              <w:spacing w:before="60" w:after="60" w:line="260" w:lineRule="exact"/>
              <w:jc w:val="left"/>
              <w:rPr>
                <w:rFonts w:eastAsia="Verdana"/>
                <w:sz w:val="20"/>
                <w:szCs w:val="26"/>
              </w:rPr>
            </w:pPr>
            <w:r w:rsidRPr="00A01193">
              <w:rPr>
                <w:rFonts w:eastAsia="Calibri"/>
                <w:sz w:val="20"/>
                <w:szCs w:val="26"/>
              </w:rPr>
              <w:t>88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z w:val="20"/>
                <w:szCs w:val="26"/>
              </w:rPr>
              <w:t>41</w:t>
            </w:r>
            <w:r w:rsidRPr="00A01193">
              <w:rPr>
                <w:rFonts w:eastAsia="Calibri"/>
                <w:spacing w:val="-3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1</w:t>
            </w:r>
            <w:r w:rsidRPr="00A01193">
              <w:rPr>
                <w:rFonts w:eastAsia="Calibri"/>
                <w:sz w:val="20"/>
                <w:szCs w:val="26"/>
              </w:rPr>
              <w:t>C</w:t>
            </w:r>
            <w:r w:rsidRPr="00A01193">
              <w:rPr>
                <w:rFonts w:eastAsia="Calibri"/>
                <w:spacing w:val="-6"/>
                <w:sz w:val="20"/>
                <w:szCs w:val="26"/>
              </w:rPr>
              <w:t xml:space="preserve"> </w:t>
            </w:r>
            <w:r w:rsidRPr="00A01193">
              <w:rPr>
                <w:rFonts w:eastAsia="Calibri"/>
                <w:spacing w:val="2"/>
                <w:sz w:val="20"/>
                <w:szCs w:val="26"/>
              </w:rPr>
              <w:t>D</w:t>
            </w:r>
            <w:r w:rsidRPr="00A01193">
              <w:rPr>
                <w:rFonts w:eastAsia="Calibri"/>
                <w:sz w:val="20"/>
                <w:szCs w:val="26"/>
              </w:rPr>
              <w:t>U</w:t>
            </w:r>
          </w:p>
        </w:tc>
      </w:tr>
    </w:tbl>
    <w:p w14:paraId="5B26DEAF" w14:textId="4AA769EE" w:rsidR="00A01193" w:rsidRDefault="001A1D72" w:rsidP="00A01193">
      <w:pPr>
        <w:rPr>
          <w:rFonts w:eastAsia="SimSun"/>
          <w:rtl/>
          <w:lang w:eastAsia="zh-CN"/>
        </w:rPr>
      </w:pPr>
      <w:r>
        <w:rPr>
          <w:rFonts w:eastAsia="SimSun" w:hint="cs"/>
          <w:u w:val="single"/>
          <w:rtl/>
          <w:lang w:eastAsia="zh-CN"/>
        </w:rPr>
        <w:lastRenderedPageBreak/>
        <w:t>ملاحظة مهمة</w:t>
      </w:r>
      <w:r w:rsidR="00A01193">
        <w:rPr>
          <w:rFonts w:eastAsia="SimSun" w:hint="cs"/>
          <w:rtl/>
          <w:lang w:eastAsia="zh-CN"/>
        </w:rPr>
        <w:t>:</w:t>
      </w:r>
    </w:p>
    <w:p w14:paraId="4F2F2E3F" w14:textId="32596191" w:rsidR="00A01193" w:rsidRPr="001A1D72" w:rsidRDefault="00A01193" w:rsidP="00A01193">
      <w:pPr>
        <w:pStyle w:val="enumlev1"/>
        <w:rPr>
          <w:rFonts w:eastAsia="SimSun"/>
          <w:rtl/>
          <w:lang w:eastAsia="zh-CN" w:bidi="ar-EG"/>
        </w:rPr>
      </w:pPr>
      <w:r w:rsidRPr="00A01193">
        <w:rPr>
          <w:rFonts w:eastAsia="SimSun"/>
          <w:b/>
          <w:bCs/>
          <w:lang w:eastAsia="zh-CN"/>
        </w:rPr>
        <w:t>(1)</w:t>
      </w:r>
      <w:r>
        <w:rPr>
          <w:rFonts w:eastAsia="SimSun"/>
          <w:rtl/>
          <w:lang w:eastAsia="zh-CN" w:bidi="ar-EG"/>
        </w:rPr>
        <w:tab/>
      </w:r>
      <w:r w:rsidR="001A1D72">
        <w:rPr>
          <w:color w:val="000000"/>
          <w:rtl/>
        </w:rPr>
        <w:t xml:space="preserve">يجب على شركة الاتصالات ببلد المصدر حجب جميع </w:t>
      </w:r>
      <w:r w:rsidR="001A1D72">
        <w:rPr>
          <w:rFonts w:hint="cs"/>
          <w:color w:val="000000"/>
          <w:rtl/>
        </w:rPr>
        <w:t>المكالمات</w:t>
      </w:r>
      <w:r w:rsidR="001A1D72">
        <w:rPr>
          <w:color w:val="000000"/>
          <w:rtl/>
        </w:rPr>
        <w:t xml:space="preserve"> التي يدفعها الطرف المتلقي الموجهة إلى الهواتف العمومية</w:t>
      </w:r>
      <w:r w:rsidR="001A1D72">
        <w:rPr>
          <w:color w:val="000000"/>
        </w:rPr>
        <w:t>.</w:t>
      </w:r>
    </w:p>
    <w:p w14:paraId="20EC94F8" w14:textId="2619B8FE" w:rsidR="00A01193" w:rsidRDefault="00A01193" w:rsidP="00A01193">
      <w:pPr>
        <w:pStyle w:val="enumlev1"/>
        <w:rPr>
          <w:rFonts w:eastAsia="SimSun"/>
          <w:lang w:eastAsia="zh-CN"/>
        </w:rPr>
      </w:pPr>
      <w:r w:rsidRPr="00A01193">
        <w:rPr>
          <w:rFonts w:eastAsia="SimSun"/>
          <w:b/>
          <w:bCs/>
          <w:lang w:eastAsia="zh-CN" w:bidi="ar-EG"/>
        </w:rPr>
        <w:t>(2)</w:t>
      </w:r>
      <w:r>
        <w:rPr>
          <w:rFonts w:eastAsia="SimSun"/>
          <w:rtl/>
          <w:lang w:eastAsia="zh-CN" w:bidi="ar-EG"/>
        </w:rPr>
        <w:tab/>
      </w:r>
      <w:r w:rsidR="001A1D72">
        <w:rPr>
          <w:color w:val="000000"/>
          <w:rtl/>
        </w:rPr>
        <w:t xml:space="preserve">يجب على شركة الاتصالات ببلد المصدر حجب جميع </w:t>
      </w:r>
      <w:r w:rsidR="001A1D72">
        <w:rPr>
          <w:rFonts w:hint="cs"/>
          <w:color w:val="000000"/>
          <w:rtl/>
        </w:rPr>
        <w:t>المكالمات</w:t>
      </w:r>
      <w:r w:rsidR="001A1D72">
        <w:rPr>
          <w:color w:val="000000"/>
          <w:rtl/>
        </w:rPr>
        <w:t xml:space="preserve"> التي يدفعها الطرف المتلقي الموجهة إلى الأرقام التالية </w:t>
      </w:r>
      <w:r w:rsidR="001A1D72" w:rsidRPr="00857059">
        <w:rPr>
          <w:rFonts w:eastAsia="Verdana" w:cs="Calibri"/>
          <w:bCs/>
        </w:rPr>
        <w:t>44</w:t>
      </w:r>
      <w:r w:rsidR="001A1D72" w:rsidRPr="00857059">
        <w:rPr>
          <w:rFonts w:eastAsia="Verdana" w:cs="Calibri"/>
          <w:bCs/>
          <w:spacing w:val="-4"/>
        </w:rPr>
        <w:t xml:space="preserve"> </w:t>
      </w:r>
      <w:r w:rsidR="001A1D72" w:rsidRPr="00857059">
        <w:rPr>
          <w:rFonts w:eastAsia="Verdana" w:cs="Calibri"/>
          <w:bCs/>
        </w:rPr>
        <w:t>XX</w:t>
      </w:r>
      <w:r w:rsidR="001A1D72" w:rsidRPr="00857059">
        <w:rPr>
          <w:rFonts w:eastAsia="Verdana" w:cs="Calibri"/>
          <w:bCs/>
          <w:spacing w:val="-5"/>
        </w:rPr>
        <w:t xml:space="preserve"> </w:t>
      </w:r>
      <w:proofErr w:type="spellStart"/>
      <w:r w:rsidR="001A1D72" w:rsidRPr="00857059">
        <w:rPr>
          <w:rFonts w:eastAsia="Verdana" w:cs="Calibri"/>
          <w:bCs/>
          <w:spacing w:val="-1"/>
        </w:rPr>
        <w:t>XX</w:t>
      </w:r>
      <w:proofErr w:type="spellEnd"/>
      <w:r w:rsidR="001A1D72">
        <w:rPr>
          <w:rFonts w:eastAsia="SimSun" w:hint="cs"/>
          <w:rtl/>
          <w:lang w:eastAsia="zh-CN" w:bidi="ar-EG"/>
        </w:rPr>
        <w:t xml:space="preserve">. </w:t>
      </w:r>
      <w:r w:rsidR="001A1D72">
        <w:rPr>
          <w:rFonts w:hint="cs"/>
          <w:color w:val="000000"/>
          <w:rtl/>
        </w:rPr>
        <w:t>و</w:t>
      </w:r>
      <w:r w:rsidR="001A1D72">
        <w:rPr>
          <w:color w:val="000000"/>
          <w:rtl/>
        </w:rPr>
        <w:t>ت</w:t>
      </w:r>
      <w:r w:rsidR="001A1D72">
        <w:rPr>
          <w:rFonts w:hint="cs"/>
          <w:color w:val="000000"/>
          <w:rtl/>
        </w:rPr>
        <w:t>ُ</w:t>
      </w:r>
      <w:r w:rsidR="001A1D72">
        <w:rPr>
          <w:color w:val="000000"/>
          <w:rtl/>
        </w:rPr>
        <w:t>حجز هذه الأرقام للنصوص السمعية</w:t>
      </w:r>
      <w:r w:rsidR="001A1D72">
        <w:rPr>
          <w:rFonts w:eastAsia="SimSun" w:hint="cs"/>
          <w:rtl/>
          <w:lang w:eastAsia="zh-CN"/>
        </w:rPr>
        <w:t>.</w:t>
      </w:r>
    </w:p>
    <w:p w14:paraId="353F7ECB" w14:textId="1119AE40" w:rsidR="00602B01" w:rsidRPr="001A1D72" w:rsidRDefault="00602B01" w:rsidP="00602B01">
      <w:pPr>
        <w:pStyle w:val="enumlev1"/>
        <w:rPr>
          <w:rFonts w:eastAsia="SimSun"/>
          <w:rtl/>
          <w:lang w:eastAsia="zh-CN"/>
        </w:rPr>
      </w:pPr>
      <w:r w:rsidRPr="00A01193">
        <w:rPr>
          <w:rFonts w:eastAsia="SimSun"/>
          <w:b/>
          <w:bCs/>
          <w:lang w:eastAsia="zh-CN" w:bidi="ar-EG"/>
        </w:rPr>
        <w:t>(</w:t>
      </w:r>
      <w:r w:rsidRPr="00A01193">
        <w:rPr>
          <w:rFonts w:eastAsia="SimSun"/>
          <w:b/>
          <w:bCs/>
          <w:lang w:bidi="ar-EG"/>
        </w:rPr>
        <w:t>3</w:t>
      </w:r>
      <w:r w:rsidRPr="00A01193">
        <w:rPr>
          <w:rFonts w:eastAsia="SimSun"/>
          <w:b/>
          <w:bCs/>
          <w:lang w:eastAsia="zh-CN" w:bidi="ar-EG"/>
        </w:rPr>
        <w:t>)</w:t>
      </w:r>
      <w:r>
        <w:rPr>
          <w:rFonts w:eastAsia="SimSun"/>
          <w:rtl/>
          <w:lang w:eastAsia="zh-CN" w:bidi="ar-EG"/>
        </w:rPr>
        <w:tab/>
      </w:r>
      <w:r w:rsidRPr="00552865">
        <w:rPr>
          <w:rFonts w:eastAsia="SimSun" w:hint="cs"/>
          <w:rtl/>
          <w:lang w:bidi="ar-EG"/>
        </w:rPr>
        <w:t xml:space="preserve">يجب على شركة الاتصالات ببلد المصدر حجب جميع </w:t>
      </w:r>
      <w:r>
        <w:rPr>
          <w:rFonts w:eastAsia="SimSun" w:hint="cs"/>
          <w:rtl/>
          <w:lang w:bidi="ar-EG"/>
        </w:rPr>
        <w:t>المكالمات</w:t>
      </w:r>
      <w:r w:rsidRPr="00552865">
        <w:rPr>
          <w:rFonts w:eastAsia="SimSun" w:hint="cs"/>
          <w:rtl/>
          <w:lang w:bidi="ar-EG"/>
        </w:rPr>
        <w:t xml:space="preserve"> التي يدفعها الطرف </w:t>
      </w:r>
      <w:r w:rsidRPr="0087190C">
        <w:rPr>
          <w:rFonts w:eastAsia="SimSun" w:hint="cs"/>
          <w:rtl/>
          <w:lang w:bidi="ar-EG"/>
        </w:rPr>
        <w:t>المتلقي</w:t>
      </w:r>
      <w:r w:rsidRPr="00552865">
        <w:rPr>
          <w:rFonts w:eastAsia="SimSun" w:hint="cs"/>
          <w:rtl/>
          <w:lang w:bidi="ar-EG"/>
        </w:rPr>
        <w:t xml:space="preserve"> الموجهة إلى الأرقام المتنقلة </w:t>
      </w:r>
      <w:r>
        <w:rPr>
          <w:rFonts w:eastAsia="SimSun" w:hint="cs"/>
          <w:rtl/>
          <w:lang w:bidi="ar-EG"/>
        </w:rPr>
        <w:t xml:space="preserve">للأنظمة </w:t>
      </w:r>
      <w:r w:rsidRPr="00857059">
        <w:rPr>
          <w:rFonts w:eastAsia="Verdana" w:cs="Calibri"/>
          <w:bCs/>
        </w:rPr>
        <w:t>GSM/UMTS/LTE</w:t>
      </w:r>
      <w:r w:rsidRPr="00857059">
        <w:rPr>
          <w:rFonts w:eastAsia="Verdana" w:cs="Calibri"/>
          <w:bCs/>
          <w:spacing w:val="-5"/>
        </w:rPr>
        <w:t xml:space="preserve"> </w:t>
      </w:r>
      <w:r w:rsidRPr="00857059">
        <w:rPr>
          <w:rFonts w:eastAsia="Verdana" w:cs="Calibri"/>
          <w:bCs/>
        </w:rPr>
        <w:t>VOICE</w:t>
      </w:r>
      <w:r w:rsidRPr="00552865">
        <w:rPr>
          <w:rFonts w:eastAsia="SimSun" w:hint="cs"/>
          <w:rtl/>
          <w:lang w:val="en-GB" w:bidi="ar-EG"/>
        </w:rPr>
        <w:t>.</w:t>
      </w:r>
    </w:p>
    <w:p w14:paraId="11769844" w14:textId="213E817A" w:rsidR="001A1D72" w:rsidRPr="00552865" w:rsidRDefault="00602B01" w:rsidP="00E937C5">
      <w:pPr>
        <w:spacing w:before="80"/>
        <w:ind w:left="850" w:hanging="850"/>
        <w:rPr>
          <w:rFonts w:eastAsia="SimSun"/>
          <w:spacing w:val="-4"/>
          <w:rtl/>
          <w:lang w:val="en-GB" w:bidi="ar-EG"/>
        </w:rPr>
      </w:pPr>
      <w:r>
        <w:rPr>
          <w:rFonts w:eastAsia="SimSun"/>
          <w:spacing w:val="-4"/>
          <w:lang w:bidi="ar-EG"/>
        </w:rPr>
        <w:tab/>
      </w:r>
      <w:r w:rsidR="00BB5DF1">
        <w:rPr>
          <w:rFonts w:eastAsia="SimSun" w:hint="cs"/>
          <w:spacing w:val="-4"/>
          <w:rtl/>
          <w:lang w:bidi="ar-EG"/>
        </w:rPr>
        <w:t>و</w:t>
      </w:r>
      <w:r w:rsidR="001A1D72" w:rsidRPr="00552865">
        <w:rPr>
          <w:rFonts w:eastAsia="SimSun" w:hint="cs"/>
          <w:spacing w:val="-4"/>
          <w:rtl/>
          <w:lang w:bidi="ar-EG"/>
        </w:rPr>
        <w:t xml:space="preserve">يجب على شركة الاتصالات ببلد المصدر الترخيص </w:t>
      </w:r>
      <w:r w:rsidR="00BB5DF1">
        <w:rPr>
          <w:rFonts w:eastAsia="SimSun" w:hint="cs"/>
          <w:spacing w:val="-4"/>
          <w:rtl/>
          <w:lang w:bidi="ar-EG"/>
        </w:rPr>
        <w:t>بجميع</w:t>
      </w:r>
      <w:r w:rsidR="001A1D72" w:rsidRPr="00552865">
        <w:rPr>
          <w:rFonts w:eastAsia="SimSun" w:hint="cs"/>
          <w:spacing w:val="-4"/>
          <w:rtl/>
          <w:lang w:bidi="ar-EG"/>
        </w:rPr>
        <w:t xml:space="preserve"> أنواع </w:t>
      </w:r>
      <w:r w:rsidR="00BB5DF1">
        <w:rPr>
          <w:rFonts w:eastAsia="SimSun" w:hint="cs"/>
          <w:spacing w:val="-4"/>
          <w:rtl/>
          <w:lang w:bidi="ar-EG"/>
        </w:rPr>
        <w:t>المكالمات</w:t>
      </w:r>
      <w:r w:rsidR="001A1D72" w:rsidRPr="00552865">
        <w:rPr>
          <w:rFonts w:eastAsia="SimSun" w:hint="cs"/>
          <w:spacing w:val="-4"/>
          <w:rtl/>
          <w:lang w:bidi="ar-EG"/>
        </w:rPr>
        <w:t xml:space="preserve"> الأخرى لجميع مديات الأرقام المتنقلة </w:t>
      </w:r>
      <w:r w:rsidR="00BB5DF1">
        <w:rPr>
          <w:rFonts w:eastAsia="SimSun" w:hint="cs"/>
          <w:spacing w:val="-4"/>
          <w:rtl/>
          <w:lang w:bidi="ar-EG"/>
        </w:rPr>
        <w:t>للأنظمة</w:t>
      </w:r>
      <w:r w:rsidR="001A1D72" w:rsidRPr="00552865">
        <w:rPr>
          <w:rFonts w:eastAsia="SimSun" w:hint="cs"/>
          <w:spacing w:val="-4"/>
          <w:rtl/>
          <w:lang w:bidi="ar-EG"/>
        </w:rPr>
        <w:t xml:space="preserve"> </w:t>
      </w:r>
      <w:r w:rsidR="00BB5DF1" w:rsidRPr="00857059">
        <w:rPr>
          <w:rFonts w:eastAsia="Verdana" w:cs="Calibri"/>
          <w:bCs/>
        </w:rPr>
        <w:t>GSM/UMTS/LTE</w:t>
      </w:r>
      <w:r w:rsidR="00BB5DF1" w:rsidRPr="00857059">
        <w:rPr>
          <w:rFonts w:eastAsia="Verdana" w:cs="Calibri"/>
          <w:bCs/>
          <w:spacing w:val="-8"/>
        </w:rPr>
        <w:t xml:space="preserve"> </w:t>
      </w:r>
      <w:r w:rsidR="00BB5DF1" w:rsidRPr="00857059">
        <w:rPr>
          <w:rFonts w:eastAsia="Verdana" w:cs="Calibri"/>
          <w:bCs/>
        </w:rPr>
        <w:t>VOICE</w:t>
      </w:r>
      <w:r w:rsidR="001A1D72" w:rsidRPr="00552865">
        <w:rPr>
          <w:rFonts w:eastAsia="SimSun" w:hint="cs"/>
          <w:spacing w:val="-4"/>
          <w:rtl/>
          <w:lang w:val="en-GB" w:bidi="ar-EG"/>
        </w:rPr>
        <w:t>.</w:t>
      </w:r>
    </w:p>
    <w:p w14:paraId="0DBC203A" w14:textId="6B998ADD" w:rsidR="001A1D72" w:rsidRPr="00552865" w:rsidRDefault="00E937C5" w:rsidP="001A1D72">
      <w:pPr>
        <w:spacing w:before="80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="00BB5DF1">
        <w:rPr>
          <w:rFonts w:eastAsia="SimSun" w:hint="cs"/>
          <w:rtl/>
          <w:lang w:bidi="ar-EG"/>
        </w:rPr>
        <w:t>و</w:t>
      </w:r>
      <w:r w:rsidR="001A1D72" w:rsidRPr="00552865">
        <w:rPr>
          <w:rFonts w:eastAsia="SimSun" w:hint="cs"/>
          <w:rtl/>
          <w:lang w:bidi="ar-EG"/>
        </w:rPr>
        <w:t xml:space="preserve">أي </w:t>
      </w:r>
      <w:r w:rsidR="00BB5DF1">
        <w:rPr>
          <w:rFonts w:eastAsia="SimSun" w:hint="cs"/>
          <w:rtl/>
          <w:lang w:bidi="ar-EG"/>
        </w:rPr>
        <w:t>مكالمات</w:t>
      </w:r>
      <w:r w:rsidR="001A1D72" w:rsidRPr="00552865">
        <w:rPr>
          <w:rFonts w:eastAsia="SimSun" w:hint="cs"/>
          <w:rtl/>
          <w:lang w:bidi="ar-EG"/>
        </w:rPr>
        <w:t xml:space="preserve"> من تلك التي يدفعها الطرف المتلقي يتم استقبالها على هذه الأرقام لن تدرج في التسويات الدولية.</w:t>
      </w:r>
    </w:p>
    <w:p w14:paraId="690D370F" w14:textId="77777777" w:rsidR="00A01193" w:rsidRPr="00343CA9" w:rsidRDefault="00A01193" w:rsidP="00A01193">
      <w:pPr>
        <w:pStyle w:val="ContactA"/>
        <w:rPr>
          <w:rtl/>
        </w:rPr>
      </w:pPr>
      <w:r w:rsidRPr="00343CA9">
        <w:rPr>
          <w:rFonts w:hint="cs"/>
          <w:rtl/>
        </w:rPr>
        <w:t>للاتصال:</w:t>
      </w:r>
    </w:p>
    <w:p w14:paraId="0426805E" w14:textId="07C64606" w:rsidR="00A01193" w:rsidRPr="00A01193" w:rsidRDefault="00A01193" w:rsidP="00A01193">
      <w:pPr>
        <w:pStyle w:val="ContactA1"/>
        <w:keepNext/>
        <w:rPr>
          <w:lang w:val="en-GB"/>
        </w:rPr>
      </w:pPr>
      <w:r w:rsidRPr="00A01193">
        <w:rPr>
          <w:lang w:val="fr-FR"/>
        </w:rPr>
        <w:t>Direction générale de l’économie numérique (DGEN)</w:t>
      </w:r>
      <w:r>
        <w:rPr>
          <w:lang w:val="fr-FR"/>
        </w:rPr>
        <w:br/>
      </w:r>
      <w:r w:rsidRPr="00A01193">
        <w:rPr>
          <w:lang w:val="fr-FR"/>
        </w:rPr>
        <w:t>Immeuble TORIKI</w:t>
      </w:r>
      <w:r>
        <w:rPr>
          <w:lang w:val="fr-FR"/>
        </w:rPr>
        <w:br/>
      </w:r>
      <w:r w:rsidRPr="00A01193">
        <w:rPr>
          <w:lang w:val="fr-FR"/>
        </w:rPr>
        <w:t>rue Dumont d’Urville</w:t>
      </w:r>
      <w:r>
        <w:rPr>
          <w:lang w:val="fr-FR"/>
        </w:rPr>
        <w:br/>
      </w:r>
      <w:r w:rsidRPr="00A01193">
        <w:rPr>
          <w:lang w:val="fr-FR"/>
        </w:rPr>
        <w:t>98714 Papeete</w:t>
      </w:r>
      <w:r>
        <w:rPr>
          <w:lang w:val="fr-FR"/>
        </w:rPr>
        <w:br/>
      </w:r>
      <w:r w:rsidRPr="00A01193">
        <w:rPr>
          <w:lang w:val="en-GB"/>
        </w:rPr>
        <w:t>TAHITI</w:t>
      </w:r>
      <w:r>
        <w:rPr>
          <w:lang w:val="en-GB"/>
        </w:rPr>
        <w:br/>
      </w:r>
      <w:r w:rsidRPr="00A01193">
        <w:rPr>
          <w:lang w:val="en-GB"/>
        </w:rPr>
        <w:t>French Polynesia</w:t>
      </w:r>
    </w:p>
    <w:p w14:paraId="7641CA27" w14:textId="001A788E" w:rsidR="00A01193" w:rsidRDefault="00A01193" w:rsidP="00A01193">
      <w:pPr>
        <w:pStyle w:val="ContactA2"/>
        <w:tabs>
          <w:tab w:val="clear" w:pos="1984"/>
          <w:tab w:val="left" w:pos="2268"/>
        </w:tabs>
        <w:spacing w:line="280" w:lineRule="exact"/>
        <w:rPr>
          <w:rtl/>
          <w:lang w:val="de-CH"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A01193">
        <w:rPr>
          <w:lang w:val="en-GB"/>
        </w:rPr>
        <w:t>+689 40 54 48 60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A01193">
        <w:rPr>
          <w:lang w:val="en-GB"/>
        </w:rPr>
        <w:t>contact@dgen.gov.pf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Pr="00A01193">
        <w:rPr>
          <w:lang w:val="en-GB"/>
        </w:rPr>
        <w:t>www.service-public.pf/dgen/</w:t>
      </w:r>
    </w:p>
    <w:p w14:paraId="2DFD617A" w14:textId="6C915F9B" w:rsidR="00A01193" w:rsidRDefault="00A01193" w:rsidP="00A01193">
      <w:pPr>
        <w:rPr>
          <w:rFonts w:eastAsia="SimSun"/>
          <w:rtl/>
          <w:lang w:eastAsia="zh-CN" w:bidi="ar-EG"/>
        </w:rPr>
      </w:pPr>
    </w:p>
    <w:p w14:paraId="6A693F60" w14:textId="77777777" w:rsidR="00A01193" w:rsidRDefault="00A01193" w:rsidP="00A01193">
      <w:pPr>
        <w:pStyle w:val="ContactA1"/>
        <w:rPr>
          <w:rtl/>
          <w:lang w:val="en-GB"/>
        </w:rPr>
      </w:pPr>
      <w:proofErr w:type="spellStart"/>
      <w:r w:rsidRPr="00A01193">
        <w:rPr>
          <w:lang w:val="en-GB"/>
        </w:rPr>
        <w:t>ONATi</w:t>
      </w:r>
      <w:proofErr w:type="spellEnd"/>
      <w:r w:rsidRPr="00A01193">
        <w:rPr>
          <w:lang w:val="en-GB"/>
        </w:rPr>
        <w:t xml:space="preserve"> S.A.S. DETM-DED</w:t>
      </w:r>
      <w:r>
        <w:rPr>
          <w:rtl/>
          <w:lang w:val="en-GB"/>
        </w:rPr>
        <w:br/>
      </w:r>
      <w:r w:rsidRPr="00A01193">
        <w:rPr>
          <w:lang w:val="en-GB"/>
        </w:rPr>
        <w:t>Mr William KIMCHOU</w:t>
      </w:r>
    </w:p>
    <w:p w14:paraId="200DB8CB" w14:textId="790FF4FE" w:rsidR="00A01193" w:rsidRDefault="00A01193" w:rsidP="00A01193">
      <w:pPr>
        <w:pStyle w:val="ContactA2"/>
        <w:tabs>
          <w:tab w:val="clear" w:pos="1984"/>
          <w:tab w:val="left" w:pos="2268"/>
        </w:tabs>
        <w:spacing w:line="280" w:lineRule="exact"/>
        <w:rPr>
          <w:rtl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A01193">
        <w:rPr>
          <w:lang w:val="en-GB"/>
        </w:rPr>
        <w:t>+689 40 41 46 72</w:t>
      </w:r>
      <w:r w:rsidRPr="00343CA9">
        <w:br/>
      </w:r>
      <w:r w:rsidRPr="00343CA9">
        <w:rPr>
          <w:rFonts w:hint="cs"/>
          <w:rtl/>
        </w:rPr>
        <w:t>الفاكس:</w:t>
      </w:r>
      <w:r w:rsidRPr="00343CA9">
        <w:rPr>
          <w:rFonts w:hint="cs"/>
          <w:rtl/>
        </w:rPr>
        <w:tab/>
      </w:r>
      <w:r w:rsidRPr="00A01193">
        <w:rPr>
          <w:lang w:val="en-GB"/>
        </w:rPr>
        <w:t>+689 40 45 25 00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A01193">
        <w:rPr>
          <w:lang w:val="fr-FR"/>
        </w:rPr>
        <w:t>william.kimchou@onati.pf</w:t>
      </w:r>
    </w:p>
    <w:p w14:paraId="6C942A27" w14:textId="4AF1A67B" w:rsidR="00A01193" w:rsidRDefault="00A01193" w:rsidP="00A01193">
      <w:pPr>
        <w:rPr>
          <w:rtl/>
        </w:rPr>
      </w:pPr>
    </w:p>
    <w:p w14:paraId="338C9BEB" w14:textId="4601F4E9" w:rsidR="00A01193" w:rsidRDefault="00BB5DF1" w:rsidP="00A01193">
      <w:pPr>
        <w:rPr>
          <w:rFonts w:eastAsia="SimSun"/>
          <w:rtl/>
        </w:rPr>
      </w:pPr>
      <w:r>
        <w:rPr>
          <w:rFonts w:eastAsia="SimSun" w:hint="cs"/>
          <w:rtl/>
        </w:rPr>
        <w:t>للاختبارات</w:t>
      </w:r>
      <w:r w:rsidR="00A01193">
        <w:rPr>
          <w:rFonts w:eastAsia="SimSun" w:hint="cs"/>
          <w:rtl/>
        </w:rPr>
        <w:t>:</w:t>
      </w:r>
    </w:p>
    <w:p w14:paraId="7436AFAD" w14:textId="622B3A57" w:rsidR="00A01193" w:rsidRDefault="00A01193" w:rsidP="00A01193">
      <w:pPr>
        <w:pStyle w:val="ContactA1"/>
        <w:rPr>
          <w:rtl/>
          <w:lang w:val="en-GB"/>
        </w:rPr>
      </w:pPr>
      <w:r w:rsidRPr="00A01193">
        <w:rPr>
          <w:lang w:val="en-GB"/>
        </w:rPr>
        <w:t xml:space="preserve">Mr </w:t>
      </w:r>
      <w:proofErr w:type="spellStart"/>
      <w:r w:rsidRPr="00A01193">
        <w:rPr>
          <w:lang w:val="en-GB"/>
        </w:rPr>
        <w:t>Beky</w:t>
      </w:r>
      <w:proofErr w:type="spellEnd"/>
      <w:r w:rsidRPr="00A01193">
        <w:rPr>
          <w:lang w:val="en-GB"/>
        </w:rPr>
        <w:t xml:space="preserve"> TUIAIHO</w:t>
      </w:r>
    </w:p>
    <w:p w14:paraId="70FE8657" w14:textId="27089DEF" w:rsidR="00A01193" w:rsidRDefault="00A01193" w:rsidP="00A01193">
      <w:pPr>
        <w:pStyle w:val="ContactA2"/>
        <w:tabs>
          <w:tab w:val="clear" w:pos="1984"/>
          <w:tab w:val="left" w:pos="2268"/>
        </w:tabs>
        <w:spacing w:line="280" w:lineRule="exact"/>
        <w:rPr>
          <w:rtl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A01193">
        <w:rPr>
          <w:lang w:val="es-CO"/>
        </w:rPr>
        <w:t>+689 40 41 42 40</w:t>
      </w:r>
      <w:r w:rsidRPr="00343CA9">
        <w:br/>
      </w:r>
      <w:r w:rsidR="00BB5DF1">
        <w:rPr>
          <w:rFonts w:hint="cs"/>
          <w:rtl/>
        </w:rPr>
        <w:t>الهاتف المحمول</w:t>
      </w:r>
      <w:r w:rsidRPr="00343CA9">
        <w:rPr>
          <w:rFonts w:hint="cs"/>
          <w:rtl/>
        </w:rPr>
        <w:t>:</w:t>
      </w:r>
      <w:r w:rsidRPr="00343CA9">
        <w:rPr>
          <w:rFonts w:hint="cs"/>
          <w:rtl/>
        </w:rPr>
        <w:tab/>
      </w:r>
      <w:r w:rsidRPr="00A01193">
        <w:rPr>
          <w:lang w:val="es-CO"/>
        </w:rPr>
        <w:t>+689 87 77 00 76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A01193">
        <w:rPr>
          <w:lang w:val="es-CO"/>
        </w:rPr>
        <w:t>beky.tuiaiho@onati.pf</w:t>
      </w:r>
    </w:p>
    <w:p w14:paraId="5243E7D2" w14:textId="0336A78E" w:rsidR="00A01193" w:rsidRDefault="00A01193" w:rsidP="00A01193">
      <w:pPr>
        <w:pStyle w:val="CountriesName"/>
        <w:rPr>
          <w:lang w:bidi="ar-EG"/>
        </w:rPr>
      </w:pPr>
      <w:bookmarkStart w:id="54" w:name="_Toc32227308"/>
      <w:r w:rsidRPr="00A01193">
        <w:rPr>
          <w:rtl/>
        </w:rPr>
        <w:t xml:space="preserve">غينيا (الرمز الدليلي للبلد </w:t>
      </w:r>
      <w:r>
        <w:t>+224</w:t>
      </w:r>
      <w:r w:rsidRPr="00A01193">
        <w:rPr>
          <w:rtl/>
        </w:rPr>
        <w:t>)</w:t>
      </w:r>
      <w:bookmarkEnd w:id="54"/>
    </w:p>
    <w:p w14:paraId="63E534C7" w14:textId="43F2A54C" w:rsidR="00A01193" w:rsidRPr="005860BA" w:rsidRDefault="00A01193" w:rsidP="00A01193">
      <w:pPr>
        <w:tabs>
          <w:tab w:val="left" w:pos="1134"/>
        </w:tabs>
        <w:spacing w:before="100"/>
        <w:rPr>
          <w:rFonts w:eastAsia="SimSun"/>
          <w:rtl/>
        </w:rPr>
      </w:pPr>
      <w:r w:rsidRPr="005860BA">
        <w:rPr>
          <w:rFonts w:eastAsia="SimSun" w:hint="cs"/>
          <w:rtl/>
        </w:rPr>
        <w:t xml:space="preserve">تبليغ في </w:t>
      </w:r>
      <w:r>
        <w:rPr>
          <w:rFonts w:eastAsia="SimSun"/>
        </w:rPr>
        <w:t>2020.I.8</w:t>
      </w:r>
      <w:r w:rsidRPr="005860BA">
        <w:rPr>
          <w:rFonts w:eastAsia="SimSun" w:hint="cs"/>
          <w:rtl/>
        </w:rPr>
        <w:t>:</w:t>
      </w:r>
    </w:p>
    <w:p w14:paraId="6B26A0C4" w14:textId="2A71BAED" w:rsidR="00A01193" w:rsidRDefault="00A01193" w:rsidP="00A01193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eastAsia="zh-CN" w:bidi="ar-EG"/>
        </w:rPr>
        <w:t xml:space="preserve">تعلن </w:t>
      </w:r>
      <w:r w:rsidRPr="00A01193">
        <w:rPr>
          <w:rFonts w:eastAsia="SimSun"/>
          <w:i/>
          <w:iCs/>
          <w:rtl/>
          <w:lang w:eastAsia="zh-CN"/>
        </w:rPr>
        <w:t>هيئة تنظيم البريد والاتصالات</w:t>
      </w:r>
      <w:r>
        <w:rPr>
          <w:rFonts w:eastAsia="SimSun" w:hint="cs"/>
          <w:i/>
          <w:iCs/>
          <w:rtl/>
          <w:lang w:eastAsia="zh-CN"/>
        </w:rPr>
        <w:t> </w:t>
      </w:r>
      <w:r>
        <w:rPr>
          <w:rFonts w:eastAsia="SimSun"/>
          <w:i/>
          <w:iCs/>
          <w:lang w:eastAsia="zh-CN"/>
        </w:rPr>
        <w:t>(ARTP)</w:t>
      </w:r>
      <w:r w:rsidRPr="00B80BBD">
        <w:rPr>
          <w:rFonts w:eastAsia="SimSun" w:hint="cs"/>
          <w:i/>
          <w:iCs/>
          <w:rtl/>
          <w:lang w:eastAsia="zh-CN"/>
        </w:rPr>
        <w:t>،</w:t>
      </w:r>
      <w:r>
        <w:rPr>
          <w:rFonts w:eastAsia="SimSun" w:hint="cs"/>
          <w:rtl/>
          <w:lang w:eastAsia="zh-CN"/>
        </w:rPr>
        <w:t xml:space="preserve"> </w:t>
      </w:r>
      <w:r w:rsidR="00BB5DF1">
        <w:rPr>
          <w:rFonts w:eastAsia="SimSun" w:hint="cs"/>
          <w:rtl/>
          <w:lang w:eastAsia="zh-CN"/>
        </w:rPr>
        <w:t>كوناكري</w:t>
      </w:r>
      <w:r>
        <w:rPr>
          <w:rFonts w:eastAsia="SimSun" w:hint="cs"/>
          <w:rtl/>
          <w:lang w:eastAsia="zh-CN"/>
        </w:rPr>
        <w:t xml:space="preserve">، </w:t>
      </w:r>
      <w:r w:rsidRPr="00BB5DF1">
        <w:rPr>
          <w:rFonts w:eastAsia="SimSun" w:hint="cs"/>
          <w:rtl/>
          <w:lang w:bidi="ar-EG"/>
        </w:rPr>
        <w:t>عن التحديث التالي لخطة الترقيم الوطنية في</w:t>
      </w:r>
      <w:r w:rsidRPr="00BB5DF1">
        <w:rPr>
          <w:rFonts w:eastAsia="SimSun" w:hint="eastAsia"/>
          <w:rtl/>
          <w:lang w:bidi="ar-EG"/>
        </w:rPr>
        <w:t> </w:t>
      </w:r>
      <w:r w:rsidRPr="00BB5DF1">
        <w:rPr>
          <w:rFonts w:eastAsia="SimSun" w:hint="cs"/>
          <w:rtl/>
          <w:lang w:bidi="ar-EG"/>
        </w:rPr>
        <w:t>غينيا</w:t>
      </w:r>
      <w:r w:rsidR="008C2602">
        <w:rPr>
          <w:rFonts w:eastAsia="SimSun" w:hint="cs"/>
          <w:rtl/>
          <w:lang w:bidi="ar-EG"/>
        </w:rPr>
        <w:t>.</w:t>
      </w:r>
    </w:p>
    <w:p w14:paraId="27C88346" w14:textId="3A15A5CF" w:rsidR="00A01193" w:rsidRPr="008C2602" w:rsidRDefault="008C2602" w:rsidP="00A01193">
      <w:pPr>
        <w:rPr>
          <w:rFonts w:eastAsia="SimSun"/>
          <w:rtl/>
          <w:lang w:val="en-GB"/>
        </w:rPr>
      </w:pPr>
      <w:r>
        <w:rPr>
          <w:rFonts w:eastAsia="SimSun" w:hint="cs"/>
          <w:rtl/>
          <w:lang w:eastAsia="zh-CN"/>
        </w:rPr>
        <w:t xml:space="preserve">عملاً بالمادة </w:t>
      </w:r>
      <w:r>
        <w:rPr>
          <w:rFonts w:eastAsia="SimSun"/>
          <w:lang w:val="en-GB" w:eastAsia="zh-CN"/>
        </w:rPr>
        <w:t>94</w:t>
      </w:r>
      <w:r>
        <w:rPr>
          <w:rFonts w:eastAsia="SimSun" w:hint="cs"/>
          <w:rtl/>
          <w:lang w:val="en-GB" w:eastAsia="zh-CN"/>
        </w:rPr>
        <w:t xml:space="preserve"> من القانون رقم </w:t>
      </w:r>
      <w:r w:rsidRPr="00857059">
        <w:rPr>
          <w:bCs/>
        </w:rPr>
        <w:t>2015/018/AN</w:t>
      </w:r>
      <w:r>
        <w:rPr>
          <w:rFonts w:eastAsia="SimSun" w:hint="cs"/>
          <w:rtl/>
          <w:lang w:val="en-GB"/>
        </w:rPr>
        <w:t xml:space="preserve"> بشأن تكنولوجيات الاتصالات والمعلومات في جمهورية غينيا، فإن هيئة تنظيم البريد والاتصالات </w:t>
      </w:r>
      <w:r>
        <w:rPr>
          <w:rFonts w:eastAsia="SimSun"/>
          <w:lang w:val="en-GB"/>
        </w:rPr>
        <w:t>(ARTP)</w:t>
      </w:r>
      <w:r>
        <w:rPr>
          <w:rFonts w:eastAsia="SimSun" w:hint="cs"/>
          <w:rtl/>
          <w:lang w:val="en-GB"/>
        </w:rPr>
        <w:t xml:space="preserve"> هي الجهة المسؤولة عن وضع خطة الترقيم الوطنية وإدارتها. وهذه موارد شحيحة، وتُدار بطريقة موضوعية وشفافة وغير تمييزية.</w:t>
      </w:r>
    </w:p>
    <w:p w14:paraId="695A18FD" w14:textId="7624963E" w:rsidR="00A01193" w:rsidRPr="00F60284" w:rsidRDefault="008C2602" w:rsidP="00A01193">
      <w:pPr>
        <w:rPr>
          <w:rFonts w:eastAsia="SimSun"/>
          <w:spacing w:val="-6"/>
          <w:rtl/>
          <w:lang w:val="en-GB" w:eastAsia="zh-CN"/>
        </w:rPr>
      </w:pPr>
      <w:r w:rsidRPr="00F60284">
        <w:rPr>
          <w:rFonts w:eastAsia="SimSun" w:hint="cs"/>
          <w:spacing w:val="-6"/>
          <w:rtl/>
          <w:lang w:eastAsia="zh-CN"/>
        </w:rPr>
        <w:t>ومن المفهوم أن مو</w:t>
      </w:r>
      <w:r w:rsidR="00AE7DEE" w:rsidRPr="00F60284">
        <w:rPr>
          <w:rFonts w:eastAsia="SimSun" w:hint="cs"/>
          <w:spacing w:val="-6"/>
          <w:rtl/>
          <w:lang w:eastAsia="zh-CN"/>
        </w:rPr>
        <w:t>ا</w:t>
      </w:r>
      <w:r w:rsidRPr="00F60284">
        <w:rPr>
          <w:rFonts w:eastAsia="SimSun" w:hint="cs"/>
          <w:spacing w:val="-6"/>
          <w:rtl/>
          <w:lang w:eastAsia="zh-CN"/>
        </w:rPr>
        <w:t xml:space="preserve">رد خطة الترقيم الوطنية </w:t>
      </w:r>
      <w:r w:rsidR="00AE7DEE" w:rsidRPr="00F60284">
        <w:rPr>
          <w:rFonts w:eastAsia="SimSun" w:hint="cs"/>
          <w:spacing w:val="-6"/>
          <w:rtl/>
          <w:lang w:eastAsia="zh-CN"/>
        </w:rPr>
        <w:t>ت</w:t>
      </w:r>
      <w:r w:rsidR="00347305" w:rsidRPr="00F60284">
        <w:rPr>
          <w:rFonts w:eastAsia="SimSun" w:hint="cs"/>
          <w:spacing w:val="-6"/>
          <w:rtl/>
          <w:lang w:eastAsia="zh-CN"/>
        </w:rPr>
        <w:t>شمل جميع الأرقام المستخدمة لتحديد نقاط إنهاء الاتصالات الثابتة والمتنقلة في</w:t>
      </w:r>
      <w:r w:rsidR="00E937C5" w:rsidRPr="00F60284">
        <w:rPr>
          <w:rFonts w:eastAsia="SimSun" w:hint="eastAsia"/>
          <w:spacing w:val="-6"/>
          <w:rtl/>
          <w:lang w:eastAsia="zh-CN"/>
        </w:rPr>
        <w:t> </w:t>
      </w:r>
      <w:r w:rsidR="00347305" w:rsidRPr="00F60284">
        <w:rPr>
          <w:rFonts w:eastAsia="SimSun" w:hint="cs"/>
          <w:spacing w:val="-6"/>
          <w:rtl/>
          <w:lang w:eastAsia="zh-CN"/>
        </w:rPr>
        <w:t xml:space="preserve">شبكات وخدمات الاتصالات الإلكترونية، وتسيير المكالمات والنفاذ إلى الموارد </w:t>
      </w:r>
      <w:r w:rsidR="00392ADA" w:rsidRPr="00F60284">
        <w:rPr>
          <w:rFonts w:eastAsia="SimSun" w:hint="cs"/>
          <w:spacing w:val="-6"/>
          <w:rtl/>
          <w:lang w:eastAsia="zh-CN"/>
        </w:rPr>
        <w:t>داخل</w:t>
      </w:r>
      <w:r w:rsidR="00347305" w:rsidRPr="00F60284">
        <w:rPr>
          <w:rFonts w:eastAsia="SimSun" w:hint="cs"/>
          <w:spacing w:val="-6"/>
          <w:rtl/>
          <w:lang w:eastAsia="zh-CN"/>
        </w:rPr>
        <w:t xml:space="preserve"> </w:t>
      </w:r>
      <w:r w:rsidR="00392ADA" w:rsidRPr="00F60284">
        <w:rPr>
          <w:rFonts w:eastAsia="SimSun" w:hint="cs"/>
          <w:spacing w:val="-6"/>
          <w:rtl/>
          <w:lang w:eastAsia="zh-CN"/>
        </w:rPr>
        <w:t>ا</w:t>
      </w:r>
      <w:r w:rsidR="00347305" w:rsidRPr="00F60284">
        <w:rPr>
          <w:rFonts w:eastAsia="SimSun" w:hint="cs"/>
          <w:spacing w:val="-6"/>
          <w:rtl/>
          <w:lang w:eastAsia="zh-CN"/>
        </w:rPr>
        <w:t>لشبكة. و</w:t>
      </w:r>
      <w:r w:rsidR="00AE7DEE" w:rsidRPr="00F60284">
        <w:rPr>
          <w:rFonts w:eastAsia="SimSun" w:hint="cs"/>
          <w:spacing w:val="-6"/>
          <w:rtl/>
          <w:lang w:eastAsia="zh-CN"/>
        </w:rPr>
        <w:t>ت</w:t>
      </w:r>
      <w:r w:rsidR="00347305" w:rsidRPr="00F60284">
        <w:rPr>
          <w:rFonts w:eastAsia="SimSun" w:hint="cs"/>
          <w:spacing w:val="-6"/>
          <w:rtl/>
          <w:lang w:eastAsia="zh-CN"/>
        </w:rPr>
        <w:t>قابل جزء</w:t>
      </w:r>
      <w:r w:rsidR="00DD3A11" w:rsidRPr="00F60284">
        <w:rPr>
          <w:rFonts w:eastAsia="SimSun" w:hint="cs"/>
          <w:spacing w:val="-6"/>
          <w:rtl/>
          <w:lang w:eastAsia="zh-CN"/>
        </w:rPr>
        <w:t>اً</w:t>
      </w:r>
      <w:r w:rsidR="00347305" w:rsidRPr="00F60284">
        <w:rPr>
          <w:rFonts w:eastAsia="SimSun" w:hint="cs"/>
          <w:spacing w:val="-6"/>
          <w:rtl/>
          <w:lang w:eastAsia="zh-CN"/>
        </w:rPr>
        <w:t xml:space="preserve"> من خطة الترقيم العالمية (التوصية</w:t>
      </w:r>
      <w:r w:rsidR="00F60284" w:rsidRPr="00F60284">
        <w:rPr>
          <w:rFonts w:eastAsia="SimSun" w:hint="eastAsia"/>
          <w:spacing w:val="-6"/>
          <w:rtl/>
          <w:lang w:eastAsia="zh-CN"/>
        </w:rPr>
        <w:t> </w:t>
      </w:r>
      <w:r w:rsidR="00347305" w:rsidRPr="00F60284">
        <w:rPr>
          <w:rFonts w:eastAsia="SimSun"/>
          <w:spacing w:val="-6"/>
          <w:lang w:val="en-GB" w:eastAsia="zh-CN"/>
        </w:rPr>
        <w:t>ITU-T E.164</w:t>
      </w:r>
      <w:r w:rsidR="00347305" w:rsidRPr="00F60284">
        <w:rPr>
          <w:rFonts w:eastAsia="SimSun" w:hint="cs"/>
          <w:spacing w:val="-6"/>
          <w:rtl/>
          <w:lang w:val="en-GB" w:eastAsia="zh-CN"/>
        </w:rPr>
        <w:t>)</w:t>
      </w:r>
      <w:r w:rsidR="00347305" w:rsidRPr="00F60284">
        <w:rPr>
          <w:rFonts w:eastAsia="SimSun"/>
          <w:spacing w:val="-6"/>
          <w:lang w:val="en-GB" w:eastAsia="zh-CN"/>
        </w:rPr>
        <w:t>.</w:t>
      </w:r>
    </w:p>
    <w:p w14:paraId="26C3E055" w14:textId="6422EBD0" w:rsidR="00A01193" w:rsidRDefault="006367A0" w:rsidP="00A01193">
      <w:pPr>
        <w:rPr>
          <w:rFonts w:eastAsia="SimSun"/>
          <w:rtl/>
          <w:lang w:eastAsia="zh-CN"/>
        </w:rPr>
      </w:pPr>
      <w:r>
        <w:rPr>
          <w:rFonts w:eastAsia="SimSun" w:hint="cs"/>
          <w:rtl/>
          <w:lang w:val="en-GB" w:eastAsia="zh-CN"/>
        </w:rPr>
        <w:lastRenderedPageBreak/>
        <w:t>ألف.</w:t>
      </w:r>
      <w:r w:rsidR="00DD3A11">
        <w:rPr>
          <w:rFonts w:eastAsia="SimSun" w:hint="cs"/>
          <w:rtl/>
          <w:lang w:val="en-GB" w:eastAsia="zh-CN"/>
        </w:rPr>
        <w:t xml:space="preserve"> </w:t>
      </w:r>
      <w:r w:rsidR="00AE7DEE">
        <w:rPr>
          <w:rFonts w:eastAsia="SimSun" w:hint="cs"/>
          <w:rtl/>
          <w:lang w:eastAsia="zh-CN"/>
        </w:rPr>
        <w:t>توزيع</w:t>
      </w:r>
      <w:r w:rsidR="00DD3A11">
        <w:rPr>
          <w:rFonts w:eastAsia="SimSun" w:hint="cs"/>
          <w:rtl/>
          <w:lang w:eastAsia="zh-CN"/>
        </w:rPr>
        <w:t xml:space="preserve"> خطة الترقيم الوطنية</w:t>
      </w:r>
    </w:p>
    <w:p w14:paraId="1845DAA0" w14:textId="77B7CA34" w:rsidR="00A01193" w:rsidRDefault="00DD3A11" w:rsidP="00A01193">
      <w:pPr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 xml:space="preserve">يجري تحديث خطة الترقيم الوطنية بانتظام كجزء من هيكلة نظام الترقيم </w:t>
      </w:r>
      <w:r w:rsidR="00AE7DEE">
        <w:rPr>
          <w:rFonts w:eastAsia="SimSun" w:hint="cs"/>
          <w:rtl/>
          <w:lang w:eastAsia="zh-CN"/>
        </w:rPr>
        <w:t>مما يسمح لها</w:t>
      </w:r>
      <w:r>
        <w:rPr>
          <w:rFonts w:eastAsia="SimSun" w:hint="cs"/>
          <w:rtl/>
          <w:lang w:eastAsia="zh-CN"/>
        </w:rPr>
        <w:t xml:space="preserve"> بالتطور مع مرور الوقت.</w:t>
      </w:r>
    </w:p>
    <w:p w14:paraId="0C7CD35E" w14:textId="599A5E7A" w:rsidR="00A01193" w:rsidRDefault="00DD3A11" w:rsidP="00A01193">
      <w:pPr>
        <w:rPr>
          <w:rFonts w:eastAsia="SimSun"/>
          <w:lang w:bidi="ar-EG"/>
        </w:rPr>
      </w:pPr>
      <w:r>
        <w:rPr>
          <w:rFonts w:eastAsia="SimSun" w:hint="cs"/>
          <w:rtl/>
          <w:lang w:eastAsia="zh-CN"/>
        </w:rPr>
        <w:t>وخطة الترقيم الوطنية في جمهورية غينيا خطة مغلقة من تسعة أرقام عل النحو المبين في الجدول أدناه.</w:t>
      </w:r>
    </w:p>
    <w:p w14:paraId="2D9331CA" w14:textId="5E55BDD1" w:rsidR="00A01193" w:rsidRPr="002F62D7" w:rsidRDefault="00A01193" w:rsidP="002F62D7">
      <w:pPr>
        <w:spacing w:before="240" w:after="120"/>
        <w:jc w:val="center"/>
        <w:rPr>
          <w:rFonts w:eastAsia="SimSun"/>
          <w:i/>
          <w:iCs/>
          <w:lang w:bidi="ar-EG"/>
        </w:rPr>
      </w:pPr>
      <w:r w:rsidRPr="002F62D7">
        <w:rPr>
          <w:rFonts w:eastAsia="SimSun" w:hint="cs"/>
          <w:i/>
          <w:iCs/>
          <w:rtl/>
          <w:lang w:bidi="ar-EG"/>
        </w:rPr>
        <w:t>خطة الترقيم الوطنية </w:t>
      </w:r>
      <w:r w:rsidRPr="002F62D7">
        <w:rPr>
          <w:rFonts w:eastAsia="SimSun"/>
          <w:i/>
          <w:iCs/>
          <w:lang w:bidi="ar-EG"/>
        </w:rPr>
        <w:t>(NNP)</w:t>
      </w:r>
    </w:p>
    <w:tbl>
      <w:tblPr>
        <w:bidiVisual/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1287"/>
        <w:gridCol w:w="1820"/>
        <w:gridCol w:w="3454"/>
        <w:gridCol w:w="34"/>
      </w:tblGrid>
      <w:tr w:rsidR="002F62D7" w:rsidRPr="002F62D7" w14:paraId="24ECF63F" w14:textId="77777777" w:rsidTr="002F62D7">
        <w:trPr>
          <w:cantSplit/>
          <w:trHeight w:val="284"/>
          <w:tblHeader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A1B712" w14:textId="583D9136" w:rsidR="002F62D7" w:rsidRPr="002F62D7" w:rsidRDefault="00616DF4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الخدمات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F900A2" w14:textId="1832F896" w:rsidR="002F62D7" w:rsidRPr="00E234B1" w:rsidRDefault="00E234B1" w:rsidP="00D2060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b/>
                <w:bCs/>
                <w:sz w:val="26"/>
                <w:szCs w:val="26"/>
                <w:rtl/>
                <w:lang w:val="en-GB"/>
              </w:rPr>
            </w:pPr>
            <w:r w:rsidRPr="00857059">
              <w:rPr>
                <w:b/>
                <w:bCs/>
                <w:lang w:val="fr-FR"/>
              </w:rPr>
              <w:t>PQ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A318D" w14:textId="59E3F2D6" w:rsidR="002F62D7" w:rsidRPr="002F62D7" w:rsidRDefault="00616DF4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رمز المورد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6BBAE0" w14:textId="68B42DF9" w:rsidR="002F62D7" w:rsidRPr="002F62D7" w:rsidRDefault="00616DF4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rtl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الجزء</w:t>
            </w:r>
          </w:p>
        </w:tc>
      </w:tr>
      <w:tr w:rsidR="002F62D7" w:rsidRPr="002F62D7" w14:paraId="5BF2769F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A4AE" w14:textId="26A524A3" w:rsidR="002F62D7" w:rsidRPr="002F62D7" w:rsidRDefault="00C66B87" w:rsidP="00A158C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C66B87">
              <w:rPr>
                <w:b/>
                <w:bCs/>
                <w:color w:val="000000"/>
                <w:sz w:val="26"/>
                <w:szCs w:val="26"/>
                <w:rtl/>
              </w:rPr>
              <w:t>أرقام خدمة المهاتفة المجانية</w:t>
            </w:r>
            <w:r w:rsidRPr="00C66B87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من أجل</w:t>
            </w:r>
            <w:r w:rsidRPr="00C66B87">
              <w:rPr>
                <w:b/>
                <w:bCs/>
                <w:color w:val="000000"/>
                <w:sz w:val="26"/>
                <w:szCs w:val="26"/>
                <w:rtl/>
              </w:rPr>
              <w:t xml:space="preserve"> الخدمات الخاصة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803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02D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11x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EC49" w14:textId="4C85B21C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sz w:val="20"/>
                <w:szCs w:val="26"/>
                <w:rtl/>
                <w:lang w:bidi="ar-EG"/>
              </w:rPr>
            </w:pPr>
            <w:r w:rsidRPr="002F62D7">
              <w:rPr>
                <w:sz w:val="20"/>
                <w:szCs w:val="26"/>
              </w:rPr>
              <w:t>11x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Pr="002F62D7">
              <w:rPr>
                <w:sz w:val="20"/>
                <w:szCs w:val="26"/>
                <w:lang w:bidi="ar-EG"/>
              </w:rPr>
              <w:t>x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من </w:t>
            </w:r>
            <w:r w:rsidRPr="002F62D7">
              <w:rPr>
                <w:sz w:val="20"/>
                <w:szCs w:val="26"/>
                <w:lang w:bidi="ar-EG"/>
              </w:rPr>
              <w:t>0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2F62D7">
              <w:rPr>
                <w:sz w:val="20"/>
                <w:szCs w:val="26"/>
                <w:lang w:bidi="ar-EG"/>
              </w:rPr>
              <w:t>9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2F62D7" w:rsidRPr="002F62D7" w14:paraId="50796FDD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A44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1A1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F0E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12x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83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12x</w:t>
            </w:r>
          </w:p>
        </w:tc>
      </w:tr>
      <w:tr w:rsidR="002F62D7" w:rsidRPr="002F62D7" w14:paraId="0DA6A156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56D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481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BAFF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92E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13x</w:t>
            </w:r>
          </w:p>
        </w:tc>
      </w:tr>
      <w:tr w:rsidR="002F62D7" w:rsidRPr="002F62D7" w14:paraId="6BDAA086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0C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309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BE9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….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264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…</w:t>
            </w:r>
          </w:p>
        </w:tc>
      </w:tr>
      <w:tr w:rsidR="002F62D7" w:rsidRPr="002F62D7" w14:paraId="7FFD5F2E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24F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2F4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1B6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19x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D2E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19x</w:t>
            </w:r>
          </w:p>
        </w:tc>
      </w:tr>
      <w:tr w:rsidR="002F62D7" w:rsidRPr="002F62D7" w14:paraId="1F11383E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39517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F5F48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B3AE46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31803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2DBD1D0A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77012" w14:textId="6063AB58" w:rsidR="002F62D7" w:rsidRPr="00E234B1" w:rsidRDefault="00E234B1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en-GB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الخدمات المتنقلة </w:t>
            </w:r>
            <w:r>
              <w:rPr>
                <w:b/>
                <w:bCs/>
                <w:sz w:val="20"/>
                <w:szCs w:val="26"/>
                <w:lang w:val="en-GB"/>
              </w:rPr>
              <w:t>GSM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362A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04F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AFE8" w14:textId="3535B101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200 999 999-200 000 000</w:t>
            </w:r>
          </w:p>
        </w:tc>
      </w:tr>
      <w:tr w:rsidR="002F62D7" w:rsidRPr="002F62D7" w14:paraId="1C9927C8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FE69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268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72D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6B1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….</w:t>
            </w:r>
          </w:p>
        </w:tc>
      </w:tr>
      <w:tr w:rsidR="002F62D7" w:rsidRPr="002F62D7" w14:paraId="7E868FC6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7DAE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BE8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F1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29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A97B" w14:textId="6D37750E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290 999 999-290 000 000</w:t>
            </w:r>
          </w:p>
        </w:tc>
      </w:tr>
      <w:tr w:rsidR="002F62D7" w:rsidRPr="002F62D7" w14:paraId="1B439068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692B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D76829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67BCE9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6B14F7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37E28728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7B46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DBD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581D" w14:textId="4F721323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600</w:t>
            </w:r>
            <w:r w:rsidR="00A77EF3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 إلى </w:t>
            </w:r>
            <w:r w:rsidRPr="002F62D7">
              <w:rPr>
                <w:b/>
                <w:bCs/>
                <w:sz w:val="20"/>
                <w:szCs w:val="26"/>
                <w:lang w:val="fr-FR"/>
              </w:rPr>
              <w:t>609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334B" w14:textId="468465F0" w:rsidR="002F62D7" w:rsidRPr="002F62D7" w:rsidRDefault="002F62D7" w:rsidP="001279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sz w:val="20"/>
                <w:szCs w:val="26"/>
                <w:rtl/>
                <w:lang w:bidi="ar-EG"/>
              </w:rPr>
            </w:pPr>
            <w:r w:rsidRPr="002F62D7">
              <w:rPr>
                <w:sz w:val="20"/>
                <w:szCs w:val="26"/>
              </w:rPr>
              <w:t>600 999 </w:t>
            </w:r>
            <w:r w:rsidR="001279DC">
              <w:rPr>
                <w:sz w:val="20"/>
                <w:szCs w:val="26"/>
              </w:rPr>
              <w:t>999</w:t>
            </w:r>
            <w:r w:rsidRPr="002F62D7">
              <w:rPr>
                <w:sz w:val="20"/>
                <w:szCs w:val="26"/>
              </w:rPr>
              <w:t>-600 000 000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2F62D7">
              <w:rPr>
                <w:sz w:val="20"/>
                <w:szCs w:val="26"/>
                <w:lang w:bidi="ar-EG"/>
              </w:rPr>
              <w:t>609 999 999-609 000 000</w:t>
            </w:r>
          </w:p>
        </w:tc>
      </w:tr>
      <w:tr w:rsidR="002F62D7" w:rsidRPr="002F62D7" w14:paraId="04F87E01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7EB3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79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A3FB" w14:textId="46B0F3BA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610</w:t>
            </w:r>
            <w:r w:rsidR="00A77EF3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 إلى </w:t>
            </w:r>
            <w:r w:rsidRPr="002F62D7">
              <w:rPr>
                <w:b/>
                <w:bCs/>
                <w:sz w:val="20"/>
                <w:szCs w:val="26"/>
                <w:lang w:val="fr-FR"/>
              </w:rPr>
              <w:t>619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C9BF" w14:textId="4DA4CA70" w:rsidR="002F62D7" w:rsidRPr="002F62D7" w:rsidRDefault="002F62D7" w:rsidP="002D491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sz w:val="20"/>
                <w:szCs w:val="26"/>
                <w:rtl/>
                <w:lang w:bidi="ar-EG"/>
              </w:rPr>
            </w:pPr>
            <w:r w:rsidRPr="002F62D7">
              <w:rPr>
                <w:sz w:val="20"/>
                <w:szCs w:val="26"/>
              </w:rPr>
              <w:t>610 999 999-</w:t>
            </w:r>
            <w:r w:rsidR="002D4918">
              <w:rPr>
                <w:sz w:val="20"/>
                <w:szCs w:val="26"/>
              </w:rPr>
              <w:t>6</w:t>
            </w:r>
            <w:r w:rsidRPr="002F62D7">
              <w:rPr>
                <w:sz w:val="20"/>
                <w:szCs w:val="26"/>
              </w:rPr>
              <w:t>10 000 000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2F62D7">
              <w:rPr>
                <w:sz w:val="20"/>
                <w:szCs w:val="26"/>
                <w:lang w:bidi="ar-EG"/>
              </w:rPr>
              <w:t>619 999 999-619 000 000</w:t>
            </w:r>
          </w:p>
        </w:tc>
      </w:tr>
      <w:tr w:rsidR="002F62D7" w:rsidRPr="002F62D7" w14:paraId="20549FFC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6A92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3CB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122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2BF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sz w:val="20"/>
                <w:szCs w:val="26"/>
                <w:lang w:val="fr-FR"/>
              </w:rPr>
            </w:pPr>
            <w:r w:rsidRPr="002F62D7">
              <w:rPr>
                <w:sz w:val="20"/>
                <w:szCs w:val="26"/>
                <w:lang w:val="fr-FR"/>
              </w:rPr>
              <w:t>…</w:t>
            </w:r>
          </w:p>
        </w:tc>
      </w:tr>
      <w:tr w:rsidR="002F62D7" w:rsidRPr="002F62D7" w14:paraId="3936139C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3B7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7676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6658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10192" w14:textId="60556938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jc w:val="left"/>
              <w:rPr>
                <w:sz w:val="20"/>
                <w:szCs w:val="26"/>
                <w:rtl/>
                <w:lang w:bidi="ar-EG"/>
              </w:rPr>
            </w:pPr>
            <w:r w:rsidRPr="002F62D7">
              <w:rPr>
                <w:sz w:val="20"/>
                <w:szCs w:val="26"/>
              </w:rPr>
              <w:t>690 999 999-690 000 000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2F62D7">
              <w:rPr>
                <w:sz w:val="20"/>
                <w:szCs w:val="26"/>
                <w:lang w:bidi="ar-EG"/>
              </w:rPr>
              <w:t>699 999 999-690 000 000</w:t>
            </w:r>
          </w:p>
        </w:tc>
      </w:tr>
      <w:tr w:rsidR="002F62D7" w:rsidRPr="002F62D7" w14:paraId="4B2266A3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0BC8" w14:textId="631CEC36" w:rsidR="002F62D7" w:rsidRPr="002F62D7" w:rsidRDefault="00E234B1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أرقام ثابتة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D5C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9F7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605C" w14:textId="1C3D39D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/>
              <w:jc w:val="right"/>
              <w:rPr>
                <w:sz w:val="20"/>
                <w:szCs w:val="26"/>
              </w:rPr>
            </w:pPr>
            <w:r w:rsidRPr="002F62D7">
              <w:rPr>
                <w:sz w:val="20"/>
                <w:szCs w:val="26"/>
              </w:rPr>
              <w:t>309 999 999-300 000 000</w:t>
            </w:r>
          </w:p>
        </w:tc>
      </w:tr>
      <w:tr w:rsidR="002F62D7" w:rsidRPr="002F62D7" w14:paraId="7A1C2FF0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646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13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67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58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</w:tr>
      <w:tr w:rsidR="002F62D7" w:rsidRPr="002F62D7" w14:paraId="5ED6297C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F51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14C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F05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39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0002" w14:textId="30E8B27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390 999 999-390 000 000</w:t>
            </w:r>
          </w:p>
        </w:tc>
      </w:tr>
      <w:tr w:rsidR="002F62D7" w:rsidRPr="002F62D7" w14:paraId="7D125697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02754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5B037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A07C5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CEF17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18EC7620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E281" w14:textId="689BE81F" w:rsidR="002F62D7" w:rsidRPr="002F62D7" w:rsidRDefault="00E234B1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 xml:space="preserve">أرقام </w:t>
            </w:r>
            <w:r w:rsidR="006367A0"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شبكات الجيل التالي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E4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A97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50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221C" w14:textId="70079693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509 999 999-500 000 000</w:t>
            </w:r>
          </w:p>
        </w:tc>
      </w:tr>
      <w:tr w:rsidR="002F62D7" w:rsidRPr="002F62D7" w14:paraId="720CCAAA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56F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CAB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ED4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AC7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</w:tr>
      <w:tr w:rsidR="002F62D7" w:rsidRPr="002F62D7" w14:paraId="488DE2D7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DD6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DBB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AC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79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5EEA" w14:textId="44207FCA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799 999 999-790 000 000</w:t>
            </w:r>
          </w:p>
        </w:tc>
      </w:tr>
      <w:tr w:rsidR="002F62D7" w:rsidRPr="002F62D7" w14:paraId="447A8859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4435E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D5036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EFBB5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F2D24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6CD9C8B7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96F9" w14:textId="000A9B08" w:rsidR="002F62D7" w:rsidRPr="002F62D7" w:rsidRDefault="006367A0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خدمات القيمة المضافة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3B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52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80xx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138" w14:textId="54F8FDF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sz w:val="20"/>
                <w:szCs w:val="26"/>
                <w:rtl/>
                <w:lang w:bidi="ar-EG"/>
              </w:rPr>
            </w:pPr>
            <w:r w:rsidRPr="002F62D7">
              <w:rPr>
                <w:sz w:val="20"/>
                <w:szCs w:val="26"/>
              </w:rPr>
              <w:t>80xx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(</w:t>
            </w:r>
            <w:r w:rsidRPr="002F62D7">
              <w:rPr>
                <w:sz w:val="20"/>
                <w:szCs w:val="26"/>
                <w:lang w:bidi="ar-EG"/>
              </w:rPr>
              <w:t>xx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من </w:t>
            </w:r>
            <w:r w:rsidRPr="002F62D7">
              <w:rPr>
                <w:sz w:val="20"/>
                <w:szCs w:val="26"/>
                <w:lang w:bidi="ar-EG"/>
              </w:rPr>
              <w:t>0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2F62D7">
              <w:rPr>
                <w:sz w:val="20"/>
                <w:szCs w:val="26"/>
                <w:lang w:bidi="ar-EG"/>
              </w:rPr>
              <w:t>9</w:t>
            </w:r>
            <w:r w:rsidRPr="002F62D7">
              <w:rPr>
                <w:rFonts w:hint="cs"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2F62D7" w:rsidRPr="002F62D7" w14:paraId="51E4E4B8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73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A23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E1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81xx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EF1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81xx</w:t>
            </w:r>
          </w:p>
        </w:tc>
      </w:tr>
      <w:tr w:rsidR="002F62D7" w:rsidRPr="002F62D7" w14:paraId="1FC4A7F7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519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EE0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049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04D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…</w:t>
            </w:r>
          </w:p>
        </w:tc>
      </w:tr>
      <w:tr w:rsidR="002F62D7" w:rsidRPr="002F62D7" w14:paraId="7A805591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6BD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2C3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256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89xx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F8C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7D74D9D3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85F8301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331836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8B99B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F9475B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7BCD40BF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66AC" w14:textId="470E18E0" w:rsidR="002F62D7" w:rsidRPr="002F62D7" w:rsidRDefault="006367A0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fr-FR"/>
              </w:rPr>
              <w:t>أرقام مجانية احتياطية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811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45F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40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DD15" w14:textId="3C5B6658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400 999 999-400 000 000</w:t>
            </w:r>
          </w:p>
        </w:tc>
      </w:tr>
      <w:tr w:rsidR="002F62D7" w:rsidRPr="002F62D7" w14:paraId="575790F0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E29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706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0E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…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838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  <w:lang w:val="fr-FR"/>
              </w:rPr>
            </w:pPr>
          </w:p>
        </w:tc>
      </w:tr>
      <w:tr w:rsidR="002F62D7" w:rsidRPr="002F62D7" w14:paraId="21940239" w14:textId="77777777" w:rsidTr="002F62D7">
        <w:trPr>
          <w:gridAfter w:val="1"/>
          <w:wAfter w:w="32" w:type="dxa"/>
          <w:cantSplit/>
          <w:trHeight w:val="284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236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D71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2D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/>
                <w:bCs/>
                <w:sz w:val="20"/>
                <w:szCs w:val="26"/>
                <w:lang w:val="fr-FR"/>
              </w:rPr>
            </w:pPr>
            <w:r w:rsidRPr="002F62D7">
              <w:rPr>
                <w:b/>
                <w:bCs/>
                <w:sz w:val="20"/>
                <w:szCs w:val="26"/>
                <w:lang w:val="fr-FR"/>
              </w:rPr>
              <w:t>99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5F3B" w14:textId="204AFE0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990 999 999-990 000 000</w:t>
            </w:r>
          </w:p>
        </w:tc>
      </w:tr>
    </w:tbl>
    <w:p w14:paraId="5EE228E0" w14:textId="5DC98E45" w:rsidR="00A01193" w:rsidRDefault="002F62D7" w:rsidP="000267B7">
      <w:pPr>
        <w:pageBreakBefore/>
        <w:spacing w:before="240" w:after="60"/>
        <w:rPr>
          <w:rFonts w:eastAsia="SimSun"/>
          <w:rtl/>
        </w:rPr>
      </w:pPr>
      <w:r>
        <w:rPr>
          <w:rFonts w:eastAsia="SimSun" w:hint="cs"/>
          <w:rtl/>
          <w:lang w:bidi="ar-EG"/>
        </w:rPr>
        <w:lastRenderedPageBreak/>
        <w:t xml:space="preserve">باء </w:t>
      </w:r>
      <w:r w:rsidR="00406635">
        <w:rPr>
          <w:rFonts w:eastAsia="SimSun"/>
          <w:rtl/>
          <w:lang w:bidi="ar-EG"/>
        </w:rPr>
        <w:t>–</w:t>
      </w:r>
      <w:r>
        <w:rPr>
          <w:rFonts w:eastAsia="SimSun" w:hint="cs"/>
          <w:rtl/>
          <w:lang w:bidi="ar-EG"/>
        </w:rPr>
        <w:t xml:space="preserve"> </w:t>
      </w:r>
      <w:r w:rsidR="00406635">
        <w:rPr>
          <w:rFonts w:eastAsia="SimSun" w:hint="cs"/>
          <w:rtl/>
        </w:rPr>
        <w:t xml:space="preserve">تحديث </w:t>
      </w:r>
      <w:r w:rsidR="00B81BB4">
        <w:rPr>
          <w:rFonts w:eastAsia="SimSun" w:hint="cs"/>
          <w:rtl/>
        </w:rPr>
        <w:t>توزيع</w:t>
      </w:r>
      <w:r w:rsidR="00406635">
        <w:rPr>
          <w:rFonts w:eastAsia="SimSun" w:hint="cs"/>
          <w:rtl/>
        </w:rPr>
        <w:t xml:space="preserve"> موارد الترقيم لمشغلي الهاتف المحمول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06"/>
        <w:gridCol w:w="1355"/>
        <w:gridCol w:w="1806"/>
        <w:gridCol w:w="3462"/>
      </w:tblGrid>
      <w:tr w:rsidR="002F62D7" w:rsidRPr="002F62D7" w14:paraId="1E7F2D8D" w14:textId="77777777" w:rsidTr="002F62D7">
        <w:trPr>
          <w:cantSplit/>
          <w:tblHeader/>
          <w:jc w:val="center"/>
        </w:trPr>
        <w:tc>
          <w:tcPr>
            <w:tcW w:w="3006" w:type="dxa"/>
            <w:vAlign w:val="center"/>
          </w:tcPr>
          <w:p w14:paraId="4D6A20D7" w14:textId="74BDFD88" w:rsidR="002F62D7" w:rsidRPr="0089343E" w:rsidRDefault="0089343E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  <w:sz w:val="20"/>
                <w:szCs w:val="26"/>
                <w:lang w:val="fr-FR"/>
              </w:rPr>
            </w:pPr>
            <w:r w:rsidRPr="0089343E">
              <w:rPr>
                <w:rFonts w:hint="cs"/>
                <w:b/>
                <w:sz w:val="20"/>
                <w:szCs w:val="26"/>
                <w:rtl/>
                <w:lang w:val="fr-FR"/>
              </w:rPr>
              <w:t>مشغل الهاتف المحمول</w:t>
            </w:r>
          </w:p>
        </w:tc>
        <w:tc>
          <w:tcPr>
            <w:tcW w:w="1355" w:type="dxa"/>
            <w:vAlign w:val="center"/>
          </w:tcPr>
          <w:p w14:paraId="7B7AA940" w14:textId="7EEA5A72" w:rsidR="002F62D7" w:rsidRPr="002F62D7" w:rsidRDefault="0089343E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PQ</w:t>
            </w:r>
          </w:p>
        </w:tc>
        <w:tc>
          <w:tcPr>
            <w:tcW w:w="1806" w:type="dxa"/>
            <w:vAlign w:val="center"/>
          </w:tcPr>
          <w:p w14:paraId="2BBBF197" w14:textId="041D7A1A" w:rsidR="002F62D7" w:rsidRPr="0089343E" w:rsidRDefault="0089343E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  <w:sz w:val="20"/>
                <w:szCs w:val="26"/>
                <w:lang w:val="fr-FR"/>
              </w:rPr>
            </w:pPr>
            <w:r>
              <w:rPr>
                <w:rFonts w:hint="cs"/>
                <w:b/>
                <w:sz w:val="20"/>
                <w:szCs w:val="26"/>
                <w:rtl/>
                <w:lang w:val="fr-FR"/>
              </w:rPr>
              <w:t>رمز المورد</w:t>
            </w:r>
          </w:p>
        </w:tc>
        <w:tc>
          <w:tcPr>
            <w:tcW w:w="3462" w:type="dxa"/>
            <w:vAlign w:val="center"/>
          </w:tcPr>
          <w:p w14:paraId="642FF2B6" w14:textId="6124F7C2" w:rsidR="002F62D7" w:rsidRPr="0089343E" w:rsidRDefault="0089343E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  <w:sz w:val="20"/>
                <w:szCs w:val="26"/>
                <w:lang w:val="fr-FR"/>
              </w:rPr>
            </w:pPr>
            <w:r w:rsidRPr="0089343E">
              <w:rPr>
                <w:rFonts w:hint="cs"/>
                <w:b/>
                <w:sz w:val="20"/>
                <w:szCs w:val="26"/>
                <w:rtl/>
                <w:lang w:val="fr-FR"/>
              </w:rPr>
              <w:t>الجزء</w:t>
            </w:r>
          </w:p>
        </w:tc>
      </w:tr>
      <w:tr w:rsidR="002F62D7" w:rsidRPr="002F62D7" w14:paraId="338C3D88" w14:textId="77777777" w:rsidTr="002F62D7">
        <w:trPr>
          <w:cantSplit/>
          <w:jc w:val="center"/>
        </w:trPr>
        <w:tc>
          <w:tcPr>
            <w:tcW w:w="3006" w:type="dxa"/>
            <w:vMerge w:val="restart"/>
            <w:vAlign w:val="center"/>
          </w:tcPr>
          <w:p w14:paraId="1003304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CELLCOM</w:t>
            </w:r>
          </w:p>
        </w:tc>
        <w:tc>
          <w:tcPr>
            <w:tcW w:w="1355" w:type="dxa"/>
            <w:vMerge w:val="restart"/>
            <w:vAlign w:val="center"/>
          </w:tcPr>
          <w:p w14:paraId="655EB94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</w:t>
            </w:r>
          </w:p>
        </w:tc>
        <w:tc>
          <w:tcPr>
            <w:tcW w:w="1806" w:type="dxa"/>
            <w:vAlign w:val="center"/>
          </w:tcPr>
          <w:p w14:paraId="7DF7A5B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653</w:t>
            </w:r>
          </w:p>
        </w:tc>
        <w:tc>
          <w:tcPr>
            <w:tcW w:w="3462" w:type="dxa"/>
          </w:tcPr>
          <w:p w14:paraId="209C9EFE" w14:textId="664657A3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</w:rPr>
              <w:t>653 999 999-653 000 000</w:t>
            </w:r>
          </w:p>
        </w:tc>
      </w:tr>
      <w:tr w:rsidR="002F62D7" w:rsidRPr="002F62D7" w14:paraId="4EBC9B0E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26215A4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689147C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287AC1E2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654</w:t>
            </w:r>
          </w:p>
        </w:tc>
        <w:tc>
          <w:tcPr>
            <w:tcW w:w="3462" w:type="dxa"/>
          </w:tcPr>
          <w:p w14:paraId="086CBDDE" w14:textId="649BC81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654 999 999-654 000 000</w:t>
            </w:r>
          </w:p>
        </w:tc>
      </w:tr>
      <w:tr w:rsidR="002F62D7" w:rsidRPr="002F62D7" w14:paraId="03B5745D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349544C6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5D7C2DD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7FF800C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655</w:t>
            </w:r>
          </w:p>
        </w:tc>
        <w:tc>
          <w:tcPr>
            <w:tcW w:w="3462" w:type="dxa"/>
          </w:tcPr>
          <w:p w14:paraId="684394EF" w14:textId="274A1E84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655 999 999-655 000 000</w:t>
            </w:r>
          </w:p>
        </w:tc>
      </w:tr>
      <w:tr w:rsidR="002F62D7" w:rsidRPr="002F62D7" w14:paraId="69801D46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633DB79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51B9620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4FF3045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656</w:t>
            </w:r>
          </w:p>
        </w:tc>
        <w:tc>
          <w:tcPr>
            <w:tcW w:w="3462" w:type="dxa"/>
          </w:tcPr>
          <w:p w14:paraId="38F9FD88" w14:textId="2FBF09BE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656 999 999-656 000 000</w:t>
            </w:r>
          </w:p>
        </w:tc>
      </w:tr>
      <w:tr w:rsidR="002F62D7" w:rsidRPr="002F62D7" w14:paraId="784A58E6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72F0029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7CA00D8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233305F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657</w:t>
            </w:r>
          </w:p>
        </w:tc>
        <w:tc>
          <w:tcPr>
            <w:tcW w:w="3462" w:type="dxa"/>
          </w:tcPr>
          <w:p w14:paraId="777901E3" w14:textId="50EA361A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657 999 999-657 000 000</w:t>
            </w:r>
          </w:p>
        </w:tc>
      </w:tr>
      <w:tr w:rsidR="002F62D7" w:rsidRPr="002F62D7" w14:paraId="20FD7635" w14:textId="77777777" w:rsidTr="002F62D7">
        <w:trPr>
          <w:cantSplit/>
          <w:jc w:val="center"/>
        </w:trPr>
        <w:tc>
          <w:tcPr>
            <w:tcW w:w="3006" w:type="dxa"/>
            <w:vMerge w:val="restart"/>
            <w:vAlign w:val="center"/>
          </w:tcPr>
          <w:p w14:paraId="57415E1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MTN</w:t>
            </w:r>
          </w:p>
        </w:tc>
        <w:tc>
          <w:tcPr>
            <w:tcW w:w="1355" w:type="dxa"/>
            <w:vMerge w:val="restart"/>
            <w:vAlign w:val="center"/>
          </w:tcPr>
          <w:p w14:paraId="01C2D5C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</w:t>
            </w:r>
          </w:p>
        </w:tc>
        <w:tc>
          <w:tcPr>
            <w:tcW w:w="1806" w:type="dxa"/>
            <w:vAlign w:val="center"/>
          </w:tcPr>
          <w:p w14:paraId="2A8EC7D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660</w:t>
            </w:r>
          </w:p>
        </w:tc>
        <w:tc>
          <w:tcPr>
            <w:tcW w:w="3462" w:type="dxa"/>
          </w:tcPr>
          <w:p w14:paraId="4296746E" w14:textId="79C68ABF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660 999 999-660 000 000</w:t>
            </w:r>
          </w:p>
        </w:tc>
      </w:tr>
      <w:tr w:rsidR="002F62D7" w:rsidRPr="002F62D7" w14:paraId="50A1B848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36AC855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1384AD1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63F0BAD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661</w:t>
            </w:r>
          </w:p>
        </w:tc>
        <w:tc>
          <w:tcPr>
            <w:tcW w:w="3462" w:type="dxa"/>
          </w:tcPr>
          <w:p w14:paraId="253DD85A" w14:textId="52889F35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661 999 999-661 000 000</w:t>
            </w:r>
          </w:p>
        </w:tc>
      </w:tr>
      <w:tr w:rsidR="002F62D7" w:rsidRPr="002F62D7" w14:paraId="02520680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672775D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6FE101E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2613400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662</w:t>
            </w:r>
          </w:p>
        </w:tc>
        <w:tc>
          <w:tcPr>
            <w:tcW w:w="3462" w:type="dxa"/>
          </w:tcPr>
          <w:p w14:paraId="4B8D2F07" w14:textId="04684341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662 999 999-662 000 000</w:t>
            </w:r>
          </w:p>
        </w:tc>
      </w:tr>
      <w:tr w:rsidR="002F62D7" w:rsidRPr="002F62D7" w14:paraId="555885CA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1FCFFFA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098F17B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518C950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664</w:t>
            </w:r>
          </w:p>
        </w:tc>
        <w:tc>
          <w:tcPr>
            <w:tcW w:w="3462" w:type="dxa"/>
          </w:tcPr>
          <w:p w14:paraId="193D0794" w14:textId="558CD7A5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664 999 999-664 000 000</w:t>
            </w:r>
          </w:p>
        </w:tc>
      </w:tr>
      <w:tr w:rsidR="002F62D7" w:rsidRPr="002F62D7" w14:paraId="1013B160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40118C1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7C385C44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19389DF5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666</w:t>
            </w:r>
          </w:p>
        </w:tc>
        <w:tc>
          <w:tcPr>
            <w:tcW w:w="3462" w:type="dxa"/>
          </w:tcPr>
          <w:p w14:paraId="2C108038" w14:textId="612552C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666 999 999-666 000 000</w:t>
            </w:r>
          </w:p>
        </w:tc>
      </w:tr>
      <w:tr w:rsidR="002F62D7" w:rsidRPr="002F62D7" w14:paraId="15F0D985" w14:textId="77777777" w:rsidTr="002F62D7">
        <w:trPr>
          <w:cantSplit/>
          <w:jc w:val="center"/>
        </w:trPr>
        <w:tc>
          <w:tcPr>
            <w:tcW w:w="3006" w:type="dxa"/>
            <w:vMerge/>
            <w:vAlign w:val="center"/>
          </w:tcPr>
          <w:p w14:paraId="5E8858D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14:paraId="2FC5D779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53E817D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668</w:t>
            </w:r>
          </w:p>
        </w:tc>
        <w:tc>
          <w:tcPr>
            <w:tcW w:w="3462" w:type="dxa"/>
          </w:tcPr>
          <w:p w14:paraId="09E79FF9" w14:textId="28072BED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668 999 999-668 000 000</w:t>
            </w:r>
          </w:p>
        </w:tc>
      </w:tr>
      <w:tr w:rsidR="002F62D7" w:rsidRPr="002F62D7" w14:paraId="07DE7511" w14:textId="77777777" w:rsidTr="002F62D7">
        <w:trPr>
          <w:cantSplit/>
          <w:jc w:val="center"/>
        </w:trPr>
        <w:tc>
          <w:tcPr>
            <w:tcW w:w="3006" w:type="dxa"/>
            <w:vMerge w:val="restart"/>
            <w:vAlign w:val="center"/>
          </w:tcPr>
          <w:p w14:paraId="53D5706C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ORANGE</w:t>
            </w:r>
          </w:p>
        </w:tc>
        <w:tc>
          <w:tcPr>
            <w:tcW w:w="1355" w:type="dxa"/>
            <w:vMerge w:val="restart"/>
            <w:vAlign w:val="center"/>
          </w:tcPr>
          <w:p w14:paraId="3E46C669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</w:t>
            </w:r>
          </w:p>
        </w:tc>
        <w:tc>
          <w:tcPr>
            <w:tcW w:w="1806" w:type="dxa"/>
            <w:vAlign w:val="center"/>
          </w:tcPr>
          <w:p w14:paraId="3C36888E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620</w:t>
            </w:r>
          </w:p>
        </w:tc>
        <w:tc>
          <w:tcPr>
            <w:tcW w:w="3462" w:type="dxa"/>
          </w:tcPr>
          <w:p w14:paraId="13218455" w14:textId="3F000BF1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620 999 999-620 000 000</w:t>
            </w:r>
          </w:p>
        </w:tc>
      </w:tr>
      <w:tr w:rsidR="002F62D7" w:rsidRPr="002F62D7" w14:paraId="59DFF963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7C3DCBE3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69C3C4F0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16672699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621</w:t>
            </w:r>
          </w:p>
        </w:tc>
        <w:tc>
          <w:tcPr>
            <w:tcW w:w="3462" w:type="dxa"/>
          </w:tcPr>
          <w:p w14:paraId="0E407548" w14:textId="25D0DDEF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>
              <w:rPr>
                <w:bCs/>
                <w:sz w:val="20"/>
                <w:szCs w:val="26"/>
                <w:lang w:val="fr-FR"/>
              </w:rPr>
              <w:t>621 999 999-621 000 000</w:t>
            </w:r>
          </w:p>
        </w:tc>
      </w:tr>
      <w:tr w:rsidR="002F62D7" w:rsidRPr="002F62D7" w14:paraId="7A9729BE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006F2795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434E1FB9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2723D693" w14:textId="77777777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622</w:t>
            </w:r>
          </w:p>
        </w:tc>
        <w:tc>
          <w:tcPr>
            <w:tcW w:w="3462" w:type="dxa"/>
          </w:tcPr>
          <w:p w14:paraId="24EB8698" w14:textId="2E83E814" w:rsidR="002F62D7" w:rsidRPr="002F62D7" w:rsidRDefault="002F62D7" w:rsidP="002F62D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2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2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2DC3027C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1429448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0E36B51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63CE79EA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623</w:t>
            </w:r>
          </w:p>
        </w:tc>
        <w:tc>
          <w:tcPr>
            <w:tcW w:w="3462" w:type="dxa"/>
          </w:tcPr>
          <w:p w14:paraId="0327ED30" w14:textId="396AF5CF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3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3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2146FE2F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2D4323C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03C0FDF0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1DDA95D7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624</w:t>
            </w:r>
          </w:p>
        </w:tc>
        <w:tc>
          <w:tcPr>
            <w:tcW w:w="3462" w:type="dxa"/>
          </w:tcPr>
          <w:p w14:paraId="65B30EAD" w14:textId="331CF72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4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4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503936FE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3B9203C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6BA8A82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404915A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625</w:t>
            </w:r>
          </w:p>
        </w:tc>
        <w:tc>
          <w:tcPr>
            <w:tcW w:w="3462" w:type="dxa"/>
          </w:tcPr>
          <w:p w14:paraId="4ED15867" w14:textId="30CD37AA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5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5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0C6C08ED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3DFF845E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0E85D8A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3FD6261C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626</w:t>
            </w:r>
          </w:p>
        </w:tc>
        <w:tc>
          <w:tcPr>
            <w:tcW w:w="3462" w:type="dxa"/>
          </w:tcPr>
          <w:p w14:paraId="1580E208" w14:textId="6FCFE19A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6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6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0FC61312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279F3288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21625B5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555784A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627</w:t>
            </w:r>
          </w:p>
        </w:tc>
        <w:tc>
          <w:tcPr>
            <w:tcW w:w="3462" w:type="dxa"/>
          </w:tcPr>
          <w:p w14:paraId="1987F4C6" w14:textId="53EEA570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7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7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365A32BC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3CD6436D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02E574AF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37BA0703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628</w:t>
            </w:r>
          </w:p>
        </w:tc>
        <w:tc>
          <w:tcPr>
            <w:tcW w:w="3462" w:type="dxa"/>
          </w:tcPr>
          <w:p w14:paraId="76ABC2B9" w14:textId="4DCC81D8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8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8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  <w:tr w:rsidR="002F62D7" w:rsidRPr="002F62D7" w14:paraId="08A5FDCC" w14:textId="77777777" w:rsidTr="002F62D7">
        <w:trPr>
          <w:cantSplit/>
          <w:jc w:val="center"/>
        </w:trPr>
        <w:tc>
          <w:tcPr>
            <w:tcW w:w="3006" w:type="dxa"/>
            <w:vMerge/>
          </w:tcPr>
          <w:p w14:paraId="3D593621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355" w:type="dxa"/>
            <w:vMerge/>
          </w:tcPr>
          <w:p w14:paraId="227E760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</w:p>
        </w:tc>
        <w:tc>
          <w:tcPr>
            <w:tcW w:w="1806" w:type="dxa"/>
            <w:vAlign w:val="center"/>
          </w:tcPr>
          <w:p w14:paraId="6883469B" w14:textId="77777777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2F62D7">
              <w:rPr>
                <w:bCs/>
                <w:sz w:val="20"/>
                <w:szCs w:val="26"/>
                <w:lang w:val="fr-FR"/>
              </w:rPr>
              <w:t>629</w:t>
            </w:r>
          </w:p>
        </w:tc>
        <w:tc>
          <w:tcPr>
            <w:tcW w:w="3462" w:type="dxa"/>
          </w:tcPr>
          <w:p w14:paraId="0F389482" w14:textId="1DCC8B91" w:rsidR="002F62D7" w:rsidRPr="002F62D7" w:rsidRDefault="002F62D7" w:rsidP="002F62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Cs/>
                <w:sz w:val="20"/>
                <w:szCs w:val="26"/>
                <w:lang w:val="fr-FR"/>
              </w:rPr>
            </w:pPr>
            <w:r w:rsidRPr="00EE543A">
              <w:rPr>
                <w:bCs/>
                <w:sz w:val="20"/>
                <w:szCs w:val="26"/>
                <w:lang w:val="fr-FR"/>
              </w:rPr>
              <w:t>62</w:t>
            </w:r>
            <w:r>
              <w:rPr>
                <w:bCs/>
                <w:sz w:val="20"/>
                <w:szCs w:val="26"/>
                <w:lang w:val="fr-FR"/>
              </w:rPr>
              <w:t>9</w:t>
            </w:r>
            <w:r w:rsidRPr="00EE543A">
              <w:rPr>
                <w:bCs/>
                <w:sz w:val="20"/>
                <w:szCs w:val="26"/>
                <w:lang w:val="fr-FR"/>
              </w:rPr>
              <w:t> 999 999-62</w:t>
            </w:r>
            <w:r>
              <w:rPr>
                <w:bCs/>
                <w:sz w:val="20"/>
                <w:szCs w:val="26"/>
                <w:lang w:val="fr-FR"/>
              </w:rPr>
              <w:t>9</w:t>
            </w:r>
            <w:r w:rsidRPr="00EE543A">
              <w:rPr>
                <w:bCs/>
                <w:sz w:val="20"/>
                <w:szCs w:val="26"/>
                <w:lang w:val="fr-FR"/>
              </w:rPr>
              <w:t> 000 000</w:t>
            </w:r>
          </w:p>
        </w:tc>
      </w:tr>
    </w:tbl>
    <w:p w14:paraId="5476D603" w14:textId="77777777" w:rsidR="002F62D7" w:rsidRPr="00343CA9" w:rsidRDefault="002F62D7" w:rsidP="002F62D7">
      <w:pPr>
        <w:pStyle w:val="ContactA"/>
        <w:rPr>
          <w:rtl/>
        </w:rPr>
      </w:pPr>
      <w:r w:rsidRPr="00343CA9">
        <w:rPr>
          <w:rFonts w:hint="cs"/>
          <w:rtl/>
        </w:rPr>
        <w:t>للاتصال:</w:t>
      </w:r>
    </w:p>
    <w:p w14:paraId="614E4BE9" w14:textId="264172C7" w:rsidR="002F62D7" w:rsidRPr="002F62D7" w:rsidRDefault="002F62D7" w:rsidP="002F62D7">
      <w:pPr>
        <w:pStyle w:val="ContactA1"/>
        <w:keepNext/>
        <w:rPr>
          <w:lang w:val="en-GB"/>
        </w:rPr>
      </w:pPr>
      <w:r w:rsidRPr="002F62D7">
        <w:rPr>
          <w:lang w:val="fr-CH"/>
        </w:rPr>
        <w:t>Autorité de Régulation des Postes et Télécommunications (ARPT)</w:t>
      </w:r>
      <w:r>
        <w:rPr>
          <w:rtl/>
          <w:lang w:val="fr-CH"/>
        </w:rPr>
        <w:br/>
      </w:r>
      <w:r w:rsidRPr="002F62D7">
        <w:rPr>
          <w:lang w:val="en-GB"/>
        </w:rPr>
        <w:t>BP: 1500</w:t>
      </w:r>
      <w:r>
        <w:rPr>
          <w:rtl/>
          <w:lang w:val="en-GB"/>
        </w:rPr>
        <w:br/>
      </w:r>
      <w:r w:rsidRPr="002F62D7">
        <w:rPr>
          <w:lang w:val="en-GB"/>
        </w:rPr>
        <w:t>CONAKRY</w:t>
      </w:r>
      <w:r>
        <w:rPr>
          <w:rtl/>
          <w:lang w:val="en-GB"/>
        </w:rPr>
        <w:br/>
      </w:r>
      <w:r w:rsidRPr="002F62D7">
        <w:rPr>
          <w:lang w:val="en-GB"/>
        </w:rPr>
        <w:t>Guinea</w:t>
      </w:r>
    </w:p>
    <w:p w14:paraId="23285523" w14:textId="7B6764EE" w:rsidR="002F62D7" w:rsidRDefault="002F62D7" w:rsidP="002F62D7">
      <w:pPr>
        <w:pStyle w:val="ContactA2"/>
        <w:tabs>
          <w:tab w:val="clear" w:pos="1984"/>
          <w:tab w:val="left" w:pos="2268"/>
        </w:tabs>
        <w:spacing w:line="280" w:lineRule="exact"/>
        <w:rPr>
          <w:rtl/>
          <w:lang w:val="de-CH"/>
        </w:rPr>
      </w:pPr>
      <w:r w:rsidRPr="00343CA9">
        <w:rPr>
          <w:rFonts w:hint="cs"/>
          <w:rtl/>
        </w:rPr>
        <w:t>الهاتف:</w:t>
      </w:r>
      <w:r w:rsidRPr="00343CA9">
        <w:tab/>
      </w:r>
      <w:r w:rsidRPr="002F62D7">
        <w:rPr>
          <w:lang w:val="en-GB"/>
        </w:rPr>
        <w:t>+224 657 66 66 31</w:t>
      </w:r>
      <w:r w:rsidRPr="00343CA9">
        <w:br/>
      </w:r>
      <w:r w:rsidRPr="00343CA9">
        <w:rPr>
          <w:rFonts w:hint="cs"/>
          <w:rtl/>
        </w:rPr>
        <w:t>البريد الإلكتروني:</w:t>
      </w:r>
      <w:r w:rsidRPr="00343CA9">
        <w:tab/>
      </w:r>
      <w:r w:rsidRPr="00857059">
        <w:t>contact@arpt.gov.gn</w:t>
      </w:r>
      <w:r w:rsidRPr="00343CA9">
        <w:rPr>
          <w:rtl/>
        </w:rPr>
        <w:br/>
      </w:r>
      <w:r w:rsidRPr="00343CA9">
        <w:rPr>
          <w:rFonts w:hint="cs"/>
          <w:rtl/>
        </w:rPr>
        <w:t>الموقع الإلكتروني:</w:t>
      </w:r>
      <w:r w:rsidRPr="00343CA9">
        <w:rPr>
          <w:rtl/>
        </w:rPr>
        <w:tab/>
      </w:r>
      <w:r w:rsidRPr="0081661C">
        <w:t>www.arpt.gov.gn</w:t>
      </w:r>
    </w:p>
    <w:p w14:paraId="4EE19217" w14:textId="77777777" w:rsidR="002F62D7" w:rsidRPr="009B7236" w:rsidRDefault="002F62D7" w:rsidP="000267B7">
      <w:pPr>
        <w:pStyle w:val="CountriesName"/>
        <w:pageBreakBefore/>
        <w:rPr>
          <w:rtl/>
        </w:rPr>
      </w:pPr>
      <w:bookmarkStart w:id="55" w:name="_Toc489957969"/>
      <w:bookmarkStart w:id="56" w:name="_Toc25139275"/>
      <w:bookmarkStart w:id="57" w:name="_Toc32227309"/>
      <w:r w:rsidRPr="00043A5D">
        <w:rPr>
          <w:rFonts w:hint="cs"/>
          <w:rtl/>
          <w:lang w:bidi="ar-SA"/>
        </w:rPr>
        <w:lastRenderedPageBreak/>
        <w:t xml:space="preserve">ترينيداد وتوباغو </w:t>
      </w:r>
      <w:bookmarkEnd w:id="55"/>
      <w:r w:rsidRPr="00043A5D">
        <w:rPr>
          <w:rFonts w:hint="cs"/>
          <w:rtl/>
          <w:lang w:bidi="ar-SA"/>
        </w:rPr>
        <w:t xml:space="preserve">(الرمز الدليلي للبلد </w:t>
      </w:r>
      <w:r w:rsidRPr="00043A5D">
        <w:t>+1 868</w:t>
      </w:r>
      <w:r w:rsidRPr="00043A5D">
        <w:rPr>
          <w:rFonts w:hint="cs"/>
          <w:rtl/>
          <w:lang w:bidi="ar-SA"/>
        </w:rPr>
        <w:t>)</w:t>
      </w:r>
      <w:bookmarkEnd w:id="56"/>
      <w:bookmarkEnd w:id="57"/>
    </w:p>
    <w:p w14:paraId="3EAE5AFE" w14:textId="3F71A55B" w:rsidR="002F62D7" w:rsidRPr="009B7236" w:rsidRDefault="002F62D7" w:rsidP="002F62D7">
      <w:pPr>
        <w:keepNext/>
        <w:keepLines/>
        <w:spacing w:before="0"/>
        <w:rPr>
          <w:rFonts w:eastAsia="SimSun"/>
          <w:rtl/>
          <w:lang w:bidi="ar-EG"/>
        </w:rPr>
      </w:pPr>
      <w:r w:rsidRPr="009B723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2020.</w:t>
      </w:r>
      <w:r w:rsidR="007603DF">
        <w:rPr>
          <w:rFonts w:eastAsia="SimSun"/>
          <w:lang w:bidi="ar-EG"/>
        </w:rPr>
        <w:t>I.8</w:t>
      </w:r>
      <w:r w:rsidRPr="009B7236">
        <w:rPr>
          <w:rFonts w:eastAsia="SimSun" w:hint="cs"/>
          <w:rtl/>
          <w:lang w:bidi="ar-EG"/>
        </w:rPr>
        <w:t>:</w:t>
      </w:r>
    </w:p>
    <w:p w14:paraId="41E5858F" w14:textId="77777777" w:rsidR="002F62D7" w:rsidRPr="00BC4857" w:rsidRDefault="002F62D7" w:rsidP="002F62D7">
      <w:pPr>
        <w:keepNext/>
        <w:keepLines/>
        <w:rPr>
          <w:rFonts w:eastAsia="SimSun"/>
          <w:color w:val="000000"/>
        </w:rPr>
      </w:pPr>
      <w:r w:rsidRPr="00BC4857">
        <w:rPr>
          <w:rFonts w:eastAsia="SimSun"/>
          <w:color w:val="000000"/>
          <w:rtl/>
        </w:rPr>
        <w:t xml:space="preserve">تعلن </w:t>
      </w:r>
      <w:r w:rsidRPr="00BC4857">
        <w:rPr>
          <w:rFonts w:eastAsia="SimSun"/>
          <w:i/>
          <w:iCs/>
          <w:color w:val="000000"/>
          <w:rtl/>
        </w:rPr>
        <w:t>هيئة الاتصالات في ترينيداد وتوباغو</w:t>
      </w:r>
      <w:r w:rsidRPr="00BC4857">
        <w:rPr>
          <w:rFonts w:eastAsia="SimSun" w:hint="cs"/>
          <w:i/>
          <w:iCs/>
          <w:color w:val="000000"/>
          <w:rtl/>
        </w:rPr>
        <w:t xml:space="preserve"> </w:t>
      </w:r>
      <w:r w:rsidRPr="00BC4857">
        <w:rPr>
          <w:rFonts w:eastAsia="SimSun"/>
          <w:i/>
          <w:iCs/>
          <w:color w:val="000000"/>
        </w:rPr>
        <w:t>(TATT)</w:t>
      </w:r>
      <w:r w:rsidRPr="00BC4857">
        <w:rPr>
          <w:rFonts w:eastAsia="SimSun"/>
          <w:color w:val="000000"/>
          <w:rtl/>
        </w:rPr>
        <w:t>، باراتاريا، أن الرموز التالية للمكتب المركزي</w:t>
      </w:r>
      <w:r w:rsidRPr="00BC4857">
        <w:rPr>
          <w:rFonts w:eastAsia="SimSun" w:hint="cs"/>
          <w:color w:val="000000"/>
          <w:rtl/>
        </w:rPr>
        <w:t xml:space="preserve"> </w:t>
      </w:r>
      <w:r w:rsidRPr="00BC4857">
        <w:rPr>
          <w:rFonts w:eastAsia="SimSun"/>
          <w:color w:val="000000"/>
        </w:rPr>
        <w:t>(CO)</w:t>
      </w:r>
      <w:r w:rsidRPr="00BC4857">
        <w:rPr>
          <w:rFonts w:eastAsia="SimSun" w:hint="cs"/>
          <w:color w:val="000000"/>
          <w:rtl/>
        </w:rPr>
        <w:t xml:space="preserve"> </w:t>
      </w:r>
      <w:r w:rsidRPr="00BC4857">
        <w:rPr>
          <w:rFonts w:eastAsia="SimSun"/>
          <w:color w:val="000000"/>
          <w:rtl/>
        </w:rPr>
        <w:t xml:space="preserve">خُصصت </w:t>
      </w:r>
      <w:r w:rsidRPr="00BC4857">
        <w:rPr>
          <w:rFonts w:eastAsia="SimSun" w:hint="cs"/>
          <w:color w:val="000000"/>
          <w:rtl/>
        </w:rPr>
        <w:t>لأحد المشغلين في </w:t>
      </w:r>
      <w:r w:rsidRPr="00BC4857">
        <w:rPr>
          <w:rFonts w:eastAsia="SimSun"/>
          <w:color w:val="000000"/>
          <w:rtl/>
        </w:rPr>
        <w:t>ترينيداد وتوباغو</w:t>
      </w:r>
      <w:r w:rsidRPr="00BC4857">
        <w:rPr>
          <w:rFonts w:eastAsia="SimSun"/>
          <w:color w:val="000000"/>
        </w:rPr>
        <w:t>.</w:t>
      </w:r>
    </w:p>
    <w:p w14:paraId="1D419D23" w14:textId="77777777" w:rsidR="002F62D7" w:rsidRDefault="002F62D7" w:rsidP="002F62D7">
      <w:pPr>
        <w:spacing w:after="120"/>
        <w:rPr>
          <w:rFonts w:eastAsia="SimSun"/>
          <w:color w:val="000000"/>
          <w:rtl/>
          <w:lang w:bidi="ar-EG"/>
        </w:rPr>
      </w:pPr>
      <w:r w:rsidRPr="00BC4857">
        <w:rPr>
          <w:rFonts w:eastAsia="SimSun"/>
          <w:color w:val="000000"/>
          <w:lang w:bidi="ar-EG"/>
        </w:rPr>
        <w:t>•</w:t>
      </w:r>
      <w:r w:rsidRPr="00BC4857">
        <w:rPr>
          <w:rFonts w:eastAsia="SimSun"/>
          <w:color w:val="000000"/>
          <w:rtl/>
          <w:lang w:bidi="ar-SY"/>
        </w:rPr>
        <w:tab/>
      </w:r>
      <w:r w:rsidRPr="00BC4857">
        <w:rPr>
          <w:rFonts w:eastAsia="SimSun" w:hint="cs"/>
          <w:color w:val="000000"/>
          <w:rtl/>
          <w:lang w:bidi="ar-SY"/>
        </w:rPr>
        <w:t xml:space="preserve">الشبكة </w:t>
      </w:r>
      <w:r w:rsidRPr="00BC4857">
        <w:rPr>
          <w:rFonts w:eastAsia="SimSun" w:hint="cs"/>
          <w:color w:val="000000"/>
          <w:rtl/>
          <w:lang w:bidi="ar-EG"/>
        </w:rPr>
        <w:t>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7"/>
        <w:gridCol w:w="2843"/>
        <w:gridCol w:w="2369"/>
      </w:tblGrid>
      <w:tr w:rsidR="002F62D7" w:rsidRPr="00857F46" w14:paraId="560EFCE2" w14:textId="77777777" w:rsidTr="007603DF">
        <w:trPr>
          <w:trHeight w:val="265"/>
          <w:jc w:val="center"/>
        </w:trPr>
        <w:tc>
          <w:tcPr>
            <w:tcW w:w="3964" w:type="dxa"/>
            <w:vAlign w:val="center"/>
          </w:tcPr>
          <w:p w14:paraId="7936078D" w14:textId="77777777" w:rsidR="002F62D7" w:rsidRPr="00857F46" w:rsidRDefault="002F62D7" w:rsidP="002F62D7">
            <w:pPr>
              <w:keepNext/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اسم المشغل</w:t>
            </w:r>
          </w:p>
        </w:tc>
        <w:tc>
          <w:tcPr>
            <w:tcW w:w="2552" w:type="dxa"/>
            <w:vAlign w:val="center"/>
          </w:tcPr>
          <w:p w14:paraId="28CCA323" w14:textId="77777777" w:rsidR="002F62D7" w:rsidRPr="00857F46" w:rsidRDefault="002F62D7" w:rsidP="002F62D7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رمز المكتب المركزي</w:t>
            </w:r>
          </w:p>
        </w:tc>
        <w:tc>
          <w:tcPr>
            <w:tcW w:w="2126" w:type="dxa"/>
            <w:vAlign w:val="center"/>
          </w:tcPr>
          <w:p w14:paraId="4D9B3361" w14:textId="77777777" w:rsidR="002F62D7" w:rsidRPr="00857F46" w:rsidRDefault="002F62D7" w:rsidP="002F62D7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highlight w:val="yellow"/>
                <w:lang w:eastAsia="zh-CN"/>
              </w:rPr>
            </w:pPr>
            <w:r w:rsidRPr="00857F46">
              <w:rPr>
                <w:rFonts w:eastAsia="SimSun" w:hint="cs"/>
                <w:iCs/>
                <w:sz w:val="20"/>
                <w:szCs w:val="26"/>
                <w:rtl/>
              </w:rPr>
              <w:t>الخدمة</w:t>
            </w:r>
          </w:p>
        </w:tc>
      </w:tr>
      <w:tr w:rsidR="002F62D7" w:rsidRPr="00857F46" w14:paraId="26ECF30A" w14:textId="77777777" w:rsidTr="007603DF">
        <w:trPr>
          <w:trHeight w:val="110"/>
          <w:jc w:val="center"/>
        </w:trPr>
        <w:tc>
          <w:tcPr>
            <w:tcW w:w="3964" w:type="dxa"/>
          </w:tcPr>
          <w:p w14:paraId="1808527B" w14:textId="77777777" w:rsidR="002F62D7" w:rsidRPr="00CE7831" w:rsidRDefault="002F62D7" w:rsidP="002F62D7">
            <w:pPr>
              <w:spacing w:before="60" w:after="60" w:line="260" w:lineRule="exact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 w:rsidRPr="00CE7831">
              <w:rPr>
                <w:rFonts w:cs="Arial"/>
                <w:sz w:val="20"/>
                <w:szCs w:val="20"/>
                <w:lang w:val="en-GB"/>
              </w:rPr>
              <w:t xml:space="preserve">Digicel </w:t>
            </w:r>
            <w:r w:rsidRPr="00CE7831">
              <w:rPr>
                <w:rFonts w:cs="Arial"/>
                <w:bCs/>
                <w:sz w:val="20"/>
                <w:szCs w:val="20"/>
                <w:lang w:val="es-ES_tradnl"/>
              </w:rPr>
              <w:t xml:space="preserve">Trinidad and Tobago </w:t>
            </w:r>
            <w:proofErr w:type="spellStart"/>
            <w:r w:rsidRPr="00CE7831">
              <w:rPr>
                <w:rFonts w:cs="Arial"/>
                <w:bCs/>
                <w:sz w:val="20"/>
                <w:szCs w:val="20"/>
                <w:lang w:val="es-ES_tradnl"/>
              </w:rPr>
              <w:t>Limited</w:t>
            </w:r>
            <w:proofErr w:type="spellEnd"/>
          </w:p>
        </w:tc>
        <w:tc>
          <w:tcPr>
            <w:tcW w:w="2552" w:type="dxa"/>
          </w:tcPr>
          <w:p w14:paraId="45A610E3" w14:textId="4AE940C3" w:rsidR="002F62D7" w:rsidRPr="00857F46" w:rsidRDefault="007603DF" w:rsidP="002F62D7">
            <w:pPr>
              <w:spacing w:before="60" w:after="60" w:line="260" w:lineRule="exact"/>
              <w:jc w:val="center"/>
              <w:rPr>
                <w:rFonts w:cs="Arial"/>
                <w:sz w:val="20"/>
                <w:szCs w:val="26"/>
                <w:rtl/>
                <w:lang w:val="en-GB" w:bidi="ar-EG"/>
              </w:rPr>
            </w:pPr>
            <w:r>
              <w:rPr>
                <w:rFonts w:cs="Arial"/>
                <w:sz w:val="20"/>
                <w:szCs w:val="26"/>
                <w:lang w:val="en-GB"/>
              </w:rPr>
              <w:t>265</w:t>
            </w:r>
          </w:p>
        </w:tc>
        <w:tc>
          <w:tcPr>
            <w:tcW w:w="2126" w:type="dxa"/>
          </w:tcPr>
          <w:p w14:paraId="0EE29EA6" w14:textId="77777777" w:rsidR="002F62D7" w:rsidRPr="00857F46" w:rsidRDefault="002F62D7" w:rsidP="002F62D7">
            <w:pPr>
              <w:spacing w:before="60" w:after="60" w:line="260" w:lineRule="exact"/>
              <w:jc w:val="center"/>
              <w:rPr>
                <w:rFonts w:eastAsia="SimSun"/>
                <w:color w:val="000000"/>
                <w:sz w:val="20"/>
                <w:szCs w:val="26"/>
                <w:lang w:eastAsia="zh-CN"/>
              </w:rPr>
            </w:pPr>
            <w:r w:rsidRPr="004F53D5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>متنقلة</w:t>
            </w:r>
          </w:p>
        </w:tc>
      </w:tr>
    </w:tbl>
    <w:p w14:paraId="6B348AF7" w14:textId="77777777" w:rsidR="002F62D7" w:rsidRPr="00496A7D" w:rsidRDefault="002F62D7" w:rsidP="002F62D7">
      <w:pPr>
        <w:pStyle w:val="ContactA"/>
        <w:keepLines/>
        <w:rPr>
          <w:rtl/>
        </w:rPr>
      </w:pPr>
      <w:r w:rsidRPr="00496A7D">
        <w:rPr>
          <w:rFonts w:hint="cs"/>
          <w:rtl/>
        </w:rPr>
        <w:t>للاتصال:</w:t>
      </w:r>
    </w:p>
    <w:p w14:paraId="59C418BF" w14:textId="77777777" w:rsidR="002F62D7" w:rsidRPr="00F37C9A" w:rsidRDefault="002F62D7" w:rsidP="002F62D7">
      <w:pPr>
        <w:pStyle w:val="ContactA1"/>
        <w:rPr>
          <w:lang w:val="en-GB"/>
        </w:rPr>
      </w:pPr>
      <w:r w:rsidRPr="00F37C9A">
        <w:rPr>
          <w:lang w:val="en-GB"/>
        </w:rPr>
        <w:t xml:space="preserve">Ms Cynthia </w:t>
      </w:r>
      <w:proofErr w:type="spellStart"/>
      <w:r w:rsidRPr="00F37C9A">
        <w:rPr>
          <w:lang w:val="en-GB"/>
        </w:rPr>
        <w:t>Reddock-Downes</w:t>
      </w:r>
      <w:proofErr w:type="spellEnd"/>
      <w:r w:rsidRPr="00F37C9A">
        <w:rPr>
          <w:lang w:val="en-GB"/>
        </w:rPr>
        <w:br/>
        <w:t>Chief Executive Officer (Ag)</w:t>
      </w:r>
      <w:r w:rsidRPr="00F37C9A">
        <w:rPr>
          <w:lang w:val="en-GB"/>
        </w:rPr>
        <w:br/>
        <w:t>Telecommunications Authority of Trinidad and Tobago (TATT)</w:t>
      </w:r>
      <w:r w:rsidRPr="00F37C9A">
        <w:rPr>
          <w:lang w:val="en-GB"/>
        </w:rPr>
        <w:br/>
        <w:t>5, Eight Avenue Extension, off Twelfth Street</w:t>
      </w:r>
      <w:r w:rsidRPr="00F37C9A">
        <w:rPr>
          <w:lang w:val="en-GB"/>
        </w:rPr>
        <w:br/>
        <w:t>BARATARIA</w:t>
      </w:r>
      <w:r w:rsidRPr="00F37C9A">
        <w:rPr>
          <w:lang w:val="en-GB"/>
        </w:rPr>
        <w:br/>
        <w:t>Trinidad and Tobago</w:t>
      </w:r>
    </w:p>
    <w:p w14:paraId="52F62A55" w14:textId="1A97D038" w:rsidR="002F62D7" w:rsidRDefault="002F62D7" w:rsidP="002F62D7">
      <w:pPr>
        <w:pStyle w:val="ContactA2"/>
        <w:keepNext/>
        <w:keepLines/>
        <w:spacing w:before="40" w:after="40" w:line="280" w:lineRule="exact"/>
        <w:rPr>
          <w:bCs/>
          <w:sz w:val="20"/>
          <w:rtl/>
          <w:lang w:val="en-GB"/>
        </w:rPr>
      </w:pPr>
      <w:r w:rsidRPr="00623CE2">
        <w:rPr>
          <w:rFonts w:hint="cs"/>
          <w:sz w:val="20"/>
          <w:szCs w:val="26"/>
          <w:rtl/>
        </w:rPr>
        <w:t>الهاتف:</w:t>
      </w:r>
      <w:r w:rsidRPr="00623CE2">
        <w:rPr>
          <w:sz w:val="20"/>
          <w:szCs w:val="26"/>
        </w:rPr>
        <w:tab/>
      </w:r>
      <w:r w:rsidRPr="00857F46">
        <w:rPr>
          <w:bCs/>
          <w:sz w:val="20"/>
          <w:szCs w:val="26"/>
          <w:lang w:val="en-GB"/>
        </w:rPr>
        <w:t>+1 868 675 8288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الفاكس:</w:t>
      </w:r>
      <w:r w:rsidRPr="00623CE2">
        <w:rPr>
          <w:rFonts w:hint="cs"/>
          <w:sz w:val="20"/>
          <w:szCs w:val="26"/>
          <w:rtl/>
        </w:rPr>
        <w:tab/>
      </w:r>
      <w:r w:rsidRPr="00857F46">
        <w:rPr>
          <w:bCs/>
          <w:sz w:val="20"/>
          <w:szCs w:val="26"/>
          <w:lang w:val="en-GB"/>
        </w:rPr>
        <w:t>+1 868 674 1055</w:t>
      </w:r>
      <w:r w:rsidRPr="00623CE2">
        <w:rPr>
          <w:sz w:val="20"/>
          <w:szCs w:val="26"/>
        </w:rPr>
        <w:br/>
      </w:r>
      <w:r w:rsidRPr="00623CE2">
        <w:rPr>
          <w:rFonts w:hint="cs"/>
          <w:sz w:val="20"/>
          <w:szCs w:val="26"/>
          <w:rtl/>
        </w:rPr>
        <w:t>البريد الإلكتروني:</w:t>
      </w:r>
      <w:r w:rsidRPr="00623CE2">
        <w:rPr>
          <w:sz w:val="20"/>
          <w:szCs w:val="26"/>
        </w:rPr>
        <w:tab/>
      </w:r>
      <w:r w:rsidRPr="00857F46">
        <w:rPr>
          <w:rFonts w:cs="Arial"/>
          <w:bCs/>
          <w:lang w:val="en-GB"/>
        </w:rPr>
        <w:t>info@tatt.org.tt</w:t>
      </w:r>
      <w:r w:rsidRPr="00623CE2">
        <w:rPr>
          <w:sz w:val="20"/>
          <w:szCs w:val="26"/>
          <w:rtl/>
        </w:rPr>
        <w:br/>
      </w:r>
      <w:r w:rsidRPr="00623CE2">
        <w:rPr>
          <w:rFonts w:hint="cs"/>
          <w:sz w:val="20"/>
          <w:szCs w:val="26"/>
          <w:rtl/>
          <w:lang w:val="de-CH"/>
        </w:rPr>
        <w:t>الموقع الإلكتروني:</w:t>
      </w:r>
      <w:r w:rsidRPr="00623CE2">
        <w:rPr>
          <w:sz w:val="20"/>
          <w:szCs w:val="26"/>
          <w:rtl/>
          <w:lang w:val="de-CH"/>
        </w:rPr>
        <w:tab/>
      </w:r>
      <w:r w:rsidR="007603DF" w:rsidRPr="00BD783B">
        <w:rPr>
          <w:bCs/>
          <w:sz w:val="20"/>
          <w:lang w:val="en-GB"/>
        </w:rPr>
        <w:t>www.tatt.org.tt</w:t>
      </w:r>
    </w:p>
    <w:p w14:paraId="498BB29F" w14:textId="43CA8D7F" w:rsidR="007603DF" w:rsidRDefault="007603DF" w:rsidP="007603DF">
      <w:pPr>
        <w:rPr>
          <w:rtl/>
          <w:lang w:val="en-GB"/>
        </w:rPr>
      </w:pPr>
    </w:p>
    <w:p w14:paraId="4CA3253E" w14:textId="77777777" w:rsidR="007603DF" w:rsidRDefault="007603DF" w:rsidP="007603DF">
      <w:pPr>
        <w:rPr>
          <w:rtl/>
          <w:lang w:val="en-GB"/>
        </w:rPr>
      </w:pPr>
    </w:p>
    <w:p w14:paraId="541F927E" w14:textId="77777777" w:rsidR="00A71495" w:rsidRPr="006026D8" w:rsidRDefault="00A71495" w:rsidP="00A71495">
      <w:pPr>
        <w:pStyle w:val="Heading2"/>
        <w:shd w:val="clear" w:color="auto" w:fill="D9D9D9"/>
        <w:rPr>
          <w:rFonts w:eastAsia="SimSun"/>
          <w:rtl/>
        </w:rPr>
      </w:pPr>
      <w:bookmarkStart w:id="58" w:name="_Toc414264976"/>
      <w:bookmarkStart w:id="59" w:name="_Toc3533744"/>
      <w:bookmarkStart w:id="60" w:name="_Toc3533802"/>
      <w:bookmarkStart w:id="61" w:name="_Toc32226957"/>
      <w:bookmarkStart w:id="62" w:name="_Toc32227310"/>
      <w:r w:rsidRPr="0010025D">
        <w:rPr>
          <w:rFonts w:eastAsia="SimSun" w:hint="cs"/>
          <w:rtl/>
        </w:rPr>
        <w:t>تبليغات أخرى</w:t>
      </w:r>
      <w:bookmarkEnd w:id="58"/>
      <w:bookmarkEnd w:id="59"/>
      <w:bookmarkEnd w:id="60"/>
      <w:bookmarkEnd w:id="61"/>
      <w:bookmarkEnd w:id="62"/>
    </w:p>
    <w:p w14:paraId="5A43D772" w14:textId="77777777" w:rsidR="00A71495" w:rsidRPr="0039479B" w:rsidRDefault="00A71495" w:rsidP="00A71495">
      <w:pPr>
        <w:pStyle w:val="CountriesName"/>
        <w:rPr>
          <w:rtl/>
        </w:rPr>
      </w:pPr>
      <w:bookmarkStart w:id="63" w:name="_Toc32227311"/>
      <w:r w:rsidRPr="0039479B">
        <w:rPr>
          <w:rFonts w:hint="cs"/>
          <w:rtl/>
        </w:rPr>
        <w:t>صربيا</w:t>
      </w:r>
      <w:bookmarkEnd w:id="63"/>
    </w:p>
    <w:p w14:paraId="77AD0AED" w14:textId="701BB23F" w:rsidR="00A71495" w:rsidRPr="0039479B" w:rsidRDefault="00A71495" w:rsidP="00A71495">
      <w:pPr>
        <w:spacing w:before="0"/>
        <w:rPr>
          <w:rFonts w:eastAsia="SimSun"/>
          <w:sz w:val="20"/>
          <w:rtl/>
          <w:lang w:bidi="ar-EG"/>
        </w:rPr>
      </w:pPr>
      <w:r w:rsidRPr="0039479B">
        <w:rPr>
          <w:rFonts w:eastAsia="SimSun" w:hint="cs"/>
          <w:sz w:val="20"/>
          <w:rtl/>
          <w:lang w:bidi="ar-EG"/>
        </w:rPr>
        <w:t xml:space="preserve">تبليغ في </w:t>
      </w:r>
      <w:r>
        <w:rPr>
          <w:rFonts w:eastAsia="SimSun"/>
          <w:sz w:val="20"/>
        </w:rPr>
        <w:t>2019.</w:t>
      </w:r>
      <w:r w:rsidR="007603DF">
        <w:rPr>
          <w:rFonts w:eastAsia="SimSun"/>
          <w:sz w:val="20"/>
        </w:rPr>
        <w:t>X</w:t>
      </w:r>
      <w:r w:rsidR="00624E38">
        <w:rPr>
          <w:rFonts w:eastAsia="SimSun"/>
          <w:sz w:val="20"/>
        </w:rPr>
        <w:t>II</w:t>
      </w:r>
      <w:r w:rsidR="007603DF">
        <w:rPr>
          <w:rFonts w:eastAsia="SimSun"/>
          <w:sz w:val="20"/>
        </w:rPr>
        <w:t>.27</w:t>
      </w:r>
      <w:r w:rsidRPr="0039479B">
        <w:rPr>
          <w:rFonts w:eastAsia="SimSun" w:hint="cs"/>
          <w:sz w:val="20"/>
          <w:rtl/>
          <w:lang w:bidi="ar-EG"/>
        </w:rPr>
        <w:t>:</w:t>
      </w:r>
    </w:p>
    <w:p w14:paraId="0DA48D6A" w14:textId="77777777" w:rsidR="00624E38" w:rsidRDefault="00A71495" w:rsidP="007603DF">
      <w:pPr>
        <w:rPr>
          <w:rtl/>
        </w:rPr>
      </w:pPr>
      <w:r w:rsidRPr="0089343E">
        <w:rPr>
          <w:rFonts w:eastAsia="SimSun"/>
          <w:sz w:val="20"/>
          <w:rtl/>
        </w:rPr>
        <w:t xml:space="preserve">بمناسبة </w:t>
      </w:r>
      <w:r w:rsidR="0089343E">
        <w:rPr>
          <w:rFonts w:eastAsia="SimSun" w:hint="cs"/>
          <w:sz w:val="20"/>
          <w:rtl/>
        </w:rPr>
        <w:t xml:space="preserve">ذكرى تأسيس اتحاد راديو الهواة </w:t>
      </w:r>
      <w:r w:rsidR="0089343E" w:rsidRPr="0082453F">
        <w:t>"Nikola Tesla"</w:t>
      </w:r>
      <w:r w:rsidRPr="0089343E">
        <w:rPr>
          <w:rFonts w:eastAsia="SimSun"/>
          <w:sz w:val="20"/>
          <w:rtl/>
        </w:rPr>
        <w:t xml:space="preserve"> </w:t>
      </w:r>
      <w:r w:rsidR="0089343E">
        <w:rPr>
          <w:rFonts w:eastAsia="SimSun" w:hint="cs"/>
          <w:sz w:val="20"/>
          <w:rtl/>
        </w:rPr>
        <w:t xml:space="preserve">في ليسكوفاتس، </w:t>
      </w:r>
      <w:r w:rsidRPr="0089343E">
        <w:rPr>
          <w:rFonts w:eastAsia="SimSun"/>
          <w:sz w:val="20"/>
          <w:rtl/>
        </w:rPr>
        <w:t xml:space="preserve">أذنت </w:t>
      </w:r>
      <w:r w:rsidR="00D70004" w:rsidRPr="0089343E">
        <w:rPr>
          <w:rFonts w:eastAsia="SimSun" w:hint="cs"/>
          <w:sz w:val="20"/>
          <w:rtl/>
        </w:rPr>
        <w:t>الإدارة الصربية</w:t>
      </w:r>
      <w:r w:rsidRPr="0089343E">
        <w:rPr>
          <w:rFonts w:eastAsia="SimSun"/>
          <w:sz w:val="20"/>
          <w:rtl/>
        </w:rPr>
        <w:t xml:space="preserve"> </w:t>
      </w:r>
      <w:r w:rsidR="00D70004" w:rsidRPr="0089343E">
        <w:rPr>
          <w:rFonts w:eastAsia="SimSun" w:hint="cs"/>
          <w:sz w:val="20"/>
          <w:rtl/>
        </w:rPr>
        <w:t xml:space="preserve">لمحطات إذاعية </w:t>
      </w:r>
      <w:r w:rsidR="0089343E">
        <w:rPr>
          <w:rFonts w:eastAsia="SimSun" w:hint="cs"/>
          <w:sz w:val="20"/>
          <w:rtl/>
        </w:rPr>
        <w:t>لاتحاد</w:t>
      </w:r>
      <w:r w:rsidR="00D70004" w:rsidRPr="0089343E">
        <w:rPr>
          <w:rFonts w:eastAsia="SimSun" w:hint="cs"/>
          <w:sz w:val="20"/>
          <w:rtl/>
        </w:rPr>
        <w:t xml:space="preserve"> </w:t>
      </w:r>
      <w:r w:rsidR="0089343E">
        <w:rPr>
          <w:rFonts w:eastAsia="SimSun" w:hint="cs"/>
          <w:sz w:val="20"/>
          <w:rtl/>
        </w:rPr>
        <w:t>راديو الهواة</w:t>
      </w:r>
      <w:r w:rsidRPr="0089343E">
        <w:rPr>
          <w:rFonts w:eastAsia="SimSun"/>
          <w:sz w:val="20"/>
          <w:rtl/>
        </w:rPr>
        <w:t xml:space="preserve"> </w:t>
      </w:r>
      <w:r w:rsidR="00D70004" w:rsidRPr="0089343E">
        <w:t>“</w:t>
      </w:r>
      <w:r w:rsidR="0089343E">
        <w:t>Nicola Tesla</w:t>
      </w:r>
      <w:r w:rsidR="00D70004" w:rsidRPr="0089343E">
        <w:t>”</w:t>
      </w:r>
      <w:r w:rsidR="00D70004" w:rsidRPr="0089343E">
        <w:rPr>
          <w:rFonts w:eastAsia="SimSun" w:hint="cs"/>
          <w:sz w:val="20"/>
          <w:rtl/>
        </w:rPr>
        <w:t xml:space="preserve"> </w:t>
      </w:r>
      <w:r w:rsidRPr="0089343E">
        <w:rPr>
          <w:rFonts w:eastAsia="SimSun"/>
          <w:sz w:val="20"/>
          <w:rtl/>
        </w:rPr>
        <w:t>باستخدام الرمز الدليلي الخاص للنداء</w:t>
      </w:r>
      <w:r w:rsidRPr="0089343E">
        <w:rPr>
          <w:rFonts w:eastAsia="SimSun" w:hint="cs"/>
          <w:sz w:val="20"/>
          <w:rtl/>
          <w:lang w:bidi="ar-EG"/>
        </w:rPr>
        <w:t xml:space="preserve"> </w:t>
      </w:r>
      <w:r w:rsidR="007603DF" w:rsidRPr="0089343E">
        <w:rPr>
          <w:rFonts w:eastAsia="SimSun"/>
          <w:b/>
          <w:bCs/>
          <w:sz w:val="20"/>
          <w:lang w:val="en-GB" w:bidi="ar-EG"/>
        </w:rPr>
        <w:t>YU70HFG</w:t>
      </w:r>
      <w:r w:rsidR="001E20CE">
        <w:rPr>
          <w:rFonts w:eastAsia="SimSun" w:hint="cs"/>
          <w:sz w:val="20"/>
          <w:rtl/>
        </w:rPr>
        <w:t xml:space="preserve"> </w:t>
      </w:r>
      <w:r w:rsidRPr="0089343E">
        <w:rPr>
          <w:rFonts w:eastAsia="SimSun"/>
          <w:sz w:val="20"/>
          <w:rtl/>
        </w:rPr>
        <w:t xml:space="preserve">من </w:t>
      </w:r>
      <w:r w:rsidRPr="0089343E">
        <w:rPr>
          <w:rFonts w:eastAsia="SimSun"/>
          <w:sz w:val="20"/>
        </w:rPr>
        <w:t>1</w:t>
      </w:r>
      <w:r w:rsidRPr="0089343E">
        <w:rPr>
          <w:rFonts w:eastAsia="SimSun"/>
          <w:sz w:val="20"/>
          <w:rtl/>
        </w:rPr>
        <w:t xml:space="preserve"> </w:t>
      </w:r>
      <w:r w:rsidR="007603DF" w:rsidRPr="0089343E">
        <w:rPr>
          <w:rFonts w:eastAsia="SimSun" w:hint="cs"/>
          <w:sz w:val="20"/>
          <w:rtl/>
        </w:rPr>
        <w:t xml:space="preserve">يناير </w:t>
      </w:r>
      <w:r w:rsidRPr="0089343E">
        <w:rPr>
          <w:rFonts w:eastAsia="SimSun"/>
          <w:sz w:val="20"/>
          <w:rtl/>
        </w:rPr>
        <w:t xml:space="preserve">إلى </w:t>
      </w:r>
      <w:r w:rsidRPr="0089343E">
        <w:rPr>
          <w:rFonts w:eastAsia="SimSun"/>
          <w:sz w:val="20"/>
        </w:rPr>
        <w:t>31</w:t>
      </w:r>
      <w:r w:rsidRPr="0089343E">
        <w:rPr>
          <w:rFonts w:eastAsia="SimSun"/>
          <w:sz w:val="20"/>
          <w:rtl/>
        </w:rPr>
        <w:t xml:space="preserve"> </w:t>
      </w:r>
      <w:r w:rsidR="007603DF" w:rsidRPr="0089343E">
        <w:rPr>
          <w:rFonts w:eastAsia="SimSun" w:hint="cs"/>
          <w:sz w:val="20"/>
          <w:rtl/>
        </w:rPr>
        <w:t xml:space="preserve">ديسمبر </w:t>
      </w:r>
      <w:r w:rsidR="007603DF" w:rsidRPr="0089343E">
        <w:rPr>
          <w:rFonts w:eastAsia="SimSun"/>
          <w:sz w:val="20"/>
        </w:rPr>
        <w:t>2020</w:t>
      </w:r>
      <w:r w:rsidR="00B073FC" w:rsidRPr="0089343E">
        <w:rPr>
          <w:rFonts w:hint="cs"/>
          <w:rtl/>
        </w:rPr>
        <w:t>.</w:t>
      </w:r>
    </w:p>
    <w:p w14:paraId="593C5000" w14:textId="71921E62" w:rsidR="00E90D0D" w:rsidRPr="005860BA" w:rsidRDefault="00E90D0D" w:rsidP="007603DF">
      <w:pPr>
        <w:rPr>
          <w:rtl/>
        </w:rPr>
      </w:pPr>
      <w:r w:rsidRPr="005860BA">
        <w:rPr>
          <w:rtl/>
        </w:rPr>
        <w:br w:type="page"/>
      </w:r>
    </w:p>
    <w:p w14:paraId="79D5E890" w14:textId="77777777" w:rsidR="00934E72" w:rsidRPr="005860BA" w:rsidRDefault="00934E72" w:rsidP="00C11A40">
      <w:pPr>
        <w:pStyle w:val="Heading20"/>
        <w:rPr>
          <w:rtl/>
          <w:lang w:bidi="ar-EG"/>
        </w:rPr>
      </w:pPr>
      <w:bookmarkStart w:id="64" w:name="_تقييد_الخدمة"/>
      <w:bookmarkStart w:id="65" w:name="_Toc413754221"/>
      <w:bookmarkStart w:id="66" w:name="_Toc413754885"/>
      <w:bookmarkStart w:id="67" w:name="_Toc414264977"/>
      <w:bookmarkStart w:id="68" w:name="_Toc512951188"/>
      <w:bookmarkStart w:id="69" w:name="_Toc512954803"/>
      <w:bookmarkStart w:id="70" w:name="_Toc534278039"/>
      <w:bookmarkStart w:id="71" w:name="_Toc880289"/>
      <w:bookmarkStart w:id="72" w:name="_Toc3533803"/>
      <w:bookmarkStart w:id="73" w:name="_Toc32226958"/>
      <w:bookmarkStart w:id="74" w:name="_Toc32227312"/>
      <w:bookmarkStart w:id="75" w:name="_Toc473649846"/>
      <w:bookmarkStart w:id="76" w:name="_Toc473650263"/>
      <w:bookmarkStart w:id="77" w:name="_Toc477773911"/>
      <w:bookmarkEnd w:id="47"/>
      <w:bookmarkEnd w:id="48"/>
      <w:bookmarkEnd w:id="49"/>
      <w:bookmarkEnd w:id="50"/>
      <w:bookmarkEnd w:id="64"/>
      <w:r w:rsidRPr="005860BA">
        <w:rPr>
          <w:rFonts w:hint="cs"/>
          <w:rtl/>
        </w:rPr>
        <w:lastRenderedPageBreak/>
        <w:t xml:space="preserve">تقييد </w:t>
      </w:r>
      <w:r w:rsidR="008871A2" w:rsidRPr="005860BA">
        <w:rPr>
          <w:rFonts w:hint="cs"/>
          <w:rtl/>
        </w:rPr>
        <w:t>الخدمة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bookmarkEnd w:id="75"/>
    <w:bookmarkEnd w:id="76"/>
    <w:bookmarkEnd w:id="77"/>
    <w:p w14:paraId="1E47D0FA" w14:textId="77777777" w:rsidR="00CE21AB" w:rsidRPr="005860BA" w:rsidRDefault="00CE21AB" w:rsidP="00CE21AB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5860BA">
          <w:rPr>
            <w:rFonts w:eastAsia="SimSun"/>
          </w:rPr>
          <w:t>www.itu.int/pub/T-SP-SR.1-2012</w:t>
        </w:r>
      </w:hyperlink>
    </w:p>
    <w:p w14:paraId="4428D99E" w14:textId="77777777" w:rsidR="00CE21AB" w:rsidRPr="005860BA" w:rsidRDefault="00CE21AB" w:rsidP="00103E6B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03E6B" w:rsidRPr="005860BA" w14:paraId="7BC333EA" w14:textId="77777777" w:rsidTr="00103E6B">
        <w:tc>
          <w:tcPr>
            <w:tcW w:w="2620" w:type="dxa"/>
            <w:vAlign w:val="center"/>
          </w:tcPr>
          <w:p w14:paraId="6E315138" w14:textId="77777777" w:rsidR="00103E6B" w:rsidRPr="005860BA" w:rsidRDefault="00103E6B" w:rsidP="00F80E4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14:paraId="7505D4D7" w14:textId="77777777" w:rsidR="00103E6B" w:rsidRPr="005860BA" w:rsidRDefault="00103E6B" w:rsidP="00F80E48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14:paraId="0AAB82EF" w14:textId="77777777" w:rsidR="00103E6B" w:rsidRPr="005860BA" w:rsidRDefault="00103E6B" w:rsidP="00103E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6D4212" w:rsidRPr="005860BA" w14:paraId="7E6EF8B7" w14:textId="77777777" w:rsidTr="00B63ED9">
        <w:tc>
          <w:tcPr>
            <w:tcW w:w="2505" w:type="dxa"/>
          </w:tcPr>
          <w:p w14:paraId="70CAC617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14:paraId="2E1E5432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1006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5C90D51C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3B4C6FE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5906DBDC" w14:textId="77777777" w:rsidTr="00B63ED9">
        <w:tc>
          <w:tcPr>
            <w:tcW w:w="2505" w:type="dxa"/>
          </w:tcPr>
          <w:p w14:paraId="02487CF8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14:paraId="31EEEC91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1007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12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35F6528B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45C95D23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22CD9A78" w14:textId="77777777" w:rsidTr="00B63ED9">
        <w:tc>
          <w:tcPr>
            <w:tcW w:w="2505" w:type="dxa"/>
          </w:tcPr>
          <w:p w14:paraId="772D6015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14:paraId="22CC0BAD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8E8C40B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64B58574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7EB0D888" w14:textId="77777777" w:rsidTr="00B63ED9">
        <w:tc>
          <w:tcPr>
            <w:tcW w:w="2505" w:type="dxa"/>
          </w:tcPr>
          <w:p w14:paraId="44ABB394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14:paraId="0A150145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2DE7900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BD4D30A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75334417" w14:textId="77777777" w:rsidTr="00B63ED9">
        <w:tc>
          <w:tcPr>
            <w:tcW w:w="2505" w:type="dxa"/>
          </w:tcPr>
          <w:p w14:paraId="616FD88F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14:paraId="1AD3C93B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49DBA9C2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B0C62B4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1B483D32" w14:textId="77777777" w:rsidTr="00B63ED9">
        <w:tc>
          <w:tcPr>
            <w:tcW w:w="2505" w:type="dxa"/>
          </w:tcPr>
          <w:p w14:paraId="4AC8291B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14:paraId="7BDDC94C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680564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47BC52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4EB11E76" w14:textId="77777777" w:rsidTr="00B63ED9">
        <w:tc>
          <w:tcPr>
            <w:tcW w:w="2505" w:type="dxa"/>
          </w:tcPr>
          <w:p w14:paraId="3D606594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14:paraId="3625C45F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1068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1EB2FAD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690DE69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E90D0D" w:rsidRPr="005860BA" w14:paraId="21ABDDED" w14:textId="77777777" w:rsidTr="00B63ED9">
        <w:tc>
          <w:tcPr>
            <w:tcW w:w="2505" w:type="dxa"/>
          </w:tcPr>
          <w:p w14:paraId="7BEA772B" w14:textId="77777777"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14:paraId="6CEAB8CF" w14:textId="77777777"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1148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3C0D7B6" w14:textId="77777777"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82013FF" w14:textId="77777777"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14:paraId="596DA117" w14:textId="77777777" w:rsidR="006D4212" w:rsidRPr="005860BA" w:rsidRDefault="006D4212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5DC9E0F2" w14:textId="77777777" w:rsidR="00103E6B" w:rsidRPr="005860BA" w:rsidRDefault="00103E6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24C78BD7" w14:textId="77777777" w:rsidR="00CE21AB" w:rsidRPr="005860BA" w:rsidRDefault="00CE21AB" w:rsidP="00C11A40">
      <w:pPr>
        <w:pStyle w:val="Heading20"/>
        <w:rPr>
          <w:position w:val="4"/>
          <w:rtl/>
        </w:rPr>
      </w:pPr>
      <w:bookmarkStart w:id="78" w:name="_إجراءات_معاودة_النداء"/>
      <w:bookmarkStart w:id="79" w:name="_Toc413754222"/>
      <w:bookmarkStart w:id="80" w:name="_Toc414264978"/>
      <w:bookmarkStart w:id="81" w:name="_Toc473649847"/>
      <w:bookmarkStart w:id="82" w:name="_Toc473650264"/>
      <w:bookmarkStart w:id="83" w:name="_Toc477773912"/>
      <w:bookmarkStart w:id="84" w:name="_Toc512951189"/>
      <w:bookmarkStart w:id="85" w:name="_Toc512954804"/>
      <w:bookmarkStart w:id="86" w:name="_Toc534278040"/>
      <w:bookmarkStart w:id="87" w:name="_Toc880290"/>
      <w:bookmarkStart w:id="88" w:name="_Toc3533804"/>
      <w:bookmarkStart w:id="89" w:name="_Toc32226959"/>
      <w:bookmarkStart w:id="90" w:name="_Toc32227313"/>
      <w:bookmarkEnd w:id="78"/>
      <w:r w:rsidRPr="005860BA">
        <w:rPr>
          <w:rFonts w:hint="cs"/>
          <w:position w:val="4"/>
          <w:rtl/>
        </w:rPr>
        <w:t>إجراءات معاودة النداء</w:t>
      </w:r>
      <w:r w:rsidRPr="005860BA">
        <w:rPr>
          <w:position w:val="4"/>
          <w:rtl/>
        </w:rPr>
        <w:br/>
      </w:r>
      <w:r w:rsidRPr="005860BA">
        <w:rPr>
          <w:rFonts w:hint="cs"/>
          <w:position w:val="4"/>
          <w:rtl/>
        </w:rPr>
        <w:t xml:space="preserve">وإجراءات النداء البديلة (القرار </w:t>
      </w:r>
      <w:r w:rsidRPr="005860BA">
        <w:rPr>
          <w:position w:val="4"/>
        </w:rPr>
        <w:t>21</w:t>
      </w:r>
      <w:r w:rsidRPr="005860BA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5860BA">
        <w:rPr>
          <w:position w:val="4"/>
        </w:rPr>
        <w:t>2006</w:t>
      </w:r>
      <w:r w:rsidRPr="005860BA">
        <w:rPr>
          <w:rFonts w:hint="cs"/>
          <w:position w:val="4"/>
          <w:rtl/>
        </w:rPr>
        <w:t>)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164C8E7A" w14:textId="77777777" w:rsidR="00CE21AB" w:rsidRPr="005860BA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انظر الموقع: </w:t>
      </w:r>
      <w:r w:rsidRPr="005860BA">
        <w:rPr>
          <w:rFonts w:eastAsia="SimSun"/>
        </w:rPr>
        <w:t>www.itu.int/pub/T-SP-PP.RES.21-2011/</w:t>
      </w:r>
    </w:p>
    <w:p w14:paraId="120289DB" w14:textId="77777777" w:rsidR="00CE21AB" w:rsidRPr="005860BA" w:rsidRDefault="00CE21AB" w:rsidP="00CE21AB">
      <w:pPr>
        <w:rPr>
          <w:rFonts w:eastAsia="SimSun"/>
          <w:lang w:bidi="ar-EG"/>
        </w:rPr>
      </w:pPr>
      <w:r w:rsidRPr="005860BA">
        <w:rPr>
          <w:rFonts w:eastAsia="SimSun"/>
          <w:lang w:bidi="ar-EG"/>
        </w:rPr>
        <w:br w:type="page"/>
      </w:r>
    </w:p>
    <w:p w14:paraId="066F5E7E" w14:textId="77777777" w:rsidR="00CE21AB" w:rsidRPr="005860BA" w:rsidRDefault="00CE21AB" w:rsidP="00C11A40">
      <w:pPr>
        <w:pStyle w:val="Heading10"/>
        <w:rPr>
          <w:rtl/>
        </w:rPr>
      </w:pPr>
      <w:bookmarkStart w:id="91" w:name="_Toc411249976"/>
      <w:bookmarkStart w:id="92" w:name="_Toc413754223"/>
      <w:bookmarkStart w:id="93" w:name="_Toc414264979"/>
      <w:bookmarkStart w:id="94" w:name="_Toc473649848"/>
      <w:bookmarkStart w:id="95" w:name="_Toc473650265"/>
      <w:bookmarkStart w:id="96" w:name="_Toc477773913"/>
      <w:bookmarkStart w:id="97" w:name="_Toc512951190"/>
      <w:bookmarkStart w:id="98" w:name="_Toc512954805"/>
      <w:bookmarkStart w:id="99" w:name="_Toc534278041"/>
      <w:bookmarkStart w:id="100" w:name="_Toc880291"/>
      <w:bookmarkStart w:id="101" w:name="_Toc3533805"/>
      <w:bookmarkStart w:id="102" w:name="_Toc32226960"/>
      <w:bookmarkStart w:id="103" w:name="_Toc32227314"/>
      <w:r w:rsidRPr="005860BA">
        <w:rPr>
          <w:rFonts w:hint="cs"/>
          <w:rtl/>
        </w:rPr>
        <w:lastRenderedPageBreak/>
        <w:t xml:space="preserve">تعديلات على منشورات </w:t>
      </w:r>
      <w:r w:rsidR="008871A2" w:rsidRPr="005860BA">
        <w:rPr>
          <w:rFonts w:hint="cs"/>
          <w:rtl/>
        </w:rPr>
        <w:t>الخدمة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988C9A2" w14:textId="77777777" w:rsidR="00CE21AB" w:rsidRPr="005860BA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5860BA" w14:paraId="47631DE4" w14:textId="77777777" w:rsidTr="002F3760">
        <w:trPr>
          <w:trHeight w:val="41"/>
          <w:jc w:val="center"/>
        </w:trPr>
        <w:tc>
          <w:tcPr>
            <w:tcW w:w="878" w:type="dxa"/>
          </w:tcPr>
          <w:p w14:paraId="0FAC3F18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5DFD3D48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5724CA86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97A4894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33F1DB3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5860BA" w14:paraId="4AB0595F" w14:textId="77777777" w:rsidTr="002F3760">
        <w:trPr>
          <w:trHeight w:val="39"/>
          <w:jc w:val="center"/>
        </w:trPr>
        <w:tc>
          <w:tcPr>
            <w:tcW w:w="878" w:type="dxa"/>
          </w:tcPr>
          <w:p w14:paraId="407E80B4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501C612A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6BC8780C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4B264DE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4AD4398B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5860BA" w14:paraId="79A8C719" w14:textId="77777777" w:rsidTr="002F3760">
        <w:trPr>
          <w:trHeight w:val="39"/>
          <w:jc w:val="center"/>
        </w:trPr>
        <w:tc>
          <w:tcPr>
            <w:tcW w:w="878" w:type="dxa"/>
          </w:tcPr>
          <w:p w14:paraId="6A615D1D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343E05F1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4A76B15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67D1DD5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48EE5111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5860BA" w14:paraId="1E946273" w14:textId="77777777" w:rsidTr="002F3760">
        <w:trPr>
          <w:trHeight w:val="39"/>
          <w:jc w:val="center"/>
        </w:trPr>
        <w:tc>
          <w:tcPr>
            <w:tcW w:w="878" w:type="dxa"/>
          </w:tcPr>
          <w:p w14:paraId="5AEB06B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056C6A7A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B3D8A5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72EFD72E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761F01C9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3D9194F1" w14:textId="77777777" w:rsidR="00CE21AB" w:rsidRPr="005860BA" w:rsidRDefault="00CE21AB" w:rsidP="00E90D0D">
      <w:pPr>
        <w:rPr>
          <w:rFonts w:eastAsia="SimSun"/>
        </w:rPr>
      </w:pPr>
    </w:p>
    <w:p w14:paraId="150BC01D" w14:textId="77777777" w:rsidR="002341B4" w:rsidRDefault="002341B4" w:rsidP="00604A14">
      <w:pPr>
        <w:rPr>
          <w:rFonts w:eastAsia="SimSun"/>
          <w:rtl/>
        </w:rPr>
      </w:pPr>
    </w:p>
    <w:p w14:paraId="7ED5D4D9" w14:textId="77777777" w:rsidR="007936A9" w:rsidRPr="002341B4" w:rsidRDefault="007936A9" w:rsidP="007936A9">
      <w:pPr>
        <w:pStyle w:val="Heading20"/>
        <w:rPr>
          <w:rtl/>
          <w:lang w:bidi="ar-EG"/>
        </w:rPr>
      </w:pPr>
      <w:bookmarkStart w:id="104" w:name="_Toc505936445"/>
      <w:bookmarkStart w:id="105" w:name="_Toc512951192"/>
      <w:bookmarkStart w:id="106" w:name="_Toc512954807"/>
      <w:bookmarkStart w:id="107" w:name="_Toc534278043"/>
      <w:bookmarkStart w:id="108" w:name="_Toc3533806"/>
      <w:bookmarkStart w:id="109" w:name="_Toc32226961"/>
      <w:bookmarkStart w:id="110" w:name="_Toc32227315"/>
      <w:bookmarkStart w:id="111" w:name="Toc_145"/>
      <w:r w:rsidRPr="002341B4">
        <w:rPr>
          <w:rFonts w:hint="cs"/>
          <w:rtl/>
          <w:lang w:bidi="ar-EG"/>
        </w:rPr>
        <w:t>قائمة بأرقام تعرّف جهة الإصدار ل</w:t>
      </w:r>
      <w:bookmarkStart w:id="112" w:name="_Toc418087159"/>
      <w:r w:rsidRPr="002341B4">
        <w:rPr>
          <w:rFonts w:hint="cs"/>
          <w:rtl/>
          <w:lang w:bidi="ar-EG"/>
        </w:rPr>
        <w:t>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104"/>
      <w:bookmarkEnd w:id="105"/>
      <w:bookmarkEnd w:id="106"/>
      <w:bookmarkEnd w:id="107"/>
      <w:bookmarkEnd w:id="108"/>
      <w:bookmarkEnd w:id="109"/>
      <w:bookmarkEnd w:id="110"/>
    </w:p>
    <w:bookmarkEnd w:id="111"/>
    <w:p w14:paraId="6C539180" w14:textId="192C4A67" w:rsidR="007936A9" w:rsidRPr="00EE4594" w:rsidRDefault="007936A9" w:rsidP="00A1140E">
      <w:pPr>
        <w:tabs>
          <w:tab w:val="center" w:pos="4819"/>
          <w:tab w:val="left" w:pos="8224"/>
        </w:tabs>
        <w:spacing w:before="24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112"/>
      <w:r w:rsidRPr="00EE4594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7603DF">
        <w:rPr>
          <w:rFonts w:eastAsia="SimSun"/>
          <w:lang w:bidi="ar-EG"/>
        </w:rPr>
        <w:t>21</w:t>
      </w:r>
      <w:r w:rsidRPr="00EE4594">
        <w:rPr>
          <w:rFonts w:eastAsia="SimSun" w:hint="cs"/>
          <w:rtl/>
          <w:lang w:bidi="ar-EG"/>
        </w:rPr>
        <w:t>)</w:t>
      </w:r>
    </w:p>
    <w:p w14:paraId="5D01C153" w14:textId="4F7FB723" w:rsidR="007936A9" w:rsidRPr="006B6EA6" w:rsidRDefault="007603DF" w:rsidP="007603DF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النمسا</w:t>
      </w:r>
      <w:r w:rsidR="007936A9" w:rsidRPr="006B6EA6">
        <w:rPr>
          <w:rFonts w:eastAsia="SimSun"/>
          <w:b/>
          <w:bCs/>
          <w:lang w:bidi="ar-EG"/>
        </w:rPr>
        <w:tab/>
      </w:r>
      <w:r w:rsidR="00312C8D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984"/>
        <w:gridCol w:w="1134"/>
        <w:gridCol w:w="4395"/>
        <w:gridCol w:w="1132"/>
      </w:tblGrid>
      <w:tr w:rsidR="007603DF" w:rsidRPr="007603DF" w14:paraId="12EBA2A7" w14:textId="77777777" w:rsidTr="007603DF">
        <w:trPr>
          <w:jc w:val="center"/>
        </w:trPr>
        <w:tc>
          <w:tcPr>
            <w:tcW w:w="984" w:type="dxa"/>
            <w:vAlign w:val="center"/>
          </w:tcPr>
          <w:p w14:paraId="17AFE9E0" w14:textId="2CAE4EF0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4" w:type="dxa"/>
            <w:vAlign w:val="center"/>
          </w:tcPr>
          <w:p w14:paraId="52ABED4C" w14:textId="2D3BF784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vAlign w:val="center"/>
          </w:tcPr>
          <w:p w14:paraId="28BB5BEB" w14:textId="5D2B4E25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603DF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395" w:type="dxa"/>
            <w:vAlign w:val="center"/>
          </w:tcPr>
          <w:p w14:paraId="36C22202" w14:textId="003A69BA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2" w:type="dxa"/>
          </w:tcPr>
          <w:p w14:paraId="509F862F" w14:textId="0EA04313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7603DF" w:rsidRPr="007603DF" w14:paraId="1B3D2704" w14:textId="77777777" w:rsidTr="007603DF">
        <w:trPr>
          <w:jc w:val="center"/>
        </w:trPr>
        <w:tc>
          <w:tcPr>
            <w:tcW w:w="984" w:type="dxa"/>
          </w:tcPr>
          <w:p w14:paraId="74CB9185" w14:textId="24BFAAD1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rFonts w:hint="cs"/>
                <w:sz w:val="20"/>
                <w:szCs w:val="26"/>
                <w:rtl/>
              </w:rPr>
              <w:t>النمسا</w:t>
            </w:r>
          </w:p>
        </w:tc>
        <w:tc>
          <w:tcPr>
            <w:tcW w:w="1984" w:type="dxa"/>
          </w:tcPr>
          <w:p w14:paraId="409A85A4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  <w:lang w:val="en-GB"/>
              </w:rPr>
            </w:pPr>
            <w:proofErr w:type="spellStart"/>
            <w:r w:rsidRPr="007603DF">
              <w:rPr>
                <w:b/>
                <w:sz w:val="20"/>
                <w:szCs w:val="26"/>
                <w:lang w:val="en-GB"/>
              </w:rPr>
              <w:t>Citycom</w:t>
            </w:r>
            <w:proofErr w:type="spellEnd"/>
            <w:r w:rsidRPr="007603DF">
              <w:rPr>
                <w:b/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603DF">
              <w:rPr>
                <w:b/>
                <w:sz w:val="20"/>
                <w:szCs w:val="26"/>
                <w:lang w:val="en-GB"/>
              </w:rPr>
              <w:t>Telekommunikation</w:t>
            </w:r>
            <w:proofErr w:type="spellEnd"/>
            <w:r w:rsidRPr="007603DF">
              <w:rPr>
                <w:b/>
                <w:sz w:val="20"/>
                <w:szCs w:val="26"/>
                <w:lang w:val="en-GB"/>
              </w:rPr>
              <w:t xml:space="preserve"> GmbH</w:t>
            </w:r>
          </w:p>
          <w:p w14:paraId="0305B4D5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603DF">
              <w:rPr>
                <w:sz w:val="20"/>
                <w:szCs w:val="26"/>
                <w:lang w:val="en-GB"/>
              </w:rPr>
              <w:t>Gadollaplatz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 xml:space="preserve"> 1</w:t>
            </w:r>
          </w:p>
          <w:p w14:paraId="0CF6F11A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8010 GRAZ</w:t>
            </w:r>
          </w:p>
        </w:tc>
        <w:tc>
          <w:tcPr>
            <w:tcW w:w="1134" w:type="dxa"/>
          </w:tcPr>
          <w:p w14:paraId="788C1BE1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7603DF">
              <w:rPr>
                <w:b/>
                <w:sz w:val="20"/>
                <w:szCs w:val="26"/>
              </w:rPr>
              <w:t>89 43 25</w:t>
            </w:r>
          </w:p>
        </w:tc>
        <w:tc>
          <w:tcPr>
            <w:tcW w:w="4395" w:type="dxa"/>
          </w:tcPr>
          <w:p w14:paraId="321688BB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Bernd Stockinger</w:t>
            </w:r>
          </w:p>
          <w:p w14:paraId="25883E2F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603DF">
              <w:rPr>
                <w:sz w:val="20"/>
                <w:szCs w:val="26"/>
                <w:lang w:val="en-GB"/>
              </w:rPr>
              <w:t>Gadollaplatz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 xml:space="preserve"> 1</w:t>
            </w:r>
          </w:p>
          <w:p w14:paraId="76C65927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8010 GRAZ</w:t>
            </w:r>
          </w:p>
          <w:p w14:paraId="32572355" w14:textId="76E12B9A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7603DF">
              <w:rPr>
                <w:sz w:val="20"/>
                <w:szCs w:val="26"/>
                <w:lang w:val="en-GB"/>
              </w:rPr>
              <w:tab/>
              <w:t>+43 316 887 6211</w:t>
            </w:r>
          </w:p>
          <w:p w14:paraId="53F33896" w14:textId="5237E029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الفاكس:</w:t>
            </w:r>
            <w:r w:rsidRPr="007603DF">
              <w:rPr>
                <w:sz w:val="20"/>
                <w:szCs w:val="26"/>
                <w:lang w:val="fr-FR"/>
              </w:rPr>
              <w:tab/>
              <w:t>+43 316 887 6212</w:t>
            </w:r>
          </w:p>
          <w:p w14:paraId="34CEC1FD" w14:textId="04399B8A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color w:val="000000"/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البريد الإلكتروني:</w:t>
            </w:r>
            <w:r w:rsidRPr="007603DF">
              <w:rPr>
                <w:sz w:val="20"/>
                <w:szCs w:val="26"/>
                <w:lang w:val="fr-FR"/>
              </w:rPr>
              <w:tab/>
            </w:r>
            <w:r w:rsidRPr="007603DF">
              <w:rPr>
                <w:spacing w:val="-8"/>
                <w:sz w:val="20"/>
                <w:szCs w:val="26"/>
                <w:lang w:val="fr-FR"/>
              </w:rPr>
              <w:t>bernd.stockinger@citycom-austria.com</w:t>
            </w:r>
          </w:p>
        </w:tc>
        <w:tc>
          <w:tcPr>
            <w:tcW w:w="1132" w:type="dxa"/>
          </w:tcPr>
          <w:p w14:paraId="7AF4C52C" w14:textId="6DDAA91E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2020.III.1</w:t>
            </w:r>
          </w:p>
        </w:tc>
      </w:tr>
    </w:tbl>
    <w:p w14:paraId="0D1E147A" w14:textId="1CA7B941" w:rsidR="007603DF" w:rsidRPr="007603DF" w:rsidRDefault="007603DF" w:rsidP="007603DF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eastAsia="SimSun"/>
          <w:b/>
          <w:bCs/>
        </w:rPr>
      </w:pPr>
      <w:r w:rsidRPr="007603DF">
        <w:rPr>
          <w:rFonts w:eastAsia="SimSun" w:hint="cs"/>
          <w:b/>
          <w:bCs/>
          <w:rtl/>
        </w:rPr>
        <w:t>ألمانيا</w:t>
      </w:r>
      <w:r w:rsidRPr="007603DF">
        <w:rPr>
          <w:rFonts w:eastAsia="SimSun"/>
          <w:b/>
          <w:bCs/>
        </w:rPr>
        <w:tab/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984"/>
        <w:gridCol w:w="1134"/>
        <w:gridCol w:w="4395"/>
        <w:gridCol w:w="1132"/>
      </w:tblGrid>
      <w:tr w:rsidR="007603DF" w:rsidRPr="007603DF" w14:paraId="489FE320" w14:textId="77777777" w:rsidTr="007603DF">
        <w:trPr>
          <w:jc w:val="center"/>
        </w:trPr>
        <w:tc>
          <w:tcPr>
            <w:tcW w:w="984" w:type="dxa"/>
            <w:vAlign w:val="center"/>
          </w:tcPr>
          <w:p w14:paraId="7D357996" w14:textId="1C3737EB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984" w:type="dxa"/>
            <w:vAlign w:val="center"/>
          </w:tcPr>
          <w:p w14:paraId="078670E6" w14:textId="0E8E0D41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vAlign w:val="center"/>
          </w:tcPr>
          <w:p w14:paraId="4BA5CF57" w14:textId="4829DA00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603DF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395" w:type="dxa"/>
            <w:vAlign w:val="center"/>
          </w:tcPr>
          <w:p w14:paraId="331027C1" w14:textId="0BDC08C8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2" w:type="dxa"/>
          </w:tcPr>
          <w:p w14:paraId="0DD1E737" w14:textId="70BFBA78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7603DF" w:rsidRPr="007603DF" w14:paraId="116E3039" w14:textId="77777777" w:rsidTr="007603DF">
        <w:trPr>
          <w:jc w:val="center"/>
        </w:trPr>
        <w:tc>
          <w:tcPr>
            <w:tcW w:w="984" w:type="dxa"/>
          </w:tcPr>
          <w:p w14:paraId="38D91AAB" w14:textId="72D9E717" w:rsidR="007603DF" w:rsidRPr="007603DF" w:rsidRDefault="00BD783B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</w:rPr>
              <w:t>ألمانيا</w:t>
            </w:r>
          </w:p>
        </w:tc>
        <w:tc>
          <w:tcPr>
            <w:tcW w:w="1984" w:type="dxa"/>
          </w:tcPr>
          <w:p w14:paraId="7BE0D601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  <w:lang w:val="en-GB"/>
              </w:rPr>
            </w:pPr>
            <w:proofErr w:type="spellStart"/>
            <w:r w:rsidRPr="007603DF">
              <w:rPr>
                <w:b/>
                <w:sz w:val="20"/>
                <w:szCs w:val="26"/>
                <w:lang w:val="en-GB"/>
              </w:rPr>
              <w:t>Workz</w:t>
            </w:r>
            <w:proofErr w:type="spellEnd"/>
            <w:r w:rsidRPr="007603DF">
              <w:rPr>
                <w:b/>
                <w:sz w:val="20"/>
                <w:szCs w:val="26"/>
                <w:lang w:val="en-GB"/>
              </w:rPr>
              <w:t xml:space="preserve"> Technology GmbH</w:t>
            </w:r>
          </w:p>
          <w:p w14:paraId="7B7ED3EE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Konrad-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Zuse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>-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Platz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 xml:space="preserve"> 5</w:t>
            </w:r>
          </w:p>
          <w:p w14:paraId="4B953D22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81829 MUNCHEN</w:t>
            </w:r>
          </w:p>
        </w:tc>
        <w:tc>
          <w:tcPr>
            <w:tcW w:w="1134" w:type="dxa"/>
          </w:tcPr>
          <w:p w14:paraId="37571BF1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7603DF">
              <w:rPr>
                <w:b/>
                <w:sz w:val="20"/>
                <w:szCs w:val="26"/>
              </w:rPr>
              <w:t>89 49 39</w:t>
            </w:r>
          </w:p>
        </w:tc>
        <w:tc>
          <w:tcPr>
            <w:tcW w:w="4395" w:type="dxa"/>
          </w:tcPr>
          <w:p w14:paraId="23D7B72E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7603DF">
              <w:rPr>
                <w:sz w:val="20"/>
                <w:szCs w:val="26"/>
                <w:lang w:val="en-GB"/>
              </w:rPr>
              <w:t>Benedikt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Leisten</w:t>
            </w:r>
            <w:proofErr w:type="spellEnd"/>
          </w:p>
          <w:p w14:paraId="259B3641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Konrad-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Zuse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>-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Platz</w:t>
            </w:r>
            <w:proofErr w:type="spellEnd"/>
            <w:r w:rsidRPr="007603DF">
              <w:rPr>
                <w:sz w:val="20"/>
                <w:szCs w:val="26"/>
                <w:lang w:val="en-GB"/>
              </w:rPr>
              <w:t xml:space="preserve"> 5</w:t>
            </w:r>
          </w:p>
          <w:p w14:paraId="4E7D2D96" w14:textId="77777777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81829 MUNCHEN</w:t>
            </w:r>
          </w:p>
          <w:p w14:paraId="334AA265" w14:textId="789BC28C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Pr="007603DF">
              <w:rPr>
                <w:sz w:val="20"/>
                <w:szCs w:val="26"/>
                <w:lang w:val="fr-FR"/>
              </w:rPr>
              <w:tab/>
              <w:t>+49 89 3090977 0</w:t>
            </w:r>
          </w:p>
          <w:p w14:paraId="5144BA6E" w14:textId="33A5A594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الفاكس:</w:t>
            </w:r>
            <w:r w:rsidRPr="007603DF">
              <w:rPr>
                <w:sz w:val="20"/>
                <w:szCs w:val="26"/>
                <w:lang w:val="fr-FR"/>
              </w:rPr>
              <w:tab/>
              <w:t>+49 89 3090977 99</w:t>
            </w:r>
          </w:p>
          <w:p w14:paraId="54B10193" w14:textId="51ED9D18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color w:val="000000"/>
                <w:sz w:val="20"/>
                <w:szCs w:val="26"/>
                <w:lang w:val="fr-FR"/>
              </w:rPr>
            </w:pPr>
            <w:r>
              <w:rPr>
                <w:sz w:val="20"/>
                <w:szCs w:val="26"/>
                <w:rtl/>
                <w:lang w:val="fr-FR"/>
              </w:rPr>
              <w:t>البريد الإلكتروني:</w:t>
            </w:r>
            <w:r w:rsidRPr="007603DF">
              <w:rPr>
                <w:sz w:val="20"/>
                <w:szCs w:val="26"/>
                <w:lang w:val="fr-FR"/>
              </w:rPr>
              <w:tab/>
              <w:t>accounting-de@workz.com</w:t>
            </w:r>
          </w:p>
        </w:tc>
        <w:tc>
          <w:tcPr>
            <w:tcW w:w="1132" w:type="dxa"/>
          </w:tcPr>
          <w:p w14:paraId="259648A9" w14:textId="6F310F66" w:rsidR="007603DF" w:rsidRPr="007603DF" w:rsidRDefault="007603DF" w:rsidP="007603D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lang w:val="en-GB"/>
              </w:rPr>
              <w:t>2020.I.1</w:t>
            </w:r>
          </w:p>
        </w:tc>
      </w:tr>
    </w:tbl>
    <w:p w14:paraId="72466EFE" w14:textId="1DFAE3BD" w:rsidR="007603DF" w:rsidRPr="007603DF" w:rsidRDefault="007603DF" w:rsidP="007603DF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eastAsia="SimSun"/>
          <w:b/>
          <w:bCs/>
        </w:rPr>
      </w:pPr>
      <w:r w:rsidRPr="007603DF">
        <w:rPr>
          <w:rFonts w:eastAsia="SimSun"/>
          <w:b/>
          <w:bCs/>
          <w:rtl/>
        </w:rPr>
        <w:t>بالاو</w:t>
      </w:r>
      <w:r w:rsidRPr="007603DF">
        <w:rPr>
          <w:rFonts w:eastAsia="SimSun"/>
          <w:b/>
          <w:bCs/>
        </w:rPr>
        <w:tab/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842"/>
        <w:gridCol w:w="1134"/>
        <w:gridCol w:w="4393"/>
        <w:gridCol w:w="1132"/>
      </w:tblGrid>
      <w:tr w:rsidR="007603DF" w:rsidRPr="007603DF" w14:paraId="731ECFB1" w14:textId="77777777" w:rsidTr="007603DF">
        <w:trPr>
          <w:jc w:val="center"/>
        </w:trPr>
        <w:tc>
          <w:tcPr>
            <w:tcW w:w="1128" w:type="dxa"/>
            <w:vAlign w:val="center"/>
          </w:tcPr>
          <w:p w14:paraId="5AD3708C" w14:textId="5FF97F0A" w:rsidR="007603DF" w:rsidRPr="007603DF" w:rsidRDefault="007603DF" w:rsidP="007603DF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1842" w:type="dxa"/>
            <w:vAlign w:val="center"/>
          </w:tcPr>
          <w:p w14:paraId="7C919182" w14:textId="6451C4A8" w:rsidR="007603DF" w:rsidRPr="007603DF" w:rsidRDefault="007603DF" w:rsidP="007603DF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vAlign w:val="center"/>
          </w:tcPr>
          <w:p w14:paraId="77882295" w14:textId="7ACF19E3" w:rsidR="007603DF" w:rsidRPr="007603DF" w:rsidRDefault="007603DF" w:rsidP="007603DF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603DF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393" w:type="dxa"/>
            <w:vAlign w:val="center"/>
          </w:tcPr>
          <w:p w14:paraId="3CA39FCC" w14:textId="6C6183A1" w:rsidR="007603DF" w:rsidRPr="007603DF" w:rsidRDefault="007603DF" w:rsidP="007603DF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2" w:type="dxa"/>
          </w:tcPr>
          <w:p w14:paraId="6C361DB6" w14:textId="370FD3E6" w:rsidR="007603DF" w:rsidRPr="007603DF" w:rsidRDefault="007603DF" w:rsidP="007603DF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603DF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7603DF" w:rsidRPr="007603DF" w14:paraId="4957FDA3" w14:textId="77777777" w:rsidTr="007603DF">
        <w:trPr>
          <w:jc w:val="center"/>
        </w:trPr>
        <w:tc>
          <w:tcPr>
            <w:tcW w:w="1128" w:type="dxa"/>
          </w:tcPr>
          <w:p w14:paraId="0012ADD2" w14:textId="34932910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rtl/>
                <w:lang w:val="en-GB"/>
              </w:rPr>
              <w:t>بالاو</w:t>
            </w:r>
          </w:p>
        </w:tc>
        <w:tc>
          <w:tcPr>
            <w:tcW w:w="1842" w:type="dxa"/>
          </w:tcPr>
          <w:p w14:paraId="67A2EFC8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FR"/>
              </w:rPr>
            </w:pPr>
            <w:r w:rsidRPr="007603DF">
              <w:rPr>
                <w:b/>
                <w:bCs/>
                <w:sz w:val="20"/>
                <w:szCs w:val="26"/>
                <w:lang w:val="fr-FR"/>
              </w:rPr>
              <w:t>Palau Mobile Communications Inc.</w:t>
            </w:r>
          </w:p>
          <w:p w14:paraId="70D5C916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fr-FR"/>
              </w:rPr>
            </w:pPr>
            <w:r w:rsidRPr="007603DF">
              <w:rPr>
                <w:sz w:val="20"/>
                <w:szCs w:val="26"/>
                <w:lang w:val="fr-FR"/>
              </w:rPr>
              <w:t>P.O. Box 401461</w:t>
            </w:r>
          </w:p>
          <w:p w14:paraId="54903B04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7603DF">
              <w:rPr>
                <w:sz w:val="20"/>
                <w:szCs w:val="26"/>
                <w:lang w:val="en-GB"/>
              </w:rPr>
              <w:t>KOROR, PW 96940</w:t>
            </w:r>
          </w:p>
        </w:tc>
        <w:tc>
          <w:tcPr>
            <w:tcW w:w="1134" w:type="dxa"/>
          </w:tcPr>
          <w:p w14:paraId="3C34E331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7603DF">
              <w:rPr>
                <w:b/>
                <w:sz w:val="20"/>
                <w:szCs w:val="26"/>
                <w:lang w:val="en-GB"/>
              </w:rPr>
              <w:t>89 680 99</w:t>
            </w:r>
          </w:p>
        </w:tc>
        <w:tc>
          <w:tcPr>
            <w:tcW w:w="4393" w:type="dxa"/>
          </w:tcPr>
          <w:p w14:paraId="53FCA75D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pt-BR"/>
              </w:rPr>
            </w:pPr>
            <w:r w:rsidRPr="007603DF">
              <w:rPr>
                <w:sz w:val="20"/>
                <w:szCs w:val="26"/>
                <w:lang w:val="pt-BR"/>
              </w:rPr>
              <w:t>Billy Takamine</w:t>
            </w:r>
          </w:p>
          <w:p w14:paraId="1EAD8F73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>P.O. Box 401461</w:t>
            </w:r>
          </w:p>
          <w:p w14:paraId="03650181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pt-BR"/>
              </w:rPr>
            </w:pPr>
            <w:r w:rsidRPr="007603DF">
              <w:rPr>
                <w:sz w:val="20"/>
                <w:szCs w:val="26"/>
                <w:lang w:val="pt-BR"/>
              </w:rPr>
              <w:t>KOROR, PW 96940</w:t>
            </w:r>
          </w:p>
          <w:p w14:paraId="54F7535B" w14:textId="717949C2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pt-BR"/>
              </w:rPr>
            </w:pPr>
            <w:r>
              <w:rPr>
                <w:sz w:val="20"/>
                <w:szCs w:val="26"/>
                <w:rtl/>
                <w:lang w:val="pt-BR"/>
              </w:rPr>
              <w:t>الهاتف:</w:t>
            </w:r>
            <w:r w:rsidRPr="007603DF">
              <w:rPr>
                <w:sz w:val="20"/>
                <w:szCs w:val="26"/>
                <w:lang w:val="pt-BR"/>
              </w:rPr>
              <w:t xml:space="preserve"> </w:t>
            </w:r>
            <w:r w:rsidRPr="007603DF">
              <w:rPr>
                <w:sz w:val="20"/>
                <w:szCs w:val="26"/>
                <w:lang w:val="pt-BR"/>
              </w:rPr>
              <w:tab/>
              <w:t>+680 4881189</w:t>
            </w:r>
          </w:p>
          <w:p w14:paraId="2F45AB51" w14:textId="46BC3D4E" w:rsidR="007603DF" w:rsidRPr="007603DF" w:rsidRDefault="007603DF" w:rsidP="007603DF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ind w:left="1194" w:hanging="1194"/>
              <w:jc w:val="left"/>
              <w:rPr>
                <w:sz w:val="20"/>
                <w:szCs w:val="26"/>
                <w:lang w:val="pt-BR"/>
              </w:rPr>
            </w:pPr>
            <w:r>
              <w:rPr>
                <w:rFonts w:hint="cs"/>
                <w:sz w:val="20"/>
                <w:szCs w:val="26"/>
                <w:rtl/>
                <w:lang w:val="pt-BR"/>
              </w:rPr>
              <w:t>البريد الإلكتروني:</w:t>
            </w:r>
            <w:r w:rsidRPr="007603DF">
              <w:rPr>
                <w:sz w:val="20"/>
                <w:szCs w:val="26"/>
                <w:lang w:val="pt-BR"/>
              </w:rPr>
              <w:tab/>
              <w:t>info@pmci.pw</w:t>
            </w:r>
          </w:p>
        </w:tc>
        <w:tc>
          <w:tcPr>
            <w:tcW w:w="1132" w:type="dxa"/>
          </w:tcPr>
          <w:p w14:paraId="1ECA136D" w14:textId="23EFC780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bCs/>
                <w:sz w:val="20"/>
                <w:szCs w:val="26"/>
                <w:lang w:val="en-GB"/>
              </w:rPr>
              <w:t>2020.III.1</w:t>
            </w:r>
          </w:p>
        </w:tc>
      </w:tr>
    </w:tbl>
    <w:p w14:paraId="3D0E06BA" w14:textId="38E81281" w:rsidR="007936A9" w:rsidRPr="007603DF" w:rsidRDefault="007936A9" w:rsidP="007603DF">
      <w:pPr>
        <w:rPr>
          <w:rFonts w:eastAsia="SimSun"/>
          <w:rtl/>
          <w:lang w:val="fr-CH"/>
        </w:rPr>
      </w:pPr>
      <w:r>
        <w:rPr>
          <w:rFonts w:eastAsia="SimSun"/>
          <w:rtl/>
          <w:lang w:val="fr-CH"/>
        </w:rPr>
        <w:br w:type="page"/>
      </w:r>
    </w:p>
    <w:p w14:paraId="2218FFB8" w14:textId="77777777" w:rsidR="002703EE" w:rsidRPr="005860BA" w:rsidRDefault="002703EE" w:rsidP="002703EE">
      <w:pPr>
        <w:pStyle w:val="Heading20"/>
        <w:rPr>
          <w:position w:val="2"/>
          <w:rtl/>
        </w:rPr>
      </w:pPr>
      <w:bookmarkStart w:id="113" w:name="_Toc477773917"/>
      <w:bookmarkStart w:id="114" w:name="_Toc492917256"/>
      <w:bookmarkStart w:id="115" w:name="_Toc880293"/>
      <w:bookmarkStart w:id="116" w:name="_Toc3533807"/>
      <w:bookmarkStart w:id="117" w:name="_Toc32226962"/>
      <w:bookmarkStart w:id="118" w:name="_Toc32227316"/>
      <w:bookmarkStart w:id="119" w:name="TOC_22A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113"/>
      <w:bookmarkEnd w:id="114"/>
      <w:bookmarkEnd w:id="115"/>
      <w:bookmarkEnd w:id="116"/>
      <w:bookmarkEnd w:id="117"/>
      <w:bookmarkEnd w:id="118"/>
    </w:p>
    <w:bookmarkEnd w:id="119"/>
    <w:p w14:paraId="34170232" w14:textId="36AE6F6C" w:rsidR="002703EE" w:rsidRPr="005860BA" w:rsidRDefault="002703EE" w:rsidP="00173C68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7603DF">
        <w:rPr>
          <w:rFonts w:eastAsia="SimSun"/>
          <w:lang w:bidi="ar-EG"/>
        </w:rPr>
        <w:t>25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2703EE" w:rsidRPr="007603DF" w14:paraId="7AC2F704" w14:textId="77777777" w:rsidTr="00BE20B7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1BC1586" w14:textId="77777777" w:rsidR="002703EE" w:rsidRPr="007603DF" w:rsidRDefault="002703EE" w:rsidP="00BD783B">
            <w:pPr>
              <w:keepNext/>
              <w:keepLines/>
              <w:tabs>
                <w:tab w:val="left" w:pos="2064"/>
              </w:tabs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7603DF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7929BF5" w14:textId="77777777" w:rsidR="002703EE" w:rsidRPr="007603DF" w:rsidRDefault="002703EE" w:rsidP="00BD78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eastAsia="zh-CN"/>
              </w:rPr>
            </w:pPr>
            <w:r w:rsidRPr="007603DF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="00D868FB" w:rsidRPr="007603DF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E75DD99" w14:textId="77777777" w:rsidR="002703EE" w:rsidRPr="007603DF" w:rsidRDefault="002703EE" w:rsidP="00BD78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7603DF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2703EE" w:rsidRPr="007603DF" w14:paraId="5FF962AB" w14:textId="77777777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48B5CC0" w14:textId="1CA11334" w:rsidR="002703EE" w:rsidRPr="007603DF" w:rsidRDefault="007603DF" w:rsidP="00BD783B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7603DF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أستراليا</w:t>
            </w:r>
            <w:r w:rsidR="000931A7" w:rsidRPr="007603DF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7603DF"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171F4D0" w14:textId="77777777" w:rsidR="002703EE" w:rsidRPr="007603DF" w:rsidRDefault="002703EE" w:rsidP="00BD783B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5BC998D7" w14:textId="77777777" w:rsidR="002703EE" w:rsidRPr="007603DF" w:rsidRDefault="002703EE" w:rsidP="00BD783B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7603DF" w:rsidRPr="007603DF" w14:paraId="3A328AE8" w14:textId="77777777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D4B2FE8" w14:textId="77777777" w:rsidR="007603DF" w:rsidRPr="007603DF" w:rsidRDefault="007603DF" w:rsidP="00BD783B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4879C5CD" w14:textId="70B3A0FA" w:rsidR="007603DF" w:rsidRPr="007603DF" w:rsidRDefault="007603DF" w:rsidP="00BD783B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7603DF">
              <w:rPr>
                <w:rFonts w:eastAsia="Calibri"/>
                <w:color w:val="000000"/>
                <w:sz w:val="20"/>
                <w:szCs w:val="26"/>
              </w:rPr>
              <w:t>505 48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02A62052" w14:textId="707E1DA8" w:rsidR="007603DF" w:rsidRPr="007603DF" w:rsidRDefault="007603DF" w:rsidP="00BD783B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</w:pPr>
            <w:r w:rsidRPr="007603DF">
              <w:rPr>
                <w:rFonts w:eastAsia="Calibri"/>
                <w:color w:val="000000"/>
                <w:sz w:val="20"/>
                <w:szCs w:val="26"/>
              </w:rPr>
              <w:t>Titan ICT Pty Ltd</w:t>
            </w:r>
          </w:p>
        </w:tc>
      </w:tr>
      <w:tr w:rsidR="002703EE" w:rsidRPr="007603DF" w14:paraId="11EFEE3F" w14:textId="77777777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007CB10" w14:textId="731CE2F7" w:rsidR="002703EE" w:rsidRPr="007603DF" w:rsidRDefault="007603DF" w:rsidP="00BD783B">
            <w:pPr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7603DF">
              <w:rPr>
                <w:rFonts w:eastAsia="SimSun" w:hint="cs"/>
                <w:b/>
                <w:bCs/>
                <w:sz w:val="20"/>
                <w:szCs w:val="26"/>
                <w:rtl/>
              </w:rPr>
              <w:t>إسبانيا</w:t>
            </w:r>
            <w:r w:rsidR="000931A7" w:rsidRPr="007603DF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="000931A7" w:rsidRPr="007603DF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605FB0F" w14:textId="77777777" w:rsidR="002703EE" w:rsidRPr="007603DF" w:rsidRDefault="002703EE" w:rsidP="00BD783B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2E7D248D" w14:textId="77777777" w:rsidR="002703EE" w:rsidRPr="007603DF" w:rsidRDefault="002703EE" w:rsidP="00BD783B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7603DF" w:rsidRPr="007603DF" w14:paraId="6E2F8F23" w14:textId="77777777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3C93A321" w14:textId="77777777" w:rsidR="007603DF" w:rsidRPr="007603DF" w:rsidRDefault="007603DF" w:rsidP="00BD783B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6E60454" w14:textId="38EFC043" w:rsidR="007603DF" w:rsidRPr="007603DF" w:rsidRDefault="007603DF" w:rsidP="00BD783B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7603DF">
              <w:rPr>
                <w:rFonts w:eastAsia="Calibri"/>
                <w:color w:val="000000"/>
                <w:sz w:val="20"/>
                <w:szCs w:val="26"/>
              </w:rPr>
              <w:t>214 37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140CE1A" w14:textId="495D76DF" w:rsidR="007603DF" w:rsidRPr="007603DF" w:rsidRDefault="007603DF" w:rsidP="00BD783B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7603DF">
              <w:rPr>
                <w:rFonts w:eastAsia="Calibri"/>
                <w:color w:val="000000"/>
                <w:sz w:val="20"/>
                <w:szCs w:val="26"/>
                <w:lang w:val="fr-FR"/>
              </w:rPr>
              <w:t>VODAFONE ESPAÑA, S.A.U.</w:t>
            </w:r>
          </w:p>
        </w:tc>
      </w:tr>
    </w:tbl>
    <w:p w14:paraId="31932DCC" w14:textId="77777777"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7650BD27" w14:textId="77777777"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860BA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5860BA">
        <w:rPr>
          <w:rFonts w:eastAsia="SimSun"/>
          <w:sz w:val="18"/>
          <w:szCs w:val="24"/>
          <w:lang w:bidi="ar-EG"/>
        </w:rPr>
        <w:t>Indicatif</w:t>
      </w:r>
      <w:proofErr w:type="spellEnd"/>
      <w:r w:rsidRPr="005860BA">
        <w:rPr>
          <w:rFonts w:eastAsia="SimSun"/>
          <w:sz w:val="18"/>
          <w:szCs w:val="24"/>
          <w:lang w:bidi="ar-EG"/>
        </w:rPr>
        <w:t xml:space="preserve"> de pays du mobile</w:t>
      </w:r>
    </w:p>
    <w:p w14:paraId="12757D67" w14:textId="77777777"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5860BA">
        <w:rPr>
          <w:rFonts w:eastAsia="SimSun"/>
          <w:sz w:val="18"/>
          <w:szCs w:val="24"/>
          <w:lang w:bidi="ar-EG"/>
        </w:rPr>
        <w:t>réseau</w:t>
      </w:r>
      <w:proofErr w:type="spellEnd"/>
      <w:r w:rsidRPr="005860BA">
        <w:rPr>
          <w:rFonts w:eastAsia="SimSun"/>
          <w:sz w:val="18"/>
          <w:szCs w:val="24"/>
          <w:lang w:bidi="ar-EG"/>
        </w:rPr>
        <w:t xml:space="preserve"> mobile</w:t>
      </w:r>
    </w:p>
    <w:p w14:paraId="0495BACD" w14:textId="77777777" w:rsidR="007603DF" w:rsidRDefault="007603DF" w:rsidP="007603DF">
      <w:bookmarkStart w:id="120" w:name="_Toc512954809"/>
      <w:bookmarkStart w:id="121" w:name="_Toc534278044"/>
      <w:bookmarkStart w:id="122" w:name="_Toc3533808"/>
      <w:bookmarkStart w:id="123" w:name="TOC028"/>
      <w:bookmarkStart w:id="124" w:name="_Toc477773919"/>
      <w:bookmarkStart w:id="125" w:name="_Toc492917257"/>
      <w:bookmarkStart w:id="126" w:name="_Toc880294"/>
      <w:bookmarkStart w:id="127" w:name="TOC_23"/>
    </w:p>
    <w:p w14:paraId="20ED1701" w14:textId="4F2CCBDD" w:rsidR="000931A7" w:rsidRPr="0088065C" w:rsidRDefault="000931A7" w:rsidP="000931A7">
      <w:pPr>
        <w:pStyle w:val="Heading20"/>
        <w:rPr>
          <w:rtl/>
        </w:rPr>
      </w:pPr>
      <w:bookmarkStart w:id="128" w:name="_Toc32226963"/>
      <w:bookmarkStart w:id="129" w:name="_Toc32227317"/>
      <w:r w:rsidRPr="0088065C">
        <w:rPr>
          <w:rFonts w:hint="cs"/>
          <w:rtl/>
        </w:rPr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120"/>
      <w:bookmarkEnd w:id="121"/>
      <w:bookmarkEnd w:id="122"/>
      <w:bookmarkEnd w:id="128"/>
      <w:bookmarkEnd w:id="129"/>
    </w:p>
    <w:bookmarkEnd w:id="123"/>
    <w:p w14:paraId="4298337E" w14:textId="7526294F" w:rsidR="000931A7" w:rsidRPr="0088065C" w:rsidRDefault="000931A7" w:rsidP="00B26DE7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7603DF">
        <w:rPr>
          <w:rFonts w:eastAsia="SimSun"/>
          <w:lang w:bidi="ar-SY"/>
        </w:rPr>
        <w:t>91</w:t>
      </w:r>
      <w:r w:rsidRPr="0088065C">
        <w:rPr>
          <w:rFonts w:eastAsia="SimSun" w:hint="cs"/>
          <w:rtl/>
          <w:lang w:bidi="ar-SY"/>
        </w:rPr>
        <w:t>)</w:t>
      </w:r>
    </w:p>
    <w:p w14:paraId="63FC301A" w14:textId="77777777" w:rsidR="000931A7" w:rsidRPr="0088065C" w:rsidRDefault="000931A7" w:rsidP="000931A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0931A7" w:rsidRPr="0088065C" w14:paraId="35040FCF" w14:textId="77777777" w:rsidTr="004D7018">
        <w:trPr>
          <w:cantSplit/>
          <w:tblHeader/>
          <w:jc w:val="center"/>
        </w:trPr>
        <w:tc>
          <w:tcPr>
            <w:tcW w:w="2059" w:type="pct"/>
            <w:hideMark/>
          </w:tcPr>
          <w:p w14:paraId="5CCE52A6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72459826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72EACE95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931A7" w:rsidRPr="0088065C" w14:paraId="5BC590AB" w14:textId="77777777" w:rsidTr="004D7018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F3E67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9FD30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2F95F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0B7DC6C7" w14:textId="77777777" w:rsidR="000931A7" w:rsidRPr="0088065C" w:rsidRDefault="000931A7" w:rsidP="00BD783B">
      <w:pPr>
        <w:tabs>
          <w:tab w:val="left" w:pos="3686"/>
        </w:tabs>
        <w:spacing w:before="240" w:after="60"/>
        <w:rPr>
          <w:rFonts w:eastAsia="SimSun"/>
          <w:b/>
          <w:bCs/>
          <w:i/>
          <w:iCs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7603DF" w:rsidRPr="007603DF" w14:paraId="68AE4344" w14:textId="77777777" w:rsidTr="007603DF">
        <w:trPr>
          <w:trHeight w:val="1014"/>
          <w:jc w:val="center"/>
        </w:trPr>
        <w:tc>
          <w:tcPr>
            <w:tcW w:w="3972" w:type="dxa"/>
          </w:tcPr>
          <w:p w14:paraId="314D8F6C" w14:textId="77777777" w:rsidR="007603DF" w:rsidRPr="007603DF" w:rsidRDefault="007603DF" w:rsidP="00173C68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New Fiber Networks GmbH</w:t>
            </w:r>
          </w:p>
          <w:p w14:paraId="0783E958" w14:textId="77777777" w:rsidR="007603DF" w:rsidRPr="007603DF" w:rsidRDefault="007603DF" w:rsidP="00173C68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Gontardstrasse 11</w:t>
            </w:r>
          </w:p>
          <w:p w14:paraId="6A9B96E7" w14:textId="77777777" w:rsidR="007603DF" w:rsidRPr="007603DF" w:rsidRDefault="007603DF" w:rsidP="00173C68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D-10178 BERLIN</w:t>
            </w:r>
          </w:p>
        </w:tc>
        <w:tc>
          <w:tcPr>
            <w:tcW w:w="1275" w:type="dxa"/>
          </w:tcPr>
          <w:p w14:paraId="6DF91620" w14:textId="77777777" w:rsidR="007603DF" w:rsidRPr="007603DF" w:rsidRDefault="007603DF" w:rsidP="00173C68">
            <w:pPr>
              <w:widowControl w:val="0"/>
              <w:spacing w:before="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603DF">
              <w:rPr>
                <w:rFonts w:eastAsia="SimSun"/>
                <w:b/>
                <w:bCs/>
                <w:color w:val="000000"/>
                <w:sz w:val="20"/>
                <w:szCs w:val="26"/>
              </w:rPr>
              <w:t>LYTENF</w:t>
            </w:r>
          </w:p>
        </w:tc>
        <w:tc>
          <w:tcPr>
            <w:tcW w:w="4392" w:type="dxa"/>
          </w:tcPr>
          <w:p w14:paraId="07D2AD49" w14:textId="77777777" w:rsidR="007603DF" w:rsidRPr="007603DF" w:rsidRDefault="007603DF" w:rsidP="00173C68">
            <w:pPr>
              <w:tabs>
                <w:tab w:val="left" w:pos="426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lang w:val="en-GB"/>
              </w:rPr>
              <w:t xml:space="preserve">Mr Rolf 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Tresch</w:t>
            </w:r>
            <w:proofErr w:type="spellEnd"/>
          </w:p>
          <w:p w14:paraId="384E6D1C" w14:textId="44620442" w:rsidR="007603DF" w:rsidRPr="007603DF" w:rsidRDefault="007603DF" w:rsidP="00173C68">
            <w:pPr>
              <w:tabs>
                <w:tab w:val="left" w:pos="744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rtl/>
                <w:lang w:val="en-GB"/>
              </w:rPr>
              <w:t>الهاتف:</w:t>
            </w:r>
            <w:r w:rsidRPr="007603DF">
              <w:rPr>
                <w:sz w:val="20"/>
                <w:szCs w:val="26"/>
                <w:lang w:val="en-GB"/>
              </w:rPr>
              <w:t xml:space="preserve"> </w:t>
            </w:r>
            <w:r w:rsidRPr="007603DF">
              <w:rPr>
                <w:sz w:val="20"/>
                <w:szCs w:val="26"/>
                <w:lang w:val="en-GB"/>
              </w:rPr>
              <w:tab/>
              <w:t>+49 800 6008100</w:t>
            </w:r>
          </w:p>
          <w:p w14:paraId="33BCAFBA" w14:textId="7B88137E" w:rsidR="007603DF" w:rsidRPr="007603DF" w:rsidRDefault="007603DF" w:rsidP="00173C68">
            <w:pPr>
              <w:widowControl w:val="0"/>
              <w:tabs>
                <w:tab w:val="left" w:pos="744"/>
              </w:tabs>
              <w:spacing w:before="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Pr="007603DF">
              <w:rPr>
                <w:sz w:val="20"/>
                <w:szCs w:val="26"/>
                <w:lang w:val="en-GB"/>
              </w:rPr>
              <w:tab/>
              <w:t>info@lyte.net</w:t>
            </w:r>
          </w:p>
        </w:tc>
      </w:tr>
    </w:tbl>
    <w:p w14:paraId="00577999" w14:textId="77777777" w:rsidR="007603DF" w:rsidRPr="00173C68" w:rsidRDefault="007603DF" w:rsidP="00173C68">
      <w:pPr>
        <w:spacing w:before="0" w:line="120" w:lineRule="exact"/>
        <w:jc w:val="left"/>
        <w:rPr>
          <w:color w:val="000000"/>
          <w:sz w:val="2"/>
          <w:szCs w:val="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7603DF" w:rsidRPr="007603DF" w14:paraId="76D377CC" w14:textId="77777777" w:rsidTr="007603DF">
        <w:trPr>
          <w:trHeight w:val="1014"/>
          <w:jc w:val="center"/>
        </w:trPr>
        <w:tc>
          <w:tcPr>
            <w:tcW w:w="3972" w:type="dxa"/>
          </w:tcPr>
          <w:p w14:paraId="36E099A8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1N Telecom GmbH</w:t>
            </w:r>
          </w:p>
          <w:p w14:paraId="617388EA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Prinzenallee 7</w:t>
            </w:r>
          </w:p>
          <w:p w14:paraId="28585ACA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40549 DUESSELDORF</w:t>
            </w:r>
          </w:p>
        </w:tc>
        <w:tc>
          <w:tcPr>
            <w:tcW w:w="1275" w:type="dxa"/>
          </w:tcPr>
          <w:p w14:paraId="609FD2CB" w14:textId="77777777" w:rsidR="007603DF" w:rsidRPr="007603DF" w:rsidRDefault="007603DF" w:rsidP="007603DF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7603DF">
              <w:rPr>
                <w:rFonts w:eastAsia="SimSun"/>
                <w:b/>
                <w:bCs/>
                <w:color w:val="000000"/>
                <w:sz w:val="20"/>
                <w:szCs w:val="26"/>
              </w:rPr>
              <w:t>1NTE</w:t>
            </w:r>
          </w:p>
        </w:tc>
        <w:tc>
          <w:tcPr>
            <w:tcW w:w="4392" w:type="dxa"/>
          </w:tcPr>
          <w:p w14:paraId="6E66A6A9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Mr Philipp Hoffmann</w:t>
            </w:r>
          </w:p>
          <w:p w14:paraId="73149754" w14:textId="02A9C74E" w:rsidR="007603DF" w:rsidRPr="007603DF" w:rsidRDefault="007603DF" w:rsidP="007603DF">
            <w:pPr>
              <w:widowControl w:val="0"/>
              <w:tabs>
                <w:tab w:val="left" w:pos="744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Pr="007603DF">
              <w:rPr>
                <w:sz w:val="20"/>
                <w:szCs w:val="26"/>
                <w:lang w:val="de-CH"/>
              </w:rPr>
              <w:t xml:space="preserve">+49 </w:t>
            </w:r>
            <w:r w:rsidRPr="007603DF">
              <w:rPr>
                <w:sz w:val="20"/>
                <w:szCs w:val="26"/>
                <w:lang w:val="en-GB"/>
              </w:rPr>
              <w:t>211</w:t>
            </w:r>
            <w:r w:rsidRPr="007603DF">
              <w:rPr>
                <w:sz w:val="20"/>
                <w:szCs w:val="26"/>
                <w:lang w:val="de-CH"/>
              </w:rPr>
              <w:t xml:space="preserve"> 73511000</w:t>
            </w:r>
          </w:p>
          <w:p w14:paraId="77FE6E1E" w14:textId="12D5485A" w:rsidR="007603DF" w:rsidRPr="007603DF" w:rsidRDefault="007603DF" w:rsidP="007603DF">
            <w:pPr>
              <w:widowControl w:val="0"/>
              <w:tabs>
                <w:tab w:val="left" w:pos="7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phoffmann</w:t>
            </w:r>
            <w:proofErr w:type="spellEnd"/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>@1n.de</w:t>
            </w:r>
          </w:p>
        </w:tc>
      </w:tr>
    </w:tbl>
    <w:p w14:paraId="521D3B53" w14:textId="47594151" w:rsidR="007603DF" w:rsidRPr="0088065C" w:rsidRDefault="007603DF" w:rsidP="007603DF">
      <w:pPr>
        <w:tabs>
          <w:tab w:val="left" w:pos="3686"/>
        </w:tabs>
        <w:spacing w:after="60"/>
        <w:rPr>
          <w:rFonts w:eastAsia="SimSun"/>
          <w:b/>
          <w:bCs/>
          <w:i/>
          <w:iCs/>
          <w:rtl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>
        <w:rPr>
          <w:rFonts w:eastAsia="SimSun"/>
          <w:b/>
          <w:bCs/>
          <w:lang w:bidi="ar-EG"/>
        </w:rPr>
        <w:t>SUP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7603DF" w:rsidRPr="007603DF" w14:paraId="76CD79E6" w14:textId="77777777" w:rsidTr="007603DF">
        <w:trPr>
          <w:cantSplit/>
          <w:jc w:val="center"/>
        </w:trPr>
        <w:tc>
          <w:tcPr>
            <w:tcW w:w="3972" w:type="dxa"/>
          </w:tcPr>
          <w:p w14:paraId="3785624D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1N Telecom GmbH</w:t>
            </w:r>
          </w:p>
          <w:p w14:paraId="1319065B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Prinzenallee 7</w:t>
            </w:r>
          </w:p>
          <w:p w14:paraId="4215977E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40549 DUESSELDORF</w:t>
            </w:r>
          </w:p>
        </w:tc>
        <w:tc>
          <w:tcPr>
            <w:tcW w:w="1275" w:type="dxa"/>
          </w:tcPr>
          <w:p w14:paraId="51618CB9" w14:textId="77777777" w:rsidR="007603DF" w:rsidRPr="007603DF" w:rsidRDefault="007603DF" w:rsidP="007603DF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7603DF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DEU1N</w:t>
            </w:r>
          </w:p>
        </w:tc>
        <w:tc>
          <w:tcPr>
            <w:tcW w:w="4392" w:type="dxa"/>
          </w:tcPr>
          <w:p w14:paraId="266067C8" w14:textId="77777777" w:rsidR="007603DF" w:rsidRPr="007603DF" w:rsidRDefault="007603DF" w:rsidP="007603D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7603DF">
              <w:rPr>
                <w:sz w:val="20"/>
                <w:szCs w:val="26"/>
                <w:lang w:val="de-CH"/>
              </w:rPr>
              <w:t>Mr Philipp Hoffmann</w:t>
            </w:r>
          </w:p>
          <w:p w14:paraId="5B7A1D93" w14:textId="4E5181C9" w:rsidR="007603DF" w:rsidRPr="007603DF" w:rsidRDefault="007603DF" w:rsidP="007603DF">
            <w:pPr>
              <w:widowControl w:val="0"/>
              <w:tabs>
                <w:tab w:val="left" w:pos="7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Pr="007603DF">
              <w:rPr>
                <w:sz w:val="20"/>
                <w:szCs w:val="26"/>
                <w:lang w:val="de-CH"/>
              </w:rPr>
              <w:t>p.</w:t>
            </w:r>
            <w:proofErr w:type="spellStart"/>
            <w:r w:rsidRPr="007603DF">
              <w:rPr>
                <w:sz w:val="20"/>
                <w:szCs w:val="26"/>
                <w:lang w:val="en-GB"/>
              </w:rPr>
              <w:t>hoffmann</w:t>
            </w:r>
            <w:proofErr w:type="spellEnd"/>
            <w:r w:rsidRPr="007603DF">
              <w:rPr>
                <w:sz w:val="20"/>
                <w:szCs w:val="26"/>
                <w:lang w:val="de-CH"/>
              </w:rPr>
              <w:t>@1n.de</w:t>
            </w:r>
          </w:p>
        </w:tc>
      </w:tr>
    </w:tbl>
    <w:p w14:paraId="268831A6" w14:textId="77777777" w:rsidR="000931A7" w:rsidRPr="00BD783B" w:rsidRDefault="000931A7" w:rsidP="000931A7">
      <w:pPr>
        <w:rPr>
          <w:sz w:val="10"/>
          <w:szCs w:val="10"/>
          <w:rtl/>
          <w:lang w:val="es-ES"/>
        </w:rPr>
      </w:pPr>
      <w:r>
        <w:rPr>
          <w:rtl/>
          <w:lang w:val="es-ES"/>
        </w:rPr>
        <w:br w:type="page"/>
      </w:r>
    </w:p>
    <w:p w14:paraId="6330F946" w14:textId="77777777" w:rsidR="00BD783B" w:rsidRPr="00D4454E" w:rsidRDefault="00BD783B" w:rsidP="00BD783B">
      <w:pPr>
        <w:pStyle w:val="Heading20"/>
        <w:rPr>
          <w:rtl/>
        </w:rPr>
      </w:pPr>
      <w:bookmarkStart w:id="130" w:name="_Toc359596913"/>
      <w:bookmarkStart w:id="131" w:name="_Toc430700390"/>
      <w:bookmarkStart w:id="132" w:name="_Toc475622741"/>
      <w:bookmarkStart w:id="133" w:name="_Toc475623036"/>
      <w:bookmarkStart w:id="134" w:name="_Toc493599595"/>
      <w:bookmarkStart w:id="135" w:name="_Toc512951194"/>
      <w:bookmarkStart w:id="136" w:name="_Toc512954810"/>
      <w:bookmarkStart w:id="137" w:name="_Toc32226964"/>
      <w:bookmarkStart w:id="138" w:name="_Toc32227318"/>
      <w:bookmarkStart w:id="139" w:name="_Toc3533809"/>
      <w:r w:rsidRPr="00D4454E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D4454E">
        <w:t>(SANC)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>
        <w:t>7</w:t>
      </w:r>
      <w:r w:rsidRPr="00D4454E">
        <w:rPr>
          <w:rFonts w:hint="cs"/>
          <w:rtl/>
        </w:rPr>
        <w:t>)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68D7E30B" w14:textId="50E0E6D6" w:rsidR="00BD783B" w:rsidRPr="00D4454E" w:rsidRDefault="00BD783B" w:rsidP="00BD783B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>)</w:t>
      </w:r>
    </w:p>
    <w:p w14:paraId="3D2E1D6C" w14:textId="77777777" w:rsidR="00BD783B" w:rsidRPr="00D4454E" w:rsidRDefault="00BD783B" w:rsidP="00BD78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BD783B" w:rsidRPr="00D4454E" w14:paraId="7D785E96" w14:textId="77777777" w:rsidTr="00A639AF">
        <w:trPr>
          <w:jc w:val="center"/>
        </w:trPr>
        <w:tc>
          <w:tcPr>
            <w:tcW w:w="5000" w:type="pct"/>
            <w:gridSpan w:val="4"/>
          </w:tcPr>
          <w:p w14:paraId="2D2B9ED0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BD783B" w:rsidRPr="00D4454E" w14:paraId="4C10FC94" w14:textId="77777777" w:rsidTr="00A639AF">
        <w:trPr>
          <w:jc w:val="center"/>
        </w:trPr>
        <w:tc>
          <w:tcPr>
            <w:tcW w:w="440" w:type="pct"/>
          </w:tcPr>
          <w:p w14:paraId="0DD19635" w14:textId="77777777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3C7C3084" w14:textId="2E68FACE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D783B">
              <w:rPr>
                <w:bCs/>
                <w:sz w:val="20"/>
                <w:szCs w:val="26"/>
                <w:lang w:val="fr-FR"/>
              </w:rPr>
              <w:t>6-027</w:t>
            </w:r>
          </w:p>
        </w:tc>
        <w:tc>
          <w:tcPr>
            <w:tcW w:w="4045" w:type="pct"/>
          </w:tcPr>
          <w:p w14:paraId="035E19D0" w14:textId="738B9D84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بوركينا فاصو</w:t>
            </w:r>
          </w:p>
        </w:tc>
      </w:tr>
      <w:tr w:rsidR="00BD783B" w:rsidRPr="00D4454E" w14:paraId="15006DDF" w14:textId="77777777" w:rsidTr="00A639AF">
        <w:trPr>
          <w:jc w:val="center"/>
        </w:trPr>
        <w:tc>
          <w:tcPr>
            <w:tcW w:w="440" w:type="pct"/>
          </w:tcPr>
          <w:p w14:paraId="3E3C9086" w14:textId="77777777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34814869" w14:textId="0C6A89B4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BD783B">
              <w:rPr>
                <w:bCs/>
                <w:sz w:val="20"/>
                <w:szCs w:val="26"/>
                <w:lang w:val="fr-FR"/>
              </w:rPr>
              <w:t>6-155</w:t>
            </w:r>
          </w:p>
        </w:tc>
        <w:tc>
          <w:tcPr>
            <w:tcW w:w="4045" w:type="pct"/>
          </w:tcPr>
          <w:p w14:paraId="5EC3B4EA" w14:textId="7C5CC720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جمهوري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ة</w:t>
            </w:r>
            <w:r w:rsidRPr="00BD783B">
              <w:rPr>
                <w:rFonts w:eastAsia="SimSun" w:hint="cs"/>
                <w:sz w:val="20"/>
                <w:szCs w:val="26"/>
                <w:rtl/>
              </w:rPr>
              <w:t xml:space="preserve"> سيشيل</w:t>
            </w:r>
          </w:p>
        </w:tc>
      </w:tr>
      <w:tr w:rsidR="00BD783B" w:rsidRPr="00D4454E" w14:paraId="7420B242" w14:textId="77777777" w:rsidTr="00A639AF">
        <w:trPr>
          <w:jc w:val="center"/>
        </w:trPr>
        <w:tc>
          <w:tcPr>
            <w:tcW w:w="5000" w:type="pct"/>
            <w:gridSpan w:val="4"/>
          </w:tcPr>
          <w:p w14:paraId="42B6A690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BD783B" w:rsidRPr="00D4454E" w14:paraId="763B7913" w14:textId="77777777" w:rsidTr="00A639AF">
        <w:trPr>
          <w:jc w:val="center"/>
        </w:trPr>
        <w:tc>
          <w:tcPr>
            <w:tcW w:w="5000" w:type="pct"/>
            <w:gridSpan w:val="4"/>
          </w:tcPr>
          <w:p w14:paraId="256386EA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BD783B" w:rsidRPr="00D4454E" w14:paraId="6343862F" w14:textId="77777777" w:rsidTr="00A639AF">
        <w:trPr>
          <w:jc w:val="center"/>
        </w:trPr>
        <w:tc>
          <w:tcPr>
            <w:tcW w:w="447" w:type="pct"/>
            <w:gridSpan w:val="2"/>
          </w:tcPr>
          <w:p w14:paraId="62A0C556" w14:textId="77777777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4CBF62C3" w14:textId="096C9049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BD783B">
              <w:rPr>
                <w:bCs/>
                <w:sz w:val="20"/>
                <w:szCs w:val="26"/>
                <w:lang w:val="fr-FR"/>
              </w:rPr>
              <w:t>6-027</w:t>
            </w:r>
          </w:p>
        </w:tc>
        <w:tc>
          <w:tcPr>
            <w:tcW w:w="4045" w:type="pct"/>
          </w:tcPr>
          <w:p w14:paraId="653CA99B" w14:textId="28CD36F0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بوركينا فاصو</w:t>
            </w:r>
          </w:p>
        </w:tc>
      </w:tr>
      <w:tr w:rsidR="00BD783B" w:rsidRPr="00D4454E" w14:paraId="6194CC3D" w14:textId="77777777" w:rsidTr="00A639AF">
        <w:trPr>
          <w:jc w:val="center"/>
        </w:trPr>
        <w:tc>
          <w:tcPr>
            <w:tcW w:w="447" w:type="pct"/>
            <w:gridSpan w:val="2"/>
          </w:tcPr>
          <w:p w14:paraId="51AE9758" w14:textId="77777777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31F0DE11" w14:textId="24E7F3EC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BD783B">
              <w:rPr>
                <w:bCs/>
                <w:sz w:val="20"/>
                <w:szCs w:val="26"/>
                <w:lang w:val="fr-FR"/>
              </w:rPr>
              <w:t>6-155</w:t>
            </w:r>
          </w:p>
        </w:tc>
        <w:tc>
          <w:tcPr>
            <w:tcW w:w="4045" w:type="pct"/>
          </w:tcPr>
          <w:p w14:paraId="0083F684" w14:textId="63C1515A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جمهوري</w:t>
            </w: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ة</w:t>
            </w:r>
            <w:r w:rsidRPr="00BD783B">
              <w:rPr>
                <w:rFonts w:eastAsia="SimSun" w:hint="cs"/>
                <w:sz w:val="20"/>
                <w:szCs w:val="26"/>
                <w:rtl/>
              </w:rPr>
              <w:t xml:space="preserve"> سيشيل</w:t>
            </w:r>
          </w:p>
        </w:tc>
      </w:tr>
    </w:tbl>
    <w:p w14:paraId="307FA1FA" w14:textId="77777777" w:rsidR="00BD783B" w:rsidRPr="00D4454E" w:rsidRDefault="00BD783B" w:rsidP="00BD783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2B75B2B0" w14:textId="77777777" w:rsidR="00BD783B" w:rsidRPr="00D4454E" w:rsidRDefault="00BD783B" w:rsidP="00BD78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D4454E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14:paraId="10B157D6" w14:textId="2ECEFEC5" w:rsidR="00BD783B" w:rsidRDefault="00BD783B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E57862" w14:textId="7E836024" w:rsidR="002703EE" w:rsidRPr="005860BA" w:rsidRDefault="002703EE" w:rsidP="002703EE">
      <w:pPr>
        <w:pStyle w:val="Heading20"/>
        <w:rPr>
          <w:rtl/>
        </w:rPr>
      </w:pPr>
      <w:bookmarkStart w:id="140" w:name="_Toc32226965"/>
      <w:bookmarkStart w:id="141" w:name="_Toc32227319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124"/>
      <w:bookmarkEnd w:id="125"/>
      <w:bookmarkEnd w:id="126"/>
      <w:bookmarkEnd w:id="139"/>
      <w:bookmarkEnd w:id="140"/>
      <w:bookmarkEnd w:id="141"/>
    </w:p>
    <w:bookmarkEnd w:id="127"/>
    <w:p w14:paraId="6B482197" w14:textId="3E200745" w:rsidR="002703EE" w:rsidRPr="005860BA" w:rsidRDefault="002703EE" w:rsidP="00B44ADA">
      <w:pPr>
        <w:spacing w:before="240" w:after="18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BD783B">
        <w:rPr>
          <w:rFonts w:eastAsia="SimSun"/>
          <w:lang w:bidi="ar-EG"/>
        </w:rPr>
        <w:t>68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5" w:type="pct"/>
        <w:jc w:val="center"/>
        <w:tblLook w:val="01E0" w:firstRow="1" w:lastRow="1" w:firstColumn="1" w:lastColumn="1" w:noHBand="0" w:noVBand="0"/>
      </w:tblPr>
      <w:tblGrid>
        <w:gridCol w:w="1134"/>
        <w:gridCol w:w="104"/>
        <w:gridCol w:w="1029"/>
        <w:gridCol w:w="64"/>
        <w:gridCol w:w="79"/>
        <w:gridCol w:w="1922"/>
        <w:gridCol w:w="488"/>
        <w:gridCol w:w="87"/>
        <w:gridCol w:w="4734"/>
        <w:gridCol w:w="8"/>
      </w:tblGrid>
      <w:tr w:rsidR="002703EE" w:rsidRPr="005860BA" w14:paraId="478DC1B1" w14:textId="77777777" w:rsidTr="001D1074">
        <w:trPr>
          <w:gridAfter w:val="1"/>
          <w:wAfter w:w="4" w:type="pct"/>
          <w:cantSplit/>
          <w:trHeight w:val="240"/>
          <w:tblHeader/>
          <w:jc w:val="center"/>
        </w:trPr>
        <w:tc>
          <w:tcPr>
            <w:tcW w:w="1175" w:type="pct"/>
            <w:gridSpan w:val="3"/>
            <w:shd w:val="clear" w:color="auto" w:fill="auto"/>
          </w:tcPr>
          <w:p w14:paraId="493D7D77" w14:textId="77777777"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323" w:type="pct"/>
            <w:gridSpan w:val="4"/>
            <w:vMerge w:val="restart"/>
            <w:shd w:val="clear" w:color="auto" w:fill="auto"/>
          </w:tcPr>
          <w:p w14:paraId="57030F60" w14:textId="77777777"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498" w:type="pct"/>
            <w:gridSpan w:val="2"/>
            <w:vMerge w:val="restart"/>
          </w:tcPr>
          <w:p w14:paraId="2B71CB37" w14:textId="77777777"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2703EE" w:rsidRPr="005860BA" w14:paraId="598459CD" w14:textId="77777777" w:rsidTr="00BD783B">
        <w:trPr>
          <w:gridAfter w:val="1"/>
          <w:wAfter w:w="4" w:type="pct"/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14:paraId="244C6C6F" w14:textId="77777777"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2E89C97" w14:textId="77777777" w:rsidR="002703EE" w:rsidRPr="005860BA" w:rsidRDefault="002703EE" w:rsidP="00BE20B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3" w:type="pct"/>
            <w:gridSpan w:val="4"/>
            <w:vMerge/>
            <w:shd w:val="clear" w:color="auto" w:fill="auto"/>
          </w:tcPr>
          <w:p w14:paraId="50CC2485" w14:textId="77777777" w:rsidR="002703EE" w:rsidRPr="005860BA" w:rsidRDefault="002703EE" w:rsidP="00BE20B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2498" w:type="pct"/>
            <w:gridSpan w:val="2"/>
            <w:vMerge/>
          </w:tcPr>
          <w:p w14:paraId="42A1F016" w14:textId="77777777" w:rsidR="002703EE" w:rsidRPr="005860BA" w:rsidRDefault="002703EE" w:rsidP="00BE20B7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</w:p>
        </w:tc>
      </w:tr>
      <w:tr w:rsidR="002703EE" w:rsidRPr="005860BA" w14:paraId="59991E51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9"/>
            <w:shd w:val="clear" w:color="auto" w:fill="auto"/>
          </w:tcPr>
          <w:p w14:paraId="4575F732" w14:textId="2A4C90DC" w:rsidR="002703EE" w:rsidRPr="005860BA" w:rsidRDefault="00BD783B" w:rsidP="000931A7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بوركينا فاصو</w:t>
            </w:r>
            <w:r w:rsidR="002703EE"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BD783B" w:rsidRPr="00E12E0F" w14:paraId="1A099FAD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622CEB81" w14:textId="6F35CE2A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6-026-0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053AB26" w14:textId="0AD0FB08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12496</w:t>
            </w:r>
          </w:p>
        </w:tc>
        <w:tc>
          <w:tcPr>
            <w:tcW w:w="1323" w:type="pct"/>
            <w:gridSpan w:val="4"/>
            <w:shd w:val="clear" w:color="auto" w:fill="auto"/>
          </w:tcPr>
          <w:p w14:paraId="54D9B13D" w14:textId="0BD2A0BA" w:rsidR="00BD783B" w:rsidRPr="000931A7" w:rsidRDefault="00BD783B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ZAD</w:t>
            </w:r>
          </w:p>
        </w:tc>
        <w:tc>
          <w:tcPr>
            <w:tcW w:w="2498" w:type="pct"/>
            <w:gridSpan w:val="2"/>
          </w:tcPr>
          <w:p w14:paraId="3E71424F" w14:textId="2562F8F3" w:rsidR="00BD783B" w:rsidRPr="000931A7" w:rsidRDefault="00BD783B" w:rsidP="00BD783B">
            <w:pPr>
              <w:pStyle w:val="StyleTabletextLeft"/>
              <w:bidi/>
              <w:jc w:val="both"/>
              <w:rPr>
                <w:lang w:val="es-ES_tradnl"/>
              </w:rPr>
            </w:pPr>
            <w:r w:rsidRPr="00802278">
              <w:rPr>
                <w:bCs/>
                <w:szCs w:val="22"/>
              </w:rPr>
              <w:t>ONATEL S.A.</w:t>
            </w:r>
          </w:p>
        </w:tc>
      </w:tr>
      <w:tr w:rsidR="00BD783B" w:rsidRPr="00E12E0F" w14:paraId="036C4955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7E3F748E" w14:textId="3D29DB9C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6-026-1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3675B14" w14:textId="281E4786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12497</w:t>
            </w:r>
          </w:p>
        </w:tc>
        <w:tc>
          <w:tcPr>
            <w:tcW w:w="1323" w:type="pct"/>
            <w:gridSpan w:val="4"/>
            <w:shd w:val="clear" w:color="auto" w:fill="auto"/>
          </w:tcPr>
          <w:p w14:paraId="0F1DF2E6" w14:textId="2AAD8B3C" w:rsidR="00BD783B" w:rsidRPr="000931A7" w:rsidRDefault="00BD783B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CTI_JLC</w:t>
            </w:r>
          </w:p>
        </w:tc>
        <w:tc>
          <w:tcPr>
            <w:tcW w:w="2498" w:type="pct"/>
            <w:gridSpan w:val="2"/>
          </w:tcPr>
          <w:p w14:paraId="0AFC12DC" w14:textId="03CBE053" w:rsidR="00BD783B" w:rsidRPr="000931A7" w:rsidRDefault="00BD783B" w:rsidP="00BD783B">
            <w:pPr>
              <w:pStyle w:val="StyleTabletextLeft"/>
              <w:bidi/>
              <w:jc w:val="both"/>
              <w:rPr>
                <w:lang w:val="es-ES_tradnl"/>
              </w:rPr>
            </w:pPr>
            <w:r w:rsidRPr="00802278">
              <w:rPr>
                <w:bCs/>
                <w:szCs w:val="22"/>
              </w:rPr>
              <w:t>ONATEL S.A.</w:t>
            </w:r>
          </w:p>
        </w:tc>
      </w:tr>
      <w:tr w:rsidR="00BD783B" w:rsidRPr="00E12E0F" w14:paraId="0A747942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531DA829" w14:textId="3F6993D0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6-026-2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3C91113" w14:textId="50586D3A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12498</w:t>
            </w:r>
          </w:p>
        </w:tc>
        <w:tc>
          <w:tcPr>
            <w:tcW w:w="1323" w:type="pct"/>
            <w:gridSpan w:val="4"/>
            <w:shd w:val="clear" w:color="auto" w:fill="auto"/>
          </w:tcPr>
          <w:p w14:paraId="43A0DA1F" w14:textId="6B631BAA" w:rsidR="00BD783B" w:rsidRPr="000931A7" w:rsidRDefault="00BD783B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OUMSS1</w:t>
            </w:r>
          </w:p>
        </w:tc>
        <w:tc>
          <w:tcPr>
            <w:tcW w:w="2498" w:type="pct"/>
            <w:gridSpan w:val="2"/>
          </w:tcPr>
          <w:p w14:paraId="0CDCB766" w14:textId="5429418B" w:rsidR="00BD783B" w:rsidRPr="000931A7" w:rsidRDefault="00BD783B" w:rsidP="00BD783B">
            <w:pPr>
              <w:pStyle w:val="StyleTabletextLeft"/>
              <w:bidi/>
              <w:jc w:val="both"/>
              <w:rPr>
                <w:lang w:val="es-ES_tradnl"/>
              </w:rPr>
            </w:pPr>
            <w:r w:rsidRPr="00802278">
              <w:rPr>
                <w:bCs/>
                <w:szCs w:val="22"/>
              </w:rPr>
              <w:t>ORANGE BURKINA FASO SA</w:t>
            </w:r>
          </w:p>
        </w:tc>
      </w:tr>
      <w:tr w:rsidR="00BD783B" w:rsidRPr="00E12E0F" w14:paraId="398CD12B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5A9680C2" w14:textId="4DC443D7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6-026-3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AD67814" w14:textId="7D6B80D8" w:rsidR="00BD783B" w:rsidRPr="000931A7" w:rsidRDefault="00BD783B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12499</w:t>
            </w:r>
          </w:p>
        </w:tc>
        <w:tc>
          <w:tcPr>
            <w:tcW w:w="1323" w:type="pct"/>
            <w:gridSpan w:val="4"/>
            <w:shd w:val="clear" w:color="auto" w:fill="auto"/>
          </w:tcPr>
          <w:p w14:paraId="70C97CCA" w14:textId="203AD455" w:rsidR="00BD783B" w:rsidRPr="000931A7" w:rsidRDefault="00BD783B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OUMSC01</w:t>
            </w:r>
          </w:p>
        </w:tc>
        <w:tc>
          <w:tcPr>
            <w:tcW w:w="2498" w:type="pct"/>
            <w:gridSpan w:val="2"/>
          </w:tcPr>
          <w:p w14:paraId="7CC5564D" w14:textId="0BF09015" w:rsidR="00BD783B" w:rsidRPr="000931A7" w:rsidRDefault="00BD783B" w:rsidP="00BD783B">
            <w:pPr>
              <w:pStyle w:val="StyleTabletextLeft"/>
              <w:bidi/>
              <w:jc w:val="both"/>
              <w:rPr>
                <w:lang w:val="es-ES_tradnl"/>
              </w:rPr>
            </w:pPr>
            <w:r w:rsidRPr="00802278">
              <w:rPr>
                <w:bCs/>
                <w:szCs w:val="22"/>
              </w:rPr>
              <w:t>TELECEL FASO</w:t>
            </w:r>
          </w:p>
        </w:tc>
      </w:tr>
      <w:tr w:rsidR="00BD783B" w:rsidRPr="005860BA" w14:paraId="1CC83603" w14:textId="77777777" w:rsidTr="00BD783B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9"/>
            <w:shd w:val="clear" w:color="auto" w:fill="auto"/>
          </w:tcPr>
          <w:p w14:paraId="2F2E42DF" w14:textId="7767297D" w:rsidR="00BD783B" w:rsidRPr="005860BA" w:rsidRDefault="00BD783B" w:rsidP="00A639AF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جمهورية سيشيل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431559" w:rsidRPr="000931A7" w14:paraId="5B360F22" w14:textId="77777777" w:rsidTr="001D1074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47CCD221" w14:textId="2456953A" w:rsidR="00431559" w:rsidRPr="000931A7" w:rsidRDefault="00431559" w:rsidP="0006382F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6-067-4</w:t>
            </w:r>
          </w:p>
        </w:tc>
        <w:tc>
          <w:tcPr>
            <w:tcW w:w="661" w:type="pct"/>
            <w:gridSpan w:val="4"/>
            <w:tcBorders>
              <w:left w:val="nil"/>
            </w:tcBorders>
            <w:shd w:val="clear" w:color="auto" w:fill="auto"/>
          </w:tcPr>
          <w:p w14:paraId="6E3C706E" w14:textId="77777777" w:rsidR="00431559" w:rsidRPr="000931A7" w:rsidRDefault="00431559" w:rsidP="0006382F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12828</w:t>
            </w:r>
          </w:p>
        </w:tc>
        <w:tc>
          <w:tcPr>
            <w:tcW w:w="1294" w:type="pct"/>
            <w:gridSpan w:val="3"/>
            <w:shd w:val="clear" w:color="auto" w:fill="auto"/>
          </w:tcPr>
          <w:p w14:paraId="17A608F1" w14:textId="1C1F660E" w:rsidR="00431559" w:rsidRPr="000931A7" w:rsidRDefault="00431559" w:rsidP="00431559">
            <w:pPr>
              <w:pStyle w:val="StyleTabletextLeft"/>
              <w:bidi/>
              <w:jc w:val="both"/>
            </w:pPr>
            <w:r w:rsidRPr="00431559">
              <w:rPr>
                <w:bCs/>
                <w:lang w:val="en-US"/>
              </w:rPr>
              <w:t>HLR1</w:t>
            </w:r>
          </w:p>
        </w:tc>
        <w:tc>
          <w:tcPr>
            <w:tcW w:w="2457" w:type="pct"/>
            <w:gridSpan w:val="2"/>
          </w:tcPr>
          <w:p w14:paraId="57B1CDEE" w14:textId="012BA1DE" w:rsidR="00431559" w:rsidRPr="000931A7" w:rsidRDefault="00431559" w:rsidP="0006382F">
            <w:pPr>
              <w:pStyle w:val="StyleTabletextLeft"/>
              <w:bidi/>
              <w:jc w:val="both"/>
              <w:rPr>
                <w:lang w:val="es-ES_tradnl"/>
              </w:rPr>
            </w:pPr>
            <w:proofErr w:type="spellStart"/>
            <w:r w:rsidRPr="00802278">
              <w:rPr>
                <w:bCs/>
                <w:szCs w:val="22"/>
              </w:rPr>
              <w:t>Intelvision</w:t>
            </w:r>
            <w:proofErr w:type="spellEnd"/>
            <w:r w:rsidRPr="00802278">
              <w:rPr>
                <w:bCs/>
                <w:szCs w:val="22"/>
              </w:rPr>
              <w:t xml:space="preserve"> Ltd</w:t>
            </w:r>
          </w:p>
        </w:tc>
      </w:tr>
      <w:tr w:rsidR="00431559" w:rsidRPr="000931A7" w14:paraId="01FA4F63" w14:textId="77777777" w:rsidTr="001D1074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43EF65DD" w14:textId="0D2EE157" w:rsidR="00431559" w:rsidRPr="000931A7" w:rsidRDefault="00431559" w:rsidP="0006382F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6-067-5</w:t>
            </w:r>
          </w:p>
        </w:tc>
        <w:tc>
          <w:tcPr>
            <w:tcW w:w="661" w:type="pct"/>
            <w:gridSpan w:val="4"/>
            <w:tcBorders>
              <w:left w:val="nil"/>
            </w:tcBorders>
            <w:shd w:val="clear" w:color="auto" w:fill="auto"/>
          </w:tcPr>
          <w:p w14:paraId="115E9EAC" w14:textId="77777777" w:rsidR="00431559" w:rsidRPr="000931A7" w:rsidRDefault="00431559" w:rsidP="0006382F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12829</w:t>
            </w:r>
          </w:p>
        </w:tc>
        <w:tc>
          <w:tcPr>
            <w:tcW w:w="1294" w:type="pct"/>
            <w:gridSpan w:val="3"/>
            <w:shd w:val="clear" w:color="auto" w:fill="auto"/>
          </w:tcPr>
          <w:p w14:paraId="5223B94F" w14:textId="64F62D64" w:rsidR="00431559" w:rsidRPr="000931A7" w:rsidRDefault="00431559" w:rsidP="00431559">
            <w:pPr>
              <w:pStyle w:val="StyleTabletextLeft"/>
              <w:bidi/>
              <w:jc w:val="both"/>
            </w:pPr>
            <w:r w:rsidRPr="00431559">
              <w:rPr>
                <w:bCs/>
                <w:lang w:val="en-US"/>
              </w:rPr>
              <w:t>HLR2</w:t>
            </w:r>
          </w:p>
        </w:tc>
        <w:tc>
          <w:tcPr>
            <w:tcW w:w="2457" w:type="pct"/>
            <w:gridSpan w:val="2"/>
          </w:tcPr>
          <w:p w14:paraId="3F88E65D" w14:textId="0CC1A92A" w:rsidR="00431559" w:rsidRPr="000931A7" w:rsidRDefault="00431559" w:rsidP="0006382F">
            <w:pPr>
              <w:pStyle w:val="StyleTabletextLeft"/>
              <w:bidi/>
              <w:jc w:val="both"/>
              <w:rPr>
                <w:lang w:val="es-ES_tradnl"/>
              </w:rPr>
            </w:pPr>
            <w:proofErr w:type="spellStart"/>
            <w:r w:rsidRPr="00802278">
              <w:rPr>
                <w:bCs/>
                <w:szCs w:val="22"/>
              </w:rPr>
              <w:t>Intelvision</w:t>
            </w:r>
            <w:proofErr w:type="spellEnd"/>
            <w:r w:rsidRPr="00802278">
              <w:rPr>
                <w:bCs/>
                <w:szCs w:val="22"/>
              </w:rPr>
              <w:t xml:space="preserve"> Ltd</w:t>
            </w:r>
          </w:p>
        </w:tc>
      </w:tr>
      <w:tr w:rsidR="00431559" w:rsidRPr="000931A7" w14:paraId="654D2607" w14:textId="77777777" w:rsidTr="001D1074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7AC43505" w14:textId="11237455" w:rsidR="00431559" w:rsidRPr="000931A7" w:rsidRDefault="00431559" w:rsidP="0006382F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6-067-6</w:t>
            </w:r>
          </w:p>
        </w:tc>
        <w:tc>
          <w:tcPr>
            <w:tcW w:w="661" w:type="pct"/>
            <w:gridSpan w:val="4"/>
            <w:tcBorders>
              <w:left w:val="nil"/>
            </w:tcBorders>
            <w:shd w:val="clear" w:color="auto" w:fill="auto"/>
          </w:tcPr>
          <w:p w14:paraId="636208B4" w14:textId="77777777" w:rsidR="00431559" w:rsidRPr="000931A7" w:rsidRDefault="00431559" w:rsidP="0006382F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12830</w:t>
            </w:r>
          </w:p>
        </w:tc>
        <w:tc>
          <w:tcPr>
            <w:tcW w:w="1294" w:type="pct"/>
            <w:gridSpan w:val="3"/>
            <w:shd w:val="clear" w:color="auto" w:fill="auto"/>
          </w:tcPr>
          <w:p w14:paraId="5432F987" w14:textId="35B56B92" w:rsidR="00431559" w:rsidRPr="000931A7" w:rsidRDefault="00431559" w:rsidP="00431559">
            <w:pPr>
              <w:pStyle w:val="StyleTabletextLeft"/>
              <w:bidi/>
              <w:jc w:val="both"/>
            </w:pPr>
            <w:r w:rsidRPr="00431559">
              <w:rPr>
                <w:bCs/>
                <w:lang w:val="en-US"/>
              </w:rPr>
              <w:t>MSC1</w:t>
            </w:r>
          </w:p>
        </w:tc>
        <w:tc>
          <w:tcPr>
            <w:tcW w:w="2457" w:type="pct"/>
            <w:gridSpan w:val="2"/>
          </w:tcPr>
          <w:p w14:paraId="429B926D" w14:textId="59605959" w:rsidR="00431559" w:rsidRPr="000931A7" w:rsidRDefault="00431559" w:rsidP="0006382F">
            <w:pPr>
              <w:pStyle w:val="StyleTabletextLeft"/>
              <w:bidi/>
              <w:jc w:val="both"/>
              <w:rPr>
                <w:lang w:val="es-ES_tradnl"/>
              </w:rPr>
            </w:pPr>
            <w:proofErr w:type="spellStart"/>
            <w:r w:rsidRPr="00802278">
              <w:rPr>
                <w:bCs/>
                <w:szCs w:val="22"/>
              </w:rPr>
              <w:t>Intelvision</w:t>
            </w:r>
            <w:proofErr w:type="spellEnd"/>
            <w:r w:rsidRPr="00802278">
              <w:rPr>
                <w:bCs/>
                <w:szCs w:val="22"/>
              </w:rPr>
              <w:t xml:space="preserve"> Ltd</w:t>
            </w:r>
          </w:p>
        </w:tc>
      </w:tr>
      <w:tr w:rsidR="00431559" w:rsidRPr="000931A7" w14:paraId="17C25E91" w14:textId="77777777" w:rsidTr="001D1074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5BB8D0DA" w14:textId="55754EA1" w:rsidR="00431559" w:rsidRPr="000931A7" w:rsidRDefault="00431559" w:rsidP="0006382F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6-067-7</w:t>
            </w:r>
          </w:p>
        </w:tc>
        <w:tc>
          <w:tcPr>
            <w:tcW w:w="661" w:type="pct"/>
            <w:gridSpan w:val="4"/>
            <w:tcBorders>
              <w:left w:val="nil"/>
            </w:tcBorders>
            <w:shd w:val="clear" w:color="auto" w:fill="auto"/>
          </w:tcPr>
          <w:p w14:paraId="2598D4E7" w14:textId="77777777" w:rsidR="00431559" w:rsidRPr="000931A7" w:rsidRDefault="00431559" w:rsidP="0006382F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12831</w:t>
            </w:r>
          </w:p>
        </w:tc>
        <w:tc>
          <w:tcPr>
            <w:tcW w:w="1294" w:type="pct"/>
            <w:gridSpan w:val="3"/>
            <w:shd w:val="clear" w:color="auto" w:fill="auto"/>
          </w:tcPr>
          <w:p w14:paraId="5C313421" w14:textId="3C2AEE0C" w:rsidR="00431559" w:rsidRPr="000931A7" w:rsidRDefault="00431559" w:rsidP="00431559">
            <w:pPr>
              <w:pStyle w:val="StyleTabletextLeft"/>
              <w:bidi/>
              <w:jc w:val="both"/>
            </w:pPr>
            <w:r w:rsidRPr="00431559">
              <w:rPr>
                <w:bCs/>
                <w:lang w:val="en-US"/>
              </w:rPr>
              <w:t>MSC2</w:t>
            </w:r>
          </w:p>
        </w:tc>
        <w:tc>
          <w:tcPr>
            <w:tcW w:w="2457" w:type="pct"/>
            <w:gridSpan w:val="2"/>
          </w:tcPr>
          <w:p w14:paraId="66A9B645" w14:textId="0C063B2D" w:rsidR="00431559" w:rsidRPr="000931A7" w:rsidRDefault="00431559" w:rsidP="0006382F">
            <w:pPr>
              <w:pStyle w:val="StyleTabletextLeft"/>
              <w:bidi/>
              <w:jc w:val="both"/>
              <w:rPr>
                <w:lang w:val="es-ES_tradnl"/>
              </w:rPr>
            </w:pPr>
            <w:proofErr w:type="spellStart"/>
            <w:r w:rsidRPr="00802278">
              <w:rPr>
                <w:bCs/>
                <w:szCs w:val="22"/>
              </w:rPr>
              <w:t>Intelvision</w:t>
            </w:r>
            <w:proofErr w:type="spellEnd"/>
            <w:r w:rsidRPr="00802278">
              <w:rPr>
                <w:bCs/>
                <w:szCs w:val="22"/>
              </w:rPr>
              <w:t xml:space="preserve"> Ltd</w:t>
            </w:r>
          </w:p>
        </w:tc>
      </w:tr>
      <w:tr w:rsidR="00BD783B" w:rsidRPr="005860BA" w14:paraId="3EE78A47" w14:textId="77777777" w:rsidTr="00431559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9"/>
            <w:shd w:val="clear" w:color="auto" w:fill="auto"/>
          </w:tcPr>
          <w:p w14:paraId="27428B52" w14:textId="74173DD3" w:rsidR="00BD783B" w:rsidRPr="005860BA" w:rsidRDefault="00BD783B" w:rsidP="00A639AF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إسبانيا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1D1074" w:rsidRPr="000931A7" w14:paraId="004D7038" w14:textId="77777777" w:rsidTr="001D1074">
        <w:trPr>
          <w:cantSplit/>
          <w:trHeight w:val="240"/>
          <w:jc w:val="center"/>
        </w:trPr>
        <w:tc>
          <w:tcPr>
            <w:tcW w:w="642" w:type="pct"/>
            <w:gridSpan w:val="2"/>
            <w:shd w:val="clear" w:color="auto" w:fill="auto"/>
          </w:tcPr>
          <w:p w14:paraId="53B09631" w14:textId="35225CC6" w:rsidR="001D1074" w:rsidRPr="000931A7" w:rsidRDefault="001D1074" w:rsidP="00BD783B">
            <w:pPr>
              <w:pStyle w:val="StyleTabletextLeft"/>
              <w:bidi/>
            </w:pPr>
            <w:r w:rsidRPr="00802278">
              <w:rPr>
                <w:bCs/>
                <w:szCs w:val="22"/>
              </w:rPr>
              <w:t>2-031-2</w:t>
            </w:r>
          </w:p>
        </w:tc>
        <w:tc>
          <w:tcPr>
            <w:tcW w:w="566" w:type="pct"/>
            <w:gridSpan w:val="2"/>
            <w:shd w:val="clear" w:color="auto" w:fill="auto"/>
          </w:tcPr>
          <w:p w14:paraId="1614AFF3" w14:textId="77777777" w:rsidR="001D1074" w:rsidRPr="000931A7" w:rsidRDefault="001D1074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4346</w:t>
            </w:r>
          </w:p>
        </w:tc>
        <w:tc>
          <w:tcPr>
            <w:tcW w:w="1037" w:type="pct"/>
            <w:gridSpan w:val="2"/>
            <w:shd w:val="clear" w:color="auto" w:fill="auto"/>
          </w:tcPr>
          <w:p w14:paraId="387EABD2" w14:textId="4E2AF73F" w:rsidR="001D1074" w:rsidRPr="000931A7" w:rsidRDefault="001D1074" w:rsidP="00BD783B">
            <w:pPr>
              <w:pStyle w:val="StyleTabletextLeft"/>
              <w:bidi/>
              <w:jc w:val="both"/>
            </w:pPr>
            <w:r w:rsidRPr="00802278">
              <w:rPr>
                <w:bCs/>
                <w:szCs w:val="22"/>
              </w:rPr>
              <w:t>Madrid</w:t>
            </w:r>
          </w:p>
        </w:tc>
        <w:tc>
          <w:tcPr>
            <w:tcW w:w="2755" w:type="pct"/>
            <w:gridSpan w:val="4"/>
          </w:tcPr>
          <w:p w14:paraId="6E925ED8" w14:textId="087F6202" w:rsidR="001D1074" w:rsidRPr="000931A7" w:rsidRDefault="001D1074" w:rsidP="001D1074">
            <w:pPr>
              <w:pStyle w:val="StyleTabletextLeft"/>
              <w:bidi/>
              <w:jc w:val="both"/>
              <w:rPr>
                <w:lang w:val="es-ES_tradnl"/>
              </w:rPr>
            </w:pPr>
            <w:r w:rsidRPr="001D1074">
              <w:rPr>
                <w:bCs/>
                <w:lang w:val="en-US"/>
              </w:rPr>
              <w:t>ADENET SYSTEMS, S.L.</w:t>
            </w:r>
          </w:p>
        </w:tc>
      </w:tr>
    </w:tbl>
    <w:p w14:paraId="6C45F953" w14:textId="2A778B9E" w:rsidR="002703EE" w:rsidRPr="005860BA" w:rsidRDefault="002703EE" w:rsidP="002703EE">
      <w:pPr>
        <w:spacing w:before="36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537ACEE0" w14:textId="77777777" w:rsidR="002703EE" w:rsidRPr="005860BA" w:rsidRDefault="002703EE" w:rsidP="002703EE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 xml:space="preserve">International </w:t>
      </w:r>
      <w:proofErr w:type="spellStart"/>
      <w:r w:rsidRPr="005860BA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5860BA">
        <w:rPr>
          <w:rFonts w:eastAsia="SimSun"/>
          <w:sz w:val="18"/>
          <w:szCs w:val="24"/>
          <w:lang w:val="fr-CH" w:bidi="ar-EG"/>
        </w:rPr>
        <w:t xml:space="preserve">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</w:p>
    <w:p w14:paraId="295F4C9B" w14:textId="77777777" w:rsidR="000931A7" w:rsidRDefault="000931A7" w:rsidP="00905BF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80A98FF" w14:textId="77777777" w:rsidR="002703EE" w:rsidRPr="005860BA" w:rsidRDefault="002703EE" w:rsidP="002703EE">
      <w:pPr>
        <w:pStyle w:val="Heading20"/>
        <w:rPr>
          <w:rtl/>
        </w:rPr>
      </w:pPr>
      <w:bookmarkStart w:id="142" w:name="_Toc413754228"/>
      <w:bookmarkStart w:id="143" w:name="_Toc414264984"/>
      <w:bookmarkStart w:id="144" w:name="_Toc473649854"/>
      <w:bookmarkStart w:id="145" w:name="_Toc475622743"/>
      <w:bookmarkStart w:id="146" w:name="_Toc475623038"/>
      <w:bookmarkStart w:id="147" w:name="_Toc492917259"/>
      <w:bookmarkStart w:id="148" w:name="_Toc880295"/>
      <w:bookmarkStart w:id="149" w:name="_Toc3533810"/>
      <w:bookmarkStart w:id="150" w:name="_Toc32226966"/>
      <w:bookmarkStart w:id="151" w:name="_Toc32227320"/>
      <w:bookmarkStart w:id="152" w:name="TOC_24"/>
      <w:r w:rsidRPr="005860BA">
        <w:rPr>
          <w:rFonts w:hint="cs"/>
          <w:rtl/>
        </w:rPr>
        <w:lastRenderedPageBreak/>
        <w:t>خطة الترقيم الوطنية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</w:t>
      </w:r>
      <w:r w:rsidRPr="005860BA">
        <w:noBreakHyphen/>
        <w:t>T E.129</w:t>
      </w:r>
      <w:r w:rsidRPr="005860BA">
        <w:rPr>
          <w:rFonts w:hint="cs"/>
          <w:rtl/>
        </w:rPr>
        <w:t xml:space="preserve"> </w:t>
      </w:r>
      <w:r w:rsidRPr="005860BA">
        <w:t>(2013/01)</w:t>
      </w:r>
      <w:r w:rsidRPr="005860BA">
        <w:rPr>
          <w:rFonts w:hint="cs"/>
          <w:rtl/>
        </w:rPr>
        <w:t>)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bookmarkEnd w:id="152"/>
    <w:p w14:paraId="599C3B70" w14:textId="77777777" w:rsidR="002703EE" w:rsidRPr="005860BA" w:rsidRDefault="002703EE" w:rsidP="002703E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5860B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14:paraId="59A1187E" w14:textId="77777777"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14358DB1" w14:textId="77777777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860BA">
        <w:rPr>
          <w:rFonts w:eastAsia="SimSun"/>
          <w:lang w:bidi="ar-EG"/>
        </w:rPr>
        <w:t>ITU</w:t>
      </w:r>
      <w:r w:rsidRPr="005860BA">
        <w:rPr>
          <w:rFonts w:eastAsia="SimSun"/>
          <w:lang w:bidi="ar-EG"/>
        </w:rPr>
        <w:noBreakHyphen/>
        <w:t>T E.129</w:t>
      </w:r>
      <w:r w:rsidRPr="005860B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5860BA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860BA">
        <w:rPr>
          <w:rFonts w:eastAsia="SimSun" w:hint="cs"/>
          <w:rtl/>
          <w:lang w:bidi="ar-EG"/>
        </w:rPr>
        <w:t>)، ونذكّرها بأنها مسؤولة عن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تحديث هذه المعلومات تباعاً.</w:t>
      </w:r>
    </w:p>
    <w:p w14:paraId="658972B3" w14:textId="27B854F5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اعتباراً من </w:t>
      </w:r>
      <w:r w:rsidRPr="005860BA">
        <w:rPr>
          <w:rFonts w:eastAsia="SimSun"/>
          <w:lang w:bidi="ar-EG"/>
        </w:rPr>
        <w:t>20</w:t>
      </w:r>
      <w:r w:rsidR="00BD783B">
        <w:rPr>
          <w:rFonts w:eastAsia="SimSun"/>
          <w:lang w:bidi="ar-EG"/>
        </w:rPr>
        <w:t>20</w:t>
      </w:r>
      <w:r w:rsidRPr="005860BA">
        <w:rPr>
          <w:rFonts w:eastAsia="SimSun"/>
          <w:lang w:bidi="ar-EG"/>
        </w:rPr>
        <w:t>.I.1</w:t>
      </w:r>
      <w:r w:rsidR="001F350B" w:rsidRPr="005860BA">
        <w:rPr>
          <w:rFonts w:eastAsia="SimSun" w:hint="cs"/>
          <w:rtl/>
          <w:lang w:bidi="ar-EG"/>
        </w:rPr>
        <w:t xml:space="preserve">، </w:t>
      </w:r>
      <w:r w:rsidRPr="005860BA">
        <w:rPr>
          <w:rFonts w:eastAsia="SimSun" w:hint="cs"/>
          <w:rtl/>
          <w:lang w:bidi="ar-EG"/>
        </w:rPr>
        <w:t>قامت البلدان/المناطق الجغرافية التالية بتحديث خطة الترقيم الخاصة بها في موقعنا الإلكتروني:</w:t>
      </w:r>
    </w:p>
    <w:p w14:paraId="65022E18" w14:textId="77777777" w:rsidR="002703EE" w:rsidRPr="005860BA" w:rsidRDefault="002703EE" w:rsidP="002703E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2703EE" w:rsidRPr="00BD783B" w14:paraId="30783CCC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C3B" w14:textId="77777777" w:rsidR="002703EE" w:rsidRPr="00BD783B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BD783B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Pr="00BD783B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149" w14:textId="77777777" w:rsidR="002703EE" w:rsidRPr="00BD783B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D783B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BD783B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BD783B" w:rsidRPr="00BD783B" w14:paraId="101253CF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855" w14:textId="6431FB5A" w:rsidR="00BD783B" w:rsidRPr="00BD783B" w:rsidRDefault="00BD783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/>
                <w:sz w:val="20"/>
                <w:szCs w:val="26"/>
                <w:rtl/>
              </w:rPr>
              <w:t>أذربيجان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D85" w14:textId="1FDDDB63" w:rsidR="00BD783B" w:rsidRPr="00BD783B" w:rsidRDefault="00BD783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D783B">
              <w:rPr>
                <w:rFonts w:eastAsia="SimSun"/>
                <w:sz w:val="20"/>
                <w:szCs w:val="26"/>
              </w:rPr>
              <w:t>+994</w:t>
            </w:r>
          </w:p>
        </w:tc>
      </w:tr>
      <w:tr w:rsidR="00BD783B" w:rsidRPr="00BD783B" w14:paraId="2831545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5DB" w14:textId="5583B7BF" w:rsidR="00BD783B" w:rsidRPr="00BD783B" w:rsidRDefault="00BD783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/>
                <w:sz w:val="20"/>
                <w:szCs w:val="26"/>
                <w:rtl/>
              </w:rPr>
              <w:t>كولومبيا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B3E" w14:textId="43ACE6AC" w:rsidR="00BD783B" w:rsidRPr="00BD783B" w:rsidRDefault="00BD783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D783B">
              <w:rPr>
                <w:rFonts w:eastAsia="SimSun"/>
                <w:sz w:val="20"/>
                <w:szCs w:val="26"/>
              </w:rPr>
              <w:t>+57</w:t>
            </w:r>
          </w:p>
        </w:tc>
      </w:tr>
      <w:tr w:rsidR="00BD783B" w:rsidRPr="00BD783B" w14:paraId="5D82707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E00" w14:textId="5036F693" w:rsidR="00BD783B" w:rsidRPr="00BD783B" w:rsidRDefault="00BD783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المغرب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B28" w14:textId="18D43C48" w:rsidR="00BD783B" w:rsidRPr="00BD783B" w:rsidRDefault="00BD783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D783B">
              <w:rPr>
                <w:rFonts w:eastAsia="SimSun"/>
                <w:sz w:val="20"/>
                <w:szCs w:val="26"/>
              </w:rPr>
              <w:t>+212</w:t>
            </w:r>
          </w:p>
        </w:tc>
      </w:tr>
      <w:tr w:rsidR="00BD783B" w:rsidRPr="00BD783B" w14:paraId="083A4D83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C2F" w14:textId="1946D717" w:rsidR="00BD783B" w:rsidRPr="00BD783B" w:rsidRDefault="00BD783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BD783B">
              <w:rPr>
                <w:rFonts w:eastAsia="SimSun" w:hint="cs"/>
                <w:sz w:val="20"/>
                <w:szCs w:val="26"/>
                <w:rtl/>
              </w:rPr>
              <w:t>بالاو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3EA" w14:textId="62C8B669" w:rsidR="00BD783B" w:rsidRPr="00BD783B" w:rsidRDefault="00BD783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D783B">
              <w:rPr>
                <w:rFonts w:eastAsia="SimSun"/>
                <w:sz w:val="20"/>
                <w:szCs w:val="26"/>
              </w:rPr>
              <w:t>+680</w:t>
            </w:r>
          </w:p>
        </w:tc>
      </w:tr>
      <w:bookmarkEnd w:id="28"/>
      <w:bookmarkEnd w:id="29"/>
    </w:tbl>
    <w:p w14:paraId="70219E02" w14:textId="77777777" w:rsidR="002703EE" w:rsidRDefault="002703EE" w:rsidP="00905BFC">
      <w:pPr>
        <w:rPr>
          <w:rFonts w:eastAsia="SimSun"/>
          <w:rtl/>
          <w:lang w:bidi="ar-EG"/>
        </w:rPr>
      </w:pPr>
    </w:p>
    <w:sectPr w:rsidR="002703EE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8389" w14:textId="77777777" w:rsidR="005E584B" w:rsidRDefault="005E584B" w:rsidP="00AA4E2E">
      <w:r>
        <w:separator/>
      </w:r>
    </w:p>
    <w:p w14:paraId="67B50DA9" w14:textId="77777777" w:rsidR="005E584B" w:rsidRDefault="005E584B" w:rsidP="00AA4E2E"/>
    <w:p w14:paraId="27DA0601" w14:textId="77777777" w:rsidR="005E584B" w:rsidRDefault="005E584B" w:rsidP="00AA4E2E"/>
    <w:p w14:paraId="722526A2" w14:textId="77777777" w:rsidR="005E584B" w:rsidRDefault="005E584B" w:rsidP="00AA4E2E"/>
    <w:p w14:paraId="1647FFA1" w14:textId="77777777" w:rsidR="005E584B" w:rsidRDefault="005E584B" w:rsidP="00AA4E2E"/>
    <w:p w14:paraId="632670D1" w14:textId="77777777" w:rsidR="005E584B" w:rsidRDefault="005E584B"/>
    <w:p w14:paraId="54C2FE02" w14:textId="77777777" w:rsidR="005E584B" w:rsidRDefault="005E584B"/>
  </w:endnote>
  <w:endnote w:type="continuationSeparator" w:id="0">
    <w:p w14:paraId="6601D5CC" w14:textId="77777777" w:rsidR="005E584B" w:rsidRDefault="005E584B" w:rsidP="00AA4E2E">
      <w:r>
        <w:continuationSeparator/>
      </w:r>
    </w:p>
    <w:p w14:paraId="6F73D317" w14:textId="77777777" w:rsidR="005E584B" w:rsidRDefault="005E584B" w:rsidP="00AA4E2E"/>
    <w:p w14:paraId="49760D58" w14:textId="77777777" w:rsidR="005E584B" w:rsidRDefault="005E584B" w:rsidP="00AA4E2E"/>
    <w:p w14:paraId="50EAC9B3" w14:textId="77777777" w:rsidR="005E584B" w:rsidRDefault="005E584B" w:rsidP="00AA4E2E"/>
    <w:p w14:paraId="5A48C4F9" w14:textId="77777777" w:rsidR="005E584B" w:rsidRDefault="005E584B" w:rsidP="00AA4E2E"/>
    <w:p w14:paraId="34B96258" w14:textId="77777777" w:rsidR="005E584B" w:rsidRDefault="005E584B"/>
    <w:p w14:paraId="46FE944C" w14:textId="77777777" w:rsidR="005E584B" w:rsidRDefault="005E5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5E584B" w:rsidRPr="001012C6" w14:paraId="3CB586F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9C82796" w14:textId="0FAD165C" w:rsidR="005E584B" w:rsidRPr="00082004" w:rsidRDefault="005E584B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B31D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EA36062" w14:textId="77777777" w:rsidR="005E584B" w:rsidRPr="00082004" w:rsidRDefault="005E584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B0772C5" w14:textId="77777777" w:rsidR="005E584B" w:rsidRPr="00FA51E9" w:rsidRDefault="005E584B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5E584B" w:rsidRPr="001012C6" w14:paraId="13EE87C2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07AF02B3" w14:textId="66E8FDFB" w:rsidR="005E584B" w:rsidRPr="00082004" w:rsidRDefault="005E584B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1189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B31D5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0075256" w14:textId="77777777" w:rsidR="005E584B" w:rsidRPr="00082004" w:rsidRDefault="005E584B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0DAE123" w14:textId="77777777" w:rsidR="005E584B" w:rsidRPr="00BB204E" w:rsidRDefault="005E584B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5E584B" w:rsidRPr="00DA574F" w14:paraId="2D40C99B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35C18D7" w14:textId="77777777" w:rsidR="005E584B" w:rsidRPr="0069377B" w:rsidRDefault="005E584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69377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F319C29" w14:textId="77777777" w:rsidR="005E584B" w:rsidRPr="00DA574F" w:rsidRDefault="005E584B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78426A" wp14:editId="129899E1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830AC3" w14:textId="77777777" w:rsidR="005E584B" w:rsidRPr="00FA51E9" w:rsidRDefault="005E584B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5B99" w14:textId="77777777" w:rsidR="005E584B" w:rsidRDefault="005E584B" w:rsidP="00AA4E2E">
      <w:r>
        <w:t>___________________</w:t>
      </w:r>
    </w:p>
  </w:footnote>
  <w:footnote w:type="continuationSeparator" w:id="0">
    <w:p w14:paraId="19E44680" w14:textId="77777777" w:rsidR="005E584B" w:rsidRDefault="005E584B" w:rsidP="00AA4E2E">
      <w:r>
        <w:continuationSeparator/>
      </w:r>
    </w:p>
    <w:p w14:paraId="65715CC0" w14:textId="77777777" w:rsidR="005E584B" w:rsidRDefault="005E584B" w:rsidP="00AA4E2E"/>
    <w:p w14:paraId="49001571" w14:textId="77777777" w:rsidR="005E584B" w:rsidRDefault="005E584B" w:rsidP="00AA4E2E"/>
    <w:p w14:paraId="2343708F" w14:textId="77777777" w:rsidR="005E584B" w:rsidRDefault="005E584B" w:rsidP="00AA4E2E"/>
    <w:p w14:paraId="6D41F5FD" w14:textId="77777777" w:rsidR="005E584B" w:rsidRDefault="005E584B" w:rsidP="00AA4E2E"/>
    <w:p w14:paraId="1686D529" w14:textId="77777777" w:rsidR="005E584B" w:rsidRDefault="005E584B"/>
    <w:p w14:paraId="4DAC4F40" w14:textId="77777777" w:rsidR="005E584B" w:rsidRDefault="005E58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6B43"/>
    <w:multiLevelType w:val="hybridMultilevel"/>
    <w:tmpl w:val="5AD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749"/>
    <w:rsid w:val="00005920"/>
    <w:rsid w:val="0000595C"/>
    <w:rsid w:val="000068CD"/>
    <w:rsid w:val="00006CAF"/>
    <w:rsid w:val="00006DD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7B7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024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06A2"/>
    <w:rsid w:val="00051652"/>
    <w:rsid w:val="00051670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5D3A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382F"/>
    <w:rsid w:val="0006446B"/>
    <w:rsid w:val="000644E5"/>
    <w:rsid w:val="0006528A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38B8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B69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2FE0"/>
    <w:rsid w:val="000931A7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B7700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29A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839"/>
    <w:rsid w:val="00103E6B"/>
    <w:rsid w:val="0010476F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7F2"/>
    <w:rsid w:val="00107948"/>
    <w:rsid w:val="0011094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6F1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279DC"/>
    <w:rsid w:val="00130016"/>
    <w:rsid w:val="00131112"/>
    <w:rsid w:val="00131134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612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C68"/>
    <w:rsid w:val="00173F68"/>
    <w:rsid w:val="0017443D"/>
    <w:rsid w:val="0017479C"/>
    <w:rsid w:val="00174BCF"/>
    <w:rsid w:val="00174F66"/>
    <w:rsid w:val="0017542D"/>
    <w:rsid w:val="00175594"/>
    <w:rsid w:val="001757AD"/>
    <w:rsid w:val="00175ECD"/>
    <w:rsid w:val="001761EA"/>
    <w:rsid w:val="0017645F"/>
    <w:rsid w:val="00176714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06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C53"/>
    <w:rsid w:val="001955D0"/>
    <w:rsid w:val="00196264"/>
    <w:rsid w:val="001962AF"/>
    <w:rsid w:val="00196578"/>
    <w:rsid w:val="001965CE"/>
    <w:rsid w:val="001972B9"/>
    <w:rsid w:val="0019763C"/>
    <w:rsid w:val="001A173C"/>
    <w:rsid w:val="001A1D72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3B39"/>
    <w:rsid w:val="001C45AC"/>
    <w:rsid w:val="001C47FE"/>
    <w:rsid w:val="001C4C89"/>
    <w:rsid w:val="001C5A25"/>
    <w:rsid w:val="001C6018"/>
    <w:rsid w:val="001C66A6"/>
    <w:rsid w:val="001C688D"/>
    <w:rsid w:val="001C7002"/>
    <w:rsid w:val="001C7151"/>
    <w:rsid w:val="001C7446"/>
    <w:rsid w:val="001C7469"/>
    <w:rsid w:val="001C750E"/>
    <w:rsid w:val="001C7F10"/>
    <w:rsid w:val="001D0536"/>
    <w:rsid w:val="001D0B43"/>
    <w:rsid w:val="001D0E0F"/>
    <w:rsid w:val="001D1074"/>
    <w:rsid w:val="001D1F51"/>
    <w:rsid w:val="001D226E"/>
    <w:rsid w:val="001D29E4"/>
    <w:rsid w:val="001D2A3B"/>
    <w:rsid w:val="001D2BF6"/>
    <w:rsid w:val="001D306E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0CE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702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50B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575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714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59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48C"/>
    <w:rsid w:val="00263050"/>
    <w:rsid w:val="002643B8"/>
    <w:rsid w:val="00264A06"/>
    <w:rsid w:val="002652A5"/>
    <w:rsid w:val="002655B0"/>
    <w:rsid w:val="002656B6"/>
    <w:rsid w:val="002665B6"/>
    <w:rsid w:val="00266F15"/>
    <w:rsid w:val="002703EE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5371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5A0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1DD3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528"/>
    <w:rsid w:val="002D2C30"/>
    <w:rsid w:val="002D36D3"/>
    <w:rsid w:val="002D401B"/>
    <w:rsid w:val="002D4364"/>
    <w:rsid w:val="002D4918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2929"/>
    <w:rsid w:val="002E30BB"/>
    <w:rsid w:val="002E322F"/>
    <w:rsid w:val="002E48BF"/>
    <w:rsid w:val="002E4DD2"/>
    <w:rsid w:val="002E4E1E"/>
    <w:rsid w:val="002E538B"/>
    <w:rsid w:val="002E61C2"/>
    <w:rsid w:val="002E6291"/>
    <w:rsid w:val="002E6AA2"/>
    <w:rsid w:val="002E78DF"/>
    <w:rsid w:val="002E7C42"/>
    <w:rsid w:val="002F0395"/>
    <w:rsid w:val="002F0767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2D7"/>
    <w:rsid w:val="002F6683"/>
    <w:rsid w:val="002F6C4A"/>
    <w:rsid w:val="002F7A6C"/>
    <w:rsid w:val="00300121"/>
    <w:rsid w:val="003009FF"/>
    <w:rsid w:val="00300A73"/>
    <w:rsid w:val="00301678"/>
    <w:rsid w:val="00301825"/>
    <w:rsid w:val="003018ED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2C8D"/>
    <w:rsid w:val="00313E94"/>
    <w:rsid w:val="003144D4"/>
    <w:rsid w:val="00315A41"/>
    <w:rsid w:val="003163B6"/>
    <w:rsid w:val="00316CA7"/>
    <w:rsid w:val="003208E0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6FBB"/>
    <w:rsid w:val="00347305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7E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74E"/>
    <w:rsid w:val="00390FE9"/>
    <w:rsid w:val="00391297"/>
    <w:rsid w:val="003918C3"/>
    <w:rsid w:val="00391D5F"/>
    <w:rsid w:val="0039203C"/>
    <w:rsid w:val="003921E6"/>
    <w:rsid w:val="003923B1"/>
    <w:rsid w:val="003928C2"/>
    <w:rsid w:val="00392ADA"/>
    <w:rsid w:val="003931E4"/>
    <w:rsid w:val="00393494"/>
    <w:rsid w:val="00393D91"/>
    <w:rsid w:val="00394723"/>
    <w:rsid w:val="0039479B"/>
    <w:rsid w:val="00394ED2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A7C32"/>
    <w:rsid w:val="003B05DC"/>
    <w:rsid w:val="003B05F4"/>
    <w:rsid w:val="003B0AE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27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43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635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559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1941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19C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50D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A9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7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018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58F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E2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2FA4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B14"/>
    <w:rsid w:val="00551FC0"/>
    <w:rsid w:val="005524E1"/>
    <w:rsid w:val="005529E9"/>
    <w:rsid w:val="00552A9B"/>
    <w:rsid w:val="00552B8A"/>
    <w:rsid w:val="00552BB5"/>
    <w:rsid w:val="00553411"/>
    <w:rsid w:val="00553597"/>
    <w:rsid w:val="005535AF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3D82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0BA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0AD8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584B"/>
    <w:rsid w:val="005E6018"/>
    <w:rsid w:val="005E6AB5"/>
    <w:rsid w:val="005E6C46"/>
    <w:rsid w:val="005E7216"/>
    <w:rsid w:val="005E757A"/>
    <w:rsid w:val="005E78EB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48A"/>
    <w:rsid w:val="00601C26"/>
    <w:rsid w:val="006026D8"/>
    <w:rsid w:val="00602B01"/>
    <w:rsid w:val="006033BD"/>
    <w:rsid w:val="0060419F"/>
    <w:rsid w:val="00604800"/>
    <w:rsid w:val="00604A14"/>
    <w:rsid w:val="006050FC"/>
    <w:rsid w:val="00605B18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DF4"/>
    <w:rsid w:val="00616ED7"/>
    <w:rsid w:val="006176FC"/>
    <w:rsid w:val="00617773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4E38"/>
    <w:rsid w:val="006255F6"/>
    <w:rsid w:val="00625CFF"/>
    <w:rsid w:val="00626E66"/>
    <w:rsid w:val="00627826"/>
    <w:rsid w:val="006279F5"/>
    <w:rsid w:val="00627CB1"/>
    <w:rsid w:val="00627E51"/>
    <w:rsid w:val="00630994"/>
    <w:rsid w:val="00630B5A"/>
    <w:rsid w:val="00631843"/>
    <w:rsid w:val="0063323A"/>
    <w:rsid w:val="0063419E"/>
    <w:rsid w:val="0063655E"/>
    <w:rsid w:val="006365A8"/>
    <w:rsid w:val="006367A0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DD"/>
    <w:rsid w:val="0064784F"/>
    <w:rsid w:val="00647B78"/>
    <w:rsid w:val="00650BEE"/>
    <w:rsid w:val="00650ED4"/>
    <w:rsid w:val="0065117C"/>
    <w:rsid w:val="00651A48"/>
    <w:rsid w:val="00651BA1"/>
    <w:rsid w:val="00651E7F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77B1D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3F7"/>
    <w:rsid w:val="0069377B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6EA6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5D8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2E9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250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1F5A"/>
    <w:rsid w:val="00742B73"/>
    <w:rsid w:val="00742B76"/>
    <w:rsid w:val="0074357E"/>
    <w:rsid w:val="007447E7"/>
    <w:rsid w:val="00744FBA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03DF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1FC"/>
    <w:rsid w:val="00773282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5C8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6A9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F87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1D5"/>
    <w:rsid w:val="007B37F1"/>
    <w:rsid w:val="007B3DB2"/>
    <w:rsid w:val="007B3E51"/>
    <w:rsid w:val="007B5945"/>
    <w:rsid w:val="007B5AE3"/>
    <w:rsid w:val="007B5B9B"/>
    <w:rsid w:val="007B61A8"/>
    <w:rsid w:val="007B63F4"/>
    <w:rsid w:val="007B67BD"/>
    <w:rsid w:val="007B68F4"/>
    <w:rsid w:val="007B6EDD"/>
    <w:rsid w:val="007B7601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A66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2935"/>
    <w:rsid w:val="0083327B"/>
    <w:rsid w:val="00833622"/>
    <w:rsid w:val="00833CE5"/>
    <w:rsid w:val="00833D9A"/>
    <w:rsid w:val="00834395"/>
    <w:rsid w:val="008352EE"/>
    <w:rsid w:val="008353A5"/>
    <w:rsid w:val="00835DFA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EEC"/>
    <w:rsid w:val="00843F64"/>
    <w:rsid w:val="00844739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514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204"/>
    <w:rsid w:val="008851A3"/>
    <w:rsid w:val="00885E69"/>
    <w:rsid w:val="0088699E"/>
    <w:rsid w:val="008871A2"/>
    <w:rsid w:val="00887212"/>
    <w:rsid w:val="00887525"/>
    <w:rsid w:val="00887612"/>
    <w:rsid w:val="00887AB8"/>
    <w:rsid w:val="00891169"/>
    <w:rsid w:val="00891DD0"/>
    <w:rsid w:val="00891F20"/>
    <w:rsid w:val="00892E50"/>
    <w:rsid w:val="0089343E"/>
    <w:rsid w:val="00893443"/>
    <w:rsid w:val="008935B2"/>
    <w:rsid w:val="008937EA"/>
    <w:rsid w:val="00893E53"/>
    <w:rsid w:val="00894142"/>
    <w:rsid w:val="008944D5"/>
    <w:rsid w:val="00894DBA"/>
    <w:rsid w:val="00895EB8"/>
    <w:rsid w:val="00896AF9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4BBF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2602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C29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52B"/>
    <w:rsid w:val="00903A0C"/>
    <w:rsid w:val="00903D4C"/>
    <w:rsid w:val="0090408A"/>
    <w:rsid w:val="00904534"/>
    <w:rsid w:val="00904AA5"/>
    <w:rsid w:val="009052A2"/>
    <w:rsid w:val="009052AA"/>
    <w:rsid w:val="00905BFC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26E2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1834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544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749"/>
    <w:rsid w:val="009C39CF"/>
    <w:rsid w:val="009C3F54"/>
    <w:rsid w:val="009C4179"/>
    <w:rsid w:val="009C4785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27D8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D7D"/>
    <w:rsid w:val="009F6FDC"/>
    <w:rsid w:val="00A00225"/>
    <w:rsid w:val="00A005E9"/>
    <w:rsid w:val="00A006A7"/>
    <w:rsid w:val="00A00F10"/>
    <w:rsid w:val="00A01193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40E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58C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A1B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1BD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39AF"/>
    <w:rsid w:val="00A63B48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1495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77EF3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C72"/>
    <w:rsid w:val="00A92DA7"/>
    <w:rsid w:val="00A930C8"/>
    <w:rsid w:val="00A94B53"/>
    <w:rsid w:val="00A95560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2E32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A7C73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B7863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3F18"/>
    <w:rsid w:val="00AE530A"/>
    <w:rsid w:val="00AE58C4"/>
    <w:rsid w:val="00AE708A"/>
    <w:rsid w:val="00AE7D5E"/>
    <w:rsid w:val="00AE7DEE"/>
    <w:rsid w:val="00AF03DC"/>
    <w:rsid w:val="00AF0E0A"/>
    <w:rsid w:val="00AF1E0D"/>
    <w:rsid w:val="00AF2B01"/>
    <w:rsid w:val="00AF2B23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0A84"/>
    <w:rsid w:val="00B01623"/>
    <w:rsid w:val="00B02A15"/>
    <w:rsid w:val="00B031CD"/>
    <w:rsid w:val="00B033DF"/>
    <w:rsid w:val="00B03476"/>
    <w:rsid w:val="00B038AD"/>
    <w:rsid w:val="00B03D67"/>
    <w:rsid w:val="00B0402A"/>
    <w:rsid w:val="00B05D04"/>
    <w:rsid w:val="00B06667"/>
    <w:rsid w:val="00B073FC"/>
    <w:rsid w:val="00B074F4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6DE7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4ADA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3ED9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BBD"/>
    <w:rsid w:val="00B80CFD"/>
    <w:rsid w:val="00B80E6D"/>
    <w:rsid w:val="00B8135C"/>
    <w:rsid w:val="00B81513"/>
    <w:rsid w:val="00B815BF"/>
    <w:rsid w:val="00B8181E"/>
    <w:rsid w:val="00B81BB4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B3E"/>
    <w:rsid w:val="00B86C44"/>
    <w:rsid w:val="00B86F8B"/>
    <w:rsid w:val="00B8763C"/>
    <w:rsid w:val="00B91DD1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97BA0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5DF1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38A3"/>
    <w:rsid w:val="00BD46D6"/>
    <w:rsid w:val="00BD47A0"/>
    <w:rsid w:val="00BD569F"/>
    <w:rsid w:val="00BD5D02"/>
    <w:rsid w:val="00BD6EF3"/>
    <w:rsid w:val="00BD73E4"/>
    <w:rsid w:val="00BD783B"/>
    <w:rsid w:val="00BE02ED"/>
    <w:rsid w:val="00BE058F"/>
    <w:rsid w:val="00BE146E"/>
    <w:rsid w:val="00BE18D4"/>
    <w:rsid w:val="00BE20B7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2E1"/>
    <w:rsid w:val="00C02D1D"/>
    <w:rsid w:val="00C03B4F"/>
    <w:rsid w:val="00C03DC2"/>
    <w:rsid w:val="00C045BF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F89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47E75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B87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1EC6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290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79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4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B58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BCE"/>
    <w:rsid w:val="00CE3C32"/>
    <w:rsid w:val="00CE3D59"/>
    <w:rsid w:val="00CE471B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413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0601"/>
    <w:rsid w:val="00D21A79"/>
    <w:rsid w:val="00D226F6"/>
    <w:rsid w:val="00D22771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6E6D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004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8FB"/>
    <w:rsid w:val="00D87EC6"/>
    <w:rsid w:val="00D9028D"/>
    <w:rsid w:val="00D90DD3"/>
    <w:rsid w:val="00D90F8A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05D"/>
    <w:rsid w:val="00DA574F"/>
    <w:rsid w:val="00DA5BD8"/>
    <w:rsid w:val="00DA6226"/>
    <w:rsid w:val="00DA62DB"/>
    <w:rsid w:val="00DA6A9A"/>
    <w:rsid w:val="00DA71CB"/>
    <w:rsid w:val="00DA77D7"/>
    <w:rsid w:val="00DA7BEE"/>
    <w:rsid w:val="00DB0626"/>
    <w:rsid w:val="00DB0A38"/>
    <w:rsid w:val="00DB0AC0"/>
    <w:rsid w:val="00DB0F86"/>
    <w:rsid w:val="00DB10AE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2F17"/>
    <w:rsid w:val="00DC3E89"/>
    <w:rsid w:val="00DC42E9"/>
    <w:rsid w:val="00DC5335"/>
    <w:rsid w:val="00DC577E"/>
    <w:rsid w:val="00DC5B46"/>
    <w:rsid w:val="00DC64A3"/>
    <w:rsid w:val="00DC7C0E"/>
    <w:rsid w:val="00DC7F0E"/>
    <w:rsid w:val="00DD0B2E"/>
    <w:rsid w:val="00DD11DA"/>
    <w:rsid w:val="00DD1640"/>
    <w:rsid w:val="00DD1654"/>
    <w:rsid w:val="00DD173D"/>
    <w:rsid w:val="00DD1B3B"/>
    <w:rsid w:val="00DD2096"/>
    <w:rsid w:val="00DD2506"/>
    <w:rsid w:val="00DD2677"/>
    <w:rsid w:val="00DD3A11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2E0F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34B1"/>
    <w:rsid w:val="00E23D93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F20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B9B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0D0D"/>
    <w:rsid w:val="00E912D7"/>
    <w:rsid w:val="00E91F52"/>
    <w:rsid w:val="00E931A6"/>
    <w:rsid w:val="00E933BD"/>
    <w:rsid w:val="00E937C5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712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2D34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4EED"/>
    <w:rsid w:val="00ED51EA"/>
    <w:rsid w:val="00ED5512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1E9B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42C"/>
    <w:rsid w:val="00F04962"/>
    <w:rsid w:val="00F04CE4"/>
    <w:rsid w:val="00F055F8"/>
    <w:rsid w:val="00F057B1"/>
    <w:rsid w:val="00F05C19"/>
    <w:rsid w:val="00F05DAA"/>
    <w:rsid w:val="00F07F91"/>
    <w:rsid w:val="00F1061A"/>
    <w:rsid w:val="00F106F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11B"/>
    <w:rsid w:val="00F153CF"/>
    <w:rsid w:val="00F15564"/>
    <w:rsid w:val="00F16212"/>
    <w:rsid w:val="00F16241"/>
    <w:rsid w:val="00F17B94"/>
    <w:rsid w:val="00F2093C"/>
    <w:rsid w:val="00F2175C"/>
    <w:rsid w:val="00F2311E"/>
    <w:rsid w:val="00F23C92"/>
    <w:rsid w:val="00F24359"/>
    <w:rsid w:val="00F2514D"/>
    <w:rsid w:val="00F251A1"/>
    <w:rsid w:val="00F25402"/>
    <w:rsid w:val="00F25B80"/>
    <w:rsid w:val="00F267E0"/>
    <w:rsid w:val="00F2685F"/>
    <w:rsid w:val="00F26F4B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4D7"/>
    <w:rsid w:val="00F44FF7"/>
    <w:rsid w:val="00F45066"/>
    <w:rsid w:val="00F4530F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28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5A0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D5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3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74C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4F8C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770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2A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3D3F4D"/>
  <w15:docId w15:val="{DA3E7218-D2D8-4DBE-812D-D570F9F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F444D7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36F20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5697E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table" w:customStyle="1" w:styleId="TableGrid291">
    <w:name w:val="Table Grid291"/>
    <w:basedOn w:val="TableNormal"/>
    <w:next w:val="TableGrid"/>
    <w:uiPriority w:val="59"/>
    <w:rsid w:val="00DB0AC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AFB9-D9A0-47BE-905F-EF66CA62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3558</Words>
  <Characters>22307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Gergis, Mina</cp:lastModifiedBy>
  <cp:revision>25</cp:revision>
  <cp:lastPrinted>2019-03-15T13:36:00Z</cp:lastPrinted>
  <dcterms:created xsi:type="dcterms:W3CDTF">2020-02-10T13:51:00Z</dcterms:created>
  <dcterms:modified xsi:type="dcterms:W3CDTF">2020-02-10T16:03:00Z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