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A6C5C" w14:textId="77777777"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404A6C5E"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04A6C5D"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404A6C62" w14:textId="77777777" w:rsidTr="002D4CF6">
        <w:tc>
          <w:tcPr>
            <w:tcW w:w="1507" w:type="dxa"/>
            <w:tcBorders>
              <w:top w:val="nil"/>
              <w:left w:val="single" w:sz="8" w:space="0" w:color="333333"/>
              <w:bottom w:val="nil"/>
            </w:tcBorders>
            <w:shd w:val="clear" w:color="auto" w:fill="4C4C4C"/>
            <w:vAlign w:val="center"/>
          </w:tcPr>
          <w:p w14:paraId="404A6C5F" w14:textId="056E157A" w:rsidR="0021191A" w:rsidRPr="00467C2C" w:rsidRDefault="008149B6" w:rsidP="00217FB3">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A537DF">
              <w:rPr>
                <w:rStyle w:val="Foot"/>
                <w:rFonts w:ascii="Arial" w:hAnsi="Arial" w:cs="Arial"/>
                <w:b/>
                <w:bCs/>
                <w:color w:val="FFFFFF" w:themeColor="background1"/>
                <w:sz w:val="28"/>
                <w:szCs w:val="28"/>
                <w:lang w:val="fr-FR"/>
              </w:rPr>
              <w:t>7</w:t>
            </w:r>
            <w:r w:rsidR="00217FB3">
              <w:rPr>
                <w:rStyle w:val="Foot"/>
                <w:rFonts w:ascii="Arial" w:hAnsi="Arial" w:cs="Arial"/>
                <w:b/>
                <w:bCs/>
                <w:color w:val="FFFFFF" w:themeColor="background1"/>
                <w:sz w:val="28"/>
                <w:szCs w:val="28"/>
                <w:lang w:val="fr-FR"/>
              </w:rPr>
              <w:t>8</w:t>
            </w:r>
          </w:p>
        </w:tc>
        <w:tc>
          <w:tcPr>
            <w:tcW w:w="1477" w:type="dxa"/>
            <w:tcBorders>
              <w:top w:val="nil"/>
              <w:bottom w:val="nil"/>
            </w:tcBorders>
            <w:shd w:val="clear" w:color="auto" w:fill="A6A6A6"/>
            <w:vAlign w:val="center"/>
          </w:tcPr>
          <w:p w14:paraId="404A6C60" w14:textId="224DB8C6" w:rsidR="00AD284D" w:rsidRPr="00451D79" w:rsidRDefault="001C1EDA" w:rsidP="004B0892">
            <w:pPr>
              <w:framePr w:hSpace="181" w:wrap="around" w:vAnchor="text" w:hAnchor="margin" w:xAlign="center" w:y="1"/>
              <w:jc w:val="left"/>
              <w:rPr>
                <w:color w:val="FFFFFF" w:themeColor="background1"/>
              </w:rPr>
            </w:pPr>
            <w:r>
              <w:rPr>
                <w:color w:val="FFFFFF" w:themeColor="background1"/>
              </w:rPr>
              <w:t>1</w:t>
            </w:r>
            <w:r w:rsidR="00217FB3">
              <w:rPr>
                <w:color w:val="FFFFFF" w:themeColor="background1"/>
              </w:rPr>
              <w:t>5</w:t>
            </w:r>
            <w:r w:rsidR="00197D93" w:rsidRPr="00451D79">
              <w:rPr>
                <w:color w:val="FFFFFF" w:themeColor="background1"/>
              </w:rPr>
              <w:t>.</w:t>
            </w:r>
            <w:r w:rsidR="00E31D81">
              <w:rPr>
                <w:color w:val="FFFFFF" w:themeColor="background1"/>
              </w:rPr>
              <w:t>V</w:t>
            </w:r>
            <w:r w:rsidR="00552901">
              <w:rPr>
                <w:color w:val="FFFFFF" w:themeColor="background1"/>
              </w:rPr>
              <w:t>I</w:t>
            </w:r>
            <w:r w:rsidR="00E028BC">
              <w:rPr>
                <w:color w:val="FFFFFF" w:themeColor="background1"/>
              </w:rPr>
              <w:t>I</w:t>
            </w:r>
            <w:r w:rsidR="004B0892">
              <w:rPr>
                <w:color w:val="FFFFFF" w:themeColor="background1"/>
              </w:rPr>
              <w:t>I</w:t>
            </w:r>
            <w:r w:rsidR="00E572F7">
              <w:rPr>
                <w:color w:val="FFFFFF" w:themeColor="background1"/>
              </w:rPr>
              <w:t>.</w:t>
            </w:r>
            <w:r w:rsidR="00AD284D" w:rsidRPr="00451D79">
              <w:rPr>
                <w:color w:val="FFFFFF" w:themeColor="background1"/>
              </w:rPr>
              <w:t>201</w:t>
            </w:r>
            <w:r w:rsidR="003F0C46">
              <w:rPr>
                <w:color w:val="FFFFFF" w:themeColor="background1"/>
              </w:rPr>
              <w:t>9</w:t>
            </w:r>
          </w:p>
        </w:tc>
        <w:tc>
          <w:tcPr>
            <w:tcW w:w="6196" w:type="dxa"/>
            <w:gridSpan w:val="2"/>
            <w:tcBorders>
              <w:top w:val="nil"/>
              <w:bottom w:val="nil"/>
              <w:right w:val="single" w:sz="8" w:space="0" w:color="333333"/>
            </w:tcBorders>
            <w:shd w:val="clear" w:color="auto" w:fill="A6A6A6"/>
            <w:vAlign w:val="center"/>
          </w:tcPr>
          <w:p w14:paraId="404A6C61" w14:textId="6D0D0373" w:rsidR="008149B6" w:rsidRPr="00D21C24" w:rsidRDefault="008149B6" w:rsidP="00217FB3">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217FB3">
              <w:rPr>
                <w:color w:val="FFFFFF" w:themeColor="background1"/>
              </w:rPr>
              <w:t>3</w:t>
            </w:r>
            <w:r w:rsidR="004B0892">
              <w:rPr>
                <w:color w:val="FFFFFF" w:themeColor="background1"/>
              </w:rPr>
              <w:t>1</w:t>
            </w:r>
            <w:r w:rsidR="00832472">
              <w:rPr>
                <w:color w:val="FFFFFF" w:themeColor="background1"/>
              </w:rPr>
              <w:t xml:space="preserve"> </w:t>
            </w:r>
            <w:r w:rsidR="00552901">
              <w:rPr>
                <w:color w:val="FFFFFF" w:themeColor="background1"/>
              </w:rPr>
              <w:t>J</w:t>
            </w:r>
            <w:r w:rsidR="004B0892">
              <w:rPr>
                <w:color w:val="FFFFFF" w:themeColor="background1"/>
              </w:rPr>
              <w:t>uly</w:t>
            </w:r>
            <w:r w:rsidR="00DD4D70">
              <w:rPr>
                <w:color w:val="FFFFFF" w:themeColor="background1"/>
              </w:rPr>
              <w:t xml:space="preserve"> </w:t>
            </w:r>
            <w:r w:rsidRPr="00D21C24">
              <w:rPr>
                <w:color w:val="FFFFFF" w:themeColor="background1"/>
              </w:rPr>
              <w:t>20</w:t>
            </w:r>
            <w:r w:rsidR="00923508" w:rsidRPr="00D21C24">
              <w:rPr>
                <w:color w:val="FFFFFF" w:themeColor="background1"/>
              </w:rPr>
              <w:t>1</w:t>
            </w:r>
            <w:r w:rsidR="001250C8">
              <w:rPr>
                <w:color w:val="FFFFFF" w:themeColor="background1"/>
              </w:rPr>
              <w:t>9</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DD4A85" w14:paraId="404A6C67" w14:textId="77777777" w:rsidTr="002D4CF6">
        <w:tc>
          <w:tcPr>
            <w:tcW w:w="2984" w:type="dxa"/>
            <w:gridSpan w:val="2"/>
            <w:tcBorders>
              <w:top w:val="nil"/>
              <w:left w:val="single" w:sz="8" w:space="0" w:color="333333"/>
              <w:bottom w:val="single" w:sz="8" w:space="0" w:color="333333"/>
            </w:tcBorders>
            <w:shd w:val="clear" w:color="auto" w:fill="auto"/>
          </w:tcPr>
          <w:p w14:paraId="404A6C63"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1C4F41">
              <w:rPr>
                <w:rFonts w:ascii="Calibri" w:hAnsi="Calibri"/>
                <w:b w:val="0"/>
                <w:bCs/>
                <w:sz w:val="14"/>
                <w:szCs w:val="14"/>
                <w:lang w:val="fr-FR"/>
              </w:rPr>
              <w:t xml:space="preserve"> </w:t>
            </w:r>
          </w:p>
          <w:p w14:paraId="404A6C64"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404A6C6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66" w:name="_Toc273023317"/>
            <w:bookmarkStart w:id="167" w:name="_Toc292704947"/>
            <w:bookmarkStart w:id="168" w:name="_Toc295387892"/>
            <w:bookmarkStart w:id="169" w:name="_Toc296675475"/>
            <w:bookmarkStart w:id="170" w:name="_Toc301945286"/>
            <w:bookmarkStart w:id="171" w:name="_Toc308530333"/>
            <w:bookmarkStart w:id="172" w:name="_Toc321233386"/>
            <w:bookmarkStart w:id="173" w:name="_Toc321311657"/>
            <w:bookmarkStart w:id="174" w:name="_Toc321820537"/>
            <w:bookmarkStart w:id="175" w:name="_Toc323035703"/>
            <w:bookmarkStart w:id="176" w:name="_Toc323904371"/>
            <w:bookmarkStart w:id="177" w:name="_Toc332272643"/>
            <w:bookmarkStart w:id="178" w:name="_Toc334776189"/>
            <w:bookmarkStart w:id="179" w:name="_Toc335901496"/>
            <w:bookmarkStart w:id="180" w:name="_Toc337110330"/>
            <w:bookmarkStart w:id="181" w:name="_Toc338779370"/>
            <w:bookmarkStart w:id="182" w:name="_Toc340225510"/>
            <w:bookmarkStart w:id="183" w:name="_Toc341451209"/>
            <w:bookmarkStart w:id="184" w:name="_Toc342912836"/>
            <w:bookmarkStart w:id="185" w:name="_Toc343262673"/>
            <w:bookmarkStart w:id="186" w:name="_Toc345579824"/>
            <w:bookmarkStart w:id="187" w:name="_Toc346885929"/>
            <w:bookmarkStart w:id="188" w:name="_Toc347929577"/>
            <w:bookmarkStart w:id="189" w:name="_Toc349288245"/>
            <w:bookmarkStart w:id="190" w:name="_Toc350415575"/>
            <w:bookmarkStart w:id="191" w:name="_Toc351549873"/>
            <w:bookmarkStart w:id="192" w:name="_Toc352940473"/>
            <w:bookmarkStart w:id="193" w:name="_Toc354053818"/>
            <w:bookmarkStart w:id="194" w:name="_Toc355708833"/>
            <w:bookmarkStart w:id="195" w:name="_Toc357001926"/>
            <w:bookmarkStart w:id="196" w:name="_Toc358192557"/>
            <w:bookmarkStart w:id="197" w:name="_Toc359489410"/>
            <w:bookmarkStart w:id="198" w:name="_Toc360696813"/>
            <w:bookmarkStart w:id="199" w:name="_Toc361921546"/>
            <w:bookmarkStart w:id="200" w:name="_Toc363741383"/>
            <w:bookmarkStart w:id="201" w:name="_Toc364672332"/>
            <w:bookmarkStart w:id="202" w:name="_Toc366157672"/>
            <w:bookmarkStart w:id="203" w:name="_Toc367715511"/>
            <w:bookmarkStart w:id="204" w:name="_Toc369007673"/>
            <w:bookmarkStart w:id="205" w:name="_Toc369007853"/>
            <w:bookmarkStart w:id="206" w:name="_Toc370373460"/>
            <w:bookmarkStart w:id="207" w:name="_Toc371588836"/>
            <w:bookmarkStart w:id="208" w:name="_Toc373157809"/>
            <w:bookmarkStart w:id="209" w:name="_Toc374006622"/>
            <w:bookmarkStart w:id="210" w:name="_Toc374692680"/>
            <w:bookmarkStart w:id="211" w:name="_Toc374692757"/>
            <w:bookmarkStart w:id="212" w:name="_Toc377026487"/>
            <w:bookmarkStart w:id="213" w:name="_Toc378322702"/>
            <w:bookmarkStart w:id="214" w:name="_Toc379440360"/>
            <w:bookmarkStart w:id="215" w:name="_Toc380582885"/>
            <w:bookmarkStart w:id="216" w:name="_Toc381784215"/>
            <w:bookmarkStart w:id="217" w:name="_Toc383182294"/>
            <w:bookmarkStart w:id="218" w:name="_Toc384625680"/>
            <w:bookmarkStart w:id="219" w:name="_Toc385496779"/>
            <w:bookmarkStart w:id="220" w:name="_Toc388946303"/>
            <w:bookmarkStart w:id="221" w:name="_Toc388947550"/>
            <w:bookmarkStart w:id="222" w:name="_Toc389730865"/>
            <w:bookmarkStart w:id="223" w:name="_Toc391386062"/>
            <w:bookmarkStart w:id="224" w:name="_Toc392235866"/>
            <w:bookmarkStart w:id="225" w:name="_Toc393713405"/>
            <w:bookmarkStart w:id="226" w:name="_Toc393714453"/>
            <w:bookmarkStart w:id="227" w:name="_Toc393715457"/>
            <w:bookmarkStart w:id="228" w:name="_Toc395100442"/>
            <w:bookmarkStart w:id="229" w:name="_Toc396212798"/>
            <w:bookmarkStart w:id="230" w:name="_Toc397517635"/>
            <w:bookmarkStart w:id="231" w:name="_Toc399160619"/>
            <w:bookmarkStart w:id="232" w:name="_Toc400374863"/>
            <w:bookmarkStart w:id="233" w:name="_Toc401757899"/>
            <w:bookmarkStart w:id="234" w:name="_Toc402967088"/>
            <w:bookmarkStart w:id="235" w:name="_Toc404332301"/>
            <w:bookmarkStart w:id="236" w:name="_Toc405386767"/>
            <w:bookmarkStart w:id="237" w:name="_Toc406508000"/>
            <w:bookmarkStart w:id="238" w:name="_Toc408576620"/>
            <w:bookmarkStart w:id="239" w:name="_Toc409708219"/>
            <w:bookmarkStart w:id="240" w:name="_Toc410904529"/>
            <w:bookmarkStart w:id="241" w:name="_Toc414884934"/>
            <w:bookmarkStart w:id="242" w:name="_Toc416360064"/>
            <w:bookmarkStart w:id="243" w:name="_Toc417984327"/>
            <w:bookmarkStart w:id="244" w:name="_Toc420414814"/>
            <w:bookmarkStart w:id="245" w:name="_Toc421783542"/>
            <w:bookmarkStart w:id="246" w:name="_Toc423078761"/>
            <w:bookmarkStart w:id="247" w:name="_Toc424300232"/>
            <w:bookmarkStart w:id="248" w:name="_Toc426533938"/>
            <w:bookmarkStart w:id="249" w:name="_Toc426534936"/>
            <w:bookmarkStart w:id="250" w:name="_Toc428193346"/>
            <w:bookmarkStart w:id="251" w:name="_Toc429469035"/>
            <w:bookmarkStart w:id="252" w:name="_Toc432498822"/>
            <w:bookmarkStart w:id="253" w:name="_Toc268773996"/>
            <w:bookmarkStart w:id="254" w:name="_Toc433358210"/>
            <w:bookmarkStart w:id="255" w:name="_Toc434843819"/>
            <w:bookmarkStart w:id="256" w:name="_Toc436383047"/>
            <w:bookmarkStart w:id="257" w:name="_Toc437264269"/>
            <w:bookmarkStart w:id="258" w:name="_Toc438219154"/>
            <w:bookmarkStart w:id="259" w:name="_Toc440443777"/>
            <w:bookmarkStart w:id="260" w:name="_Toc441671594"/>
            <w:bookmarkStart w:id="261" w:name="_Toc442711609"/>
            <w:bookmarkStart w:id="262" w:name="_Toc445368572"/>
            <w:bookmarkStart w:id="263" w:name="_Toc446578860"/>
            <w:bookmarkStart w:id="264" w:name="_Toc449442754"/>
            <w:bookmarkStart w:id="265" w:name="_Toc450747458"/>
            <w:bookmarkStart w:id="266" w:name="_Toc451863127"/>
            <w:bookmarkStart w:id="267" w:name="_Toc453320497"/>
            <w:bookmarkStart w:id="268" w:name="_Toc454789141"/>
            <w:bookmarkStart w:id="269" w:name="_Toc456103203"/>
            <w:bookmarkStart w:id="270" w:name="_Toc456103319"/>
            <w:bookmarkStart w:id="271" w:name="_Toc469048933"/>
            <w:bookmarkStart w:id="272" w:name="_Toc469924980"/>
            <w:bookmarkStart w:id="273" w:name="_Toc471824655"/>
            <w:bookmarkStart w:id="274" w:name="_Toc473209524"/>
            <w:bookmarkStart w:id="275" w:name="_Toc474504466"/>
            <w:bookmarkStart w:id="276" w:name="_Toc477169038"/>
            <w:bookmarkStart w:id="277" w:name="_Toc478464743"/>
            <w:bookmarkStart w:id="278" w:name="_Toc479671285"/>
            <w:bookmarkStart w:id="279" w:name="_Toc482280079"/>
            <w:bookmarkStart w:id="280" w:name="_Toc483388274"/>
            <w:bookmarkStart w:id="281" w:name="_Toc485117041"/>
            <w:bookmarkStart w:id="282" w:name="_Toc486323154"/>
            <w:bookmarkStart w:id="283" w:name="_Toc487466252"/>
            <w:bookmarkStart w:id="284" w:name="_Toc488848841"/>
            <w:bookmarkStart w:id="285" w:name="_Toc493685636"/>
            <w:bookmarkStart w:id="286" w:name="_Toc495499921"/>
            <w:bookmarkStart w:id="287" w:name="_Toc496537193"/>
            <w:bookmarkStart w:id="288" w:name="_Toc497986893"/>
            <w:bookmarkStart w:id="289" w:name="_Toc497988301"/>
            <w:bookmarkStart w:id="290" w:name="_Toc499624456"/>
            <w:bookmarkStart w:id="291" w:name="_Toc500841771"/>
            <w:bookmarkStart w:id="292" w:name="_Toc500842092"/>
            <w:bookmarkStart w:id="293" w:name="_Toc503439010"/>
            <w:bookmarkStart w:id="294" w:name="_Toc505005324"/>
            <w:bookmarkStart w:id="295" w:name="_Toc507510699"/>
            <w:bookmarkStart w:id="296" w:name="_Toc509838120"/>
            <w:bookmarkStart w:id="297" w:name="_Toc510775343"/>
            <w:bookmarkStart w:id="298" w:name="_Toc513645636"/>
            <w:bookmarkStart w:id="299" w:name="_Toc514850712"/>
            <w:bookmarkStart w:id="300" w:name="_Toc517792321"/>
            <w:bookmarkStart w:id="301" w:name="_Toc518981877"/>
            <w:bookmarkStart w:id="302" w:name="_Toc520709553"/>
            <w:bookmarkStart w:id="303" w:name="_Toc524430944"/>
            <w:bookmarkStart w:id="304" w:name="_Toc525638277"/>
            <w:bookmarkStart w:id="305" w:name="_Toc526431474"/>
            <w:bookmarkStart w:id="306" w:name="_Toc531094560"/>
            <w:bookmarkStart w:id="307" w:name="_Toc531960771"/>
            <w:bookmarkStart w:id="308" w:name="_Toc536101939"/>
            <w:bookmarkStart w:id="309" w:name="_Toc4420917"/>
            <w:bookmarkStart w:id="310" w:name="_Toc6411897"/>
            <w:bookmarkStart w:id="311" w:name="_Toc12354355"/>
            <w:bookmarkStart w:id="312" w:name="_Toc13065942"/>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tc>
        <w:tc>
          <w:tcPr>
            <w:tcW w:w="2508" w:type="dxa"/>
            <w:tcBorders>
              <w:top w:val="nil"/>
              <w:bottom w:val="single" w:sz="8" w:space="0" w:color="333333"/>
              <w:right w:val="single" w:sz="8" w:space="0" w:color="333333"/>
            </w:tcBorders>
            <w:shd w:val="clear" w:color="auto" w:fill="auto"/>
          </w:tcPr>
          <w:p w14:paraId="404A6C66"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13" w:name="_Toc500841772"/>
            <w:bookmarkStart w:id="314" w:name="_Toc500842093"/>
            <w:bookmarkStart w:id="315" w:name="_Toc503439011"/>
            <w:bookmarkStart w:id="316" w:name="_Toc505005325"/>
            <w:bookmarkStart w:id="317" w:name="_Toc507510700"/>
            <w:bookmarkStart w:id="318" w:name="_Toc509838121"/>
            <w:bookmarkStart w:id="319" w:name="_Toc510775344"/>
            <w:bookmarkStart w:id="320" w:name="_Toc513645637"/>
            <w:bookmarkStart w:id="321" w:name="_Toc514850713"/>
            <w:bookmarkStart w:id="322" w:name="_Toc517792322"/>
            <w:bookmarkStart w:id="323" w:name="_Toc518981878"/>
            <w:bookmarkStart w:id="324" w:name="_Toc520709554"/>
            <w:bookmarkStart w:id="325" w:name="_Toc524430945"/>
            <w:bookmarkStart w:id="326" w:name="_Toc525638278"/>
            <w:bookmarkStart w:id="327" w:name="_Toc526431475"/>
            <w:bookmarkStart w:id="328" w:name="_Toc531094561"/>
            <w:bookmarkStart w:id="329" w:name="_Toc531960772"/>
            <w:bookmarkStart w:id="330" w:name="_Toc536101940"/>
            <w:bookmarkStart w:id="331" w:name="_Toc4420918"/>
            <w:bookmarkStart w:id="332" w:name="_Toc6411898"/>
            <w:bookmarkStart w:id="333" w:name="_Toc12354356"/>
            <w:bookmarkStart w:id="334" w:name="_Toc13065943"/>
            <w:bookmarkStart w:id="335" w:name="_Toc268773997"/>
            <w:bookmarkStart w:id="336" w:name="_Toc273023318"/>
            <w:bookmarkStart w:id="337" w:name="_Toc292704948"/>
            <w:bookmarkStart w:id="338" w:name="_Toc295387893"/>
            <w:bookmarkStart w:id="339" w:name="_Toc296675476"/>
            <w:bookmarkStart w:id="340" w:name="_Toc301945287"/>
            <w:bookmarkStart w:id="341" w:name="_Toc308530334"/>
            <w:bookmarkStart w:id="342" w:name="_Toc321233387"/>
            <w:bookmarkStart w:id="343" w:name="_Toc321311658"/>
            <w:bookmarkStart w:id="344" w:name="_Toc321820538"/>
            <w:bookmarkStart w:id="345" w:name="_Toc323035704"/>
            <w:bookmarkStart w:id="346" w:name="_Toc323904372"/>
            <w:bookmarkStart w:id="347" w:name="_Toc332272644"/>
            <w:bookmarkStart w:id="348" w:name="_Toc334776190"/>
            <w:bookmarkStart w:id="349" w:name="_Toc335901497"/>
            <w:bookmarkStart w:id="350" w:name="_Toc337110331"/>
            <w:bookmarkStart w:id="351" w:name="_Toc338779371"/>
            <w:bookmarkStart w:id="352" w:name="_Toc340225511"/>
            <w:bookmarkStart w:id="353" w:name="_Toc341451210"/>
            <w:bookmarkStart w:id="354" w:name="_Toc342912837"/>
            <w:bookmarkStart w:id="355" w:name="_Toc343262674"/>
            <w:bookmarkStart w:id="356" w:name="_Toc345579825"/>
            <w:bookmarkStart w:id="357" w:name="_Toc346885930"/>
            <w:bookmarkStart w:id="358" w:name="_Toc347929578"/>
            <w:bookmarkStart w:id="359" w:name="_Toc349288246"/>
            <w:bookmarkStart w:id="360" w:name="_Toc350415576"/>
            <w:bookmarkStart w:id="361" w:name="_Toc351549874"/>
            <w:bookmarkStart w:id="362" w:name="_Toc352940474"/>
            <w:bookmarkStart w:id="363" w:name="_Toc354053819"/>
            <w:bookmarkStart w:id="364" w:name="_Toc355708834"/>
            <w:bookmarkStart w:id="365" w:name="_Toc357001927"/>
            <w:bookmarkStart w:id="366" w:name="_Toc358192558"/>
            <w:bookmarkStart w:id="367" w:name="_Toc359489411"/>
            <w:bookmarkStart w:id="368" w:name="_Toc360696814"/>
            <w:bookmarkStart w:id="369" w:name="_Toc361921547"/>
            <w:bookmarkStart w:id="370" w:name="_Toc363741384"/>
            <w:bookmarkStart w:id="371" w:name="_Toc364672333"/>
            <w:bookmarkStart w:id="372" w:name="_Toc366157673"/>
            <w:bookmarkStart w:id="373" w:name="_Toc367715512"/>
            <w:bookmarkStart w:id="374" w:name="_Toc369007674"/>
            <w:bookmarkStart w:id="375" w:name="_Toc369007854"/>
            <w:bookmarkStart w:id="376" w:name="_Toc370373461"/>
            <w:bookmarkStart w:id="377" w:name="_Toc371588837"/>
            <w:bookmarkStart w:id="378" w:name="_Toc373157810"/>
            <w:bookmarkStart w:id="379" w:name="_Toc374006623"/>
            <w:bookmarkStart w:id="380" w:name="_Toc374692681"/>
            <w:bookmarkStart w:id="381" w:name="_Toc374692758"/>
            <w:bookmarkStart w:id="382" w:name="_Toc377026488"/>
            <w:bookmarkStart w:id="383" w:name="_Toc378322703"/>
            <w:bookmarkStart w:id="384" w:name="_Toc379440361"/>
            <w:bookmarkStart w:id="385" w:name="_Toc380582886"/>
            <w:bookmarkStart w:id="386" w:name="_Toc381784216"/>
            <w:bookmarkStart w:id="387" w:name="_Toc383182295"/>
            <w:bookmarkStart w:id="388" w:name="_Toc384625681"/>
            <w:bookmarkStart w:id="389" w:name="_Toc385496780"/>
            <w:bookmarkStart w:id="390" w:name="_Toc388946304"/>
            <w:bookmarkStart w:id="391" w:name="_Toc388947551"/>
            <w:bookmarkStart w:id="392" w:name="_Toc389730866"/>
            <w:bookmarkStart w:id="393" w:name="_Toc391386063"/>
            <w:bookmarkStart w:id="394" w:name="_Toc392235867"/>
            <w:bookmarkStart w:id="395" w:name="_Toc393713406"/>
            <w:bookmarkStart w:id="396" w:name="_Toc393714454"/>
            <w:bookmarkStart w:id="397" w:name="_Toc393715458"/>
            <w:bookmarkStart w:id="398" w:name="_Toc395100443"/>
            <w:bookmarkStart w:id="399" w:name="_Toc396212799"/>
            <w:bookmarkStart w:id="400" w:name="_Toc397517636"/>
            <w:bookmarkStart w:id="401" w:name="_Toc399160620"/>
            <w:bookmarkStart w:id="402" w:name="_Toc400374864"/>
            <w:bookmarkStart w:id="403" w:name="_Toc401757900"/>
            <w:bookmarkStart w:id="404" w:name="_Toc402967089"/>
            <w:bookmarkStart w:id="405" w:name="_Toc404332302"/>
            <w:bookmarkStart w:id="406" w:name="_Toc405386768"/>
            <w:bookmarkStart w:id="407" w:name="_Toc406508001"/>
            <w:bookmarkStart w:id="408" w:name="_Toc408576621"/>
            <w:bookmarkStart w:id="409" w:name="_Toc409708220"/>
            <w:bookmarkStart w:id="410" w:name="_Toc410904530"/>
            <w:bookmarkStart w:id="411" w:name="_Toc414884935"/>
            <w:bookmarkStart w:id="412" w:name="_Toc416360065"/>
            <w:bookmarkStart w:id="413" w:name="_Toc417984328"/>
            <w:bookmarkStart w:id="414" w:name="_Toc420414815"/>
            <w:bookmarkStart w:id="415" w:name="_Toc421783543"/>
            <w:bookmarkStart w:id="416" w:name="_Toc423078762"/>
            <w:bookmarkStart w:id="417" w:name="_Toc424300233"/>
            <w:bookmarkStart w:id="418" w:name="_Toc426533939"/>
            <w:bookmarkStart w:id="419" w:name="_Toc426534937"/>
            <w:bookmarkStart w:id="420" w:name="_Toc428193347"/>
            <w:bookmarkStart w:id="421" w:name="_Toc429469036"/>
            <w:bookmarkStart w:id="422" w:name="_Toc432498823"/>
            <w:bookmarkStart w:id="423" w:name="_Toc433358211"/>
            <w:bookmarkStart w:id="424" w:name="_Toc434843820"/>
            <w:bookmarkStart w:id="425" w:name="_Toc436383048"/>
            <w:bookmarkStart w:id="426" w:name="_Toc437264270"/>
            <w:bookmarkStart w:id="427" w:name="_Toc438219155"/>
            <w:bookmarkStart w:id="428" w:name="_Toc440443778"/>
            <w:bookmarkStart w:id="429" w:name="_Toc441671595"/>
            <w:bookmarkStart w:id="430" w:name="_Toc442711610"/>
            <w:bookmarkStart w:id="431" w:name="_Toc445368573"/>
            <w:bookmarkStart w:id="432" w:name="_Toc446578861"/>
            <w:bookmarkStart w:id="433" w:name="_Toc449442755"/>
            <w:bookmarkStart w:id="434" w:name="_Toc450747459"/>
            <w:bookmarkStart w:id="435" w:name="_Toc451863128"/>
            <w:bookmarkStart w:id="436" w:name="_Toc453320498"/>
            <w:bookmarkStart w:id="437" w:name="_Toc454789142"/>
            <w:bookmarkStart w:id="438" w:name="_Toc456103204"/>
            <w:bookmarkStart w:id="439" w:name="_Toc456103320"/>
            <w:bookmarkStart w:id="440" w:name="_Toc469048934"/>
            <w:bookmarkStart w:id="441" w:name="_Toc469924981"/>
            <w:bookmarkStart w:id="442" w:name="_Toc471824656"/>
            <w:bookmarkStart w:id="443" w:name="_Toc473209525"/>
            <w:bookmarkStart w:id="444" w:name="_Toc474504467"/>
            <w:bookmarkStart w:id="445" w:name="_Toc477169039"/>
            <w:bookmarkStart w:id="446" w:name="_Toc478464744"/>
            <w:bookmarkStart w:id="447" w:name="_Toc479671286"/>
            <w:bookmarkStart w:id="448" w:name="_Toc482280080"/>
            <w:bookmarkStart w:id="449" w:name="_Toc483388275"/>
            <w:bookmarkStart w:id="450" w:name="_Toc485117042"/>
            <w:bookmarkStart w:id="451" w:name="_Toc486323155"/>
            <w:bookmarkStart w:id="452" w:name="_Toc487466253"/>
            <w:bookmarkStart w:id="453" w:name="_Toc488848842"/>
            <w:bookmarkStart w:id="454" w:name="_Toc493685637"/>
            <w:bookmarkStart w:id="455" w:name="_Toc495499922"/>
            <w:bookmarkStart w:id="456" w:name="_Toc496537194"/>
            <w:bookmarkStart w:id="457" w:name="_Toc497986894"/>
            <w:bookmarkStart w:id="458" w:name="_Toc497988302"/>
            <w:bookmarkStart w:id="459"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hyperlink>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tc>
      </w:tr>
    </w:tbl>
    <w:p w14:paraId="404A6C68" w14:textId="77777777" w:rsidR="008149B6" w:rsidRPr="001C4F41" w:rsidRDefault="008149B6">
      <w:pPr>
        <w:rPr>
          <w:lang w:val="fr-CH"/>
        </w:rPr>
      </w:pPr>
    </w:p>
    <w:p w14:paraId="404A6C69"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404A6C6A" w14:textId="77777777" w:rsidR="00627928" w:rsidRDefault="00627928" w:rsidP="00627928">
      <w:pPr>
        <w:pStyle w:val="Heading1"/>
        <w:spacing w:before="0"/>
        <w:ind w:left="142"/>
        <w:jc w:val="center"/>
      </w:pPr>
      <w:bookmarkStart w:id="460" w:name="_Toc253407140"/>
      <w:bookmarkStart w:id="461" w:name="_Toc259783103"/>
      <w:bookmarkStart w:id="462" w:name="_Toc266181232"/>
      <w:bookmarkStart w:id="463" w:name="_Toc268773998"/>
      <w:bookmarkStart w:id="464" w:name="_Toc271700475"/>
      <w:bookmarkStart w:id="465" w:name="_Toc273023319"/>
      <w:bookmarkStart w:id="466" w:name="_Toc274223813"/>
      <w:bookmarkStart w:id="467" w:name="_Toc276717161"/>
      <w:bookmarkStart w:id="468" w:name="_Toc279669134"/>
      <w:bookmarkStart w:id="469" w:name="_Toc280349204"/>
      <w:bookmarkStart w:id="470" w:name="_Toc282526036"/>
      <w:bookmarkStart w:id="471" w:name="_Toc283737193"/>
      <w:bookmarkStart w:id="472" w:name="_Toc286218710"/>
      <w:bookmarkStart w:id="473" w:name="_Toc288660267"/>
      <w:bookmarkStart w:id="474" w:name="_Toc291005377"/>
      <w:bookmarkStart w:id="475" w:name="_Toc292704949"/>
      <w:bookmarkStart w:id="476" w:name="_Toc295387894"/>
      <w:bookmarkStart w:id="477" w:name="_Toc296675477"/>
      <w:bookmarkStart w:id="478" w:name="_Toc297804716"/>
      <w:bookmarkStart w:id="479" w:name="_Toc301945288"/>
      <w:bookmarkStart w:id="480" w:name="_Toc303344247"/>
      <w:bookmarkStart w:id="481" w:name="_Toc304892153"/>
      <w:bookmarkStart w:id="482" w:name="_Toc308530335"/>
      <w:bookmarkStart w:id="483" w:name="_Toc311103641"/>
      <w:bookmarkStart w:id="484" w:name="_Toc313973311"/>
      <w:bookmarkStart w:id="485" w:name="_Toc316479951"/>
      <w:bookmarkStart w:id="486" w:name="_Toc318964997"/>
      <w:bookmarkStart w:id="487" w:name="_Toc320536953"/>
      <w:bookmarkStart w:id="488" w:name="_Toc321233388"/>
      <w:bookmarkStart w:id="489" w:name="_Toc321311659"/>
      <w:bookmarkStart w:id="490" w:name="_Toc321820539"/>
      <w:bookmarkStart w:id="491" w:name="_Toc323035705"/>
      <w:bookmarkStart w:id="492" w:name="_Toc323904373"/>
      <w:bookmarkStart w:id="493" w:name="_Toc332272645"/>
      <w:bookmarkStart w:id="494" w:name="_Toc334776191"/>
      <w:bookmarkStart w:id="495" w:name="_Toc335901498"/>
      <w:bookmarkStart w:id="496" w:name="_Toc337110332"/>
      <w:bookmarkStart w:id="497" w:name="_Toc338779372"/>
      <w:bookmarkStart w:id="498" w:name="_Toc340225512"/>
      <w:bookmarkStart w:id="499" w:name="_Toc341451211"/>
      <w:bookmarkStart w:id="500" w:name="_Toc342912838"/>
      <w:bookmarkStart w:id="501" w:name="_Toc343262675"/>
      <w:bookmarkStart w:id="502" w:name="_Toc345579826"/>
      <w:bookmarkStart w:id="503" w:name="_Toc346885931"/>
      <w:bookmarkStart w:id="504" w:name="_Toc347929579"/>
      <w:bookmarkStart w:id="505" w:name="_Toc349288247"/>
      <w:bookmarkStart w:id="506" w:name="_Toc350415577"/>
      <w:bookmarkStart w:id="507" w:name="_Toc351549875"/>
      <w:bookmarkStart w:id="508" w:name="_Toc352940475"/>
      <w:bookmarkStart w:id="509" w:name="_Toc354053820"/>
      <w:bookmarkStart w:id="510" w:name="_Toc355708835"/>
      <w:bookmarkStart w:id="511" w:name="_Toc357001928"/>
      <w:bookmarkStart w:id="512" w:name="_Toc358192559"/>
      <w:bookmarkStart w:id="513" w:name="_Toc359489412"/>
      <w:bookmarkStart w:id="514" w:name="_Toc360696815"/>
      <w:bookmarkStart w:id="515" w:name="_Toc361921548"/>
      <w:bookmarkStart w:id="516" w:name="_Toc363741385"/>
      <w:bookmarkStart w:id="517" w:name="_Toc364672334"/>
      <w:bookmarkStart w:id="518" w:name="_Toc366157674"/>
      <w:bookmarkStart w:id="519" w:name="_Toc367715513"/>
      <w:bookmarkStart w:id="520" w:name="_Toc369007675"/>
      <w:bookmarkStart w:id="521" w:name="_Toc369007855"/>
      <w:bookmarkStart w:id="522" w:name="_Toc370373462"/>
      <w:bookmarkStart w:id="523" w:name="_Toc371588838"/>
      <w:bookmarkStart w:id="524" w:name="_Toc373157811"/>
      <w:bookmarkStart w:id="525" w:name="_Toc374006624"/>
      <w:bookmarkStart w:id="526" w:name="_Toc374692682"/>
      <w:bookmarkStart w:id="527" w:name="_Toc374692759"/>
      <w:bookmarkStart w:id="528" w:name="_Toc377026489"/>
      <w:bookmarkStart w:id="529" w:name="_Toc378322704"/>
      <w:bookmarkStart w:id="530" w:name="_Toc379440362"/>
      <w:bookmarkStart w:id="531" w:name="_Toc380582887"/>
      <w:bookmarkStart w:id="532" w:name="_Toc381784217"/>
      <w:bookmarkStart w:id="533" w:name="_Toc383182296"/>
      <w:bookmarkStart w:id="534" w:name="_Toc384625682"/>
      <w:bookmarkStart w:id="535" w:name="_Toc385496781"/>
      <w:bookmarkStart w:id="536" w:name="_Toc388946305"/>
      <w:bookmarkStart w:id="537" w:name="_Toc388947552"/>
      <w:bookmarkStart w:id="538" w:name="_Toc389730867"/>
      <w:bookmarkStart w:id="539" w:name="_Toc391386064"/>
      <w:bookmarkStart w:id="540" w:name="_Toc392235868"/>
      <w:bookmarkStart w:id="541" w:name="_Toc393713407"/>
      <w:bookmarkStart w:id="542" w:name="_Toc393714455"/>
      <w:bookmarkStart w:id="543" w:name="_Toc393715459"/>
      <w:bookmarkStart w:id="544" w:name="_Toc395100444"/>
      <w:bookmarkStart w:id="545" w:name="_Toc396212800"/>
      <w:bookmarkStart w:id="546" w:name="_Toc397517637"/>
      <w:bookmarkStart w:id="547" w:name="_Toc399160621"/>
      <w:bookmarkStart w:id="548" w:name="_Toc400374865"/>
      <w:bookmarkStart w:id="549" w:name="_Toc401757901"/>
      <w:bookmarkStart w:id="550" w:name="_Toc402967090"/>
      <w:bookmarkStart w:id="551" w:name="_Toc404332303"/>
      <w:bookmarkStart w:id="552" w:name="_Toc405386769"/>
      <w:bookmarkStart w:id="553" w:name="_Toc406508002"/>
      <w:bookmarkStart w:id="554" w:name="_Toc408576622"/>
      <w:bookmarkStart w:id="555" w:name="_Toc409708221"/>
      <w:bookmarkStart w:id="556" w:name="_Toc410904531"/>
      <w:bookmarkStart w:id="557" w:name="_Toc414884936"/>
      <w:bookmarkStart w:id="558" w:name="_Toc416360066"/>
      <w:bookmarkStart w:id="559" w:name="_Toc417984329"/>
      <w:bookmarkStart w:id="560" w:name="_Toc420414816"/>
      <w:bookmarkStart w:id="561" w:name="_Toc421783544"/>
      <w:bookmarkStart w:id="562" w:name="_Toc423078763"/>
      <w:bookmarkStart w:id="563" w:name="_Toc424300234"/>
      <w:bookmarkStart w:id="564" w:name="_Toc426533940"/>
      <w:bookmarkStart w:id="565" w:name="_Toc426534938"/>
      <w:bookmarkStart w:id="566" w:name="_Toc428193348"/>
      <w:bookmarkStart w:id="567" w:name="_Toc428372288"/>
      <w:bookmarkStart w:id="568" w:name="_Toc429469037"/>
      <w:bookmarkStart w:id="569" w:name="_Toc432498824"/>
      <w:bookmarkStart w:id="570" w:name="_Toc433358212"/>
      <w:bookmarkStart w:id="571" w:name="_Toc434843821"/>
      <w:bookmarkStart w:id="572" w:name="_Toc436383049"/>
      <w:bookmarkStart w:id="573" w:name="_Toc437264271"/>
      <w:bookmarkStart w:id="574" w:name="_Toc438219156"/>
      <w:bookmarkStart w:id="575" w:name="_Toc440443779"/>
      <w:bookmarkStart w:id="576" w:name="_Toc441671596"/>
      <w:bookmarkStart w:id="577" w:name="_Toc442711611"/>
      <w:bookmarkStart w:id="578" w:name="_Toc445368574"/>
      <w:bookmarkStart w:id="579" w:name="_Toc446578862"/>
      <w:bookmarkStart w:id="580" w:name="_Toc449442756"/>
      <w:bookmarkStart w:id="581" w:name="_Toc450747460"/>
      <w:bookmarkStart w:id="582" w:name="_Toc451863129"/>
      <w:bookmarkStart w:id="583" w:name="_Toc453320499"/>
      <w:bookmarkStart w:id="584" w:name="_Toc454789143"/>
      <w:bookmarkStart w:id="585" w:name="_Toc456103205"/>
      <w:bookmarkStart w:id="586" w:name="_Toc456103321"/>
      <w:bookmarkStart w:id="587" w:name="_Toc457223980"/>
      <w:bookmarkStart w:id="588" w:name="_Toc457308207"/>
      <w:bookmarkStart w:id="589" w:name="_Toc466367266"/>
      <w:bookmarkStart w:id="590" w:name="_Toc469048935"/>
      <w:bookmarkStart w:id="591" w:name="_Toc469924982"/>
      <w:bookmarkStart w:id="592" w:name="_Toc471824657"/>
      <w:bookmarkStart w:id="593" w:name="_Toc473209526"/>
      <w:bookmarkStart w:id="594" w:name="_Toc474504468"/>
      <w:bookmarkStart w:id="595" w:name="_Toc477169040"/>
      <w:bookmarkStart w:id="596" w:name="_Toc478464745"/>
      <w:bookmarkStart w:id="597" w:name="_Toc479671287"/>
      <w:bookmarkStart w:id="598" w:name="_Toc482280081"/>
      <w:bookmarkStart w:id="599" w:name="_Toc483388276"/>
      <w:bookmarkStart w:id="600" w:name="_Toc485117043"/>
      <w:bookmarkStart w:id="601" w:name="_Toc486323156"/>
      <w:bookmarkStart w:id="602" w:name="_Toc487466254"/>
      <w:bookmarkStart w:id="603" w:name="_Toc488848843"/>
      <w:bookmarkStart w:id="604" w:name="_Toc510775345"/>
      <w:bookmarkStart w:id="605" w:name="_Toc513645638"/>
      <w:bookmarkStart w:id="606" w:name="_Toc514850714"/>
      <w:bookmarkStart w:id="607" w:name="_Toc517792323"/>
      <w:bookmarkStart w:id="608" w:name="_Toc518981879"/>
      <w:bookmarkStart w:id="609" w:name="_Toc520709555"/>
      <w:bookmarkStart w:id="610" w:name="_Toc524430946"/>
      <w:bookmarkStart w:id="611" w:name="_Toc525638279"/>
      <w:bookmarkStart w:id="612" w:name="_Toc526431476"/>
      <w:bookmarkStart w:id="613" w:name="_Toc531094562"/>
      <w:bookmarkStart w:id="614" w:name="_Toc531960773"/>
      <w:bookmarkStart w:id="615" w:name="_Toc536101941"/>
      <w:bookmarkStart w:id="616" w:name="_Toc340528"/>
      <w:bookmarkStart w:id="617" w:name="_Toc341070"/>
      <w:bookmarkStart w:id="618" w:name="_Toc1570034"/>
      <w:bookmarkStart w:id="619" w:name="_Toc4420919"/>
      <w:bookmarkStart w:id="620" w:name="_Toc6215734"/>
      <w:bookmarkStart w:id="621" w:name="_Toc6411899"/>
      <w:bookmarkStart w:id="622" w:name="_Toc8296057"/>
      <w:bookmarkStart w:id="623" w:name="_Toc9580672"/>
      <w:bookmarkStart w:id="624" w:name="_Toc12354357"/>
      <w:bookmarkStart w:id="625" w:name="_Toc13065944"/>
      <w:bookmarkStart w:id="626" w:name="_Toc14769326"/>
      <w:r w:rsidRPr="001C4F41">
        <w:t>Table</w:t>
      </w:r>
      <w:r>
        <w:t xml:space="preserve"> </w:t>
      </w:r>
      <w:r w:rsidRPr="001C4F41">
        <w:t>of Contents</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14:paraId="404A6C6B" w14:textId="2CCAF812" w:rsidR="00610555" w:rsidRPr="000722A3" w:rsidRDefault="00D35551" w:rsidP="000722A3">
      <w:pPr>
        <w:spacing w:before="240"/>
        <w:jc w:val="right"/>
      </w:pPr>
      <w:r w:rsidRPr="00EB4E65">
        <w:rPr>
          <w:i/>
          <w:iCs/>
        </w:rPr>
        <w:t>Page</w:t>
      </w:r>
    </w:p>
    <w:p w14:paraId="00516AF2" w14:textId="5D90BBA3" w:rsidR="008C4E05" w:rsidRPr="00E1743A" w:rsidRDefault="008C4E05" w:rsidP="00E1743A">
      <w:pPr>
        <w:pStyle w:val="TOC1"/>
        <w:rPr>
          <w:rFonts w:asciiTheme="minorHAnsi" w:eastAsiaTheme="minorEastAsia" w:hAnsiTheme="minorHAnsi" w:cstheme="minorBidi"/>
          <w:sz w:val="22"/>
          <w:szCs w:val="22"/>
          <w:lang w:val="en-GB" w:eastAsia="en-GB"/>
        </w:rPr>
      </w:pPr>
      <w:r w:rsidRPr="00AB0125">
        <w:rPr>
          <w:b/>
          <w:bCs/>
          <w:lang w:val="en-GB"/>
        </w:rPr>
        <w:t>GENERAL  INFORMATION</w:t>
      </w:r>
    </w:p>
    <w:p w14:paraId="4E8086E0" w14:textId="7BFAC7F9" w:rsidR="008C4E05" w:rsidRDefault="008C4E05" w:rsidP="0037128A">
      <w:pPr>
        <w:pStyle w:val="TOC1"/>
        <w:tabs>
          <w:tab w:val="right" w:leader="dot" w:pos="8789"/>
          <w:tab w:val="right" w:pos="9072"/>
        </w:tabs>
        <w:ind w:right="397"/>
        <w:rPr>
          <w:rFonts w:asciiTheme="minorHAnsi" w:eastAsiaTheme="minorEastAsia" w:hAnsiTheme="minorHAnsi" w:cstheme="minorBidi"/>
          <w:sz w:val="22"/>
          <w:szCs w:val="22"/>
          <w:lang w:val="en-GB" w:eastAsia="en-GB"/>
        </w:rPr>
      </w:pPr>
      <w:r w:rsidRPr="00AB0125">
        <w:rPr>
          <w:lang w:val="en-US"/>
        </w:rPr>
        <w:t xml:space="preserve">Lists annexed to the ITU Operational Bulletin: </w:t>
      </w:r>
      <w:r w:rsidRPr="00AB0125">
        <w:rPr>
          <w:i/>
          <w:iCs/>
          <w:lang w:val="en-US"/>
        </w:rPr>
        <w:t>Note from TSB</w:t>
      </w:r>
      <w:r w:rsidR="0037128A" w:rsidRPr="00AB0125">
        <w:rPr>
          <w:i/>
          <w:iCs/>
          <w:lang w:val="en-US"/>
        </w:rPr>
        <w:tab/>
      </w:r>
      <w:r w:rsidRPr="00AB0125">
        <w:rPr>
          <w:webHidden/>
          <w:lang w:val="en-GB"/>
        </w:rPr>
        <w:tab/>
      </w:r>
      <w:r w:rsidR="00AB0125" w:rsidRPr="00AB0125">
        <w:rPr>
          <w:webHidden/>
          <w:lang w:val="en-GB"/>
        </w:rPr>
        <w:t>3</w:t>
      </w:r>
    </w:p>
    <w:p w14:paraId="33C32BB9" w14:textId="641BCEC2" w:rsidR="008C4E05" w:rsidRDefault="008C4E05" w:rsidP="0037128A">
      <w:pPr>
        <w:pStyle w:val="TOC1"/>
        <w:tabs>
          <w:tab w:val="right" w:leader="dot" w:pos="8789"/>
          <w:tab w:val="right" w:pos="9072"/>
        </w:tabs>
        <w:ind w:right="397"/>
        <w:rPr>
          <w:rFonts w:asciiTheme="minorHAnsi" w:eastAsiaTheme="minorEastAsia" w:hAnsiTheme="minorHAnsi" w:cstheme="minorBidi"/>
          <w:sz w:val="22"/>
          <w:szCs w:val="22"/>
          <w:lang w:val="en-GB" w:eastAsia="en-GB"/>
        </w:rPr>
      </w:pPr>
      <w:r w:rsidRPr="00AB0125">
        <w:rPr>
          <w:lang w:val="en-US"/>
        </w:rPr>
        <w:t>Approval of ITU-T Recommendations</w:t>
      </w:r>
      <w:r w:rsidR="0037128A" w:rsidRPr="00AB0125">
        <w:rPr>
          <w:lang w:val="en-US"/>
        </w:rPr>
        <w:tab/>
      </w:r>
      <w:r w:rsidRPr="00AB0125">
        <w:rPr>
          <w:webHidden/>
          <w:lang w:val="en-GB"/>
        </w:rPr>
        <w:tab/>
      </w:r>
      <w:r w:rsidR="00AB0125" w:rsidRPr="00AB0125">
        <w:rPr>
          <w:webHidden/>
          <w:lang w:val="en-GB"/>
        </w:rPr>
        <w:t>4</w:t>
      </w:r>
    </w:p>
    <w:p w14:paraId="61713318" w14:textId="38F4C823" w:rsidR="008C4E05" w:rsidRDefault="008C4E05" w:rsidP="00D21CAD">
      <w:pPr>
        <w:pStyle w:val="TOC1"/>
        <w:rPr>
          <w:rFonts w:asciiTheme="minorHAnsi" w:eastAsiaTheme="minorEastAsia" w:hAnsiTheme="minorHAnsi" w:cstheme="minorBidi"/>
          <w:sz w:val="22"/>
          <w:szCs w:val="22"/>
          <w:lang w:val="en-GB" w:eastAsia="en-GB"/>
        </w:rPr>
      </w:pPr>
      <w:r w:rsidRPr="00AB0125">
        <w:rPr>
          <w:lang w:val="en-US"/>
        </w:rPr>
        <w:t>Telephone Servic</w:t>
      </w:r>
      <w:r w:rsidR="00D21CAD" w:rsidRPr="00AB0125">
        <w:rPr>
          <w:lang w:val="en-US"/>
        </w:rPr>
        <w:t>e:</w:t>
      </w:r>
      <w:r w:rsidR="00D21CAD">
        <w:rPr>
          <w:rFonts w:asciiTheme="minorHAnsi" w:eastAsiaTheme="minorEastAsia" w:hAnsiTheme="minorHAnsi" w:cstheme="minorBidi"/>
          <w:sz w:val="22"/>
          <w:szCs w:val="22"/>
          <w:lang w:val="en-GB" w:eastAsia="en-GB"/>
        </w:rPr>
        <w:t xml:space="preserve"> </w:t>
      </w:r>
      <w:r>
        <w:rPr>
          <w:rFonts w:asciiTheme="minorHAnsi" w:eastAsiaTheme="minorEastAsia" w:hAnsiTheme="minorHAnsi" w:cstheme="minorBidi"/>
          <w:sz w:val="22"/>
          <w:szCs w:val="22"/>
          <w:lang w:val="en-GB" w:eastAsia="en-GB"/>
        </w:rPr>
        <w:t xml:space="preserve"> </w:t>
      </w:r>
    </w:p>
    <w:p w14:paraId="4EC20638" w14:textId="4EB73E5A" w:rsidR="008C4E05" w:rsidRDefault="00AB0125" w:rsidP="0037128A">
      <w:pPr>
        <w:pStyle w:val="TOC2"/>
        <w:tabs>
          <w:tab w:val="right" w:leader="dot" w:pos="8789"/>
          <w:tab w:val="right" w:pos="9072"/>
        </w:tabs>
        <w:ind w:right="397"/>
        <w:rPr>
          <w:bCs/>
          <w:webHidden/>
        </w:rPr>
      </w:pPr>
      <w:r w:rsidRPr="00AB0125">
        <w:rPr>
          <w:i/>
          <w:iCs/>
          <w:lang w:val="en-GB"/>
        </w:rPr>
        <w:t>Georgia</w:t>
      </w:r>
      <w:r w:rsidR="008C4E05" w:rsidRPr="00AB0125">
        <w:rPr>
          <w:i/>
          <w:iCs/>
          <w:lang w:val="en-GB"/>
        </w:rPr>
        <w:t xml:space="preserve"> (</w:t>
      </w:r>
      <w:r w:rsidRPr="00AB0125">
        <w:rPr>
          <w:i/>
          <w:iCs/>
        </w:rPr>
        <w:t>Georgian National Communications Commission, Tbilisi</w:t>
      </w:r>
      <w:r w:rsidR="008C4E05" w:rsidRPr="00AB0125">
        <w:rPr>
          <w:i/>
          <w:iCs/>
          <w:lang w:val="en-GB"/>
        </w:rPr>
        <w:t>)</w:t>
      </w:r>
      <w:r w:rsidR="0037128A" w:rsidRPr="00AB0125">
        <w:rPr>
          <w:i/>
          <w:iCs/>
          <w:lang w:val="en-GB"/>
        </w:rPr>
        <w:tab/>
      </w:r>
      <w:r w:rsidR="008C4E05" w:rsidRPr="00AB0125">
        <w:rPr>
          <w:webHidden/>
        </w:rPr>
        <w:tab/>
      </w:r>
      <w:r w:rsidRPr="00AB0125">
        <w:rPr>
          <w:bCs/>
          <w:webHidden/>
        </w:rPr>
        <w:t>5</w:t>
      </w:r>
    </w:p>
    <w:p w14:paraId="66DFD198" w14:textId="4BA9D266" w:rsidR="00AB0125" w:rsidRDefault="00AB0125" w:rsidP="00AB0125">
      <w:pPr>
        <w:pStyle w:val="TOC2"/>
        <w:tabs>
          <w:tab w:val="right" w:leader="dot" w:pos="8789"/>
          <w:tab w:val="right" w:pos="9072"/>
        </w:tabs>
        <w:ind w:right="397"/>
        <w:rPr>
          <w:lang w:val="fr-CH"/>
        </w:rPr>
      </w:pPr>
      <w:r w:rsidRPr="00AB0125">
        <w:rPr>
          <w:bCs/>
          <w:i/>
          <w:lang w:val="fr-CH"/>
        </w:rPr>
        <w:t>Morocco</w:t>
      </w:r>
      <w:r w:rsidRPr="00AB0125">
        <w:rPr>
          <w:bCs/>
          <w:lang w:val="fr-CH"/>
        </w:rPr>
        <w:t xml:space="preserve"> (</w:t>
      </w:r>
      <w:r w:rsidRPr="00AB0125">
        <w:rPr>
          <w:i/>
          <w:iCs/>
          <w:lang w:val="fr-CH"/>
        </w:rPr>
        <w:t>Agence Nationale de Réglementation des Télécommunications (ANRT)</w:t>
      </w:r>
      <w:r w:rsidRPr="00AB0125">
        <w:rPr>
          <w:lang w:val="fr-CH"/>
        </w:rPr>
        <w:t xml:space="preserve">, </w:t>
      </w:r>
      <w:r w:rsidRPr="00AB0125">
        <w:rPr>
          <w:i/>
          <w:lang w:val="fr-CH"/>
        </w:rPr>
        <w:t>Rabat</w:t>
      </w:r>
      <w:r w:rsidRPr="00AB0125">
        <w:rPr>
          <w:lang w:val="fr-CH"/>
        </w:rPr>
        <w:t>)</w:t>
      </w:r>
      <w:r w:rsidRPr="00AB0125">
        <w:rPr>
          <w:lang w:val="fr-CH"/>
        </w:rPr>
        <w:tab/>
      </w:r>
      <w:r>
        <w:rPr>
          <w:lang w:val="fr-CH"/>
        </w:rPr>
        <w:tab/>
      </w:r>
      <w:r w:rsidRPr="00AB0125">
        <w:rPr>
          <w:lang w:val="fr-CH"/>
        </w:rPr>
        <w:t>8</w:t>
      </w:r>
    </w:p>
    <w:p w14:paraId="4CF977D5" w14:textId="754C08AD" w:rsidR="00AB0125" w:rsidRPr="00DD4A85" w:rsidRDefault="00AB0125" w:rsidP="00AB0125">
      <w:pPr>
        <w:pStyle w:val="TOC2"/>
        <w:tabs>
          <w:tab w:val="right" w:leader="dot" w:pos="8789"/>
          <w:tab w:val="right" w:pos="9072"/>
        </w:tabs>
        <w:ind w:right="397"/>
        <w:rPr>
          <w:bCs/>
          <w:lang w:val="en-GB"/>
        </w:rPr>
      </w:pPr>
      <w:r w:rsidRPr="00AB0125">
        <w:rPr>
          <w:bCs/>
          <w:i/>
          <w:lang w:val="en-GB"/>
        </w:rPr>
        <w:t>Ukraine (State Service of Special Communications and Information Protection of Ukraine, Kyiv)</w:t>
      </w:r>
      <w:r w:rsidRPr="00AB0125">
        <w:rPr>
          <w:bCs/>
          <w:i/>
          <w:lang w:val="en-GB"/>
        </w:rPr>
        <w:tab/>
      </w:r>
      <w:r w:rsidRPr="00AB0125">
        <w:rPr>
          <w:bCs/>
          <w:i/>
          <w:lang w:val="en-GB"/>
        </w:rPr>
        <w:tab/>
      </w:r>
      <w:r w:rsidRPr="00DD4A85">
        <w:rPr>
          <w:bCs/>
          <w:lang w:val="en-GB"/>
        </w:rPr>
        <w:t>9</w:t>
      </w:r>
    </w:p>
    <w:p w14:paraId="04757EC5" w14:textId="0375A056" w:rsidR="008C4E05" w:rsidRDefault="008C4E05" w:rsidP="0037128A">
      <w:pPr>
        <w:pStyle w:val="TOC1"/>
        <w:tabs>
          <w:tab w:val="right" w:leader="dot" w:pos="8789"/>
          <w:tab w:val="right" w:pos="9072"/>
        </w:tabs>
        <w:ind w:right="397"/>
        <w:rPr>
          <w:rFonts w:asciiTheme="minorHAnsi" w:eastAsiaTheme="minorEastAsia" w:hAnsiTheme="minorHAnsi" w:cstheme="minorBidi"/>
          <w:sz w:val="22"/>
          <w:szCs w:val="22"/>
          <w:lang w:val="en-GB" w:eastAsia="en-GB"/>
        </w:rPr>
      </w:pPr>
      <w:r w:rsidRPr="00AB0125">
        <w:rPr>
          <w:lang w:val="en-GB"/>
        </w:rPr>
        <w:t>Service Restrictions</w:t>
      </w:r>
      <w:r w:rsidR="0037128A" w:rsidRPr="00AB0125">
        <w:rPr>
          <w:lang w:val="en-GB"/>
        </w:rPr>
        <w:tab/>
      </w:r>
      <w:r w:rsidRPr="00AB0125">
        <w:rPr>
          <w:webHidden/>
          <w:lang w:val="en-GB"/>
        </w:rPr>
        <w:tab/>
      </w:r>
      <w:r w:rsidR="00AB0125" w:rsidRPr="00AB0125">
        <w:rPr>
          <w:webHidden/>
          <w:lang w:val="en-GB"/>
        </w:rPr>
        <w:t>13</w:t>
      </w:r>
    </w:p>
    <w:p w14:paraId="2A8CF8AD" w14:textId="4397CAAF" w:rsidR="008C4E05" w:rsidRDefault="008C4E05" w:rsidP="0037128A">
      <w:pPr>
        <w:pStyle w:val="TOC1"/>
        <w:tabs>
          <w:tab w:val="right" w:leader="dot" w:pos="8789"/>
          <w:tab w:val="right" w:pos="9072"/>
        </w:tabs>
        <w:ind w:right="397"/>
        <w:rPr>
          <w:rFonts w:asciiTheme="minorHAnsi" w:eastAsiaTheme="minorEastAsia" w:hAnsiTheme="minorHAnsi" w:cstheme="minorBidi"/>
          <w:sz w:val="22"/>
          <w:szCs w:val="22"/>
          <w:lang w:val="en-GB" w:eastAsia="en-GB"/>
        </w:rPr>
      </w:pPr>
      <w:r w:rsidRPr="00AB0125">
        <w:rPr>
          <w:lang w:val="en-US"/>
        </w:rPr>
        <w:t>Call – Back and alternative calling procedures (Res. 21 Rev. PP – 2006)</w:t>
      </w:r>
      <w:r w:rsidR="0037128A" w:rsidRPr="00AB0125">
        <w:rPr>
          <w:lang w:val="en-US"/>
        </w:rPr>
        <w:tab/>
      </w:r>
      <w:r w:rsidRPr="00AB0125">
        <w:rPr>
          <w:webHidden/>
          <w:lang w:val="en-GB"/>
        </w:rPr>
        <w:tab/>
      </w:r>
      <w:r w:rsidR="00AB0125" w:rsidRPr="00AB0125">
        <w:rPr>
          <w:webHidden/>
          <w:lang w:val="en-GB"/>
        </w:rPr>
        <w:t>13</w:t>
      </w:r>
    </w:p>
    <w:p w14:paraId="7D2CC5A8" w14:textId="75C6E2D0" w:rsidR="008C4E05" w:rsidRPr="008C4E05" w:rsidRDefault="008C4E05" w:rsidP="008C4E05">
      <w:pPr>
        <w:pStyle w:val="TOC1"/>
        <w:spacing w:before="360"/>
        <w:rPr>
          <w:rFonts w:asciiTheme="minorHAnsi" w:eastAsiaTheme="minorEastAsia" w:hAnsiTheme="minorHAnsi" w:cstheme="minorBidi"/>
          <w:b/>
          <w:bCs/>
          <w:sz w:val="22"/>
          <w:szCs w:val="22"/>
          <w:lang w:val="en-GB" w:eastAsia="en-GB"/>
        </w:rPr>
      </w:pPr>
      <w:r w:rsidRPr="00AB0125">
        <w:rPr>
          <w:b/>
          <w:bCs/>
          <w:lang w:val="en-GB"/>
        </w:rPr>
        <w:t>AMENDMENTS  TO  SERVICE  PUBLICATIONS</w:t>
      </w:r>
    </w:p>
    <w:p w14:paraId="39A7C2CE" w14:textId="2F82D6C2" w:rsidR="008C4E05" w:rsidRPr="00AB0125" w:rsidRDefault="00AB0125" w:rsidP="00AB0125">
      <w:pPr>
        <w:pStyle w:val="TOC1"/>
        <w:tabs>
          <w:tab w:val="right" w:leader="dot" w:pos="8789"/>
          <w:tab w:val="right" w:pos="9072"/>
        </w:tabs>
        <w:ind w:right="397"/>
        <w:rPr>
          <w:lang w:val="en-GB"/>
        </w:rPr>
      </w:pPr>
      <w:r w:rsidRPr="00AB0125">
        <w:rPr>
          <w:lang w:val="en-GB"/>
        </w:rPr>
        <w:t>List of Ship Stations and Maritime Mobile Service Identity Assignments (List V)</w:t>
      </w:r>
      <w:r>
        <w:rPr>
          <w:lang w:val="en-GB"/>
        </w:rPr>
        <w:tab/>
      </w:r>
      <w:r>
        <w:rPr>
          <w:lang w:val="en-GB"/>
        </w:rPr>
        <w:tab/>
        <w:t>14</w:t>
      </w:r>
    </w:p>
    <w:p w14:paraId="4751E0BC" w14:textId="371C67B5" w:rsidR="00AB0125" w:rsidRPr="00AB0125" w:rsidRDefault="00AB0125" w:rsidP="00AB0125">
      <w:pPr>
        <w:pStyle w:val="TOC1"/>
        <w:tabs>
          <w:tab w:val="right" w:leader="dot" w:pos="8789"/>
          <w:tab w:val="right" w:pos="9072"/>
        </w:tabs>
        <w:ind w:right="397"/>
        <w:rPr>
          <w:lang w:val="en-US"/>
        </w:rPr>
      </w:pPr>
      <w:r w:rsidRPr="00AB0125">
        <w:rPr>
          <w:bCs/>
          <w:lang w:val="en-GB"/>
        </w:rPr>
        <w:t>List of Issuer Identifier Numbers for the International Telecommunication Charge Card</w:t>
      </w:r>
      <w:r w:rsidRPr="00AB0125">
        <w:rPr>
          <w:bCs/>
          <w:lang w:val="en-GB"/>
        </w:rPr>
        <w:tab/>
      </w:r>
      <w:r w:rsidRPr="00AB0125">
        <w:rPr>
          <w:bCs/>
          <w:lang w:val="en-GB"/>
        </w:rPr>
        <w:tab/>
        <w:t>15</w:t>
      </w:r>
    </w:p>
    <w:p w14:paraId="73E92D94" w14:textId="28B6FEBE" w:rsidR="008C4E05" w:rsidRDefault="008C4E05" w:rsidP="00D21CAD">
      <w:pPr>
        <w:pStyle w:val="TOC1"/>
        <w:tabs>
          <w:tab w:val="right" w:leader="dot" w:pos="8789"/>
          <w:tab w:val="right" w:pos="9072"/>
        </w:tabs>
        <w:ind w:right="397"/>
        <w:rPr>
          <w:rFonts w:asciiTheme="minorHAnsi" w:eastAsiaTheme="minorEastAsia" w:hAnsiTheme="minorHAnsi" w:cstheme="minorBidi"/>
          <w:sz w:val="22"/>
          <w:szCs w:val="22"/>
          <w:lang w:val="en-GB" w:eastAsia="en-GB"/>
        </w:rPr>
      </w:pPr>
      <w:r w:rsidRPr="00AB0125">
        <w:rPr>
          <w:lang w:val="en-US"/>
        </w:rPr>
        <w:t>Mobile Network Codes (MNC) for the international identification plan  for public networks and subscriptions</w:t>
      </w:r>
      <w:r w:rsidR="0037128A" w:rsidRPr="00AB0125">
        <w:rPr>
          <w:lang w:val="en-US"/>
        </w:rPr>
        <w:tab/>
      </w:r>
      <w:r w:rsidRPr="00AB0125">
        <w:rPr>
          <w:webHidden/>
          <w:lang w:val="en-GB"/>
        </w:rPr>
        <w:tab/>
      </w:r>
      <w:r w:rsidR="00AB0125">
        <w:rPr>
          <w:webHidden/>
          <w:lang w:val="en-GB"/>
        </w:rPr>
        <w:t>16</w:t>
      </w:r>
    </w:p>
    <w:p w14:paraId="53867150" w14:textId="5035F626" w:rsidR="008C4E05" w:rsidRDefault="008C4E05" w:rsidP="007751DB">
      <w:pPr>
        <w:pStyle w:val="TOC1"/>
        <w:tabs>
          <w:tab w:val="right" w:leader="dot" w:pos="8789"/>
          <w:tab w:val="right" w:pos="9072"/>
        </w:tabs>
        <w:ind w:right="397"/>
        <w:rPr>
          <w:rFonts w:asciiTheme="minorHAnsi" w:eastAsiaTheme="minorEastAsia" w:hAnsiTheme="minorHAnsi" w:cstheme="minorBidi"/>
          <w:sz w:val="22"/>
          <w:szCs w:val="22"/>
          <w:lang w:val="en-GB" w:eastAsia="en-GB"/>
        </w:rPr>
      </w:pPr>
      <w:r w:rsidRPr="00AB0125">
        <w:rPr>
          <w:lang w:val="en-US"/>
        </w:rPr>
        <w:t xml:space="preserve">List of ITU Carrier Codes  </w:t>
      </w:r>
      <w:r w:rsidR="0037128A" w:rsidRPr="00AB0125">
        <w:rPr>
          <w:lang w:val="en-US"/>
        </w:rPr>
        <w:tab/>
      </w:r>
      <w:r w:rsidRPr="00AB0125">
        <w:rPr>
          <w:webHidden/>
          <w:lang w:val="en-GB"/>
        </w:rPr>
        <w:tab/>
      </w:r>
      <w:r w:rsidR="00AB0125">
        <w:rPr>
          <w:webHidden/>
          <w:lang w:val="en-GB"/>
        </w:rPr>
        <w:t>17</w:t>
      </w:r>
    </w:p>
    <w:p w14:paraId="033B2EE8" w14:textId="48B83331" w:rsidR="005F1516" w:rsidRPr="005F1516" w:rsidRDefault="005F1516" w:rsidP="0033077C">
      <w:pPr>
        <w:pStyle w:val="TOC1"/>
        <w:tabs>
          <w:tab w:val="center" w:leader="dot" w:pos="8505"/>
          <w:tab w:val="right" w:pos="9072"/>
        </w:tabs>
        <w:rPr>
          <w:rFonts w:asciiTheme="minorHAnsi" w:hAnsiTheme="minorHAnsi" w:cstheme="minorHAnsi"/>
          <w:lang w:val="en-US"/>
        </w:rPr>
      </w:pPr>
    </w:p>
    <w:p w14:paraId="720113CC" w14:textId="77777777" w:rsidR="00855D00" w:rsidRPr="00DD4A85" w:rsidRDefault="00855D00" w:rsidP="00552901">
      <w:pPr>
        <w:rPr>
          <w:lang w:val="en-GB"/>
        </w:rPr>
      </w:pPr>
    </w:p>
    <w:p w14:paraId="404A6C7D" w14:textId="6142DD6A" w:rsidR="006D2955" w:rsidRPr="00317C1F" w:rsidRDefault="006D2955" w:rsidP="00EC1F65">
      <w:pPr>
        <w:pStyle w:val="TOC1"/>
        <w:rPr>
          <w:rFonts w:eastAsiaTheme="minorEastAsia"/>
          <w:lang w:val="en-GB"/>
        </w:rPr>
      </w:pPr>
      <w:r w:rsidRPr="00317C1F">
        <w:rPr>
          <w:rFonts w:eastAsiaTheme="minorEastAsia"/>
          <w:lang w:val="en-GB"/>
        </w:rPr>
        <w:br w:type="page"/>
      </w:r>
    </w:p>
    <w:p w14:paraId="69E49974" w14:textId="77777777" w:rsidR="00374F70" w:rsidRDefault="00374F70" w:rsidP="00374F70">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74F70" w14:paraId="405F70EC" w14:textId="77777777" w:rsidTr="00374F7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1DFD93A" w14:textId="77777777" w:rsidR="00374F70" w:rsidRDefault="00374F7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eastAsia="zh-CN"/>
              </w:rPr>
            </w:pPr>
            <w:r>
              <w:rPr>
                <w:rFonts w:eastAsia="SimSun"/>
                <w:i/>
                <w:sz w:val="18"/>
                <w:lang w:eastAsia="zh-CN"/>
              </w:rPr>
              <w:t>Dates of publication of the next</w:t>
            </w:r>
            <w:r>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39D30A2" w14:textId="77777777" w:rsidR="00374F70" w:rsidRDefault="00374F7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eastAsia="zh-CN"/>
              </w:rPr>
            </w:pPr>
            <w:r>
              <w:rPr>
                <w:rFonts w:eastAsia="SimSun"/>
                <w:i/>
                <w:sz w:val="18"/>
                <w:lang w:eastAsia="zh-CN"/>
              </w:rPr>
              <w:t>Including information</w:t>
            </w:r>
            <w:r>
              <w:rPr>
                <w:rFonts w:eastAsia="SimSun"/>
                <w:i/>
                <w:sz w:val="18"/>
                <w:lang w:eastAsia="zh-CN"/>
              </w:rPr>
              <w:br/>
              <w:t>received by:</w:t>
            </w:r>
          </w:p>
        </w:tc>
      </w:tr>
      <w:tr w:rsidR="00374F70" w14:paraId="18EEA6C8"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350C662"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1179</w:t>
            </w:r>
          </w:p>
        </w:tc>
        <w:tc>
          <w:tcPr>
            <w:tcW w:w="1980" w:type="dxa"/>
            <w:tcBorders>
              <w:top w:val="single" w:sz="4" w:space="0" w:color="auto"/>
              <w:left w:val="single" w:sz="4" w:space="0" w:color="auto"/>
              <w:bottom w:val="single" w:sz="4" w:space="0" w:color="auto"/>
              <w:right w:val="single" w:sz="4" w:space="0" w:color="auto"/>
            </w:tcBorders>
            <w:hideMark/>
          </w:tcPr>
          <w:p w14:paraId="0CD78874"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1.IX.2019</w:t>
            </w:r>
          </w:p>
        </w:tc>
        <w:tc>
          <w:tcPr>
            <w:tcW w:w="2520" w:type="dxa"/>
            <w:tcBorders>
              <w:top w:val="single" w:sz="4" w:space="0" w:color="auto"/>
              <w:left w:val="single" w:sz="4" w:space="0" w:color="auto"/>
              <w:bottom w:val="single" w:sz="4" w:space="0" w:color="auto"/>
              <w:right w:val="single" w:sz="4" w:space="0" w:color="auto"/>
            </w:tcBorders>
            <w:hideMark/>
          </w:tcPr>
          <w:p w14:paraId="439A7E5E"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16.VIII.2019</w:t>
            </w:r>
          </w:p>
        </w:tc>
      </w:tr>
      <w:tr w:rsidR="00374F70" w14:paraId="3B04E56B"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680F6D7"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1180</w:t>
            </w:r>
          </w:p>
        </w:tc>
        <w:tc>
          <w:tcPr>
            <w:tcW w:w="1980" w:type="dxa"/>
            <w:tcBorders>
              <w:top w:val="single" w:sz="4" w:space="0" w:color="auto"/>
              <w:left w:val="single" w:sz="4" w:space="0" w:color="auto"/>
              <w:bottom w:val="single" w:sz="4" w:space="0" w:color="auto"/>
              <w:right w:val="single" w:sz="4" w:space="0" w:color="auto"/>
            </w:tcBorders>
            <w:hideMark/>
          </w:tcPr>
          <w:p w14:paraId="6C8A41B6"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15.IX.2019</w:t>
            </w:r>
          </w:p>
        </w:tc>
        <w:tc>
          <w:tcPr>
            <w:tcW w:w="2520" w:type="dxa"/>
            <w:tcBorders>
              <w:top w:val="single" w:sz="4" w:space="0" w:color="auto"/>
              <w:left w:val="single" w:sz="4" w:space="0" w:color="auto"/>
              <w:bottom w:val="single" w:sz="4" w:space="0" w:color="auto"/>
              <w:right w:val="single" w:sz="4" w:space="0" w:color="auto"/>
            </w:tcBorders>
            <w:hideMark/>
          </w:tcPr>
          <w:p w14:paraId="0F07D862"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30.VIII.2019</w:t>
            </w:r>
          </w:p>
        </w:tc>
      </w:tr>
      <w:tr w:rsidR="00374F70" w14:paraId="22A44EF3"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5E20E17"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1181</w:t>
            </w:r>
          </w:p>
        </w:tc>
        <w:tc>
          <w:tcPr>
            <w:tcW w:w="1980" w:type="dxa"/>
            <w:tcBorders>
              <w:top w:val="single" w:sz="4" w:space="0" w:color="auto"/>
              <w:left w:val="single" w:sz="4" w:space="0" w:color="auto"/>
              <w:bottom w:val="single" w:sz="4" w:space="0" w:color="auto"/>
              <w:right w:val="single" w:sz="4" w:space="0" w:color="auto"/>
            </w:tcBorders>
            <w:hideMark/>
          </w:tcPr>
          <w:p w14:paraId="0C43687E"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1.X.2019</w:t>
            </w:r>
          </w:p>
        </w:tc>
        <w:tc>
          <w:tcPr>
            <w:tcW w:w="2520" w:type="dxa"/>
            <w:tcBorders>
              <w:top w:val="single" w:sz="4" w:space="0" w:color="auto"/>
              <w:left w:val="single" w:sz="4" w:space="0" w:color="auto"/>
              <w:bottom w:val="single" w:sz="4" w:space="0" w:color="auto"/>
              <w:right w:val="single" w:sz="4" w:space="0" w:color="auto"/>
            </w:tcBorders>
            <w:hideMark/>
          </w:tcPr>
          <w:p w14:paraId="110C5EFA"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16.IX.2019</w:t>
            </w:r>
          </w:p>
        </w:tc>
      </w:tr>
      <w:tr w:rsidR="00374F70" w14:paraId="5CF94C40"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475879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1182</w:t>
            </w:r>
          </w:p>
        </w:tc>
        <w:tc>
          <w:tcPr>
            <w:tcW w:w="1980" w:type="dxa"/>
            <w:tcBorders>
              <w:top w:val="single" w:sz="4" w:space="0" w:color="auto"/>
              <w:left w:val="single" w:sz="4" w:space="0" w:color="auto"/>
              <w:bottom w:val="single" w:sz="4" w:space="0" w:color="auto"/>
              <w:right w:val="single" w:sz="4" w:space="0" w:color="auto"/>
            </w:tcBorders>
            <w:hideMark/>
          </w:tcPr>
          <w:p w14:paraId="7BE04283"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15.X.2019</w:t>
            </w:r>
          </w:p>
        </w:tc>
        <w:tc>
          <w:tcPr>
            <w:tcW w:w="2520" w:type="dxa"/>
            <w:tcBorders>
              <w:top w:val="single" w:sz="4" w:space="0" w:color="auto"/>
              <w:left w:val="single" w:sz="4" w:space="0" w:color="auto"/>
              <w:bottom w:val="single" w:sz="4" w:space="0" w:color="auto"/>
              <w:right w:val="single" w:sz="4" w:space="0" w:color="auto"/>
            </w:tcBorders>
            <w:hideMark/>
          </w:tcPr>
          <w:p w14:paraId="6564896F"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1.X.2019</w:t>
            </w:r>
          </w:p>
        </w:tc>
      </w:tr>
      <w:tr w:rsidR="00374F70" w14:paraId="5046EA99"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2EF26CA"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1183</w:t>
            </w:r>
          </w:p>
        </w:tc>
        <w:tc>
          <w:tcPr>
            <w:tcW w:w="1980" w:type="dxa"/>
            <w:tcBorders>
              <w:top w:val="single" w:sz="4" w:space="0" w:color="auto"/>
              <w:left w:val="single" w:sz="4" w:space="0" w:color="auto"/>
              <w:bottom w:val="single" w:sz="4" w:space="0" w:color="auto"/>
              <w:right w:val="single" w:sz="4" w:space="0" w:color="auto"/>
            </w:tcBorders>
            <w:hideMark/>
          </w:tcPr>
          <w:p w14:paraId="0BAFF0AC"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1.XI.2019</w:t>
            </w:r>
          </w:p>
        </w:tc>
        <w:tc>
          <w:tcPr>
            <w:tcW w:w="2520" w:type="dxa"/>
            <w:tcBorders>
              <w:top w:val="single" w:sz="4" w:space="0" w:color="auto"/>
              <w:left w:val="single" w:sz="4" w:space="0" w:color="auto"/>
              <w:bottom w:val="single" w:sz="4" w:space="0" w:color="auto"/>
              <w:right w:val="single" w:sz="4" w:space="0" w:color="auto"/>
            </w:tcBorders>
            <w:hideMark/>
          </w:tcPr>
          <w:p w14:paraId="77B0AF6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15.X.2019</w:t>
            </w:r>
          </w:p>
        </w:tc>
      </w:tr>
      <w:tr w:rsidR="00374F70" w14:paraId="0C635A20"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BA2CF1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1184</w:t>
            </w:r>
          </w:p>
        </w:tc>
        <w:tc>
          <w:tcPr>
            <w:tcW w:w="1980" w:type="dxa"/>
            <w:tcBorders>
              <w:top w:val="single" w:sz="4" w:space="0" w:color="auto"/>
              <w:left w:val="single" w:sz="4" w:space="0" w:color="auto"/>
              <w:bottom w:val="single" w:sz="4" w:space="0" w:color="auto"/>
              <w:right w:val="single" w:sz="4" w:space="0" w:color="auto"/>
            </w:tcBorders>
            <w:hideMark/>
          </w:tcPr>
          <w:p w14:paraId="3FF07C14"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15.XI.2019</w:t>
            </w:r>
          </w:p>
        </w:tc>
        <w:tc>
          <w:tcPr>
            <w:tcW w:w="2520" w:type="dxa"/>
            <w:tcBorders>
              <w:top w:val="single" w:sz="4" w:space="0" w:color="auto"/>
              <w:left w:val="single" w:sz="4" w:space="0" w:color="auto"/>
              <w:bottom w:val="single" w:sz="4" w:space="0" w:color="auto"/>
              <w:right w:val="single" w:sz="4" w:space="0" w:color="auto"/>
            </w:tcBorders>
            <w:hideMark/>
          </w:tcPr>
          <w:p w14:paraId="07D4DE5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1.XI.2019</w:t>
            </w:r>
          </w:p>
        </w:tc>
      </w:tr>
      <w:tr w:rsidR="00374F70" w14:paraId="151A5D6D"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A8523E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1185</w:t>
            </w:r>
          </w:p>
        </w:tc>
        <w:tc>
          <w:tcPr>
            <w:tcW w:w="1980" w:type="dxa"/>
            <w:tcBorders>
              <w:top w:val="single" w:sz="4" w:space="0" w:color="auto"/>
              <w:left w:val="single" w:sz="4" w:space="0" w:color="auto"/>
              <w:bottom w:val="single" w:sz="4" w:space="0" w:color="auto"/>
              <w:right w:val="single" w:sz="4" w:space="0" w:color="auto"/>
            </w:tcBorders>
            <w:hideMark/>
          </w:tcPr>
          <w:p w14:paraId="40BF9AE1"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1.XII.2019</w:t>
            </w:r>
          </w:p>
        </w:tc>
        <w:tc>
          <w:tcPr>
            <w:tcW w:w="2520" w:type="dxa"/>
            <w:tcBorders>
              <w:top w:val="single" w:sz="4" w:space="0" w:color="auto"/>
              <w:left w:val="single" w:sz="4" w:space="0" w:color="auto"/>
              <w:bottom w:val="single" w:sz="4" w:space="0" w:color="auto"/>
              <w:right w:val="single" w:sz="4" w:space="0" w:color="auto"/>
            </w:tcBorders>
            <w:hideMark/>
          </w:tcPr>
          <w:p w14:paraId="11A57F8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15.XI.2019</w:t>
            </w:r>
          </w:p>
        </w:tc>
      </w:tr>
      <w:tr w:rsidR="00374F70" w14:paraId="7D3D5812"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F7EC9FC"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1186</w:t>
            </w:r>
          </w:p>
        </w:tc>
        <w:tc>
          <w:tcPr>
            <w:tcW w:w="1980" w:type="dxa"/>
            <w:tcBorders>
              <w:top w:val="single" w:sz="4" w:space="0" w:color="auto"/>
              <w:left w:val="single" w:sz="4" w:space="0" w:color="auto"/>
              <w:bottom w:val="single" w:sz="4" w:space="0" w:color="auto"/>
              <w:right w:val="single" w:sz="4" w:space="0" w:color="auto"/>
            </w:tcBorders>
            <w:hideMark/>
          </w:tcPr>
          <w:p w14:paraId="2E17828B"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15.XII.2019</w:t>
            </w:r>
          </w:p>
        </w:tc>
        <w:tc>
          <w:tcPr>
            <w:tcW w:w="2520" w:type="dxa"/>
            <w:tcBorders>
              <w:top w:val="single" w:sz="4" w:space="0" w:color="auto"/>
              <w:left w:val="single" w:sz="4" w:space="0" w:color="auto"/>
              <w:bottom w:val="single" w:sz="4" w:space="0" w:color="auto"/>
              <w:right w:val="single" w:sz="4" w:space="0" w:color="auto"/>
            </w:tcBorders>
            <w:hideMark/>
          </w:tcPr>
          <w:p w14:paraId="56F7D89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2.XII.2019</w:t>
            </w:r>
          </w:p>
        </w:tc>
      </w:tr>
    </w:tbl>
    <w:p w14:paraId="3568995C" w14:textId="77777777" w:rsidR="00374F70" w:rsidRDefault="00374F70" w:rsidP="00374F70"/>
    <w:p w14:paraId="08D02AC7" w14:textId="77777777" w:rsidR="00374F70" w:rsidRDefault="00374F70" w:rsidP="00374F70">
      <w:pPr>
        <w:pStyle w:val="Heading1"/>
        <w:spacing w:before="0"/>
        <w:jc w:val="center"/>
      </w:pPr>
      <w:r>
        <w:rPr>
          <w:b w:val="0"/>
          <w:bCs w:val="0"/>
        </w:rPr>
        <w:br w:type="page"/>
      </w:r>
      <w:bookmarkStart w:id="627" w:name="_Toc6411900"/>
      <w:bookmarkStart w:id="628" w:name="_Toc6215735"/>
      <w:bookmarkStart w:id="629" w:name="_Toc4420920"/>
      <w:bookmarkStart w:id="630" w:name="_Toc1570035"/>
      <w:bookmarkStart w:id="631" w:name="_Toc340529"/>
      <w:bookmarkStart w:id="632" w:name="_Toc536101942"/>
      <w:bookmarkStart w:id="633" w:name="_Toc531960774"/>
      <w:bookmarkStart w:id="634" w:name="_Toc531094563"/>
      <w:bookmarkStart w:id="635" w:name="_Toc526431477"/>
      <w:bookmarkStart w:id="636" w:name="_Toc525638280"/>
      <w:bookmarkStart w:id="637" w:name="_Toc524430947"/>
      <w:bookmarkStart w:id="638" w:name="_Toc520709556"/>
      <w:bookmarkStart w:id="639" w:name="_Toc518981880"/>
      <w:bookmarkStart w:id="640" w:name="_Toc517792324"/>
      <w:bookmarkStart w:id="641" w:name="_Toc514850715"/>
      <w:bookmarkStart w:id="642" w:name="_Toc513645639"/>
      <w:bookmarkStart w:id="643" w:name="_Toc510775346"/>
      <w:bookmarkStart w:id="644" w:name="_Toc509838122"/>
      <w:bookmarkStart w:id="645" w:name="_Toc507510701"/>
      <w:bookmarkStart w:id="646" w:name="_Toc505005326"/>
      <w:bookmarkStart w:id="647" w:name="_Toc503439012"/>
      <w:bookmarkStart w:id="648" w:name="_Toc500842094"/>
      <w:bookmarkStart w:id="649" w:name="_Toc500841773"/>
      <w:bookmarkStart w:id="650" w:name="_Toc499624458"/>
      <w:bookmarkStart w:id="651" w:name="_Toc497988304"/>
      <w:bookmarkStart w:id="652" w:name="_Toc497986896"/>
      <w:bookmarkStart w:id="653" w:name="_Toc496537196"/>
      <w:bookmarkStart w:id="654" w:name="_Toc495499924"/>
      <w:bookmarkStart w:id="655" w:name="_Toc493685639"/>
      <w:bookmarkStart w:id="656" w:name="_Toc488848844"/>
      <w:bookmarkStart w:id="657" w:name="_Toc487466255"/>
      <w:bookmarkStart w:id="658" w:name="_Toc486323157"/>
      <w:bookmarkStart w:id="659" w:name="_Toc485117044"/>
      <w:bookmarkStart w:id="660" w:name="_Toc483388277"/>
      <w:bookmarkStart w:id="661" w:name="_Toc482280082"/>
      <w:bookmarkStart w:id="662" w:name="_Toc479671288"/>
      <w:bookmarkStart w:id="663" w:name="_Toc478464746"/>
      <w:bookmarkStart w:id="664" w:name="_Toc477169041"/>
      <w:bookmarkStart w:id="665" w:name="_Toc474504469"/>
      <w:bookmarkStart w:id="666" w:name="_Toc473209527"/>
      <w:bookmarkStart w:id="667" w:name="_Toc471824658"/>
      <w:bookmarkStart w:id="668" w:name="_Toc469924983"/>
      <w:bookmarkStart w:id="669" w:name="_Toc469048936"/>
      <w:bookmarkStart w:id="670" w:name="_Toc466367267"/>
      <w:bookmarkStart w:id="671" w:name="_Toc465345248"/>
      <w:bookmarkStart w:id="672" w:name="_Toc456103322"/>
      <w:bookmarkStart w:id="673" w:name="_Toc456103206"/>
      <w:bookmarkStart w:id="674" w:name="_Toc454789144"/>
      <w:bookmarkStart w:id="675" w:name="_Toc453320500"/>
      <w:bookmarkStart w:id="676" w:name="_Toc451863130"/>
      <w:bookmarkStart w:id="677" w:name="_Toc450747461"/>
      <w:bookmarkStart w:id="678" w:name="_Toc449442757"/>
      <w:bookmarkStart w:id="679" w:name="_Toc446578863"/>
      <w:bookmarkStart w:id="680" w:name="_Toc445368575"/>
      <w:bookmarkStart w:id="681" w:name="_Toc442711612"/>
      <w:bookmarkStart w:id="682" w:name="_Toc441671597"/>
      <w:bookmarkStart w:id="683" w:name="_Toc440443780"/>
      <w:bookmarkStart w:id="684" w:name="_Toc438219157"/>
      <w:bookmarkStart w:id="685" w:name="_Toc437264272"/>
      <w:bookmarkStart w:id="686" w:name="_Toc436383050"/>
      <w:bookmarkStart w:id="687" w:name="_Toc434843822"/>
      <w:bookmarkStart w:id="688" w:name="_Toc433358213"/>
      <w:bookmarkStart w:id="689" w:name="_Toc432498825"/>
      <w:bookmarkStart w:id="690" w:name="_Toc429469038"/>
      <w:bookmarkStart w:id="691" w:name="_Toc428372289"/>
      <w:bookmarkStart w:id="692" w:name="_Toc428193349"/>
      <w:bookmarkStart w:id="693" w:name="_Toc424300235"/>
      <w:bookmarkStart w:id="694" w:name="_Toc423078764"/>
      <w:bookmarkStart w:id="695" w:name="_Toc421783545"/>
      <w:bookmarkStart w:id="696" w:name="_Toc420414817"/>
      <w:bookmarkStart w:id="697" w:name="_Toc417984330"/>
      <w:bookmarkStart w:id="698" w:name="_Toc416360067"/>
      <w:bookmarkStart w:id="699" w:name="_Toc414884937"/>
      <w:bookmarkStart w:id="700" w:name="_Toc410904532"/>
      <w:bookmarkStart w:id="701" w:name="_Toc409708222"/>
      <w:bookmarkStart w:id="702" w:name="_Toc408576623"/>
      <w:bookmarkStart w:id="703" w:name="_Toc406508003"/>
      <w:bookmarkStart w:id="704" w:name="_Toc405386770"/>
      <w:bookmarkStart w:id="705" w:name="_Toc404332304"/>
      <w:bookmarkStart w:id="706" w:name="_Toc402967091"/>
      <w:bookmarkStart w:id="707" w:name="_Toc401757902"/>
      <w:bookmarkStart w:id="708" w:name="_Toc400374866"/>
      <w:bookmarkStart w:id="709" w:name="_Toc399160622"/>
      <w:bookmarkStart w:id="710" w:name="_Toc397517638"/>
      <w:bookmarkStart w:id="711" w:name="_Toc396212801"/>
      <w:bookmarkStart w:id="712" w:name="_Toc395100445"/>
      <w:bookmarkStart w:id="713" w:name="_Toc393715460"/>
      <w:bookmarkStart w:id="714" w:name="_Toc393714456"/>
      <w:bookmarkStart w:id="715" w:name="_Toc393713408"/>
      <w:bookmarkStart w:id="716" w:name="_Toc392235869"/>
      <w:bookmarkStart w:id="717" w:name="_Toc391386065"/>
      <w:bookmarkStart w:id="718" w:name="_Toc389730868"/>
      <w:bookmarkStart w:id="719" w:name="_Toc388947553"/>
      <w:bookmarkStart w:id="720" w:name="_Toc388946306"/>
      <w:bookmarkStart w:id="721" w:name="_Toc385496782"/>
      <w:bookmarkStart w:id="722" w:name="_Toc384625683"/>
      <w:bookmarkStart w:id="723" w:name="_Toc383182297"/>
      <w:bookmarkStart w:id="724" w:name="_Toc381784218"/>
      <w:bookmarkStart w:id="725" w:name="_Toc380582888"/>
      <w:bookmarkStart w:id="726" w:name="_Toc379440363"/>
      <w:bookmarkStart w:id="727" w:name="_Toc378322705"/>
      <w:bookmarkStart w:id="728" w:name="_Toc377026490"/>
      <w:bookmarkStart w:id="729" w:name="_Toc374692760"/>
      <w:bookmarkStart w:id="730" w:name="_Toc374692683"/>
      <w:bookmarkStart w:id="731" w:name="_Toc374006625"/>
      <w:bookmarkStart w:id="732" w:name="_Toc373157812"/>
      <w:bookmarkStart w:id="733" w:name="_Toc371588839"/>
      <w:bookmarkStart w:id="734" w:name="_Toc370373463"/>
      <w:bookmarkStart w:id="735" w:name="_Toc369007856"/>
      <w:bookmarkStart w:id="736" w:name="_Toc369007676"/>
      <w:bookmarkStart w:id="737" w:name="_Toc367715514"/>
      <w:bookmarkStart w:id="738" w:name="_Toc366157675"/>
      <w:bookmarkStart w:id="739" w:name="_Toc364672335"/>
      <w:bookmarkStart w:id="740" w:name="_Toc363741386"/>
      <w:bookmarkStart w:id="741" w:name="_Toc361921549"/>
      <w:bookmarkStart w:id="742" w:name="_Toc360696816"/>
      <w:bookmarkStart w:id="743" w:name="_Toc359489413"/>
      <w:bookmarkStart w:id="744" w:name="_Toc358192560"/>
      <w:bookmarkStart w:id="745" w:name="_Toc357001929"/>
      <w:bookmarkStart w:id="746" w:name="_Toc355708836"/>
      <w:bookmarkStart w:id="747" w:name="_Toc354053821"/>
      <w:bookmarkStart w:id="748" w:name="_Toc352940476"/>
      <w:bookmarkStart w:id="749" w:name="_Toc351549876"/>
      <w:bookmarkStart w:id="750" w:name="_Toc350415578"/>
      <w:bookmarkStart w:id="751" w:name="_Toc349288248"/>
      <w:bookmarkStart w:id="752" w:name="_Toc347929580"/>
      <w:bookmarkStart w:id="753" w:name="_Toc346885932"/>
      <w:bookmarkStart w:id="754" w:name="_Toc345579827"/>
      <w:bookmarkStart w:id="755" w:name="_Toc343262676"/>
      <w:bookmarkStart w:id="756" w:name="_Toc342912839"/>
      <w:bookmarkStart w:id="757" w:name="_Toc341451212"/>
      <w:bookmarkStart w:id="758" w:name="_Toc340225513"/>
      <w:bookmarkStart w:id="759" w:name="_Toc338779373"/>
      <w:bookmarkStart w:id="760" w:name="_Toc337110333"/>
      <w:bookmarkStart w:id="761" w:name="_Toc335901499"/>
      <w:bookmarkStart w:id="762" w:name="_Toc334776192"/>
      <w:bookmarkStart w:id="763" w:name="_Toc332272646"/>
      <w:bookmarkStart w:id="764" w:name="_Toc323904374"/>
      <w:bookmarkStart w:id="765" w:name="_Toc323035706"/>
      <w:bookmarkStart w:id="766" w:name="_Toc321820540"/>
      <w:bookmarkStart w:id="767" w:name="_Toc321311660"/>
      <w:bookmarkStart w:id="768" w:name="_Toc321233389"/>
      <w:bookmarkStart w:id="769" w:name="_Toc320536954"/>
      <w:bookmarkStart w:id="770" w:name="_Toc318964998"/>
      <w:bookmarkStart w:id="771" w:name="_Toc316479952"/>
      <w:bookmarkStart w:id="772" w:name="_Toc313973312"/>
      <w:bookmarkStart w:id="773" w:name="_Toc311103642"/>
      <w:bookmarkStart w:id="774" w:name="_Toc308530336"/>
      <w:bookmarkStart w:id="775" w:name="_Toc304892154"/>
      <w:bookmarkStart w:id="776" w:name="_Toc303344248"/>
      <w:bookmarkStart w:id="777" w:name="_Toc301945289"/>
      <w:bookmarkStart w:id="778" w:name="_Toc297804717"/>
      <w:bookmarkStart w:id="779" w:name="_Toc296675478"/>
      <w:bookmarkStart w:id="780" w:name="_Toc295387895"/>
      <w:bookmarkStart w:id="781" w:name="_Toc292704950"/>
      <w:bookmarkStart w:id="782" w:name="_Toc291005378"/>
      <w:bookmarkStart w:id="783" w:name="_Toc288660268"/>
      <w:bookmarkStart w:id="784" w:name="_Toc286218711"/>
      <w:bookmarkStart w:id="785" w:name="_Toc283737194"/>
      <w:bookmarkStart w:id="786" w:name="_Toc282526037"/>
      <w:bookmarkStart w:id="787" w:name="_Toc280349205"/>
      <w:bookmarkStart w:id="788" w:name="_Toc279669135"/>
      <w:bookmarkStart w:id="789" w:name="_Toc276717162"/>
      <w:bookmarkStart w:id="790" w:name="_Toc274223814"/>
      <w:bookmarkStart w:id="791" w:name="_Toc273023320"/>
      <w:bookmarkStart w:id="792" w:name="_Toc271700476"/>
      <w:bookmarkStart w:id="793" w:name="_Toc268773999"/>
      <w:bookmarkStart w:id="794" w:name="_Toc266181233"/>
      <w:bookmarkStart w:id="795" w:name="_Toc259783104"/>
      <w:bookmarkStart w:id="796" w:name="_Toc253407141"/>
      <w:bookmarkStart w:id="797" w:name="_Toc8296058"/>
      <w:bookmarkStart w:id="798" w:name="_Toc9580673"/>
      <w:bookmarkStart w:id="799" w:name="_Toc12354358"/>
      <w:bookmarkStart w:id="800" w:name="_Toc13065945"/>
      <w:bookmarkStart w:id="801" w:name="_Toc14769327"/>
      <w:bookmarkStart w:id="802" w:name="_Toc253407143"/>
      <w:bookmarkStart w:id="803" w:name="_Toc262631799"/>
      <w:r>
        <w:lastRenderedPageBreak/>
        <w:t>GENERAL  INFORMATION</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14:paraId="3505CB4B" w14:textId="77777777" w:rsidR="00374F70" w:rsidRDefault="00374F70" w:rsidP="00374F70">
      <w:pPr>
        <w:pStyle w:val="Heading20"/>
        <w:rPr>
          <w:lang w:val="en-US"/>
        </w:rPr>
      </w:pPr>
      <w:bookmarkStart w:id="804" w:name="_Toc6411901"/>
      <w:bookmarkStart w:id="805" w:name="_Toc6215736"/>
      <w:bookmarkStart w:id="806" w:name="_Toc4420921"/>
      <w:bookmarkStart w:id="807" w:name="_Toc1570036"/>
      <w:bookmarkStart w:id="808" w:name="_Toc340530"/>
      <w:bookmarkStart w:id="809" w:name="_Toc536101943"/>
      <w:bookmarkStart w:id="810" w:name="_Toc531960775"/>
      <w:bookmarkStart w:id="811" w:name="_Toc531094564"/>
      <w:bookmarkStart w:id="812" w:name="_Toc526431478"/>
      <w:bookmarkStart w:id="813" w:name="_Toc525638281"/>
      <w:bookmarkStart w:id="814" w:name="_Toc524430948"/>
      <w:bookmarkStart w:id="815" w:name="_Toc520709557"/>
      <w:bookmarkStart w:id="816" w:name="_Toc518981881"/>
      <w:bookmarkStart w:id="817" w:name="_Toc517792325"/>
      <w:bookmarkStart w:id="818" w:name="_Toc514850716"/>
      <w:bookmarkStart w:id="819" w:name="_Toc513645640"/>
      <w:bookmarkStart w:id="820" w:name="_Toc510775347"/>
      <w:bookmarkStart w:id="821" w:name="_Toc509838123"/>
      <w:bookmarkStart w:id="822" w:name="_Toc507510702"/>
      <w:bookmarkStart w:id="823" w:name="_Toc505005327"/>
      <w:bookmarkStart w:id="824" w:name="_Toc503439013"/>
      <w:bookmarkStart w:id="825" w:name="_Toc500842095"/>
      <w:bookmarkStart w:id="826" w:name="_Toc500841774"/>
      <w:bookmarkStart w:id="827" w:name="_Toc499624459"/>
      <w:bookmarkStart w:id="828" w:name="_Toc497988305"/>
      <w:bookmarkStart w:id="829" w:name="_Toc497986897"/>
      <w:bookmarkStart w:id="830" w:name="_Toc496537197"/>
      <w:bookmarkStart w:id="831" w:name="_Toc495499925"/>
      <w:bookmarkStart w:id="832" w:name="_Toc493685640"/>
      <w:bookmarkStart w:id="833" w:name="_Toc488848845"/>
      <w:bookmarkStart w:id="834" w:name="_Toc487466256"/>
      <w:bookmarkStart w:id="835" w:name="_Toc486323158"/>
      <w:bookmarkStart w:id="836" w:name="_Toc485117045"/>
      <w:bookmarkStart w:id="837" w:name="_Toc483388278"/>
      <w:bookmarkStart w:id="838" w:name="_Toc482280083"/>
      <w:bookmarkStart w:id="839" w:name="_Toc479671289"/>
      <w:bookmarkStart w:id="840" w:name="_Toc478464747"/>
      <w:bookmarkStart w:id="841" w:name="_Toc477169042"/>
      <w:bookmarkStart w:id="842" w:name="_Toc474504470"/>
      <w:bookmarkStart w:id="843" w:name="_Toc473209528"/>
      <w:bookmarkStart w:id="844" w:name="_Toc471824659"/>
      <w:bookmarkStart w:id="845" w:name="_Toc469924984"/>
      <w:bookmarkStart w:id="846" w:name="_Toc469048937"/>
      <w:bookmarkStart w:id="847" w:name="_Toc466367268"/>
      <w:bookmarkStart w:id="848" w:name="_Toc465345249"/>
      <w:bookmarkStart w:id="849" w:name="_Toc456103323"/>
      <w:bookmarkStart w:id="850" w:name="_Toc456103207"/>
      <w:bookmarkStart w:id="851" w:name="_Toc454789145"/>
      <w:bookmarkStart w:id="852" w:name="_Toc453320501"/>
      <w:bookmarkStart w:id="853" w:name="_Toc451863131"/>
      <w:bookmarkStart w:id="854" w:name="_Toc450747462"/>
      <w:bookmarkStart w:id="855" w:name="_Toc449442758"/>
      <w:bookmarkStart w:id="856" w:name="_Toc446578864"/>
      <w:bookmarkStart w:id="857" w:name="_Toc445368576"/>
      <w:bookmarkStart w:id="858" w:name="_Toc442711613"/>
      <w:bookmarkStart w:id="859" w:name="_Toc441671598"/>
      <w:bookmarkStart w:id="860" w:name="_Toc440443781"/>
      <w:bookmarkStart w:id="861" w:name="_Toc438219158"/>
      <w:bookmarkStart w:id="862" w:name="_Toc437264273"/>
      <w:bookmarkStart w:id="863" w:name="_Toc436383051"/>
      <w:bookmarkStart w:id="864" w:name="_Toc434843823"/>
      <w:bookmarkStart w:id="865" w:name="_Toc433358214"/>
      <w:bookmarkStart w:id="866" w:name="_Toc432498826"/>
      <w:bookmarkStart w:id="867" w:name="_Toc429469039"/>
      <w:bookmarkStart w:id="868" w:name="_Toc428372290"/>
      <w:bookmarkStart w:id="869" w:name="_Toc428193350"/>
      <w:bookmarkStart w:id="870" w:name="_Toc424300236"/>
      <w:bookmarkStart w:id="871" w:name="_Toc423078765"/>
      <w:bookmarkStart w:id="872" w:name="_Toc421783546"/>
      <w:bookmarkStart w:id="873" w:name="_Toc420414818"/>
      <w:bookmarkStart w:id="874" w:name="_Toc417984331"/>
      <w:bookmarkStart w:id="875" w:name="_Toc416360068"/>
      <w:bookmarkStart w:id="876" w:name="_Toc414884938"/>
      <w:bookmarkStart w:id="877" w:name="_Toc410904533"/>
      <w:bookmarkStart w:id="878" w:name="_Toc409708223"/>
      <w:bookmarkStart w:id="879" w:name="_Toc408576624"/>
      <w:bookmarkStart w:id="880" w:name="_Toc406508004"/>
      <w:bookmarkStart w:id="881" w:name="_Toc405386771"/>
      <w:bookmarkStart w:id="882" w:name="_Toc404332305"/>
      <w:bookmarkStart w:id="883" w:name="_Toc402967092"/>
      <w:bookmarkStart w:id="884" w:name="_Toc401757903"/>
      <w:bookmarkStart w:id="885" w:name="_Toc400374867"/>
      <w:bookmarkStart w:id="886" w:name="_Toc399160623"/>
      <w:bookmarkStart w:id="887" w:name="_Toc397517639"/>
      <w:bookmarkStart w:id="888" w:name="_Toc396212802"/>
      <w:bookmarkStart w:id="889" w:name="_Toc395100446"/>
      <w:bookmarkStart w:id="890" w:name="_Toc393715461"/>
      <w:bookmarkStart w:id="891" w:name="_Toc393714457"/>
      <w:bookmarkStart w:id="892" w:name="_Toc393713409"/>
      <w:bookmarkStart w:id="893" w:name="_Toc392235870"/>
      <w:bookmarkStart w:id="894" w:name="_Toc391386066"/>
      <w:bookmarkStart w:id="895" w:name="_Toc389730869"/>
      <w:bookmarkStart w:id="896" w:name="_Toc388947554"/>
      <w:bookmarkStart w:id="897" w:name="_Toc388946307"/>
      <w:bookmarkStart w:id="898" w:name="_Toc385496783"/>
      <w:bookmarkStart w:id="899" w:name="_Toc384625684"/>
      <w:bookmarkStart w:id="900" w:name="_Toc383182298"/>
      <w:bookmarkStart w:id="901" w:name="_Toc381784219"/>
      <w:bookmarkStart w:id="902" w:name="_Toc380582889"/>
      <w:bookmarkStart w:id="903" w:name="_Toc379440364"/>
      <w:bookmarkStart w:id="904" w:name="_Toc378322706"/>
      <w:bookmarkStart w:id="905" w:name="_Toc377026491"/>
      <w:bookmarkStart w:id="906" w:name="_Toc374692761"/>
      <w:bookmarkStart w:id="907" w:name="_Toc374692684"/>
      <w:bookmarkStart w:id="908" w:name="_Toc374006626"/>
      <w:bookmarkStart w:id="909" w:name="_Toc373157813"/>
      <w:bookmarkStart w:id="910" w:name="_Toc371588840"/>
      <w:bookmarkStart w:id="911" w:name="_Toc370373464"/>
      <w:bookmarkStart w:id="912" w:name="_Toc369007857"/>
      <w:bookmarkStart w:id="913" w:name="_Toc369007677"/>
      <w:bookmarkStart w:id="914" w:name="_Toc367715515"/>
      <w:bookmarkStart w:id="915" w:name="_Toc366157676"/>
      <w:bookmarkStart w:id="916" w:name="_Toc364672336"/>
      <w:bookmarkStart w:id="917" w:name="_Toc363741387"/>
      <w:bookmarkStart w:id="918" w:name="_Toc361921550"/>
      <w:bookmarkStart w:id="919" w:name="_Toc360696817"/>
      <w:bookmarkStart w:id="920" w:name="_Toc359489414"/>
      <w:bookmarkStart w:id="921" w:name="_Toc358192561"/>
      <w:bookmarkStart w:id="922" w:name="_Toc357001930"/>
      <w:bookmarkStart w:id="923" w:name="_Toc355708837"/>
      <w:bookmarkStart w:id="924" w:name="_Toc354053822"/>
      <w:bookmarkStart w:id="925" w:name="_Toc352940477"/>
      <w:bookmarkStart w:id="926" w:name="_Toc351549877"/>
      <w:bookmarkStart w:id="927" w:name="_Toc350415579"/>
      <w:bookmarkStart w:id="928" w:name="_Toc349288249"/>
      <w:bookmarkStart w:id="929" w:name="_Toc347929581"/>
      <w:bookmarkStart w:id="930" w:name="_Toc346885933"/>
      <w:bookmarkStart w:id="931" w:name="_Toc345579828"/>
      <w:bookmarkStart w:id="932" w:name="_Toc343262677"/>
      <w:bookmarkStart w:id="933" w:name="_Toc342912840"/>
      <w:bookmarkStart w:id="934" w:name="_Toc341451213"/>
      <w:bookmarkStart w:id="935" w:name="_Toc340225514"/>
      <w:bookmarkStart w:id="936" w:name="_Toc338779374"/>
      <w:bookmarkStart w:id="937" w:name="_Toc337110334"/>
      <w:bookmarkStart w:id="938" w:name="_Toc335901500"/>
      <w:bookmarkStart w:id="939" w:name="_Toc334776193"/>
      <w:bookmarkStart w:id="940" w:name="_Toc332272647"/>
      <w:bookmarkStart w:id="941" w:name="_Toc323904375"/>
      <w:bookmarkStart w:id="942" w:name="_Toc323035707"/>
      <w:bookmarkStart w:id="943" w:name="_Toc321820541"/>
      <w:bookmarkStart w:id="944" w:name="_Toc321311661"/>
      <w:bookmarkStart w:id="945" w:name="_Toc321233390"/>
      <w:bookmarkStart w:id="946" w:name="_Toc320536955"/>
      <w:bookmarkStart w:id="947" w:name="_Toc318964999"/>
      <w:bookmarkStart w:id="948" w:name="_Toc316479953"/>
      <w:bookmarkStart w:id="949" w:name="_Toc313973313"/>
      <w:bookmarkStart w:id="950" w:name="_Toc311103643"/>
      <w:bookmarkStart w:id="951" w:name="_Toc308530337"/>
      <w:bookmarkStart w:id="952" w:name="_Toc304892155"/>
      <w:bookmarkStart w:id="953" w:name="_Toc303344249"/>
      <w:bookmarkStart w:id="954" w:name="_Toc301945290"/>
      <w:bookmarkStart w:id="955" w:name="_Toc297804718"/>
      <w:bookmarkStart w:id="956" w:name="_Toc296675479"/>
      <w:bookmarkStart w:id="957" w:name="_Toc295387896"/>
      <w:bookmarkStart w:id="958" w:name="_Toc292704951"/>
      <w:bookmarkStart w:id="959" w:name="_Toc291005379"/>
      <w:bookmarkStart w:id="960" w:name="_Toc288660269"/>
      <w:bookmarkStart w:id="961" w:name="_Toc286218712"/>
      <w:bookmarkStart w:id="962" w:name="_Toc283737195"/>
      <w:bookmarkStart w:id="963" w:name="_Toc282526038"/>
      <w:bookmarkStart w:id="964" w:name="_Toc280349206"/>
      <w:bookmarkStart w:id="965" w:name="_Toc279669136"/>
      <w:bookmarkStart w:id="966" w:name="_Toc276717163"/>
      <w:bookmarkStart w:id="967" w:name="_Toc274223815"/>
      <w:bookmarkStart w:id="968" w:name="_Toc273023321"/>
      <w:bookmarkStart w:id="969" w:name="_Toc271700477"/>
      <w:bookmarkStart w:id="970" w:name="_Toc268774000"/>
      <w:bookmarkStart w:id="971" w:name="_Toc266181234"/>
      <w:bookmarkStart w:id="972" w:name="_Toc265056484"/>
      <w:bookmarkStart w:id="973" w:name="_Toc262631768"/>
      <w:bookmarkStart w:id="974" w:name="_Toc259783105"/>
      <w:bookmarkStart w:id="975" w:name="_Toc253407142"/>
      <w:bookmarkStart w:id="976" w:name="_Toc8296059"/>
      <w:bookmarkStart w:id="977" w:name="_Toc9580674"/>
      <w:bookmarkStart w:id="978" w:name="_Toc12354359"/>
      <w:bookmarkStart w:id="979" w:name="_Toc13065946"/>
      <w:bookmarkStart w:id="980" w:name="_Toc14769328"/>
      <w:r>
        <w:rPr>
          <w:lang w:val="en-US"/>
        </w:rPr>
        <w:t>Lists annexed to the ITU Operational Bulletin</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14:paraId="3A54BC29" w14:textId="77777777" w:rsidR="00374F70" w:rsidRDefault="00374F70" w:rsidP="00374F70">
      <w:pPr>
        <w:spacing w:before="200"/>
        <w:rPr>
          <w:rFonts w:asciiTheme="minorHAnsi" w:hAnsiTheme="minorHAnsi"/>
          <w:b/>
          <w:bCs/>
        </w:rPr>
      </w:pPr>
      <w:bookmarkStart w:id="981" w:name="_Toc248829258"/>
      <w:bookmarkStart w:id="982" w:name="_Toc244506936"/>
      <w:bookmarkStart w:id="983" w:name="_Toc243300311"/>
      <w:bookmarkStart w:id="984" w:name="_Toc242001425"/>
      <w:bookmarkStart w:id="985" w:name="_Toc240790085"/>
      <w:bookmarkStart w:id="986" w:name="_Toc236573557"/>
      <w:bookmarkStart w:id="987" w:name="_Toc235352384"/>
      <w:bookmarkStart w:id="988" w:name="_Toc233609592"/>
      <w:bookmarkStart w:id="989" w:name="_Toc232323931"/>
      <w:bookmarkStart w:id="990" w:name="_Toc229971353"/>
      <w:bookmarkStart w:id="991" w:name="_Toc228766354"/>
      <w:bookmarkStart w:id="992" w:name="_Toc226791560"/>
      <w:bookmarkStart w:id="993" w:name="_Toc224533682"/>
      <w:bookmarkStart w:id="994" w:name="_Toc223252037"/>
      <w:bookmarkStart w:id="995" w:name="_Toc222028812"/>
      <w:bookmarkStart w:id="996" w:name="_Toc219610057"/>
      <w:bookmarkStart w:id="997" w:name="_Toc219001148"/>
      <w:bookmarkStart w:id="998" w:name="_Toc215907199"/>
      <w:bookmarkStart w:id="999" w:name="_Toc214162711"/>
      <w:bookmarkStart w:id="1000" w:name="_Toc212964587"/>
      <w:bookmarkStart w:id="1001" w:name="_Toc211848177"/>
      <w:bookmarkStart w:id="1002" w:name="_Toc208205449"/>
      <w:bookmarkStart w:id="1003" w:name="_Toc206389934"/>
      <w:bookmarkStart w:id="1004" w:name="_Toc205106594"/>
      <w:bookmarkStart w:id="1005" w:name="_Toc204666529"/>
      <w:bookmarkStart w:id="1006" w:name="_Toc203553649"/>
      <w:bookmarkStart w:id="1007" w:name="_Toc202751280"/>
      <w:bookmarkStart w:id="1008" w:name="_Toc202750917"/>
      <w:bookmarkStart w:id="1009" w:name="_Toc202750807"/>
      <w:bookmarkStart w:id="1010" w:name="_Toc200872012"/>
      <w:bookmarkStart w:id="1011" w:name="_Toc198519367"/>
      <w:bookmarkStart w:id="1012" w:name="_Toc197223434"/>
      <w:bookmarkStart w:id="1013" w:name="_Toc196019478"/>
      <w:bookmarkStart w:id="1014" w:name="_Toc193013099"/>
      <w:bookmarkStart w:id="1015" w:name="_Toc192925234"/>
      <w:bookmarkStart w:id="1016" w:name="_Toc191803606"/>
      <w:bookmarkStart w:id="1017" w:name="_Toc188073917"/>
      <w:bookmarkStart w:id="1018" w:name="_Toc187491733"/>
      <w:bookmarkStart w:id="1019" w:name="_Toc184099119"/>
      <w:bookmarkStart w:id="1020" w:name="_Toc182996109"/>
      <w:bookmarkStart w:id="1021" w:name="_Toc181591757"/>
      <w:bookmarkStart w:id="1022" w:name="_Toc178733525"/>
      <w:bookmarkStart w:id="1023" w:name="_Toc177526404"/>
      <w:bookmarkStart w:id="1024" w:name="_Toc176340203"/>
      <w:bookmarkStart w:id="1025" w:name="_Toc174436269"/>
      <w:bookmarkStart w:id="1026" w:name="_Toc173647010"/>
      <w:bookmarkStart w:id="1027" w:name="_Toc171936761"/>
      <w:bookmarkStart w:id="1028" w:name="_Toc170815249"/>
      <w:bookmarkStart w:id="1029" w:name="_Toc169584443"/>
      <w:bookmarkStart w:id="1030" w:name="_Toc168388002"/>
      <w:bookmarkStart w:id="1031" w:name="_Toc166647544"/>
      <w:bookmarkStart w:id="1032" w:name="_Toc165690490"/>
      <w:bookmarkStart w:id="1033" w:name="_Toc164586120"/>
      <w:bookmarkStart w:id="1034" w:name="_Toc162942676"/>
      <w:bookmarkStart w:id="1035" w:name="_Toc161638205"/>
      <w:bookmarkStart w:id="1036" w:name="_Toc160456136"/>
      <w:bookmarkStart w:id="1037" w:name="_Toc159212689"/>
      <w:bookmarkStart w:id="1038" w:name="_Toc158019338"/>
      <w:bookmarkStart w:id="1039" w:name="_Toc156378795"/>
      <w:bookmarkStart w:id="1040" w:name="_Toc153877708"/>
      <w:bookmarkStart w:id="1041" w:name="_Toc152663483"/>
      <w:bookmarkStart w:id="1042" w:name="_Toc151281224"/>
      <w:bookmarkStart w:id="1043" w:name="_Toc150078542"/>
      <w:bookmarkStart w:id="1044" w:name="_Toc148519277"/>
      <w:bookmarkStart w:id="1045" w:name="_Toc148518933"/>
      <w:bookmarkStart w:id="1046" w:name="_Toc147313830"/>
      <w:bookmarkStart w:id="1047" w:name="_Toc146011631"/>
      <w:bookmarkStart w:id="1048" w:name="_Toc144780335"/>
      <w:bookmarkStart w:id="1049" w:name="_Toc143331177"/>
      <w:bookmarkStart w:id="1050" w:name="_Toc141774304"/>
      <w:bookmarkStart w:id="1051" w:name="_Toc140656512"/>
      <w:bookmarkStart w:id="1052" w:name="_Toc139444662"/>
      <w:bookmarkStart w:id="1053" w:name="_Toc138153363"/>
      <w:bookmarkStart w:id="1054" w:name="_Toc136762578"/>
      <w:bookmarkStart w:id="1055" w:name="_Toc135453245"/>
      <w:bookmarkStart w:id="1056" w:name="_Toc131917356"/>
      <w:bookmarkStart w:id="1057" w:name="_Toc131917082"/>
      <w:bookmarkStart w:id="1058" w:name="_Toc128886943"/>
      <w:bookmarkStart w:id="1059" w:name="_Toc127606592"/>
      <w:bookmarkStart w:id="1060" w:name="_Toc126481926"/>
      <w:bookmarkStart w:id="1061" w:name="_Toc122940721"/>
      <w:bookmarkStart w:id="1062" w:name="_Toc122238432"/>
      <w:bookmarkStart w:id="1063" w:name="_Toc121281070"/>
      <w:bookmarkStart w:id="1064" w:name="_Toc119749612"/>
      <w:bookmarkStart w:id="1065" w:name="_Toc117389514"/>
      <w:bookmarkStart w:id="1066" w:name="_Toc116117066"/>
      <w:bookmarkStart w:id="1067" w:name="_Toc114285869"/>
      <w:bookmarkStart w:id="1068" w:name="_Toc113250000"/>
      <w:bookmarkStart w:id="1069" w:name="_Toc111607471"/>
      <w:bookmarkStart w:id="1070" w:name="_Toc110233322"/>
      <w:bookmarkStart w:id="1071" w:name="_Toc110233107"/>
      <w:bookmarkStart w:id="1072" w:name="_Toc109631890"/>
      <w:bookmarkStart w:id="1073" w:name="_Toc109631795"/>
      <w:bookmarkStart w:id="1074" w:name="_Toc109028728"/>
      <w:bookmarkStart w:id="1075" w:name="_Toc107798484"/>
      <w:bookmarkStart w:id="1076" w:name="_Toc106504837"/>
      <w:bookmarkStart w:id="1077" w:name="_Toc105302119"/>
      <w:r>
        <w:rPr>
          <w:rFonts w:asciiTheme="minorHAnsi" w:hAnsiTheme="minorHAnsi"/>
          <w:b/>
          <w:bCs/>
        </w:rPr>
        <w:t>Note from TSB</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p w14:paraId="5FC34869"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61BDC3FA" w14:textId="77777777" w:rsidR="00374F70" w:rsidRDefault="00374F70" w:rsidP="00374F70">
      <w:pPr>
        <w:spacing w:before="0"/>
        <w:ind w:left="567" w:hanging="567"/>
        <w:rPr>
          <w:rFonts w:asciiTheme="minorHAnsi" w:hAnsiTheme="minorHAnsi"/>
          <w:sz w:val="8"/>
          <w:szCs w:val="8"/>
        </w:rPr>
      </w:pPr>
    </w:p>
    <w:p w14:paraId="481433DF"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4A16DAFC"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69DBE1BE"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33701AF4"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6EC6CFD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(03/99)) (Position on 1 June 2017)</w:t>
      </w:r>
    </w:p>
    <w:p w14:paraId="5C1F6236"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3B079100"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2C528F9B"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765C08A5" w14:textId="77777777" w:rsidR="00374F70" w:rsidRDefault="00374F70" w:rsidP="00374F70">
      <w:pPr>
        <w:spacing w:before="0"/>
        <w:ind w:left="567" w:hanging="567"/>
        <w:rPr>
          <w:rFonts w:asciiTheme="minorHAnsi" w:hAnsiTheme="minorHAnsi"/>
        </w:rPr>
      </w:pPr>
      <w:r>
        <w:rPr>
          <w:rFonts w:asciiTheme="minorHAnsi" w:hAnsiTheme="minorHAnsi"/>
        </w:rPr>
        <w:t>1109</w:t>
      </w:r>
      <w:r>
        <w:rPr>
          <w:rFonts w:asciiTheme="minorHAnsi" w:hAnsiTheme="minorHAnsi"/>
        </w:rPr>
        <w:tab/>
        <w:t>List of International Signalling Point Codes (ISPC) (According to Recommendation ITU-T Q.708 (03/99)) (Position on 1 October 2016)</w:t>
      </w:r>
    </w:p>
    <w:p w14:paraId="43C48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6377DA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79DD132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13415E2"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363855CB"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2A402CA8"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7AFDE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national (significant) number) (In accordance with ITU-T Recommendation E.164 (11/2010)) (Position on 15 December 2011)</w:t>
      </w:r>
    </w:p>
    <w:p w14:paraId="7AE117CA" w14:textId="77777777" w:rsidR="00374F70" w:rsidRDefault="00374F70" w:rsidP="00374F70">
      <w:pPr>
        <w:spacing w:before="0"/>
        <w:ind w:left="567" w:hanging="567"/>
        <w:rPr>
          <w:rFonts w:asciiTheme="minorHAnsi" w:hAnsiTheme="minorHAnsi"/>
        </w:rPr>
      </w:pPr>
      <w:r>
        <w:rPr>
          <w:rFonts w:asciiTheme="minorHAnsi" w:hAnsiTheme="minorHAnsi"/>
        </w:rPr>
        <w:t>991</w:t>
      </w:r>
      <w:r>
        <w:rPr>
          <w:rFonts w:asciiTheme="minorHAnsi" w:hAnsiTheme="minorHAnsi"/>
        </w:rPr>
        <w:tab/>
        <w:t>Call-Back and alternative calling procedures (Res. 21.PP-2006)</w:t>
      </w:r>
    </w:p>
    <w:p w14:paraId="285A8D1B"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34E40DDD"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2BF4B4F2"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5CE83B3"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3E9F576C"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01E9AB92"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(03/98)) (Position on 1 May 2010)</w:t>
      </w:r>
    </w:p>
    <w:p w14:paraId="7C67B1A3"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3116C3DD"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5164B340" w14:textId="77777777"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 (03/2013))</w:t>
      </w:r>
      <w:r>
        <w:rPr>
          <w:rFonts w:asciiTheme="minorHAnsi" w:hAnsiTheme="minorHAnsi"/>
          <w:sz w:val="18"/>
          <w:szCs w:val="18"/>
          <w:lang w:val="fr-CH"/>
        </w:rPr>
        <w:tab/>
        <w:t>www.itu.int/ITU-T/inr/icc/index.html</w:t>
      </w:r>
    </w:p>
    <w:p w14:paraId="1F3D8069"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1573EDAD"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1B71BBCC" w14:textId="77777777" w:rsidR="00374F70" w:rsidRDefault="00374F70"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0D13063A" w14:textId="77777777" w:rsidR="007D1DC2" w:rsidRPr="000643F0" w:rsidRDefault="007D1DC2" w:rsidP="007D1DC2">
      <w:pPr>
        <w:pStyle w:val="Heading20"/>
        <w:spacing w:before="0"/>
        <w:rPr>
          <w:lang w:val="en-US"/>
        </w:rPr>
      </w:pPr>
      <w:bookmarkStart w:id="1078" w:name="_Toc12354360"/>
      <w:bookmarkStart w:id="1079" w:name="_Toc13065947"/>
      <w:bookmarkStart w:id="1080" w:name="_Toc14769329"/>
      <w:r w:rsidRPr="000643F0">
        <w:rPr>
          <w:lang w:val="en-US"/>
        </w:rPr>
        <w:t>Approval of ITU-T Recommendations</w:t>
      </w:r>
      <w:bookmarkEnd w:id="1078"/>
      <w:bookmarkEnd w:id="1079"/>
      <w:bookmarkEnd w:id="1080"/>
    </w:p>
    <w:p w14:paraId="41BF96FF" w14:textId="77777777" w:rsidR="00217FB3" w:rsidRDefault="00217FB3" w:rsidP="00217FB3">
      <w:pPr>
        <w:spacing w:before="240"/>
        <w:rPr>
          <w:noProof w:val="0"/>
        </w:rPr>
      </w:pPr>
      <w:r>
        <w:rPr>
          <w:noProof w:val="0"/>
        </w:rPr>
        <w:t>By AAP-63, it was announced that the following ITU-T Recommendations were approved, in accordance with the procedures outlined in Recommendation ITU-T A.8:</w:t>
      </w:r>
    </w:p>
    <w:p w14:paraId="6E10937E" w14:textId="77777777" w:rsidR="00217FB3" w:rsidRDefault="00217FB3" w:rsidP="00217FB3">
      <w:pPr>
        <w:rPr>
          <w:noProof w:val="0"/>
        </w:rPr>
      </w:pPr>
      <w:r>
        <w:rPr>
          <w:noProof w:val="0"/>
        </w:rPr>
        <w:t>– ITU-T H.871 (07/2019): Safe listening guidelines for personal sound amplifiers</w:t>
      </w:r>
    </w:p>
    <w:p w14:paraId="0CF74755" w14:textId="77777777" w:rsidR="00217FB3" w:rsidRDefault="00217FB3" w:rsidP="00217FB3">
      <w:pPr>
        <w:rPr>
          <w:noProof w:val="0"/>
        </w:rPr>
      </w:pPr>
      <w:r>
        <w:rPr>
          <w:noProof w:val="0"/>
        </w:rPr>
        <w:t>– ITU-T J.207 (07/2019): Specification for an integrated broadcast and broadband digital television application control framework</w:t>
      </w:r>
    </w:p>
    <w:p w14:paraId="0578336B" w14:textId="77777777" w:rsidR="00217FB3" w:rsidRDefault="00217FB3" w:rsidP="00217FB3">
      <w:pPr>
        <w:rPr>
          <w:noProof w:val="0"/>
        </w:rPr>
      </w:pPr>
      <w:r>
        <w:rPr>
          <w:noProof w:val="0"/>
        </w:rPr>
        <w:t>– ITU-T J.216 (07/2019): Second-generation modular headend architecture in systems for interactive cable television services - IP cable modems</w:t>
      </w:r>
    </w:p>
    <w:p w14:paraId="6F593170" w14:textId="77777777" w:rsidR="00217FB3" w:rsidRDefault="00217FB3" w:rsidP="00217FB3">
      <w:pPr>
        <w:rPr>
          <w:noProof w:val="0"/>
        </w:rPr>
      </w:pPr>
      <w:r>
        <w:rPr>
          <w:noProof w:val="0"/>
        </w:rPr>
        <w:t>– ITU-T J.224 (07/2019): Fifth-generation transmission systems for interactive cable television services - IP cable modems</w:t>
      </w:r>
    </w:p>
    <w:p w14:paraId="4BCA7DEA" w14:textId="77777777" w:rsidR="00217FB3" w:rsidRDefault="00217FB3" w:rsidP="00217FB3">
      <w:pPr>
        <w:rPr>
          <w:noProof w:val="0"/>
        </w:rPr>
      </w:pPr>
      <w:r>
        <w:rPr>
          <w:noProof w:val="0"/>
        </w:rPr>
        <w:t>– ITU-T J.288 (07/2019): Encapsulation of type length value (TLV) packet for cable transmission systems</w:t>
      </w:r>
    </w:p>
    <w:p w14:paraId="324D46F6" w14:textId="77777777" w:rsidR="00217FB3" w:rsidRDefault="00217FB3" w:rsidP="00217FB3">
      <w:pPr>
        <w:rPr>
          <w:noProof w:val="0"/>
        </w:rPr>
      </w:pPr>
      <w:r>
        <w:rPr>
          <w:noProof w:val="0"/>
        </w:rPr>
        <w:t>– ITU-T J.1026 (07/2019): Downloadable conditional access system for unidirectional network; Requirements</w:t>
      </w:r>
    </w:p>
    <w:p w14:paraId="59A813BF" w14:textId="77777777" w:rsidR="00217FB3" w:rsidRDefault="00217FB3" w:rsidP="00217FB3">
      <w:pPr>
        <w:rPr>
          <w:noProof w:val="0"/>
        </w:rPr>
      </w:pPr>
      <w:r>
        <w:rPr>
          <w:noProof w:val="0"/>
        </w:rPr>
        <w:t>– ITU-T J.1027 (07/2019): Downloadable conditional access system for unidirectional network; System architecture</w:t>
      </w:r>
    </w:p>
    <w:p w14:paraId="200A7210" w14:textId="77777777" w:rsidR="00217FB3" w:rsidRDefault="00217FB3" w:rsidP="00217FB3">
      <w:pPr>
        <w:rPr>
          <w:noProof w:val="0"/>
        </w:rPr>
      </w:pPr>
      <w:r>
        <w:rPr>
          <w:noProof w:val="0"/>
        </w:rPr>
        <w:t>– ITU-T J.1028 (07/2019): Downloadable conditional access system for unidirectional network; Terminal system</w:t>
      </w:r>
    </w:p>
    <w:p w14:paraId="4BC683F6" w14:textId="77777777" w:rsidR="00217FB3" w:rsidRDefault="00217FB3" w:rsidP="00217FB3">
      <w:pPr>
        <w:rPr>
          <w:noProof w:val="0"/>
        </w:rPr>
      </w:pPr>
      <w:r>
        <w:rPr>
          <w:noProof w:val="0"/>
        </w:rPr>
        <w:t>– ITU-T J.1202 (07/2019): The architecture of smart TV operating system</w:t>
      </w:r>
    </w:p>
    <w:p w14:paraId="19C15E65" w14:textId="77777777" w:rsidR="00217FB3" w:rsidRDefault="00217FB3" w:rsidP="00217FB3">
      <w:pPr>
        <w:rPr>
          <w:noProof w:val="0"/>
        </w:rPr>
      </w:pPr>
      <w:r>
        <w:rPr>
          <w:noProof w:val="0"/>
        </w:rPr>
        <w:t>– ITU-T J.1210 (07/2019): Requirements of IP video broadcast (IPVB) for CATV networks</w:t>
      </w:r>
    </w:p>
    <w:p w14:paraId="2A4EFCFE" w14:textId="77777777" w:rsidR="00217FB3" w:rsidRDefault="00217FB3" w:rsidP="00217FB3">
      <w:pPr>
        <w:rPr>
          <w:noProof w:val="0"/>
        </w:rPr>
      </w:pPr>
      <w:r>
        <w:rPr>
          <w:noProof w:val="0"/>
        </w:rPr>
        <w:t>– ITU-T Q.3741 (07/2019): Signalling requirements for SD-WAN service</w:t>
      </w:r>
    </w:p>
    <w:p w14:paraId="334C6DDF" w14:textId="77777777" w:rsidR="00217FB3" w:rsidRDefault="00217FB3" w:rsidP="00217FB3">
      <w:pPr>
        <w:rPr>
          <w:noProof w:val="0"/>
        </w:rPr>
      </w:pPr>
      <w:r>
        <w:rPr>
          <w:noProof w:val="0"/>
        </w:rPr>
        <w:t>– ITU-T Q.4043 (07/2019)</w:t>
      </w:r>
      <w:bookmarkStart w:id="1081" w:name="_GoBack"/>
      <w:bookmarkEnd w:id="1081"/>
      <w:r>
        <w:rPr>
          <w:noProof w:val="0"/>
        </w:rPr>
        <w:t>: Interoperability testing requirements of virtual switch</w:t>
      </w:r>
    </w:p>
    <w:p w14:paraId="161FD670" w14:textId="77777777" w:rsidR="00217FB3" w:rsidRDefault="00217FB3" w:rsidP="00217FB3">
      <w:pPr>
        <w:rPr>
          <w:noProof w:val="0"/>
        </w:rPr>
      </w:pPr>
      <w:r>
        <w:rPr>
          <w:noProof w:val="0"/>
        </w:rPr>
        <w:t>– ITU-T Q.5021 (07/2019): Protocol for managing capability exposure APIs in IMT-2020 network</w:t>
      </w:r>
    </w:p>
    <w:p w14:paraId="5E7232AB" w14:textId="77777777" w:rsidR="00217FB3" w:rsidRDefault="00217FB3" w:rsidP="00217FB3">
      <w:pPr>
        <w:spacing w:before="240"/>
        <w:rPr>
          <w:noProof w:val="0"/>
        </w:rPr>
      </w:pPr>
      <w:r>
        <w:rPr>
          <w:noProof w:val="0"/>
        </w:rPr>
        <w:t>By TSB Circular 159 of 19 March 2019, it was announced that the following ITU-T Recommendations were approved, in accordance with the procedures outlined in Resolution 1:</w:t>
      </w:r>
    </w:p>
    <w:p w14:paraId="5E0EBBDC" w14:textId="128C0827" w:rsidR="00217FB3" w:rsidRDefault="00217FB3" w:rsidP="00217FB3">
      <w:pPr>
        <w:ind w:left="567" w:hanging="567"/>
        <w:rPr>
          <w:rFonts w:cs="Arial"/>
          <w:lang w:val="en-GB"/>
        </w:rPr>
      </w:pPr>
      <w:r>
        <w:rPr>
          <w:rFonts w:cs="Arial"/>
          <w:lang w:val="en-GB"/>
        </w:rPr>
        <w:t>–</w:t>
      </w:r>
      <w:r w:rsidR="00DD4A85">
        <w:rPr>
          <w:rFonts w:cs="Arial"/>
          <w:lang w:val="en-GB"/>
        </w:rPr>
        <w:t xml:space="preserve"> </w:t>
      </w:r>
      <w:r w:rsidRPr="00217FB3">
        <w:rPr>
          <w:lang w:val="en-GB"/>
        </w:rPr>
        <w:t>ITU-T Q.5050</w:t>
      </w:r>
      <w:r>
        <w:rPr>
          <w:rFonts w:cs="Arial"/>
          <w:lang w:val="en-GB"/>
        </w:rPr>
        <w:t xml:space="preserve"> (03/2019):</w:t>
      </w:r>
      <w:r>
        <w:rPr>
          <w:lang w:val="en-GB"/>
        </w:rPr>
        <w:t xml:space="preserve"> </w:t>
      </w:r>
      <w:r w:rsidRPr="00CB6EDE">
        <w:t xml:space="preserve">Framework for solution to combat counterfeit ICT </w:t>
      </w:r>
      <w:r>
        <w:t>d</w:t>
      </w:r>
      <w:r w:rsidRPr="00CB6EDE">
        <w:t>evices</w:t>
      </w:r>
    </w:p>
    <w:p w14:paraId="7649DCC8" w14:textId="77777777" w:rsidR="00217FB3" w:rsidRDefault="00217FB3" w:rsidP="00217FB3">
      <w:pPr>
        <w:spacing w:before="240"/>
        <w:rPr>
          <w:noProof w:val="0"/>
        </w:rPr>
      </w:pPr>
      <w:r>
        <w:rPr>
          <w:noProof w:val="0"/>
        </w:rPr>
        <w:t>By TSB Circular 171 of 3 June 2019, it was announced that the following ITU-T Recommendations were approved, in accordance with the procedures outlined in Resolution 1:</w:t>
      </w:r>
    </w:p>
    <w:p w14:paraId="0AA7DA26" w14:textId="66651146" w:rsidR="00217FB3" w:rsidRDefault="00217FB3" w:rsidP="00DD4A85">
      <w:pPr>
        <w:rPr>
          <w:rFonts w:cs="Arial"/>
          <w:lang w:val="en-GB"/>
        </w:rPr>
      </w:pPr>
      <w:r>
        <w:rPr>
          <w:rFonts w:cs="Arial"/>
          <w:lang w:val="en-GB"/>
        </w:rPr>
        <w:t>–</w:t>
      </w:r>
      <w:r w:rsidR="00DD4A85">
        <w:rPr>
          <w:rFonts w:cs="Arial"/>
          <w:lang w:val="en-GB"/>
        </w:rPr>
        <w:t xml:space="preserve"> </w:t>
      </w:r>
      <w:r w:rsidRPr="00217FB3">
        <w:rPr>
          <w:lang w:val="en-GB"/>
        </w:rPr>
        <w:t>ITU-T L.1015</w:t>
      </w:r>
      <w:r>
        <w:rPr>
          <w:rFonts w:cs="Arial"/>
          <w:lang w:val="en-GB"/>
        </w:rPr>
        <w:t xml:space="preserve"> (06/2019):</w:t>
      </w:r>
      <w:r>
        <w:rPr>
          <w:lang w:val="en-GB"/>
        </w:rPr>
        <w:t xml:space="preserve"> </w:t>
      </w:r>
      <w:r w:rsidRPr="00572A87">
        <w:t>Criteria for evaluation of the environmental impact of mobile phones</w:t>
      </w:r>
    </w:p>
    <w:p w14:paraId="64689016" w14:textId="77777777" w:rsidR="00217FB3" w:rsidRDefault="00217FB3" w:rsidP="00217FB3">
      <w:pPr>
        <w:spacing w:before="240"/>
        <w:rPr>
          <w:noProof w:val="0"/>
        </w:rPr>
      </w:pPr>
      <w:r>
        <w:rPr>
          <w:noProof w:val="0"/>
        </w:rPr>
        <w:t>By TSB Circular 187 of 22 July 2019, it was announced that the following ITU-T Recommendations were approved, in accordance with the procedures outlined in Resolution 1:</w:t>
      </w:r>
    </w:p>
    <w:p w14:paraId="1A6C833F" w14:textId="7DDFDF88" w:rsidR="00217FB3" w:rsidRDefault="00217FB3" w:rsidP="00DD4A85">
      <w:pPr>
        <w:rPr>
          <w:rFonts w:cs="Arial"/>
          <w:lang w:val="en-GB"/>
        </w:rPr>
      </w:pPr>
      <w:r>
        <w:rPr>
          <w:rFonts w:cs="Arial"/>
          <w:lang w:val="en-GB"/>
        </w:rPr>
        <w:t>–</w:t>
      </w:r>
      <w:r w:rsidR="00DD4A85">
        <w:rPr>
          <w:rFonts w:cs="Arial"/>
          <w:lang w:val="en-GB"/>
        </w:rPr>
        <w:t xml:space="preserve"> </w:t>
      </w:r>
      <w:r w:rsidRPr="00217FB3">
        <w:rPr>
          <w:lang w:val="en-GB"/>
        </w:rPr>
        <w:t>ITU-T G.9700</w:t>
      </w:r>
      <w:r>
        <w:rPr>
          <w:rFonts w:cs="Arial"/>
          <w:lang w:val="en-GB"/>
        </w:rPr>
        <w:t xml:space="preserve"> (07/2019):</w:t>
      </w:r>
      <w:r>
        <w:rPr>
          <w:lang w:val="en-GB"/>
        </w:rPr>
        <w:t xml:space="preserve"> </w:t>
      </w:r>
      <w:r>
        <w:t>Fast access to subscriber terminals (G.fast) – Power spectral density specification</w:t>
      </w:r>
    </w:p>
    <w:p w14:paraId="5B09D366" w14:textId="3D3D1932" w:rsidR="00552901" w:rsidRPr="00217FB3" w:rsidRDefault="00552901" w:rsidP="00552901">
      <w:pPr>
        <w:rPr>
          <w:rFonts w:cs="Arial"/>
          <w:noProof w:val="0"/>
          <w:lang w:val="en-GB"/>
        </w:rPr>
      </w:pPr>
    </w:p>
    <w:p w14:paraId="224651F9" w14:textId="4B2D674A" w:rsidR="00E50611" w:rsidRDefault="00E50611">
      <w:pPr>
        <w:tabs>
          <w:tab w:val="clear" w:pos="567"/>
          <w:tab w:val="clear" w:pos="1276"/>
          <w:tab w:val="clear" w:pos="1843"/>
          <w:tab w:val="clear" w:pos="5387"/>
          <w:tab w:val="clear" w:pos="5954"/>
        </w:tabs>
        <w:overflowPunct/>
        <w:autoSpaceDE/>
        <w:autoSpaceDN/>
        <w:adjustRightInd/>
        <w:spacing w:before="0"/>
        <w:jc w:val="left"/>
        <w:textAlignment w:val="auto"/>
        <w:rPr>
          <w:rFonts w:eastAsia="Batang"/>
        </w:rPr>
      </w:pPr>
      <w:r>
        <w:rPr>
          <w:rFonts w:eastAsia="Batang"/>
        </w:rPr>
        <w:br w:type="page"/>
      </w:r>
    </w:p>
    <w:p w14:paraId="211A342C" w14:textId="77777777" w:rsidR="00E50611" w:rsidRPr="00217FB3" w:rsidRDefault="00E50611" w:rsidP="00E50611">
      <w:pPr>
        <w:pStyle w:val="Heading20"/>
        <w:spacing w:before="0"/>
        <w:rPr>
          <w:lang w:val="fr-CH"/>
        </w:rPr>
      </w:pPr>
      <w:bookmarkStart w:id="1082" w:name="_Toc6411903"/>
      <w:bookmarkStart w:id="1083" w:name="_Toc12354365"/>
      <w:bookmarkStart w:id="1084" w:name="_Toc13065948"/>
      <w:bookmarkStart w:id="1085" w:name="_Toc14769330"/>
      <w:r w:rsidRPr="00217FB3">
        <w:rPr>
          <w:lang w:val="fr-CH"/>
        </w:rPr>
        <w:t>Telephone Service</w:t>
      </w:r>
      <w:r w:rsidRPr="00217FB3">
        <w:rPr>
          <w:lang w:val="fr-CH"/>
        </w:rPr>
        <w:br/>
        <w:t>(Recommendation ITU-T E.164)</w:t>
      </w:r>
      <w:bookmarkEnd w:id="1082"/>
      <w:bookmarkEnd w:id="1083"/>
      <w:bookmarkEnd w:id="1084"/>
      <w:bookmarkEnd w:id="1085"/>
    </w:p>
    <w:p w14:paraId="05503E26" w14:textId="77777777" w:rsidR="00E50611" w:rsidRDefault="00E50611" w:rsidP="00E50611">
      <w:pPr>
        <w:tabs>
          <w:tab w:val="left" w:pos="2160"/>
          <w:tab w:val="left" w:pos="2430"/>
        </w:tabs>
        <w:spacing w:before="0"/>
        <w:jc w:val="center"/>
        <w:textAlignment w:val="auto"/>
        <w:rPr>
          <w:lang w:val="en-GB"/>
        </w:rPr>
      </w:pPr>
      <w:r w:rsidRPr="00CB3DAC">
        <w:rPr>
          <w:lang w:val="en-GB"/>
        </w:rPr>
        <w:t xml:space="preserve">url: </w:t>
      </w:r>
      <w:r w:rsidRPr="00831804">
        <w:rPr>
          <w:lang w:val="en-GB"/>
        </w:rPr>
        <w:t>www.itu.int/itu-t/inr/nnp</w:t>
      </w:r>
    </w:p>
    <w:p w14:paraId="726CFA30" w14:textId="77777777" w:rsidR="00E50611" w:rsidRDefault="00E50611" w:rsidP="00E50611">
      <w:pPr>
        <w:tabs>
          <w:tab w:val="left" w:pos="2160"/>
          <w:tab w:val="left" w:pos="2430"/>
        </w:tabs>
        <w:spacing w:before="0"/>
        <w:jc w:val="center"/>
        <w:textAlignment w:val="auto"/>
        <w:rPr>
          <w:lang w:val="en-GB"/>
        </w:rPr>
      </w:pPr>
    </w:p>
    <w:p w14:paraId="3609350C" w14:textId="77777777" w:rsidR="008F59CA" w:rsidRPr="00471E82" w:rsidRDefault="008F59CA" w:rsidP="008F59CA">
      <w:pPr>
        <w:tabs>
          <w:tab w:val="left" w:pos="1560"/>
          <w:tab w:val="left" w:pos="2127"/>
        </w:tabs>
        <w:spacing w:before="0"/>
        <w:jc w:val="left"/>
        <w:outlineLvl w:val="3"/>
        <w:rPr>
          <w:rFonts w:cs="Arial"/>
          <w:b/>
          <w:lang w:val="en-GB"/>
        </w:rPr>
      </w:pPr>
      <w:bookmarkStart w:id="1086" w:name="_Toc262052116"/>
      <w:r>
        <w:rPr>
          <w:rFonts w:cs="Arial"/>
          <w:b/>
          <w:lang w:val="en-GB"/>
        </w:rPr>
        <w:t>Georgia (country code +995</w:t>
      </w:r>
      <w:r w:rsidRPr="00471E82">
        <w:rPr>
          <w:rFonts w:cs="Arial"/>
          <w:b/>
          <w:lang w:val="en-GB"/>
        </w:rPr>
        <w:t>)</w:t>
      </w:r>
    </w:p>
    <w:p w14:paraId="1A44D07F" w14:textId="77777777" w:rsidR="008F59CA" w:rsidRPr="00471E82" w:rsidRDefault="008F59CA" w:rsidP="008F59CA">
      <w:pPr>
        <w:tabs>
          <w:tab w:val="left" w:pos="1560"/>
          <w:tab w:val="left" w:pos="2127"/>
        </w:tabs>
        <w:spacing w:after="120"/>
        <w:jc w:val="left"/>
        <w:outlineLvl w:val="4"/>
        <w:rPr>
          <w:rFonts w:cs="Arial"/>
          <w:lang w:val="en-GB"/>
        </w:rPr>
      </w:pPr>
      <w:bookmarkStart w:id="1087" w:name="OLE_LINK24"/>
      <w:bookmarkStart w:id="1088" w:name="OLE_LINK25"/>
      <w:r w:rsidRPr="00471E82">
        <w:rPr>
          <w:rFonts w:cs="Arial"/>
          <w:lang w:val="en-GB"/>
        </w:rPr>
        <w:t>Communication of</w:t>
      </w:r>
      <w:r>
        <w:rPr>
          <w:rFonts w:cs="Arial"/>
          <w:lang w:val="en-GB"/>
        </w:rPr>
        <w:t xml:space="preserve"> 23.VII.2019</w:t>
      </w:r>
      <w:r w:rsidRPr="00471E82">
        <w:rPr>
          <w:rFonts w:cs="Arial"/>
          <w:lang w:val="en-GB"/>
        </w:rPr>
        <w:t>:</w:t>
      </w:r>
    </w:p>
    <w:p w14:paraId="5CFF6862" w14:textId="77777777" w:rsidR="008F59CA" w:rsidRDefault="008F59CA" w:rsidP="008F59CA">
      <w:pPr>
        <w:rPr>
          <w:rFonts w:cs="Arial"/>
          <w:lang w:val="en-GB"/>
        </w:rPr>
      </w:pPr>
      <w:r w:rsidRPr="00471E82">
        <w:rPr>
          <w:rFonts w:cs="Arial"/>
          <w:lang w:val="en-GB"/>
        </w:rPr>
        <w:t xml:space="preserve">The </w:t>
      </w:r>
      <w:r w:rsidRPr="008A6E4C">
        <w:rPr>
          <w:rFonts w:cs="Arial"/>
          <w:i/>
          <w:lang w:val="en-GB"/>
        </w:rPr>
        <w:t>Georgian National Communications Commission</w:t>
      </w:r>
      <w:r w:rsidRPr="00471E82">
        <w:rPr>
          <w:rFonts w:cs="Arial"/>
          <w:lang w:val="en-GB"/>
        </w:rPr>
        <w:t xml:space="preserve">, </w:t>
      </w:r>
      <w:r w:rsidRPr="008A6E4C">
        <w:rPr>
          <w:rFonts w:cs="Arial"/>
          <w:lang w:val="en-GB"/>
        </w:rPr>
        <w:t>Tbilisi</w:t>
      </w:r>
      <w:r w:rsidRPr="00471E82">
        <w:rPr>
          <w:rFonts w:cs="Arial"/>
          <w:lang w:val="en-GB"/>
        </w:rPr>
        <w:t xml:space="preserve">, announces the following national numbering plan </w:t>
      </w:r>
      <w:r>
        <w:rPr>
          <w:rFonts w:cs="Arial"/>
          <w:lang w:val="en-GB"/>
        </w:rPr>
        <w:t>for</w:t>
      </w:r>
      <w:r w:rsidRPr="00471E82">
        <w:rPr>
          <w:rFonts w:cs="Arial"/>
          <w:lang w:val="en-GB"/>
        </w:rPr>
        <w:t xml:space="preserve"> </w:t>
      </w:r>
      <w:r>
        <w:rPr>
          <w:rFonts w:cs="Arial"/>
          <w:lang w:val="en-GB"/>
        </w:rPr>
        <w:t>Georgia</w:t>
      </w:r>
      <w:r w:rsidRPr="00471E82">
        <w:rPr>
          <w:rFonts w:cs="Arial"/>
          <w:lang w:val="en-GB"/>
        </w:rPr>
        <w:t>:</w:t>
      </w:r>
    </w:p>
    <w:bookmarkEnd w:id="1087"/>
    <w:bookmarkEnd w:id="1088"/>
    <w:p w14:paraId="4D54660C" w14:textId="77777777" w:rsidR="008F59CA" w:rsidRPr="00CC65E9" w:rsidRDefault="008F59CA" w:rsidP="008F59CA">
      <w:pPr>
        <w:tabs>
          <w:tab w:val="left" w:pos="1800"/>
        </w:tabs>
        <w:spacing w:before="0"/>
        <w:jc w:val="left"/>
        <w:rPr>
          <w:rFonts w:cs="Arial"/>
          <w:bCs/>
          <w:lang w:val="en-GB"/>
        </w:rPr>
      </w:pPr>
    </w:p>
    <w:tbl>
      <w:tblPr>
        <w:tblStyle w:val="TableGrid1"/>
        <w:tblW w:w="9351" w:type="dxa"/>
        <w:tblLayout w:type="fixed"/>
        <w:tblLook w:val="01E0" w:firstRow="1" w:lastRow="1" w:firstColumn="1" w:lastColumn="1" w:noHBand="0" w:noVBand="0"/>
      </w:tblPr>
      <w:tblGrid>
        <w:gridCol w:w="1557"/>
        <w:gridCol w:w="1273"/>
        <w:gridCol w:w="856"/>
        <w:gridCol w:w="992"/>
        <w:gridCol w:w="2263"/>
        <w:gridCol w:w="2410"/>
      </w:tblGrid>
      <w:tr w:rsidR="008F59CA" w:rsidRPr="003D36B1" w14:paraId="4E3A36C2" w14:textId="77777777" w:rsidTr="00FB65C5">
        <w:trPr>
          <w:cantSplit/>
          <w:trHeight w:val="268"/>
          <w:tblHeader/>
        </w:trPr>
        <w:tc>
          <w:tcPr>
            <w:tcW w:w="1557" w:type="dxa"/>
            <w:vMerge w:val="restart"/>
          </w:tcPr>
          <w:p w14:paraId="39DBAA29" w14:textId="77777777" w:rsidR="008F59CA" w:rsidRPr="003D36B1" w:rsidRDefault="008F59CA" w:rsidP="00FB65C5">
            <w:pPr>
              <w:widowControl w:val="0"/>
              <w:overflowPunct/>
              <w:autoSpaceDE/>
              <w:autoSpaceDN/>
              <w:adjustRightInd/>
              <w:spacing w:before="40" w:after="40"/>
              <w:jc w:val="left"/>
              <w:textAlignment w:val="auto"/>
              <w:rPr>
                <w:rFonts w:eastAsia="Sylfaen"/>
                <w:i/>
                <w:sz w:val="19"/>
                <w:szCs w:val="19"/>
              </w:rPr>
            </w:pPr>
            <w:r w:rsidRPr="003D36B1">
              <w:rPr>
                <w:rFonts w:eastAsia="Calibri"/>
                <w:i/>
                <w:spacing w:val="-1"/>
                <w:sz w:val="19"/>
                <w:szCs w:val="19"/>
              </w:rPr>
              <w:t xml:space="preserve">Locality or </w:t>
            </w:r>
            <w:r w:rsidRPr="003D36B1">
              <w:rPr>
                <w:rFonts w:eastAsia="Calibri"/>
                <w:i/>
                <w:spacing w:val="-1"/>
                <w:sz w:val="19"/>
                <w:szCs w:val="19"/>
              </w:rPr>
              <w:br/>
              <w:t>operator</w:t>
            </w:r>
          </w:p>
        </w:tc>
        <w:tc>
          <w:tcPr>
            <w:tcW w:w="1273" w:type="dxa"/>
            <w:vMerge w:val="restart"/>
          </w:tcPr>
          <w:p w14:paraId="3B1BAB88" w14:textId="77777777" w:rsidR="008F59CA" w:rsidRPr="003D36B1" w:rsidRDefault="008F59CA" w:rsidP="00FB65C5">
            <w:pPr>
              <w:widowControl w:val="0"/>
              <w:overflowPunct/>
              <w:autoSpaceDE/>
              <w:autoSpaceDN/>
              <w:adjustRightInd/>
              <w:spacing w:before="40" w:after="40"/>
              <w:jc w:val="left"/>
              <w:textAlignment w:val="auto"/>
              <w:rPr>
                <w:rFonts w:eastAsia="Sylfaen"/>
                <w:i/>
                <w:sz w:val="19"/>
                <w:szCs w:val="19"/>
              </w:rPr>
            </w:pPr>
            <w:r w:rsidRPr="003D36B1">
              <w:rPr>
                <w:rFonts w:eastAsia="Calibri"/>
                <w:i/>
                <w:sz w:val="19"/>
                <w:szCs w:val="19"/>
              </w:rPr>
              <w:t>NDC</w:t>
            </w:r>
          </w:p>
        </w:tc>
        <w:tc>
          <w:tcPr>
            <w:tcW w:w="1848" w:type="dxa"/>
            <w:gridSpan w:val="2"/>
          </w:tcPr>
          <w:p w14:paraId="2F904292" w14:textId="77777777" w:rsidR="008F59CA" w:rsidRPr="003D36B1" w:rsidRDefault="008F59CA" w:rsidP="00FB65C5">
            <w:pPr>
              <w:widowControl w:val="0"/>
              <w:overflowPunct/>
              <w:autoSpaceDE/>
              <w:autoSpaceDN/>
              <w:adjustRightInd/>
              <w:spacing w:before="40" w:after="40"/>
              <w:jc w:val="center"/>
              <w:textAlignment w:val="auto"/>
              <w:rPr>
                <w:rFonts w:eastAsia="Sylfaen"/>
                <w:i/>
                <w:sz w:val="19"/>
                <w:szCs w:val="19"/>
              </w:rPr>
            </w:pPr>
            <w:r w:rsidRPr="003D36B1">
              <w:rPr>
                <w:rFonts w:eastAsia="Calibri"/>
                <w:i/>
                <w:sz w:val="19"/>
                <w:szCs w:val="19"/>
              </w:rPr>
              <w:t>National</w:t>
            </w:r>
            <w:r w:rsidRPr="003D36B1">
              <w:rPr>
                <w:rFonts w:eastAsia="Calibri"/>
                <w:i/>
                <w:spacing w:val="-6"/>
                <w:sz w:val="19"/>
                <w:szCs w:val="19"/>
              </w:rPr>
              <w:t xml:space="preserve"> </w:t>
            </w:r>
            <w:r w:rsidRPr="003D36B1">
              <w:rPr>
                <w:rFonts w:eastAsia="Calibri"/>
                <w:i/>
                <w:spacing w:val="-1"/>
                <w:sz w:val="19"/>
                <w:szCs w:val="19"/>
              </w:rPr>
              <w:t>(Significant)</w:t>
            </w:r>
            <w:r w:rsidRPr="003D36B1">
              <w:rPr>
                <w:rFonts w:eastAsia="Calibri"/>
                <w:i/>
                <w:spacing w:val="-6"/>
                <w:sz w:val="19"/>
                <w:szCs w:val="19"/>
              </w:rPr>
              <w:t xml:space="preserve"> </w:t>
            </w:r>
            <w:r w:rsidRPr="003D36B1">
              <w:rPr>
                <w:rFonts w:eastAsia="Calibri"/>
                <w:i/>
                <w:sz w:val="19"/>
                <w:szCs w:val="19"/>
              </w:rPr>
              <w:t>Number</w:t>
            </w:r>
            <w:r w:rsidRPr="003D36B1">
              <w:rPr>
                <w:rFonts w:eastAsia="Calibri"/>
                <w:i/>
                <w:spacing w:val="-6"/>
                <w:sz w:val="19"/>
                <w:szCs w:val="19"/>
              </w:rPr>
              <w:t xml:space="preserve"> </w:t>
            </w:r>
            <w:r w:rsidRPr="003D36B1">
              <w:rPr>
                <w:rFonts w:eastAsia="Calibri"/>
                <w:i/>
                <w:sz w:val="19"/>
                <w:szCs w:val="19"/>
              </w:rPr>
              <w:t>N(S)N</w:t>
            </w:r>
          </w:p>
        </w:tc>
        <w:tc>
          <w:tcPr>
            <w:tcW w:w="2263" w:type="dxa"/>
            <w:vMerge w:val="restart"/>
          </w:tcPr>
          <w:p w14:paraId="4C569D6D" w14:textId="77777777" w:rsidR="008F59CA" w:rsidRPr="003D36B1" w:rsidRDefault="008F59CA" w:rsidP="00FB65C5">
            <w:pPr>
              <w:widowControl w:val="0"/>
              <w:overflowPunct/>
              <w:autoSpaceDE/>
              <w:autoSpaceDN/>
              <w:adjustRightInd/>
              <w:spacing w:before="40" w:after="40"/>
              <w:jc w:val="center"/>
              <w:textAlignment w:val="auto"/>
              <w:rPr>
                <w:rFonts w:eastAsia="Sylfaen"/>
                <w:i/>
                <w:sz w:val="19"/>
                <w:szCs w:val="19"/>
              </w:rPr>
            </w:pPr>
            <w:r w:rsidRPr="003D36B1">
              <w:rPr>
                <w:rFonts w:eastAsia="Calibri"/>
                <w:i/>
                <w:spacing w:val="-1"/>
                <w:sz w:val="19"/>
                <w:szCs w:val="19"/>
              </w:rPr>
              <w:t>Usage</w:t>
            </w:r>
            <w:r w:rsidRPr="003D36B1">
              <w:rPr>
                <w:rFonts w:eastAsia="Calibri"/>
                <w:i/>
                <w:spacing w:val="-11"/>
                <w:sz w:val="19"/>
                <w:szCs w:val="19"/>
              </w:rPr>
              <w:t xml:space="preserve"> </w:t>
            </w:r>
            <w:r w:rsidRPr="003D36B1">
              <w:rPr>
                <w:rFonts w:eastAsia="Calibri"/>
                <w:i/>
                <w:spacing w:val="-1"/>
                <w:sz w:val="19"/>
                <w:szCs w:val="19"/>
              </w:rPr>
              <w:t>E.164</w:t>
            </w:r>
            <w:r w:rsidRPr="003D36B1">
              <w:rPr>
                <w:rFonts w:eastAsia="Calibri"/>
                <w:i/>
                <w:spacing w:val="21"/>
                <w:w w:val="99"/>
                <w:sz w:val="19"/>
                <w:szCs w:val="19"/>
              </w:rPr>
              <w:t xml:space="preserve"> </w:t>
            </w:r>
            <w:r w:rsidRPr="003D36B1">
              <w:rPr>
                <w:rFonts w:eastAsia="Calibri"/>
                <w:i/>
                <w:spacing w:val="-1"/>
                <w:sz w:val="19"/>
                <w:szCs w:val="19"/>
              </w:rPr>
              <w:t>number</w:t>
            </w:r>
          </w:p>
        </w:tc>
        <w:tc>
          <w:tcPr>
            <w:tcW w:w="2410" w:type="dxa"/>
            <w:vMerge w:val="restart"/>
          </w:tcPr>
          <w:p w14:paraId="31E235E4" w14:textId="77777777" w:rsidR="008F59CA" w:rsidRPr="003D36B1" w:rsidRDefault="008F59CA" w:rsidP="00FB65C5">
            <w:pPr>
              <w:widowControl w:val="0"/>
              <w:overflowPunct/>
              <w:autoSpaceDE/>
              <w:autoSpaceDN/>
              <w:adjustRightInd/>
              <w:spacing w:before="40" w:after="40"/>
              <w:ind w:right="101"/>
              <w:jc w:val="center"/>
              <w:textAlignment w:val="auto"/>
              <w:rPr>
                <w:rFonts w:eastAsia="Sylfaen"/>
                <w:i/>
                <w:sz w:val="19"/>
                <w:szCs w:val="19"/>
              </w:rPr>
            </w:pPr>
            <w:r w:rsidRPr="003D36B1">
              <w:rPr>
                <w:rFonts w:eastAsia="Calibri"/>
                <w:i/>
                <w:spacing w:val="-1"/>
                <w:sz w:val="19"/>
                <w:szCs w:val="19"/>
              </w:rPr>
              <w:t>Additional</w:t>
            </w:r>
            <w:r w:rsidRPr="003D36B1">
              <w:rPr>
                <w:rFonts w:eastAsia="Calibri"/>
                <w:i/>
                <w:spacing w:val="20"/>
                <w:w w:val="99"/>
                <w:sz w:val="19"/>
                <w:szCs w:val="19"/>
              </w:rPr>
              <w:t xml:space="preserve"> </w:t>
            </w:r>
            <w:r w:rsidRPr="003D36B1">
              <w:rPr>
                <w:rFonts w:eastAsia="Calibri"/>
                <w:i/>
                <w:spacing w:val="-1"/>
                <w:sz w:val="19"/>
                <w:szCs w:val="19"/>
              </w:rPr>
              <w:t>information</w:t>
            </w:r>
          </w:p>
        </w:tc>
      </w:tr>
      <w:tr w:rsidR="008F59CA" w:rsidRPr="003D36B1" w14:paraId="1F883DBD" w14:textId="77777777" w:rsidTr="00FB65C5">
        <w:trPr>
          <w:cantSplit/>
          <w:trHeight w:val="267"/>
          <w:tblHeader/>
        </w:trPr>
        <w:tc>
          <w:tcPr>
            <w:tcW w:w="1557" w:type="dxa"/>
            <w:vMerge/>
          </w:tcPr>
          <w:p w14:paraId="2A537C88" w14:textId="77777777" w:rsidR="008F59CA" w:rsidRPr="003D36B1" w:rsidRDefault="008F59CA" w:rsidP="00FB65C5">
            <w:pPr>
              <w:widowControl w:val="0"/>
              <w:overflowPunct/>
              <w:autoSpaceDE/>
              <w:autoSpaceDN/>
              <w:adjustRightInd/>
              <w:spacing w:before="40" w:after="40"/>
              <w:textAlignment w:val="auto"/>
              <w:rPr>
                <w:rFonts w:eastAsia="Calibri"/>
                <w:spacing w:val="-1"/>
                <w:sz w:val="19"/>
                <w:szCs w:val="19"/>
              </w:rPr>
            </w:pPr>
          </w:p>
        </w:tc>
        <w:tc>
          <w:tcPr>
            <w:tcW w:w="1273" w:type="dxa"/>
            <w:vMerge/>
          </w:tcPr>
          <w:p w14:paraId="5FDD2EE4"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c>
          <w:tcPr>
            <w:tcW w:w="856" w:type="dxa"/>
          </w:tcPr>
          <w:p w14:paraId="435CD797" w14:textId="77777777" w:rsidR="008F59CA" w:rsidRPr="003D36B1" w:rsidRDefault="008F59CA" w:rsidP="00FB65C5">
            <w:pPr>
              <w:widowControl w:val="0"/>
              <w:overflowPunct/>
              <w:autoSpaceDE/>
              <w:autoSpaceDN/>
              <w:adjustRightInd/>
              <w:spacing w:before="40" w:after="40"/>
              <w:jc w:val="center"/>
              <w:textAlignment w:val="auto"/>
              <w:rPr>
                <w:rFonts w:eastAsia="Calibri"/>
                <w:i/>
                <w:sz w:val="19"/>
                <w:szCs w:val="19"/>
              </w:rPr>
            </w:pPr>
            <w:r w:rsidRPr="003D36B1">
              <w:rPr>
                <w:rFonts w:eastAsia="Calibri"/>
                <w:i/>
                <w:spacing w:val="-1"/>
                <w:sz w:val="19"/>
                <w:szCs w:val="19"/>
              </w:rPr>
              <w:t xml:space="preserve">Max. </w:t>
            </w:r>
          </w:p>
        </w:tc>
        <w:tc>
          <w:tcPr>
            <w:tcW w:w="992" w:type="dxa"/>
          </w:tcPr>
          <w:p w14:paraId="5BC791DF" w14:textId="77777777" w:rsidR="008F59CA" w:rsidRPr="003D36B1" w:rsidRDefault="008F59CA" w:rsidP="00FB65C5">
            <w:pPr>
              <w:widowControl w:val="0"/>
              <w:overflowPunct/>
              <w:autoSpaceDE/>
              <w:autoSpaceDN/>
              <w:adjustRightInd/>
              <w:spacing w:before="40" w:after="40"/>
              <w:jc w:val="center"/>
              <w:textAlignment w:val="auto"/>
              <w:rPr>
                <w:rFonts w:eastAsia="Calibri"/>
                <w:i/>
                <w:sz w:val="19"/>
                <w:szCs w:val="19"/>
              </w:rPr>
            </w:pPr>
            <w:r w:rsidRPr="003D36B1">
              <w:rPr>
                <w:rFonts w:eastAsia="Calibri"/>
                <w:i/>
                <w:spacing w:val="-1"/>
                <w:sz w:val="19"/>
                <w:szCs w:val="19"/>
              </w:rPr>
              <w:t xml:space="preserve">Min. </w:t>
            </w:r>
          </w:p>
        </w:tc>
        <w:tc>
          <w:tcPr>
            <w:tcW w:w="2263" w:type="dxa"/>
            <w:vMerge/>
          </w:tcPr>
          <w:p w14:paraId="123405EF" w14:textId="77777777" w:rsidR="008F59CA" w:rsidRPr="003D36B1" w:rsidRDefault="008F59CA" w:rsidP="00FB65C5">
            <w:pPr>
              <w:widowControl w:val="0"/>
              <w:overflowPunct/>
              <w:autoSpaceDE/>
              <w:autoSpaceDN/>
              <w:adjustRightInd/>
              <w:spacing w:before="40" w:after="40"/>
              <w:jc w:val="left"/>
              <w:textAlignment w:val="auto"/>
              <w:rPr>
                <w:rFonts w:eastAsia="Calibri"/>
                <w:spacing w:val="-1"/>
                <w:sz w:val="19"/>
                <w:szCs w:val="19"/>
              </w:rPr>
            </w:pPr>
          </w:p>
        </w:tc>
        <w:tc>
          <w:tcPr>
            <w:tcW w:w="2410" w:type="dxa"/>
            <w:vMerge/>
          </w:tcPr>
          <w:p w14:paraId="70D46735" w14:textId="77777777" w:rsidR="008F59CA" w:rsidRPr="003D36B1" w:rsidRDefault="008F59CA" w:rsidP="00FB65C5">
            <w:pPr>
              <w:widowControl w:val="0"/>
              <w:overflowPunct/>
              <w:autoSpaceDE/>
              <w:autoSpaceDN/>
              <w:adjustRightInd/>
              <w:spacing w:before="40" w:after="40"/>
              <w:ind w:right="101"/>
              <w:jc w:val="left"/>
              <w:textAlignment w:val="auto"/>
              <w:rPr>
                <w:rFonts w:eastAsia="Calibri"/>
                <w:spacing w:val="-1"/>
                <w:sz w:val="19"/>
                <w:szCs w:val="19"/>
              </w:rPr>
            </w:pPr>
          </w:p>
        </w:tc>
      </w:tr>
      <w:tr w:rsidR="008F59CA" w:rsidRPr="003D36B1" w14:paraId="436DFBE3" w14:textId="77777777" w:rsidTr="00FB65C5">
        <w:trPr>
          <w:cantSplit/>
          <w:trHeight w:val="57"/>
        </w:trPr>
        <w:tc>
          <w:tcPr>
            <w:tcW w:w="1557" w:type="dxa"/>
          </w:tcPr>
          <w:p w14:paraId="48B53B46"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Batumi</w:t>
            </w:r>
          </w:p>
        </w:tc>
        <w:tc>
          <w:tcPr>
            <w:tcW w:w="1273" w:type="dxa"/>
          </w:tcPr>
          <w:p w14:paraId="6BAFCE6F"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422</w:t>
            </w:r>
          </w:p>
        </w:tc>
        <w:tc>
          <w:tcPr>
            <w:tcW w:w="856" w:type="dxa"/>
          </w:tcPr>
          <w:p w14:paraId="528F68A4"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992" w:type="dxa"/>
          </w:tcPr>
          <w:p w14:paraId="62AE4034"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51E208EB"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677D0D24"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0177845A" w14:textId="77777777" w:rsidTr="00FB65C5">
        <w:trPr>
          <w:cantSplit/>
          <w:trHeight w:val="57"/>
        </w:trPr>
        <w:tc>
          <w:tcPr>
            <w:tcW w:w="1557" w:type="dxa"/>
          </w:tcPr>
          <w:p w14:paraId="6D651D30"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Tbilisi</w:t>
            </w:r>
          </w:p>
        </w:tc>
        <w:tc>
          <w:tcPr>
            <w:tcW w:w="1273" w:type="dxa"/>
          </w:tcPr>
          <w:p w14:paraId="5B1D9F97"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32</w:t>
            </w:r>
          </w:p>
        </w:tc>
        <w:tc>
          <w:tcPr>
            <w:tcW w:w="856" w:type="dxa"/>
          </w:tcPr>
          <w:p w14:paraId="1A804617"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992" w:type="dxa"/>
          </w:tcPr>
          <w:p w14:paraId="460D98DA"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12ADBB64"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2DFA96CA"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3D93FEF0" w14:textId="77777777" w:rsidTr="00FB65C5">
        <w:trPr>
          <w:cantSplit/>
          <w:trHeight w:val="57"/>
        </w:trPr>
        <w:tc>
          <w:tcPr>
            <w:tcW w:w="1557" w:type="dxa"/>
          </w:tcPr>
          <w:p w14:paraId="611D1050"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Rustavi</w:t>
            </w:r>
          </w:p>
        </w:tc>
        <w:tc>
          <w:tcPr>
            <w:tcW w:w="1273" w:type="dxa"/>
          </w:tcPr>
          <w:p w14:paraId="3307BFEE"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341</w:t>
            </w:r>
          </w:p>
        </w:tc>
        <w:tc>
          <w:tcPr>
            <w:tcW w:w="856" w:type="dxa"/>
          </w:tcPr>
          <w:p w14:paraId="4B5ADDDC"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992" w:type="dxa"/>
          </w:tcPr>
          <w:p w14:paraId="77FE16F0"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69C2E31B"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748F6EA1"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600B2FA5" w14:textId="77777777" w:rsidTr="00FB65C5">
        <w:trPr>
          <w:cantSplit/>
          <w:trHeight w:val="57"/>
        </w:trPr>
        <w:tc>
          <w:tcPr>
            <w:tcW w:w="1557" w:type="dxa"/>
          </w:tcPr>
          <w:p w14:paraId="71A81F1E"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Kobuleti</w:t>
            </w:r>
          </w:p>
        </w:tc>
        <w:tc>
          <w:tcPr>
            <w:tcW w:w="1273" w:type="dxa"/>
          </w:tcPr>
          <w:p w14:paraId="59BEAB3F"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426</w:t>
            </w:r>
          </w:p>
        </w:tc>
        <w:tc>
          <w:tcPr>
            <w:tcW w:w="856" w:type="dxa"/>
          </w:tcPr>
          <w:p w14:paraId="02BC78B7"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992" w:type="dxa"/>
          </w:tcPr>
          <w:p w14:paraId="136FBC61"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409A9C0C"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06615BCB"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5A553867" w14:textId="77777777" w:rsidTr="00FB65C5">
        <w:trPr>
          <w:cantSplit/>
          <w:trHeight w:val="57"/>
        </w:trPr>
        <w:tc>
          <w:tcPr>
            <w:tcW w:w="1557" w:type="dxa"/>
          </w:tcPr>
          <w:p w14:paraId="282FAFEC"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Samtredia</w:t>
            </w:r>
          </w:p>
        </w:tc>
        <w:tc>
          <w:tcPr>
            <w:tcW w:w="1273" w:type="dxa"/>
          </w:tcPr>
          <w:p w14:paraId="487CC88D"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411</w:t>
            </w:r>
          </w:p>
        </w:tc>
        <w:tc>
          <w:tcPr>
            <w:tcW w:w="856" w:type="dxa"/>
          </w:tcPr>
          <w:p w14:paraId="76269E90"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992" w:type="dxa"/>
          </w:tcPr>
          <w:p w14:paraId="429DF63E"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40FC9326"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34A5DE7D"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4BE31E94" w14:textId="77777777" w:rsidTr="00FB65C5">
        <w:trPr>
          <w:cantSplit/>
          <w:trHeight w:val="57"/>
        </w:trPr>
        <w:tc>
          <w:tcPr>
            <w:tcW w:w="1557" w:type="dxa"/>
          </w:tcPr>
          <w:p w14:paraId="12619CD7"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Abasha</w:t>
            </w:r>
          </w:p>
        </w:tc>
        <w:tc>
          <w:tcPr>
            <w:tcW w:w="1273" w:type="dxa"/>
          </w:tcPr>
          <w:p w14:paraId="45CA9A47"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412</w:t>
            </w:r>
          </w:p>
        </w:tc>
        <w:tc>
          <w:tcPr>
            <w:tcW w:w="856" w:type="dxa"/>
          </w:tcPr>
          <w:p w14:paraId="088D7C26"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992" w:type="dxa"/>
          </w:tcPr>
          <w:p w14:paraId="36E075ED"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5C18E0CF"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41754BA0"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7FF85B66" w14:textId="77777777" w:rsidTr="00FB65C5">
        <w:trPr>
          <w:cantSplit/>
          <w:trHeight w:val="57"/>
        </w:trPr>
        <w:tc>
          <w:tcPr>
            <w:tcW w:w="1557" w:type="dxa"/>
          </w:tcPr>
          <w:p w14:paraId="6318EB5B"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Senaki</w:t>
            </w:r>
          </w:p>
        </w:tc>
        <w:tc>
          <w:tcPr>
            <w:tcW w:w="1273" w:type="dxa"/>
          </w:tcPr>
          <w:p w14:paraId="4E09E8DC"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413</w:t>
            </w:r>
          </w:p>
        </w:tc>
        <w:tc>
          <w:tcPr>
            <w:tcW w:w="856" w:type="dxa"/>
          </w:tcPr>
          <w:p w14:paraId="6D3721DA"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992" w:type="dxa"/>
          </w:tcPr>
          <w:p w14:paraId="771A918B"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514E6A52"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4851AA20"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65E9BCD2" w14:textId="77777777" w:rsidTr="00FB65C5">
        <w:trPr>
          <w:cantSplit/>
          <w:trHeight w:val="57"/>
        </w:trPr>
        <w:tc>
          <w:tcPr>
            <w:tcW w:w="1557" w:type="dxa"/>
          </w:tcPr>
          <w:p w14:paraId="75D746B9"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Zugdidi</w:t>
            </w:r>
          </w:p>
        </w:tc>
        <w:tc>
          <w:tcPr>
            <w:tcW w:w="1273" w:type="dxa"/>
          </w:tcPr>
          <w:p w14:paraId="5EC10BFC"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415</w:t>
            </w:r>
          </w:p>
        </w:tc>
        <w:tc>
          <w:tcPr>
            <w:tcW w:w="856" w:type="dxa"/>
          </w:tcPr>
          <w:p w14:paraId="2EF5A83A"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992" w:type="dxa"/>
          </w:tcPr>
          <w:p w14:paraId="21437F35"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3573C854"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35D92192"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2FFDE732" w14:textId="77777777" w:rsidTr="00FB65C5">
        <w:trPr>
          <w:cantSplit/>
          <w:trHeight w:val="57"/>
        </w:trPr>
        <w:tc>
          <w:tcPr>
            <w:tcW w:w="1557" w:type="dxa"/>
          </w:tcPr>
          <w:p w14:paraId="52FDBBE0"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Tsalendjikha</w:t>
            </w:r>
          </w:p>
        </w:tc>
        <w:tc>
          <w:tcPr>
            <w:tcW w:w="1273" w:type="dxa"/>
          </w:tcPr>
          <w:p w14:paraId="6B1D5651"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416</w:t>
            </w:r>
          </w:p>
        </w:tc>
        <w:tc>
          <w:tcPr>
            <w:tcW w:w="856" w:type="dxa"/>
          </w:tcPr>
          <w:p w14:paraId="5F854860"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992" w:type="dxa"/>
          </w:tcPr>
          <w:p w14:paraId="17367AE5"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20156BE0"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70D82B31"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77DF88EA" w14:textId="77777777" w:rsidTr="00FB65C5">
        <w:trPr>
          <w:cantSplit/>
          <w:trHeight w:val="57"/>
        </w:trPr>
        <w:tc>
          <w:tcPr>
            <w:tcW w:w="1557" w:type="dxa"/>
          </w:tcPr>
          <w:p w14:paraId="3A9B2E53"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Chkhorotskhu</w:t>
            </w:r>
          </w:p>
        </w:tc>
        <w:tc>
          <w:tcPr>
            <w:tcW w:w="1273" w:type="dxa"/>
          </w:tcPr>
          <w:p w14:paraId="6E4CF2BA"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417</w:t>
            </w:r>
          </w:p>
        </w:tc>
        <w:tc>
          <w:tcPr>
            <w:tcW w:w="856" w:type="dxa"/>
          </w:tcPr>
          <w:p w14:paraId="1908BBD7"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992" w:type="dxa"/>
          </w:tcPr>
          <w:p w14:paraId="7F1ADABA"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4446178B"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500200A5"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5E6755DE" w14:textId="77777777" w:rsidTr="00FB65C5">
        <w:trPr>
          <w:cantSplit/>
          <w:trHeight w:val="57"/>
        </w:trPr>
        <w:tc>
          <w:tcPr>
            <w:tcW w:w="1557" w:type="dxa"/>
          </w:tcPr>
          <w:p w14:paraId="55946414"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Martvili</w:t>
            </w:r>
          </w:p>
        </w:tc>
        <w:tc>
          <w:tcPr>
            <w:tcW w:w="1273" w:type="dxa"/>
          </w:tcPr>
          <w:p w14:paraId="38D042D6"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418</w:t>
            </w:r>
          </w:p>
        </w:tc>
        <w:tc>
          <w:tcPr>
            <w:tcW w:w="856" w:type="dxa"/>
          </w:tcPr>
          <w:p w14:paraId="28A0D0FA"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992" w:type="dxa"/>
          </w:tcPr>
          <w:p w14:paraId="3C7DDA5E"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432F0FEE"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7F82F7BF"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7F068681" w14:textId="77777777" w:rsidTr="00FB65C5">
        <w:trPr>
          <w:cantSplit/>
          <w:trHeight w:val="57"/>
        </w:trPr>
        <w:tc>
          <w:tcPr>
            <w:tcW w:w="1557" w:type="dxa"/>
          </w:tcPr>
          <w:p w14:paraId="3D560CAD"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Kutaisi</w:t>
            </w:r>
          </w:p>
        </w:tc>
        <w:tc>
          <w:tcPr>
            <w:tcW w:w="1273" w:type="dxa"/>
          </w:tcPr>
          <w:p w14:paraId="29311953"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431</w:t>
            </w:r>
          </w:p>
        </w:tc>
        <w:tc>
          <w:tcPr>
            <w:tcW w:w="856" w:type="dxa"/>
          </w:tcPr>
          <w:p w14:paraId="5BA53BC6"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992" w:type="dxa"/>
          </w:tcPr>
          <w:p w14:paraId="6CF304BA"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42093FB1"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77DD4755"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473E65F5" w14:textId="77777777" w:rsidTr="00FB65C5">
        <w:trPr>
          <w:cantSplit/>
          <w:trHeight w:val="57"/>
        </w:trPr>
        <w:tc>
          <w:tcPr>
            <w:tcW w:w="1557" w:type="dxa"/>
          </w:tcPr>
          <w:p w14:paraId="3863022B"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Vani</w:t>
            </w:r>
          </w:p>
        </w:tc>
        <w:tc>
          <w:tcPr>
            <w:tcW w:w="1273" w:type="dxa"/>
          </w:tcPr>
          <w:p w14:paraId="4956F679"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432</w:t>
            </w:r>
          </w:p>
        </w:tc>
        <w:tc>
          <w:tcPr>
            <w:tcW w:w="856" w:type="dxa"/>
          </w:tcPr>
          <w:p w14:paraId="283A6B68"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992" w:type="dxa"/>
          </w:tcPr>
          <w:p w14:paraId="64373A63"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35C7DE5A"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4FA9FC3C"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76339764" w14:textId="77777777" w:rsidTr="00FB65C5">
        <w:trPr>
          <w:cantSplit/>
          <w:trHeight w:val="57"/>
        </w:trPr>
        <w:tc>
          <w:tcPr>
            <w:tcW w:w="1557" w:type="dxa"/>
          </w:tcPr>
          <w:p w14:paraId="3FDA51E1"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Kharagauli</w:t>
            </w:r>
          </w:p>
        </w:tc>
        <w:tc>
          <w:tcPr>
            <w:tcW w:w="1273" w:type="dxa"/>
          </w:tcPr>
          <w:p w14:paraId="3583F177"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433</w:t>
            </w:r>
          </w:p>
        </w:tc>
        <w:tc>
          <w:tcPr>
            <w:tcW w:w="856" w:type="dxa"/>
          </w:tcPr>
          <w:p w14:paraId="21D33C12"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992" w:type="dxa"/>
          </w:tcPr>
          <w:p w14:paraId="3FB45036"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03760103"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611177F3"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5E073DC3" w14:textId="77777777" w:rsidTr="00FB65C5">
        <w:trPr>
          <w:cantSplit/>
          <w:trHeight w:val="57"/>
        </w:trPr>
        <w:tc>
          <w:tcPr>
            <w:tcW w:w="1557" w:type="dxa"/>
          </w:tcPr>
          <w:p w14:paraId="3443C9AB"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Sachkhere</w:t>
            </w:r>
          </w:p>
        </w:tc>
        <w:tc>
          <w:tcPr>
            <w:tcW w:w="1273" w:type="dxa"/>
          </w:tcPr>
          <w:p w14:paraId="279C8628"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435</w:t>
            </w:r>
          </w:p>
        </w:tc>
        <w:tc>
          <w:tcPr>
            <w:tcW w:w="856" w:type="dxa"/>
          </w:tcPr>
          <w:p w14:paraId="3AD368A0"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992" w:type="dxa"/>
          </w:tcPr>
          <w:p w14:paraId="5B618F86"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48CBF9DF"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543DB2F5"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30A6BB38" w14:textId="77777777" w:rsidTr="00FB65C5">
        <w:trPr>
          <w:cantSplit/>
          <w:trHeight w:val="57"/>
        </w:trPr>
        <w:tc>
          <w:tcPr>
            <w:tcW w:w="1557" w:type="dxa"/>
          </w:tcPr>
          <w:p w14:paraId="56D95D19"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Lentekhi</w:t>
            </w:r>
          </w:p>
        </w:tc>
        <w:tc>
          <w:tcPr>
            <w:tcW w:w="1273" w:type="dxa"/>
          </w:tcPr>
          <w:p w14:paraId="6BD55A33"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437</w:t>
            </w:r>
          </w:p>
        </w:tc>
        <w:tc>
          <w:tcPr>
            <w:tcW w:w="856" w:type="dxa"/>
          </w:tcPr>
          <w:p w14:paraId="72F259B9"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992" w:type="dxa"/>
          </w:tcPr>
          <w:p w14:paraId="56691082"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17AB2046"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1B01D721"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1139678E" w14:textId="77777777" w:rsidTr="00FB65C5">
        <w:trPr>
          <w:cantSplit/>
          <w:trHeight w:val="57"/>
        </w:trPr>
        <w:tc>
          <w:tcPr>
            <w:tcW w:w="1557" w:type="dxa"/>
          </w:tcPr>
          <w:p w14:paraId="07692FF5"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Ambrolauri</w:t>
            </w:r>
          </w:p>
        </w:tc>
        <w:tc>
          <w:tcPr>
            <w:tcW w:w="1273" w:type="dxa"/>
          </w:tcPr>
          <w:p w14:paraId="696190F5"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439</w:t>
            </w:r>
          </w:p>
        </w:tc>
        <w:tc>
          <w:tcPr>
            <w:tcW w:w="856" w:type="dxa"/>
          </w:tcPr>
          <w:p w14:paraId="5F0307BB"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992" w:type="dxa"/>
          </w:tcPr>
          <w:p w14:paraId="124C6D06"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18FF3BB9"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12A2F90F"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6EE9763B" w14:textId="77777777" w:rsidTr="00FB65C5">
        <w:trPr>
          <w:cantSplit/>
          <w:trHeight w:val="57"/>
        </w:trPr>
        <w:tc>
          <w:tcPr>
            <w:tcW w:w="1557" w:type="dxa"/>
          </w:tcPr>
          <w:p w14:paraId="6246616A"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Tskaltubo</w:t>
            </w:r>
          </w:p>
        </w:tc>
        <w:tc>
          <w:tcPr>
            <w:tcW w:w="1273" w:type="dxa"/>
          </w:tcPr>
          <w:p w14:paraId="41140D81"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436</w:t>
            </w:r>
          </w:p>
        </w:tc>
        <w:tc>
          <w:tcPr>
            <w:tcW w:w="856" w:type="dxa"/>
          </w:tcPr>
          <w:p w14:paraId="3956DA37"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992" w:type="dxa"/>
          </w:tcPr>
          <w:p w14:paraId="53FE4D57"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5DE9E8E2"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7197FD9D"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189A4252" w14:textId="77777777" w:rsidTr="00FB65C5">
        <w:trPr>
          <w:cantSplit/>
          <w:trHeight w:val="57"/>
        </w:trPr>
        <w:tc>
          <w:tcPr>
            <w:tcW w:w="1557" w:type="dxa"/>
          </w:tcPr>
          <w:p w14:paraId="0D699B90"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Akhalgori</w:t>
            </w:r>
          </w:p>
        </w:tc>
        <w:tc>
          <w:tcPr>
            <w:tcW w:w="1273" w:type="dxa"/>
          </w:tcPr>
          <w:p w14:paraId="2781ACF8"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342</w:t>
            </w:r>
          </w:p>
        </w:tc>
        <w:tc>
          <w:tcPr>
            <w:tcW w:w="856" w:type="dxa"/>
          </w:tcPr>
          <w:p w14:paraId="34D56EC6"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992" w:type="dxa"/>
          </w:tcPr>
          <w:p w14:paraId="7B07831C"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6A3DB990"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5D04B4D5"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3ED4001C" w14:textId="77777777" w:rsidTr="00FB65C5">
        <w:trPr>
          <w:cantSplit/>
          <w:trHeight w:val="57"/>
        </w:trPr>
        <w:tc>
          <w:tcPr>
            <w:tcW w:w="1557" w:type="dxa"/>
          </w:tcPr>
          <w:p w14:paraId="70EF0FB0"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Tskhinvali</w:t>
            </w:r>
          </w:p>
        </w:tc>
        <w:tc>
          <w:tcPr>
            <w:tcW w:w="1273" w:type="dxa"/>
          </w:tcPr>
          <w:p w14:paraId="1E39D338"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344</w:t>
            </w:r>
          </w:p>
        </w:tc>
        <w:tc>
          <w:tcPr>
            <w:tcW w:w="856" w:type="dxa"/>
          </w:tcPr>
          <w:p w14:paraId="2B68BD9F"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992" w:type="dxa"/>
          </w:tcPr>
          <w:p w14:paraId="6C3F5207"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543ACB81"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6E9E0288"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2462AE6D" w14:textId="77777777" w:rsidTr="00FB65C5">
        <w:trPr>
          <w:cantSplit/>
          <w:trHeight w:val="57"/>
        </w:trPr>
        <w:tc>
          <w:tcPr>
            <w:tcW w:w="1557" w:type="dxa"/>
          </w:tcPr>
          <w:p w14:paraId="661510CE"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Stefanstminda</w:t>
            </w:r>
            <w:r w:rsidRPr="003D36B1">
              <w:rPr>
                <w:rFonts w:eastAsia="Calibri"/>
                <w:spacing w:val="-1"/>
                <w:sz w:val="19"/>
                <w:szCs w:val="19"/>
              </w:rPr>
              <w:br/>
              <w:t>(Kazbegi)</w:t>
            </w:r>
          </w:p>
        </w:tc>
        <w:tc>
          <w:tcPr>
            <w:tcW w:w="1273" w:type="dxa"/>
          </w:tcPr>
          <w:p w14:paraId="5132987C"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345</w:t>
            </w:r>
          </w:p>
        </w:tc>
        <w:tc>
          <w:tcPr>
            <w:tcW w:w="856" w:type="dxa"/>
          </w:tcPr>
          <w:p w14:paraId="1D10AB3C"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992" w:type="dxa"/>
          </w:tcPr>
          <w:p w14:paraId="2385DCA3"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616E29C3"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5A4501CB"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71815EED" w14:textId="77777777" w:rsidTr="00FB65C5">
        <w:trPr>
          <w:cantSplit/>
          <w:trHeight w:val="57"/>
        </w:trPr>
        <w:tc>
          <w:tcPr>
            <w:tcW w:w="1557" w:type="dxa"/>
          </w:tcPr>
          <w:p w14:paraId="78CA51BA"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Dusheti</w:t>
            </w:r>
          </w:p>
        </w:tc>
        <w:tc>
          <w:tcPr>
            <w:tcW w:w="1273" w:type="dxa"/>
          </w:tcPr>
          <w:p w14:paraId="04AE4D60"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346</w:t>
            </w:r>
          </w:p>
        </w:tc>
        <w:tc>
          <w:tcPr>
            <w:tcW w:w="856" w:type="dxa"/>
          </w:tcPr>
          <w:p w14:paraId="2DDB18A5"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494D3155"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316A56FB"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5797B180"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4CA362A9" w14:textId="77777777" w:rsidTr="00FB65C5">
        <w:trPr>
          <w:cantSplit/>
          <w:trHeight w:val="57"/>
        </w:trPr>
        <w:tc>
          <w:tcPr>
            <w:tcW w:w="1557" w:type="dxa"/>
          </w:tcPr>
          <w:p w14:paraId="0B23ABBA"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Djava</w:t>
            </w:r>
          </w:p>
        </w:tc>
        <w:tc>
          <w:tcPr>
            <w:tcW w:w="1273" w:type="dxa"/>
          </w:tcPr>
          <w:p w14:paraId="727FBB56"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347</w:t>
            </w:r>
          </w:p>
        </w:tc>
        <w:tc>
          <w:tcPr>
            <w:tcW w:w="856" w:type="dxa"/>
          </w:tcPr>
          <w:p w14:paraId="2942B7FF"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7F997EE2"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3EA5AEB8"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752CA42E"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65A330BF" w14:textId="77777777" w:rsidTr="00FB65C5">
        <w:trPr>
          <w:cantSplit/>
          <w:trHeight w:val="57"/>
        </w:trPr>
        <w:tc>
          <w:tcPr>
            <w:tcW w:w="1557" w:type="dxa"/>
          </w:tcPr>
          <w:p w14:paraId="330CC13E"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Tianeti</w:t>
            </w:r>
          </w:p>
        </w:tc>
        <w:tc>
          <w:tcPr>
            <w:tcW w:w="1273" w:type="dxa"/>
          </w:tcPr>
          <w:p w14:paraId="0B5E24D1"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348</w:t>
            </w:r>
          </w:p>
        </w:tc>
        <w:tc>
          <w:tcPr>
            <w:tcW w:w="856" w:type="dxa"/>
          </w:tcPr>
          <w:p w14:paraId="35B72FBB"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4FAEEF8D"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0528CD2B"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09538F0A"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35C6DCDC" w14:textId="77777777" w:rsidTr="00FB65C5">
        <w:trPr>
          <w:cantSplit/>
          <w:trHeight w:val="57"/>
        </w:trPr>
        <w:tc>
          <w:tcPr>
            <w:tcW w:w="1557" w:type="dxa"/>
          </w:tcPr>
          <w:p w14:paraId="4091FF7B"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Akhmeta</w:t>
            </w:r>
          </w:p>
        </w:tc>
        <w:tc>
          <w:tcPr>
            <w:tcW w:w="1273" w:type="dxa"/>
          </w:tcPr>
          <w:p w14:paraId="3C02E155"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349</w:t>
            </w:r>
          </w:p>
        </w:tc>
        <w:tc>
          <w:tcPr>
            <w:tcW w:w="856" w:type="dxa"/>
          </w:tcPr>
          <w:p w14:paraId="558B56F0"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5D9325F4"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7123E9A3"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09C716EB"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68D02A82" w14:textId="77777777" w:rsidTr="00FB65C5">
        <w:trPr>
          <w:cantSplit/>
          <w:trHeight w:val="57"/>
        </w:trPr>
        <w:tc>
          <w:tcPr>
            <w:tcW w:w="1557" w:type="dxa"/>
          </w:tcPr>
          <w:p w14:paraId="2913B333"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Telavi</w:t>
            </w:r>
          </w:p>
        </w:tc>
        <w:tc>
          <w:tcPr>
            <w:tcW w:w="1273" w:type="dxa"/>
          </w:tcPr>
          <w:p w14:paraId="73CE65BE"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350</w:t>
            </w:r>
          </w:p>
        </w:tc>
        <w:tc>
          <w:tcPr>
            <w:tcW w:w="856" w:type="dxa"/>
          </w:tcPr>
          <w:p w14:paraId="50222F65"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4A811BD1"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561510DE"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0134FCBA"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4013C350" w14:textId="77777777" w:rsidTr="00FB65C5">
        <w:trPr>
          <w:cantSplit/>
          <w:trHeight w:val="57"/>
        </w:trPr>
        <w:tc>
          <w:tcPr>
            <w:tcW w:w="1557" w:type="dxa"/>
          </w:tcPr>
          <w:p w14:paraId="14FBAD40"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Sagaredjo</w:t>
            </w:r>
          </w:p>
        </w:tc>
        <w:tc>
          <w:tcPr>
            <w:tcW w:w="1273" w:type="dxa"/>
          </w:tcPr>
          <w:p w14:paraId="16321E09"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351</w:t>
            </w:r>
          </w:p>
        </w:tc>
        <w:tc>
          <w:tcPr>
            <w:tcW w:w="856" w:type="dxa"/>
          </w:tcPr>
          <w:p w14:paraId="1BB6F213"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54717C39"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20B76ED3"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38235F82"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44C80A1A" w14:textId="77777777" w:rsidTr="00FB65C5">
        <w:trPr>
          <w:cantSplit/>
          <w:trHeight w:val="57"/>
        </w:trPr>
        <w:tc>
          <w:tcPr>
            <w:tcW w:w="1557" w:type="dxa"/>
          </w:tcPr>
          <w:p w14:paraId="513899AC"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Kvareli</w:t>
            </w:r>
          </w:p>
        </w:tc>
        <w:tc>
          <w:tcPr>
            <w:tcW w:w="1273" w:type="dxa"/>
          </w:tcPr>
          <w:p w14:paraId="036C2B83"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352</w:t>
            </w:r>
          </w:p>
        </w:tc>
        <w:tc>
          <w:tcPr>
            <w:tcW w:w="856" w:type="dxa"/>
          </w:tcPr>
          <w:p w14:paraId="67CDF3C4"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630D825D"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184F13A9"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2CB2071F"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723015B7" w14:textId="77777777" w:rsidTr="00FB65C5">
        <w:trPr>
          <w:cantSplit/>
          <w:trHeight w:val="57"/>
        </w:trPr>
        <w:tc>
          <w:tcPr>
            <w:tcW w:w="1557" w:type="dxa"/>
          </w:tcPr>
          <w:p w14:paraId="4938591E"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Gurdjaani</w:t>
            </w:r>
          </w:p>
        </w:tc>
        <w:tc>
          <w:tcPr>
            <w:tcW w:w="1273" w:type="dxa"/>
          </w:tcPr>
          <w:p w14:paraId="11BFAD4B"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353</w:t>
            </w:r>
          </w:p>
        </w:tc>
        <w:tc>
          <w:tcPr>
            <w:tcW w:w="856" w:type="dxa"/>
          </w:tcPr>
          <w:p w14:paraId="0167BE1D"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03F503EE"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69A46713"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63133048"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6B5C4E76" w14:textId="77777777" w:rsidTr="00FB65C5">
        <w:trPr>
          <w:cantSplit/>
          <w:trHeight w:val="57"/>
        </w:trPr>
        <w:tc>
          <w:tcPr>
            <w:tcW w:w="1557" w:type="dxa"/>
          </w:tcPr>
          <w:p w14:paraId="39BE0C56"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Lagodekhi</w:t>
            </w:r>
          </w:p>
        </w:tc>
        <w:tc>
          <w:tcPr>
            <w:tcW w:w="1273" w:type="dxa"/>
          </w:tcPr>
          <w:p w14:paraId="4AEC06A6"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354</w:t>
            </w:r>
          </w:p>
        </w:tc>
        <w:tc>
          <w:tcPr>
            <w:tcW w:w="856" w:type="dxa"/>
          </w:tcPr>
          <w:p w14:paraId="5BC7EC1D"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1FB9FE43"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3D5C0F21"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0FBD4713"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4517287F" w14:textId="77777777" w:rsidTr="00FB65C5">
        <w:trPr>
          <w:cantSplit/>
          <w:trHeight w:val="57"/>
        </w:trPr>
        <w:tc>
          <w:tcPr>
            <w:tcW w:w="1557" w:type="dxa"/>
          </w:tcPr>
          <w:p w14:paraId="4F3AE54D"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Signagi</w:t>
            </w:r>
          </w:p>
        </w:tc>
        <w:tc>
          <w:tcPr>
            <w:tcW w:w="1273" w:type="dxa"/>
          </w:tcPr>
          <w:p w14:paraId="217B8C1F"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355</w:t>
            </w:r>
          </w:p>
        </w:tc>
        <w:tc>
          <w:tcPr>
            <w:tcW w:w="856" w:type="dxa"/>
          </w:tcPr>
          <w:p w14:paraId="1BBB503D"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7C01F8DE"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72B54C24"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3036E5B5"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194A69D9" w14:textId="77777777" w:rsidTr="00FB65C5">
        <w:trPr>
          <w:cantSplit/>
          <w:trHeight w:val="57"/>
        </w:trPr>
        <w:tc>
          <w:tcPr>
            <w:tcW w:w="1557" w:type="dxa"/>
          </w:tcPr>
          <w:p w14:paraId="24795E84"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DedoplisTskaro</w:t>
            </w:r>
          </w:p>
        </w:tc>
        <w:tc>
          <w:tcPr>
            <w:tcW w:w="1273" w:type="dxa"/>
          </w:tcPr>
          <w:p w14:paraId="5F2BA147"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356</w:t>
            </w:r>
          </w:p>
        </w:tc>
        <w:tc>
          <w:tcPr>
            <w:tcW w:w="856" w:type="dxa"/>
          </w:tcPr>
          <w:p w14:paraId="27D70AE5"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7FC9AE75"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7736B257"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0864ACEB"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4ABA9921" w14:textId="77777777" w:rsidTr="00FB65C5">
        <w:trPr>
          <w:cantSplit/>
          <w:trHeight w:val="57"/>
        </w:trPr>
        <w:tc>
          <w:tcPr>
            <w:tcW w:w="1557" w:type="dxa"/>
          </w:tcPr>
          <w:p w14:paraId="56CB5F54"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Marneuli</w:t>
            </w:r>
          </w:p>
        </w:tc>
        <w:tc>
          <w:tcPr>
            <w:tcW w:w="1273" w:type="dxa"/>
          </w:tcPr>
          <w:p w14:paraId="53150DE1"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357</w:t>
            </w:r>
          </w:p>
        </w:tc>
        <w:tc>
          <w:tcPr>
            <w:tcW w:w="856" w:type="dxa"/>
          </w:tcPr>
          <w:p w14:paraId="69C24DF2"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5E353B9E"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3B3CFC28"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2DA2699E"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428BA7D6" w14:textId="77777777" w:rsidTr="00FB65C5">
        <w:trPr>
          <w:cantSplit/>
          <w:trHeight w:val="57"/>
        </w:trPr>
        <w:tc>
          <w:tcPr>
            <w:tcW w:w="1557" w:type="dxa"/>
          </w:tcPr>
          <w:p w14:paraId="739172CF"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Bolnisi</w:t>
            </w:r>
          </w:p>
        </w:tc>
        <w:tc>
          <w:tcPr>
            <w:tcW w:w="1273" w:type="dxa"/>
          </w:tcPr>
          <w:p w14:paraId="2DEE57A7"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358</w:t>
            </w:r>
          </w:p>
        </w:tc>
        <w:tc>
          <w:tcPr>
            <w:tcW w:w="856" w:type="dxa"/>
          </w:tcPr>
          <w:p w14:paraId="2BA55D3D"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01F6B026"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6FD0641D"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289DA33A"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20F31988" w14:textId="77777777" w:rsidTr="00FB65C5">
        <w:trPr>
          <w:cantSplit/>
          <w:trHeight w:val="57"/>
        </w:trPr>
        <w:tc>
          <w:tcPr>
            <w:tcW w:w="1557" w:type="dxa"/>
          </w:tcPr>
          <w:p w14:paraId="02B28653"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TetriTskaro</w:t>
            </w:r>
          </w:p>
        </w:tc>
        <w:tc>
          <w:tcPr>
            <w:tcW w:w="1273" w:type="dxa"/>
          </w:tcPr>
          <w:p w14:paraId="15D7DFDE"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359</w:t>
            </w:r>
          </w:p>
        </w:tc>
        <w:tc>
          <w:tcPr>
            <w:tcW w:w="856" w:type="dxa"/>
          </w:tcPr>
          <w:p w14:paraId="15B40698"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366DAF84"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28F31A92"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114F0EAF"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1DAF1568" w14:textId="77777777" w:rsidTr="00FB65C5">
        <w:trPr>
          <w:cantSplit/>
          <w:trHeight w:val="57"/>
        </w:trPr>
        <w:tc>
          <w:tcPr>
            <w:tcW w:w="1557" w:type="dxa"/>
          </w:tcPr>
          <w:p w14:paraId="29273499"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Dmanisi</w:t>
            </w:r>
          </w:p>
        </w:tc>
        <w:tc>
          <w:tcPr>
            <w:tcW w:w="1273" w:type="dxa"/>
          </w:tcPr>
          <w:p w14:paraId="6019A247"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360</w:t>
            </w:r>
          </w:p>
        </w:tc>
        <w:tc>
          <w:tcPr>
            <w:tcW w:w="856" w:type="dxa"/>
          </w:tcPr>
          <w:p w14:paraId="52736FAF"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31906A03"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0C3FBBFA"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041B12DB"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30A49AC2" w14:textId="77777777" w:rsidTr="00FB65C5">
        <w:trPr>
          <w:cantSplit/>
          <w:trHeight w:val="57"/>
        </w:trPr>
        <w:tc>
          <w:tcPr>
            <w:tcW w:w="1557" w:type="dxa"/>
          </w:tcPr>
          <w:p w14:paraId="60D4F2F2"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Ninotsminda</w:t>
            </w:r>
          </w:p>
        </w:tc>
        <w:tc>
          <w:tcPr>
            <w:tcW w:w="1273" w:type="dxa"/>
          </w:tcPr>
          <w:p w14:paraId="647928A5"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361</w:t>
            </w:r>
          </w:p>
        </w:tc>
        <w:tc>
          <w:tcPr>
            <w:tcW w:w="856" w:type="dxa"/>
          </w:tcPr>
          <w:p w14:paraId="17193004"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3C53B669"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7289B362"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27B39D41"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2A4DCCC4" w14:textId="77777777" w:rsidTr="00FB65C5">
        <w:trPr>
          <w:cantSplit/>
          <w:trHeight w:val="57"/>
        </w:trPr>
        <w:tc>
          <w:tcPr>
            <w:tcW w:w="1557" w:type="dxa"/>
          </w:tcPr>
          <w:p w14:paraId="35D1DDA4"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Akhalkalaki</w:t>
            </w:r>
          </w:p>
        </w:tc>
        <w:tc>
          <w:tcPr>
            <w:tcW w:w="1273" w:type="dxa"/>
          </w:tcPr>
          <w:p w14:paraId="4F30BC43"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362</w:t>
            </w:r>
          </w:p>
        </w:tc>
        <w:tc>
          <w:tcPr>
            <w:tcW w:w="856" w:type="dxa"/>
          </w:tcPr>
          <w:p w14:paraId="1BB32E75"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440A095B"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5015D381"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705FE7D5"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160545B4" w14:textId="77777777" w:rsidTr="00FB65C5">
        <w:trPr>
          <w:cantSplit/>
          <w:trHeight w:val="57"/>
        </w:trPr>
        <w:tc>
          <w:tcPr>
            <w:tcW w:w="1557" w:type="dxa"/>
          </w:tcPr>
          <w:p w14:paraId="05B554BF"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Tsalka</w:t>
            </w:r>
          </w:p>
        </w:tc>
        <w:tc>
          <w:tcPr>
            <w:tcW w:w="1273" w:type="dxa"/>
          </w:tcPr>
          <w:p w14:paraId="1880D930"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363</w:t>
            </w:r>
          </w:p>
        </w:tc>
        <w:tc>
          <w:tcPr>
            <w:tcW w:w="856" w:type="dxa"/>
          </w:tcPr>
          <w:p w14:paraId="2218C9F3"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2C083C01"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52F2CC34"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4790B890"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476D53F6" w14:textId="77777777" w:rsidTr="00FB65C5">
        <w:trPr>
          <w:cantSplit/>
          <w:trHeight w:val="57"/>
        </w:trPr>
        <w:tc>
          <w:tcPr>
            <w:tcW w:w="1557" w:type="dxa"/>
          </w:tcPr>
          <w:p w14:paraId="634FD89D"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Aspindza</w:t>
            </w:r>
          </w:p>
        </w:tc>
        <w:tc>
          <w:tcPr>
            <w:tcW w:w="1273" w:type="dxa"/>
          </w:tcPr>
          <w:p w14:paraId="0935F128"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364</w:t>
            </w:r>
          </w:p>
        </w:tc>
        <w:tc>
          <w:tcPr>
            <w:tcW w:w="856" w:type="dxa"/>
          </w:tcPr>
          <w:p w14:paraId="75713124"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12773954"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02DEF9C0"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3F1FF100"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099A2CD8" w14:textId="77777777" w:rsidTr="00FB65C5">
        <w:trPr>
          <w:cantSplit/>
          <w:trHeight w:val="57"/>
        </w:trPr>
        <w:tc>
          <w:tcPr>
            <w:tcW w:w="1557" w:type="dxa"/>
          </w:tcPr>
          <w:p w14:paraId="483ACF5F"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Akhaltsikhe</w:t>
            </w:r>
          </w:p>
        </w:tc>
        <w:tc>
          <w:tcPr>
            <w:tcW w:w="1273" w:type="dxa"/>
          </w:tcPr>
          <w:p w14:paraId="13324289"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365</w:t>
            </w:r>
          </w:p>
        </w:tc>
        <w:tc>
          <w:tcPr>
            <w:tcW w:w="856" w:type="dxa"/>
          </w:tcPr>
          <w:p w14:paraId="0A2F3F24"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5195F27D"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008477E9"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74F8D898"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6A175C35" w14:textId="77777777" w:rsidTr="00FB65C5">
        <w:trPr>
          <w:cantSplit/>
          <w:trHeight w:val="57"/>
        </w:trPr>
        <w:tc>
          <w:tcPr>
            <w:tcW w:w="1557" w:type="dxa"/>
          </w:tcPr>
          <w:p w14:paraId="7AB70F97"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Adigeni</w:t>
            </w:r>
          </w:p>
        </w:tc>
        <w:tc>
          <w:tcPr>
            <w:tcW w:w="1273" w:type="dxa"/>
          </w:tcPr>
          <w:p w14:paraId="5BDE0BBD"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366</w:t>
            </w:r>
          </w:p>
        </w:tc>
        <w:tc>
          <w:tcPr>
            <w:tcW w:w="856" w:type="dxa"/>
          </w:tcPr>
          <w:p w14:paraId="70754379"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5DAA75C9"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6F759189"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0C5D15BB"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51B9352C" w14:textId="77777777" w:rsidTr="00FB65C5">
        <w:trPr>
          <w:cantSplit/>
          <w:trHeight w:val="57"/>
        </w:trPr>
        <w:tc>
          <w:tcPr>
            <w:tcW w:w="1557" w:type="dxa"/>
          </w:tcPr>
          <w:p w14:paraId="1D393CB7"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Bordjomi</w:t>
            </w:r>
          </w:p>
        </w:tc>
        <w:tc>
          <w:tcPr>
            <w:tcW w:w="1273" w:type="dxa"/>
          </w:tcPr>
          <w:p w14:paraId="37DAFBB1"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367</w:t>
            </w:r>
          </w:p>
        </w:tc>
        <w:tc>
          <w:tcPr>
            <w:tcW w:w="856" w:type="dxa"/>
          </w:tcPr>
          <w:p w14:paraId="66F68C84"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1B798E47"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215409F8"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300F3035"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71882886" w14:textId="77777777" w:rsidTr="00FB65C5">
        <w:trPr>
          <w:cantSplit/>
          <w:trHeight w:val="57"/>
        </w:trPr>
        <w:tc>
          <w:tcPr>
            <w:tcW w:w="1557" w:type="dxa"/>
          </w:tcPr>
          <w:p w14:paraId="4939C39B"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Khashuri</w:t>
            </w:r>
          </w:p>
        </w:tc>
        <w:tc>
          <w:tcPr>
            <w:tcW w:w="1273" w:type="dxa"/>
          </w:tcPr>
          <w:p w14:paraId="4811FD5B"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368</w:t>
            </w:r>
          </w:p>
        </w:tc>
        <w:tc>
          <w:tcPr>
            <w:tcW w:w="856" w:type="dxa"/>
          </w:tcPr>
          <w:p w14:paraId="7531630C"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02B1BF25"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77FEA49D"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7EFE0163"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4B2FBCEA" w14:textId="77777777" w:rsidTr="00FB65C5">
        <w:trPr>
          <w:cantSplit/>
          <w:trHeight w:val="57"/>
        </w:trPr>
        <w:tc>
          <w:tcPr>
            <w:tcW w:w="1557" w:type="dxa"/>
          </w:tcPr>
          <w:p w14:paraId="0F879CBC"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Kareli</w:t>
            </w:r>
          </w:p>
        </w:tc>
        <w:tc>
          <w:tcPr>
            <w:tcW w:w="1273" w:type="dxa"/>
          </w:tcPr>
          <w:p w14:paraId="60949C1B"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369</w:t>
            </w:r>
          </w:p>
        </w:tc>
        <w:tc>
          <w:tcPr>
            <w:tcW w:w="856" w:type="dxa"/>
          </w:tcPr>
          <w:p w14:paraId="4035A069"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6457A57F"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1174F2AC"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4E8E7BC9"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4AFF47C4" w14:textId="77777777" w:rsidTr="00FB65C5">
        <w:trPr>
          <w:cantSplit/>
          <w:trHeight w:val="57"/>
        </w:trPr>
        <w:tc>
          <w:tcPr>
            <w:tcW w:w="1557" w:type="dxa"/>
          </w:tcPr>
          <w:p w14:paraId="016F3042"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Gori</w:t>
            </w:r>
          </w:p>
        </w:tc>
        <w:tc>
          <w:tcPr>
            <w:tcW w:w="1273" w:type="dxa"/>
          </w:tcPr>
          <w:p w14:paraId="219AFFE3"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370</w:t>
            </w:r>
          </w:p>
        </w:tc>
        <w:tc>
          <w:tcPr>
            <w:tcW w:w="856" w:type="dxa"/>
          </w:tcPr>
          <w:p w14:paraId="52576BE0"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7ED24F7E"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6540987F"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7A27268F"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7F9758FE" w14:textId="77777777" w:rsidTr="00FB65C5">
        <w:trPr>
          <w:cantSplit/>
          <w:trHeight w:val="57"/>
        </w:trPr>
        <w:tc>
          <w:tcPr>
            <w:tcW w:w="1557" w:type="dxa"/>
          </w:tcPr>
          <w:p w14:paraId="3E7101F2"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Kaspi</w:t>
            </w:r>
          </w:p>
        </w:tc>
        <w:tc>
          <w:tcPr>
            <w:tcW w:w="1273" w:type="dxa"/>
          </w:tcPr>
          <w:p w14:paraId="10646F4B"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371</w:t>
            </w:r>
          </w:p>
        </w:tc>
        <w:tc>
          <w:tcPr>
            <w:tcW w:w="856" w:type="dxa"/>
          </w:tcPr>
          <w:p w14:paraId="780E4392"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56432223"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68817A58"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4A3F75CF"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1F95490A" w14:textId="77777777" w:rsidTr="00FB65C5">
        <w:trPr>
          <w:cantSplit/>
          <w:trHeight w:val="57"/>
        </w:trPr>
        <w:tc>
          <w:tcPr>
            <w:tcW w:w="1557" w:type="dxa"/>
          </w:tcPr>
          <w:p w14:paraId="6C3DFD75"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Gardabani</w:t>
            </w:r>
          </w:p>
        </w:tc>
        <w:tc>
          <w:tcPr>
            <w:tcW w:w="1273" w:type="dxa"/>
          </w:tcPr>
          <w:p w14:paraId="21317501"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372</w:t>
            </w:r>
          </w:p>
        </w:tc>
        <w:tc>
          <w:tcPr>
            <w:tcW w:w="856" w:type="dxa"/>
          </w:tcPr>
          <w:p w14:paraId="016278D1"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39C1880C"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508D0EF3"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4E83565F"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56F8DF66" w14:textId="77777777" w:rsidTr="00FB65C5">
        <w:trPr>
          <w:cantSplit/>
          <w:trHeight w:val="57"/>
        </w:trPr>
        <w:tc>
          <w:tcPr>
            <w:tcW w:w="1557" w:type="dxa"/>
          </w:tcPr>
          <w:p w14:paraId="3D1FC5E5"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Mtskheta</w:t>
            </w:r>
          </w:p>
        </w:tc>
        <w:tc>
          <w:tcPr>
            <w:tcW w:w="1273" w:type="dxa"/>
          </w:tcPr>
          <w:p w14:paraId="06F7C40D"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373</w:t>
            </w:r>
          </w:p>
        </w:tc>
        <w:tc>
          <w:tcPr>
            <w:tcW w:w="856" w:type="dxa"/>
          </w:tcPr>
          <w:p w14:paraId="6A28E2BD"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3D8F5975"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3F67AD74"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07760DB7"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3611ABE4" w14:textId="77777777" w:rsidTr="00FB65C5">
        <w:trPr>
          <w:cantSplit/>
          <w:trHeight w:val="57"/>
        </w:trPr>
        <w:tc>
          <w:tcPr>
            <w:tcW w:w="1557" w:type="dxa"/>
          </w:tcPr>
          <w:p w14:paraId="249F358E"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Tigvi</w:t>
            </w:r>
          </w:p>
        </w:tc>
        <w:tc>
          <w:tcPr>
            <w:tcW w:w="1273" w:type="dxa"/>
          </w:tcPr>
          <w:p w14:paraId="0AD658D6"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374</w:t>
            </w:r>
          </w:p>
        </w:tc>
        <w:tc>
          <w:tcPr>
            <w:tcW w:w="856" w:type="dxa"/>
          </w:tcPr>
          <w:p w14:paraId="5C1AD1D2"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0BF05B74"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1EF135C7"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26A8D575"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4282EEB2" w14:textId="77777777" w:rsidTr="00FB65C5">
        <w:trPr>
          <w:cantSplit/>
          <w:trHeight w:val="57"/>
        </w:trPr>
        <w:tc>
          <w:tcPr>
            <w:tcW w:w="1557" w:type="dxa"/>
          </w:tcPr>
          <w:p w14:paraId="5EFC211E"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Chiatura</w:t>
            </w:r>
          </w:p>
        </w:tc>
        <w:tc>
          <w:tcPr>
            <w:tcW w:w="1273" w:type="dxa"/>
          </w:tcPr>
          <w:p w14:paraId="098F6D32"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479</w:t>
            </w:r>
          </w:p>
        </w:tc>
        <w:tc>
          <w:tcPr>
            <w:tcW w:w="856" w:type="dxa"/>
          </w:tcPr>
          <w:p w14:paraId="5E5CBCDA"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26C5DF0C"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100A9FC3"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029FAB80"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0AADD2F5" w14:textId="77777777" w:rsidTr="00FB65C5">
        <w:trPr>
          <w:cantSplit/>
          <w:trHeight w:val="57"/>
        </w:trPr>
        <w:tc>
          <w:tcPr>
            <w:tcW w:w="1557" w:type="dxa"/>
          </w:tcPr>
          <w:p w14:paraId="340BE80D"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Terdjola</w:t>
            </w:r>
          </w:p>
        </w:tc>
        <w:tc>
          <w:tcPr>
            <w:tcW w:w="1273" w:type="dxa"/>
          </w:tcPr>
          <w:p w14:paraId="47D20CD8"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491</w:t>
            </w:r>
          </w:p>
        </w:tc>
        <w:tc>
          <w:tcPr>
            <w:tcW w:w="856" w:type="dxa"/>
          </w:tcPr>
          <w:p w14:paraId="6043974E"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1C106733"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3C53DD87"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78666140"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4AA0847C" w14:textId="77777777" w:rsidTr="00FB65C5">
        <w:trPr>
          <w:cantSplit/>
          <w:trHeight w:val="57"/>
        </w:trPr>
        <w:tc>
          <w:tcPr>
            <w:tcW w:w="1557" w:type="dxa"/>
          </w:tcPr>
          <w:p w14:paraId="4982BA79"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Zestafoni</w:t>
            </w:r>
          </w:p>
        </w:tc>
        <w:tc>
          <w:tcPr>
            <w:tcW w:w="1273" w:type="dxa"/>
          </w:tcPr>
          <w:p w14:paraId="37389A03"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492</w:t>
            </w:r>
          </w:p>
        </w:tc>
        <w:tc>
          <w:tcPr>
            <w:tcW w:w="856" w:type="dxa"/>
          </w:tcPr>
          <w:p w14:paraId="117927B4"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6FF4EA39"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21CA71A3"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6E764777"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21722381" w14:textId="77777777" w:rsidTr="00FB65C5">
        <w:trPr>
          <w:cantSplit/>
          <w:trHeight w:val="57"/>
        </w:trPr>
        <w:tc>
          <w:tcPr>
            <w:tcW w:w="1557" w:type="dxa"/>
          </w:tcPr>
          <w:p w14:paraId="0B076463"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Poti</w:t>
            </w:r>
          </w:p>
        </w:tc>
        <w:tc>
          <w:tcPr>
            <w:tcW w:w="1273" w:type="dxa"/>
          </w:tcPr>
          <w:p w14:paraId="35A2ED8D"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493</w:t>
            </w:r>
          </w:p>
        </w:tc>
        <w:tc>
          <w:tcPr>
            <w:tcW w:w="856" w:type="dxa"/>
          </w:tcPr>
          <w:p w14:paraId="46800DEB"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39A2C617"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34963267"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01186F4A"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6C0C53AF" w14:textId="77777777" w:rsidTr="00FB65C5">
        <w:trPr>
          <w:cantSplit/>
          <w:trHeight w:val="57"/>
        </w:trPr>
        <w:tc>
          <w:tcPr>
            <w:tcW w:w="1557" w:type="dxa"/>
          </w:tcPr>
          <w:p w14:paraId="32C8D97E"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Khoni</w:t>
            </w:r>
          </w:p>
        </w:tc>
        <w:tc>
          <w:tcPr>
            <w:tcW w:w="1273" w:type="dxa"/>
          </w:tcPr>
          <w:p w14:paraId="5E4C7CA4"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495</w:t>
            </w:r>
          </w:p>
        </w:tc>
        <w:tc>
          <w:tcPr>
            <w:tcW w:w="856" w:type="dxa"/>
          </w:tcPr>
          <w:p w14:paraId="37569B2C"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108BC53F"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5D1AC8B1"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67922117"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39E7B3A1" w14:textId="77777777" w:rsidTr="00FB65C5">
        <w:trPr>
          <w:cantSplit/>
          <w:trHeight w:val="57"/>
        </w:trPr>
        <w:tc>
          <w:tcPr>
            <w:tcW w:w="1557" w:type="dxa"/>
          </w:tcPr>
          <w:p w14:paraId="2FF342BB"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Ozurgeti</w:t>
            </w:r>
          </w:p>
        </w:tc>
        <w:tc>
          <w:tcPr>
            <w:tcW w:w="1273" w:type="dxa"/>
          </w:tcPr>
          <w:p w14:paraId="2253D7FA"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496</w:t>
            </w:r>
          </w:p>
        </w:tc>
        <w:tc>
          <w:tcPr>
            <w:tcW w:w="856" w:type="dxa"/>
          </w:tcPr>
          <w:p w14:paraId="059155B6"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3391C9F6"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7AFDA799"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7013927D"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2FD178E6" w14:textId="77777777" w:rsidTr="00FB65C5">
        <w:trPr>
          <w:cantSplit/>
          <w:trHeight w:val="57"/>
        </w:trPr>
        <w:tc>
          <w:tcPr>
            <w:tcW w:w="1557" w:type="dxa"/>
          </w:tcPr>
          <w:p w14:paraId="08E308D3"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Tkibuli</w:t>
            </w:r>
          </w:p>
        </w:tc>
        <w:tc>
          <w:tcPr>
            <w:tcW w:w="1273" w:type="dxa"/>
          </w:tcPr>
          <w:p w14:paraId="08D63842"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497</w:t>
            </w:r>
          </w:p>
        </w:tc>
        <w:tc>
          <w:tcPr>
            <w:tcW w:w="856" w:type="dxa"/>
          </w:tcPr>
          <w:p w14:paraId="1D38F8E5"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2DB13685"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0285512E"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4F88026A"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691BC082" w14:textId="77777777" w:rsidTr="00FB65C5">
        <w:trPr>
          <w:cantSplit/>
          <w:trHeight w:val="57"/>
        </w:trPr>
        <w:tc>
          <w:tcPr>
            <w:tcW w:w="1557" w:type="dxa"/>
          </w:tcPr>
          <w:p w14:paraId="1217D89D"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lanchxuti</w:t>
            </w:r>
          </w:p>
        </w:tc>
        <w:tc>
          <w:tcPr>
            <w:tcW w:w="1273" w:type="dxa"/>
          </w:tcPr>
          <w:p w14:paraId="37DDB655"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494</w:t>
            </w:r>
          </w:p>
        </w:tc>
        <w:tc>
          <w:tcPr>
            <w:tcW w:w="856" w:type="dxa"/>
          </w:tcPr>
          <w:p w14:paraId="4FA8B6AA"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16748528"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0F250A81"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1B10A878"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636BDC31" w14:textId="77777777" w:rsidTr="00FB65C5">
        <w:trPr>
          <w:cantSplit/>
          <w:trHeight w:val="57"/>
        </w:trPr>
        <w:tc>
          <w:tcPr>
            <w:tcW w:w="1557" w:type="dxa"/>
          </w:tcPr>
          <w:p w14:paraId="68B52EEA"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Tsageri</w:t>
            </w:r>
          </w:p>
        </w:tc>
        <w:tc>
          <w:tcPr>
            <w:tcW w:w="1273" w:type="dxa"/>
          </w:tcPr>
          <w:p w14:paraId="09D5B23C"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472</w:t>
            </w:r>
          </w:p>
        </w:tc>
        <w:tc>
          <w:tcPr>
            <w:tcW w:w="856" w:type="dxa"/>
          </w:tcPr>
          <w:p w14:paraId="66235880"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750702E2"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290696E2"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7CD71C76"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13A03D36" w14:textId="77777777" w:rsidTr="00FB65C5">
        <w:trPr>
          <w:cantSplit/>
          <w:trHeight w:val="57"/>
        </w:trPr>
        <w:tc>
          <w:tcPr>
            <w:tcW w:w="1557" w:type="dxa"/>
          </w:tcPr>
          <w:p w14:paraId="3BEB316C"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Oni</w:t>
            </w:r>
          </w:p>
        </w:tc>
        <w:tc>
          <w:tcPr>
            <w:tcW w:w="1273" w:type="dxa"/>
          </w:tcPr>
          <w:p w14:paraId="48D3CC1C"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473</w:t>
            </w:r>
          </w:p>
        </w:tc>
        <w:tc>
          <w:tcPr>
            <w:tcW w:w="856" w:type="dxa"/>
          </w:tcPr>
          <w:p w14:paraId="004A19C7"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35CBA556"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60929701"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72B7E384"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1D9CB7C6" w14:textId="77777777" w:rsidTr="00FB65C5">
        <w:trPr>
          <w:cantSplit/>
          <w:trHeight w:val="57"/>
        </w:trPr>
        <w:tc>
          <w:tcPr>
            <w:tcW w:w="1557" w:type="dxa"/>
          </w:tcPr>
          <w:p w14:paraId="0558F6A5"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Mestia</w:t>
            </w:r>
          </w:p>
        </w:tc>
        <w:tc>
          <w:tcPr>
            <w:tcW w:w="1273" w:type="dxa"/>
          </w:tcPr>
          <w:p w14:paraId="40FAC9FE"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410</w:t>
            </w:r>
          </w:p>
        </w:tc>
        <w:tc>
          <w:tcPr>
            <w:tcW w:w="856" w:type="dxa"/>
          </w:tcPr>
          <w:p w14:paraId="7023FBFF"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2F8766F7"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7885D8FC"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41E231C9"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33584EE9" w14:textId="77777777" w:rsidTr="00FB65C5">
        <w:trPr>
          <w:cantSplit/>
          <w:trHeight w:val="57"/>
        </w:trPr>
        <w:tc>
          <w:tcPr>
            <w:tcW w:w="1557" w:type="dxa"/>
          </w:tcPr>
          <w:p w14:paraId="2042F2E9"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Xobi</w:t>
            </w:r>
          </w:p>
        </w:tc>
        <w:tc>
          <w:tcPr>
            <w:tcW w:w="1273" w:type="dxa"/>
          </w:tcPr>
          <w:p w14:paraId="436D8F2A"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414</w:t>
            </w:r>
          </w:p>
        </w:tc>
        <w:tc>
          <w:tcPr>
            <w:tcW w:w="856" w:type="dxa"/>
          </w:tcPr>
          <w:p w14:paraId="5D1A12C7"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4C4F31F0"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153B8F45"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28F3FDB2"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38774C70" w14:textId="77777777" w:rsidTr="00FB65C5">
        <w:trPr>
          <w:cantSplit/>
          <w:trHeight w:val="57"/>
        </w:trPr>
        <w:tc>
          <w:tcPr>
            <w:tcW w:w="1557" w:type="dxa"/>
          </w:tcPr>
          <w:p w14:paraId="5DD811CA"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Xulo</w:t>
            </w:r>
          </w:p>
        </w:tc>
        <w:tc>
          <w:tcPr>
            <w:tcW w:w="1273" w:type="dxa"/>
          </w:tcPr>
          <w:p w14:paraId="452F67B8"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423</w:t>
            </w:r>
          </w:p>
        </w:tc>
        <w:tc>
          <w:tcPr>
            <w:tcW w:w="856" w:type="dxa"/>
          </w:tcPr>
          <w:p w14:paraId="46AAE8EB"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25B64881"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5D083B21"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1FD138A8"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5E0A3C05" w14:textId="77777777" w:rsidTr="00FB65C5">
        <w:trPr>
          <w:cantSplit/>
          <w:trHeight w:val="57"/>
        </w:trPr>
        <w:tc>
          <w:tcPr>
            <w:tcW w:w="1557" w:type="dxa"/>
          </w:tcPr>
          <w:p w14:paraId="53BC427F"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Shuaxevi</w:t>
            </w:r>
          </w:p>
        </w:tc>
        <w:tc>
          <w:tcPr>
            <w:tcW w:w="1273" w:type="dxa"/>
          </w:tcPr>
          <w:p w14:paraId="784FEBDC"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424</w:t>
            </w:r>
          </w:p>
        </w:tc>
        <w:tc>
          <w:tcPr>
            <w:tcW w:w="856" w:type="dxa"/>
          </w:tcPr>
          <w:p w14:paraId="2D183C14"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15C58723"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55DE0236"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4107A9CF"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7B39919A" w14:textId="77777777" w:rsidTr="00FB65C5">
        <w:trPr>
          <w:cantSplit/>
          <w:trHeight w:val="57"/>
        </w:trPr>
        <w:tc>
          <w:tcPr>
            <w:tcW w:w="1557" w:type="dxa"/>
          </w:tcPr>
          <w:p w14:paraId="49AD7324"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Qeda</w:t>
            </w:r>
          </w:p>
        </w:tc>
        <w:tc>
          <w:tcPr>
            <w:tcW w:w="1273" w:type="dxa"/>
          </w:tcPr>
          <w:p w14:paraId="1E27186D"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425</w:t>
            </w:r>
          </w:p>
        </w:tc>
        <w:tc>
          <w:tcPr>
            <w:tcW w:w="856" w:type="dxa"/>
          </w:tcPr>
          <w:p w14:paraId="5CE0DA19"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391BDC61"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7CE25345"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11A17CB3"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2F6F6BBA" w14:textId="77777777" w:rsidTr="00FB65C5">
        <w:trPr>
          <w:cantSplit/>
          <w:trHeight w:val="57"/>
        </w:trPr>
        <w:tc>
          <w:tcPr>
            <w:tcW w:w="1557" w:type="dxa"/>
          </w:tcPr>
          <w:p w14:paraId="6A93B216"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Choxatauri</w:t>
            </w:r>
          </w:p>
        </w:tc>
        <w:tc>
          <w:tcPr>
            <w:tcW w:w="1273" w:type="dxa"/>
          </w:tcPr>
          <w:p w14:paraId="3F23DA9F"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419</w:t>
            </w:r>
          </w:p>
        </w:tc>
        <w:tc>
          <w:tcPr>
            <w:tcW w:w="856" w:type="dxa"/>
          </w:tcPr>
          <w:p w14:paraId="5D86DD6D"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19E98C5F"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2FBACFF6"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2CC8D3BB"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68927C68" w14:textId="77777777" w:rsidTr="00FB65C5">
        <w:trPr>
          <w:cantSplit/>
          <w:trHeight w:val="57"/>
        </w:trPr>
        <w:tc>
          <w:tcPr>
            <w:tcW w:w="1557" w:type="dxa"/>
          </w:tcPr>
          <w:p w14:paraId="60847A49"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Bagdati</w:t>
            </w:r>
          </w:p>
        </w:tc>
        <w:tc>
          <w:tcPr>
            <w:tcW w:w="1273" w:type="dxa"/>
          </w:tcPr>
          <w:p w14:paraId="555439CE"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434</w:t>
            </w:r>
          </w:p>
        </w:tc>
        <w:tc>
          <w:tcPr>
            <w:tcW w:w="856" w:type="dxa"/>
          </w:tcPr>
          <w:p w14:paraId="1B3A7445"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2C8B4C24"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76F4C915"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27D319D3"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28F01251" w14:textId="77777777" w:rsidTr="00FB65C5">
        <w:trPr>
          <w:cantSplit/>
          <w:trHeight w:val="57"/>
        </w:trPr>
        <w:tc>
          <w:tcPr>
            <w:tcW w:w="1557" w:type="dxa"/>
          </w:tcPr>
          <w:p w14:paraId="56BB89EE"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xelvachauri</w:t>
            </w:r>
          </w:p>
        </w:tc>
        <w:tc>
          <w:tcPr>
            <w:tcW w:w="1273" w:type="dxa"/>
          </w:tcPr>
          <w:p w14:paraId="73A75BBB"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427</w:t>
            </w:r>
          </w:p>
        </w:tc>
        <w:tc>
          <w:tcPr>
            <w:tcW w:w="856" w:type="dxa"/>
          </w:tcPr>
          <w:p w14:paraId="767700D4"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4E67B46F"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7B81E40E"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4116F634"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13B49BC1" w14:textId="77777777" w:rsidTr="00FB65C5">
        <w:trPr>
          <w:cantSplit/>
          <w:trHeight w:val="57"/>
        </w:trPr>
        <w:tc>
          <w:tcPr>
            <w:tcW w:w="1557" w:type="dxa"/>
          </w:tcPr>
          <w:p w14:paraId="1CFB76B5"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Sukhumi</w:t>
            </w:r>
          </w:p>
        </w:tc>
        <w:tc>
          <w:tcPr>
            <w:tcW w:w="1273" w:type="dxa"/>
          </w:tcPr>
          <w:p w14:paraId="7605C9F4"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442</w:t>
            </w:r>
          </w:p>
        </w:tc>
        <w:tc>
          <w:tcPr>
            <w:tcW w:w="856" w:type="dxa"/>
          </w:tcPr>
          <w:p w14:paraId="57218B6D"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3CEEC31E"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2EC02CAB"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1D7E5CA3"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4FF91C78" w14:textId="77777777" w:rsidTr="00FB65C5">
        <w:trPr>
          <w:cantSplit/>
          <w:trHeight w:val="57"/>
        </w:trPr>
        <w:tc>
          <w:tcPr>
            <w:tcW w:w="1557" w:type="dxa"/>
          </w:tcPr>
          <w:p w14:paraId="12C7F9FB"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Gagra</w:t>
            </w:r>
          </w:p>
        </w:tc>
        <w:tc>
          <w:tcPr>
            <w:tcW w:w="1273" w:type="dxa"/>
          </w:tcPr>
          <w:p w14:paraId="1CCDD4DF"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443</w:t>
            </w:r>
          </w:p>
        </w:tc>
        <w:tc>
          <w:tcPr>
            <w:tcW w:w="856" w:type="dxa"/>
          </w:tcPr>
          <w:p w14:paraId="1F6C3BD1"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163F7B5F"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1C6CB911"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12047494"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33F723A8" w14:textId="77777777" w:rsidTr="00FB65C5">
        <w:trPr>
          <w:cantSplit/>
          <w:trHeight w:val="57"/>
        </w:trPr>
        <w:tc>
          <w:tcPr>
            <w:tcW w:w="1557" w:type="dxa"/>
          </w:tcPr>
          <w:p w14:paraId="22C6051B"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Gulripshi</w:t>
            </w:r>
          </w:p>
        </w:tc>
        <w:tc>
          <w:tcPr>
            <w:tcW w:w="1273" w:type="dxa"/>
          </w:tcPr>
          <w:p w14:paraId="21BEAAA9"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448</w:t>
            </w:r>
          </w:p>
        </w:tc>
        <w:tc>
          <w:tcPr>
            <w:tcW w:w="856" w:type="dxa"/>
          </w:tcPr>
          <w:p w14:paraId="2AA5E4AC"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394254B4"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40B85C66"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7BBD9B2E"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2E68E1CD" w14:textId="77777777" w:rsidTr="00FB65C5">
        <w:trPr>
          <w:cantSplit/>
          <w:trHeight w:val="57"/>
        </w:trPr>
        <w:tc>
          <w:tcPr>
            <w:tcW w:w="1557" w:type="dxa"/>
          </w:tcPr>
          <w:p w14:paraId="2B1FA5E5"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Gudauta</w:t>
            </w:r>
          </w:p>
        </w:tc>
        <w:tc>
          <w:tcPr>
            <w:tcW w:w="1273" w:type="dxa"/>
          </w:tcPr>
          <w:p w14:paraId="782C0F11"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444</w:t>
            </w:r>
          </w:p>
        </w:tc>
        <w:tc>
          <w:tcPr>
            <w:tcW w:w="856" w:type="dxa"/>
          </w:tcPr>
          <w:p w14:paraId="4D4AE6F3"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4D8AE825"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64F8B48C"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34334849"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055AFEE2" w14:textId="77777777" w:rsidTr="00FB65C5">
        <w:trPr>
          <w:cantSplit/>
          <w:trHeight w:val="57"/>
        </w:trPr>
        <w:tc>
          <w:tcPr>
            <w:tcW w:w="1557" w:type="dxa"/>
          </w:tcPr>
          <w:p w14:paraId="08AB41AE"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Gali</w:t>
            </w:r>
          </w:p>
        </w:tc>
        <w:tc>
          <w:tcPr>
            <w:tcW w:w="1273" w:type="dxa"/>
          </w:tcPr>
          <w:p w14:paraId="2D035946"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447</w:t>
            </w:r>
          </w:p>
        </w:tc>
        <w:tc>
          <w:tcPr>
            <w:tcW w:w="856" w:type="dxa"/>
          </w:tcPr>
          <w:p w14:paraId="74849A95"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1E2B4343"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7CC02200"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71E550D5"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67532458" w14:textId="77777777" w:rsidTr="00FB65C5">
        <w:trPr>
          <w:cantSplit/>
          <w:trHeight w:val="57"/>
        </w:trPr>
        <w:tc>
          <w:tcPr>
            <w:tcW w:w="1557" w:type="dxa"/>
          </w:tcPr>
          <w:p w14:paraId="0EF0CF30"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Ochamchire</w:t>
            </w:r>
          </w:p>
        </w:tc>
        <w:tc>
          <w:tcPr>
            <w:tcW w:w="1273" w:type="dxa"/>
          </w:tcPr>
          <w:p w14:paraId="474928EC"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445</w:t>
            </w:r>
          </w:p>
        </w:tc>
        <w:tc>
          <w:tcPr>
            <w:tcW w:w="856" w:type="dxa"/>
          </w:tcPr>
          <w:p w14:paraId="5CB3C052"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76E5FAC7"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6FD2A132"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7E7EF392"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5354EB62" w14:textId="77777777" w:rsidTr="00FB65C5">
        <w:trPr>
          <w:cantSplit/>
          <w:trHeight w:val="57"/>
        </w:trPr>
        <w:tc>
          <w:tcPr>
            <w:tcW w:w="1557" w:type="dxa"/>
          </w:tcPr>
          <w:p w14:paraId="7BA62AFE"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Tkvarcheli</w:t>
            </w:r>
          </w:p>
        </w:tc>
        <w:tc>
          <w:tcPr>
            <w:tcW w:w="1273" w:type="dxa"/>
          </w:tcPr>
          <w:p w14:paraId="30CC491C"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446</w:t>
            </w:r>
          </w:p>
        </w:tc>
        <w:tc>
          <w:tcPr>
            <w:tcW w:w="856" w:type="dxa"/>
          </w:tcPr>
          <w:p w14:paraId="281D944F"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11CF6C13"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5D71D26B"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72A23194" w14:textId="77777777" w:rsidR="008F59CA" w:rsidRPr="003D36B1" w:rsidRDefault="008F59CA" w:rsidP="00FB65C5">
            <w:pPr>
              <w:widowControl w:val="0"/>
              <w:overflowPunct/>
              <w:autoSpaceDE/>
              <w:autoSpaceDN/>
              <w:adjustRightInd/>
              <w:spacing w:before="40" w:after="40"/>
              <w:jc w:val="left"/>
              <w:textAlignment w:val="auto"/>
              <w:rPr>
                <w:rFonts w:eastAsia="Calibri"/>
                <w:sz w:val="19"/>
                <w:szCs w:val="19"/>
              </w:rPr>
            </w:pPr>
          </w:p>
        </w:tc>
      </w:tr>
      <w:tr w:rsidR="008F59CA" w:rsidRPr="003D36B1" w14:paraId="69782E8C" w14:textId="77777777" w:rsidTr="00FB65C5">
        <w:trPr>
          <w:cantSplit/>
          <w:trHeight w:val="57"/>
        </w:trPr>
        <w:tc>
          <w:tcPr>
            <w:tcW w:w="1557" w:type="dxa"/>
          </w:tcPr>
          <w:p w14:paraId="7BD6E8BD"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Mobilaive</w:t>
            </w:r>
          </w:p>
        </w:tc>
        <w:tc>
          <w:tcPr>
            <w:tcW w:w="1273" w:type="dxa"/>
          </w:tcPr>
          <w:p w14:paraId="7EAB8834"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500000000-</w:t>
            </w:r>
          </w:p>
          <w:p w14:paraId="15952250" w14:textId="77777777" w:rsidR="008F59CA" w:rsidRPr="003D36B1" w:rsidRDefault="008F59CA" w:rsidP="00FB65C5">
            <w:pPr>
              <w:widowControl w:val="0"/>
              <w:overflowPunct/>
              <w:autoSpaceDE/>
              <w:autoSpaceDN/>
              <w:adjustRightInd/>
              <w:spacing w:before="0"/>
              <w:jc w:val="left"/>
              <w:textAlignment w:val="auto"/>
              <w:rPr>
                <w:rFonts w:eastAsia="Sylfaen"/>
                <w:sz w:val="19"/>
                <w:szCs w:val="19"/>
              </w:rPr>
            </w:pPr>
            <w:r w:rsidRPr="003D36B1">
              <w:rPr>
                <w:rFonts w:eastAsia="Calibri"/>
                <w:sz w:val="19"/>
                <w:szCs w:val="19"/>
              </w:rPr>
              <w:t>500009999</w:t>
            </w:r>
          </w:p>
        </w:tc>
        <w:tc>
          <w:tcPr>
            <w:tcW w:w="856" w:type="dxa"/>
          </w:tcPr>
          <w:p w14:paraId="15520E70"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08009B15"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1A4A378B"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2C418AD7"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r w:rsidR="008F59CA" w:rsidRPr="003D36B1" w14:paraId="3178FE2D" w14:textId="77777777" w:rsidTr="00FB65C5">
        <w:trPr>
          <w:cantSplit/>
          <w:trHeight w:val="57"/>
        </w:trPr>
        <w:tc>
          <w:tcPr>
            <w:tcW w:w="1557" w:type="dxa"/>
          </w:tcPr>
          <w:p w14:paraId="429EA5E6"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Magticom</w:t>
            </w:r>
          </w:p>
        </w:tc>
        <w:tc>
          <w:tcPr>
            <w:tcW w:w="1273" w:type="dxa"/>
          </w:tcPr>
          <w:p w14:paraId="5B4F37C1"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500500000-</w:t>
            </w:r>
          </w:p>
          <w:p w14:paraId="091AC0BB" w14:textId="77777777" w:rsidR="008F59CA" w:rsidRPr="003D36B1" w:rsidRDefault="008F59CA" w:rsidP="00FB65C5">
            <w:pPr>
              <w:widowControl w:val="0"/>
              <w:overflowPunct/>
              <w:autoSpaceDE/>
              <w:autoSpaceDN/>
              <w:adjustRightInd/>
              <w:spacing w:before="0"/>
              <w:jc w:val="left"/>
              <w:textAlignment w:val="auto"/>
              <w:rPr>
                <w:rFonts w:eastAsia="Sylfaen"/>
                <w:sz w:val="19"/>
                <w:szCs w:val="19"/>
              </w:rPr>
            </w:pPr>
            <w:r w:rsidRPr="003D36B1">
              <w:rPr>
                <w:rFonts w:eastAsia="Calibri"/>
                <w:sz w:val="19"/>
                <w:szCs w:val="19"/>
              </w:rPr>
              <w:t>500504999</w:t>
            </w:r>
          </w:p>
        </w:tc>
        <w:tc>
          <w:tcPr>
            <w:tcW w:w="856" w:type="dxa"/>
          </w:tcPr>
          <w:p w14:paraId="626082B3"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2B82F2C8"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59A8AFC2"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376B7BCB"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r w:rsidR="008F59CA" w:rsidRPr="003D36B1" w14:paraId="56A0E0D0" w14:textId="77777777" w:rsidTr="00FB65C5">
        <w:trPr>
          <w:cantSplit/>
          <w:trHeight w:val="57"/>
        </w:trPr>
        <w:tc>
          <w:tcPr>
            <w:tcW w:w="1557" w:type="dxa"/>
          </w:tcPr>
          <w:p w14:paraId="09BBDF9D"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Magticom</w:t>
            </w:r>
          </w:p>
        </w:tc>
        <w:tc>
          <w:tcPr>
            <w:tcW w:w="1273" w:type="dxa"/>
          </w:tcPr>
          <w:p w14:paraId="077E46A8"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505555000-</w:t>
            </w:r>
          </w:p>
          <w:p w14:paraId="12694C7D" w14:textId="77777777" w:rsidR="008F59CA" w:rsidRPr="003D36B1" w:rsidRDefault="008F59CA" w:rsidP="00FB65C5">
            <w:pPr>
              <w:widowControl w:val="0"/>
              <w:overflowPunct/>
              <w:autoSpaceDE/>
              <w:autoSpaceDN/>
              <w:adjustRightInd/>
              <w:spacing w:before="0"/>
              <w:jc w:val="left"/>
              <w:textAlignment w:val="auto"/>
              <w:rPr>
                <w:rFonts w:eastAsia="Sylfaen"/>
                <w:sz w:val="19"/>
                <w:szCs w:val="19"/>
              </w:rPr>
            </w:pPr>
            <w:r w:rsidRPr="003D36B1">
              <w:rPr>
                <w:rFonts w:eastAsia="Calibri"/>
                <w:sz w:val="19"/>
                <w:szCs w:val="19"/>
              </w:rPr>
              <w:t>505559999</w:t>
            </w:r>
          </w:p>
        </w:tc>
        <w:tc>
          <w:tcPr>
            <w:tcW w:w="856" w:type="dxa"/>
          </w:tcPr>
          <w:p w14:paraId="6CA80663"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0509FFE6"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6BAADED0"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1532BD9D"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r w:rsidR="008F59CA" w:rsidRPr="003D36B1" w14:paraId="03FE7B92" w14:textId="77777777" w:rsidTr="00FB65C5">
        <w:trPr>
          <w:cantSplit/>
          <w:trHeight w:val="57"/>
        </w:trPr>
        <w:tc>
          <w:tcPr>
            <w:tcW w:w="1557" w:type="dxa"/>
          </w:tcPr>
          <w:p w14:paraId="74DD6EEA"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Magticom</w:t>
            </w:r>
          </w:p>
        </w:tc>
        <w:tc>
          <w:tcPr>
            <w:tcW w:w="1273" w:type="dxa"/>
          </w:tcPr>
          <w:p w14:paraId="6DF501AA"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511110000-</w:t>
            </w:r>
          </w:p>
          <w:p w14:paraId="6B4DBDEF" w14:textId="77777777" w:rsidR="008F59CA" w:rsidRPr="003D36B1" w:rsidRDefault="008F59CA" w:rsidP="00FB65C5">
            <w:pPr>
              <w:widowControl w:val="0"/>
              <w:overflowPunct/>
              <w:autoSpaceDE/>
              <w:autoSpaceDN/>
              <w:adjustRightInd/>
              <w:spacing w:before="0"/>
              <w:jc w:val="left"/>
              <w:textAlignment w:val="auto"/>
              <w:rPr>
                <w:rFonts w:eastAsia="Sylfaen"/>
                <w:sz w:val="19"/>
                <w:szCs w:val="19"/>
              </w:rPr>
            </w:pPr>
            <w:r w:rsidRPr="003D36B1">
              <w:rPr>
                <w:rFonts w:eastAsia="Calibri"/>
                <w:sz w:val="19"/>
                <w:szCs w:val="19"/>
              </w:rPr>
              <w:t>511114999</w:t>
            </w:r>
          </w:p>
        </w:tc>
        <w:tc>
          <w:tcPr>
            <w:tcW w:w="856" w:type="dxa"/>
          </w:tcPr>
          <w:p w14:paraId="207C5850"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5D54AA7C"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141D4472"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41D78462"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r w:rsidR="008F59CA" w:rsidRPr="003D36B1" w14:paraId="337E7399" w14:textId="77777777" w:rsidTr="00FB65C5">
        <w:trPr>
          <w:cantSplit/>
          <w:trHeight w:val="57"/>
        </w:trPr>
        <w:tc>
          <w:tcPr>
            <w:tcW w:w="1557" w:type="dxa"/>
          </w:tcPr>
          <w:p w14:paraId="54D74CF4"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Geo</w:t>
            </w:r>
            <w:r w:rsidRPr="003D36B1">
              <w:rPr>
                <w:rFonts w:eastAsia="Calibri"/>
                <w:spacing w:val="-5"/>
                <w:sz w:val="19"/>
                <w:szCs w:val="19"/>
              </w:rPr>
              <w:t xml:space="preserve"> </w:t>
            </w:r>
            <w:r w:rsidRPr="003D36B1">
              <w:rPr>
                <w:rFonts w:eastAsia="Calibri"/>
                <w:spacing w:val="-1"/>
                <w:sz w:val="19"/>
                <w:szCs w:val="19"/>
              </w:rPr>
              <w:t>Cell</w:t>
            </w:r>
          </w:p>
        </w:tc>
        <w:tc>
          <w:tcPr>
            <w:tcW w:w="1273" w:type="dxa"/>
          </w:tcPr>
          <w:p w14:paraId="62B02054"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514</w:t>
            </w:r>
          </w:p>
        </w:tc>
        <w:tc>
          <w:tcPr>
            <w:tcW w:w="856" w:type="dxa"/>
          </w:tcPr>
          <w:p w14:paraId="19D521BE"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207C26BB"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55E689F5"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0847546C"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r w:rsidR="008F59CA" w:rsidRPr="003D36B1" w14:paraId="182FA264" w14:textId="77777777" w:rsidTr="00FB65C5">
        <w:trPr>
          <w:cantSplit/>
          <w:trHeight w:val="57"/>
        </w:trPr>
        <w:tc>
          <w:tcPr>
            <w:tcW w:w="1557" w:type="dxa"/>
          </w:tcPr>
          <w:p w14:paraId="15258F8C"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Magticom</w:t>
            </w:r>
          </w:p>
        </w:tc>
        <w:tc>
          <w:tcPr>
            <w:tcW w:w="1273" w:type="dxa"/>
          </w:tcPr>
          <w:p w14:paraId="5D00B4F7"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522220000-</w:t>
            </w:r>
          </w:p>
          <w:p w14:paraId="7F2B5007" w14:textId="77777777" w:rsidR="008F59CA" w:rsidRPr="003D36B1" w:rsidRDefault="008F59CA" w:rsidP="00FB65C5">
            <w:pPr>
              <w:widowControl w:val="0"/>
              <w:overflowPunct/>
              <w:autoSpaceDE/>
              <w:autoSpaceDN/>
              <w:adjustRightInd/>
              <w:spacing w:before="0"/>
              <w:jc w:val="left"/>
              <w:textAlignment w:val="auto"/>
              <w:rPr>
                <w:rFonts w:eastAsia="Sylfaen"/>
                <w:sz w:val="19"/>
                <w:szCs w:val="19"/>
              </w:rPr>
            </w:pPr>
            <w:r w:rsidRPr="003D36B1">
              <w:rPr>
                <w:rFonts w:eastAsia="Calibri"/>
                <w:sz w:val="19"/>
                <w:szCs w:val="19"/>
              </w:rPr>
              <w:t>522224999</w:t>
            </w:r>
          </w:p>
        </w:tc>
        <w:tc>
          <w:tcPr>
            <w:tcW w:w="856" w:type="dxa"/>
          </w:tcPr>
          <w:p w14:paraId="3BAA16C0"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0737A77C"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7D20EA74"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72CF5CFF"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r w:rsidR="008F59CA" w:rsidRPr="003D36B1" w14:paraId="3406DFC7" w14:textId="77777777" w:rsidTr="00FB65C5">
        <w:trPr>
          <w:cantSplit/>
          <w:trHeight w:val="57"/>
        </w:trPr>
        <w:tc>
          <w:tcPr>
            <w:tcW w:w="1557" w:type="dxa"/>
          </w:tcPr>
          <w:p w14:paraId="7675A4A0"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Magticom</w:t>
            </w:r>
          </w:p>
        </w:tc>
        <w:tc>
          <w:tcPr>
            <w:tcW w:w="1273" w:type="dxa"/>
          </w:tcPr>
          <w:p w14:paraId="1A398736"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533330000-</w:t>
            </w:r>
          </w:p>
          <w:p w14:paraId="2C04EA7A" w14:textId="77777777" w:rsidR="008F59CA" w:rsidRPr="003D36B1" w:rsidRDefault="008F59CA" w:rsidP="00FB65C5">
            <w:pPr>
              <w:widowControl w:val="0"/>
              <w:overflowPunct/>
              <w:autoSpaceDE/>
              <w:autoSpaceDN/>
              <w:adjustRightInd/>
              <w:spacing w:before="0"/>
              <w:jc w:val="left"/>
              <w:textAlignment w:val="auto"/>
              <w:rPr>
                <w:rFonts w:eastAsia="Sylfaen"/>
                <w:sz w:val="19"/>
                <w:szCs w:val="19"/>
              </w:rPr>
            </w:pPr>
            <w:r w:rsidRPr="003D36B1">
              <w:rPr>
                <w:rFonts w:eastAsia="Calibri"/>
                <w:sz w:val="19"/>
                <w:szCs w:val="19"/>
              </w:rPr>
              <w:t>533334999</w:t>
            </w:r>
          </w:p>
        </w:tc>
        <w:tc>
          <w:tcPr>
            <w:tcW w:w="856" w:type="dxa"/>
          </w:tcPr>
          <w:p w14:paraId="53A40537"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5668DFFA"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10656139"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1C4F94A9"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r w:rsidR="008F59CA" w:rsidRPr="003D36B1" w14:paraId="7DE05469" w14:textId="77777777" w:rsidTr="00FB65C5">
        <w:trPr>
          <w:cantSplit/>
          <w:trHeight w:val="57"/>
        </w:trPr>
        <w:tc>
          <w:tcPr>
            <w:tcW w:w="1557" w:type="dxa"/>
          </w:tcPr>
          <w:p w14:paraId="06C39A9B"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Magticom</w:t>
            </w:r>
          </w:p>
        </w:tc>
        <w:tc>
          <w:tcPr>
            <w:tcW w:w="1273" w:type="dxa"/>
          </w:tcPr>
          <w:p w14:paraId="190EE076"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544440000-</w:t>
            </w:r>
          </w:p>
          <w:p w14:paraId="6AC5D286" w14:textId="77777777" w:rsidR="008F59CA" w:rsidRPr="003D36B1" w:rsidRDefault="008F59CA" w:rsidP="00FB65C5">
            <w:pPr>
              <w:widowControl w:val="0"/>
              <w:overflowPunct/>
              <w:autoSpaceDE/>
              <w:autoSpaceDN/>
              <w:adjustRightInd/>
              <w:spacing w:before="0"/>
              <w:jc w:val="left"/>
              <w:textAlignment w:val="auto"/>
              <w:rPr>
                <w:rFonts w:eastAsia="Sylfaen"/>
                <w:sz w:val="19"/>
                <w:szCs w:val="19"/>
              </w:rPr>
            </w:pPr>
            <w:r w:rsidRPr="003D36B1">
              <w:rPr>
                <w:rFonts w:eastAsia="Calibri"/>
                <w:sz w:val="19"/>
                <w:szCs w:val="19"/>
              </w:rPr>
              <w:t>544449999</w:t>
            </w:r>
          </w:p>
        </w:tc>
        <w:tc>
          <w:tcPr>
            <w:tcW w:w="856" w:type="dxa"/>
          </w:tcPr>
          <w:p w14:paraId="422A5FB5"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6EA67480"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02D032DD"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083BEC2E"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r w:rsidR="008F59CA" w:rsidRPr="003D36B1" w14:paraId="52A75A3C" w14:textId="77777777" w:rsidTr="00FB65C5">
        <w:trPr>
          <w:cantSplit/>
          <w:trHeight w:val="57"/>
        </w:trPr>
        <w:tc>
          <w:tcPr>
            <w:tcW w:w="1557" w:type="dxa"/>
          </w:tcPr>
          <w:p w14:paraId="22133DB8"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Gimobile</w:t>
            </w:r>
          </w:p>
        </w:tc>
        <w:tc>
          <w:tcPr>
            <w:tcW w:w="1273" w:type="dxa"/>
          </w:tcPr>
          <w:p w14:paraId="573370AB"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550000000-</w:t>
            </w:r>
          </w:p>
          <w:p w14:paraId="6B762C21" w14:textId="77777777" w:rsidR="008F59CA" w:rsidRPr="003D36B1" w:rsidRDefault="008F59CA" w:rsidP="00FB65C5">
            <w:pPr>
              <w:widowControl w:val="0"/>
              <w:overflowPunct/>
              <w:autoSpaceDE/>
              <w:autoSpaceDN/>
              <w:adjustRightInd/>
              <w:spacing w:before="0"/>
              <w:jc w:val="left"/>
              <w:textAlignment w:val="auto"/>
              <w:rPr>
                <w:rFonts w:eastAsia="Sylfaen"/>
                <w:sz w:val="19"/>
                <w:szCs w:val="19"/>
              </w:rPr>
            </w:pPr>
            <w:r w:rsidRPr="003D36B1">
              <w:rPr>
                <w:rFonts w:eastAsia="Calibri"/>
                <w:sz w:val="19"/>
                <w:szCs w:val="19"/>
              </w:rPr>
              <w:t>550039999</w:t>
            </w:r>
          </w:p>
        </w:tc>
        <w:tc>
          <w:tcPr>
            <w:tcW w:w="856" w:type="dxa"/>
          </w:tcPr>
          <w:p w14:paraId="2F87F04A"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0D1A1BEE"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3DAE3328"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5EED5A20"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r w:rsidR="008F59CA" w:rsidRPr="003D36B1" w14:paraId="02ADEA9A" w14:textId="77777777" w:rsidTr="00FB65C5">
        <w:trPr>
          <w:cantSplit/>
          <w:trHeight w:val="57"/>
        </w:trPr>
        <w:tc>
          <w:tcPr>
            <w:tcW w:w="1557" w:type="dxa"/>
          </w:tcPr>
          <w:p w14:paraId="793D9D1D"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Datacom</w:t>
            </w:r>
          </w:p>
        </w:tc>
        <w:tc>
          <w:tcPr>
            <w:tcW w:w="1273" w:type="dxa"/>
          </w:tcPr>
          <w:p w14:paraId="4BC16243"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550550000-</w:t>
            </w:r>
          </w:p>
          <w:p w14:paraId="54E38093" w14:textId="77777777" w:rsidR="008F59CA" w:rsidRPr="003D36B1" w:rsidRDefault="008F59CA" w:rsidP="00FB65C5">
            <w:pPr>
              <w:widowControl w:val="0"/>
              <w:overflowPunct/>
              <w:autoSpaceDE/>
              <w:autoSpaceDN/>
              <w:adjustRightInd/>
              <w:spacing w:before="0"/>
              <w:jc w:val="left"/>
              <w:textAlignment w:val="auto"/>
              <w:rPr>
                <w:rFonts w:eastAsia="Sylfaen"/>
                <w:sz w:val="19"/>
                <w:szCs w:val="19"/>
              </w:rPr>
            </w:pPr>
            <w:r w:rsidRPr="003D36B1">
              <w:rPr>
                <w:rFonts w:eastAsia="Calibri"/>
                <w:sz w:val="19"/>
                <w:szCs w:val="19"/>
              </w:rPr>
              <w:t>550559999</w:t>
            </w:r>
          </w:p>
        </w:tc>
        <w:tc>
          <w:tcPr>
            <w:tcW w:w="856" w:type="dxa"/>
          </w:tcPr>
          <w:p w14:paraId="36C8783F"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43B9D17E"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4AA6A8FD"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76ADC00F"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r w:rsidR="008F59CA" w:rsidRPr="003D36B1" w14:paraId="5B71A64D" w14:textId="77777777" w:rsidTr="00FB65C5">
        <w:trPr>
          <w:cantSplit/>
          <w:trHeight w:val="57"/>
        </w:trPr>
        <w:tc>
          <w:tcPr>
            <w:tcW w:w="1557" w:type="dxa"/>
          </w:tcPr>
          <w:p w14:paraId="650DBFD4"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Magticom</w:t>
            </w:r>
          </w:p>
        </w:tc>
        <w:tc>
          <w:tcPr>
            <w:tcW w:w="1273" w:type="dxa"/>
          </w:tcPr>
          <w:p w14:paraId="5B851676"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551</w:t>
            </w:r>
          </w:p>
        </w:tc>
        <w:tc>
          <w:tcPr>
            <w:tcW w:w="856" w:type="dxa"/>
          </w:tcPr>
          <w:p w14:paraId="1BBB93AC"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061CE90E"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1E258113"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1FD57837"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r w:rsidR="008F59CA" w:rsidRPr="003D36B1" w14:paraId="54CF872B" w14:textId="77777777" w:rsidTr="00FB65C5">
        <w:trPr>
          <w:cantSplit/>
          <w:trHeight w:val="57"/>
        </w:trPr>
        <w:tc>
          <w:tcPr>
            <w:tcW w:w="1557" w:type="dxa"/>
          </w:tcPr>
          <w:p w14:paraId="3205CD63"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Premium</w:t>
            </w:r>
            <w:r w:rsidRPr="003D36B1">
              <w:rPr>
                <w:rFonts w:eastAsia="Calibri"/>
                <w:spacing w:val="-8"/>
                <w:sz w:val="19"/>
                <w:szCs w:val="19"/>
              </w:rPr>
              <w:t xml:space="preserve"> </w:t>
            </w:r>
            <w:r w:rsidRPr="003D36B1">
              <w:rPr>
                <w:rFonts w:eastAsia="Calibri"/>
                <w:sz w:val="19"/>
                <w:szCs w:val="19"/>
              </w:rPr>
              <w:t>Net</w:t>
            </w:r>
            <w:r w:rsidRPr="003D36B1">
              <w:rPr>
                <w:rFonts w:eastAsia="Calibri"/>
                <w:spacing w:val="22"/>
                <w:sz w:val="19"/>
                <w:szCs w:val="19"/>
              </w:rPr>
              <w:t xml:space="preserve"> </w:t>
            </w:r>
            <w:r w:rsidRPr="003D36B1">
              <w:rPr>
                <w:rFonts w:eastAsia="Calibri"/>
                <w:sz w:val="19"/>
                <w:szCs w:val="19"/>
              </w:rPr>
              <w:t>International</w:t>
            </w:r>
            <w:r w:rsidRPr="003D36B1">
              <w:rPr>
                <w:rFonts w:eastAsia="Calibri"/>
                <w:spacing w:val="-17"/>
                <w:sz w:val="19"/>
                <w:szCs w:val="19"/>
              </w:rPr>
              <w:t xml:space="preserve"> </w:t>
            </w:r>
            <w:r w:rsidRPr="003D36B1">
              <w:rPr>
                <w:rFonts w:eastAsia="Calibri"/>
                <w:spacing w:val="-1"/>
                <w:sz w:val="19"/>
                <w:szCs w:val="19"/>
              </w:rPr>
              <w:t>SRL</w:t>
            </w:r>
          </w:p>
        </w:tc>
        <w:tc>
          <w:tcPr>
            <w:tcW w:w="1273" w:type="dxa"/>
          </w:tcPr>
          <w:p w14:paraId="23A51AA5"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552000000-</w:t>
            </w:r>
          </w:p>
          <w:p w14:paraId="0FFBF0F4" w14:textId="77777777" w:rsidR="008F59CA" w:rsidRPr="003D36B1" w:rsidRDefault="008F59CA" w:rsidP="00FB65C5">
            <w:pPr>
              <w:widowControl w:val="0"/>
              <w:overflowPunct/>
              <w:autoSpaceDE/>
              <w:autoSpaceDN/>
              <w:adjustRightInd/>
              <w:spacing w:before="0"/>
              <w:jc w:val="left"/>
              <w:textAlignment w:val="auto"/>
              <w:rPr>
                <w:rFonts w:eastAsia="Sylfaen"/>
                <w:sz w:val="19"/>
                <w:szCs w:val="19"/>
              </w:rPr>
            </w:pPr>
            <w:r w:rsidRPr="003D36B1">
              <w:rPr>
                <w:rFonts w:eastAsia="Calibri"/>
                <w:sz w:val="19"/>
                <w:szCs w:val="19"/>
              </w:rPr>
              <w:t>552009999</w:t>
            </w:r>
          </w:p>
        </w:tc>
        <w:tc>
          <w:tcPr>
            <w:tcW w:w="856" w:type="dxa"/>
          </w:tcPr>
          <w:p w14:paraId="4F577F48"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6ABAC14C"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19968024"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3DBE9E66"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r w:rsidR="008F59CA" w:rsidRPr="003D36B1" w14:paraId="3B4C8A1C" w14:textId="77777777" w:rsidTr="00FB65C5">
        <w:trPr>
          <w:cantSplit/>
          <w:trHeight w:val="57"/>
        </w:trPr>
        <w:tc>
          <w:tcPr>
            <w:tcW w:w="1557" w:type="dxa"/>
          </w:tcPr>
          <w:p w14:paraId="38816DD7"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Geo</w:t>
            </w:r>
            <w:r w:rsidRPr="003D36B1">
              <w:rPr>
                <w:rFonts w:eastAsia="Calibri"/>
                <w:spacing w:val="-5"/>
                <w:sz w:val="19"/>
                <w:szCs w:val="19"/>
              </w:rPr>
              <w:t xml:space="preserve"> </w:t>
            </w:r>
            <w:r w:rsidRPr="003D36B1">
              <w:rPr>
                <w:rFonts w:eastAsia="Calibri"/>
                <w:spacing w:val="-1"/>
                <w:sz w:val="19"/>
                <w:szCs w:val="19"/>
              </w:rPr>
              <w:t>Cell</w:t>
            </w:r>
          </w:p>
        </w:tc>
        <w:tc>
          <w:tcPr>
            <w:tcW w:w="1273" w:type="dxa"/>
          </w:tcPr>
          <w:p w14:paraId="585F9630"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555</w:t>
            </w:r>
          </w:p>
        </w:tc>
        <w:tc>
          <w:tcPr>
            <w:tcW w:w="856" w:type="dxa"/>
          </w:tcPr>
          <w:p w14:paraId="66119B68"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4C83DB2B"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797BDA28"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1F6D330F"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r w:rsidR="008F59CA" w:rsidRPr="003D36B1" w14:paraId="0960B6B1" w14:textId="77777777" w:rsidTr="00FB65C5">
        <w:trPr>
          <w:cantSplit/>
          <w:trHeight w:val="57"/>
        </w:trPr>
        <w:tc>
          <w:tcPr>
            <w:tcW w:w="1557" w:type="dxa"/>
          </w:tcPr>
          <w:p w14:paraId="025B2ED7"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Geo</w:t>
            </w:r>
            <w:r w:rsidRPr="003D36B1">
              <w:rPr>
                <w:rFonts w:eastAsia="Calibri"/>
                <w:spacing w:val="-5"/>
                <w:sz w:val="19"/>
                <w:szCs w:val="19"/>
              </w:rPr>
              <w:t xml:space="preserve"> </w:t>
            </w:r>
            <w:r w:rsidRPr="003D36B1">
              <w:rPr>
                <w:rFonts w:eastAsia="Calibri"/>
                <w:spacing w:val="-1"/>
                <w:sz w:val="19"/>
                <w:szCs w:val="19"/>
              </w:rPr>
              <w:t>Cell</w:t>
            </w:r>
          </w:p>
        </w:tc>
        <w:tc>
          <w:tcPr>
            <w:tcW w:w="1273" w:type="dxa"/>
          </w:tcPr>
          <w:p w14:paraId="7F209956"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557</w:t>
            </w:r>
          </w:p>
        </w:tc>
        <w:tc>
          <w:tcPr>
            <w:tcW w:w="856" w:type="dxa"/>
          </w:tcPr>
          <w:p w14:paraId="20A77108"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52A802F7"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1286AD60"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53B60814"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r w:rsidR="008F59CA" w:rsidRPr="003D36B1" w14:paraId="19747550" w14:textId="77777777" w:rsidTr="00FB65C5">
        <w:trPr>
          <w:cantSplit/>
          <w:trHeight w:val="57"/>
        </w:trPr>
        <w:tc>
          <w:tcPr>
            <w:tcW w:w="1557" w:type="dxa"/>
          </w:tcPr>
          <w:p w14:paraId="5E4D6C75"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Geo</w:t>
            </w:r>
            <w:r w:rsidRPr="003D36B1">
              <w:rPr>
                <w:rFonts w:eastAsia="Calibri"/>
                <w:spacing w:val="-5"/>
                <w:sz w:val="19"/>
                <w:szCs w:val="19"/>
              </w:rPr>
              <w:t xml:space="preserve"> </w:t>
            </w:r>
            <w:r w:rsidRPr="003D36B1">
              <w:rPr>
                <w:rFonts w:eastAsia="Calibri"/>
                <w:spacing w:val="-1"/>
                <w:sz w:val="19"/>
                <w:szCs w:val="19"/>
              </w:rPr>
              <w:t>Cell</w:t>
            </w:r>
          </w:p>
        </w:tc>
        <w:tc>
          <w:tcPr>
            <w:tcW w:w="1273" w:type="dxa"/>
          </w:tcPr>
          <w:p w14:paraId="5B469B45"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558</w:t>
            </w:r>
          </w:p>
        </w:tc>
        <w:tc>
          <w:tcPr>
            <w:tcW w:w="856" w:type="dxa"/>
          </w:tcPr>
          <w:p w14:paraId="3EBF8CF1"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558EE273"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65923B01"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35EE7E6A"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r w:rsidR="008F59CA" w:rsidRPr="003D36B1" w14:paraId="471B8572" w14:textId="77777777" w:rsidTr="00FB65C5">
        <w:trPr>
          <w:cantSplit/>
          <w:trHeight w:val="57"/>
        </w:trPr>
        <w:tc>
          <w:tcPr>
            <w:tcW w:w="1557" w:type="dxa"/>
          </w:tcPr>
          <w:p w14:paraId="23C53882"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Global</w:t>
            </w:r>
            <w:r w:rsidRPr="003D36B1">
              <w:rPr>
                <w:rFonts w:eastAsia="Calibri"/>
                <w:spacing w:val="-7"/>
                <w:sz w:val="19"/>
                <w:szCs w:val="19"/>
              </w:rPr>
              <w:t xml:space="preserve"> </w:t>
            </w:r>
            <w:r w:rsidRPr="003D36B1">
              <w:rPr>
                <w:rFonts w:eastAsia="Calibri"/>
                <w:spacing w:val="-1"/>
                <w:sz w:val="19"/>
                <w:szCs w:val="19"/>
              </w:rPr>
              <w:t>Cell</w:t>
            </w:r>
          </w:p>
        </w:tc>
        <w:tc>
          <w:tcPr>
            <w:tcW w:w="1273" w:type="dxa"/>
          </w:tcPr>
          <w:p w14:paraId="6015A0C7"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559000000-</w:t>
            </w:r>
          </w:p>
          <w:p w14:paraId="38C5CC0F" w14:textId="77777777" w:rsidR="008F59CA" w:rsidRPr="003D36B1" w:rsidRDefault="008F59CA" w:rsidP="00FB65C5">
            <w:pPr>
              <w:widowControl w:val="0"/>
              <w:overflowPunct/>
              <w:autoSpaceDE/>
              <w:autoSpaceDN/>
              <w:adjustRightInd/>
              <w:spacing w:before="0"/>
              <w:jc w:val="left"/>
              <w:textAlignment w:val="auto"/>
              <w:rPr>
                <w:rFonts w:eastAsia="Sylfaen"/>
                <w:sz w:val="19"/>
                <w:szCs w:val="19"/>
              </w:rPr>
            </w:pPr>
            <w:r w:rsidRPr="003D36B1">
              <w:rPr>
                <w:rFonts w:eastAsia="Calibri"/>
                <w:sz w:val="19"/>
                <w:szCs w:val="19"/>
              </w:rPr>
              <w:t>559009999</w:t>
            </w:r>
          </w:p>
        </w:tc>
        <w:tc>
          <w:tcPr>
            <w:tcW w:w="856" w:type="dxa"/>
          </w:tcPr>
          <w:p w14:paraId="17322628"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79EE83AD"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4E3E7810"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4D90CD29"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r w:rsidR="008F59CA" w:rsidRPr="003D36B1" w14:paraId="4B5B80A0" w14:textId="77777777" w:rsidTr="00FB65C5">
        <w:trPr>
          <w:cantSplit/>
          <w:trHeight w:val="57"/>
        </w:trPr>
        <w:tc>
          <w:tcPr>
            <w:tcW w:w="1557" w:type="dxa"/>
          </w:tcPr>
          <w:p w14:paraId="05DB414E"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Mobitel</w:t>
            </w:r>
          </w:p>
        </w:tc>
        <w:tc>
          <w:tcPr>
            <w:tcW w:w="1273" w:type="dxa"/>
          </w:tcPr>
          <w:p w14:paraId="47650D79"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568</w:t>
            </w:r>
          </w:p>
        </w:tc>
        <w:tc>
          <w:tcPr>
            <w:tcW w:w="856" w:type="dxa"/>
          </w:tcPr>
          <w:p w14:paraId="0AC2C762"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6D67A7B5"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3C99B1EE"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6F4BD5F1"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r w:rsidR="008F59CA" w:rsidRPr="003D36B1" w14:paraId="6299E52F" w14:textId="77777777" w:rsidTr="00FB65C5">
        <w:trPr>
          <w:cantSplit/>
          <w:trHeight w:val="57"/>
        </w:trPr>
        <w:tc>
          <w:tcPr>
            <w:tcW w:w="1557" w:type="dxa"/>
          </w:tcPr>
          <w:p w14:paraId="1062608E"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Silqnet</w:t>
            </w:r>
          </w:p>
        </w:tc>
        <w:tc>
          <w:tcPr>
            <w:tcW w:w="1273" w:type="dxa"/>
          </w:tcPr>
          <w:p w14:paraId="291EE6AD"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570</w:t>
            </w:r>
          </w:p>
        </w:tc>
        <w:tc>
          <w:tcPr>
            <w:tcW w:w="856" w:type="dxa"/>
          </w:tcPr>
          <w:p w14:paraId="21845271"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6C5B797D"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0C509258"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0A0AFD08"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r w:rsidR="008F59CA" w:rsidRPr="003D36B1" w14:paraId="1D5EFF12" w14:textId="77777777" w:rsidTr="00FB65C5">
        <w:trPr>
          <w:cantSplit/>
          <w:trHeight w:val="57"/>
        </w:trPr>
        <w:tc>
          <w:tcPr>
            <w:tcW w:w="1557" w:type="dxa"/>
          </w:tcPr>
          <w:p w14:paraId="44FA2EA4"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Mobitel</w:t>
            </w:r>
          </w:p>
        </w:tc>
        <w:tc>
          <w:tcPr>
            <w:tcW w:w="1273" w:type="dxa"/>
          </w:tcPr>
          <w:p w14:paraId="4CDC1900"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571</w:t>
            </w:r>
          </w:p>
        </w:tc>
        <w:tc>
          <w:tcPr>
            <w:tcW w:w="856" w:type="dxa"/>
          </w:tcPr>
          <w:p w14:paraId="32B80385"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586BDC15"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3CE6F882"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03D855C4"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r w:rsidR="008F59CA" w:rsidRPr="003D36B1" w14:paraId="563B88FD" w14:textId="77777777" w:rsidTr="00FB65C5">
        <w:trPr>
          <w:cantSplit/>
          <w:trHeight w:val="57"/>
        </w:trPr>
        <w:tc>
          <w:tcPr>
            <w:tcW w:w="1557" w:type="dxa"/>
          </w:tcPr>
          <w:p w14:paraId="606C1839"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Mobitel</w:t>
            </w:r>
          </w:p>
        </w:tc>
        <w:tc>
          <w:tcPr>
            <w:tcW w:w="1273" w:type="dxa"/>
          </w:tcPr>
          <w:p w14:paraId="2DEA35E0"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574</w:t>
            </w:r>
          </w:p>
        </w:tc>
        <w:tc>
          <w:tcPr>
            <w:tcW w:w="856" w:type="dxa"/>
          </w:tcPr>
          <w:p w14:paraId="0D218CD3"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5B2421D7"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14330EDF"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05CE4BB8"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r w:rsidR="008F59CA" w:rsidRPr="003D36B1" w14:paraId="5340C916" w14:textId="77777777" w:rsidTr="00FB65C5">
        <w:trPr>
          <w:cantSplit/>
          <w:trHeight w:val="57"/>
        </w:trPr>
        <w:tc>
          <w:tcPr>
            <w:tcW w:w="1557" w:type="dxa"/>
          </w:tcPr>
          <w:p w14:paraId="45034620"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Asanet</w:t>
            </w:r>
          </w:p>
        </w:tc>
        <w:tc>
          <w:tcPr>
            <w:tcW w:w="1273" w:type="dxa"/>
          </w:tcPr>
          <w:p w14:paraId="29A608E7"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575000000-</w:t>
            </w:r>
          </w:p>
          <w:p w14:paraId="61B04023" w14:textId="77777777" w:rsidR="008F59CA" w:rsidRPr="003D36B1" w:rsidRDefault="008F59CA" w:rsidP="00FB65C5">
            <w:pPr>
              <w:widowControl w:val="0"/>
              <w:overflowPunct/>
              <w:autoSpaceDE/>
              <w:autoSpaceDN/>
              <w:adjustRightInd/>
              <w:spacing w:before="0"/>
              <w:jc w:val="left"/>
              <w:textAlignment w:val="auto"/>
              <w:rPr>
                <w:rFonts w:eastAsia="Sylfaen"/>
                <w:sz w:val="19"/>
                <w:szCs w:val="19"/>
              </w:rPr>
            </w:pPr>
            <w:r w:rsidRPr="003D36B1">
              <w:rPr>
                <w:rFonts w:eastAsia="Calibri"/>
                <w:sz w:val="19"/>
                <w:szCs w:val="19"/>
              </w:rPr>
              <w:t>575004999</w:t>
            </w:r>
          </w:p>
        </w:tc>
        <w:tc>
          <w:tcPr>
            <w:tcW w:w="856" w:type="dxa"/>
          </w:tcPr>
          <w:p w14:paraId="41995DB9"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33AD6856"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1E8874D3"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73F6845D"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r w:rsidR="008F59CA" w:rsidRPr="003D36B1" w14:paraId="4B37112E" w14:textId="77777777" w:rsidTr="00FB65C5">
        <w:trPr>
          <w:cantSplit/>
          <w:trHeight w:val="57"/>
        </w:trPr>
        <w:tc>
          <w:tcPr>
            <w:tcW w:w="1557" w:type="dxa"/>
          </w:tcPr>
          <w:p w14:paraId="776F4102"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Magticom</w:t>
            </w:r>
          </w:p>
        </w:tc>
        <w:tc>
          <w:tcPr>
            <w:tcW w:w="1273" w:type="dxa"/>
          </w:tcPr>
          <w:p w14:paraId="021DD8C6"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575777000-</w:t>
            </w:r>
          </w:p>
          <w:p w14:paraId="4E11DEE6"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575781999</w:t>
            </w:r>
          </w:p>
        </w:tc>
        <w:tc>
          <w:tcPr>
            <w:tcW w:w="856" w:type="dxa"/>
          </w:tcPr>
          <w:p w14:paraId="1EA0F586"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1FF7E99A"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04C97D35"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40D51FF0"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r w:rsidR="008F59CA" w:rsidRPr="003D36B1" w14:paraId="02CF4FE8" w14:textId="77777777" w:rsidTr="00FB65C5">
        <w:trPr>
          <w:cantSplit/>
          <w:trHeight w:val="57"/>
        </w:trPr>
        <w:tc>
          <w:tcPr>
            <w:tcW w:w="1557" w:type="dxa"/>
          </w:tcPr>
          <w:p w14:paraId="1A9AE722"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Geo</w:t>
            </w:r>
            <w:r w:rsidRPr="003D36B1">
              <w:rPr>
                <w:rFonts w:eastAsia="Calibri"/>
                <w:spacing w:val="-5"/>
                <w:sz w:val="19"/>
                <w:szCs w:val="19"/>
              </w:rPr>
              <w:t xml:space="preserve"> </w:t>
            </w:r>
            <w:r w:rsidRPr="003D36B1">
              <w:rPr>
                <w:rFonts w:eastAsia="Calibri"/>
                <w:spacing w:val="-1"/>
                <w:sz w:val="19"/>
                <w:szCs w:val="19"/>
              </w:rPr>
              <w:t>Cell</w:t>
            </w:r>
          </w:p>
        </w:tc>
        <w:tc>
          <w:tcPr>
            <w:tcW w:w="1273" w:type="dxa"/>
          </w:tcPr>
          <w:p w14:paraId="43A1B986"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577</w:t>
            </w:r>
          </w:p>
        </w:tc>
        <w:tc>
          <w:tcPr>
            <w:tcW w:w="856" w:type="dxa"/>
          </w:tcPr>
          <w:p w14:paraId="2E573008"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61DA8164"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16A2B50B"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7B08270E"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r w:rsidR="008F59CA" w:rsidRPr="003D36B1" w14:paraId="53D660E9" w14:textId="77777777" w:rsidTr="00FB65C5">
        <w:trPr>
          <w:cantSplit/>
          <w:trHeight w:val="57"/>
        </w:trPr>
        <w:tc>
          <w:tcPr>
            <w:tcW w:w="1557" w:type="dxa"/>
          </w:tcPr>
          <w:p w14:paraId="663928A8"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Mobitel</w:t>
            </w:r>
          </w:p>
        </w:tc>
        <w:tc>
          <w:tcPr>
            <w:tcW w:w="1273" w:type="dxa"/>
          </w:tcPr>
          <w:p w14:paraId="39D9A9C6"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579</w:t>
            </w:r>
          </w:p>
        </w:tc>
        <w:tc>
          <w:tcPr>
            <w:tcW w:w="856" w:type="dxa"/>
          </w:tcPr>
          <w:p w14:paraId="6E52DB42"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7BB25401"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034DB343"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56E2BF6B"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r w:rsidR="008F59CA" w:rsidRPr="003D36B1" w14:paraId="486A63E4" w14:textId="77777777" w:rsidTr="00FB65C5">
        <w:trPr>
          <w:cantSplit/>
          <w:trHeight w:val="57"/>
        </w:trPr>
        <w:tc>
          <w:tcPr>
            <w:tcW w:w="1557" w:type="dxa"/>
          </w:tcPr>
          <w:p w14:paraId="6250B0D8"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Magticom</w:t>
            </w:r>
          </w:p>
        </w:tc>
        <w:tc>
          <w:tcPr>
            <w:tcW w:w="1273" w:type="dxa"/>
          </w:tcPr>
          <w:p w14:paraId="4C9D4561" w14:textId="77777777" w:rsidR="008F59CA" w:rsidRPr="003D36B1" w:rsidRDefault="008F59CA" w:rsidP="00FB65C5">
            <w:pPr>
              <w:widowControl w:val="0"/>
              <w:overflowPunct/>
              <w:autoSpaceDE/>
              <w:autoSpaceDN/>
              <w:adjustRightInd/>
              <w:spacing w:before="40"/>
              <w:jc w:val="left"/>
              <w:textAlignment w:val="auto"/>
              <w:rPr>
                <w:rFonts w:eastAsia="Sylfaen"/>
                <w:sz w:val="19"/>
                <w:szCs w:val="19"/>
              </w:rPr>
            </w:pPr>
            <w:r w:rsidRPr="003D36B1">
              <w:rPr>
                <w:rFonts w:eastAsia="Calibri"/>
                <w:sz w:val="19"/>
                <w:szCs w:val="19"/>
              </w:rPr>
              <w:t>585888000-</w:t>
            </w:r>
          </w:p>
          <w:p w14:paraId="487B7E31" w14:textId="77777777" w:rsidR="008F59CA" w:rsidRPr="003D36B1" w:rsidRDefault="008F59CA" w:rsidP="00FB65C5">
            <w:pPr>
              <w:widowControl w:val="0"/>
              <w:overflowPunct/>
              <w:autoSpaceDE/>
              <w:autoSpaceDN/>
              <w:adjustRightInd/>
              <w:spacing w:before="0"/>
              <w:jc w:val="left"/>
              <w:textAlignment w:val="auto"/>
              <w:rPr>
                <w:rFonts w:eastAsia="Sylfaen"/>
                <w:sz w:val="19"/>
                <w:szCs w:val="19"/>
              </w:rPr>
            </w:pPr>
            <w:r w:rsidRPr="003D36B1">
              <w:rPr>
                <w:rFonts w:eastAsia="Calibri"/>
                <w:sz w:val="19"/>
                <w:szCs w:val="19"/>
              </w:rPr>
              <w:t>585892999</w:t>
            </w:r>
          </w:p>
        </w:tc>
        <w:tc>
          <w:tcPr>
            <w:tcW w:w="856" w:type="dxa"/>
          </w:tcPr>
          <w:p w14:paraId="44A5037A"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09834BD2"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0D006B5E"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6423B1D7"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r w:rsidR="008F59CA" w:rsidRPr="003D36B1" w14:paraId="5121E947" w14:textId="77777777" w:rsidTr="00FB65C5">
        <w:trPr>
          <w:cantSplit/>
          <w:trHeight w:val="57"/>
        </w:trPr>
        <w:tc>
          <w:tcPr>
            <w:tcW w:w="1557" w:type="dxa"/>
          </w:tcPr>
          <w:p w14:paraId="3486F30D"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Geo</w:t>
            </w:r>
            <w:r w:rsidRPr="003D36B1">
              <w:rPr>
                <w:rFonts w:eastAsia="Calibri"/>
                <w:spacing w:val="-5"/>
                <w:sz w:val="19"/>
                <w:szCs w:val="19"/>
              </w:rPr>
              <w:t xml:space="preserve"> </w:t>
            </w:r>
            <w:r w:rsidRPr="003D36B1">
              <w:rPr>
                <w:rFonts w:eastAsia="Calibri"/>
                <w:spacing w:val="-1"/>
                <w:sz w:val="19"/>
                <w:szCs w:val="19"/>
              </w:rPr>
              <w:t>Cell</w:t>
            </w:r>
          </w:p>
        </w:tc>
        <w:tc>
          <w:tcPr>
            <w:tcW w:w="1273" w:type="dxa"/>
          </w:tcPr>
          <w:p w14:paraId="38270FAB" w14:textId="77777777" w:rsidR="008F59CA" w:rsidRPr="003D36B1" w:rsidRDefault="008F59CA" w:rsidP="00FB65C5">
            <w:pPr>
              <w:widowControl w:val="0"/>
              <w:overflowPunct/>
              <w:autoSpaceDE/>
              <w:autoSpaceDN/>
              <w:adjustRightInd/>
              <w:spacing w:before="40"/>
              <w:jc w:val="left"/>
              <w:textAlignment w:val="auto"/>
              <w:rPr>
                <w:rFonts w:eastAsia="Sylfaen"/>
                <w:sz w:val="19"/>
                <w:szCs w:val="19"/>
              </w:rPr>
            </w:pPr>
            <w:r w:rsidRPr="003D36B1">
              <w:rPr>
                <w:rFonts w:eastAsia="Calibri"/>
                <w:sz w:val="19"/>
                <w:szCs w:val="19"/>
              </w:rPr>
              <w:t>588880000-</w:t>
            </w:r>
          </w:p>
          <w:p w14:paraId="4D90D3B5" w14:textId="77777777" w:rsidR="008F59CA" w:rsidRPr="003D36B1" w:rsidRDefault="008F59CA" w:rsidP="00FB65C5">
            <w:pPr>
              <w:widowControl w:val="0"/>
              <w:overflowPunct/>
              <w:autoSpaceDE/>
              <w:autoSpaceDN/>
              <w:adjustRightInd/>
              <w:spacing w:before="0"/>
              <w:jc w:val="left"/>
              <w:textAlignment w:val="auto"/>
              <w:rPr>
                <w:rFonts w:eastAsia="Sylfaen"/>
                <w:sz w:val="19"/>
                <w:szCs w:val="19"/>
              </w:rPr>
            </w:pPr>
            <w:r w:rsidRPr="003D36B1">
              <w:rPr>
                <w:rFonts w:eastAsia="Calibri"/>
                <w:sz w:val="19"/>
                <w:szCs w:val="19"/>
              </w:rPr>
              <w:t>588889999</w:t>
            </w:r>
          </w:p>
        </w:tc>
        <w:tc>
          <w:tcPr>
            <w:tcW w:w="856" w:type="dxa"/>
          </w:tcPr>
          <w:p w14:paraId="4816B69F"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2A68D2DF"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126E7813"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33013A2F"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r w:rsidR="008F59CA" w:rsidRPr="003D36B1" w14:paraId="2DFF32D1" w14:textId="77777777" w:rsidTr="00FB65C5">
        <w:trPr>
          <w:cantSplit/>
          <w:trHeight w:val="57"/>
        </w:trPr>
        <w:tc>
          <w:tcPr>
            <w:tcW w:w="1557" w:type="dxa"/>
          </w:tcPr>
          <w:p w14:paraId="1CFF1838"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Magticom</w:t>
            </w:r>
          </w:p>
        </w:tc>
        <w:tc>
          <w:tcPr>
            <w:tcW w:w="1273" w:type="dxa"/>
          </w:tcPr>
          <w:p w14:paraId="0150E481"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790</w:t>
            </w:r>
          </w:p>
        </w:tc>
        <w:tc>
          <w:tcPr>
            <w:tcW w:w="856" w:type="dxa"/>
          </w:tcPr>
          <w:p w14:paraId="175AD945"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134DEC95"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2F79DE2B"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714CE522"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Digital</w:t>
            </w:r>
            <w:r w:rsidRPr="003D36B1">
              <w:rPr>
                <w:rFonts w:eastAsia="Calibri"/>
                <w:spacing w:val="20"/>
                <w:sz w:val="19"/>
                <w:szCs w:val="19"/>
              </w:rPr>
              <w:t xml:space="preserve"> </w:t>
            </w:r>
            <w:r w:rsidRPr="003D36B1">
              <w:rPr>
                <w:rFonts w:eastAsia="Calibri"/>
                <w:spacing w:val="-1"/>
                <w:sz w:val="19"/>
                <w:szCs w:val="19"/>
              </w:rPr>
              <w:t>fix(CDMA)</w:t>
            </w:r>
            <w:r w:rsidRPr="003D36B1">
              <w:rPr>
                <w:rFonts w:eastAsia="Calibri"/>
                <w:spacing w:val="20"/>
                <w:sz w:val="19"/>
                <w:szCs w:val="19"/>
              </w:rPr>
              <w:t xml:space="preserve"> </w:t>
            </w:r>
            <w:r w:rsidRPr="003D36B1">
              <w:rPr>
                <w:rFonts w:eastAsia="Calibri"/>
                <w:sz w:val="19"/>
                <w:szCs w:val="19"/>
              </w:rPr>
              <w:t>telephony</w:t>
            </w:r>
            <w:r w:rsidRPr="003D36B1">
              <w:rPr>
                <w:rFonts w:eastAsia="Sylfaen"/>
                <w:sz w:val="19"/>
                <w:szCs w:val="19"/>
              </w:rPr>
              <w:t xml:space="preserve"> </w:t>
            </w:r>
            <w:r w:rsidRPr="003D36B1">
              <w:rPr>
                <w:rFonts w:eastAsia="Calibri"/>
                <w:spacing w:val="-1"/>
                <w:sz w:val="19"/>
                <w:szCs w:val="19"/>
              </w:rPr>
              <w:t>services;</w:t>
            </w:r>
          </w:p>
        </w:tc>
      </w:tr>
      <w:tr w:rsidR="008F59CA" w:rsidRPr="003D36B1" w14:paraId="6D08E5F8" w14:textId="77777777" w:rsidTr="00FB65C5">
        <w:trPr>
          <w:cantSplit/>
          <w:trHeight w:val="57"/>
        </w:trPr>
        <w:tc>
          <w:tcPr>
            <w:tcW w:w="1557" w:type="dxa"/>
          </w:tcPr>
          <w:p w14:paraId="324D358C"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Magticom</w:t>
            </w:r>
          </w:p>
        </w:tc>
        <w:tc>
          <w:tcPr>
            <w:tcW w:w="1273" w:type="dxa"/>
          </w:tcPr>
          <w:p w14:paraId="570C097C"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591</w:t>
            </w:r>
          </w:p>
        </w:tc>
        <w:tc>
          <w:tcPr>
            <w:tcW w:w="856" w:type="dxa"/>
          </w:tcPr>
          <w:p w14:paraId="03D4BAC9"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130E513E"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274F6F0C"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2D63E9B1"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r w:rsidR="008F59CA" w:rsidRPr="003D36B1" w14:paraId="08359B63" w14:textId="77777777" w:rsidTr="00FB65C5">
        <w:trPr>
          <w:cantSplit/>
          <w:trHeight w:val="57"/>
        </w:trPr>
        <w:tc>
          <w:tcPr>
            <w:tcW w:w="1557" w:type="dxa"/>
          </w:tcPr>
          <w:p w14:paraId="096B3D8E"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Mobitel</w:t>
            </w:r>
          </w:p>
        </w:tc>
        <w:tc>
          <w:tcPr>
            <w:tcW w:w="1273" w:type="dxa"/>
          </w:tcPr>
          <w:p w14:paraId="722517C5" w14:textId="2C5374FB"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592</w:t>
            </w:r>
          </w:p>
        </w:tc>
        <w:tc>
          <w:tcPr>
            <w:tcW w:w="856" w:type="dxa"/>
          </w:tcPr>
          <w:p w14:paraId="140DE0B2"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7371D784"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7165CE66"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69AC0B2D"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r w:rsidR="008F59CA" w:rsidRPr="003D36B1" w14:paraId="31B1A1EE" w14:textId="77777777" w:rsidTr="00FB65C5">
        <w:trPr>
          <w:cantSplit/>
          <w:trHeight w:val="57"/>
        </w:trPr>
        <w:tc>
          <w:tcPr>
            <w:tcW w:w="1557" w:type="dxa"/>
          </w:tcPr>
          <w:p w14:paraId="0B96D6DF"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Geo</w:t>
            </w:r>
            <w:r w:rsidRPr="003D36B1">
              <w:rPr>
                <w:rFonts w:eastAsia="Calibri"/>
                <w:spacing w:val="-5"/>
                <w:sz w:val="19"/>
                <w:szCs w:val="19"/>
              </w:rPr>
              <w:t xml:space="preserve"> </w:t>
            </w:r>
            <w:r w:rsidRPr="003D36B1">
              <w:rPr>
                <w:rFonts w:eastAsia="Calibri"/>
                <w:spacing w:val="-1"/>
                <w:sz w:val="19"/>
                <w:szCs w:val="19"/>
              </w:rPr>
              <w:t>Cell</w:t>
            </w:r>
          </w:p>
        </w:tc>
        <w:tc>
          <w:tcPr>
            <w:tcW w:w="1273" w:type="dxa"/>
          </w:tcPr>
          <w:p w14:paraId="34BDDB71"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593</w:t>
            </w:r>
          </w:p>
        </w:tc>
        <w:tc>
          <w:tcPr>
            <w:tcW w:w="856" w:type="dxa"/>
          </w:tcPr>
          <w:p w14:paraId="72983AE4"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5518298C"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1AFECF48"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3C62B474"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r w:rsidR="008F59CA" w:rsidRPr="003D36B1" w14:paraId="1490F268" w14:textId="77777777" w:rsidTr="00FB65C5">
        <w:trPr>
          <w:cantSplit/>
          <w:trHeight w:val="57"/>
        </w:trPr>
        <w:tc>
          <w:tcPr>
            <w:tcW w:w="1557" w:type="dxa"/>
          </w:tcPr>
          <w:p w14:paraId="069DEE7F"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Magti</w:t>
            </w:r>
          </w:p>
        </w:tc>
        <w:tc>
          <w:tcPr>
            <w:tcW w:w="1273" w:type="dxa"/>
          </w:tcPr>
          <w:p w14:paraId="73D3391A"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595</w:t>
            </w:r>
          </w:p>
        </w:tc>
        <w:tc>
          <w:tcPr>
            <w:tcW w:w="856" w:type="dxa"/>
          </w:tcPr>
          <w:p w14:paraId="094298C7"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5AEBC75C"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224BEFB0"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5636EF8E"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r w:rsidR="008F59CA" w:rsidRPr="003D36B1" w14:paraId="061AA06D" w14:textId="77777777" w:rsidTr="00FB65C5">
        <w:trPr>
          <w:cantSplit/>
          <w:trHeight w:val="57"/>
        </w:trPr>
        <w:tc>
          <w:tcPr>
            <w:tcW w:w="1557" w:type="dxa"/>
          </w:tcPr>
          <w:p w14:paraId="17B02EC4"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Magticom</w:t>
            </w:r>
          </w:p>
        </w:tc>
        <w:tc>
          <w:tcPr>
            <w:tcW w:w="1273" w:type="dxa"/>
          </w:tcPr>
          <w:p w14:paraId="5CFEC468"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596</w:t>
            </w:r>
          </w:p>
        </w:tc>
        <w:tc>
          <w:tcPr>
            <w:tcW w:w="856" w:type="dxa"/>
          </w:tcPr>
          <w:p w14:paraId="34C1B441"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062CFFBA"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075B3B72"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520432B8"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r w:rsidR="008F59CA" w:rsidRPr="003D36B1" w14:paraId="0B145AC5" w14:textId="77777777" w:rsidTr="00FB65C5">
        <w:trPr>
          <w:cantSplit/>
          <w:trHeight w:val="57"/>
        </w:trPr>
        <w:tc>
          <w:tcPr>
            <w:tcW w:w="1557" w:type="dxa"/>
          </w:tcPr>
          <w:p w14:paraId="4689386F"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Mobitel</w:t>
            </w:r>
          </w:p>
        </w:tc>
        <w:tc>
          <w:tcPr>
            <w:tcW w:w="1273" w:type="dxa"/>
          </w:tcPr>
          <w:p w14:paraId="1946D511"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597</w:t>
            </w:r>
          </w:p>
        </w:tc>
        <w:tc>
          <w:tcPr>
            <w:tcW w:w="856" w:type="dxa"/>
          </w:tcPr>
          <w:p w14:paraId="4D689F61"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41B71A8A"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2881F2DB"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1C4E836B"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r w:rsidR="008F59CA" w:rsidRPr="003D36B1" w14:paraId="7CE35A17" w14:textId="77777777" w:rsidTr="00FB65C5">
        <w:trPr>
          <w:cantSplit/>
          <w:trHeight w:val="57"/>
        </w:trPr>
        <w:tc>
          <w:tcPr>
            <w:tcW w:w="1557" w:type="dxa"/>
          </w:tcPr>
          <w:p w14:paraId="26EAE234"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Magticom</w:t>
            </w:r>
          </w:p>
        </w:tc>
        <w:tc>
          <w:tcPr>
            <w:tcW w:w="1273" w:type="dxa"/>
          </w:tcPr>
          <w:p w14:paraId="1BF4A5EE"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598</w:t>
            </w:r>
          </w:p>
        </w:tc>
        <w:tc>
          <w:tcPr>
            <w:tcW w:w="856" w:type="dxa"/>
          </w:tcPr>
          <w:p w14:paraId="138E686A"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594872E3"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4B6C5A23"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16CACB3B"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r w:rsidR="008F59CA" w:rsidRPr="003D36B1" w14:paraId="5CC99C04" w14:textId="77777777" w:rsidTr="00FB65C5">
        <w:trPr>
          <w:cantSplit/>
          <w:trHeight w:val="57"/>
        </w:trPr>
        <w:tc>
          <w:tcPr>
            <w:tcW w:w="1557" w:type="dxa"/>
          </w:tcPr>
          <w:p w14:paraId="39042562"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Magticom</w:t>
            </w:r>
          </w:p>
        </w:tc>
        <w:tc>
          <w:tcPr>
            <w:tcW w:w="1273" w:type="dxa"/>
          </w:tcPr>
          <w:p w14:paraId="6F1AF259"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z w:val="19"/>
                <w:szCs w:val="19"/>
              </w:rPr>
              <w:t>599</w:t>
            </w:r>
          </w:p>
        </w:tc>
        <w:tc>
          <w:tcPr>
            <w:tcW w:w="856" w:type="dxa"/>
          </w:tcPr>
          <w:p w14:paraId="77D020B0" w14:textId="77777777" w:rsidR="008F59CA" w:rsidRPr="003D36B1" w:rsidRDefault="008F59CA" w:rsidP="00FB65C5">
            <w:pPr>
              <w:widowControl w:val="0"/>
              <w:overflowPunct/>
              <w:autoSpaceDE/>
              <w:autoSpaceDN/>
              <w:adjustRightInd/>
              <w:spacing w:before="40" w:after="40"/>
              <w:ind w:right="3"/>
              <w:jc w:val="center"/>
              <w:textAlignment w:val="auto"/>
              <w:rPr>
                <w:rFonts w:eastAsia="Sylfaen"/>
                <w:sz w:val="19"/>
                <w:szCs w:val="19"/>
              </w:rPr>
            </w:pPr>
            <w:r w:rsidRPr="003D36B1">
              <w:rPr>
                <w:rFonts w:eastAsia="Calibri"/>
                <w:sz w:val="19"/>
                <w:szCs w:val="19"/>
              </w:rPr>
              <w:t>9</w:t>
            </w:r>
          </w:p>
        </w:tc>
        <w:tc>
          <w:tcPr>
            <w:tcW w:w="992" w:type="dxa"/>
          </w:tcPr>
          <w:p w14:paraId="0682F08F" w14:textId="77777777" w:rsidR="008F59CA" w:rsidRPr="003D36B1" w:rsidRDefault="008F59CA" w:rsidP="00FB65C5">
            <w:pPr>
              <w:widowControl w:val="0"/>
              <w:overflowPunct/>
              <w:autoSpaceDE/>
              <w:autoSpaceDN/>
              <w:adjustRightInd/>
              <w:spacing w:before="40" w:after="40"/>
              <w:jc w:val="center"/>
              <w:textAlignment w:val="auto"/>
              <w:rPr>
                <w:rFonts w:eastAsia="Sylfaen"/>
                <w:sz w:val="19"/>
                <w:szCs w:val="19"/>
              </w:rPr>
            </w:pPr>
            <w:r w:rsidRPr="003D36B1">
              <w:rPr>
                <w:rFonts w:eastAsia="Calibri"/>
                <w:sz w:val="19"/>
                <w:szCs w:val="19"/>
              </w:rPr>
              <w:t>9</w:t>
            </w:r>
          </w:p>
        </w:tc>
        <w:tc>
          <w:tcPr>
            <w:tcW w:w="2263" w:type="dxa"/>
          </w:tcPr>
          <w:p w14:paraId="685351B9"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w w:val="95"/>
                <w:sz w:val="19"/>
                <w:szCs w:val="19"/>
              </w:rPr>
              <w:t>Non-geographic</w:t>
            </w:r>
            <w:r w:rsidRPr="003D36B1">
              <w:rPr>
                <w:rFonts w:eastAsia="Calibri"/>
                <w:w w:val="99"/>
                <w:sz w:val="19"/>
                <w:szCs w:val="19"/>
              </w:rPr>
              <w:t xml:space="preserve"> </w:t>
            </w:r>
            <w:r w:rsidRPr="003D36B1">
              <w:rPr>
                <w:rFonts w:eastAsia="Calibri"/>
                <w:spacing w:val="-1"/>
                <w:sz w:val="19"/>
                <w:szCs w:val="19"/>
              </w:rPr>
              <w:t>number</w:t>
            </w:r>
          </w:p>
        </w:tc>
        <w:tc>
          <w:tcPr>
            <w:tcW w:w="2410" w:type="dxa"/>
          </w:tcPr>
          <w:p w14:paraId="5F7313C0" w14:textId="77777777" w:rsidR="008F59CA" w:rsidRPr="003D36B1" w:rsidRDefault="008F59CA" w:rsidP="00FB65C5">
            <w:pPr>
              <w:widowControl w:val="0"/>
              <w:overflowPunct/>
              <w:autoSpaceDE/>
              <w:autoSpaceDN/>
              <w:adjustRightInd/>
              <w:spacing w:before="40" w:after="40"/>
              <w:jc w:val="left"/>
              <w:textAlignment w:val="auto"/>
              <w:rPr>
                <w:rFonts w:eastAsia="Sylfaen"/>
                <w:sz w:val="19"/>
                <w:szCs w:val="19"/>
              </w:rPr>
            </w:pPr>
            <w:r w:rsidRPr="003D36B1">
              <w:rPr>
                <w:rFonts w:eastAsia="Calibri"/>
                <w:spacing w:val="-1"/>
                <w:sz w:val="19"/>
                <w:szCs w:val="19"/>
              </w:rPr>
              <w:t>Mobile</w:t>
            </w:r>
            <w:r w:rsidRPr="003D36B1">
              <w:rPr>
                <w:rFonts w:eastAsia="Calibri"/>
                <w:spacing w:val="20"/>
                <w:w w:val="99"/>
                <w:sz w:val="19"/>
                <w:szCs w:val="19"/>
              </w:rPr>
              <w:t xml:space="preserve"> </w:t>
            </w:r>
            <w:r w:rsidRPr="003D36B1">
              <w:rPr>
                <w:rFonts w:eastAsia="Calibri"/>
                <w:spacing w:val="-1"/>
                <w:sz w:val="19"/>
                <w:szCs w:val="19"/>
              </w:rPr>
              <w:t>network</w:t>
            </w:r>
            <w:r w:rsidRPr="003D36B1">
              <w:rPr>
                <w:rFonts w:eastAsia="Calibri"/>
                <w:spacing w:val="20"/>
                <w:w w:val="99"/>
                <w:sz w:val="19"/>
                <w:szCs w:val="19"/>
              </w:rPr>
              <w:t xml:space="preserve"> </w:t>
            </w:r>
            <w:r w:rsidRPr="003D36B1">
              <w:rPr>
                <w:rFonts w:eastAsia="Calibri"/>
                <w:spacing w:val="-1"/>
                <w:sz w:val="19"/>
                <w:szCs w:val="19"/>
              </w:rPr>
              <w:t>operator</w:t>
            </w:r>
          </w:p>
        </w:tc>
      </w:tr>
    </w:tbl>
    <w:p w14:paraId="3D733B8A" w14:textId="77777777" w:rsidR="008F59CA" w:rsidRPr="00CC65E9" w:rsidRDefault="008F59CA" w:rsidP="008F59CA">
      <w:pPr>
        <w:tabs>
          <w:tab w:val="left" w:pos="1800"/>
        </w:tabs>
        <w:spacing w:before="0"/>
        <w:jc w:val="left"/>
        <w:rPr>
          <w:rFonts w:cs="Arial"/>
          <w:bCs/>
          <w:lang w:val="en-GB"/>
        </w:rPr>
      </w:pPr>
    </w:p>
    <w:p w14:paraId="08C0012A" w14:textId="77777777" w:rsidR="008F59CA" w:rsidRPr="00C104B7" w:rsidRDefault="008F59CA" w:rsidP="008F59CA">
      <w:pPr>
        <w:tabs>
          <w:tab w:val="left" w:pos="1800"/>
        </w:tabs>
        <w:spacing w:before="0"/>
        <w:ind w:left="1077" w:hanging="1077"/>
        <w:jc w:val="left"/>
        <w:rPr>
          <w:rFonts w:cs="Arial"/>
          <w:lang w:val="en-GB"/>
        </w:rPr>
      </w:pPr>
      <w:r w:rsidRPr="00C104B7">
        <w:rPr>
          <w:rFonts w:cs="Arial"/>
          <w:lang w:val="en-GB"/>
        </w:rPr>
        <w:t>Contact:</w:t>
      </w:r>
    </w:p>
    <w:p w14:paraId="48F96E8A" w14:textId="77777777" w:rsidR="008F59CA" w:rsidRPr="00C104B7" w:rsidRDefault="008F59CA" w:rsidP="008F59CA">
      <w:pPr>
        <w:tabs>
          <w:tab w:val="left" w:pos="1134"/>
        </w:tabs>
        <w:spacing w:before="80"/>
        <w:jc w:val="left"/>
        <w:rPr>
          <w:rFonts w:cs="Arial"/>
          <w:lang w:val="en-GB"/>
        </w:rPr>
      </w:pPr>
      <w:r w:rsidRPr="00C104B7">
        <w:rPr>
          <w:rFonts w:cs="Arial"/>
          <w:lang w:val="en-GB"/>
        </w:rPr>
        <w:tab/>
      </w:r>
      <w:r w:rsidRPr="00F952FB">
        <w:rPr>
          <w:rFonts w:cs="Arial"/>
          <w:lang w:val="en-GB"/>
        </w:rPr>
        <w:t>Georgian National Communications Commission</w:t>
      </w:r>
    </w:p>
    <w:p w14:paraId="24128C83" w14:textId="77777777" w:rsidR="008F59CA" w:rsidRPr="00C104B7" w:rsidRDefault="008F59CA" w:rsidP="008F59CA">
      <w:pPr>
        <w:tabs>
          <w:tab w:val="left" w:pos="1134"/>
        </w:tabs>
        <w:spacing w:before="0"/>
        <w:jc w:val="left"/>
        <w:rPr>
          <w:rFonts w:cs="Arial"/>
          <w:lang w:val="en-GB"/>
        </w:rPr>
      </w:pPr>
      <w:r w:rsidRPr="00C104B7">
        <w:rPr>
          <w:rFonts w:cs="Arial"/>
          <w:lang w:val="en-GB"/>
        </w:rPr>
        <w:tab/>
      </w:r>
      <w:r w:rsidRPr="00F952FB">
        <w:rPr>
          <w:rFonts w:cs="Arial"/>
          <w:lang w:val="en-GB"/>
        </w:rPr>
        <w:t>50/18 Ketevan Tsamebuli-Bochorma Str.</w:t>
      </w:r>
    </w:p>
    <w:p w14:paraId="76A53209" w14:textId="77777777" w:rsidR="008F59CA" w:rsidRPr="00C104B7" w:rsidRDefault="008F59CA" w:rsidP="008F59CA">
      <w:pPr>
        <w:tabs>
          <w:tab w:val="left" w:pos="1134"/>
        </w:tabs>
        <w:spacing w:before="0"/>
        <w:jc w:val="left"/>
        <w:rPr>
          <w:rFonts w:cs="Arial"/>
          <w:lang w:val="en-GB"/>
        </w:rPr>
      </w:pPr>
      <w:r w:rsidRPr="00C104B7">
        <w:rPr>
          <w:rFonts w:cs="Arial"/>
          <w:lang w:val="en-GB"/>
        </w:rPr>
        <w:tab/>
      </w:r>
      <w:r w:rsidRPr="00F952FB">
        <w:rPr>
          <w:rFonts w:cs="Arial"/>
          <w:lang w:val="en-GB"/>
        </w:rPr>
        <w:t>TBILISI 0144</w:t>
      </w:r>
    </w:p>
    <w:p w14:paraId="3A7D892B" w14:textId="77777777" w:rsidR="008F59CA" w:rsidRPr="00096385" w:rsidRDefault="008F59CA" w:rsidP="008F59CA">
      <w:pPr>
        <w:tabs>
          <w:tab w:val="left" w:pos="1134"/>
        </w:tabs>
        <w:spacing w:before="0"/>
        <w:ind w:left="567"/>
        <w:jc w:val="left"/>
        <w:rPr>
          <w:rFonts w:cs="Arial"/>
          <w:lang w:val="en-GB"/>
        </w:rPr>
      </w:pPr>
      <w:r>
        <w:rPr>
          <w:rFonts w:cs="Arial"/>
          <w:lang w:val="en-GB"/>
        </w:rPr>
        <w:t>Georgia</w:t>
      </w:r>
      <w:r w:rsidRPr="00096385">
        <w:rPr>
          <w:rFonts w:cs="Arial"/>
          <w:lang w:val="en-GB"/>
        </w:rPr>
        <w:br/>
        <w:t>Tel:</w:t>
      </w:r>
      <w:r w:rsidRPr="00096385">
        <w:rPr>
          <w:rFonts w:cs="Arial"/>
          <w:lang w:val="en-GB"/>
        </w:rPr>
        <w:tab/>
        <w:t>+</w:t>
      </w:r>
      <w:r w:rsidRPr="008A0532">
        <w:rPr>
          <w:rFonts w:cs="Arial"/>
          <w:lang w:val="en-GB"/>
        </w:rPr>
        <w:t>995</w:t>
      </w:r>
      <w:r>
        <w:rPr>
          <w:rFonts w:cs="Arial"/>
          <w:lang w:val="en-GB"/>
        </w:rPr>
        <w:t xml:space="preserve"> </w:t>
      </w:r>
      <w:r w:rsidRPr="008A0532">
        <w:rPr>
          <w:rFonts w:cs="Arial"/>
          <w:lang w:val="en-GB"/>
        </w:rPr>
        <w:t>32</w:t>
      </w:r>
      <w:r>
        <w:rPr>
          <w:rFonts w:cs="Arial"/>
          <w:lang w:val="en-GB"/>
        </w:rPr>
        <w:t xml:space="preserve"> </w:t>
      </w:r>
      <w:r w:rsidRPr="008A0532">
        <w:rPr>
          <w:rFonts w:cs="Arial"/>
          <w:lang w:val="en-GB"/>
        </w:rPr>
        <w:t>2921667</w:t>
      </w:r>
      <w:r w:rsidRPr="00096385">
        <w:rPr>
          <w:rFonts w:cs="Arial"/>
          <w:lang w:val="en-GB"/>
        </w:rPr>
        <w:br/>
        <w:t>Fax:</w:t>
      </w:r>
      <w:r w:rsidRPr="00096385">
        <w:rPr>
          <w:rFonts w:cs="Arial"/>
          <w:lang w:val="en-GB"/>
        </w:rPr>
        <w:tab/>
      </w:r>
      <w:r w:rsidRPr="008A0532">
        <w:rPr>
          <w:rFonts w:cs="Arial"/>
          <w:lang w:val="en-GB"/>
        </w:rPr>
        <w:t>+995 32 2921625</w:t>
      </w:r>
      <w:r w:rsidRPr="00096385">
        <w:rPr>
          <w:rFonts w:cs="Arial"/>
          <w:lang w:val="en-GB"/>
        </w:rPr>
        <w:br/>
        <w:t>E-mail:</w:t>
      </w:r>
      <w:r w:rsidRPr="00096385">
        <w:rPr>
          <w:rFonts w:cs="Arial"/>
          <w:lang w:val="en-GB"/>
        </w:rPr>
        <w:tab/>
      </w:r>
      <w:r w:rsidRPr="008A0532">
        <w:rPr>
          <w:rFonts w:cs="Arial"/>
          <w:lang w:val="en-GB"/>
        </w:rPr>
        <w:t>post@gncc.ge</w:t>
      </w:r>
      <w:r w:rsidRPr="00096385">
        <w:rPr>
          <w:rFonts w:cs="Arial"/>
          <w:lang w:val="en-GB"/>
        </w:rPr>
        <w:br/>
        <w:t>URL:</w:t>
      </w:r>
      <w:r w:rsidRPr="00096385">
        <w:rPr>
          <w:rFonts w:cs="Arial"/>
          <w:lang w:val="en-GB"/>
        </w:rPr>
        <w:tab/>
      </w:r>
      <w:r w:rsidRPr="008A0532">
        <w:rPr>
          <w:rFonts w:cs="Arial"/>
          <w:lang w:val="en-GB"/>
        </w:rPr>
        <w:t>www.gncc.ge</w:t>
      </w:r>
    </w:p>
    <w:p w14:paraId="7D0400DF" w14:textId="77777777" w:rsidR="008F59CA" w:rsidRDefault="008F59CA" w:rsidP="008F59CA">
      <w:pPr>
        <w:tabs>
          <w:tab w:val="left" w:pos="2160"/>
          <w:tab w:val="left" w:pos="2430"/>
        </w:tabs>
        <w:spacing w:before="0"/>
        <w:jc w:val="left"/>
        <w:textAlignment w:val="auto"/>
        <w:rPr>
          <w:lang w:val="en-GB"/>
        </w:rPr>
      </w:pPr>
    </w:p>
    <w:p w14:paraId="1DA26B71" w14:textId="77777777" w:rsidR="008F59CA" w:rsidRPr="00B961A3" w:rsidRDefault="008F59CA" w:rsidP="008F59CA">
      <w:pPr>
        <w:tabs>
          <w:tab w:val="clear" w:pos="1276"/>
          <w:tab w:val="clear" w:pos="1843"/>
          <w:tab w:val="left" w:pos="1560"/>
          <w:tab w:val="left" w:pos="2127"/>
        </w:tabs>
        <w:spacing w:before="0"/>
        <w:jc w:val="left"/>
        <w:outlineLvl w:val="3"/>
        <w:rPr>
          <w:rFonts w:cs="Arial"/>
          <w:b/>
          <w:noProof w:val="0"/>
          <w:lang w:val="en-GB"/>
        </w:rPr>
      </w:pPr>
      <w:r w:rsidRPr="00B961A3">
        <w:rPr>
          <w:rFonts w:cs="Arial"/>
          <w:b/>
          <w:noProof w:val="0"/>
          <w:lang w:val="en-GB"/>
        </w:rPr>
        <w:t>Morocco (country code +212)</w:t>
      </w:r>
    </w:p>
    <w:p w14:paraId="7B008E69" w14:textId="77777777" w:rsidR="008F59CA" w:rsidRPr="00B961A3" w:rsidRDefault="008F59CA" w:rsidP="008F59CA">
      <w:pPr>
        <w:tabs>
          <w:tab w:val="clear" w:pos="1276"/>
          <w:tab w:val="clear" w:pos="1843"/>
          <w:tab w:val="left" w:pos="1560"/>
          <w:tab w:val="left" w:pos="2127"/>
        </w:tabs>
        <w:jc w:val="left"/>
        <w:outlineLvl w:val="4"/>
        <w:rPr>
          <w:rFonts w:cs="Arial"/>
          <w:noProof w:val="0"/>
          <w:lang w:val="en-GB"/>
        </w:rPr>
      </w:pPr>
      <w:r w:rsidRPr="00B961A3">
        <w:rPr>
          <w:rFonts w:cs="Arial"/>
          <w:noProof w:val="0"/>
          <w:lang w:val="en-GB"/>
        </w:rPr>
        <w:t>Communication of 19.VII.2019:</w:t>
      </w:r>
    </w:p>
    <w:p w14:paraId="5F645378" w14:textId="77777777" w:rsidR="008F59CA" w:rsidRPr="00B961A3" w:rsidRDefault="008F59CA" w:rsidP="008F59CA">
      <w:pPr>
        <w:jc w:val="left"/>
        <w:rPr>
          <w:noProof w:val="0"/>
          <w:lang w:val="en-GB"/>
        </w:rPr>
      </w:pPr>
      <w:r w:rsidRPr="00B961A3">
        <w:rPr>
          <w:noProof w:val="0"/>
          <w:lang w:val="en-GB"/>
        </w:rPr>
        <w:t xml:space="preserve">The </w:t>
      </w:r>
      <w:r w:rsidRPr="00B961A3">
        <w:rPr>
          <w:i/>
          <w:iCs/>
          <w:noProof w:val="0"/>
          <w:lang w:val="en-GB"/>
        </w:rPr>
        <w:t>Agence Nationale de Réglementation des Télécommunications (ANRT)</w:t>
      </w:r>
      <w:r w:rsidRPr="00B961A3">
        <w:rPr>
          <w:noProof w:val="0"/>
          <w:lang w:val="en-GB"/>
        </w:rPr>
        <w:t xml:space="preserve">, Rabat, announces the following update of the national telephone-numbering plan of Morocco. </w:t>
      </w:r>
    </w:p>
    <w:p w14:paraId="26E31037" w14:textId="77777777" w:rsidR="008F59CA" w:rsidRPr="00B961A3" w:rsidRDefault="008F59CA" w:rsidP="008F59CA">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en-GB"/>
        </w:rPr>
      </w:pPr>
    </w:p>
    <w:p w14:paraId="6FF1DDDA" w14:textId="77777777" w:rsidR="008F59CA" w:rsidRPr="00B961A3" w:rsidRDefault="008F59CA" w:rsidP="008F59CA">
      <w:pPr>
        <w:numPr>
          <w:ilvl w:val="0"/>
          <w:numId w:val="5"/>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contextualSpacing/>
        <w:jc w:val="left"/>
        <w:textAlignment w:val="auto"/>
        <w:rPr>
          <w:bCs/>
          <w:noProof w:val="0"/>
          <w:lang w:val="en-GB"/>
        </w:rPr>
      </w:pPr>
      <w:r w:rsidRPr="00B961A3">
        <w:rPr>
          <w:bCs/>
          <w:noProof w:val="0"/>
          <w:lang w:val="en-GB"/>
        </w:rPr>
        <w:t>new NDC below has recently been introduced as follows:</w:t>
      </w:r>
    </w:p>
    <w:p w14:paraId="2CD8E62A" w14:textId="77777777" w:rsidR="008F59CA" w:rsidRPr="00B961A3" w:rsidRDefault="008F59CA" w:rsidP="008F59CA">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7"/>
        <w:gridCol w:w="1701"/>
        <w:gridCol w:w="1559"/>
        <w:gridCol w:w="2268"/>
        <w:gridCol w:w="2126"/>
      </w:tblGrid>
      <w:tr w:rsidR="008F59CA" w:rsidRPr="00B961A3" w14:paraId="03C04E95" w14:textId="77777777" w:rsidTr="00FB65C5">
        <w:trPr>
          <w:cantSplit/>
          <w:trHeight w:val="41"/>
          <w:tblHeader/>
        </w:trPr>
        <w:tc>
          <w:tcPr>
            <w:tcW w:w="2127" w:type="dxa"/>
            <w:vMerge w:val="restart"/>
            <w:shd w:val="clear" w:color="auto" w:fill="auto"/>
            <w:vAlign w:val="center"/>
            <w:hideMark/>
          </w:tcPr>
          <w:p w14:paraId="18029760" w14:textId="77777777" w:rsidR="008F59CA" w:rsidRPr="00B961A3" w:rsidRDefault="008F59CA" w:rsidP="00FB65C5">
            <w:pPr>
              <w:tabs>
                <w:tab w:val="clear" w:pos="567"/>
                <w:tab w:val="clear" w:pos="1276"/>
                <w:tab w:val="clear" w:pos="1843"/>
                <w:tab w:val="clear" w:pos="5387"/>
                <w:tab w:val="clear" w:pos="5954"/>
              </w:tabs>
              <w:spacing w:before="0"/>
              <w:jc w:val="center"/>
              <w:rPr>
                <w:bCs/>
                <w:i/>
                <w:noProof w:val="0"/>
                <w:color w:val="000000"/>
                <w:lang w:val="en-GB" w:eastAsia="fr-FR"/>
              </w:rPr>
            </w:pPr>
            <w:r w:rsidRPr="00B961A3">
              <w:rPr>
                <w:bCs/>
                <w:i/>
                <w:noProof w:val="0"/>
                <w:color w:val="000000"/>
                <w:lang w:val="en-GB" w:eastAsia="fr-FR"/>
              </w:rPr>
              <w:t>NDC (national destination code) or leading digits of N(S)N (national (significant) number)</w:t>
            </w:r>
          </w:p>
        </w:tc>
        <w:tc>
          <w:tcPr>
            <w:tcW w:w="3260" w:type="dxa"/>
            <w:gridSpan w:val="2"/>
            <w:shd w:val="clear" w:color="auto" w:fill="auto"/>
            <w:vAlign w:val="center"/>
            <w:hideMark/>
          </w:tcPr>
          <w:p w14:paraId="3676079B" w14:textId="77777777" w:rsidR="008F59CA" w:rsidRPr="00B961A3" w:rsidRDefault="008F59CA" w:rsidP="00FB65C5">
            <w:pPr>
              <w:tabs>
                <w:tab w:val="clear" w:pos="567"/>
                <w:tab w:val="clear" w:pos="1276"/>
                <w:tab w:val="clear" w:pos="1843"/>
                <w:tab w:val="clear" w:pos="5387"/>
                <w:tab w:val="clear" w:pos="5954"/>
              </w:tabs>
              <w:spacing w:before="0"/>
              <w:jc w:val="center"/>
              <w:rPr>
                <w:bCs/>
                <w:i/>
                <w:noProof w:val="0"/>
                <w:color w:val="000000"/>
                <w:lang w:val="en-GB" w:eastAsia="fr-FR"/>
              </w:rPr>
            </w:pPr>
            <w:r w:rsidRPr="00B961A3">
              <w:rPr>
                <w:bCs/>
                <w:i/>
                <w:noProof w:val="0"/>
                <w:color w:val="000000"/>
                <w:lang w:val="en-GB" w:eastAsia="fr-FR"/>
              </w:rPr>
              <w:t>N(S)N number length</w:t>
            </w:r>
          </w:p>
        </w:tc>
        <w:tc>
          <w:tcPr>
            <w:tcW w:w="2268" w:type="dxa"/>
            <w:vMerge w:val="restart"/>
            <w:shd w:val="clear" w:color="auto" w:fill="auto"/>
            <w:vAlign w:val="center"/>
            <w:hideMark/>
          </w:tcPr>
          <w:p w14:paraId="690E94F5" w14:textId="77777777" w:rsidR="008F59CA" w:rsidRPr="00B961A3" w:rsidRDefault="008F59CA" w:rsidP="00FB65C5">
            <w:pPr>
              <w:tabs>
                <w:tab w:val="clear" w:pos="567"/>
                <w:tab w:val="clear" w:pos="1276"/>
                <w:tab w:val="clear" w:pos="1843"/>
                <w:tab w:val="clear" w:pos="5387"/>
                <w:tab w:val="clear" w:pos="5954"/>
              </w:tabs>
              <w:spacing w:before="0"/>
              <w:jc w:val="center"/>
              <w:rPr>
                <w:bCs/>
                <w:i/>
                <w:noProof w:val="0"/>
                <w:color w:val="000000"/>
                <w:lang w:val="en-GB" w:eastAsia="fr-FR"/>
              </w:rPr>
            </w:pPr>
            <w:r w:rsidRPr="00B961A3">
              <w:rPr>
                <w:bCs/>
                <w:i/>
                <w:noProof w:val="0"/>
                <w:color w:val="000000"/>
                <w:lang w:val="en-GB" w:eastAsia="fr-FR"/>
              </w:rPr>
              <w:t xml:space="preserve">Usage of </w:t>
            </w:r>
            <w:r w:rsidRPr="00B961A3">
              <w:rPr>
                <w:bCs/>
                <w:i/>
                <w:noProof w:val="0"/>
                <w:color w:val="000000"/>
                <w:lang w:val="en-GB" w:eastAsia="fr-FR"/>
              </w:rPr>
              <w:br/>
              <w:t>ITU-T E.164 number</w:t>
            </w:r>
          </w:p>
        </w:tc>
        <w:tc>
          <w:tcPr>
            <w:tcW w:w="2126" w:type="dxa"/>
            <w:vMerge w:val="restart"/>
            <w:shd w:val="clear" w:color="auto" w:fill="auto"/>
            <w:vAlign w:val="center"/>
            <w:hideMark/>
          </w:tcPr>
          <w:p w14:paraId="6F755810" w14:textId="77777777" w:rsidR="008F59CA" w:rsidRPr="00B961A3" w:rsidRDefault="008F59CA" w:rsidP="00FB65C5">
            <w:pPr>
              <w:tabs>
                <w:tab w:val="clear" w:pos="567"/>
                <w:tab w:val="clear" w:pos="1276"/>
                <w:tab w:val="clear" w:pos="1843"/>
                <w:tab w:val="clear" w:pos="5387"/>
                <w:tab w:val="clear" w:pos="5954"/>
              </w:tabs>
              <w:spacing w:before="0"/>
              <w:jc w:val="center"/>
              <w:rPr>
                <w:bCs/>
                <w:i/>
                <w:noProof w:val="0"/>
                <w:color w:val="000000"/>
                <w:lang w:val="en-GB" w:eastAsia="fr-FR"/>
              </w:rPr>
            </w:pPr>
            <w:r w:rsidRPr="00B961A3">
              <w:rPr>
                <w:bCs/>
                <w:i/>
                <w:noProof w:val="0"/>
                <w:color w:val="000000"/>
                <w:lang w:val="en-GB" w:eastAsia="fr-FR"/>
              </w:rPr>
              <w:t>Additional information</w:t>
            </w:r>
          </w:p>
        </w:tc>
      </w:tr>
      <w:tr w:rsidR="008F59CA" w:rsidRPr="00B961A3" w14:paraId="1BC719BA" w14:textId="77777777" w:rsidTr="00FB65C5">
        <w:trPr>
          <w:cantSplit/>
          <w:trHeight w:val="841"/>
          <w:tblHeader/>
        </w:trPr>
        <w:tc>
          <w:tcPr>
            <w:tcW w:w="2127" w:type="dxa"/>
            <w:vMerge/>
            <w:vAlign w:val="center"/>
            <w:hideMark/>
          </w:tcPr>
          <w:p w14:paraId="03936BD8" w14:textId="77777777" w:rsidR="008F59CA" w:rsidRPr="00B961A3" w:rsidRDefault="008F59CA" w:rsidP="00FB65C5">
            <w:pPr>
              <w:tabs>
                <w:tab w:val="clear" w:pos="567"/>
                <w:tab w:val="clear" w:pos="1276"/>
                <w:tab w:val="clear" w:pos="1843"/>
                <w:tab w:val="clear" w:pos="5387"/>
                <w:tab w:val="clear" w:pos="5954"/>
              </w:tabs>
              <w:spacing w:before="0"/>
              <w:jc w:val="left"/>
              <w:rPr>
                <w:noProof w:val="0"/>
                <w:color w:val="000000"/>
                <w:lang w:val="en-GB" w:eastAsia="fr-FR"/>
              </w:rPr>
            </w:pPr>
          </w:p>
        </w:tc>
        <w:tc>
          <w:tcPr>
            <w:tcW w:w="1701" w:type="dxa"/>
            <w:shd w:val="clear" w:color="auto" w:fill="auto"/>
            <w:noWrap/>
            <w:vAlign w:val="center"/>
            <w:hideMark/>
          </w:tcPr>
          <w:p w14:paraId="499CFC69" w14:textId="77777777" w:rsidR="008F59CA" w:rsidRPr="00B961A3" w:rsidRDefault="008F59CA" w:rsidP="00FB65C5">
            <w:pPr>
              <w:tabs>
                <w:tab w:val="clear" w:pos="567"/>
                <w:tab w:val="clear" w:pos="1276"/>
                <w:tab w:val="clear" w:pos="1843"/>
                <w:tab w:val="clear" w:pos="5387"/>
                <w:tab w:val="clear" w:pos="5954"/>
              </w:tabs>
              <w:spacing w:before="0"/>
              <w:jc w:val="center"/>
              <w:rPr>
                <w:bCs/>
                <w:i/>
                <w:noProof w:val="0"/>
                <w:color w:val="000000"/>
                <w:lang w:val="en-GB" w:eastAsia="fr-FR"/>
              </w:rPr>
            </w:pPr>
            <w:r w:rsidRPr="00B961A3">
              <w:rPr>
                <w:bCs/>
                <w:i/>
                <w:noProof w:val="0"/>
                <w:color w:val="000000"/>
                <w:lang w:val="en-GB" w:eastAsia="fr-FR"/>
              </w:rPr>
              <w:t>Maximum length</w:t>
            </w:r>
          </w:p>
        </w:tc>
        <w:tc>
          <w:tcPr>
            <w:tcW w:w="1559" w:type="dxa"/>
            <w:shd w:val="clear" w:color="auto" w:fill="auto"/>
            <w:noWrap/>
            <w:vAlign w:val="center"/>
            <w:hideMark/>
          </w:tcPr>
          <w:p w14:paraId="268C11CD" w14:textId="77777777" w:rsidR="008F59CA" w:rsidRPr="00B961A3" w:rsidRDefault="008F59CA" w:rsidP="00FB65C5">
            <w:pPr>
              <w:tabs>
                <w:tab w:val="clear" w:pos="567"/>
                <w:tab w:val="clear" w:pos="1276"/>
                <w:tab w:val="clear" w:pos="1843"/>
                <w:tab w:val="clear" w:pos="5387"/>
                <w:tab w:val="clear" w:pos="5954"/>
              </w:tabs>
              <w:spacing w:before="0"/>
              <w:jc w:val="center"/>
              <w:rPr>
                <w:bCs/>
                <w:i/>
                <w:noProof w:val="0"/>
                <w:color w:val="000000"/>
                <w:lang w:val="en-GB" w:eastAsia="fr-FR"/>
              </w:rPr>
            </w:pPr>
            <w:r w:rsidRPr="00B961A3">
              <w:rPr>
                <w:bCs/>
                <w:i/>
                <w:noProof w:val="0"/>
                <w:color w:val="000000"/>
                <w:lang w:val="en-GB" w:eastAsia="fr-FR"/>
              </w:rPr>
              <w:t>Minimum length</w:t>
            </w:r>
          </w:p>
        </w:tc>
        <w:tc>
          <w:tcPr>
            <w:tcW w:w="2268" w:type="dxa"/>
            <w:vMerge/>
            <w:vAlign w:val="center"/>
            <w:hideMark/>
          </w:tcPr>
          <w:p w14:paraId="6693AE27" w14:textId="77777777" w:rsidR="008F59CA" w:rsidRPr="00B961A3" w:rsidRDefault="008F59CA" w:rsidP="00FB65C5">
            <w:pPr>
              <w:tabs>
                <w:tab w:val="clear" w:pos="567"/>
                <w:tab w:val="clear" w:pos="1276"/>
                <w:tab w:val="clear" w:pos="1843"/>
                <w:tab w:val="clear" w:pos="5387"/>
                <w:tab w:val="clear" w:pos="5954"/>
              </w:tabs>
              <w:spacing w:before="0"/>
              <w:jc w:val="left"/>
              <w:rPr>
                <w:noProof w:val="0"/>
                <w:color w:val="000000"/>
                <w:lang w:val="en-GB" w:eastAsia="fr-FR"/>
              </w:rPr>
            </w:pPr>
          </w:p>
        </w:tc>
        <w:tc>
          <w:tcPr>
            <w:tcW w:w="2126" w:type="dxa"/>
            <w:vMerge/>
            <w:vAlign w:val="center"/>
            <w:hideMark/>
          </w:tcPr>
          <w:p w14:paraId="4A8CEF5A" w14:textId="77777777" w:rsidR="008F59CA" w:rsidRPr="00B961A3" w:rsidRDefault="008F59CA" w:rsidP="00FB65C5">
            <w:pPr>
              <w:tabs>
                <w:tab w:val="clear" w:pos="567"/>
                <w:tab w:val="clear" w:pos="1276"/>
                <w:tab w:val="clear" w:pos="1843"/>
                <w:tab w:val="clear" w:pos="5387"/>
                <w:tab w:val="clear" w:pos="5954"/>
              </w:tabs>
              <w:spacing w:before="0"/>
              <w:jc w:val="left"/>
              <w:rPr>
                <w:noProof w:val="0"/>
                <w:color w:val="000000"/>
                <w:lang w:val="en-GB" w:eastAsia="fr-FR"/>
              </w:rPr>
            </w:pPr>
          </w:p>
        </w:tc>
      </w:tr>
      <w:tr w:rsidR="008F59CA" w:rsidRPr="00B961A3" w14:paraId="705E6FEC" w14:textId="77777777" w:rsidTr="00FB65C5">
        <w:trPr>
          <w:cantSplit/>
          <w:trHeight w:val="300"/>
        </w:trPr>
        <w:tc>
          <w:tcPr>
            <w:tcW w:w="2127" w:type="dxa"/>
            <w:shd w:val="clear" w:color="auto" w:fill="auto"/>
            <w:noWrap/>
            <w:vAlign w:val="center"/>
          </w:tcPr>
          <w:p w14:paraId="4032B9BB" w14:textId="77777777" w:rsidR="008F59CA" w:rsidRPr="00B961A3" w:rsidRDefault="008F59CA" w:rsidP="00FB65C5">
            <w:pPr>
              <w:tabs>
                <w:tab w:val="clear" w:pos="567"/>
                <w:tab w:val="clear" w:pos="1276"/>
                <w:tab w:val="clear" w:pos="1843"/>
                <w:tab w:val="clear" w:pos="5387"/>
                <w:tab w:val="clear" w:pos="5954"/>
              </w:tabs>
              <w:spacing w:before="60" w:after="60"/>
              <w:jc w:val="center"/>
              <w:rPr>
                <w:noProof w:val="0"/>
                <w:color w:val="000000"/>
                <w:lang w:val="en-GB" w:eastAsia="fr-FR"/>
              </w:rPr>
            </w:pPr>
            <w:r w:rsidRPr="00B961A3">
              <w:rPr>
                <w:noProof w:val="0"/>
                <w:color w:val="000000"/>
                <w:lang w:val="en-GB" w:eastAsia="fr-FR"/>
              </w:rPr>
              <w:t>59242</w:t>
            </w:r>
          </w:p>
        </w:tc>
        <w:tc>
          <w:tcPr>
            <w:tcW w:w="1701" w:type="dxa"/>
            <w:shd w:val="clear" w:color="auto" w:fill="auto"/>
            <w:noWrap/>
            <w:vAlign w:val="center"/>
          </w:tcPr>
          <w:p w14:paraId="750C0782" w14:textId="77777777" w:rsidR="008F59CA" w:rsidRPr="00B961A3" w:rsidRDefault="008F59CA" w:rsidP="00FB65C5">
            <w:pPr>
              <w:tabs>
                <w:tab w:val="clear" w:pos="567"/>
                <w:tab w:val="clear" w:pos="1276"/>
                <w:tab w:val="clear" w:pos="1843"/>
                <w:tab w:val="clear" w:pos="5387"/>
                <w:tab w:val="clear" w:pos="5954"/>
              </w:tabs>
              <w:spacing w:before="60" w:after="60"/>
              <w:jc w:val="center"/>
              <w:rPr>
                <w:noProof w:val="0"/>
                <w:color w:val="000000"/>
                <w:lang w:val="en-GB" w:eastAsia="fr-FR"/>
              </w:rPr>
            </w:pPr>
            <w:r w:rsidRPr="00B961A3">
              <w:rPr>
                <w:noProof w:val="0"/>
                <w:color w:val="000000"/>
                <w:lang w:val="en-GB" w:eastAsia="fr-FR"/>
              </w:rPr>
              <w:t>9</w:t>
            </w:r>
          </w:p>
        </w:tc>
        <w:tc>
          <w:tcPr>
            <w:tcW w:w="1559" w:type="dxa"/>
            <w:shd w:val="clear" w:color="auto" w:fill="auto"/>
            <w:noWrap/>
            <w:vAlign w:val="center"/>
          </w:tcPr>
          <w:p w14:paraId="6988F87D" w14:textId="77777777" w:rsidR="008F59CA" w:rsidRPr="00B961A3" w:rsidRDefault="008F59CA" w:rsidP="00FB65C5">
            <w:pPr>
              <w:tabs>
                <w:tab w:val="clear" w:pos="567"/>
                <w:tab w:val="clear" w:pos="1276"/>
                <w:tab w:val="clear" w:pos="1843"/>
                <w:tab w:val="clear" w:pos="5387"/>
                <w:tab w:val="clear" w:pos="5954"/>
              </w:tabs>
              <w:spacing w:before="60" w:after="60"/>
              <w:jc w:val="center"/>
              <w:rPr>
                <w:noProof w:val="0"/>
                <w:color w:val="000000"/>
                <w:lang w:val="en-GB" w:eastAsia="fr-FR"/>
              </w:rPr>
            </w:pPr>
            <w:r w:rsidRPr="00B961A3">
              <w:rPr>
                <w:noProof w:val="0"/>
                <w:color w:val="000000"/>
                <w:lang w:val="en-GB" w:eastAsia="fr-FR"/>
              </w:rPr>
              <w:t>9</w:t>
            </w:r>
          </w:p>
        </w:tc>
        <w:tc>
          <w:tcPr>
            <w:tcW w:w="2268" w:type="dxa"/>
            <w:shd w:val="clear" w:color="auto" w:fill="auto"/>
            <w:noWrap/>
            <w:vAlign w:val="center"/>
          </w:tcPr>
          <w:p w14:paraId="46B1D3C3" w14:textId="77777777" w:rsidR="008F59CA" w:rsidRPr="00B961A3" w:rsidRDefault="008F59CA" w:rsidP="00FB65C5">
            <w:pPr>
              <w:tabs>
                <w:tab w:val="clear" w:pos="567"/>
                <w:tab w:val="clear" w:pos="1276"/>
                <w:tab w:val="clear" w:pos="1843"/>
                <w:tab w:val="clear" w:pos="5387"/>
                <w:tab w:val="clear" w:pos="5954"/>
              </w:tabs>
              <w:spacing w:before="60" w:after="60"/>
              <w:jc w:val="center"/>
              <w:rPr>
                <w:noProof w:val="0"/>
                <w:color w:val="000000"/>
                <w:lang w:val="en-GB" w:eastAsia="fr-FR"/>
              </w:rPr>
            </w:pPr>
            <w:r w:rsidRPr="00B961A3">
              <w:rPr>
                <w:noProof w:val="0"/>
                <w:color w:val="000000"/>
                <w:lang w:val="en-GB" w:eastAsia="fr-FR"/>
              </w:rPr>
              <w:t>VSAT</w:t>
            </w:r>
          </w:p>
        </w:tc>
        <w:tc>
          <w:tcPr>
            <w:tcW w:w="2126" w:type="dxa"/>
            <w:shd w:val="clear" w:color="auto" w:fill="auto"/>
            <w:noWrap/>
            <w:vAlign w:val="center"/>
          </w:tcPr>
          <w:p w14:paraId="2F15BF73" w14:textId="77777777" w:rsidR="008F59CA" w:rsidRPr="00B961A3" w:rsidRDefault="008F59CA" w:rsidP="00FB65C5">
            <w:pPr>
              <w:tabs>
                <w:tab w:val="clear" w:pos="567"/>
                <w:tab w:val="clear" w:pos="1276"/>
                <w:tab w:val="clear" w:pos="1843"/>
                <w:tab w:val="clear" w:pos="5387"/>
                <w:tab w:val="clear" w:pos="5954"/>
              </w:tabs>
              <w:spacing w:before="60" w:after="60"/>
              <w:jc w:val="center"/>
              <w:rPr>
                <w:noProof w:val="0"/>
                <w:color w:val="000000"/>
                <w:lang w:val="en-GB" w:eastAsia="fr-FR"/>
              </w:rPr>
            </w:pPr>
            <w:r w:rsidRPr="00B961A3">
              <w:rPr>
                <w:noProof w:val="0"/>
                <w:color w:val="000000"/>
                <w:lang w:val="en-GB" w:eastAsia="fr-FR"/>
              </w:rPr>
              <w:t>Gulfsat Maghreb</w:t>
            </w:r>
          </w:p>
        </w:tc>
      </w:tr>
    </w:tbl>
    <w:p w14:paraId="71F8A612" w14:textId="77777777" w:rsidR="008F59CA" w:rsidRPr="00B961A3" w:rsidRDefault="008F59CA" w:rsidP="008F59CA">
      <w:pPr>
        <w:tabs>
          <w:tab w:val="clear" w:pos="567"/>
          <w:tab w:val="clear" w:pos="1276"/>
          <w:tab w:val="clear" w:pos="1843"/>
          <w:tab w:val="clear" w:pos="5387"/>
          <w:tab w:val="clear" w:pos="5954"/>
        </w:tabs>
        <w:jc w:val="left"/>
        <w:rPr>
          <w:rFonts w:eastAsia="SimSun"/>
          <w:noProof w:val="0"/>
          <w:lang w:val="fr-CH" w:eastAsia="zh-CN"/>
        </w:rPr>
      </w:pPr>
      <w:r w:rsidRPr="00B961A3">
        <w:rPr>
          <w:rFonts w:eastAsia="SimSun"/>
          <w:noProof w:val="0"/>
          <w:lang w:val="fr-CH" w:eastAsia="zh-CN"/>
        </w:rPr>
        <w:t>Contact:</w:t>
      </w:r>
      <w:r w:rsidRPr="00B961A3">
        <w:rPr>
          <w:rFonts w:eastAsia="SimSun"/>
          <w:noProof w:val="0"/>
          <w:lang w:val="fr-CH" w:eastAsia="zh-CN"/>
        </w:rPr>
        <w:tab/>
      </w:r>
    </w:p>
    <w:p w14:paraId="6B07EBC2" w14:textId="77777777" w:rsidR="008F59CA" w:rsidRPr="00B961A3" w:rsidRDefault="008F59CA" w:rsidP="008F59CA">
      <w:pPr>
        <w:tabs>
          <w:tab w:val="clear" w:pos="567"/>
          <w:tab w:val="clear" w:pos="1276"/>
          <w:tab w:val="clear" w:pos="1843"/>
          <w:tab w:val="clear" w:pos="5387"/>
          <w:tab w:val="clear" w:pos="5954"/>
        </w:tabs>
        <w:ind w:left="720"/>
        <w:jc w:val="left"/>
        <w:rPr>
          <w:noProof w:val="0"/>
          <w:lang w:val="fr-CH"/>
        </w:rPr>
      </w:pPr>
      <w:r w:rsidRPr="00B961A3">
        <w:rPr>
          <w:noProof w:val="0"/>
          <w:lang w:val="fr-CH"/>
        </w:rPr>
        <w:t>Motiaa Abdelhay</w:t>
      </w:r>
    </w:p>
    <w:p w14:paraId="29EC6EFC" w14:textId="77777777" w:rsidR="008F59CA" w:rsidRPr="00B961A3" w:rsidRDefault="008F59CA" w:rsidP="008F59CA">
      <w:pPr>
        <w:tabs>
          <w:tab w:val="clear" w:pos="567"/>
          <w:tab w:val="clear" w:pos="1276"/>
          <w:tab w:val="clear" w:pos="1843"/>
          <w:tab w:val="clear" w:pos="5387"/>
          <w:tab w:val="clear" w:pos="5954"/>
        </w:tabs>
        <w:spacing w:before="0"/>
        <w:ind w:left="720"/>
        <w:jc w:val="left"/>
        <w:rPr>
          <w:noProof w:val="0"/>
          <w:lang w:val="fr-CH"/>
        </w:rPr>
      </w:pPr>
      <w:r w:rsidRPr="00B961A3">
        <w:rPr>
          <w:noProof w:val="0"/>
          <w:lang w:val="fr-CH"/>
        </w:rPr>
        <w:t>Agence Nationale de Réglementation des Télécommunications (ANRT)</w:t>
      </w:r>
    </w:p>
    <w:p w14:paraId="6E6A769C" w14:textId="77777777" w:rsidR="008F59CA" w:rsidRPr="00B961A3" w:rsidRDefault="008F59CA" w:rsidP="008F59CA">
      <w:pPr>
        <w:tabs>
          <w:tab w:val="clear" w:pos="567"/>
          <w:tab w:val="clear" w:pos="1276"/>
          <w:tab w:val="clear" w:pos="1843"/>
          <w:tab w:val="clear" w:pos="5387"/>
          <w:tab w:val="clear" w:pos="5954"/>
        </w:tabs>
        <w:spacing w:before="0"/>
        <w:ind w:left="720"/>
        <w:jc w:val="left"/>
        <w:rPr>
          <w:rFonts w:eastAsia="SimSun"/>
          <w:noProof w:val="0"/>
          <w:lang w:val="fr-CH" w:eastAsia="zh-CN"/>
        </w:rPr>
      </w:pPr>
      <w:r w:rsidRPr="00B961A3">
        <w:rPr>
          <w:noProof w:val="0"/>
          <w:lang w:val="fr-CH"/>
        </w:rPr>
        <w:t>Centre d'affaires</w:t>
      </w:r>
    </w:p>
    <w:p w14:paraId="0555404D" w14:textId="77777777" w:rsidR="008F59CA" w:rsidRPr="00B961A3" w:rsidRDefault="008F59CA" w:rsidP="008F59CA">
      <w:pPr>
        <w:tabs>
          <w:tab w:val="clear" w:pos="567"/>
          <w:tab w:val="clear" w:pos="1276"/>
          <w:tab w:val="clear" w:pos="1843"/>
          <w:tab w:val="clear" w:pos="5387"/>
          <w:tab w:val="clear" w:pos="5954"/>
        </w:tabs>
        <w:spacing w:before="0"/>
        <w:ind w:left="720"/>
        <w:jc w:val="left"/>
        <w:rPr>
          <w:rFonts w:eastAsia="SimSun"/>
          <w:noProof w:val="0"/>
          <w:lang w:val="fr-FR" w:eastAsia="zh-CN"/>
        </w:rPr>
      </w:pPr>
      <w:r w:rsidRPr="00B961A3">
        <w:rPr>
          <w:rFonts w:eastAsia="SimSun"/>
          <w:noProof w:val="0"/>
          <w:lang w:val="fr-FR" w:eastAsia="zh-CN"/>
        </w:rPr>
        <w:t>Address:</w:t>
      </w:r>
      <w:r w:rsidRPr="00B961A3">
        <w:rPr>
          <w:noProof w:val="0"/>
          <w:lang w:val="fr-FR"/>
        </w:rPr>
        <w:t xml:space="preserve"> </w:t>
      </w:r>
      <w:r w:rsidRPr="00B961A3">
        <w:rPr>
          <w:rFonts w:eastAsia="SimSun"/>
          <w:noProof w:val="0"/>
          <w:lang w:val="fr-FR" w:eastAsia="zh-CN"/>
        </w:rPr>
        <w:t xml:space="preserve">Boulevard Ar-Riad, Hay Riad </w:t>
      </w:r>
    </w:p>
    <w:p w14:paraId="329086BE" w14:textId="77777777" w:rsidR="008F59CA" w:rsidRPr="003D36B1" w:rsidRDefault="008F59CA" w:rsidP="008F59CA">
      <w:pPr>
        <w:tabs>
          <w:tab w:val="clear" w:pos="567"/>
          <w:tab w:val="clear" w:pos="1276"/>
          <w:tab w:val="clear" w:pos="1843"/>
          <w:tab w:val="clear" w:pos="5387"/>
          <w:tab w:val="clear" w:pos="5954"/>
        </w:tabs>
        <w:spacing w:before="0"/>
        <w:ind w:left="720"/>
        <w:jc w:val="left"/>
        <w:rPr>
          <w:rFonts w:eastAsia="SimSun"/>
          <w:noProof w:val="0"/>
          <w:lang w:val="fr-CH" w:eastAsia="zh-CN"/>
        </w:rPr>
      </w:pPr>
      <w:r w:rsidRPr="003D36B1">
        <w:rPr>
          <w:rFonts w:eastAsia="SimSun"/>
          <w:noProof w:val="0"/>
          <w:lang w:val="fr-CH" w:eastAsia="zh-CN"/>
        </w:rPr>
        <w:t>B.P. 2939</w:t>
      </w:r>
    </w:p>
    <w:p w14:paraId="6D8DE669" w14:textId="77777777" w:rsidR="008F59CA" w:rsidRPr="003D36B1" w:rsidRDefault="008F59CA" w:rsidP="008F59CA">
      <w:pPr>
        <w:tabs>
          <w:tab w:val="clear" w:pos="567"/>
          <w:tab w:val="clear" w:pos="1276"/>
          <w:tab w:val="clear" w:pos="1843"/>
          <w:tab w:val="clear" w:pos="5387"/>
          <w:tab w:val="clear" w:pos="5954"/>
        </w:tabs>
        <w:spacing w:before="0"/>
        <w:ind w:left="720"/>
        <w:jc w:val="left"/>
        <w:rPr>
          <w:rFonts w:eastAsia="SimSun"/>
          <w:noProof w:val="0"/>
          <w:lang w:val="fr-CH" w:eastAsia="zh-CN"/>
        </w:rPr>
      </w:pPr>
      <w:r w:rsidRPr="003D36B1">
        <w:rPr>
          <w:rFonts w:eastAsia="SimSun"/>
          <w:noProof w:val="0"/>
          <w:lang w:val="fr-CH" w:eastAsia="zh-CN"/>
        </w:rPr>
        <w:t>RABAT 10100</w:t>
      </w:r>
    </w:p>
    <w:p w14:paraId="77CD3D9B" w14:textId="77777777" w:rsidR="008F59CA" w:rsidRPr="00B961A3" w:rsidRDefault="008F59CA" w:rsidP="008F59CA">
      <w:pPr>
        <w:tabs>
          <w:tab w:val="clear" w:pos="567"/>
          <w:tab w:val="clear" w:pos="1276"/>
          <w:tab w:val="clear" w:pos="1843"/>
          <w:tab w:val="clear" w:pos="5387"/>
          <w:tab w:val="clear" w:pos="5954"/>
        </w:tabs>
        <w:spacing w:before="0"/>
        <w:ind w:left="720"/>
        <w:jc w:val="left"/>
        <w:rPr>
          <w:rFonts w:eastAsia="SimSun"/>
          <w:noProof w:val="0"/>
          <w:lang w:eastAsia="zh-CN"/>
        </w:rPr>
      </w:pPr>
      <w:r w:rsidRPr="00B961A3">
        <w:rPr>
          <w:rFonts w:eastAsia="SimSun"/>
          <w:noProof w:val="0"/>
          <w:lang w:eastAsia="zh-CN"/>
        </w:rPr>
        <w:t>Morocco</w:t>
      </w:r>
    </w:p>
    <w:p w14:paraId="17C16011" w14:textId="31D9774B" w:rsidR="008F59CA" w:rsidRPr="00B961A3" w:rsidRDefault="008F59CA" w:rsidP="008F59CA">
      <w:pPr>
        <w:tabs>
          <w:tab w:val="clear" w:pos="567"/>
          <w:tab w:val="clear" w:pos="1276"/>
          <w:tab w:val="clear" w:pos="1843"/>
          <w:tab w:val="clear" w:pos="5387"/>
          <w:tab w:val="clear" w:pos="5954"/>
        </w:tabs>
        <w:spacing w:before="0"/>
        <w:ind w:left="720"/>
        <w:jc w:val="left"/>
        <w:rPr>
          <w:rFonts w:eastAsia="SimSun"/>
          <w:noProof w:val="0"/>
          <w:lang w:eastAsia="zh-CN"/>
        </w:rPr>
      </w:pPr>
      <w:r w:rsidRPr="00B961A3">
        <w:rPr>
          <w:rFonts w:eastAsia="SimSun"/>
          <w:noProof w:val="0"/>
          <w:lang w:eastAsia="zh-CN"/>
        </w:rPr>
        <w:t xml:space="preserve">Tel:  </w:t>
      </w:r>
      <w:r w:rsidRPr="00B961A3">
        <w:rPr>
          <w:rFonts w:eastAsia="SimSun"/>
          <w:noProof w:val="0"/>
          <w:lang w:eastAsia="zh-CN"/>
        </w:rPr>
        <w:tab/>
      </w:r>
      <w:r w:rsidR="003D36B1">
        <w:rPr>
          <w:rFonts w:eastAsia="SimSun"/>
          <w:noProof w:val="0"/>
          <w:lang w:eastAsia="zh-CN"/>
        </w:rPr>
        <w:tab/>
      </w:r>
      <w:r w:rsidR="003D36B1">
        <w:rPr>
          <w:rFonts w:eastAsia="SimSun"/>
          <w:noProof w:val="0"/>
          <w:lang w:eastAsia="zh-CN"/>
        </w:rPr>
        <w:tab/>
      </w:r>
      <w:r w:rsidRPr="00B961A3">
        <w:rPr>
          <w:rFonts w:eastAsia="SimSun"/>
          <w:noProof w:val="0"/>
          <w:lang w:eastAsia="zh-CN"/>
        </w:rPr>
        <w:t>+212 5 37 71 85 64</w:t>
      </w:r>
    </w:p>
    <w:p w14:paraId="708F3048" w14:textId="77777777" w:rsidR="008F59CA" w:rsidRPr="00B961A3" w:rsidRDefault="008F59CA" w:rsidP="008F59CA">
      <w:pPr>
        <w:tabs>
          <w:tab w:val="clear" w:pos="567"/>
          <w:tab w:val="clear" w:pos="1276"/>
          <w:tab w:val="clear" w:pos="1843"/>
          <w:tab w:val="clear" w:pos="5387"/>
          <w:tab w:val="clear" w:pos="5954"/>
        </w:tabs>
        <w:spacing w:before="0"/>
        <w:ind w:left="720"/>
        <w:jc w:val="left"/>
        <w:rPr>
          <w:rFonts w:eastAsia="SimSun"/>
          <w:noProof w:val="0"/>
          <w:lang w:eastAsia="zh-CN"/>
        </w:rPr>
      </w:pPr>
      <w:r w:rsidRPr="00B961A3">
        <w:rPr>
          <w:rFonts w:eastAsia="SimSun"/>
          <w:noProof w:val="0"/>
          <w:lang w:eastAsia="zh-CN"/>
        </w:rPr>
        <w:t xml:space="preserve">E-mail: </w:t>
      </w:r>
      <w:r w:rsidRPr="00B961A3">
        <w:rPr>
          <w:rFonts w:eastAsia="SimSun"/>
          <w:noProof w:val="0"/>
          <w:lang w:eastAsia="zh-CN"/>
        </w:rPr>
        <w:tab/>
        <w:t xml:space="preserve">numerotation@anrt.ma </w:t>
      </w:r>
    </w:p>
    <w:p w14:paraId="403C3EA1" w14:textId="7CA9DC46" w:rsidR="008F59CA" w:rsidRDefault="008F59CA" w:rsidP="008F59CA">
      <w:pPr>
        <w:tabs>
          <w:tab w:val="clear" w:pos="567"/>
          <w:tab w:val="clear" w:pos="1276"/>
          <w:tab w:val="clear" w:pos="1843"/>
          <w:tab w:val="clear" w:pos="5387"/>
          <w:tab w:val="clear" w:pos="5954"/>
        </w:tabs>
        <w:spacing w:before="0"/>
        <w:ind w:left="720"/>
        <w:jc w:val="left"/>
        <w:rPr>
          <w:rFonts w:eastAsia="SimSun"/>
          <w:noProof w:val="0"/>
          <w:lang w:eastAsia="zh-CN"/>
        </w:rPr>
      </w:pPr>
      <w:r w:rsidRPr="00B961A3">
        <w:rPr>
          <w:rFonts w:eastAsia="SimSun"/>
          <w:noProof w:val="0"/>
          <w:lang w:eastAsia="zh-CN"/>
        </w:rPr>
        <w:t xml:space="preserve">URL: </w:t>
      </w:r>
      <w:r w:rsidRPr="00B961A3">
        <w:rPr>
          <w:rFonts w:eastAsia="SimSun"/>
          <w:noProof w:val="0"/>
          <w:lang w:eastAsia="zh-CN"/>
        </w:rPr>
        <w:tab/>
      </w:r>
      <w:r w:rsidR="003D36B1">
        <w:rPr>
          <w:rFonts w:eastAsia="SimSun"/>
          <w:noProof w:val="0"/>
          <w:lang w:eastAsia="zh-CN"/>
        </w:rPr>
        <w:tab/>
      </w:r>
      <w:r w:rsidRPr="0093643C">
        <w:rPr>
          <w:rFonts w:eastAsia="SimSun"/>
          <w:noProof w:val="0"/>
          <w:lang w:eastAsia="zh-CN"/>
        </w:rPr>
        <w:t>www.anrt.ma</w:t>
      </w:r>
    </w:p>
    <w:p w14:paraId="623B85B8" w14:textId="77777777" w:rsidR="008F59CA" w:rsidRDefault="008F59CA" w:rsidP="008F59C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val="0"/>
          <w:lang w:eastAsia="zh-CN"/>
        </w:rPr>
      </w:pPr>
      <w:r>
        <w:rPr>
          <w:rFonts w:eastAsia="SimSun"/>
          <w:noProof w:val="0"/>
          <w:lang w:eastAsia="zh-CN"/>
        </w:rPr>
        <w:br w:type="page"/>
      </w:r>
    </w:p>
    <w:p w14:paraId="2085DEE1" w14:textId="77777777" w:rsidR="008F59CA" w:rsidRPr="00931194" w:rsidRDefault="008F59CA" w:rsidP="008F59CA">
      <w:pPr>
        <w:tabs>
          <w:tab w:val="left" w:pos="1560"/>
          <w:tab w:val="left" w:pos="2127"/>
        </w:tabs>
        <w:spacing w:before="0"/>
        <w:jc w:val="left"/>
        <w:outlineLvl w:val="3"/>
        <w:rPr>
          <w:rFonts w:cs="Arial"/>
          <w:b/>
          <w:lang w:val="en-GB"/>
        </w:rPr>
      </w:pPr>
      <w:r w:rsidRPr="00931194">
        <w:rPr>
          <w:rFonts w:cs="Arial"/>
          <w:b/>
          <w:lang w:val="en-GB"/>
        </w:rPr>
        <w:t>Ukraine (country code +380)</w:t>
      </w:r>
    </w:p>
    <w:p w14:paraId="4AC41AF4" w14:textId="77777777" w:rsidR="008F59CA" w:rsidRPr="0020120C" w:rsidRDefault="008F59CA" w:rsidP="008F59CA">
      <w:pPr>
        <w:tabs>
          <w:tab w:val="left" w:pos="1560"/>
          <w:tab w:val="left" w:pos="2127"/>
        </w:tabs>
        <w:spacing w:after="120"/>
        <w:jc w:val="left"/>
        <w:outlineLvl w:val="4"/>
        <w:rPr>
          <w:rFonts w:cs="Arial"/>
          <w:lang w:val="en-GB"/>
        </w:rPr>
      </w:pPr>
      <w:r w:rsidRPr="0020120C">
        <w:rPr>
          <w:rFonts w:cs="Arial"/>
          <w:lang w:val="en-GB"/>
        </w:rPr>
        <w:t>Communication of</w:t>
      </w:r>
      <w:r>
        <w:rPr>
          <w:rFonts w:cs="Arial"/>
          <w:lang w:val="en-GB"/>
        </w:rPr>
        <w:t xml:space="preserve"> 29.VII.2019</w:t>
      </w:r>
      <w:r w:rsidRPr="0020120C">
        <w:rPr>
          <w:rFonts w:cs="Arial"/>
          <w:lang w:val="en-GB"/>
        </w:rPr>
        <w:t>:</w:t>
      </w:r>
    </w:p>
    <w:p w14:paraId="604AEBD7" w14:textId="77777777" w:rsidR="008F59CA" w:rsidRDefault="008F59CA" w:rsidP="008F59CA">
      <w:pPr>
        <w:overflowPunct/>
        <w:autoSpaceDE/>
        <w:autoSpaceDN/>
        <w:adjustRightInd/>
        <w:spacing w:before="0" w:after="120"/>
        <w:jc w:val="left"/>
        <w:textAlignment w:val="auto"/>
        <w:rPr>
          <w:lang w:val="en-GB" w:eastAsia="ru-RU"/>
        </w:rPr>
      </w:pPr>
      <w:r w:rsidRPr="0020120C">
        <w:rPr>
          <w:lang w:val="en-GB" w:eastAsia="ru-RU"/>
        </w:rPr>
        <w:t xml:space="preserve">The </w:t>
      </w:r>
      <w:r w:rsidRPr="00935BF5">
        <w:rPr>
          <w:i/>
          <w:iCs/>
          <w:lang w:val="en-GB" w:eastAsia="ru-RU"/>
        </w:rPr>
        <w:t>State Service of Special Communications and Information Protection of Ukraine</w:t>
      </w:r>
      <w:r w:rsidRPr="0020120C">
        <w:rPr>
          <w:lang w:val="en-GB" w:eastAsia="ru-RU"/>
        </w:rPr>
        <w:t>, Kyiv,</w:t>
      </w:r>
      <w:r>
        <w:rPr>
          <w:lang w:val="en-GB" w:eastAsia="ru-RU"/>
        </w:rPr>
        <w:t xml:space="preserve"> announces the following updates to the national numbering plan of Ukraine.</w:t>
      </w:r>
    </w:p>
    <w:p w14:paraId="354671D8" w14:textId="77777777" w:rsidR="008F59CA" w:rsidRPr="004842F6" w:rsidRDefault="008F59CA" w:rsidP="008F59CA">
      <w:pPr>
        <w:pStyle w:val="ListParagraph"/>
        <w:numPr>
          <w:ilvl w:val="0"/>
          <w:numId w:val="6"/>
        </w:numPr>
        <w:tabs>
          <w:tab w:val="left" w:pos="567"/>
          <w:tab w:val="left" w:pos="1276"/>
          <w:tab w:val="left" w:pos="1843"/>
          <w:tab w:val="left" w:pos="5387"/>
          <w:tab w:val="left" w:pos="5954"/>
        </w:tabs>
        <w:spacing w:after="120" w:line="240" w:lineRule="auto"/>
        <w:rPr>
          <w:i/>
          <w:sz w:val="20"/>
          <w:szCs w:val="20"/>
          <w:lang w:val="en-GB" w:eastAsia="ru-RU"/>
        </w:rPr>
      </w:pPr>
      <w:r w:rsidRPr="004842F6">
        <w:rPr>
          <w:i/>
          <w:sz w:val="20"/>
          <w:szCs w:val="20"/>
          <w:lang w:val="en-GB" w:eastAsia="ru-RU"/>
        </w:rPr>
        <w:t xml:space="preserve">Assignments updates of National Destination Codes in Ukraine: </w:t>
      </w:r>
    </w:p>
    <w:p w14:paraId="6A8A4408" w14:textId="77777777" w:rsidR="008F59CA" w:rsidRPr="0020120C" w:rsidRDefault="008F59CA" w:rsidP="008F59CA">
      <w:pPr>
        <w:numPr>
          <w:ilvl w:val="0"/>
          <w:numId w:val="4"/>
        </w:numPr>
        <w:overflowPunct/>
        <w:autoSpaceDE/>
        <w:autoSpaceDN/>
        <w:adjustRightInd/>
        <w:spacing w:after="160"/>
        <w:ind w:left="357" w:hanging="357"/>
        <w:contextualSpacing/>
        <w:jc w:val="left"/>
        <w:textAlignment w:val="auto"/>
        <w:rPr>
          <w:lang w:val="en-GB" w:eastAsia="ru-RU"/>
        </w:rPr>
      </w:pPr>
      <w:r w:rsidRPr="0020120C">
        <w:rPr>
          <w:lang w:val="en-GB" w:eastAsia="ru-RU"/>
        </w:rPr>
        <w:t xml:space="preserve">Overview: </w:t>
      </w:r>
    </w:p>
    <w:p w14:paraId="5560DB92" w14:textId="77777777" w:rsidR="008F59CA" w:rsidRPr="0020120C" w:rsidRDefault="008F59CA" w:rsidP="008F59CA">
      <w:pPr>
        <w:overflowPunct/>
        <w:autoSpaceDE/>
        <w:autoSpaceDN/>
        <w:adjustRightInd/>
        <w:spacing w:before="0"/>
        <w:ind w:firstLine="357"/>
        <w:jc w:val="left"/>
        <w:textAlignment w:val="auto"/>
        <w:rPr>
          <w:lang w:val="en-GB" w:eastAsia="ru-RU"/>
        </w:rPr>
      </w:pPr>
      <w:r w:rsidRPr="0020120C">
        <w:rPr>
          <w:lang w:val="en-GB" w:eastAsia="ru-RU"/>
        </w:rPr>
        <w:t xml:space="preserve">Minimum number length (excluding the country code): </w:t>
      </w:r>
      <w:r w:rsidRPr="0020120C">
        <w:rPr>
          <w:lang w:val="en-GB" w:eastAsia="ru-RU"/>
        </w:rPr>
        <w:tab/>
        <w:t xml:space="preserve">9 digits </w:t>
      </w:r>
    </w:p>
    <w:p w14:paraId="7FD442C2" w14:textId="77777777" w:rsidR="008F59CA" w:rsidRPr="0020120C" w:rsidRDefault="008F59CA" w:rsidP="008F59CA">
      <w:pPr>
        <w:overflowPunct/>
        <w:autoSpaceDE/>
        <w:autoSpaceDN/>
        <w:adjustRightInd/>
        <w:spacing w:before="0" w:after="120"/>
        <w:ind w:firstLine="357"/>
        <w:jc w:val="left"/>
        <w:textAlignment w:val="auto"/>
        <w:rPr>
          <w:lang w:val="en-GB" w:eastAsia="ru-RU"/>
        </w:rPr>
      </w:pPr>
      <w:r w:rsidRPr="0020120C">
        <w:rPr>
          <w:lang w:val="en-GB" w:eastAsia="ru-RU"/>
        </w:rPr>
        <w:t xml:space="preserve">Maximum number length (excluding the country code): </w:t>
      </w:r>
      <w:r w:rsidRPr="0020120C">
        <w:rPr>
          <w:lang w:val="en-GB" w:eastAsia="ru-RU"/>
        </w:rPr>
        <w:tab/>
        <w:t xml:space="preserve">9 digits </w:t>
      </w:r>
    </w:p>
    <w:p w14:paraId="0D11FAB3" w14:textId="77777777" w:rsidR="008F59CA" w:rsidRPr="0020120C" w:rsidRDefault="008F59CA" w:rsidP="008F59CA">
      <w:pPr>
        <w:numPr>
          <w:ilvl w:val="0"/>
          <w:numId w:val="4"/>
        </w:numPr>
        <w:overflowPunct/>
        <w:autoSpaceDE/>
        <w:autoSpaceDN/>
        <w:adjustRightInd/>
        <w:spacing w:after="120"/>
        <w:ind w:left="357" w:hanging="357"/>
        <w:jc w:val="left"/>
        <w:textAlignment w:val="auto"/>
        <w:rPr>
          <w:lang w:val="en-GB" w:eastAsia="ru-RU"/>
        </w:rPr>
      </w:pPr>
      <w:r w:rsidRPr="0020120C">
        <w:rPr>
          <w:lang w:val="en-GB" w:eastAsia="ru-RU"/>
        </w:rPr>
        <w:t>Details of numbering scheme: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134"/>
        <w:gridCol w:w="1134"/>
        <w:gridCol w:w="2410"/>
        <w:gridCol w:w="2977"/>
      </w:tblGrid>
      <w:tr w:rsidR="008F59CA" w:rsidRPr="00EC7ACF" w14:paraId="4FB78C4A" w14:textId="77777777" w:rsidTr="00FB65C5">
        <w:trPr>
          <w:cantSplit/>
          <w:tblHeader/>
        </w:trPr>
        <w:tc>
          <w:tcPr>
            <w:tcW w:w="1838" w:type="dxa"/>
            <w:vMerge w:val="restart"/>
          </w:tcPr>
          <w:p w14:paraId="05CB6000" w14:textId="77777777" w:rsidR="008F59CA" w:rsidRPr="00EC7ACF" w:rsidRDefault="008F59CA" w:rsidP="00FB65C5">
            <w:pPr>
              <w:overflowPunct/>
              <w:autoSpaceDE/>
              <w:autoSpaceDN/>
              <w:adjustRightInd/>
              <w:spacing w:before="0"/>
              <w:jc w:val="center"/>
              <w:textAlignment w:val="auto"/>
              <w:rPr>
                <w:i/>
                <w:sz w:val="19"/>
                <w:szCs w:val="19"/>
                <w:lang w:val="en-GB" w:eastAsia="ru-RU"/>
              </w:rPr>
            </w:pPr>
            <w:r w:rsidRPr="00EC7ACF">
              <w:rPr>
                <w:i/>
                <w:sz w:val="19"/>
                <w:szCs w:val="19"/>
                <w:lang w:val="en-GB" w:eastAsia="ru-RU"/>
              </w:rPr>
              <w:t>NDC (National Destination Code) or leading digits of N(S)N (National (Significant) Number)</w:t>
            </w:r>
          </w:p>
        </w:tc>
        <w:tc>
          <w:tcPr>
            <w:tcW w:w="2268" w:type="dxa"/>
            <w:gridSpan w:val="2"/>
          </w:tcPr>
          <w:p w14:paraId="662E919A" w14:textId="77777777" w:rsidR="008F59CA" w:rsidRPr="00EC7ACF" w:rsidRDefault="008F59CA" w:rsidP="00FB65C5">
            <w:pPr>
              <w:overflowPunct/>
              <w:autoSpaceDE/>
              <w:autoSpaceDN/>
              <w:adjustRightInd/>
              <w:spacing w:before="0"/>
              <w:jc w:val="center"/>
              <w:textAlignment w:val="auto"/>
              <w:rPr>
                <w:i/>
                <w:sz w:val="19"/>
                <w:szCs w:val="19"/>
                <w:lang w:val="en-GB" w:eastAsia="ru-RU"/>
              </w:rPr>
            </w:pPr>
            <w:r w:rsidRPr="00EC7ACF">
              <w:rPr>
                <w:i/>
                <w:sz w:val="19"/>
                <w:szCs w:val="19"/>
                <w:lang w:val="en-GB" w:eastAsia="ru-RU"/>
              </w:rPr>
              <w:t>N(S)N number length</w:t>
            </w:r>
          </w:p>
        </w:tc>
        <w:tc>
          <w:tcPr>
            <w:tcW w:w="2410" w:type="dxa"/>
            <w:vMerge w:val="restart"/>
          </w:tcPr>
          <w:p w14:paraId="2394A43A" w14:textId="77777777" w:rsidR="008F59CA" w:rsidRPr="00EC7ACF" w:rsidRDefault="008F59CA" w:rsidP="00FB65C5">
            <w:pPr>
              <w:overflowPunct/>
              <w:autoSpaceDE/>
              <w:autoSpaceDN/>
              <w:adjustRightInd/>
              <w:spacing w:before="0"/>
              <w:jc w:val="center"/>
              <w:textAlignment w:val="auto"/>
              <w:rPr>
                <w:i/>
                <w:sz w:val="19"/>
                <w:szCs w:val="19"/>
                <w:lang w:val="en-GB" w:eastAsia="ru-RU"/>
              </w:rPr>
            </w:pPr>
          </w:p>
          <w:p w14:paraId="186D1266" w14:textId="77777777" w:rsidR="008F59CA" w:rsidRPr="00EC7ACF" w:rsidRDefault="008F59CA" w:rsidP="00FB65C5">
            <w:pPr>
              <w:overflowPunct/>
              <w:autoSpaceDE/>
              <w:autoSpaceDN/>
              <w:adjustRightInd/>
              <w:spacing w:before="0"/>
              <w:jc w:val="center"/>
              <w:textAlignment w:val="auto"/>
              <w:rPr>
                <w:i/>
                <w:sz w:val="19"/>
                <w:szCs w:val="19"/>
                <w:lang w:val="en-GB" w:eastAsia="ru-RU"/>
              </w:rPr>
            </w:pPr>
            <w:r w:rsidRPr="00EC7ACF">
              <w:rPr>
                <w:i/>
                <w:sz w:val="19"/>
                <w:szCs w:val="19"/>
                <w:lang w:val="en-GB" w:eastAsia="ru-RU"/>
              </w:rPr>
              <w:t xml:space="preserve">Usage of </w:t>
            </w:r>
            <w:r w:rsidRPr="00EC7ACF">
              <w:rPr>
                <w:i/>
                <w:sz w:val="19"/>
                <w:szCs w:val="19"/>
                <w:lang w:val="en-GB" w:eastAsia="ru-RU"/>
              </w:rPr>
              <w:br/>
              <w:t>ITU-T E.164 Number</w:t>
            </w:r>
          </w:p>
        </w:tc>
        <w:tc>
          <w:tcPr>
            <w:tcW w:w="2977" w:type="dxa"/>
            <w:vMerge w:val="restart"/>
          </w:tcPr>
          <w:p w14:paraId="2B6797EA" w14:textId="77777777" w:rsidR="008F59CA" w:rsidRPr="00EC7ACF" w:rsidRDefault="008F59CA" w:rsidP="00FB65C5">
            <w:pPr>
              <w:overflowPunct/>
              <w:autoSpaceDE/>
              <w:autoSpaceDN/>
              <w:adjustRightInd/>
              <w:spacing w:before="0"/>
              <w:jc w:val="center"/>
              <w:textAlignment w:val="auto"/>
              <w:rPr>
                <w:i/>
                <w:sz w:val="19"/>
                <w:szCs w:val="19"/>
                <w:lang w:val="en-GB" w:eastAsia="ru-RU"/>
              </w:rPr>
            </w:pPr>
          </w:p>
          <w:p w14:paraId="403BC313" w14:textId="77777777" w:rsidR="008F59CA" w:rsidRPr="00EC7ACF" w:rsidRDefault="008F59CA" w:rsidP="00FB65C5">
            <w:pPr>
              <w:overflowPunct/>
              <w:autoSpaceDE/>
              <w:autoSpaceDN/>
              <w:adjustRightInd/>
              <w:spacing w:before="0"/>
              <w:jc w:val="center"/>
              <w:textAlignment w:val="auto"/>
              <w:rPr>
                <w:i/>
                <w:sz w:val="19"/>
                <w:szCs w:val="19"/>
                <w:lang w:val="en-GB" w:eastAsia="ru-RU"/>
              </w:rPr>
            </w:pPr>
            <w:r w:rsidRPr="00EC7ACF">
              <w:rPr>
                <w:i/>
                <w:sz w:val="19"/>
                <w:szCs w:val="19"/>
                <w:lang w:val="en-GB" w:eastAsia="ru-RU"/>
              </w:rPr>
              <w:t>Additional information</w:t>
            </w:r>
          </w:p>
        </w:tc>
      </w:tr>
      <w:tr w:rsidR="008F59CA" w:rsidRPr="00EC7ACF" w14:paraId="0E1819EB" w14:textId="77777777" w:rsidTr="00FB65C5">
        <w:trPr>
          <w:cantSplit/>
          <w:tblHeader/>
        </w:trPr>
        <w:tc>
          <w:tcPr>
            <w:tcW w:w="1838" w:type="dxa"/>
            <w:vMerge/>
            <w:tcBorders>
              <w:bottom w:val="single" w:sz="4" w:space="0" w:color="auto"/>
            </w:tcBorders>
          </w:tcPr>
          <w:p w14:paraId="4F8DCB4C" w14:textId="77777777" w:rsidR="008F59CA" w:rsidRPr="00EC7ACF" w:rsidRDefault="008F59CA" w:rsidP="00FB65C5">
            <w:pPr>
              <w:overflowPunct/>
              <w:autoSpaceDE/>
              <w:autoSpaceDN/>
              <w:adjustRightInd/>
              <w:spacing w:before="0"/>
              <w:jc w:val="left"/>
              <w:textAlignment w:val="auto"/>
              <w:rPr>
                <w:sz w:val="19"/>
                <w:szCs w:val="19"/>
                <w:lang w:val="en-GB" w:eastAsia="ru-RU"/>
              </w:rPr>
            </w:pPr>
          </w:p>
        </w:tc>
        <w:tc>
          <w:tcPr>
            <w:tcW w:w="1134" w:type="dxa"/>
            <w:tcBorders>
              <w:bottom w:val="single" w:sz="4" w:space="0" w:color="auto"/>
            </w:tcBorders>
          </w:tcPr>
          <w:p w14:paraId="0DBD0957" w14:textId="77777777" w:rsidR="008F59CA" w:rsidRPr="00EC7ACF" w:rsidRDefault="008F59CA" w:rsidP="00FB65C5">
            <w:pPr>
              <w:overflowPunct/>
              <w:autoSpaceDE/>
              <w:autoSpaceDN/>
              <w:adjustRightInd/>
              <w:spacing w:before="0"/>
              <w:jc w:val="center"/>
              <w:textAlignment w:val="auto"/>
              <w:rPr>
                <w:i/>
                <w:sz w:val="19"/>
                <w:szCs w:val="19"/>
                <w:lang w:val="en-GB" w:eastAsia="ru-RU"/>
              </w:rPr>
            </w:pPr>
          </w:p>
          <w:p w14:paraId="281C0335" w14:textId="77777777" w:rsidR="008F59CA" w:rsidRPr="00EC7ACF" w:rsidRDefault="008F59CA" w:rsidP="00FB65C5">
            <w:pPr>
              <w:overflowPunct/>
              <w:autoSpaceDE/>
              <w:autoSpaceDN/>
              <w:adjustRightInd/>
              <w:spacing w:before="0"/>
              <w:jc w:val="center"/>
              <w:textAlignment w:val="auto"/>
              <w:rPr>
                <w:i/>
                <w:sz w:val="19"/>
                <w:szCs w:val="19"/>
                <w:lang w:val="en-GB" w:eastAsia="ru-RU"/>
              </w:rPr>
            </w:pPr>
            <w:r w:rsidRPr="00EC7ACF">
              <w:rPr>
                <w:i/>
                <w:sz w:val="19"/>
                <w:szCs w:val="19"/>
                <w:lang w:val="en-GB" w:eastAsia="ru-RU"/>
              </w:rPr>
              <w:t xml:space="preserve">Maximum </w:t>
            </w:r>
            <w:r w:rsidRPr="00EC7ACF">
              <w:rPr>
                <w:i/>
                <w:sz w:val="19"/>
                <w:szCs w:val="19"/>
                <w:lang w:val="en-GB" w:eastAsia="ru-RU"/>
              </w:rPr>
              <w:br/>
              <w:t>length</w:t>
            </w:r>
          </w:p>
        </w:tc>
        <w:tc>
          <w:tcPr>
            <w:tcW w:w="1134" w:type="dxa"/>
            <w:tcBorders>
              <w:bottom w:val="single" w:sz="4" w:space="0" w:color="auto"/>
            </w:tcBorders>
          </w:tcPr>
          <w:p w14:paraId="55B3CF5C" w14:textId="77777777" w:rsidR="008F59CA" w:rsidRPr="00EC7ACF" w:rsidRDefault="008F59CA" w:rsidP="00FB65C5">
            <w:pPr>
              <w:overflowPunct/>
              <w:autoSpaceDE/>
              <w:autoSpaceDN/>
              <w:adjustRightInd/>
              <w:spacing w:before="0"/>
              <w:jc w:val="center"/>
              <w:textAlignment w:val="auto"/>
              <w:rPr>
                <w:i/>
                <w:sz w:val="19"/>
                <w:szCs w:val="19"/>
                <w:lang w:val="en-GB" w:eastAsia="ru-RU"/>
              </w:rPr>
            </w:pPr>
          </w:p>
          <w:p w14:paraId="6E26E4B8" w14:textId="77777777" w:rsidR="008F59CA" w:rsidRPr="00EC7ACF" w:rsidRDefault="008F59CA" w:rsidP="00FB65C5">
            <w:pPr>
              <w:overflowPunct/>
              <w:autoSpaceDE/>
              <w:autoSpaceDN/>
              <w:adjustRightInd/>
              <w:spacing w:before="0"/>
              <w:jc w:val="center"/>
              <w:textAlignment w:val="auto"/>
              <w:rPr>
                <w:i/>
                <w:sz w:val="19"/>
                <w:szCs w:val="19"/>
                <w:lang w:val="en-GB" w:eastAsia="ru-RU"/>
              </w:rPr>
            </w:pPr>
            <w:r w:rsidRPr="00EC7ACF">
              <w:rPr>
                <w:i/>
                <w:sz w:val="19"/>
                <w:szCs w:val="19"/>
                <w:lang w:val="en-GB" w:eastAsia="ru-RU"/>
              </w:rPr>
              <w:t xml:space="preserve">Minimum </w:t>
            </w:r>
            <w:r w:rsidRPr="00EC7ACF">
              <w:rPr>
                <w:i/>
                <w:sz w:val="19"/>
                <w:szCs w:val="19"/>
                <w:lang w:val="en-GB" w:eastAsia="ru-RU"/>
              </w:rPr>
              <w:br/>
              <w:t>length</w:t>
            </w:r>
          </w:p>
        </w:tc>
        <w:tc>
          <w:tcPr>
            <w:tcW w:w="2410" w:type="dxa"/>
            <w:vMerge/>
            <w:tcBorders>
              <w:bottom w:val="single" w:sz="4" w:space="0" w:color="auto"/>
            </w:tcBorders>
          </w:tcPr>
          <w:p w14:paraId="6521610D" w14:textId="77777777" w:rsidR="008F59CA" w:rsidRPr="00EC7ACF" w:rsidRDefault="008F59CA" w:rsidP="00FB65C5">
            <w:pPr>
              <w:overflowPunct/>
              <w:autoSpaceDE/>
              <w:autoSpaceDN/>
              <w:adjustRightInd/>
              <w:spacing w:before="0"/>
              <w:jc w:val="left"/>
              <w:textAlignment w:val="auto"/>
              <w:rPr>
                <w:sz w:val="19"/>
                <w:szCs w:val="19"/>
                <w:lang w:val="en-GB" w:eastAsia="ru-RU"/>
              </w:rPr>
            </w:pPr>
          </w:p>
        </w:tc>
        <w:tc>
          <w:tcPr>
            <w:tcW w:w="2977" w:type="dxa"/>
            <w:vMerge/>
            <w:tcBorders>
              <w:bottom w:val="single" w:sz="4" w:space="0" w:color="auto"/>
            </w:tcBorders>
          </w:tcPr>
          <w:p w14:paraId="4C951374" w14:textId="77777777" w:rsidR="008F59CA" w:rsidRPr="00EC7ACF" w:rsidRDefault="008F59CA" w:rsidP="00FB65C5">
            <w:pPr>
              <w:overflowPunct/>
              <w:autoSpaceDE/>
              <w:autoSpaceDN/>
              <w:adjustRightInd/>
              <w:spacing w:before="0"/>
              <w:jc w:val="left"/>
              <w:textAlignment w:val="auto"/>
              <w:rPr>
                <w:sz w:val="19"/>
                <w:szCs w:val="19"/>
                <w:lang w:val="en-GB" w:eastAsia="ru-RU"/>
              </w:rPr>
            </w:pPr>
          </w:p>
        </w:tc>
      </w:tr>
      <w:tr w:rsidR="008F59CA" w:rsidRPr="00EC7ACF" w14:paraId="2C32A713" w14:textId="77777777" w:rsidTr="00FB65C5">
        <w:trPr>
          <w:cantSplit/>
        </w:trPr>
        <w:tc>
          <w:tcPr>
            <w:tcW w:w="1838" w:type="dxa"/>
            <w:vAlign w:val="center"/>
          </w:tcPr>
          <w:p w14:paraId="4DA6F881" w14:textId="77777777" w:rsidR="008F59CA" w:rsidRPr="00EC7ACF" w:rsidRDefault="008F59CA" w:rsidP="00FB65C5">
            <w:pPr>
              <w:overflowPunct/>
              <w:autoSpaceDE/>
              <w:autoSpaceDN/>
              <w:adjustRightInd/>
              <w:spacing w:before="0"/>
              <w:jc w:val="center"/>
              <w:textAlignment w:val="auto"/>
              <w:rPr>
                <w:sz w:val="19"/>
                <w:szCs w:val="19"/>
                <w:lang w:val="en-GB" w:eastAsia="ru-RU"/>
              </w:rPr>
            </w:pPr>
            <w:r w:rsidRPr="00EC7ACF">
              <w:rPr>
                <w:sz w:val="19"/>
                <w:szCs w:val="19"/>
                <w:lang w:val="ru-RU" w:eastAsia="ru-RU"/>
              </w:rPr>
              <w:t>50</w:t>
            </w:r>
            <w:r w:rsidRPr="00EC7ACF">
              <w:rPr>
                <w:sz w:val="19"/>
                <w:szCs w:val="19"/>
                <w:lang w:val="en-GB" w:eastAsia="ru-RU"/>
              </w:rPr>
              <w:t xml:space="preserve"> (NDC)</w:t>
            </w:r>
          </w:p>
        </w:tc>
        <w:tc>
          <w:tcPr>
            <w:tcW w:w="1134" w:type="dxa"/>
            <w:vAlign w:val="center"/>
          </w:tcPr>
          <w:p w14:paraId="1998462E" w14:textId="77777777" w:rsidR="008F59CA" w:rsidRPr="00EC7ACF" w:rsidRDefault="008F59CA" w:rsidP="00FB65C5">
            <w:pPr>
              <w:overflowPunct/>
              <w:autoSpaceDE/>
              <w:autoSpaceDN/>
              <w:adjustRightInd/>
              <w:spacing w:before="0"/>
              <w:jc w:val="center"/>
              <w:textAlignment w:val="auto"/>
              <w:rPr>
                <w:sz w:val="19"/>
                <w:szCs w:val="19"/>
                <w:lang w:val="en-GB" w:eastAsia="ru-RU"/>
              </w:rPr>
            </w:pPr>
            <w:r w:rsidRPr="00EC7ACF">
              <w:rPr>
                <w:sz w:val="19"/>
                <w:szCs w:val="19"/>
                <w:lang w:val="en-GB" w:eastAsia="ru-RU"/>
              </w:rPr>
              <w:t>9</w:t>
            </w:r>
          </w:p>
        </w:tc>
        <w:tc>
          <w:tcPr>
            <w:tcW w:w="1134" w:type="dxa"/>
            <w:vAlign w:val="center"/>
          </w:tcPr>
          <w:p w14:paraId="01C919F9" w14:textId="77777777" w:rsidR="008F59CA" w:rsidRPr="00EC7ACF" w:rsidRDefault="008F59CA" w:rsidP="00FB65C5">
            <w:pPr>
              <w:overflowPunct/>
              <w:autoSpaceDE/>
              <w:autoSpaceDN/>
              <w:adjustRightInd/>
              <w:spacing w:before="0"/>
              <w:jc w:val="center"/>
              <w:textAlignment w:val="auto"/>
              <w:rPr>
                <w:sz w:val="19"/>
                <w:szCs w:val="19"/>
                <w:lang w:val="en-GB" w:eastAsia="ru-RU"/>
              </w:rPr>
            </w:pPr>
            <w:r w:rsidRPr="00EC7ACF">
              <w:rPr>
                <w:sz w:val="19"/>
                <w:szCs w:val="19"/>
                <w:lang w:val="en-GB" w:eastAsia="ru-RU"/>
              </w:rPr>
              <w:t>9</w:t>
            </w:r>
          </w:p>
        </w:tc>
        <w:tc>
          <w:tcPr>
            <w:tcW w:w="2410" w:type="dxa"/>
          </w:tcPr>
          <w:p w14:paraId="1AF60EF8"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Non-geographic number –mobile service</w:t>
            </w:r>
          </w:p>
        </w:tc>
        <w:tc>
          <w:tcPr>
            <w:tcW w:w="2977" w:type="dxa"/>
            <w:vAlign w:val="center"/>
          </w:tcPr>
          <w:p w14:paraId="6CA90BB2" w14:textId="77777777" w:rsidR="008F59CA" w:rsidRPr="00EC7ACF" w:rsidRDefault="008F59CA" w:rsidP="00FB65C5">
            <w:pPr>
              <w:overflowPunct/>
              <w:autoSpaceDE/>
              <w:autoSpaceDN/>
              <w:adjustRightInd/>
              <w:spacing w:before="0"/>
              <w:jc w:val="left"/>
              <w:textAlignment w:val="auto"/>
              <w:rPr>
                <w:strike/>
                <w:sz w:val="19"/>
                <w:szCs w:val="19"/>
                <w:lang w:val="en-GB" w:eastAsia="ru-RU"/>
              </w:rPr>
            </w:pPr>
            <w:r w:rsidRPr="00EC7ACF">
              <w:rPr>
                <w:sz w:val="19"/>
                <w:szCs w:val="19"/>
                <w:lang w:val="en-GB" w:eastAsia="ru-RU"/>
              </w:rPr>
              <w:t xml:space="preserve">Service provided by </w:t>
            </w:r>
            <w:r w:rsidRPr="00EC7ACF">
              <w:rPr>
                <w:sz w:val="19"/>
                <w:szCs w:val="19"/>
                <w:lang w:val="en-GB" w:eastAsia="ru-RU"/>
              </w:rPr>
              <w:br/>
              <w:t>“VF Ukraine” PrJSC</w:t>
            </w:r>
          </w:p>
        </w:tc>
      </w:tr>
      <w:tr w:rsidR="008F59CA" w:rsidRPr="00EC7ACF" w14:paraId="4C3FB3B5" w14:textId="77777777" w:rsidTr="00FB65C5">
        <w:trPr>
          <w:cantSplit/>
        </w:trPr>
        <w:tc>
          <w:tcPr>
            <w:tcW w:w="1838" w:type="dxa"/>
            <w:vAlign w:val="center"/>
          </w:tcPr>
          <w:p w14:paraId="2E403DAC" w14:textId="77777777" w:rsidR="008F59CA" w:rsidRPr="00EC7ACF" w:rsidRDefault="008F59CA" w:rsidP="00FB65C5">
            <w:pPr>
              <w:overflowPunct/>
              <w:autoSpaceDE/>
              <w:autoSpaceDN/>
              <w:adjustRightInd/>
              <w:spacing w:before="0"/>
              <w:jc w:val="center"/>
              <w:textAlignment w:val="auto"/>
              <w:rPr>
                <w:sz w:val="19"/>
                <w:szCs w:val="19"/>
                <w:lang w:val="en-GB" w:eastAsia="ru-RU"/>
              </w:rPr>
            </w:pPr>
            <w:r w:rsidRPr="00EC7ACF">
              <w:rPr>
                <w:sz w:val="19"/>
                <w:szCs w:val="19"/>
                <w:lang w:val="ru-RU" w:eastAsia="ru-RU"/>
              </w:rPr>
              <w:t>63</w:t>
            </w:r>
            <w:r w:rsidRPr="00EC7ACF">
              <w:rPr>
                <w:sz w:val="19"/>
                <w:szCs w:val="19"/>
                <w:lang w:val="en-GB" w:eastAsia="ru-RU"/>
              </w:rPr>
              <w:t xml:space="preserve"> (NDC)</w:t>
            </w:r>
          </w:p>
        </w:tc>
        <w:tc>
          <w:tcPr>
            <w:tcW w:w="1134" w:type="dxa"/>
            <w:vAlign w:val="center"/>
          </w:tcPr>
          <w:p w14:paraId="718ACB0B" w14:textId="77777777" w:rsidR="008F59CA" w:rsidRPr="00EC7ACF" w:rsidRDefault="008F59CA" w:rsidP="00FB65C5">
            <w:pPr>
              <w:overflowPunct/>
              <w:autoSpaceDE/>
              <w:autoSpaceDN/>
              <w:adjustRightInd/>
              <w:spacing w:before="0"/>
              <w:jc w:val="center"/>
              <w:textAlignment w:val="auto"/>
              <w:rPr>
                <w:sz w:val="19"/>
                <w:szCs w:val="19"/>
                <w:lang w:val="en-GB" w:eastAsia="ru-RU"/>
              </w:rPr>
            </w:pPr>
            <w:r w:rsidRPr="00EC7ACF">
              <w:rPr>
                <w:sz w:val="19"/>
                <w:szCs w:val="19"/>
                <w:lang w:val="en-GB" w:eastAsia="ru-RU"/>
              </w:rPr>
              <w:t>9</w:t>
            </w:r>
          </w:p>
        </w:tc>
        <w:tc>
          <w:tcPr>
            <w:tcW w:w="1134" w:type="dxa"/>
            <w:vAlign w:val="center"/>
          </w:tcPr>
          <w:p w14:paraId="749C63D9" w14:textId="77777777" w:rsidR="008F59CA" w:rsidRPr="00EC7ACF" w:rsidRDefault="008F59CA" w:rsidP="00FB65C5">
            <w:pPr>
              <w:overflowPunct/>
              <w:autoSpaceDE/>
              <w:autoSpaceDN/>
              <w:adjustRightInd/>
              <w:spacing w:before="0"/>
              <w:jc w:val="center"/>
              <w:textAlignment w:val="auto"/>
              <w:rPr>
                <w:sz w:val="19"/>
                <w:szCs w:val="19"/>
                <w:lang w:val="en-GB" w:eastAsia="ru-RU"/>
              </w:rPr>
            </w:pPr>
            <w:r w:rsidRPr="00EC7ACF">
              <w:rPr>
                <w:sz w:val="19"/>
                <w:szCs w:val="19"/>
                <w:lang w:val="en-GB" w:eastAsia="ru-RU"/>
              </w:rPr>
              <w:t>9</w:t>
            </w:r>
          </w:p>
        </w:tc>
        <w:tc>
          <w:tcPr>
            <w:tcW w:w="2410" w:type="dxa"/>
          </w:tcPr>
          <w:p w14:paraId="2EAF699A"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Non-geographic number –mobile service</w:t>
            </w:r>
          </w:p>
        </w:tc>
        <w:tc>
          <w:tcPr>
            <w:tcW w:w="2977" w:type="dxa"/>
            <w:vAlign w:val="center"/>
          </w:tcPr>
          <w:p w14:paraId="1A7316D5"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 xml:space="preserve">Service provided by </w:t>
            </w:r>
            <w:r w:rsidRPr="00EC7ACF">
              <w:rPr>
                <w:sz w:val="19"/>
                <w:szCs w:val="19"/>
                <w:lang w:val="en-GB" w:eastAsia="ru-RU"/>
              </w:rPr>
              <w:br/>
              <w:t>“lifecell” LLC</w:t>
            </w:r>
          </w:p>
        </w:tc>
      </w:tr>
      <w:tr w:rsidR="008F59CA" w:rsidRPr="00EC7ACF" w14:paraId="72FB4733" w14:textId="77777777" w:rsidTr="00FB65C5">
        <w:trPr>
          <w:cantSplit/>
        </w:trPr>
        <w:tc>
          <w:tcPr>
            <w:tcW w:w="1838" w:type="dxa"/>
            <w:vAlign w:val="center"/>
          </w:tcPr>
          <w:p w14:paraId="42DE07C9" w14:textId="77777777" w:rsidR="008F59CA" w:rsidRPr="00EC7ACF" w:rsidRDefault="008F59CA" w:rsidP="00FB65C5">
            <w:pPr>
              <w:overflowPunct/>
              <w:autoSpaceDE/>
              <w:autoSpaceDN/>
              <w:adjustRightInd/>
              <w:spacing w:before="0"/>
              <w:jc w:val="center"/>
              <w:textAlignment w:val="auto"/>
              <w:rPr>
                <w:sz w:val="19"/>
                <w:szCs w:val="19"/>
                <w:lang w:val="en-GB" w:eastAsia="ru-RU"/>
              </w:rPr>
            </w:pPr>
            <w:r w:rsidRPr="00EC7ACF">
              <w:rPr>
                <w:sz w:val="19"/>
                <w:szCs w:val="19"/>
                <w:lang w:val="ru-RU" w:eastAsia="ru-RU"/>
              </w:rPr>
              <w:t>66</w:t>
            </w:r>
            <w:r w:rsidRPr="00EC7ACF">
              <w:rPr>
                <w:sz w:val="19"/>
                <w:szCs w:val="19"/>
                <w:lang w:val="en-GB" w:eastAsia="ru-RU"/>
              </w:rPr>
              <w:t xml:space="preserve"> (NDC)</w:t>
            </w:r>
          </w:p>
        </w:tc>
        <w:tc>
          <w:tcPr>
            <w:tcW w:w="1134" w:type="dxa"/>
            <w:vAlign w:val="center"/>
          </w:tcPr>
          <w:p w14:paraId="5ADD8C79" w14:textId="77777777" w:rsidR="008F59CA" w:rsidRPr="00EC7ACF" w:rsidRDefault="008F59CA" w:rsidP="00FB65C5">
            <w:pPr>
              <w:overflowPunct/>
              <w:autoSpaceDE/>
              <w:autoSpaceDN/>
              <w:adjustRightInd/>
              <w:spacing w:before="0"/>
              <w:jc w:val="center"/>
              <w:textAlignment w:val="auto"/>
              <w:rPr>
                <w:sz w:val="19"/>
                <w:szCs w:val="19"/>
                <w:lang w:val="en-GB" w:eastAsia="ru-RU"/>
              </w:rPr>
            </w:pPr>
            <w:r w:rsidRPr="00EC7ACF">
              <w:rPr>
                <w:sz w:val="19"/>
                <w:szCs w:val="19"/>
                <w:lang w:val="en-GB" w:eastAsia="ru-RU"/>
              </w:rPr>
              <w:t>9</w:t>
            </w:r>
          </w:p>
        </w:tc>
        <w:tc>
          <w:tcPr>
            <w:tcW w:w="1134" w:type="dxa"/>
            <w:vAlign w:val="center"/>
          </w:tcPr>
          <w:p w14:paraId="0062F1BA" w14:textId="77777777" w:rsidR="008F59CA" w:rsidRPr="00EC7ACF" w:rsidRDefault="008F59CA" w:rsidP="00FB65C5">
            <w:pPr>
              <w:overflowPunct/>
              <w:autoSpaceDE/>
              <w:autoSpaceDN/>
              <w:adjustRightInd/>
              <w:spacing w:before="0"/>
              <w:jc w:val="center"/>
              <w:textAlignment w:val="auto"/>
              <w:rPr>
                <w:sz w:val="19"/>
                <w:szCs w:val="19"/>
                <w:lang w:val="en-GB" w:eastAsia="ru-RU"/>
              </w:rPr>
            </w:pPr>
            <w:r w:rsidRPr="00EC7ACF">
              <w:rPr>
                <w:sz w:val="19"/>
                <w:szCs w:val="19"/>
                <w:lang w:val="en-GB" w:eastAsia="ru-RU"/>
              </w:rPr>
              <w:t>9</w:t>
            </w:r>
          </w:p>
        </w:tc>
        <w:tc>
          <w:tcPr>
            <w:tcW w:w="2410" w:type="dxa"/>
          </w:tcPr>
          <w:p w14:paraId="6EE01208"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Non-geographic number –mobile service</w:t>
            </w:r>
          </w:p>
        </w:tc>
        <w:tc>
          <w:tcPr>
            <w:tcW w:w="2977" w:type="dxa"/>
            <w:vAlign w:val="center"/>
          </w:tcPr>
          <w:p w14:paraId="2520B638" w14:textId="77777777" w:rsidR="008F59CA" w:rsidRPr="00EC7ACF" w:rsidRDefault="008F59CA" w:rsidP="00FB65C5">
            <w:pPr>
              <w:overflowPunct/>
              <w:autoSpaceDE/>
              <w:autoSpaceDN/>
              <w:adjustRightInd/>
              <w:spacing w:before="0"/>
              <w:jc w:val="left"/>
              <w:textAlignment w:val="auto"/>
              <w:rPr>
                <w:strike/>
                <w:sz w:val="19"/>
                <w:szCs w:val="19"/>
                <w:lang w:val="en-GB" w:eastAsia="ru-RU"/>
              </w:rPr>
            </w:pPr>
            <w:r w:rsidRPr="00EC7ACF">
              <w:rPr>
                <w:sz w:val="19"/>
                <w:szCs w:val="19"/>
                <w:lang w:val="en-GB" w:eastAsia="ru-RU"/>
              </w:rPr>
              <w:t xml:space="preserve">Service provided by </w:t>
            </w:r>
            <w:r w:rsidRPr="00EC7ACF">
              <w:rPr>
                <w:sz w:val="19"/>
                <w:szCs w:val="19"/>
                <w:lang w:val="en-GB" w:eastAsia="ru-RU"/>
              </w:rPr>
              <w:br/>
              <w:t>“VF Ukraine” PrJSC</w:t>
            </w:r>
          </w:p>
        </w:tc>
      </w:tr>
      <w:tr w:rsidR="008F59CA" w:rsidRPr="00EC7ACF" w14:paraId="683FBC53" w14:textId="77777777" w:rsidTr="00FB65C5">
        <w:trPr>
          <w:cantSplit/>
        </w:trPr>
        <w:tc>
          <w:tcPr>
            <w:tcW w:w="1838" w:type="dxa"/>
            <w:vAlign w:val="center"/>
          </w:tcPr>
          <w:p w14:paraId="2CE76CF5" w14:textId="77777777" w:rsidR="008F59CA" w:rsidRPr="00EC7ACF" w:rsidRDefault="008F59CA" w:rsidP="00FB65C5">
            <w:pPr>
              <w:overflowPunct/>
              <w:autoSpaceDE/>
              <w:autoSpaceDN/>
              <w:adjustRightInd/>
              <w:spacing w:before="0"/>
              <w:jc w:val="center"/>
              <w:textAlignment w:val="auto"/>
              <w:rPr>
                <w:sz w:val="19"/>
                <w:szCs w:val="19"/>
                <w:lang w:val="en-GB" w:eastAsia="ru-RU"/>
              </w:rPr>
            </w:pPr>
            <w:r w:rsidRPr="00EC7ACF">
              <w:rPr>
                <w:sz w:val="19"/>
                <w:szCs w:val="19"/>
                <w:lang w:val="ru-RU" w:eastAsia="ru-RU"/>
              </w:rPr>
              <w:t>67</w:t>
            </w:r>
            <w:r w:rsidRPr="00EC7ACF">
              <w:rPr>
                <w:sz w:val="19"/>
                <w:szCs w:val="19"/>
                <w:lang w:val="en-GB" w:eastAsia="ru-RU"/>
              </w:rPr>
              <w:t xml:space="preserve"> (NDC)</w:t>
            </w:r>
          </w:p>
        </w:tc>
        <w:tc>
          <w:tcPr>
            <w:tcW w:w="1134" w:type="dxa"/>
            <w:vAlign w:val="center"/>
          </w:tcPr>
          <w:p w14:paraId="454BCF8A" w14:textId="77777777" w:rsidR="008F59CA" w:rsidRPr="00EC7ACF" w:rsidRDefault="008F59CA" w:rsidP="00FB65C5">
            <w:pPr>
              <w:overflowPunct/>
              <w:autoSpaceDE/>
              <w:autoSpaceDN/>
              <w:adjustRightInd/>
              <w:spacing w:before="0"/>
              <w:jc w:val="center"/>
              <w:textAlignment w:val="auto"/>
              <w:rPr>
                <w:sz w:val="19"/>
                <w:szCs w:val="19"/>
                <w:lang w:val="en-GB" w:eastAsia="ru-RU"/>
              </w:rPr>
            </w:pPr>
            <w:r w:rsidRPr="00EC7ACF">
              <w:rPr>
                <w:sz w:val="19"/>
                <w:szCs w:val="19"/>
                <w:lang w:val="en-GB" w:eastAsia="ru-RU"/>
              </w:rPr>
              <w:t>9</w:t>
            </w:r>
          </w:p>
        </w:tc>
        <w:tc>
          <w:tcPr>
            <w:tcW w:w="1134" w:type="dxa"/>
            <w:vAlign w:val="center"/>
          </w:tcPr>
          <w:p w14:paraId="0865C77D" w14:textId="77777777" w:rsidR="008F59CA" w:rsidRPr="00EC7ACF" w:rsidRDefault="008F59CA" w:rsidP="00FB65C5">
            <w:pPr>
              <w:overflowPunct/>
              <w:autoSpaceDE/>
              <w:autoSpaceDN/>
              <w:adjustRightInd/>
              <w:spacing w:before="0"/>
              <w:jc w:val="center"/>
              <w:textAlignment w:val="auto"/>
              <w:rPr>
                <w:sz w:val="19"/>
                <w:szCs w:val="19"/>
                <w:lang w:val="en-GB" w:eastAsia="ru-RU"/>
              </w:rPr>
            </w:pPr>
            <w:r w:rsidRPr="00EC7ACF">
              <w:rPr>
                <w:sz w:val="19"/>
                <w:szCs w:val="19"/>
                <w:lang w:val="ru-RU" w:eastAsia="ru-RU"/>
              </w:rPr>
              <w:t>9</w:t>
            </w:r>
          </w:p>
        </w:tc>
        <w:tc>
          <w:tcPr>
            <w:tcW w:w="2410" w:type="dxa"/>
          </w:tcPr>
          <w:p w14:paraId="43A2BE88"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Non-geographic number –mobile service</w:t>
            </w:r>
          </w:p>
        </w:tc>
        <w:tc>
          <w:tcPr>
            <w:tcW w:w="2977" w:type="dxa"/>
            <w:vAlign w:val="center"/>
          </w:tcPr>
          <w:p w14:paraId="5574431E" w14:textId="77777777" w:rsidR="008F59CA" w:rsidRPr="00EC7ACF" w:rsidRDefault="008F59CA" w:rsidP="00FB65C5">
            <w:pPr>
              <w:overflowPunct/>
              <w:autoSpaceDE/>
              <w:autoSpaceDN/>
              <w:adjustRightInd/>
              <w:spacing w:before="0"/>
              <w:jc w:val="left"/>
              <w:textAlignment w:val="auto"/>
              <w:rPr>
                <w:sz w:val="19"/>
                <w:szCs w:val="19"/>
                <w:lang w:eastAsia="ru-RU"/>
              </w:rPr>
            </w:pPr>
            <w:r w:rsidRPr="00EC7ACF">
              <w:rPr>
                <w:sz w:val="19"/>
                <w:szCs w:val="19"/>
                <w:lang w:val="en-GB" w:eastAsia="ru-RU"/>
              </w:rPr>
              <w:t xml:space="preserve">Service provided by </w:t>
            </w:r>
            <w:r w:rsidRPr="00EC7ACF">
              <w:rPr>
                <w:sz w:val="19"/>
                <w:szCs w:val="19"/>
                <w:lang w:val="en-GB" w:eastAsia="ru-RU"/>
              </w:rPr>
              <w:br/>
            </w:r>
            <w:r w:rsidRPr="00EC7ACF">
              <w:rPr>
                <w:sz w:val="19"/>
                <w:szCs w:val="19"/>
                <w:lang w:val="ru-RU" w:eastAsia="ru-RU"/>
              </w:rPr>
              <w:t>“Kyivstar”</w:t>
            </w:r>
            <w:r w:rsidRPr="00EC7ACF">
              <w:rPr>
                <w:sz w:val="19"/>
                <w:szCs w:val="19"/>
                <w:lang w:eastAsia="ru-RU"/>
              </w:rPr>
              <w:t xml:space="preserve"> PrJSC</w:t>
            </w:r>
          </w:p>
        </w:tc>
      </w:tr>
      <w:tr w:rsidR="008F59CA" w:rsidRPr="00EC7ACF" w14:paraId="4AF02BDB" w14:textId="77777777" w:rsidTr="00FB65C5">
        <w:trPr>
          <w:cantSplit/>
        </w:trPr>
        <w:tc>
          <w:tcPr>
            <w:tcW w:w="1838" w:type="dxa"/>
            <w:vAlign w:val="center"/>
          </w:tcPr>
          <w:p w14:paraId="7028A19A" w14:textId="77777777" w:rsidR="008F59CA" w:rsidRPr="00EC7ACF" w:rsidRDefault="008F59CA" w:rsidP="00FB65C5">
            <w:pPr>
              <w:overflowPunct/>
              <w:autoSpaceDE/>
              <w:autoSpaceDN/>
              <w:adjustRightInd/>
              <w:spacing w:before="0"/>
              <w:jc w:val="center"/>
              <w:textAlignment w:val="auto"/>
              <w:rPr>
                <w:sz w:val="19"/>
                <w:szCs w:val="19"/>
                <w:lang w:val="en-GB" w:eastAsia="ru-RU"/>
              </w:rPr>
            </w:pPr>
            <w:r w:rsidRPr="00EC7ACF">
              <w:rPr>
                <w:sz w:val="19"/>
                <w:szCs w:val="19"/>
                <w:lang w:val="ru-RU" w:eastAsia="ru-RU"/>
              </w:rPr>
              <w:t>68</w:t>
            </w:r>
            <w:r w:rsidRPr="00EC7ACF">
              <w:rPr>
                <w:sz w:val="19"/>
                <w:szCs w:val="19"/>
                <w:lang w:val="en-GB" w:eastAsia="ru-RU"/>
              </w:rPr>
              <w:t xml:space="preserve"> (NDC)</w:t>
            </w:r>
          </w:p>
        </w:tc>
        <w:tc>
          <w:tcPr>
            <w:tcW w:w="1134" w:type="dxa"/>
            <w:vAlign w:val="center"/>
          </w:tcPr>
          <w:p w14:paraId="61CC8EE6" w14:textId="77777777" w:rsidR="008F59CA" w:rsidRPr="00EC7ACF" w:rsidRDefault="008F59CA" w:rsidP="00FB65C5">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1134" w:type="dxa"/>
            <w:vAlign w:val="center"/>
          </w:tcPr>
          <w:p w14:paraId="7F92F46D" w14:textId="77777777" w:rsidR="008F59CA" w:rsidRPr="00EC7ACF" w:rsidRDefault="008F59CA" w:rsidP="00FB65C5">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2410" w:type="dxa"/>
          </w:tcPr>
          <w:p w14:paraId="43B808DC"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Non-geographic number –mobile service</w:t>
            </w:r>
          </w:p>
        </w:tc>
        <w:tc>
          <w:tcPr>
            <w:tcW w:w="2977" w:type="dxa"/>
            <w:vAlign w:val="center"/>
          </w:tcPr>
          <w:p w14:paraId="0638C527"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 xml:space="preserve">Service provided by </w:t>
            </w:r>
            <w:r w:rsidRPr="00EC7ACF">
              <w:rPr>
                <w:sz w:val="19"/>
                <w:szCs w:val="19"/>
                <w:lang w:val="en-GB" w:eastAsia="ru-RU"/>
              </w:rPr>
              <w:br/>
            </w:r>
            <w:r w:rsidRPr="00EC7ACF">
              <w:rPr>
                <w:sz w:val="19"/>
                <w:szCs w:val="19"/>
                <w:lang w:val="ru-RU" w:eastAsia="ru-RU"/>
              </w:rPr>
              <w:t>“Kyivstar”</w:t>
            </w:r>
            <w:r w:rsidRPr="00EC7ACF">
              <w:rPr>
                <w:sz w:val="19"/>
                <w:szCs w:val="19"/>
                <w:lang w:eastAsia="ru-RU"/>
              </w:rPr>
              <w:t xml:space="preserve"> PrJSC</w:t>
            </w:r>
          </w:p>
        </w:tc>
      </w:tr>
      <w:tr w:rsidR="008F59CA" w:rsidRPr="00EC7ACF" w14:paraId="79FFAD9A" w14:textId="77777777" w:rsidTr="00FB65C5">
        <w:trPr>
          <w:cantSplit/>
        </w:trPr>
        <w:tc>
          <w:tcPr>
            <w:tcW w:w="1838" w:type="dxa"/>
            <w:vAlign w:val="center"/>
          </w:tcPr>
          <w:p w14:paraId="7ACF3D5B" w14:textId="77777777" w:rsidR="008F59CA" w:rsidRPr="00EC7ACF" w:rsidRDefault="008F59CA" w:rsidP="00FB65C5">
            <w:pPr>
              <w:overflowPunct/>
              <w:autoSpaceDE/>
              <w:autoSpaceDN/>
              <w:adjustRightInd/>
              <w:spacing w:before="0"/>
              <w:jc w:val="center"/>
              <w:textAlignment w:val="auto"/>
              <w:rPr>
                <w:sz w:val="19"/>
                <w:szCs w:val="19"/>
                <w:lang w:val="en-GB" w:eastAsia="ru-RU"/>
              </w:rPr>
            </w:pPr>
            <w:r w:rsidRPr="00EC7ACF">
              <w:rPr>
                <w:sz w:val="19"/>
                <w:szCs w:val="19"/>
                <w:lang w:val="ru-RU" w:eastAsia="ru-RU"/>
              </w:rPr>
              <w:t>73</w:t>
            </w:r>
            <w:r w:rsidRPr="00EC7ACF">
              <w:rPr>
                <w:sz w:val="19"/>
                <w:szCs w:val="19"/>
                <w:lang w:val="en-GB" w:eastAsia="ru-RU"/>
              </w:rPr>
              <w:t xml:space="preserve"> (NDC)</w:t>
            </w:r>
          </w:p>
        </w:tc>
        <w:tc>
          <w:tcPr>
            <w:tcW w:w="1134" w:type="dxa"/>
            <w:vAlign w:val="center"/>
          </w:tcPr>
          <w:p w14:paraId="7B71D33A" w14:textId="77777777" w:rsidR="008F59CA" w:rsidRPr="00EC7ACF" w:rsidRDefault="008F59CA" w:rsidP="00FB65C5">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1134" w:type="dxa"/>
            <w:vAlign w:val="center"/>
          </w:tcPr>
          <w:p w14:paraId="58C14BFC" w14:textId="77777777" w:rsidR="008F59CA" w:rsidRPr="00EC7ACF" w:rsidRDefault="008F59CA" w:rsidP="00FB65C5">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2410" w:type="dxa"/>
          </w:tcPr>
          <w:p w14:paraId="0A8CDC64"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Non-geographic number –mobile service</w:t>
            </w:r>
          </w:p>
        </w:tc>
        <w:tc>
          <w:tcPr>
            <w:tcW w:w="2977" w:type="dxa"/>
            <w:vAlign w:val="center"/>
          </w:tcPr>
          <w:p w14:paraId="58EF93A3"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 xml:space="preserve">Service provided by </w:t>
            </w:r>
            <w:r w:rsidRPr="00EC7ACF">
              <w:rPr>
                <w:sz w:val="19"/>
                <w:szCs w:val="19"/>
                <w:lang w:val="en-GB" w:eastAsia="ru-RU"/>
              </w:rPr>
              <w:br/>
              <w:t>“lifecell” LLC</w:t>
            </w:r>
          </w:p>
        </w:tc>
      </w:tr>
      <w:tr w:rsidR="008F59CA" w:rsidRPr="00EC7ACF" w14:paraId="628CD176" w14:textId="77777777" w:rsidTr="00FB65C5">
        <w:trPr>
          <w:cantSplit/>
        </w:trPr>
        <w:tc>
          <w:tcPr>
            <w:tcW w:w="1838" w:type="dxa"/>
            <w:vAlign w:val="center"/>
          </w:tcPr>
          <w:p w14:paraId="60B3E188" w14:textId="77777777" w:rsidR="008F59CA" w:rsidRPr="00EC7ACF" w:rsidRDefault="008F59CA" w:rsidP="00FB65C5">
            <w:pPr>
              <w:overflowPunct/>
              <w:autoSpaceDE/>
              <w:autoSpaceDN/>
              <w:adjustRightInd/>
              <w:spacing w:before="0"/>
              <w:jc w:val="center"/>
              <w:textAlignment w:val="auto"/>
              <w:rPr>
                <w:sz w:val="19"/>
                <w:szCs w:val="19"/>
                <w:lang w:val="en-GB" w:eastAsia="ru-RU"/>
              </w:rPr>
            </w:pPr>
            <w:r w:rsidRPr="00EC7ACF">
              <w:rPr>
                <w:sz w:val="19"/>
                <w:szCs w:val="19"/>
                <w:lang w:val="ru-RU" w:eastAsia="ru-RU"/>
              </w:rPr>
              <w:t>91</w:t>
            </w:r>
            <w:r w:rsidRPr="00EC7ACF">
              <w:rPr>
                <w:sz w:val="19"/>
                <w:szCs w:val="19"/>
                <w:lang w:val="en-GB" w:eastAsia="ru-RU"/>
              </w:rPr>
              <w:t xml:space="preserve"> (NDC)</w:t>
            </w:r>
          </w:p>
        </w:tc>
        <w:tc>
          <w:tcPr>
            <w:tcW w:w="1134" w:type="dxa"/>
            <w:vAlign w:val="center"/>
          </w:tcPr>
          <w:p w14:paraId="6FE01085" w14:textId="77777777" w:rsidR="008F59CA" w:rsidRPr="00EC7ACF" w:rsidRDefault="008F59CA" w:rsidP="00FB65C5">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1134" w:type="dxa"/>
            <w:vAlign w:val="center"/>
          </w:tcPr>
          <w:p w14:paraId="01E6B0A9" w14:textId="77777777" w:rsidR="008F59CA" w:rsidRPr="00EC7ACF" w:rsidRDefault="008F59CA" w:rsidP="00FB65C5">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2410" w:type="dxa"/>
          </w:tcPr>
          <w:p w14:paraId="0A13FE11"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Non-geographic number –mobile service</w:t>
            </w:r>
          </w:p>
        </w:tc>
        <w:tc>
          <w:tcPr>
            <w:tcW w:w="2977" w:type="dxa"/>
            <w:vAlign w:val="center"/>
          </w:tcPr>
          <w:p w14:paraId="3C068E45"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 xml:space="preserve">Service provided by </w:t>
            </w:r>
            <w:r w:rsidRPr="00EC7ACF">
              <w:rPr>
                <w:sz w:val="19"/>
                <w:szCs w:val="19"/>
                <w:lang w:val="en-GB" w:eastAsia="ru-RU"/>
              </w:rPr>
              <w:br/>
              <w:t>“</w:t>
            </w:r>
            <w:r w:rsidRPr="00EC7ACF">
              <w:rPr>
                <w:sz w:val="19"/>
                <w:szCs w:val="19"/>
                <w:lang w:val="ru-RU" w:eastAsia="ru-RU"/>
              </w:rPr>
              <w:t>Tr</w:t>
            </w:r>
            <w:r w:rsidRPr="00EC7ACF">
              <w:rPr>
                <w:sz w:val="19"/>
                <w:szCs w:val="19"/>
                <w:lang w:eastAsia="ru-RU"/>
              </w:rPr>
              <w:t>i</w:t>
            </w:r>
            <w:r w:rsidRPr="00EC7ACF">
              <w:rPr>
                <w:sz w:val="19"/>
                <w:szCs w:val="19"/>
                <w:lang w:val="ru-RU" w:eastAsia="ru-RU"/>
              </w:rPr>
              <w:t>Mob</w:t>
            </w:r>
            <w:r w:rsidRPr="00EC7ACF">
              <w:rPr>
                <w:sz w:val="19"/>
                <w:szCs w:val="19"/>
                <w:lang w:val="en-GB" w:eastAsia="ru-RU"/>
              </w:rPr>
              <w:t>”</w:t>
            </w:r>
            <w:r w:rsidRPr="00EC7ACF">
              <w:rPr>
                <w:sz w:val="19"/>
                <w:szCs w:val="19"/>
                <w:lang w:val="ru-RU" w:eastAsia="ru-RU"/>
              </w:rPr>
              <w:t xml:space="preserve"> </w:t>
            </w:r>
            <w:r w:rsidRPr="00EC7ACF">
              <w:rPr>
                <w:sz w:val="19"/>
                <w:szCs w:val="19"/>
                <w:lang w:val="en-GB" w:eastAsia="ru-RU"/>
              </w:rPr>
              <w:t>LLC</w:t>
            </w:r>
          </w:p>
        </w:tc>
      </w:tr>
      <w:tr w:rsidR="008F59CA" w:rsidRPr="00EC7ACF" w14:paraId="639BD992" w14:textId="77777777" w:rsidTr="00FB65C5">
        <w:trPr>
          <w:cantSplit/>
        </w:trPr>
        <w:tc>
          <w:tcPr>
            <w:tcW w:w="1838" w:type="dxa"/>
            <w:vAlign w:val="center"/>
          </w:tcPr>
          <w:p w14:paraId="4F4C75B5" w14:textId="77777777" w:rsidR="008F59CA" w:rsidRPr="00EC7ACF" w:rsidRDefault="008F59CA" w:rsidP="00FB65C5">
            <w:pPr>
              <w:overflowPunct/>
              <w:autoSpaceDE/>
              <w:autoSpaceDN/>
              <w:adjustRightInd/>
              <w:spacing w:before="0"/>
              <w:jc w:val="center"/>
              <w:textAlignment w:val="auto"/>
              <w:rPr>
                <w:sz w:val="19"/>
                <w:szCs w:val="19"/>
                <w:lang w:val="en-GB" w:eastAsia="ru-RU"/>
              </w:rPr>
            </w:pPr>
            <w:r w:rsidRPr="00EC7ACF">
              <w:rPr>
                <w:sz w:val="19"/>
                <w:szCs w:val="19"/>
                <w:lang w:val="ru-RU" w:eastAsia="ru-RU"/>
              </w:rPr>
              <w:t>92</w:t>
            </w:r>
            <w:r w:rsidRPr="00EC7ACF">
              <w:rPr>
                <w:sz w:val="19"/>
                <w:szCs w:val="19"/>
                <w:lang w:val="en-GB" w:eastAsia="ru-RU"/>
              </w:rPr>
              <w:t xml:space="preserve"> (NDC)</w:t>
            </w:r>
          </w:p>
        </w:tc>
        <w:tc>
          <w:tcPr>
            <w:tcW w:w="1134" w:type="dxa"/>
            <w:vAlign w:val="center"/>
          </w:tcPr>
          <w:p w14:paraId="434C726D" w14:textId="77777777" w:rsidR="008F59CA" w:rsidRPr="00EC7ACF" w:rsidRDefault="008F59CA" w:rsidP="00FB65C5">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1134" w:type="dxa"/>
            <w:vAlign w:val="center"/>
          </w:tcPr>
          <w:p w14:paraId="66CE98FC" w14:textId="77777777" w:rsidR="008F59CA" w:rsidRPr="00EC7ACF" w:rsidRDefault="008F59CA" w:rsidP="00FB65C5">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2410" w:type="dxa"/>
          </w:tcPr>
          <w:p w14:paraId="1ECFF023"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Non-geographic number –mobile service</w:t>
            </w:r>
          </w:p>
        </w:tc>
        <w:tc>
          <w:tcPr>
            <w:tcW w:w="2977" w:type="dxa"/>
            <w:vAlign w:val="center"/>
          </w:tcPr>
          <w:p w14:paraId="2A3C3A78"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 xml:space="preserve">Service provided by </w:t>
            </w:r>
            <w:r w:rsidRPr="00EC7ACF">
              <w:rPr>
                <w:sz w:val="19"/>
                <w:szCs w:val="19"/>
                <w:lang w:val="en-GB" w:eastAsia="ru-RU"/>
              </w:rPr>
              <w:br/>
              <w:t>“</w:t>
            </w:r>
            <w:r w:rsidRPr="00EC7ACF">
              <w:rPr>
                <w:sz w:val="19"/>
                <w:szCs w:val="19"/>
                <w:lang w:val="ru-RU" w:eastAsia="ru-RU"/>
              </w:rPr>
              <w:t>Telesystems of Ukraine</w:t>
            </w:r>
            <w:r w:rsidRPr="00EC7ACF">
              <w:rPr>
                <w:sz w:val="19"/>
                <w:szCs w:val="19"/>
                <w:lang w:val="en-GB" w:eastAsia="ru-RU"/>
              </w:rPr>
              <w:t>”</w:t>
            </w:r>
            <w:r w:rsidRPr="00EC7ACF">
              <w:rPr>
                <w:sz w:val="19"/>
                <w:szCs w:val="19"/>
                <w:lang w:val="ru-RU" w:eastAsia="ru-RU"/>
              </w:rPr>
              <w:t xml:space="preserve"> </w:t>
            </w:r>
            <w:r w:rsidRPr="00EC7ACF">
              <w:rPr>
                <w:sz w:val="19"/>
                <w:szCs w:val="19"/>
                <w:lang w:eastAsia="ru-RU"/>
              </w:rPr>
              <w:t>PrJSC</w:t>
            </w:r>
          </w:p>
        </w:tc>
      </w:tr>
      <w:tr w:rsidR="008F59CA" w:rsidRPr="00EC7ACF" w14:paraId="50C2F596" w14:textId="77777777" w:rsidTr="00FB65C5">
        <w:trPr>
          <w:cantSplit/>
        </w:trPr>
        <w:tc>
          <w:tcPr>
            <w:tcW w:w="1838" w:type="dxa"/>
            <w:vAlign w:val="center"/>
          </w:tcPr>
          <w:p w14:paraId="6CF696EB" w14:textId="77777777" w:rsidR="008F59CA" w:rsidRPr="00EC7ACF" w:rsidRDefault="008F59CA" w:rsidP="00FB65C5">
            <w:pPr>
              <w:overflowPunct/>
              <w:autoSpaceDE/>
              <w:autoSpaceDN/>
              <w:adjustRightInd/>
              <w:spacing w:before="0"/>
              <w:jc w:val="center"/>
              <w:textAlignment w:val="auto"/>
              <w:rPr>
                <w:sz w:val="19"/>
                <w:szCs w:val="19"/>
                <w:lang w:val="en-GB" w:eastAsia="ru-RU"/>
              </w:rPr>
            </w:pPr>
            <w:r w:rsidRPr="00EC7ACF">
              <w:rPr>
                <w:sz w:val="19"/>
                <w:szCs w:val="19"/>
                <w:lang w:val="ru-RU" w:eastAsia="ru-RU"/>
              </w:rPr>
              <w:t>93</w:t>
            </w:r>
            <w:r w:rsidRPr="00EC7ACF">
              <w:rPr>
                <w:sz w:val="19"/>
                <w:szCs w:val="19"/>
                <w:lang w:val="en-GB" w:eastAsia="ru-RU"/>
              </w:rPr>
              <w:t xml:space="preserve"> (NDC)</w:t>
            </w:r>
          </w:p>
        </w:tc>
        <w:tc>
          <w:tcPr>
            <w:tcW w:w="1134" w:type="dxa"/>
            <w:vAlign w:val="center"/>
          </w:tcPr>
          <w:p w14:paraId="4B08B041" w14:textId="77777777" w:rsidR="008F59CA" w:rsidRPr="00EC7ACF" w:rsidRDefault="008F59CA" w:rsidP="00FB65C5">
            <w:pPr>
              <w:overflowPunct/>
              <w:autoSpaceDE/>
              <w:autoSpaceDN/>
              <w:adjustRightInd/>
              <w:spacing w:before="0"/>
              <w:jc w:val="center"/>
              <w:textAlignment w:val="auto"/>
              <w:rPr>
                <w:sz w:val="19"/>
                <w:szCs w:val="19"/>
                <w:lang w:val="en-GB" w:eastAsia="ru-RU"/>
              </w:rPr>
            </w:pPr>
            <w:r w:rsidRPr="00EC7ACF">
              <w:rPr>
                <w:sz w:val="19"/>
                <w:szCs w:val="19"/>
                <w:lang w:val="en-GB" w:eastAsia="ru-RU"/>
              </w:rPr>
              <w:t>9</w:t>
            </w:r>
          </w:p>
        </w:tc>
        <w:tc>
          <w:tcPr>
            <w:tcW w:w="1134" w:type="dxa"/>
            <w:vAlign w:val="center"/>
          </w:tcPr>
          <w:p w14:paraId="275E8342" w14:textId="77777777" w:rsidR="008F59CA" w:rsidRPr="00EC7ACF" w:rsidRDefault="008F59CA" w:rsidP="00FB65C5">
            <w:pPr>
              <w:overflowPunct/>
              <w:autoSpaceDE/>
              <w:autoSpaceDN/>
              <w:adjustRightInd/>
              <w:spacing w:before="0"/>
              <w:jc w:val="center"/>
              <w:textAlignment w:val="auto"/>
              <w:rPr>
                <w:sz w:val="19"/>
                <w:szCs w:val="19"/>
                <w:lang w:val="en-GB" w:eastAsia="ru-RU"/>
              </w:rPr>
            </w:pPr>
            <w:r w:rsidRPr="00EC7ACF">
              <w:rPr>
                <w:sz w:val="19"/>
                <w:szCs w:val="19"/>
                <w:lang w:val="en-GB" w:eastAsia="ru-RU"/>
              </w:rPr>
              <w:t>9</w:t>
            </w:r>
          </w:p>
        </w:tc>
        <w:tc>
          <w:tcPr>
            <w:tcW w:w="2410" w:type="dxa"/>
          </w:tcPr>
          <w:p w14:paraId="6FDE460D"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Non-geographic number –mobile service</w:t>
            </w:r>
          </w:p>
        </w:tc>
        <w:tc>
          <w:tcPr>
            <w:tcW w:w="2977" w:type="dxa"/>
            <w:vAlign w:val="center"/>
          </w:tcPr>
          <w:p w14:paraId="3D326113"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 xml:space="preserve">Service provided by </w:t>
            </w:r>
            <w:r w:rsidRPr="00EC7ACF">
              <w:rPr>
                <w:sz w:val="19"/>
                <w:szCs w:val="19"/>
                <w:lang w:val="en-GB" w:eastAsia="ru-RU"/>
              </w:rPr>
              <w:br/>
              <w:t>“lifecell” LLC</w:t>
            </w:r>
          </w:p>
        </w:tc>
      </w:tr>
      <w:tr w:rsidR="008F59CA" w:rsidRPr="00EC7ACF" w14:paraId="67AF5DD9" w14:textId="77777777" w:rsidTr="00FB65C5">
        <w:trPr>
          <w:cantSplit/>
        </w:trPr>
        <w:tc>
          <w:tcPr>
            <w:tcW w:w="1838" w:type="dxa"/>
            <w:vAlign w:val="center"/>
          </w:tcPr>
          <w:p w14:paraId="6254539B" w14:textId="77777777" w:rsidR="008F59CA" w:rsidRPr="00EC7ACF" w:rsidRDefault="008F59CA" w:rsidP="00FB65C5">
            <w:pPr>
              <w:overflowPunct/>
              <w:autoSpaceDE/>
              <w:autoSpaceDN/>
              <w:adjustRightInd/>
              <w:spacing w:before="0"/>
              <w:jc w:val="center"/>
              <w:textAlignment w:val="auto"/>
              <w:rPr>
                <w:sz w:val="19"/>
                <w:szCs w:val="19"/>
                <w:lang w:val="en-GB" w:eastAsia="ru-RU"/>
              </w:rPr>
            </w:pPr>
            <w:r w:rsidRPr="00EC7ACF">
              <w:rPr>
                <w:sz w:val="19"/>
                <w:szCs w:val="19"/>
                <w:lang w:val="ru-RU" w:eastAsia="ru-RU"/>
              </w:rPr>
              <w:t>94</w:t>
            </w:r>
            <w:r w:rsidRPr="00EC7ACF">
              <w:rPr>
                <w:sz w:val="19"/>
                <w:szCs w:val="19"/>
                <w:lang w:val="en-GB" w:eastAsia="ru-RU"/>
              </w:rPr>
              <w:t xml:space="preserve"> (NDC)</w:t>
            </w:r>
          </w:p>
        </w:tc>
        <w:tc>
          <w:tcPr>
            <w:tcW w:w="1134" w:type="dxa"/>
            <w:vAlign w:val="center"/>
          </w:tcPr>
          <w:p w14:paraId="58185286" w14:textId="77777777" w:rsidR="008F59CA" w:rsidRPr="00EC7ACF" w:rsidRDefault="008F59CA" w:rsidP="00FB65C5">
            <w:pPr>
              <w:overflowPunct/>
              <w:autoSpaceDE/>
              <w:autoSpaceDN/>
              <w:adjustRightInd/>
              <w:spacing w:before="0"/>
              <w:jc w:val="center"/>
              <w:textAlignment w:val="auto"/>
              <w:rPr>
                <w:sz w:val="19"/>
                <w:szCs w:val="19"/>
                <w:lang w:val="en-GB" w:eastAsia="ru-RU"/>
              </w:rPr>
            </w:pPr>
            <w:r w:rsidRPr="00EC7ACF">
              <w:rPr>
                <w:sz w:val="19"/>
                <w:szCs w:val="19"/>
                <w:lang w:val="en-GB" w:eastAsia="ru-RU"/>
              </w:rPr>
              <w:t>9</w:t>
            </w:r>
          </w:p>
        </w:tc>
        <w:tc>
          <w:tcPr>
            <w:tcW w:w="1134" w:type="dxa"/>
            <w:vAlign w:val="center"/>
          </w:tcPr>
          <w:p w14:paraId="3822CA21" w14:textId="77777777" w:rsidR="008F59CA" w:rsidRPr="00EC7ACF" w:rsidRDefault="008F59CA" w:rsidP="00FB65C5">
            <w:pPr>
              <w:overflowPunct/>
              <w:autoSpaceDE/>
              <w:autoSpaceDN/>
              <w:adjustRightInd/>
              <w:spacing w:before="0"/>
              <w:jc w:val="center"/>
              <w:textAlignment w:val="auto"/>
              <w:rPr>
                <w:sz w:val="19"/>
                <w:szCs w:val="19"/>
                <w:lang w:val="en-GB" w:eastAsia="ru-RU"/>
              </w:rPr>
            </w:pPr>
            <w:r w:rsidRPr="00EC7ACF">
              <w:rPr>
                <w:sz w:val="19"/>
                <w:szCs w:val="19"/>
                <w:lang w:val="en-GB" w:eastAsia="ru-RU"/>
              </w:rPr>
              <w:t>9</w:t>
            </w:r>
          </w:p>
        </w:tc>
        <w:tc>
          <w:tcPr>
            <w:tcW w:w="2410" w:type="dxa"/>
          </w:tcPr>
          <w:p w14:paraId="29B11999"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Non-geographic number –mobile service</w:t>
            </w:r>
          </w:p>
        </w:tc>
        <w:tc>
          <w:tcPr>
            <w:tcW w:w="2977" w:type="dxa"/>
            <w:vAlign w:val="center"/>
          </w:tcPr>
          <w:p w14:paraId="0A2FD29C" w14:textId="77777777" w:rsidR="008F59CA" w:rsidRPr="00EC7ACF" w:rsidRDefault="008F59CA" w:rsidP="00FB65C5">
            <w:pPr>
              <w:overflowPunct/>
              <w:autoSpaceDE/>
              <w:autoSpaceDN/>
              <w:adjustRightInd/>
              <w:spacing w:before="0"/>
              <w:jc w:val="left"/>
              <w:textAlignment w:val="auto"/>
              <w:rPr>
                <w:sz w:val="19"/>
                <w:szCs w:val="19"/>
                <w:lang w:eastAsia="ru-RU"/>
              </w:rPr>
            </w:pPr>
            <w:r w:rsidRPr="00EC7ACF">
              <w:rPr>
                <w:sz w:val="19"/>
                <w:szCs w:val="19"/>
                <w:lang w:val="en-GB" w:eastAsia="ru-RU"/>
              </w:rPr>
              <w:t xml:space="preserve">Service provided by </w:t>
            </w:r>
            <w:r w:rsidRPr="00EC7ACF">
              <w:rPr>
                <w:sz w:val="19"/>
                <w:szCs w:val="19"/>
                <w:lang w:val="en-GB" w:eastAsia="ru-RU"/>
              </w:rPr>
              <w:br/>
            </w:r>
            <w:r w:rsidRPr="00EC7ACF">
              <w:rPr>
                <w:sz w:val="19"/>
                <w:szCs w:val="19"/>
                <w:lang w:val="ru-RU" w:eastAsia="ru-RU"/>
              </w:rPr>
              <w:t>“Intertelecom”</w:t>
            </w:r>
            <w:r w:rsidRPr="00EC7ACF">
              <w:rPr>
                <w:sz w:val="19"/>
                <w:szCs w:val="19"/>
                <w:lang w:eastAsia="ru-RU"/>
              </w:rPr>
              <w:t xml:space="preserve"> LLC</w:t>
            </w:r>
          </w:p>
        </w:tc>
      </w:tr>
      <w:tr w:rsidR="008F59CA" w:rsidRPr="00EC7ACF" w14:paraId="0DDD1958" w14:textId="77777777" w:rsidTr="00FB65C5">
        <w:trPr>
          <w:cantSplit/>
        </w:trPr>
        <w:tc>
          <w:tcPr>
            <w:tcW w:w="1838" w:type="dxa"/>
            <w:vAlign w:val="center"/>
          </w:tcPr>
          <w:p w14:paraId="4DB029FE" w14:textId="77777777" w:rsidR="008F59CA" w:rsidRPr="00EC7ACF" w:rsidRDefault="008F59CA" w:rsidP="00FB65C5">
            <w:pPr>
              <w:overflowPunct/>
              <w:autoSpaceDE/>
              <w:autoSpaceDN/>
              <w:adjustRightInd/>
              <w:spacing w:before="0"/>
              <w:jc w:val="center"/>
              <w:textAlignment w:val="auto"/>
              <w:rPr>
                <w:sz w:val="19"/>
                <w:szCs w:val="19"/>
                <w:lang w:val="en-GB" w:eastAsia="ru-RU"/>
              </w:rPr>
            </w:pPr>
            <w:r w:rsidRPr="00EC7ACF">
              <w:rPr>
                <w:sz w:val="19"/>
                <w:szCs w:val="19"/>
                <w:lang w:val="ru-RU" w:eastAsia="ru-RU"/>
              </w:rPr>
              <w:t>95</w:t>
            </w:r>
            <w:r w:rsidRPr="00EC7ACF">
              <w:rPr>
                <w:sz w:val="19"/>
                <w:szCs w:val="19"/>
                <w:lang w:val="en-GB" w:eastAsia="ru-RU"/>
              </w:rPr>
              <w:t xml:space="preserve"> (NDC)</w:t>
            </w:r>
          </w:p>
        </w:tc>
        <w:tc>
          <w:tcPr>
            <w:tcW w:w="1134" w:type="dxa"/>
            <w:vAlign w:val="center"/>
          </w:tcPr>
          <w:p w14:paraId="7A47DF25" w14:textId="77777777" w:rsidR="008F59CA" w:rsidRPr="00EC7ACF" w:rsidRDefault="008F59CA" w:rsidP="00FB65C5">
            <w:pPr>
              <w:overflowPunct/>
              <w:autoSpaceDE/>
              <w:autoSpaceDN/>
              <w:adjustRightInd/>
              <w:spacing w:before="0"/>
              <w:jc w:val="center"/>
              <w:textAlignment w:val="auto"/>
              <w:rPr>
                <w:sz w:val="19"/>
                <w:szCs w:val="19"/>
                <w:lang w:val="en-GB" w:eastAsia="ru-RU"/>
              </w:rPr>
            </w:pPr>
            <w:r w:rsidRPr="00EC7ACF">
              <w:rPr>
                <w:sz w:val="19"/>
                <w:szCs w:val="19"/>
                <w:lang w:val="en-GB" w:eastAsia="ru-RU"/>
              </w:rPr>
              <w:t>9</w:t>
            </w:r>
          </w:p>
        </w:tc>
        <w:tc>
          <w:tcPr>
            <w:tcW w:w="1134" w:type="dxa"/>
            <w:vAlign w:val="center"/>
          </w:tcPr>
          <w:p w14:paraId="32488188" w14:textId="77777777" w:rsidR="008F59CA" w:rsidRPr="00EC7ACF" w:rsidRDefault="008F59CA" w:rsidP="00FB65C5">
            <w:pPr>
              <w:overflowPunct/>
              <w:autoSpaceDE/>
              <w:autoSpaceDN/>
              <w:adjustRightInd/>
              <w:spacing w:before="0"/>
              <w:jc w:val="center"/>
              <w:textAlignment w:val="auto"/>
              <w:rPr>
                <w:sz w:val="19"/>
                <w:szCs w:val="19"/>
                <w:lang w:val="en-GB" w:eastAsia="ru-RU"/>
              </w:rPr>
            </w:pPr>
            <w:r w:rsidRPr="00EC7ACF">
              <w:rPr>
                <w:sz w:val="19"/>
                <w:szCs w:val="19"/>
                <w:lang w:val="en-GB" w:eastAsia="ru-RU"/>
              </w:rPr>
              <w:t>9</w:t>
            </w:r>
          </w:p>
        </w:tc>
        <w:tc>
          <w:tcPr>
            <w:tcW w:w="2410" w:type="dxa"/>
          </w:tcPr>
          <w:p w14:paraId="229E183F"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Non-geographic number –mobile service</w:t>
            </w:r>
          </w:p>
        </w:tc>
        <w:tc>
          <w:tcPr>
            <w:tcW w:w="2977" w:type="dxa"/>
            <w:vAlign w:val="center"/>
          </w:tcPr>
          <w:p w14:paraId="2614FA8F" w14:textId="77777777" w:rsidR="008F59CA" w:rsidRPr="00EC7ACF" w:rsidRDefault="008F59CA" w:rsidP="00FB65C5">
            <w:pPr>
              <w:overflowPunct/>
              <w:autoSpaceDE/>
              <w:autoSpaceDN/>
              <w:adjustRightInd/>
              <w:spacing w:before="0"/>
              <w:jc w:val="left"/>
              <w:textAlignment w:val="auto"/>
              <w:rPr>
                <w:strike/>
                <w:sz w:val="19"/>
                <w:szCs w:val="19"/>
                <w:lang w:val="en-GB" w:eastAsia="ru-RU"/>
              </w:rPr>
            </w:pPr>
            <w:r w:rsidRPr="00EC7ACF">
              <w:rPr>
                <w:sz w:val="19"/>
                <w:szCs w:val="19"/>
                <w:lang w:val="en-GB" w:eastAsia="ru-RU"/>
              </w:rPr>
              <w:t xml:space="preserve">Service provided by </w:t>
            </w:r>
            <w:r w:rsidRPr="00EC7ACF">
              <w:rPr>
                <w:sz w:val="19"/>
                <w:szCs w:val="19"/>
                <w:lang w:val="en-GB" w:eastAsia="ru-RU"/>
              </w:rPr>
              <w:br/>
              <w:t>“VF Ukraine” PrJSC</w:t>
            </w:r>
          </w:p>
        </w:tc>
      </w:tr>
      <w:tr w:rsidR="008F59CA" w:rsidRPr="00EC7ACF" w14:paraId="2A263BFE" w14:textId="77777777" w:rsidTr="00FB65C5">
        <w:trPr>
          <w:cantSplit/>
        </w:trPr>
        <w:tc>
          <w:tcPr>
            <w:tcW w:w="1838" w:type="dxa"/>
            <w:vAlign w:val="center"/>
          </w:tcPr>
          <w:p w14:paraId="7621ECD4" w14:textId="77777777" w:rsidR="008F59CA" w:rsidRPr="00EC7ACF" w:rsidRDefault="008F59CA" w:rsidP="00FB65C5">
            <w:pPr>
              <w:overflowPunct/>
              <w:autoSpaceDE/>
              <w:autoSpaceDN/>
              <w:adjustRightInd/>
              <w:spacing w:before="0"/>
              <w:jc w:val="center"/>
              <w:textAlignment w:val="auto"/>
              <w:rPr>
                <w:sz w:val="19"/>
                <w:szCs w:val="19"/>
                <w:lang w:val="en-GB" w:eastAsia="ru-RU"/>
              </w:rPr>
            </w:pPr>
            <w:r w:rsidRPr="00EC7ACF">
              <w:rPr>
                <w:sz w:val="19"/>
                <w:szCs w:val="19"/>
                <w:lang w:val="ru-RU" w:eastAsia="ru-RU"/>
              </w:rPr>
              <w:t>96</w:t>
            </w:r>
            <w:r w:rsidRPr="00EC7ACF">
              <w:rPr>
                <w:sz w:val="19"/>
                <w:szCs w:val="19"/>
                <w:lang w:val="en-GB" w:eastAsia="ru-RU"/>
              </w:rPr>
              <w:t xml:space="preserve"> (NDC)</w:t>
            </w:r>
          </w:p>
        </w:tc>
        <w:tc>
          <w:tcPr>
            <w:tcW w:w="1134" w:type="dxa"/>
            <w:vAlign w:val="center"/>
          </w:tcPr>
          <w:p w14:paraId="0E877322" w14:textId="77777777" w:rsidR="008F59CA" w:rsidRPr="00EC7ACF" w:rsidRDefault="008F59CA" w:rsidP="00FB65C5">
            <w:pPr>
              <w:overflowPunct/>
              <w:autoSpaceDE/>
              <w:autoSpaceDN/>
              <w:adjustRightInd/>
              <w:spacing w:before="0"/>
              <w:jc w:val="center"/>
              <w:textAlignment w:val="auto"/>
              <w:rPr>
                <w:sz w:val="19"/>
                <w:szCs w:val="19"/>
                <w:lang w:val="en-GB" w:eastAsia="ru-RU"/>
              </w:rPr>
            </w:pPr>
            <w:r w:rsidRPr="00EC7ACF">
              <w:rPr>
                <w:sz w:val="19"/>
                <w:szCs w:val="19"/>
                <w:lang w:val="en-GB" w:eastAsia="ru-RU"/>
              </w:rPr>
              <w:t>9</w:t>
            </w:r>
          </w:p>
        </w:tc>
        <w:tc>
          <w:tcPr>
            <w:tcW w:w="1134" w:type="dxa"/>
            <w:vAlign w:val="center"/>
          </w:tcPr>
          <w:p w14:paraId="7D58AB66" w14:textId="77777777" w:rsidR="008F59CA" w:rsidRPr="00EC7ACF" w:rsidRDefault="008F59CA" w:rsidP="00FB65C5">
            <w:pPr>
              <w:overflowPunct/>
              <w:autoSpaceDE/>
              <w:autoSpaceDN/>
              <w:adjustRightInd/>
              <w:spacing w:before="0"/>
              <w:jc w:val="center"/>
              <w:textAlignment w:val="auto"/>
              <w:rPr>
                <w:sz w:val="19"/>
                <w:szCs w:val="19"/>
                <w:lang w:val="en-GB" w:eastAsia="ru-RU"/>
              </w:rPr>
            </w:pPr>
            <w:r w:rsidRPr="00EC7ACF">
              <w:rPr>
                <w:sz w:val="19"/>
                <w:szCs w:val="19"/>
                <w:lang w:val="en-GB" w:eastAsia="ru-RU"/>
              </w:rPr>
              <w:t>9</w:t>
            </w:r>
          </w:p>
        </w:tc>
        <w:tc>
          <w:tcPr>
            <w:tcW w:w="2410" w:type="dxa"/>
          </w:tcPr>
          <w:p w14:paraId="4DB47645"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Non-geographic number –mobile service</w:t>
            </w:r>
          </w:p>
        </w:tc>
        <w:tc>
          <w:tcPr>
            <w:tcW w:w="2977" w:type="dxa"/>
            <w:vAlign w:val="center"/>
          </w:tcPr>
          <w:p w14:paraId="1F2A059E"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 xml:space="preserve">Service provided by </w:t>
            </w:r>
            <w:r w:rsidRPr="00EC7ACF">
              <w:rPr>
                <w:sz w:val="19"/>
                <w:szCs w:val="19"/>
                <w:lang w:val="en-GB" w:eastAsia="ru-RU"/>
              </w:rPr>
              <w:br/>
            </w:r>
            <w:r w:rsidRPr="00EC7ACF">
              <w:rPr>
                <w:sz w:val="19"/>
                <w:szCs w:val="19"/>
                <w:lang w:val="ru-RU" w:eastAsia="ru-RU"/>
              </w:rPr>
              <w:t>“Kyivstar”</w:t>
            </w:r>
            <w:r w:rsidRPr="00EC7ACF">
              <w:rPr>
                <w:sz w:val="19"/>
                <w:szCs w:val="19"/>
                <w:lang w:eastAsia="ru-RU"/>
              </w:rPr>
              <w:t xml:space="preserve"> PrJSC</w:t>
            </w:r>
          </w:p>
        </w:tc>
      </w:tr>
      <w:tr w:rsidR="008F59CA" w:rsidRPr="00EC7ACF" w14:paraId="23653BF9" w14:textId="77777777" w:rsidTr="00FB65C5">
        <w:trPr>
          <w:cantSplit/>
        </w:trPr>
        <w:tc>
          <w:tcPr>
            <w:tcW w:w="1838" w:type="dxa"/>
            <w:vAlign w:val="center"/>
          </w:tcPr>
          <w:p w14:paraId="17D83E97" w14:textId="77777777" w:rsidR="008F59CA" w:rsidRPr="00EC7ACF" w:rsidRDefault="008F59CA" w:rsidP="00FB65C5">
            <w:pPr>
              <w:overflowPunct/>
              <w:autoSpaceDE/>
              <w:autoSpaceDN/>
              <w:adjustRightInd/>
              <w:spacing w:before="0"/>
              <w:jc w:val="center"/>
              <w:textAlignment w:val="auto"/>
              <w:rPr>
                <w:sz w:val="19"/>
                <w:szCs w:val="19"/>
                <w:lang w:val="en-GB" w:eastAsia="ru-RU"/>
              </w:rPr>
            </w:pPr>
            <w:r w:rsidRPr="00EC7ACF">
              <w:rPr>
                <w:sz w:val="19"/>
                <w:szCs w:val="19"/>
                <w:lang w:val="ru-RU" w:eastAsia="ru-RU"/>
              </w:rPr>
              <w:t>97</w:t>
            </w:r>
            <w:r w:rsidRPr="00EC7ACF">
              <w:rPr>
                <w:sz w:val="19"/>
                <w:szCs w:val="19"/>
                <w:lang w:val="en-GB" w:eastAsia="ru-RU"/>
              </w:rPr>
              <w:t xml:space="preserve"> (NDC)</w:t>
            </w:r>
          </w:p>
        </w:tc>
        <w:tc>
          <w:tcPr>
            <w:tcW w:w="1134" w:type="dxa"/>
            <w:vAlign w:val="center"/>
          </w:tcPr>
          <w:p w14:paraId="5DE5ECFD" w14:textId="77777777" w:rsidR="008F59CA" w:rsidRPr="00EC7ACF" w:rsidRDefault="008F59CA" w:rsidP="00FB65C5">
            <w:pPr>
              <w:overflowPunct/>
              <w:autoSpaceDE/>
              <w:autoSpaceDN/>
              <w:adjustRightInd/>
              <w:spacing w:before="0"/>
              <w:jc w:val="center"/>
              <w:textAlignment w:val="auto"/>
              <w:rPr>
                <w:sz w:val="19"/>
                <w:szCs w:val="19"/>
                <w:lang w:val="en-GB" w:eastAsia="ru-RU"/>
              </w:rPr>
            </w:pPr>
            <w:r w:rsidRPr="00EC7ACF">
              <w:rPr>
                <w:sz w:val="19"/>
                <w:szCs w:val="19"/>
                <w:lang w:val="en-GB" w:eastAsia="ru-RU"/>
              </w:rPr>
              <w:t>9</w:t>
            </w:r>
          </w:p>
        </w:tc>
        <w:tc>
          <w:tcPr>
            <w:tcW w:w="1134" w:type="dxa"/>
            <w:vAlign w:val="center"/>
          </w:tcPr>
          <w:p w14:paraId="58C18059" w14:textId="77777777" w:rsidR="008F59CA" w:rsidRPr="00EC7ACF" w:rsidRDefault="008F59CA" w:rsidP="00FB65C5">
            <w:pPr>
              <w:overflowPunct/>
              <w:autoSpaceDE/>
              <w:autoSpaceDN/>
              <w:adjustRightInd/>
              <w:spacing w:before="0"/>
              <w:jc w:val="center"/>
              <w:textAlignment w:val="auto"/>
              <w:rPr>
                <w:sz w:val="19"/>
                <w:szCs w:val="19"/>
                <w:lang w:val="en-GB" w:eastAsia="ru-RU"/>
              </w:rPr>
            </w:pPr>
            <w:r w:rsidRPr="00EC7ACF">
              <w:rPr>
                <w:sz w:val="19"/>
                <w:szCs w:val="19"/>
                <w:lang w:val="en-GB" w:eastAsia="ru-RU"/>
              </w:rPr>
              <w:t>9</w:t>
            </w:r>
          </w:p>
        </w:tc>
        <w:tc>
          <w:tcPr>
            <w:tcW w:w="2410" w:type="dxa"/>
          </w:tcPr>
          <w:p w14:paraId="1265B964"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Non-geographic number –mobile service</w:t>
            </w:r>
          </w:p>
        </w:tc>
        <w:tc>
          <w:tcPr>
            <w:tcW w:w="2977" w:type="dxa"/>
            <w:vAlign w:val="center"/>
          </w:tcPr>
          <w:p w14:paraId="6385E9BF"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 xml:space="preserve">Service provided by </w:t>
            </w:r>
            <w:r w:rsidRPr="00EC7ACF">
              <w:rPr>
                <w:sz w:val="19"/>
                <w:szCs w:val="19"/>
                <w:lang w:val="en-GB" w:eastAsia="ru-RU"/>
              </w:rPr>
              <w:br/>
            </w:r>
            <w:r w:rsidRPr="00EC7ACF">
              <w:rPr>
                <w:sz w:val="19"/>
                <w:szCs w:val="19"/>
                <w:lang w:val="ru-RU" w:eastAsia="ru-RU"/>
              </w:rPr>
              <w:t>“Kyivstar”</w:t>
            </w:r>
            <w:r w:rsidRPr="00EC7ACF">
              <w:rPr>
                <w:sz w:val="19"/>
                <w:szCs w:val="19"/>
                <w:lang w:eastAsia="ru-RU"/>
              </w:rPr>
              <w:t xml:space="preserve"> PrJSC</w:t>
            </w:r>
          </w:p>
        </w:tc>
      </w:tr>
      <w:tr w:rsidR="008F59CA" w:rsidRPr="00EC7ACF" w14:paraId="09712387" w14:textId="77777777" w:rsidTr="00FB65C5">
        <w:trPr>
          <w:cantSplit/>
        </w:trPr>
        <w:tc>
          <w:tcPr>
            <w:tcW w:w="1838" w:type="dxa"/>
            <w:vAlign w:val="center"/>
          </w:tcPr>
          <w:p w14:paraId="7DBA9565" w14:textId="77777777" w:rsidR="008F59CA" w:rsidRPr="00EC7ACF" w:rsidRDefault="008F59CA" w:rsidP="00FB65C5">
            <w:pPr>
              <w:overflowPunct/>
              <w:autoSpaceDE/>
              <w:autoSpaceDN/>
              <w:adjustRightInd/>
              <w:spacing w:before="0"/>
              <w:jc w:val="center"/>
              <w:textAlignment w:val="auto"/>
              <w:rPr>
                <w:sz w:val="19"/>
                <w:szCs w:val="19"/>
                <w:lang w:val="ru-RU" w:eastAsia="ru-RU"/>
              </w:rPr>
            </w:pPr>
            <w:r w:rsidRPr="00EC7ACF">
              <w:rPr>
                <w:sz w:val="19"/>
                <w:szCs w:val="19"/>
                <w:lang w:val="ru-RU" w:eastAsia="ru-RU"/>
              </w:rPr>
              <w:t>98 (NDC)</w:t>
            </w:r>
          </w:p>
        </w:tc>
        <w:tc>
          <w:tcPr>
            <w:tcW w:w="1134" w:type="dxa"/>
            <w:vAlign w:val="center"/>
          </w:tcPr>
          <w:p w14:paraId="7A025101" w14:textId="77777777" w:rsidR="008F59CA" w:rsidRPr="00EC7ACF" w:rsidRDefault="008F59CA" w:rsidP="00FB65C5">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1134" w:type="dxa"/>
            <w:vAlign w:val="center"/>
          </w:tcPr>
          <w:p w14:paraId="45EA8362" w14:textId="77777777" w:rsidR="008F59CA" w:rsidRPr="00EC7ACF" w:rsidRDefault="008F59CA" w:rsidP="00FB65C5">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2410" w:type="dxa"/>
          </w:tcPr>
          <w:p w14:paraId="50BF0F5B"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Non-geographic number –mobile service</w:t>
            </w:r>
          </w:p>
        </w:tc>
        <w:tc>
          <w:tcPr>
            <w:tcW w:w="2977" w:type="dxa"/>
            <w:vAlign w:val="center"/>
          </w:tcPr>
          <w:p w14:paraId="4CBCFE35" w14:textId="77777777" w:rsidR="008F59CA" w:rsidRPr="00EC7ACF" w:rsidRDefault="008F59CA" w:rsidP="00FB65C5">
            <w:pPr>
              <w:overflowPunct/>
              <w:autoSpaceDE/>
              <w:autoSpaceDN/>
              <w:adjustRightInd/>
              <w:spacing w:before="0"/>
              <w:jc w:val="left"/>
              <w:textAlignment w:val="auto"/>
              <w:rPr>
                <w:sz w:val="19"/>
                <w:szCs w:val="19"/>
                <w:lang w:eastAsia="ru-RU"/>
              </w:rPr>
            </w:pPr>
            <w:r w:rsidRPr="00EC7ACF">
              <w:rPr>
                <w:sz w:val="19"/>
                <w:szCs w:val="19"/>
                <w:lang w:val="en-GB" w:eastAsia="ru-RU"/>
              </w:rPr>
              <w:t xml:space="preserve">Service provided by </w:t>
            </w:r>
            <w:r w:rsidRPr="00EC7ACF">
              <w:rPr>
                <w:sz w:val="19"/>
                <w:szCs w:val="19"/>
                <w:lang w:val="en-GB" w:eastAsia="ru-RU"/>
              </w:rPr>
              <w:br/>
            </w:r>
            <w:r w:rsidRPr="00EC7ACF">
              <w:rPr>
                <w:sz w:val="19"/>
                <w:szCs w:val="19"/>
                <w:lang w:val="ru-RU" w:eastAsia="ru-RU"/>
              </w:rPr>
              <w:t>“Kyivstar”</w:t>
            </w:r>
            <w:r w:rsidRPr="00EC7ACF">
              <w:rPr>
                <w:sz w:val="19"/>
                <w:szCs w:val="19"/>
                <w:lang w:eastAsia="ru-RU"/>
              </w:rPr>
              <w:t xml:space="preserve"> PrJSC</w:t>
            </w:r>
          </w:p>
        </w:tc>
      </w:tr>
      <w:tr w:rsidR="008F59CA" w:rsidRPr="00EC7ACF" w14:paraId="3D29D996" w14:textId="77777777" w:rsidTr="00FB65C5">
        <w:trPr>
          <w:cantSplit/>
        </w:trPr>
        <w:tc>
          <w:tcPr>
            <w:tcW w:w="1838" w:type="dxa"/>
            <w:vAlign w:val="center"/>
          </w:tcPr>
          <w:p w14:paraId="546CB793" w14:textId="77777777" w:rsidR="008F59CA" w:rsidRPr="00EC7ACF" w:rsidRDefault="008F59CA" w:rsidP="00FB65C5">
            <w:pPr>
              <w:overflowPunct/>
              <w:autoSpaceDE/>
              <w:autoSpaceDN/>
              <w:adjustRightInd/>
              <w:spacing w:before="0"/>
              <w:jc w:val="center"/>
              <w:textAlignment w:val="auto"/>
              <w:rPr>
                <w:sz w:val="19"/>
                <w:szCs w:val="19"/>
                <w:lang w:val="ru-RU" w:eastAsia="ru-RU"/>
              </w:rPr>
            </w:pPr>
            <w:r w:rsidRPr="00EC7ACF">
              <w:rPr>
                <w:sz w:val="19"/>
                <w:szCs w:val="19"/>
                <w:lang w:val="ru-RU" w:eastAsia="ru-RU"/>
              </w:rPr>
              <w:t>99 (NDC)</w:t>
            </w:r>
          </w:p>
        </w:tc>
        <w:tc>
          <w:tcPr>
            <w:tcW w:w="1134" w:type="dxa"/>
            <w:vAlign w:val="center"/>
          </w:tcPr>
          <w:p w14:paraId="69CB71D2" w14:textId="77777777" w:rsidR="008F59CA" w:rsidRPr="00EC7ACF" w:rsidRDefault="008F59CA" w:rsidP="00FB65C5">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1134" w:type="dxa"/>
            <w:vAlign w:val="center"/>
          </w:tcPr>
          <w:p w14:paraId="3CDA62F3" w14:textId="77777777" w:rsidR="008F59CA" w:rsidRPr="00EC7ACF" w:rsidRDefault="008F59CA" w:rsidP="00FB65C5">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2410" w:type="dxa"/>
          </w:tcPr>
          <w:p w14:paraId="2112E011"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Non-geographic number –mobile service</w:t>
            </w:r>
          </w:p>
        </w:tc>
        <w:tc>
          <w:tcPr>
            <w:tcW w:w="2977" w:type="dxa"/>
            <w:vAlign w:val="center"/>
          </w:tcPr>
          <w:p w14:paraId="6C2AB335" w14:textId="77777777" w:rsidR="008F59CA" w:rsidRPr="00EC7ACF" w:rsidRDefault="008F59CA" w:rsidP="00FB65C5">
            <w:pPr>
              <w:overflowPunct/>
              <w:autoSpaceDE/>
              <w:autoSpaceDN/>
              <w:adjustRightInd/>
              <w:spacing w:before="0"/>
              <w:jc w:val="left"/>
              <w:textAlignment w:val="auto"/>
              <w:rPr>
                <w:strike/>
                <w:sz w:val="19"/>
                <w:szCs w:val="19"/>
                <w:lang w:val="en-GB" w:eastAsia="ru-RU"/>
              </w:rPr>
            </w:pPr>
            <w:r w:rsidRPr="00EC7ACF">
              <w:rPr>
                <w:sz w:val="19"/>
                <w:szCs w:val="19"/>
                <w:lang w:val="en-GB" w:eastAsia="ru-RU"/>
              </w:rPr>
              <w:t xml:space="preserve">Service provided by </w:t>
            </w:r>
            <w:r w:rsidRPr="00EC7ACF">
              <w:rPr>
                <w:sz w:val="19"/>
                <w:szCs w:val="19"/>
                <w:lang w:val="en-GB" w:eastAsia="ru-RU"/>
              </w:rPr>
              <w:br/>
              <w:t>“VF Ukraine” PrJSC</w:t>
            </w:r>
          </w:p>
        </w:tc>
      </w:tr>
      <w:tr w:rsidR="008F59CA" w:rsidRPr="00EC7ACF" w14:paraId="42955EF1" w14:textId="77777777" w:rsidTr="00FB65C5">
        <w:trPr>
          <w:cantSplit/>
        </w:trPr>
        <w:tc>
          <w:tcPr>
            <w:tcW w:w="1838" w:type="dxa"/>
            <w:vAlign w:val="center"/>
          </w:tcPr>
          <w:p w14:paraId="098D2789" w14:textId="77777777" w:rsidR="008F59CA" w:rsidRPr="00EC7ACF" w:rsidRDefault="008F59CA" w:rsidP="00FB65C5">
            <w:pPr>
              <w:overflowPunct/>
              <w:autoSpaceDE/>
              <w:autoSpaceDN/>
              <w:adjustRightInd/>
              <w:spacing w:before="0"/>
              <w:jc w:val="center"/>
              <w:textAlignment w:val="auto"/>
              <w:rPr>
                <w:sz w:val="19"/>
                <w:szCs w:val="19"/>
                <w:lang w:val="ru-RU" w:eastAsia="ru-RU"/>
              </w:rPr>
            </w:pPr>
            <w:r w:rsidRPr="00EC7ACF">
              <w:rPr>
                <w:sz w:val="19"/>
                <w:szCs w:val="19"/>
                <w:lang w:val="ru-RU" w:eastAsia="ru-RU"/>
              </w:rPr>
              <w:t>891 (NDC)</w:t>
            </w:r>
          </w:p>
        </w:tc>
        <w:tc>
          <w:tcPr>
            <w:tcW w:w="1134" w:type="dxa"/>
            <w:vAlign w:val="center"/>
          </w:tcPr>
          <w:p w14:paraId="073276A9" w14:textId="77777777" w:rsidR="008F59CA" w:rsidRPr="00EC7ACF" w:rsidRDefault="008F59CA" w:rsidP="00FB65C5">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1134" w:type="dxa"/>
            <w:vAlign w:val="center"/>
          </w:tcPr>
          <w:p w14:paraId="35FED43D" w14:textId="77777777" w:rsidR="008F59CA" w:rsidRPr="00EC7ACF" w:rsidRDefault="008F59CA" w:rsidP="00FB65C5">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2410" w:type="dxa"/>
          </w:tcPr>
          <w:p w14:paraId="0C20ED66"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Non-geographic number – fixed service</w:t>
            </w:r>
          </w:p>
        </w:tc>
        <w:tc>
          <w:tcPr>
            <w:tcW w:w="2977" w:type="dxa"/>
            <w:vAlign w:val="center"/>
          </w:tcPr>
          <w:p w14:paraId="66400F3C"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 xml:space="preserve">Service provided by </w:t>
            </w:r>
            <w:r w:rsidRPr="00EC7ACF">
              <w:rPr>
                <w:sz w:val="19"/>
                <w:szCs w:val="19"/>
                <w:lang w:val="en-GB" w:eastAsia="ru-RU"/>
              </w:rPr>
              <w:br/>
              <w:t>“Datagroup” PrJSC</w:t>
            </w:r>
          </w:p>
        </w:tc>
      </w:tr>
      <w:tr w:rsidR="008F59CA" w:rsidRPr="00EC7ACF" w14:paraId="5CFB75DB" w14:textId="77777777" w:rsidTr="00FB65C5">
        <w:trPr>
          <w:cantSplit/>
        </w:trPr>
        <w:tc>
          <w:tcPr>
            <w:tcW w:w="1838" w:type="dxa"/>
            <w:vAlign w:val="center"/>
          </w:tcPr>
          <w:p w14:paraId="77681DD6" w14:textId="77777777" w:rsidR="008F59CA" w:rsidRPr="00EC7ACF" w:rsidRDefault="008F59CA" w:rsidP="00FB65C5">
            <w:pPr>
              <w:overflowPunct/>
              <w:autoSpaceDE/>
              <w:autoSpaceDN/>
              <w:adjustRightInd/>
              <w:spacing w:before="0"/>
              <w:jc w:val="center"/>
              <w:textAlignment w:val="auto"/>
              <w:rPr>
                <w:sz w:val="19"/>
                <w:szCs w:val="19"/>
                <w:lang w:val="ru-RU" w:eastAsia="ru-RU"/>
              </w:rPr>
            </w:pPr>
            <w:r w:rsidRPr="00EC7ACF">
              <w:rPr>
                <w:sz w:val="19"/>
                <w:szCs w:val="19"/>
                <w:lang w:val="ru-RU" w:eastAsia="ru-RU"/>
              </w:rPr>
              <w:t>892 (NDC)</w:t>
            </w:r>
          </w:p>
        </w:tc>
        <w:tc>
          <w:tcPr>
            <w:tcW w:w="1134" w:type="dxa"/>
            <w:vAlign w:val="center"/>
          </w:tcPr>
          <w:p w14:paraId="704D9639" w14:textId="77777777" w:rsidR="008F59CA" w:rsidRPr="00EC7ACF" w:rsidRDefault="008F59CA" w:rsidP="00FB65C5">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1134" w:type="dxa"/>
            <w:vAlign w:val="center"/>
          </w:tcPr>
          <w:p w14:paraId="6B88EFBB" w14:textId="77777777" w:rsidR="008F59CA" w:rsidRPr="00EC7ACF" w:rsidRDefault="008F59CA" w:rsidP="00FB65C5">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2410" w:type="dxa"/>
          </w:tcPr>
          <w:p w14:paraId="7F61CFD7"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Non-geographic number – fixed service</w:t>
            </w:r>
          </w:p>
        </w:tc>
        <w:tc>
          <w:tcPr>
            <w:tcW w:w="2977" w:type="dxa"/>
            <w:vAlign w:val="center"/>
          </w:tcPr>
          <w:p w14:paraId="666F757F"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 xml:space="preserve">Service provided by </w:t>
            </w:r>
            <w:r w:rsidRPr="00EC7ACF">
              <w:rPr>
                <w:sz w:val="19"/>
                <w:szCs w:val="19"/>
                <w:lang w:val="en-GB" w:eastAsia="ru-RU"/>
              </w:rPr>
              <w:br/>
              <w:t>“Ukrtelecom” JSC</w:t>
            </w:r>
          </w:p>
        </w:tc>
      </w:tr>
      <w:tr w:rsidR="008F59CA" w:rsidRPr="00EC7ACF" w14:paraId="4D19F995" w14:textId="77777777" w:rsidTr="00FB65C5">
        <w:trPr>
          <w:cantSplit/>
        </w:trPr>
        <w:tc>
          <w:tcPr>
            <w:tcW w:w="1838" w:type="dxa"/>
            <w:vAlign w:val="center"/>
          </w:tcPr>
          <w:p w14:paraId="35E541E7" w14:textId="77777777" w:rsidR="008F59CA" w:rsidRPr="00EC7ACF" w:rsidRDefault="008F59CA" w:rsidP="00FB65C5">
            <w:pPr>
              <w:overflowPunct/>
              <w:autoSpaceDE/>
              <w:autoSpaceDN/>
              <w:adjustRightInd/>
              <w:spacing w:before="0"/>
              <w:jc w:val="center"/>
              <w:textAlignment w:val="auto"/>
              <w:rPr>
                <w:sz w:val="19"/>
                <w:szCs w:val="19"/>
                <w:lang w:val="ru-RU" w:eastAsia="ru-RU"/>
              </w:rPr>
            </w:pPr>
            <w:r w:rsidRPr="00EC7ACF">
              <w:rPr>
                <w:sz w:val="19"/>
                <w:szCs w:val="19"/>
                <w:lang w:val="ru-RU" w:eastAsia="ru-RU"/>
              </w:rPr>
              <w:t>893 (NDC)</w:t>
            </w:r>
          </w:p>
        </w:tc>
        <w:tc>
          <w:tcPr>
            <w:tcW w:w="1134" w:type="dxa"/>
            <w:vAlign w:val="center"/>
          </w:tcPr>
          <w:p w14:paraId="371E119C" w14:textId="77777777" w:rsidR="008F59CA" w:rsidRPr="00EC7ACF" w:rsidRDefault="008F59CA" w:rsidP="00FB65C5">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1134" w:type="dxa"/>
            <w:vAlign w:val="center"/>
          </w:tcPr>
          <w:p w14:paraId="17966D95" w14:textId="77777777" w:rsidR="008F59CA" w:rsidRPr="00EC7ACF" w:rsidRDefault="008F59CA" w:rsidP="00FB65C5">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2410" w:type="dxa"/>
          </w:tcPr>
          <w:p w14:paraId="00F6B3CA"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Non-geographic number – fixed service</w:t>
            </w:r>
          </w:p>
        </w:tc>
        <w:tc>
          <w:tcPr>
            <w:tcW w:w="2977" w:type="dxa"/>
            <w:vAlign w:val="center"/>
          </w:tcPr>
          <w:p w14:paraId="135C0AE0"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 xml:space="preserve">Service provided by </w:t>
            </w:r>
            <w:r w:rsidRPr="00EC7ACF">
              <w:rPr>
                <w:sz w:val="19"/>
                <w:szCs w:val="19"/>
                <w:lang w:val="en-GB" w:eastAsia="ru-RU"/>
              </w:rPr>
              <w:br/>
              <w:t>“T.R. Communication” LLC</w:t>
            </w:r>
          </w:p>
        </w:tc>
      </w:tr>
      <w:tr w:rsidR="008F59CA" w:rsidRPr="00EC7ACF" w14:paraId="050AAD03" w14:textId="77777777" w:rsidTr="00FB65C5">
        <w:trPr>
          <w:cantSplit/>
        </w:trPr>
        <w:tc>
          <w:tcPr>
            <w:tcW w:w="1838" w:type="dxa"/>
            <w:vAlign w:val="center"/>
          </w:tcPr>
          <w:p w14:paraId="7888B609" w14:textId="77777777" w:rsidR="008F59CA" w:rsidRPr="00EC7ACF" w:rsidRDefault="008F59CA" w:rsidP="00FB65C5">
            <w:pPr>
              <w:overflowPunct/>
              <w:autoSpaceDE/>
              <w:autoSpaceDN/>
              <w:adjustRightInd/>
              <w:spacing w:before="0"/>
              <w:jc w:val="center"/>
              <w:textAlignment w:val="auto"/>
              <w:rPr>
                <w:sz w:val="19"/>
                <w:szCs w:val="19"/>
                <w:lang w:val="ru-RU" w:eastAsia="ru-RU"/>
              </w:rPr>
            </w:pPr>
            <w:r w:rsidRPr="00EC7ACF">
              <w:rPr>
                <w:sz w:val="19"/>
                <w:szCs w:val="19"/>
                <w:lang w:val="ru-RU" w:eastAsia="ru-RU"/>
              </w:rPr>
              <w:t>894 (NDC)</w:t>
            </w:r>
          </w:p>
        </w:tc>
        <w:tc>
          <w:tcPr>
            <w:tcW w:w="1134" w:type="dxa"/>
            <w:vAlign w:val="center"/>
          </w:tcPr>
          <w:p w14:paraId="2FBC64D1" w14:textId="77777777" w:rsidR="008F59CA" w:rsidRPr="00EC7ACF" w:rsidRDefault="008F59CA" w:rsidP="00FB65C5">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1134" w:type="dxa"/>
            <w:vAlign w:val="center"/>
          </w:tcPr>
          <w:p w14:paraId="69746EFB" w14:textId="77777777" w:rsidR="008F59CA" w:rsidRPr="00EC7ACF" w:rsidRDefault="008F59CA" w:rsidP="00FB65C5">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2410" w:type="dxa"/>
          </w:tcPr>
          <w:p w14:paraId="32D270D8"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Non-geographic number – fixed service</w:t>
            </w:r>
          </w:p>
        </w:tc>
        <w:tc>
          <w:tcPr>
            <w:tcW w:w="2977" w:type="dxa"/>
            <w:vAlign w:val="center"/>
          </w:tcPr>
          <w:p w14:paraId="4E3FEA41"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 xml:space="preserve">Service provided by </w:t>
            </w:r>
            <w:r w:rsidRPr="00EC7ACF">
              <w:rPr>
                <w:sz w:val="19"/>
                <w:szCs w:val="19"/>
                <w:lang w:val="en-GB" w:eastAsia="ru-RU"/>
              </w:rPr>
              <w:br/>
              <w:t>“Atlantis Telecom” LLC</w:t>
            </w:r>
          </w:p>
        </w:tc>
      </w:tr>
      <w:tr w:rsidR="008F59CA" w:rsidRPr="00EC7ACF" w14:paraId="6BF62CE2" w14:textId="77777777" w:rsidTr="00FB65C5">
        <w:trPr>
          <w:cantSplit/>
        </w:trPr>
        <w:tc>
          <w:tcPr>
            <w:tcW w:w="1838" w:type="dxa"/>
            <w:vAlign w:val="center"/>
          </w:tcPr>
          <w:p w14:paraId="059C0710" w14:textId="77777777" w:rsidR="008F59CA" w:rsidRPr="00EC7ACF" w:rsidRDefault="008F59CA" w:rsidP="00FB65C5">
            <w:pPr>
              <w:overflowPunct/>
              <w:autoSpaceDE/>
              <w:autoSpaceDN/>
              <w:adjustRightInd/>
              <w:spacing w:before="0"/>
              <w:jc w:val="center"/>
              <w:textAlignment w:val="auto"/>
              <w:rPr>
                <w:sz w:val="19"/>
                <w:szCs w:val="19"/>
                <w:lang w:val="ru-RU" w:eastAsia="ru-RU"/>
              </w:rPr>
            </w:pPr>
            <w:r w:rsidRPr="00EC7ACF">
              <w:rPr>
                <w:sz w:val="19"/>
                <w:szCs w:val="19"/>
                <w:lang w:val="ru-RU" w:eastAsia="ru-RU"/>
              </w:rPr>
              <w:t>897 (NDC)</w:t>
            </w:r>
          </w:p>
        </w:tc>
        <w:tc>
          <w:tcPr>
            <w:tcW w:w="1134" w:type="dxa"/>
            <w:vAlign w:val="center"/>
          </w:tcPr>
          <w:p w14:paraId="4DC7A26A" w14:textId="77777777" w:rsidR="008F59CA" w:rsidRPr="00EC7ACF" w:rsidRDefault="008F59CA" w:rsidP="00FB65C5">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1134" w:type="dxa"/>
            <w:vAlign w:val="center"/>
          </w:tcPr>
          <w:p w14:paraId="7EAE9FC9" w14:textId="77777777" w:rsidR="008F59CA" w:rsidRPr="00EC7ACF" w:rsidRDefault="008F59CA" w:rsidP="00FB65C5">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2410" w:type="dxa"/>
          </w:tcPr>
          <w:p w14:paraId="0C34D5B6"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Non-geographic number – fixed service</w:t>
            </w:r>
          </w:p>
        </w:tc>
        <w:tc>
          <w:tcPr>
            <w:tcW w:w="2977" w:type="dxa"/>
            <w:vAlign w:val="center"/>
          </w:tcPr>
          <w:p w14:paraId="61F76BF9"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 xml:space="preserve">Service provided by </w:t>
            </w:r>
            <w:r w:rsidRPr="00EC7ACF">
              <w:rPr>
                <w:sz w:val="19"/>
                <w:szCs w:val="19"/>
                <w:lang w:val="en-GB" w:eastAsia="ru-RU"/>
              </w:rPr>
              <w:br/>
            </w:r>
            <w:r w:rsidRPr="00EC7ACF">
              <w:rPr>
                <w:sz w:val="19"/>
                <w:szCs w:val="19"/>
                <w:lang w:val="ru-RU" w:eastAsia="ru-RU"/>
              </w:rPr>
              <w:t>“Kyivstar”</w:t>
            </w:r>
            <w:r w:rsidRPr="00EC7ACF">
              <w:rPr>
                <w:sz w:val="19"/>
                <w:szCs w:val="19"/>
                <w:lang w:eastAsia="ru-RU"/>
              </w:rPr>
              <w:t xml:space="preserve"> PrJSC</w:t>
            </w:r>
          </w:p>
        </w:tc>
      </w:tr>
      <w:tr w:rsidR="008F59CA" w:rsidRPr="00EC7ACF" w14:paraId="69051CF1" w14:textId="77777777" w:rsidTr="00FB65C5">
        <w:trPr>
          <w:cantSplit/>
        </w:trPr>
        <w:tc>
          <w:tcPr>
            <w:tcW w:w="1838" w:type="dxa"/>
            <w:vAlign w:val="center"/>
          </w:tcPr>
          <w:p w14:paraId="5E24DCDA" w14:textId="77777777" w:rsidR="008F59CA" w:rsidRPr="00EC7ACF" w:rsidRDefault="008F59CA" w:rsidP="00FB65C5">
            <w:pPr>
              <w:overflowPunct/>
              <w:autoSpaceDE/>
              <w:autoSpaceDN/>
              <w:adjustRightInd/>
              <w:spacing w:before="0"/>
              <w:jc w:val="center"/>
              <w:textAlignment w:val="auto"/>
              <w:rPr>
                <w:sz w:val="19"/>
                <w:szCs w:val="19"/>
                <w:lang w:val="ru-RU" w:eastAsia="ru-RU"/>
              </w:rPr>
            </w:pPr>
            <w:r w:rsidRPr="00EC7ACF">
              <w:rPr>
                <w:sz w:val="19"/>
                <w:szCs w:val="19"/>
                <w:lang w:val="ru-RU" w:eastAsia="ru-RU"/>
              </w:rPr>
              <w:t>899 (NDC)</w:t>
            </w:r>
          </w:p>
        </w:tc>
        <w:tc>
          <w:tcPr>
            <w:tcW w:w="1134" w:type="dxa"/>
            <w:vAlign w:val="center"/>
          </w:tcPr>
          <w:p w14:paraId="47396FAF" w14:textId="77777777" w:rsidR="008F59CA" w:rsidRPr="00EC7ACF" w:rsidRDefault="008F59CA" w:rsidP="00FB65C5">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1134" w:type="dxa"/>
            <w:vAlign w:val="center"/>
          </w:tcPr>
          <w:p w14:paraId="017E7A46" w14:textId="77777777" w:rsidR="008F59CA" w:rsidRPr="00EC7ACF" w:rsidRDefault="008F59CA" w:rsidP="00FB65C5">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2410" w:type="dxa"/>
          </w:tcPr>
          <w:p w14:paraId="6C257FE8"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Non-geographic number – fixed service</w:t>
            </w:r>
          </w:p>
        </w:tc>
        <w:tc>
          <w:tcPr>
            <w:tcW w:w="2977" w:type="dxa"/>
            <w:vAlign w:val="center"/>
          </w:tcPr>
          <w:p w14:paraId="75A8D520" w14:textId="77777777" w:rsidR="008F59CA" w:rsidRPr="00EC7ACF" w:rsidRDefault="008F59CA" w:rsidP="00FB65C5">
            <w:pPr>
              <w:overflowPunct/>
              <w:autoSpaceDE/>
              <w:autoSpaceDN/>
              <w:adjustRightInd/>
              <w:spacing w:before="0"/>
              <w:jc w:val="left"/>
              <w:textAlignment w:val="auto"/>
              <w:rPr>
                <w:sz w:val="19"/>
                <w:szCs w:val="19"/>
                <w:lang w:val="en-GB" w:eastAsia="ru-RU"/>
              </w:rPr>
            </w:pPr>
            <w:r w:rsidRPr="00EC7ACF">
              <w:rPr>
                <w:sz w:val="19"/>
                <w:szCs w:val="19"/>
                <w:lang w:val="en-GB" w:eastAsia="ru-RU"/>
              </w:rPr>
              <w:t xml:space="preserve">Service provided by </w:t>
            </w:r>
            <w:r w:rsidRPr="00EC7ACF">
              <w:rPr>
                <w:sz w:val="19"/>
                <w:szCs w:val="19"/>
                <w:lang w:val="en-GB" w:eastAsia="ru-RU"/>
              </w:rPr>
              <w:br/>
              <w:t>Velton.Telecom LLC</w:t>
            </w:r>
          </w:p>
        </w:tc>
      </w:tr>
    </w:tbl>
    <w:p w14:paraId="04342E2F" w14:textId="77777777" w:rsidR="008F59CA" w:rsidRPr="004842F6" w:rsidRDefault="008F59CA" w:rsidP="008F59CA">
      <w:pPr>
        <w:pStyle w:val="ListParagraph"/>
        <w:numPr>
          <w:ilvl w:val="0"/>
          <w:numId w:val="6"/>
        </w:numPr>
        <w:tabs>
          <w:tab w:val="left" w:pos="567"/>
          <w:tab w:val="left" w:pos="1276"/>
          <w:tab w:val="left" w:pos="1843"/>
          <w:tab w:val="left" w:pos="5387"/>
          <w:tab w:val="left" w:pos="5954"/>
        </w:tabs>
        <w:spacing w:after="120" w:line="240" w:lineRule="auto"/>
        <w:jc w:val="both"/>
        <w:rPr>
          <w:i/>
          <w:sz w:val="20"/>
          <w:szCs w:val="20"/>
          <w:lang w:val="en-GB" w:eastAsia="ru-RU"/>
        </w:rPr>
      </w:pPr>
      <w:r w:rsidRPr="004842F6">
        <w:rPr>
          <w:i/>
          <w:sz w:val="20"/>
          <w:szCs w:val="20"/>
          <w:lang w:val="en-GB" w:eastAsia="ru-RU"/>
        </w:rPr>
        <w:t xml:space="preserve">Assigments for </w:t>
      </w:r>
      <w:r>
        <w:rPr>
          <w:i/>
          <w:sz w:val="20"/>
          <w:szCs w:val="20"/>
          <w:lang w:val="en-GB" w:eastAsia="ru-RU"/>
        </w:rPr>
        <w:t xml:space="preserve">800 </w:t>
      </w:r>
      <w:r w:rsidRPr="004842F6">
        <w:rPr>
          <w:i/>
          <w:sz w:val="20"/>
          <w:szCs w:val="20"/>
          <w:lang w:val="en-GB" w:eastAsia="ru-RU"/>
        </w:rPr>
        <w:t xml:space="preserve">International Freephone </w:t>
      </w:r>
      <w:r>
        <w:rPr>
          <w:i/>
          <w:sz w:val="20"/>
          <w:szCs w:val="20"/>
          <w:lang w:val="en-GB" w:eastAsia="ru-RU"/>
        </w:rPr>
        <w:t>numbers</w:t>
      </w:r>
      <w:r w:rsidRPr="004842F6">
        <w:rPr>
          <w:i/>
          <w:sz w:val="20"/>
          <w:szCs w:val="20"/>
          <w:lang w:val="en-GB" w:eastAsia="ru-RU"/>
        </w:rPr>
        <w:t xml:space="preserve"> and </w:t>
      </w:r>
      <w:r>
        <w:rPr>
          <w:i/>
          <w:sz w:val="20"/>
          <w:szCs w:val="20"/>
          <w:lang w:val="en-GB" w:eastAsia="ru-RU"/>
        </w:rPr>
        <w:t xml:space="preserve">900 </w:t>
      </w:r>
      <w:r w:rsidRPr="004842F6">
        <w:rPr>
          <w:i/>
          <w:sz w:val="20"/>
          <w:szCs w:val="20"/>
          <w:lang w:val="en-GB" w:eastAsia="ru-RU"/>
        </w:rPr>
        <w:t xml:space="preserve">International Premium Rate </w:t>
      </w:r>
      <w:r>
        <w:rPr>
          <w:i/>
          <w:sz w:val="20"/>
          <w:szCs w:val="20"/>
          <w:lang w:val="en-GB" w:eastAsia="ru-RU"/>
        </w:rPr>
        <w:t>numbers</w:t>
      </w:r>
      <w:r w:rsidRPr="004842F6">
        <w:rPr>
          <w:i/>
          <w:sz w:val="20"/>
          <w:szCs w:val="20"/>
          <w:lang w:val="en-GB" w:eastAsia="ru-RU"/>
        </w:rPr>
        <w:t xml:space="preserve">: </w:t>
      </w:r>
    </w:p>
    <w:p w14:paraId="60DC7260" w14:textId="77777777" w:rsidR="008F59CA" w:rsidRPr="0020120C" w:rsidRDefault="008F59CA" w:rsidP="008F59CA">
      <w:pPr>
        <w:overflowPunct/>
        <w:autoSpaceDE/>
        <w:autoSpaceDN/>
        <w:adjustRightInd/>
        <w:spacing w:before="0"/>
        <w:contextualSpacing/>
        <w:jc w:val="left"/>
        <w:textAlignment w:val="auto"/>
        <w:rPr>
          <w:rFonts w:eastAsia="Calibri"/>
          <w:lang w:eastAsia="ru-RU"/>
        </w:rPr>
      </w:pPr>
      <w:r w:rsidRPr="0020120C">
        <w:rPr>
          <w:rFonts w:eastAsia="Calibri"/>
          <w:lang w:eastAsia="ru-RU"/>
        </w:rPr>
        <w:t>a)</w:t>
      </w:r>
      <w:r w:rsidRPr="0020120C">
        <w:rPr>
          <w:rFonts w:eastAsia="Calibri"/>
          <w:lang w:eastAsia="ru-RU"/>
        </w:rPr>
        <w:tab/>
        <w:t xml:space="preserve">Overview: </w:t>
      </w:r>
    </w:p>
    <w:p w14:paraId="041CBAA6" w14:textId="77777777" w:rsidR="008F59CA" w:rsidRPr="0020120C" w:rsidRDefault="008F59CA" w:rsidP="008F59CA">
      <w:pPr>
        <w:jc w:val="left"/>
        <w:rPr>
          <w:lang w:val="en-GB" w:eastAsia="ru-RU"/>
        </w:rPr>
      </w:pPr>
      <w:r w:rsidRPr="0020120C">
        <w:rPr>
          <w:lang w:val="en-GB" w:eastAsia="ru-RU"/>
        </w:rPr>
        <w:tab/>
        <w:t xml:space="preserve">Minimum number length (excluding the country code): </w:t>
      </w:r>
      <w:r>
        <w:rPr>
          <w:lang w:val="en-GB" w:eastAsia="ru-RU"/>
        </w:rPr>
        <w:tab/>
        <w:t xml:space="preserve">  9</w:t>
      </w:r>
      <w:r w:rsidRPr="0020120C">
        <w:rPr>
          <w:lang w:val="en-GB" w:eastAsia="ru-RU"/>
        </w:rPr>
        <w:t xml:space="preserve"> digits </w:t>
      </w:r>
      <w:r w:rsidRPr="0020120C">
        <w:rPr>
          <w:lang w:val="en-GB" w:eastAsia="ru-RU"/>
        </w:rPr>
        <w:br/>
      </w:r>
      <w:r w:rsidRPr="0020120C">
        <w:rPr>
          <w:lang w:val="en-GB" w:eastAsia="ru-RU"/>
        </w:rPr>
        <w:tab/>
        <w:t xml:space="preserve">Maximum number length (excluding the country code): </w:t>
      </w:r>
      <w:r>
        <w:rPr>
          <w:lang w:val="en-GB" w:eastAsia="ru-RU"/>
        </w:rPr>
        <w:tab/>
        <w:t>10 digits</w:t>
      </w:r>
    </w:p>
    <w:p w14:paraId="5D3129C0" w14:textId="77777777" w:rsidR="008F59CA" w:rsidRPr="0020120C" w:rsidRDefault="008F59CA" w:rsidP="008F59CA">
      <w:pPr>
        <w:overflowPunct/>
        <w:autoSpaceDE/>
        <w:autoSpaceDN/>
        <w:adjustRightInd/>
        <w:spacing w:after="120"/>
        <w:jc w:val="left"/>
        <w:textAlignment w:val="auto"/>
        <w:rPr>
          <w:rFonts w:eastAsia="Calibri"/>
          <w:lang w:eastAsia="ru-RU"/>
        </w:rPr>
      </w:pPr>
      <w:r w:rsidRPr="0020120C">
        <w:rPr>
          <w:rFonts w:eastAsia="Calibri"/>
          <w:lang w:eastAsia="ru-RU"/>
        </w:rPr>
        <w:t>b)</w:t>
      </w:r>
      <w:r w:rsidRPr="0020120C">
        <w:rPr>
          <w:rFonts w:eastAsia="Calibri"/>
          <w:lang w:eastAsia="ru-RU"/>
        </w:rPr>
        <w:tab/>
        <w:t xml:space="preserve">Details of numbering scheme: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979"/>
        <w:gridCol w:w="948"/>
        <w:gridCol w:w="2774"/>
        <w:gridCol w:w="2835"/>
      </w:tblGrid>
      <w:tr w:rsidR="008F59CA" w:rsidRPr="0020120C" w14:paraId="1FDFCBBD" w14:textId="77777777" w:rsidTr="00FB65C5">
        <w:trPr>
          <w:cantSplit/>
          <w:trHeight w:val="265"/>
          <w:tblHeader/>
        </w:trPr>
        <w:tc>
          <w:tcPr>
            <w:tcW w:w="1957" w:type="dxa"/>
            <w:vMerge w:val="restart"/>
          </w:tcPr>
          <w:p w14:paraId="421B9479" w14:textId="77777777" w:rsidR="008F59CA" w:rsidRPr="00A44679" w:rsidRDefault="008F59CA" w:rsidP="00FB65C5">
            <w:pPr>
              <w:overflowPunct/>
              <w:autoSpaceDE/>
              <w:autoSpaceDN/>
              <w:adjustRightInd/>
              <w:spacing w:before="0"/>
              <w:jc w:val="center"/>
              <w:textAlignment w:val="auto"/>
              <w:rPr>
                <w:i/>
                <w:sz w:val="18"/>
                <w:szCs w:val="18"/>
                <w:lang w:val="en-GB" w:eastAsia="ru-RU"/>
              </w:rPr>
            </w:pPr>
            <w:r w:rsidRPr="00A44679">
              <w:rPr>
                <w:i/>
                <w:sz w:val="18"/>
                <w:szCs w:val="18"/>
                <w:lang w:val="en-GB" w:eastAsia="ru-RU"/>
              </w:rPr>
              <w:t>NDC (National Destination Code) or leading digits of N(S)N (National (Significant) Number)</w:t>
            </w:r>
          </w:p>
        </w:tc>
        <w:tc>
          <w:tcPr>
            <w:tcW w:w="1927" w:type="dxa"/>
            <w:gridSpan w:val="2"/>
          </w:tcPr>
          <w:p w14:paraId="371BCB1C" w14:textId="77777777" w:rsidR="008F59CA" w:rsidRPr="00A44679" w:rsidRDefault="008F59CA" w:rsidP="00FB65C5">
            <w:pPr>
              <w:overflowPunct/>
              <w:autoSpaceDE/>
              <w:autoSpaceDN/>
              <w:adjustRightInd/>
              <w:spacing w:before="0"/>
              <w:jc w:val="center"/>
              <w:textAlignment w:val="auto"/>
              <w:rPr>
                <w:i/>
                <w:sz w:val="18"/>
                <w:szCs w:val="18"/>
                <w:lang w:val="en-GB" w:eastAsia="ru-RU"/>
              </w:rPr>
            </w:pPr>
            <w:r w:rsidRPr="00A44679">
              <w:rPr>
                <w:i/>
                <w:sz w:val="18"/>
                <w:szCs w:val="18"/>
                <w:lang w:val="en-GB" w:eastAsia="ru-RU"/>
              </w:rPr>
              <w:t>N(S)N number length</w:t>
            </w:r>
          </w:p>
        </w:tc>
        <w:tc>
          <w:tcPr>
            <w:tcW w:w="2774" w:type="dxa"/>
            <w:vMerge w:val="restart"/>
          </w:tcPr>
          <w:p w14:paraId="404BD341" w14:textId="77777777" w:rsidR="008F59CA" w:rsidRPr="00A44679" w:rsidRDefault="008F59CA" w:rsidP="00FB65C5">
            <w:pPr>
              <w:overflowPunct/>
              <w:autoSpaceDE/>
              <w:autoSpaceDN/>
              <w:adjustRightInd/>
              <w:spacing w:before="0"/>
              <w:jc w:val="center"/>
              <w:textAlignment w:val="auto"/>
              <w:rPr>
                <w:i/>
                <w:sz w:val="18"/>
                <w:szCs w:val="18"/>
                <w:lang w:val="en-GB" w:eastAsia="ru-RU"/>
              </w:rPr>
            </w:pPr>
          </w:p>
          <w:p w14:paraId="37F43589" w14:textId="77777777" w:rsidR="008F59CA" w:rsidRPr="00A44679" w:rsidRDefault="008F59CA" w:rsidP="00FB65C5">
            <w:pPr>
              <w:overflowPunct/>
              <w:autoSpaceDE/>
              <w:autoSpaceDN/>
              <w:adjustRightInd/>
              <w:spacing w:before="0"/>
              <w:jc w:val="center"/>
              <w:textAlignment w:val="auto"/>
              <w:rPr>
                <w:i/>
                <w:sz w:val="18"/>
                <w:szCs w:val="18"/>
                <w:lang w:val="en-GB" w:eastAsia="ru-RU"/>
              </w:rPr>
            </w:pPr>
            <w:r w:rsidRPr="00A44679">
              <w:rPr>
                <w:i/>
                <w:sz w:val="18"/>
                <w:szCs w:val="18"/>
                <w:lang w:val="en-GB" w:eastAsia="ru-RU"/>
              </w:rPr>
              <w:t xml:space="preserve">Usage of </w:t>
            </w:r>
            <w:r w:rsidRPr="00A44679">
              <w:rPr>
                <w:i/>
                <w:sz w:val="18"/>
                <w:szCs w:val="18"/>
                <w:lang w:val="en-GB" w:eastAsia="ru-RU"/>
              </w:rPr>
              <w:br/>
              <w:t>ITU-T E.164 Number</w:t>
            </w:r>
          </w:p>
        </w:tc>
        <w:tc>
          <w:tcPr>
            <w:tcW w:w="2835" w:type="dxa"/>
            <w:vMerge w:val="restart"/>
          </w:tcPr>
          <w:p w14:paraId="2EB6A934" w14:textId="77777777" w:rsidR="008F59CA" w:rsidRPr="00A44679" w:rsidRDefault="008F59CA" w:rsidP="00FB65C5">
            <w:pPr>
              <w:overflowPunct/>
              <w:autoSpaceDE/>
              <w:autoSpaceDN/>
              <w:adjustRightInd/>
              <w:spacing w:before="0"/>
              <w:jc w:val="center"/>
              <w:textAlignment w:val="auto"/>
              <w:rPr>
                <w:i/>
                <w:sz w:val="18"/>
                <w:szCs w:val="18"/>
                <w:lang w:val="en-GB" w:eastAsia="ru-RU"/>
              </w:rPr>
            </w:pPr>
          </w:p>
          <w:p w14:paraId="308600F7" w14:textId="77777777" w:rsidR="008F59CA" w:rsidRPr="00A44679" w:rsidRDefault="008F59CA" w:rsidP="00FB65C5">
            <w:pPr>
              <w:overflowPunct/>
              <w:autoSpaceDE/>
              <w:autoSpaceDN/>
              <w:adjustRightInd/>
              <w:spacing w:before="0"/>
              <w:jc w:val="center"/>
              <w:textAlignment w:val="auto"/>
              <w:rPr>
                <w:i/>
                <w:sz w:val="18"/>
                <w:szCs w:val="18"/>
                <w:lang w:val="en-GB" w:eastAsia="ru-RU"/>
              </w:rPr>
            </w:pPr>
            <w:r w:rsidRPr="00A44679">
              <w:rPr>
                <w:i/>
                <w:sz w:val="18"/>
                <w:szCs w:val="18"/>
                <w:lang w:val="en-GB" w:eastAsia="ru-RU"/>
              </w:rPr>
              <w:t>Additional information</w:t>
            </w:r>
          </w:p>
        </w:tc>
      </w:tr>
      <w:tr w:rsidR="008F59CA" w:rsidRPr="0020120C" w14:paraId="6C2CA95C" w14:textId="77777777" w:rsidTr="00FB65C5">
        <w:trPr>
          <w:cantSplit/>
          <w:trHeight w:val="840"/>
          <w:tblHeader/>
        </w:trPr>
        <w:tc>
          <w:tcPr>
            <w:tcW w:w="1957" w:type="dxa"/>
            <w:vMerge/>
          </w:tcPr>
          <w:p w14:paraId="6797DA7D" w14:textId="77777777" w:rsidR="008F59CA" w:rsidRPr="0020120C" w:rsidRDefault="008F59CA" w:rsidP="00FB65C5">
            <w:pPr>
              <w:overflowPunct/>
              <w:autoSpaceDE/>
              <w:autoSpaceDN/>
              <w:adjustRightInd/>
              <w:spacing w:before="0"/>
              <w:jc w:val="center"/>
              <w:textAlignment w:val="auto"/>
              <w:rPr>
                <w:b/>
                <w:lang w:val="en-GB" w:eastAsia="ru-RU"/>
              </w:rPr>
            </w:pPr>
          </w:p>
        </w:tc>
        <w:tc>
          <w:tcPr>
            <w:tcW w:w="979" w:type="dxa"/>
          </w:tcPr>
          <w:p w14:paraId="47A5DC87" w14:textId="77777777" w:rsidR="008F59CA" w:rsidRPr="00A44679" w:rsidRDefault="008F59CA" w:rsidP="00FB65C5">
            <w:pPr>
              <w:overflowPunct/>
              <w:autoSpaceDE/>
              <w:autoSpaceDN/>
              <w:adjustRightInd/>
              <w:spacing w:before="0"/>
              <w:jc w:val="center"/>
              <w:textAlignment w:val="auto"/>
              <w:rPr>
                <w:i/>
                <w:sz w:val="18"/>
                <w:szCs w:val="18"/>
                <w:lang w:val="en-GB" w:eastAsia="ru-RU"/>
              </w:rPr>
            </w:pPr>
          </w:p>
          <w:p w14:paraId="410A0F32" w14:textId="77777777" w:rsidR="008F59CA" w:rsidRPr="00A44679" w:rsidRDefault="008F59CA" w:rsidP="00FB65C5">
            <w:pPr>
              <w:overflowPunct/>
              <w:autoSpaceDE/>
              <w:autoSpaceDN/>
              <w:adjustRightInd/>
              <w:spacing w:before="0"/>
              <w:jc w:val="center"/>
              <w:textAlignment w:val="auto"/>
              <w:rPr>
                <w:i/>
                <w:sz w:val="18"/>
                <w:szCs w:val="18"/>
                <w:lang w:val="en-GB" w:eastAsia="ru-RU"/>
              </w:rPr>
            </w:pPr>
            <w:r w:rsidRPr="00A44679">
              <w:rPr>
                <w:i/>
                <w:sz w:val="18"/>
                <w:szCs w:val="18"/>
                <w:lang w:val="en-GB" w:eastAsia="ru-RU"/>
              </w:rPr>
              <w:t xml:space="preserve">Maximum </w:t>
            </w:r>
            <w:r w:rsidRPr="00A44679">
              <w:rPr>
                <w:i/>
                <w:sz w:val="18"/>
                <w:szCs w:val="18"/>
                <w:lang w:val="en-GB" w:eastAsia="ru-RU"/>
              </w:rPr>
              <w:br/>
              <w:t>length</w:t>
            </w:r>
          </w:p>
        </w:tc>
        <w:tc>
          <w:tcPr>
            <w:tcW w:w="948" w:type="dxa"/>
          </w:tcPr>
          <w:p w14:paraId="39F5B713" w14:textId="77777777" w:rsidR="008F59CA" w:rsidRPr="00A44679" w:rsidRDefault="008F59CA" w:rsidP="00FB65C5">
            <w:pPr>
              <w:overflowPunct/>
              <w:autoSpaceDE/>
              <w:autoSpaceDN/>
              <w:adjustRightInd/>
              <w:spacing w:before="0"/>
              <w:jc w:val="center"/>
              <w:textAlignment w:val="auto"/>
              <w:rPr>
                <w:i/>
                <w:sz w:val="18"/>
                <w:szCs w:val="18"/>
                <w:lang w:val="en-GB" w:eastAsia="ru-RU"/>
              </w:rPr>
            </w:pPr>
          </w:p>
          <w:p w14:paraId="227D1970" w14:textId="77777777" w:rsidR="008F59CA" w:rsidRPr="00A44679" w:rsidRDefault="008F59CA" w:rsidP="00FB65C5">
            <w:pPr>
              <w:overflowPunct/>
              <w:autoSpaceDE/>
              <w:autoSpaceDN/>
              <w:adjustRightInd/>
              <w:spacing w:before="0"/>
              <w:jc w:val="center"/>
              <w:textAlignment w:val="auto"/>
              <w:rPr>
                <w:i/>
                <w:sz w:val="18"/>
                <w:szCs w:val="18"/>
                <w:lang w:val="en-GB" w:eastAsia="ru-RU"/>
              </w:rPr>
            </w:pPr>
            <w:r w:rsidRPr="00A44679">
              <w:rPr>
                <w:i/>
                <w:sz w:val="18"/>
                <w:szCs w:val="18"/>
                <w:lang w:val="en-GB" w:eastAsia="ru-RU"/>
              </w:rPr>
              <w:t xml:space="preserve">Minimum </w:t>
            </w:r>
            <w:r w:rsidRPr="00A44679">
              <w:rPr>
                <w:i/>
                <w:sz w:val="18"/>
                <w:szCs w:val="18"/>
                <w:lang w:val="en-GB" w:eastAsia="ru-RU"/>
              </w:rPr>
              <w:br/>
              <w:t>length</w:t>
            </w:r>
          </w:p>
        </w:tc>
        <w:tc>
          <w:tcPr>
            <w:tcW w:w="2774" w:type="dxa"/>
            <w:vMerge/>
          </w:tcPr>
          <w:p w14:paraId="3445A6BE" w14:textId="77777777" w:rsidR="008F59CA" w:rsidRPr="0020120C" w:rsidRDefault="008F59CA" w:rsidP="00FB65C5">
            <w:pPr>
              <w:overflowPunct/>
              <w:autoSpaceDE/>
              <w:autoSpaceDN/>
              <w:adjustRightInd/>
              <w:spacing w:before="0"/>
              <w:jc w:val="center"/>
              <w:textAlignment w:val="auto"/>
              <w:rPr>
                <w:b/>
                <w:lang w:val="en-GB" w:eastAsia="ru-RU"/>
              </w:rPr>
            </w:pPr>
          </w:p>
        </w:tc>
        <w:tc>
          <w:tcPr>
            <w:tcW w:w="2835" w:type="dxa"/>
            <w:vMerge/>
          </w:tcPr>
          <w:p w14:paraId="6F1AA4AE" w14:textId="77777777" w:rsidR="008F59CA" w:rsidRPr="0020120C" w:rsidRDefault="008F59CA" w:rsidP="00FB65C5">
            <w:pPr>
              <w:overflowPunct/>
              <w:autoSpaceDE/>
              <w:autoSpaceDN/>
              <w:adjustRightInd/>
              <w:spacing w:before="0"/>
              <w:jc w:val="center"/>
              <w:textAlignment w:val="auto"/>
              <w:rPr>
                <w:b/>
                <w:lang w:val="en-GB" w:eastAsia="ru-RU"/>
              </w:rPr>
            </w:pPr>
          </w:p>
        </w:tc>
      </w:tr>
      <w:tr w:rsidR="008F59CA" w:rsidRPr="0020120C" w14:paraId="456A1FE3" w14:textId="77777777" w:rsidTr="00FB65C5">
        <w:trPr>
          <w:cantSplit/>
        </w:trPr>
        <w:tc>
          <w:tcPr>
            <w:tcW w:w="1957" w:type="dxa"/>
          </w:tcPr>
          <w:p w14:paraId="086A1BE5" w14:textId="77777777" w:rsidR="008F59CA" w:rsidRPr="0020120C" w:rsidRDefault="008F59CA" w:rsidP="00FB65C5">
            <w:pPr>
              <w:overflowPunct/>
              <w:autoSpaceDE/>
              <w:autoSpaceDN/>
              <w:adjustRightInd/>
              <w:spacing w:before="0"/>
              <w:jc w:val="center"/>
              <w:textAlignment w:val="auto"/>
              <w:rPr>
                <w:lang w:val="en-GB" w:eastAsia="ru-RU"/>
              </w:rPr>
            </w:pPr>
            <w:r>
              <w:rPr>
                <w:lang w:val="en-GB" w:eastAsia="ru-RU"/>
              </w:rPr>
              <w:t>800 10</w:t>
            </w:r>
          </w:p>
        </w:tc>
        <w:tc>
          <w:tcPr>
            <w:tcW w:w="979" w:type="dxa"/>
          </w:tcPr>
          <w:p w14:paraId="69BCE233" w14:textId="77777777" w:rsidR="008F59CA" w:rsidRPr="0020120C" w:rsidRDefault="008F59CA" w:rsidP="00FB65C5">
            <w:pPr>
              <w:overflowPunct/>
              <w:autoSpaceDE/>
              <w:autoSpaceDN/>
              <w:adjustRightInd/>
              <w:spacing w:before="0"/>
              <w:jc w:val="center"/>
              <w:textAlignment w:val="auto"/>
              <w:rPr>
                <w:lang w:val="en-GB" w:eastAsia="ru-RU"/>
              </w:rPr>
            </w:pPr>
            <w:r>
              <w:rPr>
                <w:lang w:val="en-GB" w:eastAsia="ru-RU"/>
              </w:rPr>
              <w:t>10</w:t>
            </w:r>
          </w:p>
        </w:tc>
        <w:tc>
          <w:tcPr>
            <w:tcW w:w="948" w:type="dxa"/>
          </w:tcPr>
          <w:p w14:paraId="0E3EBFB5" w14:textId="77777777" w:rsidR="008F59CA" w:rsidRPr="0020120C" w:rsidRDefault="008F59CA" w:rsidP="00FB65C5">
            <w:pPr>
              <w:overflowPunct/>
              <w:autoSpaceDE/>
              <w:autoSpaceDN/>
              <w:adjustRightInd/>
              <w:spacing w:before="0"/>
              <w:jc w:val="center"/>
              <w:textAlignment w:val="auto"/>
              <w:rPr>
                <w:lang w:val="en-GB" w:eastAsia="ru-RU"/>
              </w:rPr>
            </w:pPr>
            <w:r>
              <w:rPr>
                <w:lang w:val="en-GB" w:eastAsia="ru-RU"/>
              </w:rPr>
              <w:t>9</w:t>
            </w:r>
          </w:p>
        </w:tc>
        <w:tc>
          <w:tcPr>
            <w:tcW w:w="2774" w:type="dxa"/>
          </w:tcPr>
          <w:p w14:paraId="184D3BED" w14:textId="77777777" w:rsidR="008F59CA" w:rsidRPr="0020120C" w:rsidRDefault="008F59CA" w:rsidP="00FB65C5">
            <w:pPr>
              <w:overflowPunct/>
              <w:autoSpaceDE/>
              <w:autoSpaceDN/>
              <w:adjustRightInd/>
              <w:spacing w:before="0"/>
              <w:jc w:val="left"/>
              <w:textAlignment w:val="auto"/>
              <w:rPr>
                <w:lang w:val="en-GB" w:eastAsia="ru-RU"/>
              </w:rPr>
            </w:pPr>
            <w:r w:rsidRPr="0020120C">
              <w:rPr>
                <w:lang w:val="en-GB" w:eastAsia="ru-RU"/>
              </w:rPr>
              <w:t>Non-geographic number –</w:t>
            </w:r>
            <w:r>
              <w:rPr>
                <w:lang w:val="en-GB" w:eastAsia="ru-RU"/>
              </w:rPr>
              <w:t xml:space="preserve"> 800 Universal International Freephone Number</w:t>
            </w:r>
          </w:p>
        </w:tc>
        <w:tc>
          <w:tcPr>
            <w:tcW w:w="2835" w:type="dxa"/>
          </w:tcPr>
          <w:p w14:paraId="6600BD46" w14:textId="77777777" w:rsidR="008F59CA" w:rsidRPr="0020120C" w:rsidRDefault="008F59CA" w:rsidP="00FB65C5">
            <w:pPr>
              <w:overflowPunct/>
              <w:autoSpaceDE/>
              <w:autoSpaceDN/>
              <w:adjustRightInd/>
              <w:spacing w:before="0"/>
              <w:jc w:val="left"/>
              <w:textAlignment w:val="auto"/>
              <w:rPr>
                <w:lang w:val="en-GB" w:eastAsia="ru-RU"/>
              </w:rPr>
            </w:pPr>
            <w:r>
              <w:rPr>
                <w:lang w:val="en-GB" w:eastAsia="ru-RU"/>
              </w:rPr>
              <w:t xml:space="preserve">Service provided by </w:t>
            </w:r>
            <w:r>
              <w:rPr>
                <w:lang w:val="en-GB" w:eastAsia="ru-RU"/>
              </w:rPr>
              <w:br/>
              <w:t>Velton.Telecom LLC</w:t>
            </w:r>
          </w:p>
        </w:tc>
      </w:tr>
      <w:tr w:rsidR="008F59CA" w:rsidRPr="0020120C" w14:paraId="73FFB3F2" w14:textId="77777777" w:rsidTr="00FB65C5">
        <w:trPr>
          <w:cantSplit/>
        </w:trPr>
        <w:tc>
          <w:tcPr>
            <w:tcW w:w="1957" w:type="dxa"/>
          </w:tcPr>
          <w:p w14:paraId="1356322A" w14:textId="77777777" w:rsidR="008F59CA" w:rsidRPr="0020120C" w:rsidRDefault="008F59CA" w:rsidP="00FB65C5">
            <w:pPr>
              <w:overflowPunct/>
              <w:autoSpaceDE/>
              <w:autoSpaceDN/>
              <w:adjustRightInd/>
              <w:spacing w:before="0"/>
              <w:jc w:val="center"/>
              <w:textAlignment w:val="auto"/>
              <w:rPr>
                <w:lang w:val="en-GB" w:eastAsia="ru-RU"/>
              </w:rPr>
            </w:pPr>
            <w:r>
              <w:rPr>
                <w:lang w:val="en-GB" w:eastAsia="ru-RU"/>
              </w:rPr>
              <w:t>800 20</w:t>
            </w:r>
          </w:p>
        </w:tc>
        <w:tc>
          <w:tcPr>
            <w:tcW w:w="979" w:type="dxa"/>
          </w:tcPr>
          <w:p w14:paraId="6CCF41E8" w14:textId="77777777" w:rsidR="008F59CA" w:rsidRDefault="008F59CA" w:rsidP="00FB65C5">
            <w:pPr>
              <w:spacing w:before="0"/>
              <w:jc w:val="center"/>
            </w:pPr>
            <w:r w:rsidRPr="00E02019">
              <w:rPr>
                <w:lang w:val="en-GB" w:eastAsia="ru-RU"/>
              </w:rPr>
              <w:t>10</w:t>
            </w:r>
          </w:p>
        </w:tc>
        <w:tc>
          <w:tcPr>
            <w:tcW w:w="948" w:type="dxa"/>
          </w:tcPr>
          <w:p w14:paraId="66205A83" w14:textId="77777777" w:rsidR="008F59CA" w:rsidRDefault="008F59CA" w:rsidP="00FB65C5">
            <w:pPr>
              <w:spacing w:before="0"/>
              <w:jc w:val="center"/>
            </w:pPr>
            <w:r w:rsidRPr="00095A1C">
              <w:rPr>
                <w:lang w:val="en-GB" w:eastAsia="ru-RU"/>
              </w:rPr>
              <w:t>9</w:t>
            </w:r>
          </w:p>
        </w:tc>
        <w:tc>
          <w:tcPr>
            <w:tcW w:w="2774" w:type="dxa"/>
          </w:tcPr>
          <w:p w14:paraId="023D4FE6" w14:textId="77777777" w:rsidR="008F59CA" w:rsidRDefault="008F59CA" w:rsidP="00FB65C5">
            <w:pPr>
              <w:spacing w:before="0"/>
              <w:jc w:val="left"/>
            </w:pPr>
            <w:r w:rsidRPr="0020120C">
              <w:rPr>
                <w:lang w:val="en-GB" w:eastAsia="ru-RU"/>
              </w:rPr>
              <w:t>Non-geographic number –</w:t>
            </w:r>
            <w:r w:rsidRPr="008A1094">
              <w:rPr>
                <w:lang w:val="en-GB" w:eastAsia="ru-RU"/>
              </w:rPr>
              <w:t xml:space="preserve"> 800 Universal International Freephone Number</w:t>
            </w:r>
          </w:p>
        </w:tc>
        <w:tc>
          <w:tcPr>
            <w:tcW w:w="2835" w:type="dxa"/>
          </w:tcPr>
          <w:p w14:paraId="052EEB26" w14:textId="77777777" w:rsidR="008F59CA" w:rsidRPr="0020120C" w:rsidRDefault="008F59CA" w:rsidP="00FB65C5">
            <w:pPr>
              <w:overflowPunct/>
              <w:autoSpaceDE/>
              <w:autoSpaceDN/>
              <w:adjustRightInd/>
              <w:spacing w:before="0"/>
              <w:jc w:val="left"/>
              <w:textAlignment w:val="auto"/>
              <w:rPr>
                <w:lang w:val="en-GB" w:eastAsia="ru-RU"/>
              </w:rPr>
            </w:pPr>
            <w:r>
              <w:rPr>
                <w:lang w:val="en-GB" w:eastAsia="ru-RU"/>
              </w:rPr>
              <w:t xml:space="preserve">Service provided by </w:t>
            </w:r>
            <w:r>
              <w:rPr>
                <w:lang w:val="en-GB" w:eastAsia="ru-RU"/>
              </w:rPr>
              <w:br/>
              <w:t>“lifecell” LLC</w:t>
            </w:r>
          </w:p>
        </w:tc>
      </w:tr>
      <w:tr w:rsidR="008F59CA" w:rsidRPr="0020120C" w14:paraId="66C0EC11" w14:textId="77777777" w:rsidTr="00FB65C5">
        <w:trPr>
          <w:cantSplit/>
        </w:trPr>
        <w:tc>
          <w:tcPr>
            <w:tcW w:w="1957" w:type="dxa"/>
          </w:tcPr>
          <w:p w14:paraId="33A74304" w14:textId="77777777" w:rsidR="008F59CA" w:rsidRPr="0020120C" w:rsidRDefault="008F59CA" w:rsidP="00FB65C5">
            <w:pPr>
              <w:overflowPunct/>
              <w:autoSpaceDE/>
              <w:autoSpaceDN/>
              <w:adjustRightInd/>
              <w:spacing w:before="0"/>
              <w:jc w:val="center"/>
              <w:textAlignment w:val="auto"/>
              <w:rPr>
                <w:lang w:val="en-GB" w:eastAsia="ru-RU"/>
              </w:rPr>
            </w:pPr>
            <w:r>
              <w:rPr>
                <w:lang w:val="en-GB" w:eastAsia="ru-RU"/>
              </w:rPr>
              <w:t>800 21</w:t>
            </w:r>
          </w:p>
        </w:tc>
        <w:tc>
          <w:tcPr>
            <w:tcW w:w="979" w:type="dxa"/>
          </w:tcPr>
          <w:p w14:paraId="32C2C19A" w14:textId="77777777" w:rsidR="008F59CA" w:rsidRDefault="008F59CA" w:rsidP="00FB65C5">
            <w:pPr>
              <w:spacing w:before="0"/>
              <w:jc w:val="center"/>
            </w:pPr>
            <w:r w:rsidRPr="00E02019">
              <w:rPr>
                <w:lang w:val="en-GB" w:eastAsia="ru-RU"/>
              </w:rPr>
              <w:t>10</w:t>
            </w:r>
          </w:p>
        </w:tc>
        <w:tc>
          <w:tcPr>
            <w:tcW w:w="948" w:type="dxa"/>
          </w:tcPr>
          <w:p w14:paraId="7489FFEB" w14:textId="77777777" w:rsidR="008F59CA" w:rsidRDefault="008F59CA" w:rsidP="00FB65C5">
            <w:pPr>
              <w:spacing w:before="0"/>
              <w:jc w:val="center"/>
            </w:pPr>
            <w:r w:rsidRPr="00095A1C">
              <w:rPr>
                <w:lang w:val="en-GB" w:eastAsia="ru-RU"/>
              </w:rPr>
              <w:t>9</w:t>
            </w:r>
          </w:p>
        </w:tc>
        <w:tc>
          <w:tcPr>
            <w:tcW w:w="2774" w:type="dxa"/>
          </w:tcPr>
          <w:p w14:paraId="6D2BC571" w14:textId="77777777" w:rsidR="008F59CA" w:rsidRDefault="008F59CA" w:rsidP="00FB65C5">
            <w:pPr>
              <w:spacing w:before="0"/>
              <w:jc w:val="left"/>
            </w:pPr>
            <w:r w:rsidRPr="0020120C">
              <w:rPr>
                <w:lang w:val="en-GB" w:eastAsia="ru-RU"/>
              </w:rPr>
              <w:t>Non-geographic number –</w:t>
            </w:r>
            <w:r w:rsidRPr="008A1094">
              <w:rPr>
                <w:lang w:val="en-GB" w:eastAsia="ru-RU"/>
              </w:rPr>
              <w:t xml:space="preserve"> 800 Universal International Freephone Number</w:t>
            </w:r>
          </w:p>
        </w:tc>
        <w:tc>
          <w:tcPr>
            <w:tcW w:w="2835" w:type="dxa"/>
          </w:tcPr>
          <w:p w14:paraId="43426F9E" w14:textId="77777777" w:rsidR="008F59CA" w:rsidRPr="0020120C" w:rsidRDefault="008F59CA" w:rsidP="00FB65C5">
            <w:pPr>
              <w:overflowPunct/>
              <w:autoSpaceDE/>
              <w:autoSpaceDN/>
              <w:adjustRightInd/>
              <w:spacing w:before="0"/>
              <w:jc w:val="left"/>
              <w:textAlignment w:val="auto"/>
              <w:rPr>
                <w:lang w:val="en-GB" w:eastAsia="ru-RU"/>
              </w:rPr>
            </w:pPr>
            <w:r>
              <w:rPr>
                <w:lang w:val="en-GB" w:eastAsia="ru-RU"/>
              </w:rPr>
              <w:t xml:space="preserve">Service provided by </w:t>
            </w:r>
            <w:r>
              <w:rPr>
                <w:lang w:val="en-GB" w:eastAsia="ru-RU"/>
              </w:rPr>
              <w:br/>
              <w:t>“Datagroup” PrJSC</w:t>
            </w:r>
          </w:p>
        </w:tc>
      </w:tr>
      <w:tr w:rsidR="008F59CA" w:rsidRPr="0020120C" w14:paraId="2D8260BF" w14:textId="77777777" w:rsidTr="00FB65C5">
        <w:trPr>
          <w:cantSplit/>
          <w:trHeight w:val="332"/>
        </w:trPr>
        <w:tc>
          <w:tcPr>
            <w:tcW w:w="1957" w:type="dxa"/>
          </w:tcPr>
          <w:p w14:paraId="122D490E" w14:textId="77777777" w:rsidR="008F59CA" w:rsidRPr="0020120C" w:rsidRDefault="008F59CA" w:rsidP="00FB65C5">
            <w:pPr>
              <w:overflowPunct/>
              <w:autoSpaceDE/>
              <w:autoSpaceDN/>
              <w:adjustRightInd/>
              <w:spacing w:before="0"/>
              <w:jc w:val="center"/>
              <w:textAlignment w:val="auto"/>
              <w:rPr>
                <w:lang w:val="en-GB" w:eastAsia="ru-RU"/>
              </w:rPr>
            </w:pPr>
            <w:r>
              <w:rPr>
                <w:lang w:val="en-GB" w:eastAsia="ru-RU"/>
              </w:rPr>
              <w:t>800 30</w:t>
            </w:r>
          </w:p>
        </w:tc>
        <w:tc>
          <w:tcPr>
            <w:tcW w:w="979" w:type="dxa"/>
          </w:tcPr>
          <w:p w14:paraId="6E5861BE" w14:textId="77777777" w:rsidR="008F59CA" w:rsidRDefault="008F59CA" w:rsidP="00FB65C5">
            <w:pPr>
              <w:spacing w:before="0"/>
              <w:jc w:val="center"/>
            </w:pPr>
            <w:r w:rsidRPr="00E02019">
              <w:rPr>
                <w:lang w:val="en-GB" w:eastAsia="ru-RU"/>
              </w:rPr>
              <w:t>10</w:t>
            </w:r>
          </w:p>
        </w:tc>
        <w:tc>
          <w:tcPr>
            <w:tcW w:w="948" w:type="dxa"/>
          </w:tcPr>
          <w:p w14:paraId="4FAAB70D" w14:textId="77777777" w:rsidR="008F59CA" w:rsidRDefault="008F59CA" w:rsidP="00FB65C5">
            <w:pPr>
              <w:spacing w:before="0"/>
              <w:jc w:val="center"/>
            </w:pPr>
            <w:r w:rsidRPr="00095A1C">
              <w:rPr>
                <w:lang w:val="en-GB" w:eastAsia="ru-RU"/>
              </w:rPr>
              <w:t>9</w:t>
            </w:r>
          </w:p>
        </w:tc>
        <w:tc>
          <w:tcPr>
            <w:tcW w:w="2774" w:type="dxa"/>
          </w:tcPr>
          <w:p w14:paraId="633D3F78" w14:textId="77777777" w:rsidR="008F59CA" w:rsidRDefault="008F59CA" w:rsidP="00FB65C5">
            <w:pPr>
              <w:spacing w:before="0"/>
              <w:jc w:val="left"/>
            </w:pPr>
            <w:r w:rsidRPr="0020120C">
              <w:rPr>
                <w:lang w:val="en-GB" w:eastAsia="ru-RU"/>
              </w:rPr>
              <w:t>Non-geographic number –</w:t>
            </w:r>
            <w:r w:rsidRPr="008A1094">
              <w:rPr>
                <w:lang w:val="en-GB" w:eastAsia="ru-RU"/>
              </w:rPr>
              <w:t xml:space="preserve"> 800 Universal International Freephone Number</w:t>
            </w:r>
          </w:p>
        </w:tc>
        <w:tc>
          <w:tcPr>
            <w:tcW w:w="2835" w:type="dxa"/>
          </w:tcPr>
          <w:p w14:paraId="3FB8BEF4" w14:textId="77777777" w:rsidR="008F59CA" w:rsidRPr="0020120C" w:rsidRDefault="008F59CA" w:rsidP="00FB65C5">
            <w:pPr>
              <w:overflowPunct/>
              <w:autoSpaceDE/>
              <w:autoSpaceDN/>
              <w:adjustRightInd/>
              <w:spacing w:before="0"/>
              <w:jc w:val="left"/>
              <w:textAlignment w:val="auto"/>
              <w:rPr>
                <w:lang w:val="en-GB" w:eastAsia="ru-RU"/>
              </w:rPr>
            </w:pPr>
            <w:r>
              <w:rPr>
                <w:lang w:val="en-GB" w:eastAsia="ru-RU"/>
              </w:rPr>
              <w:t xml:space="preserve">Service provided by </w:t>
            </w:r>
            <w:r>
              <w:rPr>
                <w:lang w:val="en-GB" w:eastAsia="ru-RU"/>
              </w:rPr>
              <w:br/>
              <w:t>“Kyivstar” PrJSC</w:t>
            </w:r>
          </w:p>
        </w:tc>
      </w:tr>
      <w:tr w:rsidR="008F59CA" w:rsidRPr="0020120C" w14:paraId="1921A407" w14:textId="77777777" w:rsidTr="00FB65C5">
        <w:trPr>
          <w:cantSplit/>
        </w:trPr>
        <w:tc>
          <w:tcPr>
            <w:tcW w:w="1957" w:type="dxa"/>
          </w:tcPr>
          <w:p w14:paraId="7DC64B83" w14:textId="77777777" w:rsidR="008F59CA" w:rsidRPr="0020120C" w:rsidRDefault="008F59CA" w:rsidP="00FB65C5">
            <w:pPr>
              <w:overflowPunct/>
              <w:autoSpaceDE/>
              <w:autoSpaceDN/>
              <w:adjustRightInd/>
              <w:spacing w:before="0" w:line="220" w:lineRule="exact"/>
              <w:jc w:val="center"/>
              <w:textAlignment w:val="auto"/>
              <w:rPr>
                <w:lang w:val="en-GB" w:eastAsia="ru-RU"/>
              </w:rPr>
            </w:pPr>
            <w:r>
              <w:rPr>
                <w:lang w:val="en-GB" w:eastAsia="ru-RU"/>
              </w:rPr>
              <w:t>800 31</w:t>
            </w:r>
          </w:p>
        </w:tc>
        <w:tc>
          <w:tcPr>
            <w:tcW w:w="979" w:type="dxa"/>
          </w:tcPr>
          <w:p w14:paraId="3B4BCF69" w14:textId="77777777" w:rsidR="008F59CA" w:rsidRDefault="008F59CA" w:rsidP="00FB65C5">
            <w:pPr>
              <w:spacing w:before="0"/>
              <w:jc w:val="center"/>
            </w:pPr>
            <w:r w:rsidRPr="00E02019">
              <w:rPr>
                <w:lang w:val="en-GB" w:eastAsia="ru-RU"/>
              </w:rPr>
              <w:t>10</w:t>
            </w:r>
          </w:p>
        </w:tc>
        <w:tc>
          <w:tcPr>
            <w:tcW w:w="948" w:type="dxa"/>
          </w:tcPr>
          <w:p w14:paraId="6660BB7F" w14:textId="77777777" w:rsidR="008F59CA" w:rsidRDefault="008F59CA" w:rsidP="00FB65C5">
            <w:pPr>
              <w:spacing w:before="0"/>
              <w:jc w:val="center"/>
            </w:pPr>
            <w:r w:rsidRPr="00095A1C">
              <w:rPr>
                <w:lang w:val="en-GB" w:eastAsia="ru-RU"/>
              </w:rPr>
              <w:t>9</w:t>
            </w:r>
          </w:p>
        </w:tc>
        <w:tc>
          <w:tcPr>
            <w:tcW w:w="2774" w:type="dxa"/>
          </w:tcPr>
          <w:p w14:paraId="2805D480" w14:textId="77777777" w:rsidR="008F59CA" w:rsidRDefault="008F59CA" w:rsidP="00FB65C5">
            <w:pPr>
              <w:spacing w:before="0"/>
              <w:jc w:val="left"/>
            </w:pPr>
            <w:r w:rsidRPr="0020120C">
              <w:rPr>
                <w:lang w:val="en-GB" w:eastAsia="ru-RU"/>
              </w:rPr>
              <w:t>Non-geographic number –</w:t>
            </w:r>
            <w:r w:rsidRPr="008A1094">
              <w:rPr>
                <w:lang w:val="en-GB" w:eastAsia="ru-RU"/>
              </w:rPr>
              <w:t xml:space="preserve"> 800 Universal International Freephone Number</w:t>
            </w:r>
          </w:p>
        </w:tc>
        <w:tc>
          <w:tcPr>
            <w:tcW w:w="2835" w:type="dxa"/>
          </w:tcPr>
          <w:p w14:paraId="02B5F26B" w14:textId="77777777" w:rsidR="008F59CA" w:rsidRPr="0020120C" w:rsidRDefault="008F59CA" w:rsidP="00FB65C5">
            <w:pPr>
              <w:overflowPunct/>
              <w:autoSpaceDE/>
              <w:autoSpaceDN/>
              <w:adjustRightInd/>
              <w:spacing w:before="0" w:line="220" w:lineRule="exact"/>
              <w:jc w:val="left"/>
              <w:textAlignment w:val="auto"/>
              <w:rPr>
                <w:lang w:val="en-GB" w:eastAsia="ru-RU"/>
              </w:rPr>
            </w:pPr>
            <w:r>
              <w:rPr>
                <w:lang w:val="en-GB" w:eastAsia="ru-RU"/>
              </w:rPr>
              <w:t xml:space="preserve">Service provided by </w:t>
            </w:r>
            <w:r>
              <w:rPr>
                <w:lang w:val="en-GB" w:eastAsia="ru-RU"/>
              </w:rPr>
              <w:br/>
              <w:t>“MAXNET” LLC</w:t>
            </w:r>
          </w:p>
        </w:tc>
      </w:tr>
      <w:tr w:rsidR="008F59CA" w:rsidRPr="0020120C" w14:paraId="5AE0AF82" w14:textId="77777777" w:rsidTr="00FB65C5">
        <w:trPr>
          <w:cantSplit/>
        </w:trPr>
        <w:tc>
          <w:tcPr>
            <w:tcW w:w="1957" w:type="dxa"/>
          </w:tcPr>
          <w:p w14:paraId="3A9E5A04" w14:textId="77777777" w:rsidR="008F59CA" w:rsidRPr="0020120C" w:rsidRDefault="008F59CA" w:rsidP="00FB65C5">
            <w:pPr>
              <w:overflowPunct/>
              <w:autoSpaceDE/>
              <w:autoSpaceDN/>
              <w:adjustRightInd/>
              <w:spacing w:before="0" w:line="220" w:lineRule="exact"/>
              <w:jc w:val="center"/>
              <w:textAlignment w:val="auto"/>
              <w:rPr>
                <w:lang w:val="en-GB" w:eastAsia="ru-RU"/>
              </w:rPr>
            </w:pPr>
            <w:r>
              <w:rPr>
                <w:lang w:val="en-GB" w:eastAsia="ru-RU"/>
              </w:rPr>
              <w:t>800 33</w:t>
            </w:r>
          </w:p>
        </w:tc>
        <w:tc>
          <w:tcPr>
            <w:tcW w:w="979" w:type="dxa"/>
          </w:tcPr>
          <w:p w14:paraId="67F02225" w14:textId="77777777" w:rsidR="008F59CA" w:rsidRDefault="008F59CA" w:rsidP="00FB65C5">
            <w:pPr>
              <w:spacing w:before="0"/>
              <w:jc w:val="center"/>
            </w:pPr>
            <w:r w:rsidRPr="00E02019">
              <w:rPr>
                <w:lang w:val="en-GB" w:eastAsia="ru-RU"/>
              </w:rPr>
              <w:t>10</w:t>
            </w:r>
          </w:p>
        </w:tc>
        <w:tc>
          <w:tcPr>
            <w:tcW w:w="948" w:type="dxa"/>
          </w:tcPr>
          <w:p w14:paraId="025AC55B" w14:textId="77777777" w:rsidR="008F59CA" w:rsidRDefault="008F59CA" w:rsidP="00FB65C5">
            <w:pPr>
              <w:spacing w:before="0"/>
              <w:jc w:val="center"/>
            </w:pPr>
            <w:r w:rsidRPr="00095A1C">
              <w:rPr>
                <w:lang w:val="en-GB" w:eastAsia="ru-RU"/>
              </w:rPr>
              <w:t>9</w:t>
            </w:r>
          </w:p>
        </w:tc>
        <w:tc>
          <w:tcPr>
            <w:tcW w:w="2774" w:type="dxa"/>
          </w:tcPr>
          <w:p w14:paraId="6F51D45A" w14:textId="77777777" w:rsidR="008F59CA" w:rsidRDefault="008F59CA" w:rsidP="00FB65C5">
            <w:pPr>
              <w:spacing w:before="0"/>
              <w:jc w:val="left"/>
            </w:pPr>
            <w:r w:rsidRPr="0020120C">
              <w:rPr>
                <w:lang w:val="en-GB" w:eastAsia="ru-RU"/>
              </w:rPr>
              <w:t>Non-geographic number –</w:t>
            </w:r>
            <w:r w:rsidRPr="008A1094">
              <w:rPr>
                <w:lang w:val="en-GB" w:eastAsia="ru-RU"/>
              </w:rPr>
              <w:t xml:space="preserve"> 800 Universal International Freephone Number</w:t>
            </w:r>
          </w:p>
        </w:tc>
        <w:tc>
          <w:tcPr>
            <w:tcW w:w="2835" w:type="dxa"/>
          </w:tcPr>
          <w:p w14:paraId="314C658D" w14:textId="77777777" w:rsidR="008F59CA" w:rsidRPr="0020120C" w:rsidRDefault="008F59CA" w:rsidP="00FB65C5">
            <w:pPr>
              <w:overflowPunct/>
              <w:autoSpaceDE/>
              <w:autoSpaceDN/>
              <w:adjustRightInd/>
              <w:spacing w:before="0" w:line="220" w:lineRule="exact"/>
              <w:jc w:val="left"/>
              <w:textAlignment w:val="auto"/>
              <w:rPr>
                <w:lang w:val="en-GB" w:eastAsia="ru-RU"/>
              </w:rPr>
            </w:pPr>
            <w:r>
              <w:rPr>
                <w:lang w:val="en-GB" w:eastAsia="ru-RU"/>
              </w:rPr>
              <w:t xml:space="preserve">Service provided by </w:t>
            </w:r>
            <w:r>
              <w:rPr>
                <w:lang w:val="en-GB" w:eastAsia="ru-RU"/>
              </w:rPr>
              <w:br/>
              <w:t>“BINOTEL” LLC</w:t>
            </w:r>
          </w:p>
        </w:tc>
      </w:tr>
      <w:tr w:rsidR="008F59CA" w:rsidRPr="0020120C" w14:paraId="5CE7AD30" w14:textId="77777777" w:rsidTr="00FB65C5">
        <w:trPr>
          <w:cantSplit/>
        </w:trPr>
        <w:tc>
          <w:tcPr>
            <w:tcW w:w="1957" w:type="dxa"/>
          </w:tcPr>
          <w:p w14:paraId="78B9ED88" w14:textId="77777777" w:rsidR="008F59CA" w:rsidRPr="0020120C" w:rsidRDefault="008F59CA" w:rsidP="00FB65C5">
            <w:pPr>
              <w:overflowPunct/>
              <w:autoSpaceDE/>
              <w:autoSpaceDN/>
              <w:adjustRightInd/>
              <w:spacing w:before="0" w:line="220" w:lineRule="exact"/>
              <w:jc w:val="center"/>
              <w:textAlignment w:val="auto"/>
              <w:rPr>
                <w:lang w:val="en-GB" w:eastAsia="ru-RU"/>
              </w:rPr>
            </w:pPr>
            <w:r>
              <w:rPr>
                <w:lang w:val="en-GB" w:eastAsia="ru-RU"/>
              </w:rPr>
              <w:t>800 40</w:t>
            </w:r>
          </w:p>
        </w:tc>
        <w:tc>
          <w:tcPr>
            <w:tcW w:w="979" w:type="dxa"/>
          </w:tcPr>
          <w:p w14:paraId="0FDA7C69" w14:textId="77777777" w:rsidR="008F59CA" w:rsidRDefault="008F59CA" w:rsidP="00FB65C5">
            <w:pPr>
              <w:spacing w:before="0"/>
              <w:jc w:val="center"/>
            </w:pPr>
            <w:r w:rsidRPr="00E02019">
              <w:rPr>
                <w:lang w:val="en-GB" w:eastAsia="ru-RU"/>
              </w:rPr>
              <w:t>10</w:t>
            </w:r>
          </w:p>
        </w:tc>
        <w:tc>
          <w:tcPr>
            <w:tcW w:w="948" w:type="dxa"/>
          </w:tcPr>
          <w:p w14:paraId="4BE38150" w14:textId="77777777" w:rsidR="008F59CA" w:rsidRDefault="008F59CA" w:rsidP="00FB65C5">
            <w:pPr>
              <w:spacing w:before="0"/>
              <w:jc w:val="center"/>
            </w:pPr>
            <w:r w:rsidRPr="00095A1C">
              <w:rPr>
                <w:lang w:val="en-GB" w:eastAsia="ru-RU"/>
              </w:rPr>
              <w:t>9</w:t>
            </w:r>
          </w:p>
        </w:tc>
        <w:tc>
          <w:tcPr>
            <w:tcW w:w="2774" w:type="dxa"/>
          </w:tcPr>
          <w:p w14:paraId="71E4CA9A" w14:textId="77777777" w:rsidR="008F59CA" w:rsidRDefault="008F59CA" w:rsidP="00FB65C5">
            <w:pPr>
              <w:spacing w:before="0"/>
              <w:jc w:val="left"/>
            </w:pPr>
            <w:r w:rsidRPr="0020120C">
              <w:rPr>
                <w:lang w:val="en-GB" w:eastAsia="ru-RU"/>
              </w:rPr>
              <w:t>Non-geographic number –</w:t>
            </w:r>
            <w:r w:rsidRPr="008A1094">
              <w:rPr>
                <w:lang w:val="en-GB" w:eastAsia="ru-RU"/>
              </w:rPr>
              <w:t xml:space="preserve"> 800 Universal International Freephone Number</w:t>
            </w:r>
          </w:p>
        </w:tc>
        <w:tc>
          <w:tcPr>
            <w:tcW w:w="2835" w:type="dxa"/>
          </w:tcPr>
          <w:p w14:paraId="713D6F67" w14:textId="77777777" w:rsidR="008F59CA" w:rsidRPr="0020120C" w:rsidRDefault="008F59CA" w:rsidP="00FB65C5">
            <w:pPr>
              <w:overflowPunct/>
              <w:autoSpaceDE/>
              <w:autoSpaceDN/>
              <w:adjustRightInd/>
              <w:spacing w:before="0" w:line="220" w:lineRule="exact"/>
              <w:jc w:val="left"/>
              <w:textAlignment w:val="auto"/>
              <w:rPr>
                <w:lang w:val="en-GB" w:eastAsia="ru-RU"/>
              </w:rPr>
            </w:pPr>
            <w:r>
              <w:rPr>
                <w:lang w:val="en-GB" w:eastAsia="ru-RU"/>
              </w:rPr>
              <w:t xml:space="preserve">Service provided by </w:t>
            </w:r>
            <w:r>
              <w:rPr>
                <w:lang w:val="en-GB" w:eastAsia="ru-RU"/>
              </w:rPr>
              <w:br/>
              <w:t>“VF Ukraine” PrJSC</w:t>
            </w:r>
          </w:p>
        </w:tc>
      </w:tr>
      <w:tr w:rsidR="008F59CA" w:rsidRPr="0020120C" w14:paraId="12AF3A66" w14:textId="77777777" w:rsidTr="00FB65C5">
        <w:trPr>
          <w:cantSplit/>
        </w:trPr>
        <w:tc>
          <w:tcPr>
            <w:tcW w:w="1957" w:type="dxa"/>
          </w:tcPr>
          <w:p w14:paraId="3EEC047F" w14:textId="77777777" w:rsidR="008F59CA" w:rsidRPr="0020120C" w:rsidRDefault="008F59CA" w:rsidP="00FB65C5">
            <w:pPr>
              <w:overflowPunct/>
              <w:autoSpaceDE/>
              <w:autoSpaceDN/>
              <w:adjustRightInd/>
              <w:spacing w:before="0" w:line="220" w:lineRule="exact"/>
              <w:jc w:val="center"/>
              <w:textAlignment w:val="auto"/>
              <w:rPr>
                <w:lang w:val="en-GB" w:eastAsia="ru-RU"/>
              </w:rPr>
            </w:pPr>
            <w:r>
              <w:rPr>
                <w:lang w:val="en-GB" w:eastAsia="ru-RU"/>
              </w:rPr>
              <w:t>800 50</w:t>
            </w:r>
          </w:p>
        </w:tc>
        <w:tc>
          <w:tcPr>
            <w:tcW w:w="979" w:type="dxa"/>
          </w:tcPr>
          <w:p w14:paraId="7F7551DA" w14:textId="77777777" w:rsidR="008F59CA" w:rsidRDefault="008F59CA" w:rsidP="00FB65C5">
            <w:pPr>
              <w:spacing w:before="0"/>
              <w:jc w:val="center"/>
            </w:pPr>
            <w:r w:rsidRPr="00E02019">
              <w:rPr>
                <w:lang w:val="en-GB" w:eastAsia="ru-RU"/>
              </w:rPr>
              <w:t>10</w:t>
            </w:r>
          </w:p>
        </w:tc>
        <w:tc>
          <w:tcPr>
            <w:tcW w:w="948" w:type="dxa"/>
          </w:tcPr>
          <w:p w14:paraId="52D2109B" w14:textId="77777777" w:rsidR="008F59CA" w:rsidRDefault="008F59CA" w:rsidP="00FB65C5">
            <w:pPr>
              <w:spacing w:before="0"/>
              <w:jc w:val="center"/>
            </w:pPr>
            <w:r w:rsidRPr="00095A1C">
              <w:rPr>
                <w:lang w:val="en-GB" w:eastAsia="ru-RU"/>
              </w:rPr>
              <w:t>9</w:t>
            </w:r>
          </w:p>
        </w:tc>
        <w:tc>
          <w:tcPr>
            <w:tcW w:w="2774" w:type="dxa"/>
          </w:tcPr>
          <w:p w14:paraId="5FD3E040" w14:textId="77777777" w:rsidR="008F59CA" w:rsidRDefault="008F59CA" w:rsidP="00FB65C5">
            <w:pPr>
              <w:spacing w:before="0"/>
              <w:jc w:val="left"/>
            </w:pPr>
            <w:r w:rsidRPr="0020120C">
              <w:rPr>
                <w:lang w:val="en-GB" w:eastAsia="ru-RU"/>
              </w:rPr>
              <w:t>Non-geographic number –</w:t>
            </w:r>
            <w:r w:rsidRPr="008A1094">
              <w:rPr>
                <w:lang w:val="en-GB" w:eastAsia="ru-RU"/>
              </w:rPr>
              <w:t xml:space="preserve"> 800 Universal International Freephone Number</w:t>
            </w:r>
          </w:p>
        </w:tc>
        <w:tc>
          <w:tcPr>
            <w:tcW w:w="2835" w:type="dxa"/>
          </w:tcPr>
          <w:p w14:paraId="5E4EDE33" w14:textId="77777777" w:rsidR="008F59CA" w:rsidRPr="0020120C" w:rsidRDefault="008F59CA" w:rsidP="00FB65C5">
            <w:pPr>
              <w:overflowPunct/>
              <w:autoSpaceDE/>
              <w:autoSpaceDN/>
              <w:adjustRightInd/>
              <w:spacing w:before="0" w:line="220" w:lineRule="exact"/>
              <w:jc w:val="left"/>
              <w:textAlignment w:val="auto"/>
              <w:rPr>
                <w:lang w:val="en-GB" w:eastAsia="ru-RU"/>
              </w:rPr>
            </w:pPr>
            <w:r>
              <w:rPr>
                <w:lang w:val="en-GB" w:eastAsia="ru-RU"/>
              </w:rPr>
              <w:t xml:space="preserve">Service provided by </w:t>
            </w:r>
            <w:r>
              <w:rPr>
                <w:lang w:val="en-GB" w:eastAsia="ru-RU"/>
              </w:rPr>
              <w:br/>
              <w:t>“Ukrtelecom” JSC</w:t>
            </w:r>
          </w:p>
        </w:tc>
      </w:tr>
      <w:tr w:rsidR="008F59CA" w:rsidRPr="0020120C" w14:paraId="4FB1769E" w14:textId="77777777" w:rsidTr="00FB65C5">
        <w:trPr>
          <w:cantSplit/>
        </w:trPr>
        <w:tc>
          <w:tcPr>
            <w:tcW w:w="1957" w:type="dxa"/>
          </w:tcPr>
          <w:p w14:paraId="676015CC" w14:textId="77777777" w:rsidR="008F59CA" w:rsidRPr="0020120C" w:rsidRDefault="008F59CA" w:rsidP="00FB65C5">
            <w:pPr>
              <w:overflowPunct/>
              <w:autoSpaceDE/>
              <w:autoSpaceDN/>
              <w:adjustRightInd/>
              <w:spacing w:before="0" w:line="220" w:lineRule="exact"/>
              <w:jc w:val="center"/>
              <w:textAlignment w:val="auto"/>
              <w:rPr>
                <w:lang w:val="en-GB" w:eastAsia="ru-RU"/>
              </w:rPr>
            </w:pPr>
            <w:r>
              <w:rPr>
                <w:lang w:val="en-GB" w:eastAsia="ru-RU"/>
              </w:rPr>
              <w:t>800 60</w:t>
            </w:r>
          </w:p>
        </w:tc>
        <w:tc>
          <w:tcPr>
            <w:tcW w:w="979" w:type="dxa"/>
          </w:tcPr>
          <w:p w14:paraId="6C311C88" w14:textId="77777777" w:rsidR="008F59CA" w:rsidRDefault="008F59CA" w:rsidP="00FB65C5">
            <w:pPr>
              <w:spacing w:before="0"/>
              <w:jc w:val="center"/>
            </w:pPr>
            <w:r w:rsidRPr="00E02019">
              <w:rPr>
                <w:lang w:val="en-GB" w:eastAsia="ru-RU"/>
              </w:rPr>
              <w:t>10</w:t>
            </w:r>
          </w:p>
        </w:tc>
        <w:tc>
          <w:tcPr>
            <w:tcW w:w="948" w:type="dxa"/>
          </w:tcPr>
          <w:p w14:paraId="33207D0D" w14:textId="77777777" w:rsidR="008F59CA" w:rsidRDefault="008F59CA" w:rsidP="00FB65C5">
            <w:pPr>
              <w:spacing w:before="0"/>
              <w:jc w:val="center"/>
            </w:pPr>
            <w:r w:rsidRPr="00095A1C">
              <w:rPr>
                <w:lang w:val="en-GB" w:eastAsia="ru-RU"/>
              </w:rPr>
              <w:t>9</w:t>
            </w:r>
          </w:p>
        </w:tc>
        <w:tc>
          <w:tcPr>
            <w:tcW w:w="2774" w:type="dxa"/>
          </w:tcPr>
          <w:p w14:paraId="006A2814" w14:textId="77777777" w:rsidR="008F59CA" w:rsidRDefault="008F59CA" w:rsidP="00FB65C5">
            <w:pPr>
              <w:spacing w:before="0"/>
              <w:jc w:val="left"/>
            </w:pPr>
            <w:r w:rsidRPr="0020120C">
              <w:rPr>
                <w:lang w:val="en-GB" w:eastAsia="ru-RU"/>
              </w:rPr>
              <w:t>Non-geographic number –</w:t>
            </w:r>
            <w:r w:rsidRPr="008A1094">
              <w:rPr>
                <w:lang w:val="en-GB" w:eastAsia="ru-RU"/>
              </w:rPr>
              <w:t xml:space="preserve"> 800 Universal International Freephone Number</w:t>
            </w:r>
          </w:p>
        </w:tc>
        <w:tc>
          <w:tcPr>
            <w:tcW w:w="2835" w:type="dxa"/>
          </w:tcPr>
          <w:p w14:paraId="03903E44" w14:textId="77777777" w:rsidR="008F59CA" w:rsidRPr="0020120C" w:rsidRDefault="008F59CA" w:rsidP="00FB65C5">
            <w:pPr>
              <w:overflowPunct/>
              <w:autoSpaceDE/>
              <w:autoSpaceDN/>
              <w:adjustRightInd/>
              <w:spacing w:before="0" w:line="220" w:lineRule="exact"/>
              <w:jc w:val="left"/>
              <w:textAlignment w:val="auto"/>
              <w:rPr>
                <w:lang w:val="en-GB" w:eastAsia="ru-RU"/>
              </w:rPr>
            </w:pPr>
            <w:r>
              <w:rPr>
                <w:lang w:val="en-GB" w:eastAsia="ru-RU"/>
              </w:rPr>
              <w:t xml:space="preserve">Service provided by </w:t>
            </w:r>
            <w:r>
              <w:rPr>
                <w:lang w:val="en-GB" w:eastAsia="ru-RU"/>
              </w:rPr>
              <w:br/>
              <w:t>“Farlep-Invest” PrJSC</w:t>
            </w:r>
          </w:p>
        </w:tc>
      </w:tr>
      <w:tr w:rsidR="008F59CA" w:rsidRPr="0020120C" w14:paraId="42A35DCA" w14:textId="77777777" w:rsidTr="00FB65C5">
        <w:trPr>
          <w:cantSplit/>
        </w:trPr>
        <w:tc>
          <w:tcPr>
            <w:tcW w:w="1957" w:type="dxa"/>
          </w:tcPr>
          <w:p w14:paraId="66206E69" w14:textId="77777777" w:rsidR="008F59CA" w:rsidRPr="0020120C" w:rsidRDefault="008F59CA" w:rsidP="00FB65C5">
            <w:pPr>
              <w:overflowPunct/>
              <w:autoSpaceDE/>
              <w:autoSpaceDN/>
              <w:adjustRightInd/>
              <w:spacing w:before="0" w:line="220" w:lineRule="exact"/>
              <w:jc w:val="center"/>
              <w:textAlignment w:val="auto"/>
              <w:rPr>
                <w:lang w:val="en-GB" w:eastAsia="ru-RU"/>
              </w:rPr>
            </w:pPr>
            <w:r>
              <w:rPr>
                <w:lang w:val="en-GB" w:eastAsia="ru-RU"/>
              </w:rPr>
              <w:t>800 75</w:t>
            </w:r>
          </w:p>
        </w:tc>
        <w:tc>
          <w:tcPr>
            <w:tcW w:w="979" w:type="dxa"/>
          </w:tcPr>
          <w:p w14:paraId="05389906" w14:textId="77777777" w:rsidR="008F59CA" w:rsidRDefault="008F59CA" w:rsidP="00FB65C5">
            <w:pPr>
              <w:spacing w:before="0"/>
              <w:jc w:val="center"/>
            </w:pPr>
            <w:r w:rsidRPr="00E02019">
              <w:rPr>
                <w:lang w:val="en-GB" w:eastAsia="ru-RU"/>
              </w:rPr>
              <w:t>10</w:t>
            </w:r>
          </w:p>
        </w:tc>
        <w:tc>
          <w:tcPr>
            <w:tcW w:w="948" w:type="dxa"/>
          </w:tcPr>
          <w:p w14:paraId="67533DB7" w14:textId="77777777" w:rsidR="008F59CA" w:rsidRDefault="008F59CA" w:rsidP="00FB65C5">
            <w:pPr>
              <w:spacing w:before="0"/>
              <w:jc w:val="center"/>
            </w:pPr>
            <w:r w:rsidRPr="00095A1C">
              <w:rPr>
                <w:lang w:val="en-GB" w:eastAsia="ru-RU"/>
              </w:rPr>
              <w:t>9</w:t>
            </w:r>
          </w:p>
        </w:tc>
        <w:tc>
          <w:tcPr>
            <w:tcW w:w="2774" w:type="dxa"/>
          </w:tcPr>
          <w:p w14:paraId="7F737AB4" w14:textId="77777777" w:rsidR="008F59CA" w:rsidRDefault="008F59CA" w:rsidP="00FB65C5">
            <w:pPr>
              <w:spacing w:before="0"/>
              <w:jc w:val="left"/>
            </w:pPr>
            <w:r w:rsidRPr="0020120C">
              <w:rPr>
                <w:lang w:val="en-GB" w:eastAsia="ru-RU"/>
              </w:rPr>
              <w:t>Non-geographic number –</w:t>
            </w:r>
            <w:r w:rsidRPr="008A1094">
              <w:rPr>
                <w:lang w:val="en-GB" w:eastAsia="ru-RU"/>
              </w:rPr>
              <w:t xml:space="preserve"> 800 Universal International Freephone Number</w:t>
            </w:r>
          </w:p>
        </w:tc>
        <w:tc>
          <w:tcPr>
            <w:tcW w:w="2835" w:type="dxa"/>
          </w:tcPr>
          <w:p w14:paraId="0C375ACF" w14:textId="77777777" w:rsidR="008F59CA" w:rsidRPr="0020120C" w:rsidRDefault="008F59CA" w:rsidP="00FB65C5">
            <w:pPr>
              <w:overflowPunct/>
              <w:autoSpaceDE/>
              <w:autoSpaceDN/>
              <w:adjustRightInd/>
              <w:spacing w:before="0" w:line="220" w:lineRule="exact"/>
              <w:jc w:val="left"/>
              <w:textAlignment w:val="auto"/>
              <w:rPr>
                <w:lang w:val="en-GB" w:eastAsia="ru-RU"/>
              </w:rPr>
            </w:pPr>
            <w:r>
              <w:rPr>
                <w:lang w:val="en-GB" w:eastAsia="ru-RU"/>
              </w:rPr>
              <w:t xml:space="preserve">Service provided by </w:t>
            </w:r>
            <w:r>
              <w:rPr>
                <w:lang w:val="en-GB" w:eastAsia="ru-RU"/>
              </w:rPr>
              <w:br/>
              <w:t>“Intertelecom” LLC</w:t>
            </w:r>
          </w:p>
        </w:tc>
      </w:tr>
      <w:tr w:rsidR="008F59CA" w:rsidRPr="0020120C" w14:paraId="0A64E894" w14:textId="77777777" w:rsidTr="00FB65C5">
        <w:trPr>
          <w:cantSplit/>
        </w:trPr>
        <w:tc>
          <w:tcPr>
            <w:tcW w:w="1957" w:type="dxa"/>
          </w:tcPr>
          <w:p w14:paraId="1051D6C4" w14:textId="77777777" w:rsidR="008F59CA" w:rsidRPr="0020120C" w:rsidRDefault="008F59CA" w:rsidP="00FB65C5">
            <w:pPr>
              <w:overflowPunct/>
              <w:autoSpaceDE/>
              <w:autoSpaceDN/>
              <w:adjustRightInd/>
              <w:spacing w:before="0" w:line="220" w:lineRule="exact"/>
              <w:jc w:val="center"/>
              <w:textAlignment w:val="auto"/>
              <w:rPr>
                <w:lang w:val="en-GB" w:eastAsia="ru-RU"/>
              </w:rPr>
            </w:pPr>
            <w:r>
              <w:rPr>
                <w:lang w:val="en-GB" w:eastAsia="ru-RU"/>
              </w:rPr>
              <w:t>800 80</w:t>
            </w:r>
          </w:p>
        </w:tc>
        <w:tc>
          <w:tcPr>
            <w:tcW w:w="979" w:type="dxa"/>
          </w:tcPr>
          <w:p w14:paraId="2EA8E283" w14:textId="77777777" w:rsidR="008F59CA" w:rsidRDefault="008F59CA" w:rsidP="00FB65C5">
            <w:pPr>
              <w:spacing w:before="0"/>
              <w:jc w:val="center"/>
            </w:pPr>
            <w:r w:rsidRPr="00E02019">
              <w:rPr>
                <w:lang w:val="en-GB" w:eastAsia="ru-RU"/>
              </w:rPr>
              <w:t>10</w:t>
            </w:r>
          </w:p>
        </w:tc>
        <w:tc>
          <w:tcPr>
            <w:tcW w:w="948" w:type="dxa"/>
          </w:tcPr>
          <w:p w14:paraId="2006961B" w14:textId="77777777" w:rsidR="008F59CA" w:rsidRDefault="008F59CA" w:rsidP="00FB65C5">
            <w:pPr>
              <w:spacing w:before="0"/>
              <w:jc w:val="center"/>
            </w:pPr>
            <w:r w:rsidRPr="00095A1C">
              <w:rPr>
                <w:lang w:val="en-GB" w:eastAsia="ru-RU"/>
              </w:rPr>
              <w:t>9</w:t>
            </w:r>
          </w:p>
        </w:tc>
        <w:tc>
          <w:tcPr>
            <w:tcW w:w="2774" w:type="dxa"/>
          </w:tcPr>
          <w:p w14:paraId="37B94D78" w14:textId="77777777" w:rsidR="008F59CA" w:rsidRDefault="008F59CA" w:rsidP="00FB65C5">
            <w:pPr>
              <w:spacing w:before="0"/>
              <w:jc w:val="left"/>
            </w:pPr>
            <w:r w:rsidRPr="0020120C">
              <w:rPr>
                <w:lang w:val="en-GB" w:eastAsia="ru-RU"/>
              </w:rPr>
              <w:t>Non-geographic number –</w:t>
            </w:r>
            <w:r w:rsidRPr="008A1094">
              <w:rPr>
                <w:lang w:val="en-GB" w:eastAsia="ru-RU"/>
              </w:rPr>
              <w:t xml:space="preserve"> 800 Universal International Freephone Number</w:t>
            </w:r>
          </w:p>
        </w:tc>
        <w:tc>
          <w:tcPr>
            <w:tcW w:w="2835" w:type="dxa"/>
          </w:tcPr>
          <w:p w14:paraId="5ADDCF41" w14:textId="77777777" w:rsidR="008F59CA" w:rsidRPr="0020120C" w:rsidRDefault="008F59CA" w:rsidP="00FB65C5">
            <w:pPr>
              <w:overflowPunct/>
              <w:autoSpaceDE/>
              <w:autoSpaceDN/>
              <w:adjustRightInd/>
              <w:spacing w:before="0" w:line="220" w:lineRule="exact"/>
              <w:jc w:val="left"/>
              <w:textAlignment w:val="auto"/>
              <w:rPr>
                <w:lang w:val="en-GB" w:eastAsia="ru-RU"/>
              </w:rPr>
            </w:pPr>
            <w:r>
              <w:rPr>
                <w:lang w:val="en-GB" w:eastAsia="ru-RU"/>
              </w:rPr>
              <w:t xml:space="preserve">Service provided by </w:t>
            </w:r>
            <w:r>
              <w:rPr>
                <w:lang w:val="en-GB" w:eastAsia="ru-RU"/>
              </w:rPr>
              <w:br/>
              <w:t>“T.R. Communication” LLC</w:t>
            </w:r>
          </w:p>
        </w:tc>
      </w:tr>
      <w:tr w:rsidR="008F59CA" w:rsidRPr="0020120C" w14:paraId="7902CBAA" w14:textId="77777777" w:rsidTr="00FB65C5">
        <w:trPr>
          <w:cantSplit/>
        </w:trPr>
        <w:tc>
          <w:tcPr>
            <w:tcW w:w="1957" w:type="dxa"/>
          </w:tcPr>
          <w:p w14:paraId="5C3B21D2" w14:textId="77777777" w:rsidR="008F59CA" w:rsidRPr="0020120C" w:rsidRDefault="008F59CA" w:rsidP="00FB65C5">
            <w:pPr>
              <w:overflowPunct/>
              <w:autoSpaceDE/>
              <w:autoSpaceDN/>
              <w:adjustRightInd/>
              <w:spacing w:before="0" w:line="220" w:lineRule="exact"/>
              <w:jc w:val="center"/>
              <w:textAlignment w:val="auto"/>
              <w:rPr>
                <w:lang w:val="en-GB" w:eastAsia="ru-RU"/>
              </w:rPr>
            </w:pPr>
            <w:r>
              <w:rPr>
                <w:lang w:val="en-GB" w:eastAsia="ru-RU"/>
              </w:rPr>
              <w:t>900 23</w:t>
            </w:r>
          </w:p>
        </w:tc>
        <w:tc>
          <w:tcPr>
            <w:tcW w:w="979" w:type="dxa"/>
          </w:tcPr>
          <w:p w14:paraId="638D6DFF" w14:textId="77777777" w:rsidR="008F59CA" w:rsidRDefault="008F59CA" w:rsidP="00FB65C5">
            <w:pPr>
              <w:spacing w:before="0"/>
              <w:jc w:val="center"/>
            </w:pPr>
            <w:r w:rsidRPr="00E02019">
              <w:rPr>
                <w:lang w:val="en-GB" w:eastAsia="ru-RU"/>
              </w:rPr>
              <w:t>10</w:t>
            </w:r>
          </w:p>
        </w:tc>
        <w:tc>
          <w:tcPr>
            <w:tcW w:w="948" w:type="dxa"/>
          </w:tcPr>
          <w:p w14:paraId="43C1C161" w14:textId="77777777" w:rsidR="008F59CA" w:rsidRDefault="008F59CA" w:rsidP="00FB65C5">
            <w:pPr>
              <w:spacing w:before="0"/>
              <w:jc w:val="center"/>
            </w:pPr>
            <w:r w:rsidRPr="00095A1C">
              <w:rPr>
                <w:lang w:val="en-GB" w:eastAsia="ru-RU"/>
              </w:rPr>
              <w:t>9</w:t>
            </w:r>
          </w:p>
        </w:tc>
        <w:tc>
          <w:tcPr>
            <w:tcW w:w="2774" w:type="dxa"/>
          </w:tcPr>
          <w:p w14:paraId="7B2475BC" w14:textId="77777777" w:rsidR="008F59CA" w:rsidRDefault="008F59CA" w:rsidP="00FB65C5">
            <w:pPr>
              <w:spacing w:before="0"/>
              <w:jc w:val="left"/>
            </w:pPr>
            <w:r>
              <w:rPr>
                <w:lang w:val="en-GB" w:eastAsia="ru-RU"/>
              </w:rPr>
              <w:t>Non-geographic number – 900 Premium-rate telephone number, global telecommunication service</w:t>
            </w:r>
          </w:p>
        </w:tc>
        <w:tc>
          <w:tcPr>
            <w:tcW w:w="2835" w:type="dxa"/>
          </w:tcPr>
          <w:p w14:paraId="40C5A2C9" w14:textId="77777777" w:rsidR="008F59CA" w:rsidRPr="0020120C" w:rsidRDefault="008F59CA" w:rsidP="00FB65C5">
            <w:pPr>
              <w:overflowPunct/>
              <w:autoSpaceDE/>
              <w:autoSpaceDN/>
              <w:adjustRightInd/>
              <w:spacing w:before="0" w:line="220" w:lineRule="exact"/>
              <w:jc w:val="left"/>
              <w:textAlignment w:val="auto"/>
              <w:rPr>
                <w:lang w:val="en-GB" w:eastAsia="ru-RU"/>
              </w:rPr>
            </w:pPr>
            <w:r>
              <w:rPr>
                <w:lang w:val="en-GB" w:eastAsia="ru-RU"/>
              </w:rPr>
              <w:t xml:space="preserve">Service provided by </w:t>
            </w:r>
            <w:r>
              <w:rPr>
                <w:lang w:val="en-GB" w:eastAsia="ru-RU"/>
              </w:rPr>
              <w:br/>
              <w:t>“Audiotex” LLC</w:t>
            </w:r>
          </w:p>
        </w:tc>
      </w:tr>
      <w:tr w:rsidR="008F59CA" w:rsidRPr="0020120C" w14:paraId="0D7E4FD9" w14:textId="77777777" w:rsidTr="00FB65C5">
        <w:trPr>
          <w:cantSplit/>
        </w:trPr>
        <w:tc>
          <w:tcPr>
            <w:tcW w:w="1957" w:type="dxa"/>
          </w:tcPr>
          <w:p w14:paraId="7B4C2001" w14:textId="77777777" w:rsidR="008F59CA" w:rsidRPr="0020120C" w:rsidRDefault="008F59CA" w:rsidP="00FB65C5">
            <w:pPr>
              <w:overflowPunct/>
              <w:autoSpaceDE/>
              <w:autoSpaceDN/>
              <w:adjustRightInd/>
              <w:spacing w:before="0" w:line="220" w:lineRule="exact"/>
              <w:jc w:val="center"/>
              <w:textAlignment w:val="auto"/>
              <w:rPr>
                <w:lang w:val="en-GB" w:eastAsia="ru-RU"/>
              </w:rPr>
            </w:pPr>
            <w:r>
              <w:rPr>
                <w:lang w:val="en-GB" w:eastAsia="ru-RU"/>
              </w:rPr>
              <w:t>900 25</w:t>
            </w:r>
          </w:p>
        </w:tc>
        <w:tc>
          <w:tcPr>
            <w:tcW w:w="979" w:type="dxa"/>
          </w:tcPr>
          <w:p w14:paraId="3274D241" w14:textId="77777777" w:rsidR="008F59CA" w:rsidRDefault="008F59CA" w:rsidP="00FB65C5">
            <w:pPr>
              <w:spacing w:before="0"/>
              <w:jc w:val="center"/>
            </w:pPr>
            <w:r w:rsidRPr="00E02019">
              <w:rPr>
                <w:lang w:val="en-GB" w:eastAsia="ru-RU"/>
              </w:rPr>
              <w:t>10</w:t>
            </w:r>
          </w:p>
        </w:tc>
        <w:tc>
          <w:tcPr>
            <w:tcW w:w="948" w:type="dxa"/>
          </w:tcPr>
          <w:p w14:paraId="46B2E63F" w14:textId="77777777" w:rsidR="008F59CA" w:rsidRDefault="008F59CA" w:rsidP="00FB65C5">
            <w:pPr>
              <w:spacing w:before="0"/>
              <w:jc w:val="center"/>
            </w:pPr>
            <w:r w:rsidRPr="00095A1C">
              <w:rPr>
                <w:lang w:val="en-GB" w:eastAsia="ru-RU"/>
              </w:rPr>
              <w:t>9</w:t>
            </w:r>
          </w:p>
        </w:tc>
        <w:tc>
          <w:tcPr>
            <w:tcW w:w="2774" w:type="dxa"/>
          </w:tcPr>
          <w:p w14:paraId="5837E889" w14:textId="77777777" w:rsidR="008F59CA" w:rsidRDefault="008F59CA" w:rsidP="00FB65C5">
            <w:pPr>
              <w:spacing w:before="0"/>
              <w:jc w:val="left"/>
            </w:pPr>
            <w:r w:rsidRPr="0020120C">
              <w:rPr>
                <w:lang w:val="en-GB" w:eastAsia="ru-RU"/>
              </w:rPr>
              <w:t>Non-geographic number –</w:t>
            </w:r>
            <w:r w:rsidRPr="00A96C64">
              <w:rPr>
                <w:lang w:val="en-GB" w:eastAsia="ru-RU"/>
              </w:rPr>
              <w:t xml:space="preserve"> 900 </w:t>
            </w:r>
            <w:r>
              <w:rPr>
                <w:lang w:val="en-GB" w:eastAsia="ru-RU"/>
              </w:rPr>
              <w:t>Premium-r</w:t>
            </w:r>
            <w:r w:rsidRPr="00CA5980">
              <w:rPr>
                <w:lang w:val="en-GB" w:eastAsia="ru-RU"/>
              </w:rPr>
              <w:t xml:space="preserve">ate </w:t>
            </w:r>
            <w:r>
              <w:rPr>
                <w:lang w:val="en-GB" w:eastAsia="ru-RU"/>
              </w:rPr>
              <w:t>telephone n</w:t>
            </w:r>
            <w:r w:rsidRPr="00A96C64">
              <w:rPr>
                <w:lang w:val="en-GB" w:eastAsia="ru-RU"/>
              </w:rPr>
              <w:t>umber</w:t>
            </w:r>
            <w:r>
              <w:rPr>
                <w:lang w:val="en-GB" w:eastAsia="ru-RU"/>
              </w:rPr>
              <w:t>, global telecommunication service</w:t>
            </w:r>
          </w:p>
        </w:tc>
        <w:tc>
          <w:tcPr>
            <w:tcW w:w="2835" w:type="dxa"/>
          </w:tcPr>
          <w:p w14:paraId="73E0ADF4" w14:textId="77777777" w:rsidR="008F59CA" w:rsidRPr="0020120C" w:rsidRDefault="008F59CA" w:rsidP="00FB65C5">
            <w:pPr>
              <w:overflowPunct/>
              <w:autoSpaceDE/>
              <w:autoSpaceDN/>
              <w:adjustRightInd/>
              <w:spacing w:before="0" w:line="220" w:lineRule="exact"/>
              <w:jc w:val="left"/>
              <w:textAlignment w:val="auto"/>
              <w:rPr>
                <w:lang w:val="en-GB" w:eastAsia="ru-RU"/>
              </w:rPr>
            </w:pPr>
            <w:r>
              <w:rPr>
                <w:lang w:val="en-GB" w:eastAsia="ru-RU"/>
              </w:rPr>
              <w:t xml:space="preserve">Service provided by </w:t>
            </w:r>
            <w:r>
              <w:rPr>
                <w:lang w:val="en-GB" w:eastAsia="ru-RU"/>
              </w:rPr>
              <w:br/>
              <w:t>“T.R. Communication” LLC</w:t>
            </w:r>
          </w:p>
        </w:tc>
      </w:tr>
      <w:tr w:rsidR="008F59CA" w:rsidRPr="0020120C" w14:paraId="6988D2A2" w14:textId="77777777" w:rsidTr="00FB65C5">
        <w:trPr>
          <w:cantSplit/>
        </w:trPr>
        <w:tc>
          <w:tcPr>
            <w:tcW w:w="1957" w:type="dxa"/>
          </w:tcPr>
          <w:p w14:paraId="41C9E204" w14:textId="77777777" w:rsidR="008F59CA" w:rsidRPr="0020120C" w:rsidRDefault="008F59CA" w:rsidP="00FB65C5">
            <w:pPr>
              <w:overflowPunct/>
              <w:autoSpaceDE/>
              <w:autoSpaceDN/>
              <w:adjustRightInd/>
              <w:spacing w:before="0" w:line="220" w:lineRule="exact"/>
              <w:jc w:val="center"/>
              <w:textAlignment w:val="auto"/>
              <w:rPr>
                <w:lang w:val="en-GB" w:eastAsia="ru-RU"/>
              </w:rPr>
            </w:pPr>
            <w:r>
              <w:rPr>
                <w:lang w:val="en-GB" w:eastAsia="ru-RU"/>
              </w:rPr>
              <w:t>900 30</w:t>
            </w:r>
          </w:p>
        </w:tc>
        <w:tc>
          <w:tcPr>
            <w:tcW w:w="979" w:type="dxa"/>
          </w:tcPr>
          <w:p w14:paraId="78F09768" w14:textId="77777777" w:rsidR="008F59CA" w:rsidRDefault="008F59CA" w:rsidP="00FB65C5">
            <w:pPr>
              <w:spacing w:before="0"/>
              <w:jc w:val="center"/>
            </w:pPr>
            <w:r w:rsidRPr="00E02019">
              <w:rPr>
                <w:lang w:val="en-GB" w:eastAsia="ru-RU"/>
              </w:rPr>
              <w:t>10</w:t>
            </w:r>
          </w:p>
        </w:tc>
        <w:tc>
          <w:tcPr>
            <w:tcW w:w="948" w:type="dxa"/>
          </w:tcPr>
          <w:p w14:paraId="40ED5676" w14:textId="77777777" w:rsidR="008F59CA" w:rsidRDefault="008F59CA" w:rsidP="00FB65C5">
            <w:pPr>
              <w:spacing w:before="0"/>
              <w:jc w:val="center"/>
            </w:pPr>
            <w:r w:rsidRPr="00095A1C">
              <w:rPr>
                <w:lang w:val="en-GB" w:eastAsia="ru-RU"/>
              </w:rPr>
              <w:t>9</w:t>
            </w:r>
          </w:p>
        </w:tc>
        <w:tc>
          <w:tcPr>
            <w:tcW w:w="2774" w:type="dxa"/>
          </w:tcPr>
          <w:p w14:paraId="6C1AB313" w14:textId="77777777" w:rsidR="008F59CA" w:rsidRDefault="008F59CA" w:rsidP="00FB65C5">
            <w:pPr>
              <w:spacing w:before="0"/>
              <w:jc w:val="left"/>
            </w:pPr>
            <w:r>
              <w:rPr>
                <w:lang w:val="en-GB" w:eastAsia="ru-RU"/>
              </w:rPr>
              <w:t>Non-geographic number – 900 Premium-rate telephone number, global telecommunication service</w:t>
            </w:r>
          </w:p>
        </w:tc>
        <w:tc>
          <w:tcPr>
            <w:tcW w:w="2835" w:type="dxa"/>
          </w:tcPr>
          <w:p w14:paraId="5754C14F" w14:textId="77777777" w:rsidR="008F59CA" w:rsidRPr="0020120C" w:rsidRDefault="008F59CA" w:rsidP="00FB65C5">
            <w:pPr>
              <w:overflowPunct/>
              <w:autoSpaceDE/>
              <w:autoSpaceDN/>
              <w:adjustRightInd/>
              <w:spacing w:before="0" w:line="220" w:lineRule="exact"/>
              <w:jc w:val="left"/>
              <w:textAlignment w:val="auto"/>
              <w:rPr>
                <w:lang w:val="en-GB" w:eastAsia="ru-RU"/>
              </w:rPr>
            </w:pPr>
            <w:r>
              <w:rPr>
                <w:lang w:val="en-GB" w:eastAsia="ru-RU"/>
              </w:rPr>
              <w:t xml:space="preserve">Service provided by </w:t>
            </w:r>
            <w:r>
              <w:rPr>
                <w:lang w:val="en-GB" w:eastAsia="ru-RU"/>
              </w:rPr>
              <w:br/>
              <w:t>“Ukrtelecom” JSC</w:t>
            </w:r>
          </w:p>
        </w:tc>
      </w:tr>
      <w:tr w:rsidR="008F59CA" w:rsidRPr="0020120C" w14:paraId="13644561" w14:textId="77777777" w:rsidTr="00FB65C5">
        <w:trPr>
          <w:cantSplit/>
        </w:trPr>
        <w:tc>
          <w:tcPr>
            <w:tcW w:w="1957" w:type="dxa"/>
          </w:tcPr>
          <w:p w14:paraId="41057003" w14:textId="77777777" w:rsidR="008F59CA" w:rsidRPr="0020120C" w:rsidRDefault="008F59CA" w:rsidP="00FB65C5">
            <w:pPr>
              <w:overflowPunct/>
              <w:autoSpaceDE/>
              <w:autoSpaceDN/>
              <w:adjustRightInd/>
              <w:spacing w:before="0" w:line="220" w:lineRule="exact"/>
              <w:jc w:val="center"/>
              <w:textAlignment w:val="auto"/>
              <w:rPr>
                <w:lang w:val="en-GB" w:eastAsia="ru-RU"/>
              </w:rPr>
            </w:pPr>
            <w:r>
              <w:rPr>
                <w:lang w:val="en-GB" w:eastAsia="ru-RU"/>
              </w:rPr>
              <w:t>900 31</w:t>
            </w:r>
          </w:p>
        </w:tc>
        <w:tc>
          <w:tcPr>
            <w:tcW w:w="979" w:type="dxa"/>
          </w:tcPr>
          <w:p w14:paraId="08A6F0CB" w14:textId="77777777" w:rsidR="008F59CA" w:rsidRDefault="008F59CA" w:rsidP="00FB65C5">
            <w:pPr>
              <w:spacing w:before="0"/>
              <w:jc w:val="center"/>
            </w:pPr>
            <w:r w:rsidRPr="00E02019">
              <w:rPr>
                <w:lang w:val="en-GB" w:eastAsia="ru-RU"/>
              </w:rPr>
              <w:t>10</w:t>
            </w:r>
          </w:p>
        </w:tc>
        <w:tc>
          <w:tcPr>
            <w:tcW w:w="948" w:type="dxa"/>
          </w:tcPr>
          <w:p w14:paraId="07705D16" w14:textId="77777777" w:rsidR="008F59CA" w:rsidRDefault="008F59CA" w:rsidP="00FB65C5">
            <w:pPr>
              <w:spacing w:before="0"/>
              <w:jc w:val="center"/>
            </w:pPr>
            <w:r w:rsidRPr="00095A1C">
              <w:rPr>
                <w:lang w:val="en-GB" w:eastAsia="ru-RU"/>
              </w:rPr>
              <w:t>9</w:t>
            </w:r>
          </w:p>
        </w:tc>
        <w:tc>
          <w:tcPr>
            <w:tcW w:w="2774" w:type="dxa"/>
          </w:tcPr>
          <w:p w14:paraId="7CAFD773" w14:textId="77777777" w:rsidR="008F59CA" w:rsidRDefault="008F59CA" w:rsidP="00FB65C5">
            <w:pPr>
              <w:spacing w:before="0"/>
              <w:jc w:val="left"/>
            </w:pPr>
            <w:r>
              <w:rPr>
                <w:lang w:val="en-GB" w:eastAsia="ru-RU"/>
              </w:rPr>
              <w:t>Non-geographic number – 900 Premium-rate telephone number, global telecommunication service</w:t>
            </w:r>
          </w:p>
        </w:tc>
        <w:tc>
          <w:tcPr>
            <w:tcW w:w="2835" w:type="dxa"/>
          </w:tcPr>
          <w:p w14:paraId="00E95B68" w14:textId="77777777" w:rsidR="008F59CA" w:rsidRPr="0020120C" w:rsidRDefault="008F59CA" w:rsidP="00FB65C5">
            <w:pPr>
              <w:overflowPunct/>
              <w:autoSpaceDE/>
              <w:autoSpaceDN/>
              <w:adjustRightInd/>
              <w:spacing w:before="0" w:line="220" w:lineRule="exact"/>
              <w:jc w:val="left"/>
              <w:textAlignment w:val="auto"/>
              <w:rPr>
                <w:lang w:val="en-GB" w:eastAsia="ru-RU"/>
              </w:rPr>
            </w:pPr>
            <w:r>
              <w:rPr>
                <w:lang w:val="en-GB" w:eastAsia="ru-RU"/>
              </w:rPr>
              <w:t xml:space="preserve">Service provided by </w:t>
            </w:r>
            <w:r>
              <w:rPr>
                <w:lang w:val="en-GB" w:eastAsia="ru-RU"/>
              </w:rPr>
              <w:br/>
              <w:t>“Datagroup” PrJSC</w:t>
            </w:r>
          </w:p>
        </w:tc>
      </w:tr>
      <w:tr w:rsidR="008F59CA" w:rsidRPr="0020120C" w14:paraId="24800DF7" w14:textId="77777777" w:rsidTr="00FB65C5">
        <w:trPr>
          <w:cantSplit/>
        </w:trPr>
        <w:tc>
          <w:tcPr>
            <w:tcW w:w="1957" w:type="dxa"/>
          </w:tcPr>
          <w:p w14:paraId="08C64E3E" w14:textId="77777777" w:rsidR="008F59CA" w:rsidRPr="0020120C" w:rsidRDefault="008F59CA" w:rsidP="00FB65C5">
            <w:pPr>
              <w:overflowPunct/>
              <w:autoSpaceDE/>
              <w:autoSpaceDN/>
              <w:adjustRightInd/>
              <w:spacing w:before="0" w:line="220" w:lineRule="exact"/>
              <w:jc w:val="center"/>
              <w:textAlignment w:val="auto"/>
              <w:rPr>
                <w:lang w:val="en-GB" w:eastAsia="ru-RU"/>
              </w:rPr>
            </w:pPr>
            <w:r>
              <w:rPr>
                <w:lang w:val="en-GB" w:eastAsia="ru-RU"/>
              </w:rPr>
              <w:t>900 32</w:t>
            </w:r>
          </w:p>
        </w:tc>
        <w:tc>
          <w:tcPr>
            <w:tcW w:w="979" w:type="dxa"/>
          </w:tcPr>
          <w:p w14:paraId="3AB461C0" w14:textId="77777777" w:rsidR="008F59CA" w:rsidRDefault="008F59CA" w:rsidP="00FB65C5">
            <w:pPr>
              <w:spacing w:before="0"/>
              <w:jc w:val="center"/>
            </w:pPr>
            <w:r w:rsidRPr="00E02019">
              <w:rPr>
                <w:lang w:val="en-GB" w:eastAsia="ru-RU"/>
              </w:rPr>
              <w:t>10</w:t>
            </w:r>
          </w:p>
        </w:tc>
        <w:tc>
          <w:tcPr>
            <w:tcW w:w="948" w:type="dxa"/>
          </w:tcPr>
          <w:p w14:paraId="3516CDF1" w14:textId="77777777" w:rsidR="008F59CA" w:rsidRDefault="008F59CA" w:rsidP="00FB65C5">
            <w:pPr>
              <w:spacing w:before="0"/>
              <w:jc w:val="center"/>
            </w:pPr>
            <w:r w:rsidRPr="00095A1C">
              <w:rPr>
                <w:lang w:val="en-GB" w:eastAsia="ru-RU"/>
              </w:rPr>
              <w:t>9</w:t>
            </w:r>
          </w:p>
        </w:tc>
        <w:tc>
          <w:tcPr>
            <w:tcW w:w="2774" w:type="dxa"/>
          </w:tcPr>
          <w:p w14:paraId="46E767C6" w14:textId="77777777" w:rsidR="008F59CA" w:rsidRDefault="008F59CA" w:rsidP="00FB65C5">
            <w:pPr>
              <w:spacing w:before="0"/>
              <w:jc w:val="left"/>
            </w:pPr>
            <w:r>
              <w:rPr>
                <w:lang w:val="en-GB" w:eastAsia="ru-RU"/>
              </w:rPr>
              <w:t>Non-geographic number – 900 Premium-rate telephone number, global telecommunication service</w:t>
            </w:r>
          </w:p>
        </w:tc>
        <w:tc>
          <w:tcPr>
            <w:tcW w:w="2835" w:type="dxa"/>
          </w:tcPr>
          <w:p w14:paraId="3684ECE0" w14:textId="77777777" w:rsidR="008F59CA" w:rsidRPr="0020120C" w:rsidRDefault="008F59CA" w:rsidP="00FB65C5">
            <w:pPr>
              <w:overflowPunct/>
              <w:autoSpaceDE/>
              <w:autoSpaceDN/>
              <w:adjustRightInd/>
              <w:spacing w:before="0" w:line="220" w:lineRule="exact"/>
              <w:jc w:val="left"/>
              <w:textAlignment w:val="auto"/>
              <w:rPr>
                <w:lang w:val="en-GB" w:eastAsia="ru-RU"/>
              </w:rPr>
            </w:pPr>
            <w:r>
              <w:rPr>
                <w:lang w:val="en-GB" w:eastAsia="ru-RU"/>
              </w:rPr>
              <w:t xml:space="preserve">Service provided by </w:t>
            </w:r>
            <w:r>
              <w:rPr>
                <w:lang w:val="en-GB" w:eastAsia="ru-RU"/>
              </w:rPr>
              <w:br/>
              <w:t>“EURO-INFORM” LLC</w:t>
            </w:r>
          </w:p>
        </w:tc>
      </w:tr>
      <w:tr w:rsidR="008F59CA" w:rsidRPr="0020120C" w14:paraId="097598A5" w14:textId="77777777" w:rsidTr="00FB65C5">
        <w:trPr>
          <w:cantSplit/>
        </w:trPr>
        <w:tc>
          <w:tcPr>
            <w:tcW w:w="1957" w:type="dxa"/>
          </w:tcPr>
          <w:p w14:paraId="5FA4863C" w14:textId="77777777" w:rsidR="008F59CA" w:rsidRPr="0020120C" w:rsidRDefault="008F59CA" w:rsidP="00FB65C5">
            <w:pPr>
              <w:overflowPunct/>
              <w:autoSpaceDE/>
              <w:autoSpaceDN/>
              <w:adjustRightInd/>
              <w:spacing w:before="0" w:line="220" w:lineRule="exact"/>
              <w:jc w:val="center"/>
              <w:textAlignment w:val="auto"/>
              <w:rPr>
                <w:lang w:val="en-GB" w:eastAsia="ru-RU"/>
              </w:rPr>
            </w:pPr>
            <w:r>
              <w:rPr>
                <w:lang w:val="en-GB" w:eastAsia="ru-RU"/>
              </w:rPr>
              <w:t>900 90</w:t>
            </w:r>
          </w:p>
        </w:tc>
        <w:tc>
          <w:tcPr>
            <w:tcW w:w="979" w:type="dxa"/>
          </w:tcPr>
          <w:p w14:paraId="45BE8CE7" w14:textId="77777777" w:rsidR="008F59CA" w:rsidRDefault="008F59CA" w:rsidP="00FB65C5">
            <w:pPr>
              <w:spacing w:before="0"/>
              <w:jc w:val="center"/>
            </w:pPr>
            <w:r w:rsidRPr="00E02019">
              <w:rPr>
                <w:lang w:val="en-GB" w:eastAsia="ru-RU"/>
              </w:rPr>
              <w:t>10</w:t>
            </w:r>
          </w:p>
        </w:tc>
        <w:tc>
          <w:tcPr>
            <w:tcW w:w="948" w:type="dxa"/>
          </w:tcPr>
          <w:p w14:paraId="3A306358" w14:textId="77777777" w:rsidR="008F59CA" w:rsidRDefault="008F59CA" w:rsidP="00FB65C5">
            <w:pPr>
              <w:spacing w:before="0"/>
              <w:jc w:val="center"/>
            </w:pPr>
            <w:r w:rsidRPr="00095A1C">
              <w:rPr>
                <w:lang w:val="en-GB" w:eastAsia="ru-RU"/>
              </w:rPr>
              <w:t>9</w:t>
            </w:r>
          </w:p>
        </w:tc>
        <w:tc>
          <w:tcPr>
            <w:tcW w:w="2774" w:type="dxa"/>
          </w:tcPr>
          <w:p w14:paraId="6D5FF03F" w14:textId="77777777" w:rsidR="008F59CA" w:rsidRDefault="008F59CA" w:rsidP="00FB65C5">
            <w:pPr>
              <w:spacing w:before="0"/>
              <w:jc w:val="left"/>
            </w:pPr>
            <w:r>
              <w:rPr>
                <w:lang w:val="en-GB" w:eastAsia="ru-RU"/>
              </w:rPr>
              <w:t>Non-geographic number – 900 Premium-rate telephone number, global telecommunication service</w:t>
            </w:r>
          </w:p>
        </w:tc>
        <w:tc>
          <w:tcPr>
            <w:tcW w:w="2835" w:type="dxa"/>
          </w:tcPr>
          <w:p w14:paraId="14909374" w14:textId="77777777" w:rsidR="008F59CA" w:rsidRPr="0020120C" w:rsidRDefault="008F59CA" w:rsidP="00FB65C5">
            <w:pPr>
              <w:overflowPunct/>
              <w:autoSpaceDE/>
              <w:autoSpaceDN/>
              <w:adjustRightInd/>
              <w:spacing w:before="0" w:line="220" w:lineRule="exact"/>
              <w:jc w:val="left"/>
              <w:textAlignment w:val="auto"/>
              <w:rPr>
                <w:lang w:val="en-GB" w:eastAsia="ru-RU"/>
              </w:rPr>
            </w:pPr>
            <w:r>
              <w:rPr>
                <w:lang w:val="en-GB" w:eastAsia="ru-RU"/>
              </w:rPr>
              <w:t xml:space="preserve">Service provided by </w:t>
            </w:r>
            <w:r>
              <w:rPr>
                <w:lang w:val="en-GB" w:eastAsia="ru-RU"/>
              </w:rPr>
              <w:br/>
              <w:t>“Microcom” LLC</w:t>
            </w:r>
          </w:p>
        </w:tc>
      </w:tr>
    </w:tbl>
    <w:p w14:paraId="7F6D9AB3" w14:textId="77777777" w:rsidR="008F59CA" w:rsidRDefault="008F59CA" w:rsidP="008F59CA">
      <w:pPr>
        <w:overflowPunct/>
        <w:autoSpaceDE/>
        <w:autoSpaceDN/>
        <w:adjustRightInd/>
        <w:spacing w:before="0"/>
        <w:jc w:val="left"/>
        <w:textAlignment w:val="auto"/>
        <w:rPr>
          <w:lang w:val="en-GB" w:eastAsia="ru-RU"/>
        </w:rPr>
      </w:pPr>
    </w:p>
    <w:p w14:paraId="2AD4BE0A" w14:textId="77777777" w:rsidR="008F59CA" w:rsidRDefault="008F59CA" w:rsidP="008F59CA">
      <w:pPr>
        <w:overflowPunct/>
        <w:autoSpaceDE/>
        <w:autoSpaceDN/>
        <w:adjustRightInd/>
        <w:spacing w:before="0"/>
        <w:jc w:val="left"/>
        <w:textAlignment w:val="auto"/>
        <w:rPr>
          <w:lang w:val="en-GB" w:eastAsia="ru-RU"/>
        </w:rPr>
      </w:pPr>
    </w:p>
    <w:p w14:paraId="3E8B4699" w14:textId="77777777" w:rsidR="008F59CA" w:rsidRPr="00327824" w:rsidRDefault="008F59CA" w:rsidP="008F59CA">
      <w:pPr>
        <w:pStyle w:val="ListParagraph"/>
        <w:numPr>
          <w:ilvl w:val="0"/>
          <w:numId w:val="6"/>
        </w:numPr>
        <w:tabs>
          <w:tab w:val="left" w:pos="567"/>
          <w:tab w:val="left" w:pos="1276"/>
          <w:tab w:val="left" w:pos="1843"/>
          <w:tab w:val="left" w:pos="5387"/>
          <w:tab w:val="left" w:pos="5954"/>
        </w:tabs>
        <w:spacing w:after="0" w:line="240" w:lineRule="auto"/>
        <w:rPr>
          <w:i/>
          <w:sz w:val="20"/>
          <w:szCs w:val="20"/>
          <w:lang w:val="en-GB" w:eastAsia="ru-RU"/>
        </w:rPr>
      </w:pPr>
      <w:r w:rsidRPr="00327824">
        <w:rPr>
          <w:i/>
          <w:sz w:val="20"/>
          <w:szCs w:val="20"/>
        </w:rPr>
        <w:t>Description of implementation of number portability (NP) of ITU-T E.164 numbers in the national numbering plan (NNP)</w:t>
      </w:r>
      <w:r>
        <w:rPr>
          <w:i/>
          <w:sz w:val="20"/>
          <w:szCs w:val="20"/>
        </w:rPr>
        <w:t>:</w:t>
      </w:r>
    </w:p>
    <w:p w14:paraId="00202192" w14:textId="77777777" w:rsidR="008F59CA" w:rsidRPr="00327824" w:rsidRDefault="008F59CA" w:rsidP="008F59CA">
      <w:pPr>
        <w:overflowPunct/>
        <w:autoSpaceDE/>
        <w:autoSpaceDN/>
        <w:adjustRightInd/>
        <w:spacing w:before="0"/>
        <w:jc w:val="left"/>
        <w:textAlignment w:val="auto"/>
        <w:rPr>
          <w:lang w:val="en-GB" w:eastAsia="ru-RU"/>
        </w:rPr>
      </w:pP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4"/>
        <w:gridCol w:w="2376"/>
        <w:gridCol w:w="2268"/>
        <w:gridCol w:w="2405"/>
      </w:tblGrid>
      <w:tr w:rsidR="008F59CA" w:rsidRPr="001E2704" w14:paraId="073F9DA6" w14:textId="77777777" w:rsidTr="00FB65C5">
        <w:trPr>
          <w:cantSplit/>
          <w:tblHeader/>
          <w:jc w:val="center"/>
        </w:trPr>
        <w:tc>
          <w:tcPr>
            <w:tcW w:w="9323" w:type="dxa"/>
            <w:gridSpan w:val="4"/>
            <w:vAlign w:val="center"/>
          </w:tcPr>
          <w:p w14:paraId="6BB4842D" w14:textId="77777777" w:rsidR="008F59CA" w:rsidRPr="001E2704" w:rsidRDefault="008F59CA" w:rsidP="00FB65C5">
            <w:pPr>
              <w:pStyle w:val="Tablehead"/>
              <w:keepLines/>
              <w:jc w:val="left"/>
              <w:rPr>
                <w:rFonts w:cs="Calibri"/>
                <w:sz w:val="20"/>
              </w:rPr>
            </w:pPr>
            <w:r w:rsidRPr="001E2704">
              <w:rPr>
                <w:rFonts w:cs="Calibri"/>
                <w:sz w:val="20"/>
              </w:rPr>
              <w:t>Country:</w:t>
            </w:r>
            <w:r>
              <w:rPr>
                <w:rFonts w:cs="Calibri"/>
                <w:sz w:val="20"/>
              </w:rPr>
              <w:t xml:space="preserve"> Ukraine</w:t>
            </w:r>
          </w:p>
        </w:tc>
      </w:tr>
      <w:tr w:rsidR="008F59CA" w:rsidRPr="001E2704" w14:paraId="1478697E" w14:textId="77777777" w:rsidTr="00FB65C5">
        <w:trPr>
          <w:cantSplit/>
          <w:tblHeader/>
          <w:jc w:val="center"/>
        </w:trPr>
        <w:tc>
          <w:tcPr>
            <w:tcW w:w="2274" w:type="dxa"/>
            <w:vAlign w:val="center"/>
          </w:tcPr>
          <w:p w14:paraId="2E8FAF5D" w14:textId="77777777" w:rsidR="008F59CA" w:rsidRPr="001E2704" w:rsidRDefault="008F59CA" w:rsidP="00FB65C5">
            <w:pPr>
              <w:pStyle w:val="Tablehead"/>
              <w:keepLines/>
              <w:rPr>
                <w:rFonts w:cs="Calibri"/>
                <w:sz w:val="20"/>
              </w:rPr>
            </w:pPr>
          </w:p>
        </w:tc>
        <w:tc>
          <w:tcPr>
            <w:tcW w:w="2376" w:type="dxa"/>
            <w:vAlign w:val="center"/>
          </w:tcPr>
          <w:p w14:paraId="59475641" w14:textId="77777777" w:rsidR="008F59CA" w:rsidRPr="001E2704" w:rsidRDefault="008F59CA" w:rsidP="00FB65C5">
            <w:pPr>
              <w:pStyle w:val="Tablehead"/>
              <w:keepLines/>
              <w:rPr>
                <w:rFonts w:cs="Calibri"/>
                <w:sz w:val="20"/>
              </w:rPr>
            </w:pPr>
            <w:r w:rsidRPr="001E2704">
              <w:rPr>
                <w:rFonts w:cs="Calibri"/>
                <w:sz w:val="20"/>
              </w:rPr>
              <w:t>Geographic numbers</w:t>
            </w:r>
          </w:p>
        </w:tc>
        <w:tc>
          <w:tcPr>
            <w:tcW w:w="2268" w:type="dxa"/>
            <w:vAlign w:val="center"/>
          </w:tcPr>
          <w:p w14:paraId="20C4E2CB" w14:textId="77777777" w:rsidR="008F59CA" w:rsidRPr="003D36B1" w:rsidRDefault="008F59CA" w:rsidP="00FB65C5">
            <w:pPr>
              <w:pStyle w:val="Tablehead"/>
              <w:keepLines/>
              <w:rPr>
                <w:rFonts w:cs="Calibri"/>
                <w:sz w:val="20"/>
                <w:lang w:val="en-GB"/>
              </w:rPr>
            </w:pPr>
            <w:r w:rsidRPr="003D36B1">
              <w:rPr>
                <w:rFonts w:cs="Calibri"/>
                <w:sz w:val="20"/>
                <w:lang w:val="en-GB"/>
              </w:rPr>
              <w:t>Non-geographic numbers other than mobile numbers (e.g., premium rate services, freephone services)</w:t>
            </w:r>
          </w:p>
        </w:tc>
        <w:tc>
          <w:tcPr>
            <w:tcW w:w="2405" w:type="dxa"/>
            <w:vAlign w:val="center"/>
          </w:tcPr>
          <w:p w14:paraId="3C3D3DCB" w14:textId="77777777" w:rsidR="008F59CA" w:rsidRPr="001E2704" w:rsidRDefault="008F59CA" w:rsidP="00FB65C5">
            <w:pPr>
              <w:pStyle w:val="Tablehead"/>
              <w:keepLines/>
              <w:rPr>
                <w:rFonts w:cs="Calibri"/>
                <w:i w:val="0"/>
                <w:iCs/>
                <w:sz w:val="20"/>
              </w:rPr>
            </w:pPr>
            <w:r w:rsidRPr="001E2704">
              <w:rPr>
                <w:rFonts w:cs="Calibri"/>
                <w:sz w:val="20"/>
              </w:rPr>
              <w:t>Mobile numbers</w:t>
            </w:r>
          </w:p>
        </w:tc>
      </w:tr>
      <w:tr w:rsidR="008F59CA" w:rsidRPr="001E2704" w14:paraId="46DAB83C" w14:textId="77777777" w:rsidTr="00FB65C5">
        <w:trPr>
          <w:cantSplit/>
          <w:jc w:val="center"/>
        </w:trPr>
        <w:tc>
          <w:tcPr>
            <w:tcW w:w="2274" w:type="dxa"/>
          </w:tcPr>
          <w:p w14:paraId="6A73CAF5" w14:textId="77777777" w:rsidR="008F59CA" w:rsidRPr="003D36B1" w:rsidRDefault="008F59CA" w:rsidP="00FB65C5">
            <w:pPr>
              <w:pStyle w:val="Tabletext"/>
              <w:rPr>
                <w:rFonts w:cs="Calibri"/>
                <w:b/>
                <w:bCs/>
                <w:sz w:val="20"/>
                <w:lang w:val="en-GB"/>
              </w:rPr>
            </w:pPr>
            <w:r w:rsidRPr="003D36B1">
              <w:rPr>
                <w:rFonts w:cs="Calibri"/>
                <w:b/>
                <w:bCs/>
                <w:sz w:val="20"/>
                <w:lang w:val="en-GB"/>
              </w:rPr>
              <w:t xml:space="preserve">State of number portability (NP) </w:t>
            </w:r>
          </w:p>
        </w:tc>
        <w:tc>
          <w:tcPr>
            <w:tcW w:w="2376" w:type="dxa"/>
          </w:tcPr>
          <w:p w14:paraId="773DFE14" w14:textId="77777777" w:rsidR="008F59CA" w:rsidRPr="001E2704" w:rsidRDefault="008F59CA" w:rsidP="00FB65C5">
            <w:pPr>
              <w:keepNext/>
              <w:keepLines/>
              <w:spacing w:before="40" w:after="40"/>
            </w:pPr>
            <w:r w:rsidRPr="0027259E">
              <w:t>Not implemented</w:t>
            </w:r>
          </w:p>
        </w:tc>
        <w:tc>
          <w:tcPr>
            <w:tcW w:w="2268" w:type="dxa"/>
          </w:tcPr>
          <w:p w14:paraId="204946BE" w14:textId="77777777" w:rsidR="008F59CA" w:rsidRPr="001E2704" w:rsidRDefault="008F59CA" w:rsidP="00FB65C5">
            <w:pPr>
              <w:keepNext/>
              <w:keepLines/>
              <w:spacing w:before="40" w:after="40"/>
            </w:pPr>
            <w:r>
              <w:t>No</w:t>
            </w:r>
          </w:p>
        </w:tc>
        <w:tc>
          <w:tcPr>
            <w:tcW w:w="2405" w:type="dxa"/>
          </w:tcPr>
          <w:p w14:paraId="362BBC11" w14:textId="77777777" w:rsidR="008F59CA" w:rsidRPr="001E2704" w:rsidRDefault="008F59CA" w:rsidP="00FB65C5">
            <w:pPr>
              <w:keepNext/>
              <w:keepLines/>
              <w:spacing w:before="40" w:after="40"/>
              <w:jc w:val="left"/>
            </w:pPr>
            <w:r w:rsidRPr="006729D1">
              <w:t>Implemented since 2019</w:t>
            </w:r>
          </w:p>
        </w:tc>
      </w:tr>
      <w:tr w:rsidR="008F59CA" w:rsidRPr="001E2704" w14:paraId="0C6D63F2" w14:textId="77777777" w:rsidTr="00FB65C5">
        <w:trPr>
          <w:cantSplit/>
          <w:jc w:val="center"/>
        </w:trPr>
        <w:tc>
          <w:tcPr>
            <w:tcW w:w="2274" w:type="dxa"/>
          </w:tcPr>
          <w:p w14:paraId="4FDAAA64" w14:textId="77777777" w:rsidR="008F59CA" w:rsidRPr="003D36B1" w:rsidRDefault="008F59CA" w:rsidP="00FB65C5">
            <w:pPr>
              <w:pStyle w:val="Tabletext"/>
              <w:rPr>
                <w:rFonts w:cs="Calibri"/>
                <w:b/>
                <w:bCs/>
                <w:sz w:val="20"/>
                <w:lang w:val="en-GB"/>
              </w:rPr>
            </w:pPr>
            <w:r w:rsidRPr="003D36B1">
              <w:rPr>
                <w:rFonts w:cs="Calibri"/>
                <w:b/>
                <w:bCs/>
                <w:sz w:val="20"/>
                <w:lang w:val="en-GB"/>
              </w:rPr>
              <w:t>Regulatory obligation for operators to implement  NP</w:t>
            </w:r>
          </w:p>
        </w:tc>
        <w:tc>
          <w:tcPr>
            <w:tcW w:w="2376" w:type="dxa"/>
          </w:tcPr>
          <w:p w14:paraId="12C79AF1" w14:textId="77777777" w:rsidR="008F59CA" w:rsidRPr="001E2704" w:rsidRDefault="008F59CA" w:rsidP="00FB65C5">
            <w:pPr>
              <w:keepNext/>
              <w:keepLines/>
              <w:spacing w:before="40" w:after="40"/>
            </w:pPr>
            <w:r>
              <w:t>Yes</w:t>
            </w:r>
          </w:p>
        </w:tc>
        <w:tc>
          <w:tcPr>
            <w:tcW w:w="2268" w:type="dxa"/>
          </w:tcPr>
          <w:p w14:paraId="0E8FD683" w14:textId="77777777" w:rsidR="008F59CA" w:rsidRPr="001E2704" w:rsidRDefault="008F59CA" w:rsidP="00FB65C5">
            <w:pPr>
              <w:keepNext/>
              <w:keepLines/>
              <w:spacing w:before="40" w:after="40"/>
            </w:pPr>
            <w:r>
              <w:t>No</w:t>
            </w:r>
          </w:p>
        </w:tc>
        <w:tc>
          <w:tcPr>
            <w:tcW w:w="2405" w:type="dxa"/>
          </w:tcPr>
          <w:p w14:paraId="3F251397" w14:textId="77777777" w:rsidR="008F59CA" w:rsidRPr="001E2704" w:rsidRDefault="008F59CA" w:rsidP="00FB65C5">
            <w:pPr>
              <w:keepNext/>
              <w:keepLines/>
              <w:spacing w:before="40" w:after="40"/>
              <w:jc w:val="left"/>
            </w:pPr>
            <w:r>
              <w:t>Yes</w:t>
            </w:r>
          </w:p>
        </w:tc>
      </w:tr>
      <w:tr w:rsidR="008F59CA" w:rsidRPr="001E2704" w14:paraId="47CAB743" w14:textId="77777777" w:rsidTr="00FB65C5">
        <w:trPr>
          <w:cantSplit/>
          <w:jc w:val="center"/>
        </w:trPr>
        <w:tc>
          <w:tcPr>
            <w:tcW w:w="2274" w:type="dxa"/>
          </w:tcPr>
          <w:p w14:paraId="5B9FF774" w14:textId="77777777" w:rsidR="008F59CA" w:rsidRPr="001E2704" w:rsidRDefault="008F59CA" w:rsidP="00FB65C5">
            <w:pPr>
              <w:pStyle w:val="Tabletext"/>
              <w:rPr>
                <w:rFonts w:cs="Calibri"/>
                <w:b/>
                <w:bCs/>
                <w:sz w:val="20"/>
              </w:rPr>
            </w:pPr>
            <w:r w:rsidRPr="001E2704">
              <w:rPr>
                <w:rFonts w:cs="Calibri"/>
                <w:b/>
                <w:bCs/>
                <w:sz w:val="20"/>
              </w:rPr>
              <w:t>Type of NP implementation</w:t>
            </w:r>
          </w:p>
        </w:tc>
        <w:tc>
          <w:tcPr>
            <w:tcW w:w="2376" w:type="dxa"/>
          </w:tcPr>
          <w:p w14:paraId="22E5145B" w14:textId="77777777" w:rsidR="008F59CA" w:rsidRPr="001E2704" w:rsidRDefault="008F59CA" w:rsidP="00FB65C5">
            <w:pPr>
              <w:keepNext/>
              <w:keepLines/>
              <w:spacing w:before="40" w:after="40"/>
            </w:pPr>
            <w:r>
              <w:t>-</w:t>
            </w:r>
          </w:p>
        </w:tc>
        <w:tc>
          <w:tcPr>
            <w:tcW w:w="2268" w:type="dxa"/>
          </w:tcPr>
          <w:p w14:paraId="494A9A29" w14:textId="77777777" w:rsidR="008F59CA" w:rsidRPr="001E2704" w:rsidRDefault="008F59CA" w:rsidP="00FB65C5">
            <w:pPr>
              <w:keepNext/>
              <w:keepLines/>
              <w:spacing w:before="40" w:after="40"/>
            </w:pPr>
            <w:r>
              <w:t>-</w:t>
            </w:r>
          </w:p>
        </w:tc>
        <w:tc>
          <w:tcPr>
            <w:tcW w:w="2405" w:type="dxa"/>
          </w:tcPr>
          <w:p w14:paraId="4E08EC16" w14:textId="77777777" w:rsidR="008F59CA" w:rsidRPr="00CC3788" w:rsidRDefault="008F59CA" w:rsidP="00FB65C5">
            <w:pPr>
              <w:keepNext/>
              <w:keepLines/>
              <w:spacing w:before="40" w:after="40"/>
              <w:jc w:val="left"/>
            </w:pPr>
            <w:r w:rsidRPr="00CC3788">
              <w:t>On mobile network Distributed NP centralized reference database with ACQ (All Call Query)</w:t>
            </w:r>
          </w:p>
          <w:p w14:paraId="4755F5FD" w14:textId="77777777" w:rsidR="008F59CA" w:rsidRPr="001E2704" w:rsidRDefault="008F59CA" w:rsidP="00FB65C5">
            <w:pPr>
              <w:keepNext/>
              <w:keepLines/>
              <w:spacing w:before="40" w:after="40"/>
              <w:jc w:val="left"/>
            </w:pPr>
            <w:r w:rsidRPr="00CC3788">
              <w:t>On fixed network Distributed NP with OR (Onward Routing)</w:t>
            </w:r>
          </w:p>
        </w:tc>
      </w:tr>
      <w:tr w:rsidR="008F59CA" w:rsidRPr="001E2704" w14:paraId="4F2A0FAB" w14:textId="77777777" w:rsidTr="00FB65C5">
        <w:trPr>
          <w:cantSplit/>
          <w:jc w:val="center"/>
        </w:trPr>
        <w:tc>
          <w:tcPr>
            <w:tcW w:w="2274" w:type="dxa"/>
          </w:tcPr>
          <w:p w14:paraId="46E562B3" w14:textId="77777777" w:rsidR="008F59CA" w:rsidRPr="003D36B1" w:rsidRDefault="008F59CA" w:rsidP="00FB65C5">
            <w:pPr>
              <w:pStyle w:val="Tabletext"/>
              <w:keepNext/>
              <w:keepLines/>
              <w:rPr>
                <w:rFonts w:cs="Calibri"/>
                <w:b/>
                <w:bCs/>
                <w:sz w:val="20"/>
                <w:lang w:val="en-GB"/>
              </w:rPr>
            </w:pPr>
            <w:r w:rsidRPr="003D36B1">
              <w:rPr>
                <w:rFonts w:cs="Calibri"/>
                <w:b/>
                <w:bCs/>
                <w:sz w:val="20"/>
                <w:lang w:val="en-GB"/>
              </w:rPr>
              <w:t xml:space="preserve">NP database solution (if any) </w:t>
            </w:r>
          </w:p>
        </w:tc>
        <w:tc>
          <w:tcPr>
            <w:tcW w:w="2376" w:type="dxa"/>
          </w:tcPr>
          <w:p w14:paraId="6908534D" w14:textId="77777777" w:rsidR="008F59CA" w:rsidRPr="001E2704" w:rsidRDefault="008F59CA" w:rsidP="00FB65C5">
            <w:pPr>
              <w:keepNext/>
              <w:keepLines/>
              <w:spacing w:before="40" w:after="40"/>
            </w:pPr>
            <w:r>
              <w:t>-</w:t>
            </w:r>
          </w:p>
        </w:tc>
        <w:tc>
          <w:tcPr>
            <w:tcW w:w="2268" w:type="dxa"/>
          </w:tcPr>
          <w:p w14:paraId="7F70AED9" w14:textId="77777777" w:rsidR="008F59CA" w:rsidRPr="001E2704" w:rsidRDefault="008F59CA" w:rsidP="00FB65C5">
            <w:pPr>
              <w:keepNext/>
              <w:keepLines/>
              <w:spacing w:before="40" w:after="40"/>
            </w:pPr>
            <w:r>
              <w:t>-</w:t>
            </w:r>
          </w:p>
        </w:tc>
        <w:tc>
          <w:tcPr>
            <w:tcW w:w="2405" w:type="dxa"/>
          </w:tcPr>
          <w:p w14:paraId="20F0C108" w14:textId="77777777" w:rsidR="008F59CA" w:rsidRPr="001E2704" w:rsidRDefault="008F59CA" w:rsidP="00FB65C5">
            <w:pPr>
              <w:keepNext/>
              <w:keepLines/>
              <w:spacing w:before="40" w:after="40"/>
              <w:jc w:val="left"/>
            </w:pPr>
            <w:r w:rsidRPr="00951B6A">
              <w:t>Solution C - Centralized database approach</w:t>
            </w:r>
          </w:p>
        </w:tc>
      </w:tr>
      <w:tr w:rsidR="008F59CA" w:rsidRPr="001E2704" w14:paraId="11DBEB64" w14:textId="77777777" w:rsidTr="00FB65C5">
        <w:trPr>
          <w:cantSplit/>
          <w:jc w:val="center"/>
        </w:trPr>
        <w:tc>
          <w:tcPr>
            <w:tcW w:w="2274" w:type="dxa"/>
          </w:tcPr>
          <w:p w14:paraId="1BA80311" w14:textId="77777777" w:rsidR="008F59CA" w:rsidRPr="001E2704" w:rsidRDefault="008F59CA" w:rsidP="00FB65C5">
            <w:pPr>
              <w:pStyle w:val="Tabletext"/>
              <w:rPr>
                <w:rFonts w:cs="Calibri"/>
                <w:b/>
                <w:bCs/>
                <w:sz w:val="20"/>
              </w:rPr>
            </w:pPr>
            <w:r w:rsidRPr="001E2704">
              <w:rPr>
                <w:rFonts w:cs="Calibri"/>
                <w:b/>
                <w:bCs/>
                <w:sz w:val="20"/>
              </w:rPr>
              <w:t xml:space="preserve">Limitations </w:t>
            </w:r>
          </w:p>
        </w:tc>
        <w:tc>
          <w:tcPr>
            <w:tcW w:w="2376" w:type="dxa"/>
          </w:tcPr>
          <w:p w14:paraId="178A64E4" w14:textId="77777777" w:rsidR="008F59CA" w:rsidRPr="001E2704" w:rsidRDefault="008F59CA" w:rsidP="00FB65C5">
            <w:pPr>
              <w:keepNext/>
              <w:keepLines/>
              <w:spacing w:before="40" w:after="40"/>
            </w:pPr>
            <w:r w:rsidRPr="00D2432D">
              <w:t>Numbering area coverage</w:t>
            </w:r>
          </w:p>
        </w:tc>
        <w:tc>
          <w:tcPr>
            <w:tcW w:w="2268" w:type="dxa"/>
          </w:tcPr>
          <w:p w14:paraId="334D3DC5" w14:textId="77777777" w:rsidR="008F59CA" w:rsidRPr="001E2704" w:rsidRDefault="008F59CA" w:rsidP="00FB65C5">
            <w:pPr>
              <w:keepNext/>
              <w:keepLines/>
              <w:spacing w:before="40" w:after="40"/>
            </w:pPr>
          </w:p>
        </w:tc>
        <w:tc>
          <w:tcPr>
            <w:tcW w:w="2405" w:type="dxa"/>
          </w:tcPr>
          <w:p w14:paraId="35477839" w14:textId="77777777" w:rsidR="008F59CA" w:rsidRPr="001E2704" w:rsidRDefault="008F59CA" w:rsidP="00FB65C5">
            <w:pPr>
              <w:keepNext/>
              <w:keepLines/>
              <w:spacing w:before="40" w:after="40"/>
              <w:jc w:val="left"/>
            </w:pPr>
            <w:r>
              <w:t>No</w:t>
            </w:r>
          </w:p>
        </w:tc>
      </w:tr>
      <w:tr w:rsidR="008F59CA" w:rsidRPr="001E2704" w14:paraId="5FE1DC2A" w14:textId="77777777" w:rsidTr="00FB65C5">
        <w:trPr>
          <w:cantSplit/>
          <w:jc w:val="center"/>
        </w:trPr>
        <w:tc>
          <w:tcPr>
            <w:tcW w:w="2274" w:type="dxa"/>
          </w:tcPr>
          <w:p w14:paraId="3CE21626" w14:textId="77777777" w:rsidR="008F59CA" w:rsidRPr="001E2704" w:rsidRDefault="008F59CA" w:rsidP="00FB65C5">
            <w:pPr>
              <w:pStyle w:val="Tabletext"/>
              <w:rPr>
                <w:rFonts w:cs="Calibri"/>
                <w:b/>
                <w:bCs/>
                <w:sz w:val="20"/>
              </w:rPr>
            </w:pPr>
            <w:r w:rsidRPr="001E2704">
              <w:rPr>
                <w:rFonts w:cs="Calibri"/>
                <w:b/>
                <w:bCs/>
                <w:sz w:val="20"/>
              </w:rPr>
              <w:t xml:space="preserve">Specifications available on website </w:t>
            </w:r>
          </w:p>
        </w:tc>
        <w:tc>
          <w:tcPr>
            <w:tcW w:w="2376" w:type="dxa"/>
          </w:tcPr>
          <w:p w14:paraId="487879D5" w14:textId="77777777" w:rsidR="008F59CA" w:rsidRPr="003D36B1" w:rsidRDefault="008F59CA" w:rsidP="00FB65C5">
            <w:pPr>
              <w:keepNext/>
              <w:keepLines/>
              <w:spacing w:before="40" w:after="40"/>
              <w:rPr>
                <w:lang w:val="fr-FR"/>
              </w:rPr>
            </w:pPr>
            <w:r w:rsidRPr="003D36B1">
              <w:rPr>
                <w:lang w:val="fr-FR"/>
              </w:rPr>
              <w:t>https://zakon.rada.gov.ua/laws/show/z0872-15;</w:t>
            </w:r>
          </w:p>
          <w:p w14:paraId="50E6CBE6" w14:textId="77777777" w:rsidR="008F59CA" w:rsidRPr="003D36B1" w:rsidRDefault="008F59CA" w:rsidP="00FB65C5">
            <w:pPr>
              <w:keepNext/>
              <w:keepLines/>
              <w:spacing w:before="40" w:after="40"/>
              <w:rPr>
                <w:lang w:val="fr-FR"/>
              </w:rPr>
            </w:pPr>
            <w:r w:rsidRPr="003D36B1">
              <w:rPr>
                <w:lang w:val="fr-FR"/>
              </w:rPr>
              <w:t>https://zakon.rada.gov.ua/rada/show/v0244519-17;</w:t>
            </w:r>
          </w:p>
          <w:p w14:paraId="4129297F" w14:textId="77777777" w:rsidR="008F59CA" w:rsidRPr="003D36B1" w:rsidRDefault="008F59CA" w:rsidP="00FB65C5">
            <w:pPr>
              <w:keepNext/>
              <w:keepLines/>
              <w:spacing w:before="40" w:after="40"/>
              <w:rPr>
                <w:lang w:val="fr-FR"/>
              </w:rPr>
            </w:pPr>
            <w:r w:rsidRPr="003D36B1">
              <w:rPr>
                <w:lang w:val="fr-FR"/>
              </w:rPr>
              <w:t>https://zakon.rada.gov.ua/laws/show/z1019-15</w:t>
            </w:r>
          </w:p>
        </w:tc>
        <w:tc>
          <w:tcPr>
            <w:tcW w:w="2268" w:type="dxa"/>
          </w:tcPr>
          <w:p w14:paraId="6329B90A" w14:textId="77777777" w:rsidR="008F59CA" w:rsidRPr="001E2704" w:rsidRDefault="008F59CA" w:rsidP="00FB65C5">
            <w:pPr>
              <w:keepNext/>
              <w:keepLines/>
              <w:spacing w:before="40" w:after="40"/>
            </w:pPr>
            <w:r>
              <w:t>-</w:t>
            </w:r>
          </w:p>
        </w:tc>
        <w:tc>
          <w:tcPr>
            <w:tcW w:w="2405" w:type="dxa"/>
          </w:tcPr>
          <w:p w14:paraId="52AC8E8C" w14:textId="77777777" w:rsidR="008F59CA" w:rsidRPr="001E2704" w:rsidRDefault="008F59CA" w:rsidP="00FB65C5">
            <w:pPr>
              <w:keepNext/>
              <w:keepLines/>
              <w:spacing w:before="40" w:after="40"/>
              <w:jc w:val="left"/>
            </w:pPr>
            <w:r w:rsidRPr="001E2704">
              <w:t>https://zakon.rada.gov.ua/laws/show/z0872-15;</w:t>
            </w:r>
          </w:p>
          <w:p w14:paraId="40E56980" w14:textId="77777777" w:rsidR="008F59CA" w:rsidRPr="001E2704" w:rsidRDefault="008F59CA" w:rsidP="00FB65C5">
            <w:pPr>
              <w:keepNext/>
              <w:keepLines/>
              <w:spacing w:before="40" w:after="40"/>
              <w:jc w:val="left"/>
            </w:pPr>
            <w:r w:rsidRPr="001E2704">
              <w:t>https://zakon.rada.gov.ua/rada/show/v0244519-17;</w:t>
            </w:r>
          </w:p>
          <w:p w14:paraId="3C0D28C5" w14:textId="77777777" w:rsidR="008F59CA" w:rsidRPr="001E2704" w:rsidRDefault="008F59CA" w:rsidP="00FB65C5">
            <w:pPr>
              <w:keepNext/>
              <w:keepLines/>
              <w:spacing w:before="40" w:after="40"/>
              <w:jc w:val="left"/>
            </w:pPr>
            <w:r w:rsidRPr="001E2704">
              <w:t>https:</w:t>
            </w:r>
            <w:r>
              <w:t>//zakon.rada.gov.ua/laws/show/z1</w:t>
            </w:r>
            <w:r w:rsidRPr="001E2704">
              <w:t>019-15</w:t>
            </w:r>
          </w:p>
        </w:tc>
      </w:tr>
      <w:tr w:rsidR="008F59CA" w:rsidRPr="00DD4A85" w14:paraId="38A9840E" w14:textId="77777777" w:rsidTr="00FB65C5">
        <w:trPr>
          <w:cantSplit/>
          <w:jc w:val="center"/>
        </w:trPr>
        <w:tc>
          <w:tcPr>
            <w:tcW w:w="2274" w:type="dxa"/>
          </w:tcPr>
          <w:p w14:paraId="76C825D9" w14:textId="77777777" w:rsidR="008F59CA" w:rsidRPr="008F59CA" w:rsidRDefault="008F59CA" w:rsidP="00FB65C5">
            <w:pPr>
              <w:pStyle w:val="Tabletext"/>
              <w:rPr>
                <w:rFonts w:cs="Calibri"/>
                <w:b/>
                <w:bCs/>
                <w:sz w:val="20"/>
                <w:lang w:val="en-GB"/>
              </w:rPr>
            </w:pPr>
            <w:r w:rsidRPr="008F59CA">
              <w:rPr>
                <w:rFonts w:cs="Calibri"/>
                <w:b/>
                <w:bCs/>
                <w:sz w:val="20"/>
                <w:lang w:val="en-GB"/>
              </w:rPr>
              <w:t>Contact information for national administration</w:t>
            </w:r>
            <w:r w:rsidRPr="008F59CA">
              <w:rPr>
                <w:rFonts w:cs="Calibri"/>
                <w:b/>
                <w:bCs/>
                <w:sz w:val="20"/>
                <w:lang w:val="en-GB"/>
              </w:rPr>
              <w:br/>
              <w:t>/numbering plan administrator (NPA)</w:t>
            </w:r>
          </w:p>
        </w:tc>
        <w:tc>
          <w:tcPr>
            <w:tcW w:w="2376" w:type="dxa"/>
          </w:tcPr>
          <w:p w14:paraId="7760F9ED" w14:textId="77777777" w:rsidR="008F59CA" w:rsidRPr="001E2704" w:rsidRDefault="008F59CA" w:rsidP="00FB65C5">
            <w:pPr>
              <w:keepNext/>
              <w:keepLines/>
              <w:spacing w:before="40"/>
              <w:jc w:val="left"/>
            </w:pPr>
            <w:r w:rsidRPr="001E2704">
              <w:t>State Service of Special Communications and Information Protection of Ukraine</w:t>
            </w:r>
          </w:p>
          <w:p w14:paraId="5E61024A" w14:textId="77777777" w:rsidR="008F59CA" w:rsidRDefault="008F59CA" w:rsidP="00FB65C5">
            <w:pPr>
              <w:keepNext/>
              <w:keepLines/>
              <w:spacing w:before="0"/>
              <w:jc w:val="left"/>
            </w:pPr>
            <w:r w:rsidRPr="001E2704">
              <w:t xml:space="preserve">13 Solomianska str., Kyiv, Ukraine, 03110 </w:t>
            </w:r>
          </w:p>
          <w:p w14:paraId="4AA1C133" w14:textId="77777777" w:rsidR="008F59CA" w:rsidRPr="00C853A3" w:rsidRDefault="008F59CA" w:rsidP="00FB65C5">
            <w:pPr>
              <w:keepNext/>
              <w:keepLines/>
              <w:spacing w:before="0"/>
              <w:jc w:val="left"/>
              <w:rPr>
                <w:lang w:val="en-GB"/>
              </w:rPr>
            </w:pPr>
            <w:r w:rsidRPr="00C853A3">
              <w:rPr>
                <w:lang w:val="en-GB"/>
              </w:rPr>
              <w:t xml:space="preserve">Tel.: +380 442819196 </w:t>
            </w:r>
          </w:p>
          <w:p w14:paraId="3A7DA615" w14:textId="77777777" w:rsidR="008F59CA" w:rsidRPr="001E2704" w:rsidRDefault="008F59CA" w:rsidP="00FB65C5">
            <w:pPr>
              <w:keepNext/>
              <w:keepLines/>
              <w:spacing w:before="0"/>
              <w:jc w:val="left"/>
              <w:rPr>
                <w:lang w:val="fr-FR"/>
              </w:rPr>
            </w:pPr>
            <w:r w:rsidRPr="001E2704">
              <w:rPr>
                <w:lang w:val="fr-FR"/>
              </w:rPr>
              <w:t>Fax: +380</w:t>
            </w:r>
            <w:r>
              <w:rPr>
                <w:lang w:val="fr-FR"/>
              </w:rPr>
              <w:t xml:space="preserve"> </w:t>
            </w:r>
            <w:r w:rsidRPr="001E2704">
              <w:rPr>
                <w:lang w:val="fr-FR"/>
              </w:rPr>
              <w:t xml:space="preserve">442819196 </w:t>
            </w:r>
          </w:p>
          <w:p w14:paraId="01594455" w14:textId="77777777" w:rsidR="008F59CA" w:rsidRPr="001E2704" w:rsidRDefault="008F59CA" w:rsidP="00FB65C5">
            <w:pPr>
              <w:keepNext/>
              <w:keepLines/>
              <w:spacing w:before="0" w:after="40"/>
              <w:jc w:val="left"/>
              <w:rPr>
                <w:lang w:val="fr-FR"/>
              </w:rPr>
            </w:pPr>
            <w:r w:rsidRPr="001E2704">
              <w:rPr>
                <w:lang w:val="fr-FR"/>
              </w:rPr>
              <w:t>doz_kom@dsszzi.gov.ua</w:t>
            </w:r>
          </w:p>
        </w:tc>
        <w:tc>
          <w:tcPr>
            <w:tcW w:w="2268" w:type="dxa"/>
          </w:tcPr>
          <w:p w14:paraId="589F160B" w14:textId="77777777" w:rsidR="008F59CA" w:rsidRPr="001E2704" w:rsidRDefault="008F59CA" w:rsidP="00FB65C5">
            <w:pPr>
              <w:keepNext/>
              <w:keepLines/>
              <w:spacing w:before="40"/>
              <w:jc w:val="left"/>
            </w:pPr>
            <w:r w:rsidRPr="001E2704">
              <w:t>State Service of Special Communications and Information Protection of Ukraine</w:t>
            </w:r>
          </w:p>
          <w:p w14:paraId="6A1D816E" w14:textId="77777777" w:rsidR="008F59CA" w:rsidRDefault="008F59CA" w:rsidP="00FB65C5">
            <w:pPr>
              <w:keepNext/>
              <w:keepLines/>
              <w:spacing w:before="0"/>
              <w:jc w:val="left"/>
            </w:pPr>
            <w:r w:rsidRPr="001E2704">
              <w:t xml:space="preserve">13 Solomianska str., Kyiv, Ukraine, 03110 </w:t>
            </w:r>
          </w:p>
          <w:p w14:paraId="08FB51AD" w14:textId="77777777" w:rsidR="008F59CA" w:rsidRPr="00417743" w:rsidRDefault="008F59CA" w:rsidP="00FB65C5">
            <w:pPr>
              <w:keepNext/>
              <w:keepLines/>
              <w:spacing w:before="0"/>
              <w:jc w:val="left"/>
              <w:rPr>
                <w:lang w:val="en-GB"/>
              </w:rPr>
            </w:pPr>
            <w:r w:rsidRPr="00417743">
              <w:rPr>
                <w:lang w:val="en-GB"/>
              </w:rPr>
              <w:t>Tel.: +380</w:t>
            </w:r>
            <w:r>
              <w:rPr>
                <w:lang w:val="en-GB"/>
              </w:rPr>
              <w:t xml:space="preserve"> </w:t>
            </w:r>
            <w:r w:rsidRPr="00417743">
              <w:rPr>
                <w:lang w:val="en-GB"/>
              </w:rPr>
              <w:t xml:space="preserve">442819196 </w:t>
            </w:r>
          </w:p>
          <w:p w14:paraId="2C78FEDD" w14:textId="77777777" w:rsidR="008F59CA" w:rsidRPr="001E2704" w:rsidRDefault="008F59CA" w:rsidP="00FB65C5">
            <w:pPr>
              <w:keepNext/>
              <w:keepLines/>
              <w:spacing w:before="0"/>
              <w:jc w:val="left"/>
              <w:rPr>
                <w:lang w:val="fr-FR"/>
              </w:rPr>
            </w:pPr>
            <w:r w:rsidRPr="001E2704">
              <w:rPr>
                <w:lang w:val="fr-FR"/>
              </w:rPr>
              <w:t>Fax: +380</w:t>
            </w:r>
            <w:r>
              <w:rPr>
                <w:lang w:val="fr-FR"/>
              </w:rPr>
              <w:t xml:space="preserve"> </w:t>
            </w:r>
            <w:r w:rsidRPr="001E2704">
              <w:rPr>
                <w:lang w:val="fr-FR"/>
              </w:rPr>
              <w:t xml:space="preserve">442819196 </w:t>
            </w:r>
          </w:p>
          <w:p w14:paraId="38D633C9" w14:textId="77777777" w:rsidR="008F59CA" w:rsidRPr="001E2704" w:rsidRDefault="008F59CA" w:rsidP="00FB65C5">
            <w:pPr>
              <w:keepNext/>
              <w:keepLines/>
              <w:spacing w:before="0" w:after="40"/>
              <w:jc w:val="left"/>
              <w:rPr>
                <w:lang w:val="fr-FR"/>
              </w:rPr>
            </w:pPr>
            <w:r w:rsidRPr="001E2704">
              <w:rPr>
                <w:lang w:val="fr-FR"/>
              </w:rPr>
              <w:t>doz_kom@dsszzi.gov.ua</w:t>
            </w:r>
          </w:p>
        </w:tc>
        <w:tc>
          <w:tcPr>
            <w:tcW w:w="2405" w:type="dxa"/>
          </w:tcPr>
          <w:p w14:paraId="0C8D7526" w14:textId="77777777" w:rsidR="008F59CA" w:rsidRPr="001E2704" w:rsidRDefault="008F59CA" w:rsidP="00FB65C5">
            <w:pPr>
              <w:keepNext/>
              <w:keepLines/>
              <w:spacing w:before="40"/>
              <w:jc w:val="left"/>
            </w:pPr>
            <w:r w:rsidRPr="001E2704">
              <w:t>State Service of Special Communications and Information Protection of Ukraine</w:t>
            </w:r>
          </w:p>
          <w:p w14:paraId="29D3DF17" w14:textId="77777777" w:rsidR="008F59CA" w:rsidRDefault="008F59CA" w:rsidP="00FB65C5">
            <w:pPr>
              <w:keepNext/>
              <w:keepLines/>
              <w:spacing w:before="0"/>
              <w:jc w:val="left"/>
            </w:pPr>
            <w:r w:rsidRPr="001E2704">
              <w:t xml:space="preserve">13 Solomianska str., Kyiv, Ukraine, 03110 </w:t>
            </w:r>
          </w:p>
          <w:p w14:paraId="4022363E" w14:textId="77777777" w:rsidR="008F59CA" w:rsidRPr="00417743" w:rsidRDefault="008F59CA" w:rsidP="00FB65C5">
            <w:pPr>
              <w:keepNext/>
              <w:keepLines/>
              <w:spacing w:before="0"/>
              <w:jc w:val="left"/>
              <w:rPr>
                <w:lang w:val="en-GB"/>
              </w:rPr>
            </w:pPr>
            <w:r w:rsidRPr="00417743">
              <w:rPr>
                <w:lang w:val="en-GB"/>
              </w:rPr>
              <w:t>Tel.: +380</w:t>
            </w:r>
            <w:r>
              <w:rPr>
                <w:lang w:val="en-GB"/>
              </w:rPr>
              <w:t xml:space="preserve"> </w:t>
            </w:r>
            <w:r w:rsidRPr="00417743">
              <w:rPr>
                <w:lang w:val="en-GB"/>
              </w:rPr>
              <w:t xml:space="preserve">442819196 </w:t>
            </w:r>
          </w:p>
          <w:p w14:paraId="7B87CDE6" w14:textId="77777777" w:rsidR="008F59CA" w:rsidRPr="001E2704" w:rsidRDefault="008F59CA" w:rsidP="00FB65C5">
            <w:pPr>
              <w:keepNext/>
              <w:keepLines/>
              <w:spacing w:before="0"/>
              <w:jc w:val="left"/>
              <w:rPr>
                <w:lang w:val="fr-FR"/>
              </w:rPr>
            </w:pPr>
            <w:r w:rsidRPr="001E2704">
              <w:rPr>
                <w:lang w:val="fr-FR"/>
              </w:rPr>
              <w:t>Fax: +380</w:t>
            </w:r>
            <w:r>
              <w:rPr>
                <w:lang w:val="fr-FR"/>
              </w:rPr>
              <w:t xml:space="preserve"> </w:t>
            </w:r>
            <w:r w:rsidRPr="001E2704">
              <w:rPr>
                <w:lang w:val="fr-FR"/>
              </w:rPr>
              <w:t xml:space="preserve">442819196 </w:t>
            </w:r>
          </w:p>
          <w:p w14:paraId="23F2E78B" w14:textId="77777777" w:rsidR="008F59CA" w:rsidRPr="001E2704" w:rsidRDefault="008F59CA" w:rsidP="00FB65C5">
            <w:pPr>
              <w:keepNext/>
              <w:keepLines/>
              <w:spacing w:before="0" w:after="40"/>
              <w:jc w:val="left"/>
              <w:rPr>
                <w:lang w:val="fr-FR"/>
              </w:rPr>
            </w:pPr>
            <w:r w:rsidRPr="001E2704">
              <w:rPr>
                <w:lang w:val="fr-FR"/>
              </w:rPr>
              <w:t>doz_kom@dsszzi.gov.ua</w:t>
            </w:r>
          </w:p>
        </w:tc>
      </w:tr>
      <w:tr w:rsidR="008F59CA" w:rsidRPr="00DD4A85" w14:paraId="1ED92A5F" w14:textId="77777777" w:rsidTr="00FB65C5">
        <w:trPr>
          <w:cantSplit/>
          <w:jc w:val="center"/>
        </w:trPr>
        <w:tc>
          <w:tcPr>
            <w:tcW w:w="2274" w:type="dxa"/>
          </w:tcPr>
          <w:p w14:paraId="5A3BEEA4" w14:textId="77777777" w:rsidR="008F59CA" w:rsidRPr="008F59CA" w:rsidRDefault="008F59CA" w:rsidP="00FB65C5">
            <w:pPr>
              <w:pStyle w:val="Tabletext"/>
              <w:rPr>
                <w:rFonts w:cs="Calibri"/>
                <w:b/>
                <w:bCs/>
                <w:sz w:val="20"/>
                <w:lang w:val="en-GB"/>
              </w:rPr>
            </w:pPr>
            <w:r w:rsidRPr="008F59CA">
              <w:rPr>
                <w:rFonts w:cs="Calibri"/>
                <w:b/>
                <w:bCs/>
                <w:sz w:val="20"/>
                <w:lang w:val="en-GB"/>
              </w:rPr>
              <w:t xml:space="preserve">Central reference database (CRDB) </w:t>
            </w:r>
            <w:r w:rsidRPr="008F59CA">
              <w:rPr>
                <w:rFonts w:cs="Calibri"/>
                <w:b/>
                <w:bCs/>
                <w:sz w:val="20"/>
                <w:lang w:val="en-GB"/>
              </w:rPr>
              <w:br/>
              <w:t>(if any) managed/operated by</w:t>
            </w:r>
          </w:p>
        </w:tc>
        <w:tc>
          <w:tcPr>
            <w:tcW w:w="2376" w:type="dxa"/>
          </w:tcPr>
          <w:p w14:paraId="483EF673" w14:textId="77777777" w:rsidR="008F59CA" w:rsidRPr="001E2704" w:rsidRDefault="008F59CA" w:rsidP="00FB65C5">
            <w:pPr>
              <w:keepNext/>
              <w:keepLines/>
              <w:spacing w:before="40" w:after="40"/>
              <w:jc w:val="left"/>
            </w:pPr>
          </w:p>
        </w:tc>
        <w:tc>
          <w:tcPr>
            <w:tcW w:w="2268" w:type="dxa"/>
          </w:tcPr>
          <w:p w14:paraId="328170B2" w14:textId="77777777" w:rsidR="008F59CA" w:rsidRPr="001E2704" w:rsidRDefault="008F59CA" w:rsidP="00FB65C5">
            <w:pPr>
              <w:keepNext/>
              <w:keepLines/>
              <w:spacing w:before="40" w:after="40"/>
              <w:jc w:val="left"/>
            </w:pPr>
          </w:p>
        </w:tc>
        <w:tc>
          <w:tcPr>
            <w:tcW w:w="2405" w:type="dxa"/>
          </w:tcPr>
          <w:p w14:paraId="2ACD2B1E" w14:textId="77777777" w:rsidR="008F59CA" w:rsidRDefault="008F59CA" w:rsidP="00FB65C5">
            <w:pPr>
              <w:keepNext/>
              <w:keepLines/>
              <w:spacing w:before="0"/>
              <w:jc w:val="left"/>
            </w:pPr>
            <w:r w:rsidRPr="00951B6A">
              <w:t>Ukrainian St</w:t>
            </w:r>
            <w:r>
              <w:t>ate Centre of Radio Frequencies</w:t>
            </w:r>
          </w:p>
          <w:p w14:paraId="1BFBD832" w14:textId="77777777" w:rsidR="008F59CA" w:rsidRDefault="008F59CA" w:rsidP="00FB65C5">
            <w:pPr>
              <w:keepNext/>
              <w:keepLines/>
              <w:spacing w:before="0"/>
              <w:jc w:val="left"/>
            </w:pPr>
            <w:r>
              <w:t>151, Peremogy ave</w:t>
            </w:r>
          </w:p>
          <w:p w14:paraId="27A1B5C8" w14:textId="77777777" w:rsidR="008F59CA" w:rsidRDefault="008F59CA" w:rsidP="00FB65C5">
            <w:pPr>
              <w:keepNext/>
              <w:keepLines/>
              <w:spacing w:before="0"/>
              <w:jc w:val="left"/>
            </w:pPr>
            <w:r>
              <w:t>03179 Kyiv Ukraine</w:t>
            </w:r>
          </w:p>
          <w:p w14:paraId="01C7754E" w14:textId="77777777" w:rsidR="008F59CA" w:rsidRPr="00A0271E" w:rsidRDefault="008F59CA" w:rsidP="00FB65C5">
            <w:pPr>
              <w:keepNext/>
              <w:keepLines/>
              <w:spacing w:before="0"/>
              <w:jc w:val="left"/>
              <w:rPr>
                <w:lang w:val="en-GB"/>
              </w:rPr>
            </w:pPr>
            <w:r>
              <w:rPr>
                <w:lang w:val="en-GB"/>
              </w:rPr>
              <w:t>Tel: +38</w:t>
            </w:r>
            <w:r w:rsidRPr="00A0271E">
              <w:rPr>
                <w:lang w:val="en-GB"/>
              </w:rPr>
              <w:t>0</w:t>
            </w:r>
            <w:r>
              <w:rPr>
                <w:lang w:val="en-GB"/>
              </w:rPr>
              <w:t xml:space="preserve"> </w:t>
            </w:r>
            <w:r w:rsidRPr="00A0271E">
              <w:rPr>
                <w:lang w:val="en-GB"/>
              </w:rPr>
              <w:t>44 422-85-85</w:t>
            </w:r>
          </w:p>
          <w:p w14:paraId="5BEBD4ED" w14:textId="77777777" w:rsidR="008F59CA" w:rsidRDefault="008F59CA" w:rsidP="00FB65C5">
            <w:pPr>
              <w:keepNext/>
              <w:keepLines/>
              <w:spacing w:before="0"/>
              <w:jc w:val="left"/>
              <w:rPr>
                <w:lang w:val="fr-FR"/>
              </w:rPr>
            </w:pPr>
            <w:r>
              <w:rPr>
                <w:lang w:val="fr-FR"/>
              </w:rPr>
              <w:t>Fax: +380 44 422-81-81</w:t>
            </w:r>
          </w:p>
          <w:p w14:paraId="01546CA8" w14:textId="77777777" w:rsidR="008F59CA" w:rsidRPr="00951B6A" w:rsidRDefault="008F59CA" w:rsidP="00FB65C5">
            <w:pPr>
              <w:keepNext/>
              <w:keepLines/>
              <w:spacing w:before="0"/>
              <w:jc w:val="left"/>
              <w:rPr>
                <w:lang w:val="fr-FR"/>
              </w:rPr>
            </w:pPr>
            <w:r w:rsidRPr="00951B6A">
              <w:rPr>
                <w:lang w:val="fr-FR"/>
              </w:rPr>
              <w:t>E-mail: int@ucrf.gov.ua</w:t>
            </w:r>
            <w:r>
              <w:rPr>
                <w:lang w:val="fr-FR"/>
              </w:rPr>
              <w:t>;</w:t>
            </w:r>
            <w:r w:rsidRPr="00951B6A">
              <w:rPr>
                <w:lang w:val="fr-FR"/>
              </w:rPr>
              <w:t xml:space="preserve"> centre@ucrf.gov.ua</w:t>
            </w:r>
          </w:p>
        </w:tc>
      </w:tr>
    </w:tbl>
    <w:p w14:paraId="0C3B40FA" w14:textId="77777777" w:rsidR="008F59CA" w:rsidRPr="00951B6A" w:rsidRDefault="008F59CA" w:rsidP="008F59CA">
      <w:pPr>
        <w:overflowPunct/>
        <w:autoSpaceDE/>
        <w:autoSpaceDN/>
        <w:adjustRightInd/>
        <w:spacing w:before="0"/>
        <w:jc w:val="left"/>
        <w:textAlignment w:val="auto"/>
        <w:rPr>
          <w:lang w:val="fr-FR" w:eastAsia="ru-RU"/>
        </w:rPr>
      </w:pPr>
    </w:p>
    <w:p w14:paraId="58387A38" w14:textId="77777777" w:rsidR="008F59CA" w:rsidRPr="0020120C" w:rsidRDefault="008F59CA" w:rsidP="008F59CA">
      <w:pPr>
        <w:overflowPunct/>
        <w:autoSpaceDE/>
        <w:autoSpaceDN/>
        <w:adjustRightInd/>
        <w:spacing w:before="0"/>
        <w:jc w:val="left"/>
        <w:textAlignment w:val="auto"/>
        <w:rPr>
          <w:lang w:val="en-GB" w:eastAsia="ru-RU"/>
        </w:rPr>
      </w:pPr>
      <w:r w:rsidRPr="0020120C">
        <w:rPr>
          <w:lang w:val="en-GB" w:eastAsia="ru-RU"/>
        </w:rPr>
        <w:t xml:space="preserve">Contact: </w:t>
      </w:r>
    </w:p>
    <w:p w14:paraId="09B58BCE" w14:textId="77777777" w:rsidR="008F59CA" w:rsidRPr="0020120C" w:rsidRDefault="008F59CA" w:rsidP="008F59CA">
      <w:pPr>
        <w:overflowPunct/>
        <w:autoSpaceDE/>
        <w:autoSpaceDN/>
        <w:adjustRightInd/>
        <w:ind w:left="709"/>
        <w:jc w:val="left"/>
        <w:textAlignment w:val="auto"/>
        <w:rPr>
          <w:lang w:val="en-GB" w:eastAsia="ru-RU"/>
        </w:rPr>
      </w:pPr>
      <w:r w:rsidRPr="006E4D33">
        <w:rPr>
          <w:lang w:val="en-GB" w:eastAsia="ru-RU"/>
        </w:rPr>
        <w:t>State Service of Special Communications and Information Protection of Ukraine</w:t>
      </w:r>
    </w:p>
    <w:p w14:paraId="14C1045A" w14:textId="77777777" w:rsidR="008F59CA" w:rsidRPr="0020120C" w:rsidRDefault="008F59CA" w:rsidP="008F59CA">
      <w:pPr>
        <w:overflowPunct/>
        <w:autoSpaceDE/>
        <w:autoSpaceDN/>
        <w:adjustRightInd/>
        <w:spacing w:before="0"/>
        <w:ind w:left="708"/>
        <w:jc w:val="left"/>
        <w:textAlignment w:val="auto"/>
        <w:rPr>
          <w:lang w:val="en-GB" w:eastAsia="ru-RU"/>
        </w:rPr>
      </w:pPr>
      <w:r w:rsidRPr="0020120C">
        <w:rPr>
          <w:lang w:val="en-GB" w:eastAsia="ru-RU"/>
        </w:rPr>
        <w:t>13 Solomianska Street,</w:t>
      </w:r>
    </w:p>
    <w:p w14:paraId="4BD0B21B" w14:textId="77777777" w:rsidR="008F59CA" w:rsidRPr="0020120C" w:rsidRDefault="008F59CA" w:rsidP="008F59CA">
      <w:pPr>
        <w:overflowPunct/>
        <w:autoSpaceDE/>
        <w:autoSpaceDN/>
        <w:adjustRightInd/>
        <w:spacing w:before="0"/>
        <w:ind w:left="708"/>
        <w:jc w:val="left"/>
        <w:textAlignment w:val="auto"/>
        <w:rPr>
          <w:lang w:val="en-GB" w:eastAsia="ru-RU"/>
        </w:rPr>
      </w:pPr>
      <w:r w:rsidRPr="0020120C">
        <w:rPr>
          <w:lang w:val="en-GB" w:eastAsia="ru-RU"/>
        </w:rPr>
        <w:t xml:space="preserve">03110 KYIV </w:t>
      </w:r>
    </w:p>
    <w:p w14:paraId="204DA59B" w14:textId="77777777" w:rsidR="008F59CA" w:rsidRPr="0020120C" w:rsidRDefault="008F59CA" w:rsidP="008F59CA">
      <w:pPr>
        <w:overflowPunct/>
        <w:autoSpaceDE/>
        <w:autoSpaceDN/>
        <w:adjustRightInd/>
        <w:spacing w:before="0"/>
        <w:ind w:left="708"/>
        <w:jc w:val="left"/>
        <w:textAlignment w:val="auto"/>
        <w:rPr>
          <w:lang w:val="en-GB" w:eastAsia="ru-RU"/>
        </w:rPr>
      </w:pPr>
      <w:r w:rsidRPr="0020120C">
        <w:rPr>
          <w:lang w:val="en-GB" w:eastAsia="ru-RU"/>
        </w:rPr>
        <w:t xml:space="preserve">Ukraine </w:t>
      </w:r>
    </w:p>
    <w:p w14:paraId="5DD6DF15" w14:textId="77777777" w:rsidR="008F59CA" w:rsidRPr="0020120C" w:rsidRDefault="008F59CA" w:rsidP="008F59CA">
      <w:pPr>
        <w:tabs>
          <w:tab w:val="left" w:pos="1540"/>
        </w:tabs>
        <w:overflowPunct/>
        <w:autoSpaceDE/>
        <w:autoSpaceDN/>
        <w:adjustRightInd/>
        <w:spacing w:before="0"/>
        <w:ind w:left="708"/>
        <w:jc w:val="left"/>
        <w:textAlignment w:val="auto"/>
        <w:rPr>
          <w:lang w:val="en-GB" w:eastAsia="ru-RU"/>
        </w:rPr>
      </w:pPr>
      <w:r w:rsidRPr="0020120C">
        <w:rPr>
          <w:lang w:val="en-GB" w:eastAsia="ru-RU"/>
        </w:rPr>
        <w:t>Tel/ Fax:</w:t>
      </w:r>
      <w:r w:rsidRPr="0020120C">
        <w:rPr>
          <w:lang w:val="en-GB" w:eastAsia="ru-RU"/>
        </w:rPr>
        <w:tab/>
        <w:t xml:space="preserve">+380 44 </w:t>
      </w:r>
      <w:r>
        <w:rPr>
          <w:lang w:val="en-GB" w:eastAsia="ru-RU"/>
        </w:rPr>
        <w:t>226 26 73</w:t>
      </w:r>
    </w:p>
    <w:p w14:paraId="1739162D" w14:textId="77777777" w:rsidR="008F59CA" w:rsidRDefault="008F59CA" w:rsidP="008F59CA">
      <w:pPr>
        <w:tabs>
          <w:tab w:val="left" w:pos="1540"/>
        </w:tabs>
        <w:overflowPunct/>
        <w:autoSpaceDE/>
        <w:autoSpaceDN/>
        <w:adjustRightInd/>
        <w:spacing w:before="0"/>
        <w:ind w:left="708"/>
        <w:jc w:val="left"/>
        <w:textAlignment w:val="auto"/>
        <w:rPr>
          <w:lang w:val="en-GB"/>
        </w:rPr>
      </w:pPr>
      <w:r w:rsidRPr="0020120C">
        <w:rPr>
          <w:lang w:val="en-GB" w:eastAsia="ru-RU"/>
        </w:rPr>
        <w:t>E-</w:t>
      </w:r>
      <w:r w:rsidRPr="0020120C">
        <w:rPr>
          <w:lang w:val="en-GB"/>
        </w:rPr>
        <w:t>mail:</w:t>
      </w:r>
      <w:r>
        <w:rPr>
          <w:lang w:val="en-GB"/>
        </w:rPr>
        <w:tab/>
      </w:r>
      <w:r w:rsidRPr="0020120C">
        <w:rPr>
          <w:lang w:val="en-GB"/>
        </w:rPr>
        <w:tab/>
      </w:r>
      <w:hyperlink r:id="rId14" w:history="1">
        <w:r w:rsidRPr="0020120C">
          <w:rPr>
            <w:lang w:val="en-GB"/>
          </w:rPr>
          <w:t>doz_kom@dsszzi.gov.ua</w:t>
        </w:r>
      </w:hyperlink>
    </w:p>
    <w:p w14:paraId="16F714EB" w14:textId="77777777" w:rsidR="007E571D" w:rsidRDefault="007E571D" w:rsidP="007E571D">
      <w:pPr>
        <w:tabs>
          <w:tab w:val="left" w:pos="2160"/>
          <w:tab w:val="left" w:pos="2430"/>
        </w:tabs>
        <w:spacing w:before="0"/>
        <w:jc w:val="left"/>
        <w:textAlignment w:val="auto"/>
        <w:rPr>
          <w:rFonts w:cs="Arial"/>
          <w:lang w:val="en-GB"/>
        </w:rPr>
      </w:pPr>
    </w:p>
    <w:p w14:paraId="1FEA470D" w14:textId="77777777" w:rsidR="007E571D" w:rsidRDefault="007E571D" w:rsidP="007E571D">
      <w:pPr>
        <w:tabs>
          <w:tab w:val="left" w:pos="2160"/>
          <w:tab w:val="left" w:pos="2430"/>
        </w:tabs>
        <w:spacing w:before="0"/>
        <w:jc w:val="left"/>
        <w:textAlignment w:val="auto"/>
        <w:rPr>
          <w:rFonts w:cs="Arial"/>
          <w:lang w:val="en-GB"/>
        </w:rPr>
      </w:pPr>
    </w:p>
    <w:bookmarkEnd w:id="1086"/>
    <w:p w14:paraId="7F3449D7" w14:textId="77777777" w:rsidR="00552901" w:rsidRDefault="00552901" w:rsidP="00374F70">
      <w:pPr>
        <w:tabs>
          <w:tab w:val="clear" w:pos="567"/>
          <w:tab w:val="clear" w:pos="1276"/>
          <w:tab w:val="clear" w:pos="1843"/>
          <w:tab w:val="clear" w:pos="5387"/>
          <w:tab w:val="clear" w:pos="5954"/>
        </w:tabs>
        <w:overflowPunct/>
        <w:autoSpaceDE/>
        <w:autoSpaceDN/>
        <w:adjustRightInd/>
        <w:spacing w:before="0"/>
        <w:jc w:val="left"/>
      </w:pPr>
    </w:p>
    <w:p w14:paraId="407AA550" w14:textId="77777777" w:rsidR="00552901" w:rsidRPr="00C75A13" w:rsidRDefault="00552901" w:rsidP="00374F70">
      <w:pPr>
        <w:tabs>
          <w:tab w:val="clear" w:pos="567"/>
          <w:tab w:val="clear" w:pos="1276"/>
          <w:tab w:val="clear" w:pos="1843"/>
          <w:tab w:val="clear" w:pos="5387"/>
          <w:tab w:val="clear" w:pos="5954"/>
        </w:tabs>
        <w:overflowPunct/>
        <w:autoSpaceDE/>
        <w:autoSpaceDN/>
        <w:adjustRightInd/>
        <w:spacing w:before="0"/>
        <w:jc w:val="left"/>
        <w:sectPr w:rsidR="00552901" w:rsidRPr="00C75A13" w:rsidSect="003D36B1">
          <w:type w:val="continuous"/>
          <w:pgSz w:w="11901" w:h="16840"/>
          <w:pgMar w:top="1134" w:right="1418" w:bottom="1134" w:left="1418" w:header="720" w:footer="720" w:gutter="0"/>
          <w:paperSrc w:first="15" w:other="15"/>
          <w:cols w:space="720"/>
        </w:sectPr>
      </w:pPr>
    </w:p>
    <w:p w14:paraId="4E4030A8" w14:textId="324A5113" w:rsidR="00374F70" w:rsidRPr="007A2C83" w:rsidRDefault="00374F70" w:rsidP="00374F70">
      <w:pPr>
        <w:pStyle w:val="Heading20"/>
        <w:rPr>
          <w:lang w:val="en-GB"/>
        </w:rPr>
      </w:pPr>
      <w:bookmarkStart w:id="1089" w:name="_Toc6411909"/>
      <w:bookmarkStart w:id="1090" w:name="_Toc6215744"/>
      <w:bookmarkStart w:id="1091" w:name="_Toc4420932"/>
      <w:bookmarkStart w:id="1092" w:name="_Toc1570044"/>
      <w:bookmarkStart w:id="1093" w:name="_Toc340536"/>
      <w:bookmarkStart w:id="1094" w:name="_Toc536101952"/>
      <w:bookmarkStart w:id="1095" w:name="_Toc531960787"/>
      <w:bookmarkStart w:id="1096" w:name="_Toc531094570"/>
      <w:bookmarkStart w:id="1097" w:name="_Toc526431483"/>
      <w:bookmarkStart w:id="1098" w:name="_Toc525638295"/>
      <w:bookmarkStart w:id="1099" w:name="_Toc524430964"/>
      <w:bookmarkStart w:id="1100" w:name="_Toc520709570"/>
      <w:bookmarkStart w:id="1101" w:name="_Toc518981888"/>
      <w:bookmarkStart w:id="1102" w:name="_Toc517792335"/>
      <w:bookmarkStart w:id="1103" w:name="_Toc514850724"/>
      <w:bookmarkStart w:id="1104" w:name="_Toc513645657"/>
      <w:bookmarkStart w:id="1105" w:name="_Toc510775355"/>
      <w:bookmarkStart w:id="1106" w:name="_Toc509838134"/>
      <w:bookmarkStart w:id="1107" w:name="_Toc507510721"/>
      <w:bookmarkStart w:id="1108" w:name="_Toc505005338"/>
      <w:bookmarkStart w:id="1109" w:name="_Toc503439022"/>
      <w:bookmarkStart w:id="1110" w:name="_Toc500842108"/>
      <w:bookmarkStart w:id="1111" w:name="_Toc500841784"/>
      <w:bookmarkStart w:id="1112" w:name="_Toc499624466"/>
      <w:bookmarkStart w:id="1113" w:name="_Toc497988320"/>
      <w:bookmarkStart w:id="1114" w:name="_Toc497986899"/>
      <w:bookmarkStart w:id="1115" w:name="_Toc496537203"/>
      <w:bookmarkStart w:id="1116" w:name="_Toc495499935"/>
      <w:bookmarkStart w:id="1117" w:name="_Toc493685649"/>
      <w:bookmarkStart w:id="1118" w:name="_Toc488848859"/>
      <w:bookmarkStart w:id="1119" w:name="_Toc487466269"/>
      <w:bookmarkStart w:id="1120" w:name="_Toc486323174"/>
      <w:bookmarkStart w:id="1121" w:name="_Toc485117070"/>
      <w:bookmarkStart w:id="1122" w:name="_Toc483388291"/>
      <w:bookmarkStart w:id="1123" w:name="_Toc482280104"/>
      <w:bookmarkStart w:id="1124" w:name="_Toc479671309"/>
      <w:bookmarkStart w:id="1125" w:name="_Toc478464764"/>
      <w:bookmarkStart w:id="1126" w:name="_Toc477169054"/>
      <w:bookmarkStart w:id="1127" w:name="_Toc474504483"/>
      <w:bookmarkStart w:id="1128" w:name="_Toc473209550"/>
      <w:bookmarkStart w:id="1129" w:name="_Toc471824667"/>
      <w:bookmarkStart w:id="1130" w:name="_Toc469924991"/>
      <w:bookmarkStart w:id="1131" w:name="_Toc469048950"/>
      <w:bookmarkStart w:id="1132" w:name="_Toc466367272"/>
      <w:bookmarkStart w:id="1133" w:name="_Toc456103335"/>
      <w:bookmarkStart w:id="1134" w:name="_Toc456103219"/>
      <w:bookmarkStart w:id="1135" w:name="_Toc454789159"/>
      <w:bookmarkStart w:id="1136" w:name="_Toc453320524"/>
      <w:bookmarkStart w:id="1137" w:name="_Toc451863143"/>
      <w:bookmarkStart w:id="1138" w:name="_Toc450747475"/>
      <w:bookmarkStart w:id="1139" w:name="_Toc449442775"/>
      <w:bookmarkStart w:id="1140" w:name="_Toc446578881"/>
      <w:bookmarkStart w:id="1141" w:name="_Toc445368596"/>
      <w:bookmarkStart w:id="1142" w:name="_Toc442711620"/>
      <w:bookmarkStart w:id="1143" w:name="_Toc441671603"/>
      <w:bookmarkStart w:id="1144" w:name="_Toc440443796"/>
      <w:bookmarkStart w:id="1145" w:name="_Toc438219174"/>
      <w:bookmarkStart w:id="1146" w:name="_Toc437264287"/>
      <w:bookmarkStart w:id="1147" w:name="_Toc436383069"/>
      <w:bookmarkStart w:id="1148" w:name="_Toc434843834"/>
      <w:bookmarkStart w:id="1149" w:name="_Toc433358220"/>
      <w:bookmarkStart w:id="1150" w:name="_Toc432498840"/>
      <w:bookmarkStart w:id="1151" w:name="_Toc429469054"/>
      <w:bookmarkStart w:id="1152" w:name="_Toc428372303"/>
      <w:bookmarkStart w:id="1153" w:name="_Toc428193356"/>
      <w:bookmarkStart w:id="1154" w:name="_Toc424300248"/>
      <w:bookmarkStart w:id="1155" w:name="_Toc423078775"/>
      <w:bookmarkStart w:id="1156" w:name="_Toc421783562"/>
      <w:bookmarkStart w:id="1157" w:name="_Toc420414839"/>
      <w:bookmarkStart w:id="1158" w:name="_Toc417984361"/>
      <w:bookmarkStart w:id="1159" w:name="_Toc416360078"/>
      <w:bookmarkStart w:id="1160" w:name="_Toc414884968"/>
      <w:bookmarkStart w:id="1161" w:name="_Toc410904539"/>
      <w:bookmarkStart w:id="1162" w:name="_Toc409708236"/>
      <w:bookmarkStart w:id="1163" w:name="_Toc408576641"/>
      <w:bookmarkStart w:id="1164" w:name="_Toc406508020"/>
      <w:bookmarkStart w:id="1165" w:name="_Toc405386782"/>
      <w:bookmarkStart w:id="1166" w:name="_Toc404332316"/>
      <w:bookmarkStart w:id="1167" w:name="_Toc402967104"/>
      <w:bookmarkStart w:id="1168" w:name="_Toc401757924"/>
      <w:bookmarkStart w:id="1169" w:name="_Toc400374878"/>
      <w:bookmarkStart w:id="1170" w:name="_Toc399160640"/>
      <w:bookmarkStart w:id="1171" w:name="_Toc397517657"/>
      <w:bookmarkStart w:id="1172" w:name="_Toc396212812"/>
      <w:bookmarkStart w:id="1173" w:name="_Toc395100465"/>
      <w:bookmarkStart w:id="1174" w:name="_Toc393715490"/>
      <w:bookmarkStart w:id="1175" w:name="_Toc393714486"/>
      <w:bookmarkStart w:id="1176" w:name="_Toc393713419"/>
      <w:bookmarkStart w:id="1177" w:name="_Toc392235888"/>
      <w:bookmarkStart w:id="1178" w:name="_Toc391386074"/>
      <w:bookmarkStart w:id="1179" w:name="_Toc389730886"/>
      <w:bookmarkStart w:id="1180" w:name="_Toc388947562"/>
      <w:bookmarkStart w:id="1181" w:name="_Toc388946329"/>
      <w:bookmarkStart w:id="1182" w:name="_Toc385496801"/>
      <w:bookmarkStart w:id="1183" w:name="_Toc384625709"/>
      <w:bookmarkStart w:id="1184" w:name="_Toc383182315"/>
      <w:bookmarkStart w:id="1185" w:name="_Toc381784232"/>
      <w:bookmarkStart w:id="1186" w:name="_Toc380582899"/>
      <w:bookmarkStart w:id="1187" w:name="_Toc379440374"/>
      <w:bookmarkStart w:id="1188" w:name="_Toc378322721"/>
      <w:bookmarkStart w:id="1189" w:name="_Toc377026500"/>
      <w:bookmarkStart w:id="1190" w:name="_Toc374692771"/>
      <w:bookmarkStart w:id="1191" w:name="_Toc374692694"/>
      <w:bookmarkStart w:id="1192" w:name="_Toc374006640"/>
      <w:bookmarkStart w:id="1193" w:name="_Toc373157832"/>
      <w:bookmarkStart w:id="1194" w:name="_Toc371588866"/>
      <w:bookmarkStart w:id="1195" w:name="_Toc370373498"/>
      <w:bookmarkStart w:id="1196" w:name="_Toc369007891"/>
      <w:bookmarkStart w:id="1197" w:name="_Toc369007687"/>
      <w:bookmarkStart w:id="1198" w:name="_Toc367715553"/>
      <w:bookmarkStart w:id="1199" w:name="_Toc366157714"/>
      <w:bookmarkStart w:id="1200" w:name="_Toc364672357"/>
      <w:bookmarkStart w:id="1201" w:name="_Toc363741408"/>
      <w:bookmarkStart w:id="1202" w:name="_Toc361921568"/>
      <w:bookmarkStart w:id="1203" w:name="_Toc360696837"/>
      <w:bookmarkStart w:id="1204" w:name="_Toc359489437"/>
      <w:bookmarkStart w:id="1205" w:name="_Toc358192588"/>
      <w:bookmarkStart w:id="1206" w:name="_Toc357001961"/>
      <w:bookmarkStart w:id="1207" w:name="_Toc355708878"/>
      <w:bookmarkStart w:id="1208" w:name="_Toc354053852"/>
      <w:bookmarkStart w:id="1209" w:name="_Toc352940515"/>
      <w:bookmarkStart w:id="1210" w:name="_Toc351549910"/>
      <w:bookmarkStart w:id="1211" w:name="_Toc350415589"/>
      <w:bookmarkStart w:id="1212" w:name="_Toc349288271"/>
      <w:bookmarkStart w:id="1213" w:name="_Toc347929610"/>
      <w:bookmarkStart w:id="1214" w:name="_Toc346885965"/>
      <w:bookmarkStart w:id="1215" w:name="_Toc345579843"/>
      <w:bookmarkStart w:id="1216" w:name="_Toc343262688"/>
      <w:bookmarkStart w:id="1217" w:name="_Toc342912868"/>
      <w:bookmarkStart w:id="1218" w:name="_Toc341451237"/>
      <w:bookmarkStart w:id="1219" w:name="_Toc340225539"/>
      <w:bookmarkStart w:id="1220" w:name="_Toc338779392"/>
      <w:bookmarkStart w:id="1221" w:name="_Toc337110351"/>
      <w:bookmarkStart w:id="1222" w:name="_Toc335901525"/>
      <w:bookmarkStart w:id="1223" w:name="_Toc334776206"/>
      <w:bookmarkStart w:id="1224" w:name="_Toc332272671"/>
      <w:bookmarkStart w:id="1225" w:name="_Toc323904393"/>
      <w:bookmarkStart w:id="1226" w:name="_Toc323035740"/>
      <w:bookmarkStart w:id="1227" w:name="_Toc320536977"/>
      <w:bookmarkStart w:id="1228" w:name="_Toc318965020"/>
      <w:bookmarkStart w:id="1229" w:name="_Toc316479982"/>
      <w:bookmarkStart w:id="1230" w:name="_Toc313973326"/>
      <w:bookmarkStart w:id="1231" w:name="_Toc311103661"/>
      <w:bookmarkStart w:id="1232" w:name="_Toc308530349"/>
      <w:bookmarkStart w:id="1233" w:name="_Toc304892184"/>
      <w:bookmarkStart w:id="1234" w:name="_Toc303344266"/>
      <w:bookmarkStart w:id="1235" w:name="_Toc301945311"/>
      <w:bookmarkStart w:id="1236" w:name="_Toc297804737"/>
      <w:bookmarkStart w:id="1237" w:name="_Toc296675486"/>
      <w:bookmarkStart w:id="1238" w:name="_Toc295387916"/>
      <w:bookmarkStart w:id="1239" w:name="_Toc292704991"/>
      <w:bookmarkStart w:id="1240" w:name="_Toc291005407"/>
      <w:bookmarkStart w:id="1241" w:name="_Toc288660298"/>
      <w:bookmarkStart w:id="1242" w:name="_Toc286218733"/>
      <w:bookmarkStart w:id="1243" w:name="_Toc283737222"/>
      <w:bookmarkStart w:id="1244" w:name="_Toc282526056"/>
      <w:bookmarkStart w:id="1245" w:name="_Toc280349224"/>
      <w:bookmarkStart w:id="1246" w:name="_Toc279669168"/>
      <w:bookmarkStart w:id="1247" w:name="_Toc276717182"/>
      <w:bookmarkStart w:id="1248" w:name="_Toc274223846"/>
      <w:bookmarkStart w:id="1249" w:name="_Toc273023372"/>
      <w:bookmarkStart w:id="1250" w:name="_Toc271700511"/>
      <w:bookmarkStart w:id="1251" w:name="_Toc268774042"/>
      <w:bookmarkStart w:id="1252" w:name="_Toc266181257"/>
      <w:bookmarkStart w:id="1253" w:name="_Toc265056510"/>
      <w:bookmarkStart w:id="1254" w:name="_Toc262631831"/>
      <w:bookmarkStart w:id="1255" w:name="_Toc259783160"/>
      <w:bookmarkStart w:id="1256" w:name="_Toc253407165"/>
      <w:bookmarkStart w:id="1257" w:name="_Toc251059439"/>
      <w:bookmarkStart w:id="1258" w:name="_Toc248829285"/>
      <w:bookmarkStart w:id="1259" w:name="_Toc8296067"/>
      <w:bookmarkStart w:id="1260" w:name="_Toc9580680"/>
      <w:bookmarkStart w:id="1261" w:name="_Toc12354368"/>
      <w:bookmarkStart w:id="1262" w:name="_Toc13065957"/>
      <w:bookmarkStart w:id="1263" w:name="_Toc14769332"/>
      <w:bookmarkEnd w:id="802"/>
      <w:bookmarkEnd w:id="803"/>
      <w:r w:rsidRPr="007A2C83">
        <w:rPr>
          <w:lang w:val="en-GB"/>
        </w:rPr>
        <w:t>Service Restrictions</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p>
    <w:p w14:paraId="0F976D95" w14:textId="77777777" w:rsidR="00374F70" w:rsidRDefault="00374F70" w:rsidP="00374F70">
      <w:pPr>
        <w:jc w:val="center"/>
        <w:rPr>
          <w:lang w:val="en-GB"/>
        </w:rPr>
      </w:pPr>
      <w:bookmarkStart w:id="1264" w:name="_Toc251059440"/>
      <w:bookmarkStart w:id="1265" w:name="_Toc248829287"/>
      <w:r>
        <w:rPr>
          <w:lang w:val="en-GB"/>
        </w:rPr>
        <w:t>See URL: www.itu.int/pub/T-SP-SR.1-2012</w:t>
      </w:r>
    </w:p>
    <w:p w14:paraId="3F53AAB8" w14:textId="77777777" w:rsidR="00374F7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4947C200" w14:textId="77777777" w:rsidTr="00374F70">
        <w:tc>
          <w:tcPr>
            <w:tcW w:w="2620" w:type="dxa"/>
            <w:vAlign w:val="center"/>
            <w:hideMark/>
          </w:tcPr>
          <w:p w14:paraId="07C93A86"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4DD6ECD0"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60EA5D0E" w14:textId="77777777" w:rsidR="00374F70" w:rsidRDefault="00374F70" w:rsidP="00374F70">
      <w:pPr>
        <w:rPr>
          <w:lang w:val="en-GB"/>
        </w:rPr>
      </w:pPr>
    </w:p>
    <w:p w14:paraId="1A00C0DF"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0C7F3B3E" w14:textId="77777777" w:rsidTr="00374F70">
        <w:tc>
          <w:tcPr>
            <w:tcW w:w="2160" w:type="dxa"/>
            <w:hideMark/>
          </w:tcPr>
          <w:p w14:paraId="29F3FC3C"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10205FBE"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505BC9D" w14:textId="77777777" w:rsidR="00374F70" w:rsidRDefault="00374F70">
            <w:pPr>
              <w:pStyle w:val="Tabletext"/>
              <w:rPr>
                <w:sz w:val="20"/>
                <w:szCs w:val="20"/>
                <w:lang w:val="fr-CH"/>
              </w:rPr>
            </w:pPr>
          </w:p>
        </w:tc>
        <w:tc>
          <w:tcPr>
            <w:tcW w:w="1985" w:type="dxa"/>
          </w:tcPr>
          <w:p w14:paraId="08219C8B" w14:textId="77777777" w:rsidR="00374F70" w:rsidRDefault="00374F70">
            <w:pPr>
              <w:pStyle w:val="Tabletext"/>
              <w:rPr>
                <w:sz w:val="20"/>
                <w:szCs w:val="20"/>
                <w:lang w:val="fr-CH"/>
              </w:rPr>
            </w:pPr>
          </w:p>
        </w:tc>
      </w:tr>
      <w:tr w:rsidR="00374F70" w14:paraId="544A2852" w14:textId="77777777" w:rsidTr="00374F70">
        <w:tc>
          <w:tcPr>
            <w:tcW w:w="2160" w:type="dxa"/>
            <w:hideMark/>
          </w:tcPr>
          <w:p w14:paraId="08107C97"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B884FC5" w14:textId="77777777" w:rsidR="00374F70" w:rsidRDefault="00374F70">
            <w:pPr>
              <w:pStyle w:val="Tabletext"/>
              <w:rPr>
                <w:b/>
                <w:bCs/>
                <w:sz w:val="20"/>
                <w:szCs w:val="20"/>
                <w:lang w:val="en-US"/>
              </w:rPr>
            </w:pPr>
            <w:r>
              <w:rPr>
                <w:b/>
                <w:bCs/>
                <w:sz w:val="20"/>
                <w:szCs w:val="20"/>
                <w:lang w:val="en-US"/>
              </w:rPr>
              <w:t>1007 (p.12)</w:t>
            </w:r>
          </w:p>
        </w:tc>
        <w:tc>
          <w:tcPr>
            <w:tcW w:w="2268" w:type="dxa"/>
          </w:tcPr>
          <w:p w14:paraId="37692B22" w14:textId="77777777" w:rsidR="00374F70" w:rsidRDefault="00374F70">
            <w:pPr>
              <w:pStyle w:val="Tabletext"/>
              <w:rPr>
                <w:sz w:val="20"/>
                <w:szCs w:val="20"/>
                <w:lang w:val="en-US"/>
              </w:rPr>
            </w:pPr>
          </w:p>
        </w:tc>
        <w:tc>
          <w:tcPr>
            <w:tcW w:w="1985" w:type="dxa"/>
          </w:tcPr>
          <w:p w14:paraId="58A886D9" w14:textId="77777777" w:rsidR="00374F70" w:rsidRDefault="00374F70">
            <w:pPr>
              <w:pStyle w:val="Tabletext"/>
              <w:rPr>
                <w:sz w:val="20"/>
                <w:szCs w:val="20"/>
                <w:lang w:val="en-US"/>
              </w:rPr>
            </w:pPr>
          </w:p>
        </w:tc>
      </w:tr>
      <w:tr w:rsidR="00374F70" w14:paraId="6B895095" w14:textId="77777777" w:rsidTr="00374F70">
        <w:tc>
          <w:tcPr>
            <w:tcW w:w="2160" w:type="dxa"/>
            <w:hideMark/>
          </w:tcPr>
          <w:p w14:paraId="3BF9A46F"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73261D93" w14:textId="77777777" w:rsidR="00374F70" w:rsidRDefault="00374F70">
            <w:pPr>
              <w:pStyle w:val="Tabletext"/>
              <w:rPr>
                <w:b/>
                <w:bCs/>
                <w:sz w:val="20"/>
                <w:szCs w:val="20"/>
                <w:lang w:val="en-US"/>
              </w:rPr>
            </w:pPr>
            <w:r>
              <w:rPr>
                <w:b/>
                <w:bCs/>
                <w:sz w:val="20"/>
                <w:szCs w:val="20"/>
                <w:lang w:val="en-US"/>
              </w:rPr>
              <w:t>1013 (p.5)</w:t>
            </w:r>
          </w:p>
        </w:tc>
        <w:tc>
          <w:tcPr>
            <w:tcW w:w="2268" w:type="dxa"/>
          </w:tcPr>
          <w:p w14:paraId="184975C8" w14:textId="77777777" w:rsidR="00374F70" w:rsidRDefault="00374F70">
            <w:pPr>
              <w:pStyle w:val="Tabletext"/>
              <w:rPr>
                <w:sz w:val="20"/>
                <w:szCs w:val="20"/>
                <w:lang w:val="en-US"/>
              </w:rPr>
            </w:pPr>
          </w:p>
        </w:tc>
        <w:tc>
          <w:tcPr>
            <w:tcW w:w="1985" w:type="dxa"/>
          </w:tcPr>
          <w:p w14:paraId="55384A5A" w14:textId="77777777" w:rsidR="00374F70" w:rsidRDefault="00374F70">
            <w:pPr>
              <w:pStyle w:val="Tabletext"/>
              <w:rPr>
                <w:sz w:val="20"/>
                <w:szCs w:val="20"/>
                <w:lang w:val="en-US"/>
              </w:rPr>
            </w:pPr>
          </w:p>
        </w:tc>
      </w:tr>
      <w:tr w:rsidR="00374F70" w14:paraId="328E1D02" w14:textId="77777777" w:rsidTr="00374F70">
        <w:tc>
          <w:tcPr>
            <w:tcW w:w="2160" w:type="dxa"/>
            <w:hideMark/>
          </w:tcPr>
          <w:p w14:paraId="0DE567EE"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34D0DC6B" w14:textId="77777777" w:rsidR="00374F70" w:rsidRDefault="00374F70">
            <w:pPr>
              <w:pStyle w:val="Tabletext"/>
              <w:rPr>
                <w:b/>
                <w:bCs/>
                <w:sz w:val="20"/>
                <w:szCs w:val="20"/>
                <w:lang w:val="en-US"/>
              </w:rPr>
            </w:pPr>
            <w:r>
              <w:rPr>
                <w:b/>
                <w:bCs/>
                <w:sz w:val="20"/>
                <w:szCs w:val="20"/>
                <w:lang w:val="en-US"/>
              </w:rPr>
              <w:t>1034 (p.5)</w:t>
            </w:r>
          </w:p>
        </w:tc>
        <w:tc>
          <w:tcPr>
            <w:tcW w:w="2268" w:type="dxa"/>
          </w:tcPr>
          <w:p w14:paraId="4BA4CF3C" w14:textId="77777777" w:rsidR="00374F70" w:rsidRDefault="00374F70">
            <w:pPr>
              <w:pStyle w:val="Tabletext"/>
              <w:rPr>
                <w:sz w:val="20"/>
                <w:szCs w:val="20"/>
                <w:lang w:val="en-US"/>
              </w:rPr>
            </w:pPr>
          </w:p>
        </w:tc>
        <w:tc>
          <w:tcPr>
            <w:tcW w:w="1985" w:type="dxa"/>
          </w:tcPr>
          <w:p w14:paraId="0CAF0CE3" w14:textId="77777777" w:rsidR="00374F70" w:rsidRDefault="00374F70">
            <w:pPr>
              <w:pStyle w:val="Tabletext"/>
              <w:rPr>
                <w:sz w:val="20"/>
                <w:szCs w:val="20"/>
                <w:lang w:val="en-US"/>
              </w:rPr>
            </w:pPr>
          </w:p>
        </w:tc>
      </w:tr>
      <w:tr w:rsidR="00374F70" w14:paraId="78AD06CB" w14:textId="77777777" w:rsidTr="00374F70">
        <w:tc>
          <w:tcPr>
            <w:tcW w:w="2160" w:type="dxa"/>
            <w:hideMark/>
          </w:tcPr>
          <w:p w14:paraId="10FBA694"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1322EDE" w14:textId="77777777" w:rsidR="00374F70" w:rsidRDefault="00374F70">
            <w:pPr>
              <w:pStyle w:val="Tabletext"/>
              <w:rPr>
                <w:b/>
                <w:bCs/>
                <w:sz w:val="20"/>
                <w:szCs w:val="20"/>
                <w:lang w:val="en-US"/>
              </w:rPr>
            </w:pPr>
            <w:r>
              <w:rPr>
                <w:b/>
                <w:bCs/>
                <w:sz w:val="20"/>
                <w:szCs w:val="20"/>
                <w:lang w:val="en-US"/>
              </w:rPr>
              <w:t>1039 (p.14)</w:t>
            </w:r>
          </w:p>
        </w:tc>
        <w:tc>
          <w:tcPr>
            <w:tcW w:w="2268" w:type="dxa"/>
          </w:tcPr>
          <w:p w14:paraId="1D3CCFD8" w14:textId="77777777" w:rsidR="00374F70" w:rsidRDefault="00374F70">
            <w:pPr>
              <w:pStyle w:val="Tabletext"/>
              <w:rPr>
                <w:sz w:val="20"/>
                <w:szCs w:val="20"/>
                <w:lang w:val="en-US"/>
              </w:rPr>
            </w:pPr>
          </w:p>
        </w:tc>
        <w:tc>
          <w:tcPr>
            <w:tcW w:w="1985" w:type="dxa"/>
          </w:tcPr>
          <w:p w14:paraId="40FE591A" w14:textId="77777777" w:rsidR="00374F70" w:rsidRDefault="00374F70">
            <w:pPr>
              <w:pStyle w:val="Tabletext"/>
              <w:rPr>
                <w:sz w:val="20"/>
                <w:szCs w:val="20"/>
                <w:lang w:val="en-US"/>
              </w:rPr>
            </w:pPr>
          </w:p>
        </w:tc>
      </w:tr>
      <w:tr w:rsidR="00374F70" w14:paraId="21CCEDD6" w14:textId="77777777" w:rsidTr="00374F70">
        <w:tc>
          <w:tcPr>
            <w:tcW w:w="2160" w:type="dxa"/>
            <w:hideMark/>
          </w:tcPr>
          <w:p w14:paraId="20EA9D79"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63A7EB05" w14:textId="77777777" w:rsidR="00374F70" w:rsidRDefault="00374F70">
            <w:pPr>
              <w:pStyle w:val="Tabletext"/>
              <w:rPr>
                <w:b/>
                <w:bCs/>
                <w:sz w:val="20"/>
                <w:szCs w:val="20"/>
                <w:lang w:val="en-US"/>
              </w:rPr>
            </w:pPr>
            <w:r>
              <w:rPr>
                <w:b/>
                <w:bCs/>
                <w:sz w:val="20"/>
                <w:szCs w:val="20"/>
                <w:lang w:val="en-US"/>
              </w:rPr>
              <w:t>1039 (p.14)</w:t>
            </w:r>
          </w:p>
        </w:tc>
        <w:tc>
          <w:tcPr>
            <w:tcW w:w="2268" w:type="dxa"/>
          </w:tcPr>
          <w:p w14:paraId="3BF00445" w14:textId="77777777" w:rsidR="00374F70" w:rsidRDefault="00374F70">
            <w:pPr>
              <w:pStyle w:val="Tabletext"/>
              <w:rPr>
                <w:sz w:val="20"/>
                <w:szCs w:val="20"/>
                <w:lang w:val="en-US"/>
              </w:rPr>
            </w:pPr>
          </w:p>
        </w:tc>
        <w:tc>
          <w:tcPr>
            <w:tcW w:w="1985" w:type="dxa"/>
          </w:tcPr>
          <w:p w14:paraId="01E0A2A9" w14:textId="77777777" w:rsidR="00374F70" w:rsidRDefault="00374F70">
            <w:pPr>
              <w:pStyle w:val="Tabletext"/>
              <w:rPr>
                <w:sz w:val="20"/>
                <w:szCs w:val="20"/>
                <w:lang w:val="en-US"/>
              </w:rPr>
            </w:pPr>
          </w:p>
        </w:tc>
      </w:tr>
      <w:tr w:rsidR="00374F70" w14:paraId="755D4C84" w14:textId="77777777" w:rsidTr="00374F70">
        <w:tc>
          <w:tcPr>
            <w:tcW w:w="2160" w:type="dxa"/>
            <w:hideMark/>
          </w:tcPr>
          <w:p w14:paraId="4DCCE650"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48AC650D" w14:textId="77777777" w:rsidR="00374F70" w:rsidRDefault="00374F70">
            <w:pPr>
              <w:pStyle w:val="Tabletext"/>
              <w:rPr>
                <w:b/>
                <w:bCs/>
                <w:sz w:val="20"/>
                <w:szCs w:val="20"/>
                <w:lang w:val="en-US"/>
              </w:rPr>
            </w:pPr>
            <w:r>
              <w:rPr>
                <w:b/>
                <w:bCs/>
                <w:sz w:val="20"/>
                <w:szCs w:val="20"/>
                <w:lang w:val="en-US"/>
              </w:rPr>
              <w:t>1068 (p.4)</w:t>
            </w:r>
          </w:p>
        </w:tc>
        <w:tc>
          <w:tcPr>
            <w:tcW w:w="2268" w:type="dxa"/>
          </w:tcPr>
          <w:p w14:paraId="18AD8355" w14:textId="77777777" w:rsidR="00374F70" w:rsidRDefault="00374F70">
            <w:pPr>
              <w:pStyle w:val="Tabletext"/>
              <w:rPr>
                <w:sz w:val="20"/>
                <w:szCs w:val="20"/>
                <w:lang w:val="en-US"/>
              </w:rPr>
            </w:pPr>
          </w:p>
        </w:tc>
        <w:tc>
          <w:tcPr>
            <w:tcW w:w="1985" w:type="dxa"/>
          </w:tcPr>
          <w:p w14:paraId="53942506" w14:textId="77777777" w:rsidR="00374F70" w:rsidRDefault="00374F70">
            <w:pPr>
              <w:pStyle w:val="Tabletext"/>
              <w:rPr>
                <w:sz w:val="20"/>
                <w:szCs w:val="20"/>
                <w:lang w:val="en-US"/>
              </w:rPr>
            </w:pPr>
          </w:p>
        </w:tc>
      </w:tr>
      <w:tr w:rsidR="00374F70" w14:paraId="58EE3D80" w14:textId="77777777" w:rsidTr="00374F70">
        <w:tc>
          <w:tcPr>
            <w:tcW w:w="2160" w:type="dxa"/>
            <w:hideMark/>
          </w:tcPr>
          <w:p w14:paraId="174D4F07"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0BDD88C0" w14:textId="77777777" w:rsidR="00374F70" w:rsidRDefault="00374F70">
            <w:pPr>
              <w:pStyle w:val="Tabletext"/>
              <w:rPr>
                <w:b/>
                <w:bCs/>
                <w:sz w:val="20"/>
                <w:szCs w:val="20"/>
                <w:lang w:val="en-US"/>
              </w:rPr>
            </w:pPr>
            <w:r>
              <w:rPr>
                <w:b/>
                <w:bCs/>
                <w:sz w:val="20"/>
                <w:szCs w:val="20"/>
                <w:lang w:val="en-US"/>
              </w:rPr>
              <w:t>1148 (p.5)</w:t>
            </w:r>
          </w:p>
        </w:tc>
        <w:tc>
          <w:tcPr>
            <w:tcW w:w="2268" w:type="dxa"/>
          </w:tcPr>
          <w:p w14:paraId="4CD3F2FC" w14:textId="77777777" w:rsidR="00374F70" w:rsidRDefault="00374F70">
            <w:pPr>
              <w:pStyle w:val="Tabletext"/>
              <w:rPr>
                <w:sz w:val="20"/>
                <w:szCs w:val="20"/>
                <w:lang w:val="en-US"/>
              </w:rPr>
            </w:pPr>
          </w:p>
        </w:tc>
        <w:tc>
          <w:tcPr>
            <w:tcW w:w="1985" w:type="dxa"/>
          </w:tcPr>
          <w:p w14:paraId="7A1D8117" w14:textId="77777777" w:rsidR="00374F70" w:rsidRDefault="00374F70">
            <w:pPr>
              <w:pStyle w:val="Tabletext"/>
              <w:rPr>
                <w:sz w:val="20"/>
                <w:szCs w:val="20"/>
                <w:lang w:val="en-US"/>
              </w:rPr>
            </w:pPr>
          </w:p>
        </w:tc>
      </w:tr>
    </w:tbl>
    <w:p w14:paraId="46BA31F0" w14:textId="77777777" w:rsidR="00374F70" w:rsidRDefault="00374F70" w:rsidP="00374F70">
      <w:pPr>
        <w:rPr>
          <w:rFonts w:asciiTheme="minorHAnsi" w:hAnsiTheme="minorHAnsi"/>
          <w:lang w:val="pt-BR"/>
        </w:rPr>
      </w:pPr>
    </w:p>
    <w:p w14:paraId="701AA73D" w14:textId="77777777" w:rsidR="00374F70" w:rsidRDefault="00374F70" w:rsidP="00374F70">
      <w:pPr>
        <w:rPr>
          <w:rFonts w:asciiTheme="minorHAnsi" w:hAnsiTheme="minorHAnsi"/>
          <w:lang w:val="pt-BR"/>
        </w:rPr>
      </w:pPr>
    </w:p>
    <w:p w14:paraId="498ED44F" w14:textId="1B214460" w:rsidR="00374F70" w:rsidRDefault="00374F70" w:rsidP="00374F70">
      <w:pPr>
        <w:pStyle w:val="Heading20"/>
        <w:rPr>
          <w:lang w:val="en-US"/>
        </w:rPr>
      </w:pPr>
      <w:bookmarkStart w:id="1266" w:name="_Toc6411910"/>
      <w:bookmarkStart w:id="1267" w:name="_Toc6215745"/>
      <w:bookmarkStart w:id="1268" w:name="_Toc4420933"/>
      <w:bookmarkStart w:id="1269" w:name="_Toc1570045"/>
      <w:bookmarkStart w:id="1270" w:name="_Toc340537"/>
      <w:bookmarkStart w:id="1271" w:name="_Toc536101953"/>
      <w:bookmarkStart w:id="1272" w:name="_Toc531960788"/>
      <w:bookmarkStart w:id="1273" w:name="_Toc531094571"/>
      <w:bookmarkStart w:id="1274" w:name="_Toc526431484"/>
      <w:bookmarkStart w:id="1275" w:name="_Toc525638296"/>
      <w:bookmarkStart w:id="1276" w:name="_Toc524430965"/>
      <w:bookmarkStart w:id="1277" w:name="_Toc520709571"/>
      <w:bookmarkStart w:id="1278" w:name="_Toc518981889"/>
      <w:bookmarkStart w:id="1279" w:name="_Toc517792336"/>
      <w:bookmarkStart w:id="1280" w:name="_Toc514850725"/>
      <w:bookmarkStart w:id="1281" w:name="_Toc513645658"/>
      <w:bookmarkStart w:id="1282" w:name="_Toc510775356"/>
      <w:bookmarkStart w:id="1283" w:name="_Toc509838135"/>
      <w:bookmarkStart w:id="1284" w:name="_Toc507510722"/>
      <w:bookmarkStart w:id="1285" w:name="_Toc505005339"/>
      <w:bookmarkStart w:id="1286" w:name="_Toc503439023"/>
      <w:bookmarkStart w:id="1287" w:name="_Toc500842109"/>
      <w:bookmarkStart w:id="1288" w:name="_Toc500841785"/>
      <w:bookmarkStart w:id="1289" w:name="_Toc499624467"/>
      <w:bookmarkStart w:id="1290" w:name="_Toc497988321"/>
      <w:bookmarkStart w:id="1291" w:name="_Toc497986900"/>
      <w:bookmarkStart w:id="1292" w:name="_Toc496537204"/>
      <w:bookmarkStart w:id="1293" w:name="_Toc495499936"/>
      <w:bookmarkStart w:id="1294" w:name="_Toc493685650"/>
      <w:bookmarkStart w:id="1295" w:name="_Toc488848860"/>
      <w:bookmarkStart w:id="1296" w:name="_Toc487466270"/>
      <w:bookmarkStart w:id="1297" w:name="_Toc486323175"/>
      <w:bookmarkStart w:id="1298" w:name="_Toc485117071"/>
      <w:bookmarkStart w:id="1299" w:name="_Toc483388292"/>
      <w:bookmarkStart w:id="1300" w:name="_Toc482280105"/>
      <w:bookmarkStart w:id="1301" w:name="_Toc479671310"/>
      <w:bookmarkStart w:id="1302" w:name="_Toc478464765"/>
      <w:bookmarkStart w:id="1303" w:name="_Toc477169055"/>
      <w:bookmarkStart w:id="1304" w:name="_Toc474504484"/>
      <w:bookmarkStart w:id="1305" w:name="_Toc473209551"/>
      <w:bookmarkStart w:id="1306" w:name="_Toc471824668"/>
      <w:bookmarkStart w:id="1307" w:name="_Toc469924992"/>
      <w:bookmarkStart w:id="1308" w:name="_Toc469048951"/>
      <w:bookmarkStart w:id="1309" w:name="_Toc466367273"/>
      <w:bookmarkStart w:id="1310" w:name="_Toc456103336"/>
      <w:bookmarkStart w:id="1311" w:name="_Toc456103220"/>
      <w:bookmarkStart w:id="1312" w:name="_Toc454789160"/>
      <w:bookmarkStart w:id="1313" w:name="_Toc453320525"/>
      <w:bookmarkStart w:id="1314" w:name="_Toc451863144"/>
      <w:bookmarkStart w:id="1315" w:name="_Toc450747476"/>
      <w:bookmarkStart w:id="1316" w:name="_Toc449442776"/>
      <w:bookmarkStart w:id="1317" w:name="_Toc446578882"/>
      <w:bookmarkStart w:id="1318" w:name="_Toc445368597"/>
      <w:bookmarkStart w:id="1319" w:name="_Toc442711621"/>
      <w:bookmarkStart w:id="1320" w:name="_Toc441671604"/>
      <w:bookmarkStart w:id="1321" w:name="_Toc440443797"/>
      <w:bookmarkStart w:id="1322" w:name="_Toc438219175"/>
      <w:bookmarkStart w:id="1323" w:name="_Toc437264288"/>
      <w:bookmarkStart w:id="1324" w:name="_Toc436383070"/>
      <w:bookmarkStart w:id="1325" w:name="_Toc434843835"/>
      <w:bookmarkStart w:id="1326" w:name="_Toc433358221"/>
      <w:bookmarkStart w:id="1327" w:name="_Toc432498841"/>
      <w:bookmarkStart w:id="1328" w:name="_Toc429469055"/>
      <w:bookmarkStart w:id="1329" w:name="_Toc428372304"/>
      <w:bookmarkStart w:id="1330" w:name="_Toc428193357"/>
      <w:bookmarkStart w:id="1331" w:name="_Toc424300249"/>
      <w:bookmarkStart w:id="1332" w:name="_Toc423078776"/>
      <w:bookmarkStart w:id="1333" w:name="_Toc421783563"/>
      <w:bookmarkStart w:id="1334" w:name="_Toc420414840"/>
      <w:bookmarkStart w:id="1335" w:name="_Toc417984362"/>
      <w:bookmarkStart w:id="1336" w:name="_Toc416360079"/>
      <w:bookmarkStart w:id="1337" w:name="_Toc414884969"/>
      <w:bookmarkStart w:id="1338" w:name="_Toc410904540"/>
      <w:bookmarkStart w:id="1339" w:name="_Toc409708237"/>
      <w:bookmarkStart w:id="1340" w:name="_Toc408576642"/>
      <w:bookmarkStart w:id="1341" w:name="_Toc406508021"/>
      <w:bookmarkStart w:id="1342" w:name="_Toc405386783"/>
      <w:bookmarkStart w:id="1343" w:name="_Toc404332317"/>
      <w:bookmarkStart w:id="1344" w:name="_Toc402967105"/>
      <w:bookmarkStart w:id="1345" w:name="_Toc401757925"/>
      <w:bookmarkStart w:id="1346" w:name="_Toc400374879"/>
      <w:bookmarkStart w:id="1347" w:name="_Toc399160641"/>
      <w:bookmarkStart w:id="1348" w:name="_Toc397517658"/>
      <w:bookmarkStart w:id="1349" w:name="_Toc396212813"/>
      <w:bookmarkStart w:id="1350" w:name="_Toc395100466"/>
      <w:bookmarkStart w:id="1351" w:name="_Toc393715491"/>
      <w:bookmarkStart w:id="1352" w:name="_Toc393714487"/>
      <w:bookmarkStart w:id="1353" w:name="_Toc393713420"/>
      <w:bookmarkStart w:id="1354" w:name="_Toc392235889"/>
      <w:bookmarkStart w:id="1355" w:name="_Toc391386075"/>
      <w:bookmarkStart w:id="1356" w:name="_Toc389730887"/>
      <w:bookmarkStart w:id="1357" w:name="_Toc388947563"/>
      <w:bookmarkStart w:id="1358" w:name="_Toc388946330"/>
      <w:bookmarkStart w:id="1359" w:name="_Toc385496802"/>
      <w:bookmarkStart w:id="1360" w:name="_Toc384625710"/>
      <w:bookmarkStart w:id="1361" w:name="_Toc383182316"/>
      <w:bookmarkStart w:id="1362" w:name="_Toc381784233"/>
      <w:bookmarkStart w:id="1363" w:name="_Toc380582900"/>
      <w:bookmarkStart w:id="1364" w:name="_Toc379440375"/>
      <w:bookmarkStart w:id="1365" w:name="_Toc378322722"/>
      <w:bookmarkStart w:id="1366" w:name="_Toc377026501"/>
      <w:bookmarkStart w:id="1367" w:name="_Toc374692772"/>
      <w:bookmarkStart w:id="1368" w:name="_Toc374692695"/>
      <w:bookmarkStart w:id="1369" w:name="_Toc374006641"/>
      <w:bookmarkStart w:id="1370" w:name="_Toc373157833"/>
      <w:bookmarkStart w:id="1371" w:name="_Toc371588867"/>
      <w:bookmarkStart w:id="1372" w:name="_Toc370373501"/>
      <w:bookmarkStart w:id="1373" w:name="_Toc369007892"/>
      <w:bookmarkStart w:id="1374" w:name="_Toc369007688"/>
      <w:bookmarkStart w:id="1375" w:name="_Toc367715554"/>
      <w:bookmarkStart w:id="1376" w:name="_Toc366157715"/>
      <w:bookmarkStart w:id="1377" w:name="_Toc364672358"/>
      <w:bookmarkStart w:id="1378" w:name="_Toc363741409"/>
      <w:bookmarkStart w:id="1379" w:name="_Toc361921569"/>
      <w:bookmarkStart w:id="1380" w:name="_Toc360696838"/>
      <w:bookmarkStart w:id="1381" w:name="_Toc359489438"/>
      <w:bookmarkStart w:id="1382" w:name="_Toc358192589"/>
      <w:bookmarkStart w:id="1383" w:name="_Toc357001962"/>
      <w:bookmarkStart w:id="1384" w:name="_Toc355708879"/>
      <w:bookmarkStart w:id="1385" w:name="_Toc354053853"/>
      <w:bookmarkStart w:id="1386" w:name="_Toc352940516"/>
      <w:bookmarkStart w:id="1387" w:name="_Toc351549911"/>
      <w:bookmarkStart w:id="1388" w:name="_Toc350415590"/>
      <w:bookmarkStart w:id="1389" w:name="_Toc349288272"/>
      <w:bookmarkStart w:id="1390" w:name="_Toc347929611"/>
      <w:bookmarkStart w:id="1391" w:name="_Toc346885966"/>
      <w:bookmarkStart w:id="1392" w:name="_Toc345579844"/>
      <w:bookmarkStart w:id="1393" w:name="_Toc343262689"/>
      <w:bookmarkStart w:id="1394" w:name="_Toc342912869"/>
      <w:bookmarkStart w:id="1395" w:name="_Toc341451238"/>
      <w:bookmarkStart w:id="1396" w:name="_Toc340225540"/>
      <w:bookmarkStart w:id="1397" w:name="_Toc338779393"/>
      <w:bookmarkStart w:id="1398" w:name="_Toc337110352"/>
      <w:bookmarkStart w:id="1399" w:name="_Toc335901526"/>
      <w:bookmarkStart w:id="1400" w:name="_Toc334776207"/>
      <w:bookmarkStart w:id="1401" w:name="_Toc332272672"/>
      <w:bookmarkStart w:id="1402" w:name="_Toc323904394"/>
      <w:bookmarkStart w:id="1403" w:name="_Toc323035741"/>
      <w:bookmarkStart w:id="1404" w:name="_Toc320536978"/>
      <w:bookmarkStart w:id="1405" w:name="_Toc318965022"/>
      <w:bookmarkStart w:id="1406" w:name="_Toc316479984"/>
      <w:bookmarkStart w:id="1407" w:name="_Toc313973328"/>
      <w:bookmarkStart w:id="1408" w:name="_Toc311103663"/>
      <w:bookmarkStart w:id="1409" w:name="_Toc308530351"/>
      <w:bookmarkStart w:id="1410" w:name="_Toc304892186"/>
      <w:bookmarkStart w:id="1411" w:name="_Toc303344268"/>
      <w:bookmarkStart w:id="1412" w:name="_Toc301945313"/>
      <w:bookmarkStart w:id="1413" w:name="_Toc297804739"/>
      <w:bookmarkStart w:id="1414" w:name="_Toc296675488"/>
      <w:bookmarkStart w:id="1415" w:name="_Toc295387918"/>
      <w:bookmarkStart w:id="1416" w:name="_Toc292704993"/>
      <w:bookmarkStart w:id="1417" w:name="_Toc291005409"/>
      <w:bookmarkStart w:id="1418" w:name="_Toc288660300"/>
      <w:bookmarkStart w:id="1419" w:name="_Toc286218735"/>
      <w:bookmarkStart w:id="1420" w:name="_Toc283737224"/>
      <w:bookmarkStart w:id="1421" w:name="_Toc282526058"/>
      <w:bookmarkStart w:id="1422" w:name="_Toc280349226"/>
      <w:bookmarkStart w:id="1423" w:name="_Toc279669170"/>
      <w:bookmarkStart w:id="1424" w:name="_Toc276717184"/>
      <w:bookmarkStart w:id="1425" w:name="_Toc274223848"/>
      <w:bookmarkStart w:id="1426" w:name="_Toc273023374"/>
      <w:bookmarkStart w:id="1427" w:name="_Toc271700513"/>
      <w:bookmarkStart w:id="1428" w:name="_Toc268774044"/>
      <w:bookmarkStart w:id="1429" w:name="_Toc266181259"/>
      <w:bookmarkStart w:id="1430" w:name="_Toc265056512"/>
      <w:bookmarkStart w:id="1431" w:name="_Toc262631833"/>
      <w:bookmarkStart w:id="1432" w:name="_Toc259783162"/>
      <w:bookmarkStart w:id="1433" w:name="_Toc253407167"/>
      <w:bookmarkStart w:id="1434" w:name="_Toc8296068"/>
      <w:bookmarkStart w:id="1435" w:name="_Toc9580681"/>
      <w:bookmarkStart w:id="1436" w:name="_Toc12354369"/>
      <w:bookmarkStart w:id="1437" w:name="_Toc13065958"/>
      <w:bookmarkStart w:id="1438" w:name="_Toc14769333"/>
      <w:r>
        <w:rPr>
          <w:lang w:val="en-US"/>
        </w:rPr>
        <w:t>Call – Back</w:t>
      </w:r>
      <w:r>
        <w:rPr>
          <w:lang w:val="en-US"/>
        </w:rPr>
        <w:br/>
        <w:t>and alternative calling procedures (Res. 21 Rev. PP – 2006)</w:t>
      </w:r>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p>
    <w:p w14:paraId="0773AC00" w14:textId="77777777" w:rsidR="00374F70" w:rsidRDefault="00374F70" w:rsidP="00374F70">
      <w:pPr>
        <w:jc w:val="center"/>
        <w:rPr>
          <w:rFonts w:asciiTheme="minorHAnsi" w:hAnsiTheme="minorHAnsi"/>
        </w:rPr>
      </w:pPr>
      <w:r>
        <w:rPr>
          <w:rFonts w:asciiTheme="minorHAnsi" w:hAnsiTheme="minorHAnsi"/>
        </w:rPr>
        <w:t>See URL: www.itu.int/pub/T-SP-PP.RES.21-2011/</w:t>
      </w:r>
    </w:p>
    <w:p w14:paraId="7B9A328B" w14:textId="3E236F8E" w:rsidR="00374F70" w:rsidRDefault="00374F70" w:rsidP="00374F70">
      <w:pPr>
        <w:rPr>
          <w:rFonts w:asciiTheme="minorHAnsi" w:hAnsiTheme="minorHAnsi"/>
        </w:rPr>
      </w:pPr>
    </w:p>
    <w:p w14:paraId="707B74A6" w14:textId="66C47588" w:rsidR="00EF6CD8" w:rsidRDefault="00EF6CD8" w:rsidP="00374F70">
      <w:pPr>
        <w:rPr>
          <w:rFonts w:asciiTheme="minorHAnsi" w:hAnsiTheme="minorHAnsi"/>
        </w:rPr>
      </w:pPr>
    </w:p>
    <w:p w14:paraId="19DDC4A4" w14:textId="35252A07" w:rsidR="00EF6CD8" w:rsidRDefault="00EF6CD8" w:rsidP="00374F70">
      <w:pPr>
        <w:rPr>
          <w:rFonts w:asciiTheme="minorHAnsi" w:hAnsiTheme="minorHAnsi"/>
        </w:rPr>
      </w:pPr>
      <w:r>
        <w:rPr>
          <w:rFonts w:asciiTheme="minorHAnsi" w:hAnsiTheme="minorHAnsi"/>
        </w:rPr>
        <w:br w:type="page"/>
      </w:r>
    </w:p>
    <w:p w14:paraId="06CFD149" w14:textId="77777777" w:rsidR="00EF6CD8" w:rsidRDefault="00EF6CD8" w:rsidP="00EF6CD8">
      <w:pPr>
        <w:pStyle w:val="Heading1"/>
        <w:spacing w:before="0"/>
        <w:ind w:left="142"/>
        <w:jc w:val="center"/>
        <w:rPr>
          <w:kern w:val="0"/>
        </w:rPr>
      </w:pPr>
      <w:bookmarkStart w:id="1439" w:name="_Toc420414841"/>
      <w:bookmarkStart w:id="1440" w:name="_Toc417984363"/>
      <w:bookmarkStart w:id="1441" w:name="_Toc416360080"/>
      <w:bookmarkStart w:id="1442" w:name="_Toc414884970"/>
      <w:bookmarkStart w:id="1443" w:name="_Toc410904541"/>
      <w:bookmarkStart w:id="1444" w:name="_Toc409708238"/>
      <w:bookmarkStart w:id="1445" w:name="_Toc408576643"/>
      <w:bookmarkStart w:id="1446" w:name="_Toc406508022"/>
      <w:bookmarkStart w:id="1447" w:name="_Toc405386784"/>
      <w:bookmarkStart w:id="1448" w:name="_Toc404332318"/>
      <w:bookmarkStart w:id="1449" w:name="_Toc402967106"/>
      <w:bookmarkStart w:id="1450" w:name="_Toc401757926"/>
      <w:bookmarkStart w:id="1451" w:name="_Toc400374880"/>
      <w:bookmarkStart w:id="1452" w:name="_Toc399160642"/>
      <w:bookmarkStart w:id="1453" w:name="_Toc397517659"/>
      <w:bookmarkStart w:id="1454" w:name="_Toc396212814"/>
      <w:bookmarkStart w:id="1455" w:name="_Toc395100467"/>
      <w:bookmarkStart w:id="1456" w:name="_Toc393715492"/>
      <w:bookmarkStart w:id="1457" w:name="_Toc393714488"/>
      <w:bookmarkStart w:id="1458" w:name="_Toc393713421"/>
      <w:bookmarkStart w:id="1459" w:name="_Toc392235890"/>
      <w:bookmarkStart w:id="1460" w:name="_Toc391386076"/>
      <w:bookmarkStart w:id="1461" w:name="_Toc389730888"/>
      <w:bookmarkStart w:id="1462" w:name="_Toc388947564"/>
      <w:bookmarkStart w:id="1463" w:name="_Toc388946331"/>
      <w:bookmarkStart w:id="1464" w:name="_Toc385496803"/>
      <w:bookmarkStart w:id="1465" w:name="_Toc384625711"/>
      <w:bookmarkStart w:id="1466" w:name="_Toc383182317"/>
      <w:bookmarkStart w:id="1467" w:name="_Toc381784234"/>
      <w:bookmarkStart w:id="1468" w:name="_Toc380582901"/>
      <w:bookmarkStart w:id="1469" w:name="_Toc379440376"/>
      <w:bookmarkStart w:id="1470" w:name="_Toc378322723"/>
      <w:bookmarkStart w:id="1471" w:name="_Toc377026502"/>
      <w:bookmarkStart w:id="1472" w:name="_Toc374692773"/>
      <w:bookmarkStart w:id="1473" w:name="_Toc374692696"/>
      <w:bookmarkStart w:id="1474" w:name="_Toc374006642"/>
      <w:bookmarkStart w:id="1475" w:name="_Toc373157834"/>
      <w:bookmarkStart w:id="1476" w:name="_Toc371588868"/>
      <w:bookmarkStart w:id="1477" w:name="_Toc370373502"/>
      <w:bookmarkStart w:id="1478" w:name="_Toc369007893"/>
      <w:bookmarkStart w:id="1479" w:name="_Toc369007689"/>
      <w:bookmarkStart w:id="1480" w:name="_Toc367715555"/>
      <w:bookmarkStart w:id="1481" w:name="_Toc366157716"/>
      <w:bookmarkStart w:id="1482" w:name="_Toc364672359"/>
      <w:bookmarkStart w:id="1483" w:name="_Toc363741410"/>
      <w:bookmarkStart w:id="1484" w:name="_Toc361921570"/>
      <w:bookmarkStart w:id="1485" w:name="_Toc360696839"/>
      <w:bookmarkStart w:id="1486" w:name="_Toc359489439"/>
      <w:bookmarkStart w:id="1487" w:name="_Toc358192590"/>
      <w:bookmarkStart w:id="1488" w:name="_Toc357001963"/>
      <w:bookmarkStart w:id="1489" w:name="_Toc355708880"/>
      <w:bookmarkStart w:id="1490" w:name="_Toc354053854"/>
      <w:bookmarkStart w:id="1491" w:name="_Toc352940517"/>
      <w:bookmarkStart w:id="1492" w:name="_Toc351549912"/>
      <w:bookmarkStart w:id="1493" w:name="_Toc350415591"/>
      <w:bookmarkStart w:id="1494" w:name="_Toc349288273"/>
      <w:bookmarkStart w:id="1495" w:name="_Toc347929612"/>
      <w:bookmarkStart w:id="1496" w:name="_Toc346885967"/>
      <w:bookmarkStart w:id="1497" w:name="_Toc345579845"/>
      <w:bookmarkStart w:id="1498" w:name="_Toc343262690"/>
      <w:bookmarkStart w:id="1499" w:name="_Toc342912870"/>
      <w:bookmarkStart w:id="1500" w:name="_Toc341451239"/>
      <w:bookmarkStart w:id="1501" w:name="_Toc340225541"/>
      <w:bookmarkStart w:id="1502" w:name="_Toc338779394"/>
      <w:bookmarkStart w:id="1503" w:name="_Toc337110353"/>
      <w:bookmarkStart w:id="1504" w:name="_Toc335901527"/>
      <w:bookmarkStart w:id="1505" w:name="_Toc334776208"/>
      <w:bookmarkStart w:id="1506" w:name="_Toc332272673"/>
      <w:bookmarkStart w:id="1507" w:name="_Toc323904395"/>
      <w:bookmarkStart w:id="1508" w:name="_Toc323035742"/>
      <w:bookmarkStart w:id="1509" w:name="_Toc321820569"/>
      <w:bookmarkStart w:id="1510" w:name="_Toc321311688"/>
      <w:bookmarkStart w:id="1511" w:name="_Toc321233409"/>
      <w:bookmarkStart w:id="1512" w:name="_Toc320536979"/>
      <w:bookmarkStart w:id="1513" w:name="_Toc318965023"/>
      <w:bookmarkStart w:id="1514" w:name="_Toc316479985"/>
      <w:bookmarkStart w:id="1515" w:name="_Toc313973329"/>
      <w:bookmarkStart w:id="1516" w:name="_Toc311103664"/>
      <w:bookmarkStart w:id="1517" w:name="_Toc308530352"/>
      <w:bookmarkStart w:id="1518" w:name="_Toc304892188"/>
      <w:bookmarkStart w:id="1519" w:name="_Toc303344270"/>
      <w:bookmarkStart w:id="1520" w:name="_Toc301945315"/>
      <w:bookmarkStart w:id="1521" w:name="_Toc297804741"/>
      <w:bookmarkStart w:id="1522" w:name="_Toc296675490"/>
      <w:bookmarkStart w:id="1523" w:name="_Toc295387920"/>
      <w:bookmarkStart w:id="1524" w:name="_Toc292704995"/>
      <w:bookmarkStart w:id="1525" w:name="_Toc291005411"/>
      <w:bookmarkStart w:id="1526" w:name="_Toc288660302"/>
      <w:bookmarkStart w:id="1527" w:name="_Toc286218737"/>
      <w:bookmarkStart w:id="1528" w:name="_Toc283737226"/>
      <w:bookmarkStart w:id="1529" w:name="_Toc282526060"/>
      <w:bookmarkStart w:id="1530" w:name="_Toc280349228"/>
      <w:bookmarkStart w:id="1531" w:name="_Toc279669172"/>
      <w:bookmarkStart w:id="1532" w:name="_Toc276717186"/>
      <w:bookmarkStart w:id="1533" w:name="_Toc274223850"/>
      <w:bookmarkStart w:id="1534" w:name="_Toc273023376"/>
      <w:bookmarkStart w:id="1535" w:name="_Toc271700515"/>
      <w:bookmarkStart w:id="1536" w:name="_Toc268774046"/>
      <w:bookmarkStart w:id="1537" w:name="_Toc266181261"/>
      <w:bookmarkStart w:id="1538" w:name="_Toc259783164"/>
      <w:bookmarkStart w:id="1539" w:name="_Toc253407169"/>
      <w:bookmarkStart w:id="1540" w:name="_Toc6411911"/>
      <w:bookmarkStart w:id="1541" w:name="_Toc6215746"/>
      <w:bookmarkStart w:id="1542" w:name="_Toc4420934"/>
      <w:bookmarkStart w:id="1543" w:name="_Toc1570046"/>
      <w:bookmarkStart w:id="1544" w:name="_Toc340538"/>
      <w:bookmarkStart w:id="1545" w:name="_Toc536101954"/>
      <w:bookmarkStart w:id="1546" w:name="_Toc531960789"/>
      <w:bookmarkStart w:id="1547" w:name="_Toc531094572"/>
      <w:bookmarkStart w:id="1548" w:name="_Toc526431485"/>
      <w:bookmarkStart w:id="1549" w:name="_Toc525638297"/>
      <w:bookmarkStart w:id="1550" w:name="_Toc524430966"/>
      <w:bookmarkStart w:id="1551" w:name="_Toc520709572"/>
      <w:bookmarkStart w:id="1552" w:name="_Toc518981890"/>
      <w:bookmarkStart w:id="1553" w:name="_Toc517792337"/>
      <w:bookmarkStart w:id="1554" w:name="_Toc514850726"/>
      <w:bookmarkStart w:id="1555" w:name="_Toc513645659"/>
      <w:bookmarkStart w:id="1556" w:name="_Toc510775357"/>
      <w:bookmarkStart w:id="1557" w:name="_Toc509838136"/>
      <w:bookmarkStart w:id="1558" w:name="_Toc507510723"/>
      <w:bookmarkStart w:id="1559" w:name="_Toc505005340"/>
      <w:bookmarkStart w:id="1560" w:name="_Toc503439024"/>
      <w:bookmarkStart w:id="1561" w:name="_Toc500842110"/>
      <w:bookmarkStart w:id="1562" w:name="_Toc500841786"/>
      <w:bookmarkStart w:id="1563" w:name="_Toc499624468"/>
      <w:bookmarkStart w:id="1564" w:name="_Toc497988322"/>
      <w:bookmarkStart w:id="1565" w:name="_Toc497986901"/>
      <w:bookmarkStart w:id="1566" w:name="_Toc496537205"/>
      <w:bookmarkStart w:id="1567" w:name="_Toc495499937"/>
      <w:bookmarkStart w:id="1568" w:name="_Toc493685651"/>
      <w:bookmarkStart w:id="1569" w:name="_Toc488848861"/>
      <w:bookmarkStart w:id="1570" w:name="_Toc487466271"/>
      <w:bookmarkStart w:id="1571" w:name="_Toc486323176"/>
      <w:bookmarkStart w:id="1572" w:name="_Toc485117072"/>
      <w:bookmarkStart w:id="1573" w:name="_Toc483388293"/>
      <w:bookmarkStart w:id="1574" w:name="_Toc482280106"/>
      <w:bookmarkStart w:id="1575" w:name="_Toc479671311"/>
      <w:bookmarkStart w:id="1576" w:name="_Toc478464766"/>
      <w:bookmarkStart w:id="1577" w:name="_Toc477169056"/>
      <w:bookmarkStart w:id="1578" w:name="_Toc474504485"/>
      <w:bookmarkStart w:id="1579" w:name="_Toc473209552"/>
      <w:bookmarkStart w:id="1580" w:name="_Toc471824669"/>
      <w:bookmarkStart w:id="1581" w:name="_Toc469924993"/>
      <w:bookmarkStart w:id="1582" w:name="_Toc469048952"/>
      <w:bookmarkStart w:id="1583" w:name="_Toc466367274"/>
      <w:bookmarkStart w:id="1584" w:name="_Toc456103337"/>
      <w:bookmarkStart w:id="1585" w:name="_Toc456103221"/>
      <w:bookmarkStart w:id="1586" w:name="_Toc454789161"/>
      <w:bookmarkStart w:id="1587" w:name="_Toc453320526"/>
      <w:bookmarkStart w:id="1588" w:name="_Toc451863145"/>
      <w:bookmarkStart w:id="1589" w:name="_Toc450747477"/>
      <w:bookmarkStart w:id="1590" w:name="_Toc449442777"/>
      <w:bookmarkStart w:id="1591" w:name="_Toc446578883"/>
      <w:bookmarkStart w:id="1592" w:name="_Toc445368598"/>
      <w:bookmarkStart w:id="1593" w:name="_Toc442711622"/>
      <w:bookmarkStart w:id="1594" w:name="_Toc441671605"/>
      <w:bookmarkStart w:id="1595" w:name="_Toc440443798"/>
      <w:bookmarkStart w:id="1596" w:name="_Toc438219176"/>
      <w:bookmarkStart w:id="1597" w:name="_Toc437264289"/>
      <w:bookmarkStart w:id="1598" w:name="_Toc436383071"/>
      <w:bookmarkStart w:id="1599" w:name="_Toc434843836"/>
      <w:bookmarkStart w:id="1600" w:name="_Toc433358222"/>
      <w:bookmarkStart w:id="1601" w:name="_Toc432498842"/>
      <w:bookmarkStart w:id="1602" w:name="_Toc429469056"/>
      <w:bookmarkStart w:id="1603" w:name="_Toc428372305"/>
      <w:bookmarkStart w:id="1604" w:name="_Toc428193358"/>
      <w:bookmarkStart w:id="1605" w:name="_Toc424300250"/>
      <w:bookmarkStart w:id="1606" w:name="_Toc423078777"/>
      <w:bookmarkStart w:id="1607" w:name="_Toc421783564"/>
      <w:bookmarkStart w:id="1608" w:name="_Toc8296069"/>
      <w:bookmarkStart w:id="1609" w:name="_Toc9580682"/>
      <w:bookmarkStart w:id="1610" w:name="_Toc12354370"/>
      <w:bookmarkStart w:id="1611" w:name="_Toc13065959"/>
      <w:bookmarkStart w:id="1612" w:name="_Toc14769334"/>
      <w:r>
        <w:rPr>
          <w:kern w:val="0"/>
        </w:rPr>
        <w:t>AMENDMENTS  TO  S</w:t>
      </w:r>
      <w:r>
        <w:t>ERVIC</w:t>
      </w:r>
      <w:r>
        <w:rPr>
          <w:kern w:val="0"/>
        </w:rPr>
        <w:t>E  PUBLICATIONS</w:t>
      </w:r>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p>
    <w:p w14:paraId="6D9C93EA" w14:textId="77777777" w:rsidR="00EF6CD8" w:rsidRDefault="00EF6CD8" w:rsidP="00EF6CD8">
      <w:pPr>
        <w:pStyle w:val="Heading70"/>
        <w:spacing w:before="160" w:after="160"/>
        <w:rPr>
          <w:rFonts w:asciiTheme="minorHAnsi" w:hAnsiTheme="minorHAnsi"/>
          <w:lang w:val="en-US"/>
        </w:rPr>
      </w:pPr>
      <w:r>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65317E8A" w14:textId="77777777" w:rsidTr="005F1516">
        <w:tc>
          <w:tcPr>
            <w:tcW w:w="590" w:type="dxa"/>
            <w:hideMark/>
          </w:tcPr>
          <w:p w14:paraId="2AE37344"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2C9C9E6"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253605C"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13A4812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28FBF6A2"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EF6CD8" w14:paraId="08F08B02" w14:textId="77777777" w:rsidTr="005F1516">
        <w:tc>
          <w:tcPr>
            <w:tcW w:w="590" w:type="dxa"/>
            <w:hideMark/>
          </w:tcPr>
          <w:p w14:paraId="36D05E3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72BBDF10"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2C695CA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114459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61BF74CB"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EF6CD8" w14:paraId="322BFCC8" w14:textId="77777777" w:rsidTr="005F1516">
        <w:tc>
          <w:tcPr>
            <w:tcW w:w="590" w:type="dxa"/>
            <w:hideMark/>
          </w:tcPr>
          <w:p w14:paraId="0F11777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2C21ACE2"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22F235F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410D12B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2D946D25"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2E825A57" w14:textId="77777777" w:rsidTr="005F1516">
        <w:tc>
          <w:tcPr>
            <w:tcW w:w="590" w:type="dxa"/>
            <w:hideMark/>
          </w:tcPr>
          <w:p w14:paraId="5C8D646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3752159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3132EF3"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71FD0C19"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13C60389" w14:textId="77777777" w:rsidR="00EF6CD8" w:rsidRDefault="00EF6CD8" w:rsidP="005F1516">
            <w:pPr>
              <w:pStyle w:val="Tabletext0"/>
              <w:spacing w:before="0" w:after="0"/>
              <w:rPr>
                <w:rFonts w:asciiTheme="minorHAnsi" w:hAnsiTheme="minorHAnsi"/>
                <w:sz w:val="20"/>
                <w:szCs w:val="20"/>
                <w:lang w:val="en-US"/>
              </w:rPr>
            </w:pPr>
          </w:p>
        </w:tc>
      </w:tr>
    </w:tbl>
    <w:p w14:paraId="3B136A6E" w14:textId="77777777" w:rsidR="00E50611" w:rsidRDefault="00E50611" w:rsidP="005F1516">
      <w:pPr>
        <w:rPr>
          <w:lang w:val="es-ES"/>
        </w:rPr>
      </w:pPr>
    </w:p>
    <w:p w14:paraId="48C4F73D" w14:textId="77777777" w:rsidR="00EC7ACF" w:rsidRPr="00EC7ACF" w:rsidRDefault="00EC7ACF" w:rsidP="00EC7ACF">
      <w:pPr>
        <w:shd w:val="clear" w:color="auto" w:fill="E0E0E0"/>
        <w:tabs>
          <w:tab w:val="clear" w:pos="1276"/>
          <w:tab w:val="clear" w:pos="1843"/>
          <w:tab w:val="left" w:pos="2127"/>
        </w:tabs>
        <w:spacing w:before="720"/>
        <w:ind w:left="567" w:right="566" w:firstLine="851"/>
        <w:jc w:val="center"/>
        <w:outlineLvl w:val="1"/>
        <w:rPr>
          <w:rFonts w:asciiTheme="minorHAnsi" w:hAnsiTheme="minorHAnsi" w:cstheme="minorHAnsi"/>
          <w:b/>
          <w:bCs/>
          <w:noProof w:val="0"/>
          <w:sz w:val="26"/>
          <w:szCs w:val="26"/>
        </w:rPr>
      </w:pPr>
      <w:r w:rsidRPr="00EC7ACF">
        <w:rPr>
          <w:rFonts w:asciiTheme="minorHAnsi" w:hAnsiTheme="minorHAnsi" w:cstheme="minorHAnsi"/>
          <w:b/>
          <w:bCs/>
          <w:noProof w:val="0"/>
          <w:sz w:val="26"/>
          <w:szCs w:val="26"/>
        </w:rPr>
        <w:t xml:space="preserve">List of Ship Stations and Maritime Mobile </w:t>
      </w:r>
      <w:r w:rsidRPr="00EC7ACF">
        <w:rPr>
          <w:rFonts w:asciiTheme="minorHAnsi" w:hAnsiTheme="minorHAnsi" w:cstheme="minorHAnsi"/>
          <w:b/>
          <w:bCs/>
          <w:noProof w:val="0"/>
          <w:sz w:val="26"/>
          <w:szCs w:val="26"/>
        </w:rPr>
        <w:br/>
        <w:t>Service Identity Assignments</w:t>
      </w:r>
      <w:r w:rsidRPr="00EC7ACF">
        <w:rPr>
          <w:rFonts w:asciiTheme="minorHAnsi" w:hAnsiTheme="minorHAnsi" w:cstheme="minorHAnsi"/>
          <w:b/>
          <w:bCs/>
          <w:noProof w:val="0"/>
          <w:sz w:val="26"/>
          <w:szCs w:val="26"/>
        </w:rPr>
        <w:br/>
        <w:t>(List V)</w:t>
      </w:r>
      <w:r w:rsidRPr="00EC7ACF">
        <w:rPr>
          <w:rFonts w:asciiTheme="minorHAnsi" w:hAnsiTheme="minorHAnsi" w:cstheme="minorHAnsi"/>
          <w:b/>
          <w:bCs/>
          <w:noProof w:val="0"/>
          <w:sz w:val="26"/>
          <w:szCs w:val="26"/>
        </w:rPr>
        <w:br/>
        <w:t>Edition of 2018</w:t>
      </w:r>
      <w:r w:rsidRPr="00EC7ACF">
        <w:rPr>
          <w:rFonts w:asciiTheme="minorHAnsi" w:hAnsiTheme="minorHAnsi" w:cstheme="minorHAnsi"/>
          <w:b/>
          <w:bCs/>
          <w:noProof w:val="0"/>
          <w:sz w:val="26"/>
          <w:szCs w:val="26"/>
        </w:rPr>
        <w:br/>
      </w:r>
      <w:r w:rsidRPr="00EC7ACF">
        <w:rPr>
          <w:rFonts w:asciiTheme="minorHAnsi" w:hAnsiTheme="minorHAnsi" w:cstheme="minorHAnsi"/>
          <w:b/>
          <w:bCs/>
          <w:noProof w:val="0"/>
          <w:sz w:val="26"/>
          <w:szCs w:val="26"/>
        </w:rPr>
        <w:br/>
        <w:t>Section VI</w:t>
      </w:r>
    </w:p>
    <w:p w14:paraId="474DC0B7" w14:textId="77777777" w:rsidR="00EC7ACF" w:rsidRPr="00EC7ACF" w:rsidRDefault="00EC7ACF" w:rsidP="00EC7ACF">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p>
    <w:p w14:paraId="0CE7195B" w14:textId="77777777" w:rsidR="00EC7ACF" w:rsidRPr="00EC7ACF" w:rsidRDefault="00EC7ACF" w:rsidP="00EC7ACF">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p>
    <w:p w14:paraId="18C4689D" w14:textId="77777777" w:rsidR="00EC7ACF" w:rsidRPr="00EC7ACF" w:rsidRDefault="00EC7ACF" w:rsidP="00EC7ACF">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p>
    <w:p w14:paraId="41EE1D7C" w14:textId="77777777" w:rsidR="00EC7ACF" w:rsidRPr="00EC7ACF" w:rsidRDefault="00EC7ACF" w:rsidP="00EC7ACF">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p>
    <w:p w14:paraId="66EDFEB4" w14:textId="77777777" w:rsidR="00EC7ACF" w:rsidRPr="00EC7ACF" w:rsidRDefault="00EC7ACF" w:rsidP="00EC7ACF">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color w:val="000000"/>
        </w:rPr>
      </w:pPr>
      <w:r w:rsidRPr="00EC7ACF">
        <w:rPr>
          <w:rFonts w:asciiTheme="minorHAnsi" w:hAnsiTheme="minorHAnsi" w:cstheme="minorHAnsi"/>
          <w:b/>
          <w:bCs/>
          <w:noProof w:val="0"/>
          <w:color w:val="000000"/>
        </w:rPr>
        <w:t>ADD</w:t>
      </w:r>
    </w:p>
    <w:p w14:paraId="5351255E" w14:textId="77777777" w:rsidR="00EC7ACF" w:rsidRPr="00EC7ACF" w:rsidRDefault="00EC7ACF" w:rsidP="00EC7ACF">
      <w:pPr>
        <w:widowControl w:val="0"/>
        <w:tabs>
          <w:tab w:val="clear" w:pos="1276"/>
          <w:tab w:val="clear" w:pos="1843"/>
          <w:tab w:val="left" w:pos="90"/>
          <w:tab w:val="left" w:pos="1134"/>
          <w:tab w:val="left" w:pos="1560"/>
          <w:tab w:val="left" w:pos="2127"/>
        </w:tabs>
        <w:spacing w:before="19"/>
        <w:rPr>
          <w:rFonts w:asciiTheme="minorHAnsi" w:hAnsiTheme="minorHAnsi" w:cstheme="minorHAnsi"/>
          <w:b/>
          <w:bCs/>
          <w:noProof w:val="0"/>
          <w:color w:val="000000"/>
        </w:rPr>
      </w:pPr>
    </w:p>
    <w:p w14:paraId="6B136927" w14:textId="541EBEF1" w:rsidR="00EC7ACF" w:rsidRPr="00EC7ACF" w:rsidRDefault="00EC7ACF" w:rsidP="00EC7ACF">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n-GB"/>
        </w:rPr>
      </w:pPr>
      <w:r w:rsidRPr="00EC7ACF">
        <w:rPr>
          <w:rFonts w:asciiTheme="minorHAnsi" w:hAnsiTheme="minorHAnsi" w:cstheme="minorHAnsi"/>
          <w:b/>
          <w:bCs/>
          <w:noProof w:val="0"/>
          <w:color w:val="000000"/>
        </w:rPr>
        <w:t>JP09</w:t>
      </w:r>
      <w:r w:rsidRPr="00EC7ACF">
        <w:rPr>
          <w:rFonts w:asciiTheme="minorHAnsi" w:hAnsiTheme="minorHAnsi" w:cstheme="minorHAnsi"/>
          <w:noProof w:val="0"/>
          <w:sz w:val="24"/>
          <w:szCs w:val="24"/>
        </w:rPr>
        <w:tab/>
      </w:r>
      <w:r w:rsidRPr="00EC7ACF">
        <w:rPr>
          <w:rFonts w:asciiTheme="minorHAnsi" w:hAnsiTheme="minorHAnsi" w:cstheme="minorHAnsi"/>
          <w:noProof w:val="0"/>
          <w:sz w:val="24"/>
          <w:szCs w:val="24"/>
        </w:rPr>
        <w:tab/>
      </w:r>
      <w:r>
        <w:rPr>
          <w:rFonts w:asciiTheme="minorHAnsi" w:hAnsiTheme="minorHAnsi" w:cstheme="minorHAnsi"/>
          <w:noProof w:val="0"/>
          <w:sz w:val="24"/>
          <w:szCs w:val="24"/>
        </w:rPr>
        <w:tab/>
      </w:r>
      <w:r w:rsidRPr="00EC7ACF">
        <w:rPr>
          <w:rFonts w:asciiTheme="minorHAnsi" w:hAnsiTheme="minorHAnsi" w:cstheme="minorHAnsi"/>
          <w:noProof w:val="0"/>
          <w:color w:val="000000"/>
          <w:lang w:val="en-GB"/>
        </w:rPr>
        <w:t xml:space="preserve">ARION JAPAN CO., LTD, 7F, Hiyamadaini Bldg, </w:t>
      </w:r>
    </w:p>
    <w:p w14:paraId="62B5ED7C" w14:textId="77777777" w:rsidR="00EC7ACF" w:rsidRPr="00EC7ACF" w:rsidRDefault="00EC7ACF" w:rsidP="00EC7ACF">
      <w:pPr>
        <w:widowControl w:val="0"/>
        <w:tabs>
          <w:tab w:val="clear" w:pos="1276"/>
          <w:tab w:val="clear" w:pos="1843"/>
          <w:tab w:val="left" w:pos="199"/>
          <w:tab w:val="left" w:pos="1021"/>
          <w:tab w:val="left" w:pos="1134"/>
          <w:tab w:val="left" w:pos="1560"/>
          <w:tab w:val="left" w:pos="2127"/>
        </w:tabs>
        <w:spacing w:before="0"/>
        <w:ind w:firstLine="567"/>
        <w:rPr>
          <w:rFonts w:asciiTheme="minorHAnsi" w:eastAsia="SimSun" w:hAnsiTheme="minorHAnsi" w:cstheme="minorHAnsi"/>
          <w:noProof w:val="0"/>
          <w:color w:val="000000"/>
          <w:lang w:eastAsia="zh-CN"/>
        </w:rPr>
      </w:pPr>
      <w:r w:rsidRPr="00EC7ACF">
        <w:rPr>
          <w:rFonts w:asciiTheme="minorHAnsi" w:hAnsiTheme="minorHAnsi" w:cstheme="minorHAnsi"/>
          <w:noProof w:val="0"/>
          <w:color w:val="000000"/>
          <w:lang w:val="en-GB"/>
        </w:rPr>
        <w:tab/>
      </w:r>
      <w:r w:rsidRPr="00EC7ACF">
        <w:rPr>
          <w:rFonts w:asciiTheme="minorHAnsi" w:hAnsiTheme="minorHAnsi" w:cstheme="minorHAnsi"/>
          <w:noProof w:val="0"/>
          <w:color w:val="000000"/>
          <w:lang w:val="en-GB"/>
        </w:rPr>
        <w:tab/>
      </w:r>
      <w:r w:rsidRPr="00EC7ACF">
        <w:rPr>
          <w:rFonts w:asciiTheme="minorHAnsi" w:hAnsiTheme="minorHAnsi" w:cstheme="minorHAnsi"/>
          <w:noProof w:val="0"/>
          <w:color w:val="000000"/>
          <w:lang w:val="en-GB"/>
        </w:rPr>
        <w:tab/>
        <w:t>2-20-30,</w:t>
      </w:r>
      <w:r w:rsidRPr="00EC7ACF">
        <w:rPr>
          <w:rFonts w:asciiTheme="minorHAnsi" w:eastAsia="SimSun" w:hAnsiTheme="minorHAnsi" w:cstheme="minorHAnsi"/>
          <w:noProof w:val="0"/>
          <w:color w:val="000000"/>
          <w:lang w:eastAsia="zh-CN"/>
        </w:rPr>
        <w:t xml:space="preserve"> </w:t>
      </w:r>
      <w:r w:rsidRPr="00EC7ACF">
        <w:rPr>
          <w:rFonts w:asciiTheme="minorHAnsi" w:hAnsiTheme="minorHAnsi" w:cstheme="minorHAnsi"/>
          <w:noProof w:val="0"/>
          <w:color w:val="000000"/>
          <w:lang w:val="en-GB"/>
        </w:rPr>
        <w:t>Takanawa, Minato-ku, Tokyo Japan</w:t>
      </w:r>
      <w:r w:rsidRPr="00EC7ACF">
        <w:rPr>
          <w:rFonts w:asciiTheme="minorHAnsi" w:eastAsia="SimSun" w:hAnsiTheme="minorHAnsi" w:cstheme="minorHAnsi"/>
          <w:noProof w:val="0"/>
          <w:color w:val="000000"/>
          <w:lang w:eastAsia="zh-CN"/>
        </w:rPr>
        <w:t>.</w:t>
      </w:r>
    </w:p>
    <w:p w14:paraId="786492AC" w14:textId="77777777" w:rsidR="00EC7ACF" w:rsidRPr="00EC7ACF" w:rsidRDefault="00EC7ACF" w:rsidP="00EC7ACF">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color w:val="000000"/>
        </w:rPr>
      </w:pPr>
    </w:p>
    <w:p w14:paraId="455BCE84" w14:textId="77777777" w:rsidR="00EC7ACF" w:rsidRPr="00EC7ACF" w:rsidRDefault="00EC7ACF" w:rsidP="00EC7ACF">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color w:val="000000"/>
        </w:rPr>
      </w:pPr>
    </w:p>
    <w:p w14:paraId="6E0E6582" w14:textId="77777777" w:rsidR="00EC7ACF" w:rsidRPr="00EC7ACF" w:rsidRDefault="00EC7ACF" w:rsidP="00EC7ACF">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color w:val="000000"/>
        </w:rPr>
      </w:pPr>
    </w:p>
    <w:p w14:paraId="395917F9" w14:textId="77777777" w:rsidR="00EC7ACF" w:rsidRPr="00EC7ACF" w:rsidRDefault="00EC7ACF" w:rsidP="00EC7ACF">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color w:val="000000"/>
        </w:rPr>
      </w:pPr>
      <w:r w:rsidRPr="00EC7ACF">
        <w:rPr>
          <w:rFonts w:asciiTheme="minorHAnsi" w:hAnsiTheme="minorHAnsi" w:cstheme="minorHAnsi"/>
          <w:b/>
          <w:bCs/>
          <w:noProof w:val="0"/>
          <w:color w:val="000000"/>
        </w:rPr>
        <w:t>REP</w:t>
      </w:r>
    </w:p>
    <w:p w14:paraId="29F98D17" w14:textId="77777777" w:rsidR="00EC7ACF" w:rsidRPr="00EC7ACF" w:rsidRDefault="00EC7ACF" w:rsidP="00EC7ACF">
      <w:pPr>
        <w:widowControl w:val="0"/>
        <w:tabs>
          <w:tab w:val="clear" w:pos="1276"/>
          <w:tab w:val="clear" w:pos="1843"/>
          <w:tab w:val="left" w:pos="90"/>
          <w:tab w:val="left" w:pos="1134"/>
          <w:tab w:val="left" w:pos="1560"/>
          <w:tab w:val="left" w:pos="2127"/>
        </w:tabs>
        <w:spacing w:before="19"/>
        <w:rPr>
          <w:rFonts w:asciiTheme="minorHAnsi" w:hAnsiTheme="minorHAnsi" w:cstheme="minorHAnsi"/>
          <w:b/>
          <w:bCs/>
          <w:noProof w:val="0"/>
          <w:color w:val="000000"/>
        </w:rPr>
      </w:pPr>
    </w:p>
    <w:p w14:paraId="65A678D4" w14:textId="77777777" w:rsidR="00EC7ACF" w:rsidRPr="00EC7ACF" w:rsidRDefault="00EC7ACF" w:rsidP="00EC7ACF">
      <w:pPr>
        <w:widowControl w:val="0"/>
        <w:tabs>
          <w:tab w:val="clear" w:pos="1276"/>
          <w:tab w:val="clear" w:pos="1843"/>
          <w:tab w:val="left" w:pos="199"/>
          <w:tab w:val="left" w:pos="1021"/>
          <w:tab w:val="left" w:pos="1134"/>
          <w:tab w:val="left" w:pos="1560"/>
          <w:tab w:val="left" w:pos="2127"/>
        </w:tabs>
        <w:spacing w:before="0"/>
        <w:ind w:firstLine="567"/>
        <w:rPr>
          <w:rFonts w:asciiTheme="minorHAnsi" w:eastAsia="SimSun" w:hAnsiTheme="minorHAnsi" w:cstheme="minorHAnsi"/>
          <w:noProof w:val="0"/>
          <w:color w:val="000000"/>
          <w:lang w:eastAsia="zh-CN"/>
        </w:rPr>
      </w:pPr>
      <w:r w:rsidRPr="00EC7ACF">
        <w:rPr>
          <w:rFonts w:asciiTheme="minorHAnsi" w:hAnsiTheme="minorHAnsi" w:cstheme="minorHAnsi"/>
          <w:b/>
          <w:bCs/>
          <w:noProof w:val="0"/>
          <w:color w:val="000000"/>
        </w:rPr>
        <w:t>IU02</w:t>
      </w:r>
      <w:r w:rsidRPr="00EC7ACF">
        <w:rPr>
          <w:rFonts w:asciiTheme="minorHAnsi" w:hAnsiTheme="minorHAnsi" w:cstheme="minorHAnsi"/>
          <w:b/>
          <w:bCs/>
          <w:noProof w:val="0"/>
          <w:color w:val="000000"/>
        </w:rPr>
        <w:tab/>
      </w:r>
      <w:r w:rsidRPr="00EC7ACF">
        <w:rPr>
          <w:rFonts w:asciiTheme="minorHAnsi" w:hAnsiTheme="minorHAnsi" w:cstheme="minorHAnsi"/>
          <w:noProof w:val="0"/>
          <w:sz w:val="24"/>
          <w:szCs w:val="24"/>
        </w:rPr>
        <w:tab/>
      </w:r>
      <w:r w:rsidRPr="00EC7ACF">
        <w:rPr>
          <w:rFonts w:asciiTheme="minorHAnsi" w:hAnsiTheme="minorHAnsi" w:cstheme="minorHAnsi"/>
          <w:noProof w:val="0"/>
          <w:sz w:val="24"/>
          <w:szCs w:val="24"/>
        </w:rPr>
        <w:tab/>
      </w:r>
      <w:r w:rsidRPr="00EC7ACF">
        <w:rPr>
          <w:rFonts w:asciiTheme="minorHAnsi" w:hAnsiTheme="minorHAnsi" w:cstheme="minorHAnsi"/>
          <w:noProof w:val="0"/>
          <w:color w:val="000000"/>
          <w:lang w:val="en-GB"/>
        </w:rPr>
        <w:t>SIRM ITALIA s.r.l., Via Calata San Marco 13, 80133 NAPOLI, Italia.</w:t>
      </w:r>
    </w:p>
    <w:p w14:paraId="3E76562D" w14:textId="77777777" w:rsidR="00EC7ACF" w:rsidRPr="00EC7ACF" w:rsidRDefault="00EC7ACF" w:rsidP="00EC7ACF">
      <w:pPr>
        <w:widowControl w:val="0"/>
        <w:tabs>
          <w:tab w:val="clear" w:pos="567"/>
          <w:tab w:val="clear" w:pos="1276"/>
          <w:tab w:val="clear" w:pos="1843"/>
          <w:tab w:val="clear" w:pos="5387"/>
          <w:tab w:val="clear" w:pos="5954"/>
          <w:tab w:val="left" w:pos="1021"/>
          <w:tab w:val="left" w:pos="1560"/>
          <w:tab w:val="left" w:pos="6069"/>
          <w:tab w:val="left" w:pos="7202"/>
        </w:tabs>
        <w:overflowPunct/>
        <w:spacing w:before="0"/>
        <w:jc w:val="left"/>
        <w:textAlignment w:val="auto"/>
        <w:rPr>
          <w:rFonts w:asciiTheme="minorHAnsi" w:eastAsia="SimSun" w:hAnsiTheme="minorHAnsi" w:cstheme="minorHAnsi"/>
          <w:noProof w:val="0"/>
          <w:color w:val="000000"/>
          <w:sz w:val="25"/>
          <w:szCs w:val="25"/>
          <w:lang w:eastAsia="zh-CN"/>
        </w:rPr>
      </w:pPr>
      <w:r w:rsidRPr="00EC7ACF">
        <w:rPr>
          <w:rFonts w:asciiTheme="minorHAnsi" w:eastAsia="SimSun" w:hAnsiTheme="minorHAnsi" w:cstheme="minorHAnsi"/>
          <w:noProof w:val="0"/>
          <w:sz w:val="24"/>
          <w:szCs w:val="24"/>
          <w:lang w:eastAsia="zh-CN"/>
        </w:rPr>
        <w:tab/>
      </w:r>
      <w:r w:rsidRPr="00EC7ACF">
        <w:rPr>
          <w:rFonts w:asciiTheme="minorHAnsi" w:eastAsia="SimSun" w:hAnsiTheme="minorHAnsi" w:cstheme="minorHAnsi"/>
          <w:noProof w:val="0"/>
          <w:sz w:val="24"/>
          <w:szCs w:val="24"/>
          <w:lang w:eastAsia="zh-CN"/>
        </w:rPr>
        <w:tab/>
      </w:r>
      <w:r w:rsidRPr="00EC7ACF">
        <w:rPr>
          <w:rFonts w:asciiTheme="minorHAnsi" w:eastAsia="SimSun" w:hAnsiTheme="minorHAnsi" w:cstheme="minorHAnsi"/>
          <w:noProof w:val="0"/>
          <w:color w:val="000000"/>
          <w:lang w:eastAsia="zh-CN"/>
        </w:rPr>
        <w:t xml:space="preserve">E-Mail: </w:t>
      </w:r>
      <w:hyperlink r:id="rId15" w:history="1">
        <w:r w:rsidRPr="00EC7ACF">
          <w:rPr>
            <w:rFonts w:asciiTheme="minorHAnsi" w:hAnsiTheme="minorHAnsi" w:cstheme="minorHAnsi"/>
            <w:noProof w:val="0"/>
            <w:color w:val="0000FF"/>
            <w:u w:val="single"/>
            <w:lang w:val="en-GB"/>
          </w:rPr>
          <w:t>sirmitalia@pec.it</w:t>
        </w:r>
      </w:hyperlink>
      <w:r w:rsidRPr="00EC7ACF">
        <w:rPr>
          <w:rFonts w:asciiTheme="minorHAnsi" w:eastAsia="SimSun" w:hAnsiTheme="minorHAnsi" w:cstheme="minorHAnsi"/>
          <w:noProof w:val="0"/>
          <w:color w:val="000000"/>
          <w:lang w:eastAsia="zh-CN"/>
        </w:rPr>
        <w:t>, Tel: +</w:t>
      </w:r>
      <w:r w:rsidRPr="00EC7ACF">
        <w:rPr>
          <w:rFonts w:asciiTheme="minorHAnsi" w:hAnsiTheme="minorHAnsi" w:cstheme="minorHAnsi"/>
          <w:noProof w:val="0"/>
          <w:color w:val="000000"/>
          <w:lang w:val="en-GB"/>
        </w:rPr>
        <w:t>39 081 5353201</w:t>
      </w:r>
      <w:r w:rsidRPr="00EC7ACF">
        <w:rPr>
          <w:rFonts w:asciiTheme="minorHAnsi" w:eastAsia="SimSun" w:hAnsiTheme="minorHAnsi" w:cstheme="minorHAnsi"/>
          <w:noProof w:val="0"/>
          <w:color w:val="000000"/>
          <w:lang w:eastAsia="zh-CN"/>
        </w:rPr>
        <w:t>, Fax: +</w:t>
      </w:r>
      <w:r w:rsidRPr="00EC7ACF">
        <w:rPr>
          <w:rFonts w:asciiTheme="minorHAnsi" w:hAnsiTheme="minorHAnsi" w:cstheme="minorHAnsi"/>
          <w:noProof w:val="0"/>
          <w:color w:val="000000"/>
          <w:lang w:val="en-GB"/>
        </w:rPr>
        <w:t>39 081 5353700.</w:t>
      </w:r>
    </w:p>
    <w:p w14:paraId="5CD4CB2C" w14:textId="77777777" w:rsidR="00EC7ACF" w:rsidRPr="00EC7ACF" w:rsidRDefault="00EC7ACF" w:rsidP="00EC7ACF">
      <w:pPr>
        <w:widowControl w:val="0"/>
        <w:tabs>
          <w:tab w:val="clear" w:pos="567"/>
          <w:tab w:val="clear" w:pos="1276"/>
          <w:tab w:val="clear" w:pos="1843"/>
          <w:tab w:val="clear" w:pos="5387"/>
          <w:tab w:val="clear" w:pos="5954"/>
          <w:tab w:val="left" w:pos="1021"/>
          <w:tab w:val="left" w:pos="1560"/>
        </w:tabs>
        <w:overflowPunct/>
        <w:spacing w:before="0"/>
        <w:jc w:val="left"/>
        <w:textAlignment w:val="auto"/>
        <w:rPr>
          <w:rFonts w:asciiTheme="minorHAnsi" w:hAnsiTheme="minorHAnsi" w:cstheme="minorHAnsi"/>
          <w:noProof w:val="0"/>
          <w:color w:val="000000"/>
          <w:sz w:val="25"/>
          <w:szCs w:val="25"/>
        </w:rPr>
      </w:pPr>
      <w:r w:rsidRPr="00EC7ACF">
        <w:rPr>
          <w:rFonts w:asciiTheme="minorHAnsi" w:eastAsia="SimSun" w:hAnsiTheme="minorHAnsi" w:cstheme="minorHAnsi"/>
          <w:noProof w:val="0"/>
          <w:sz w:val="24"/>
          <w:szCs w:val="24"/>
          <w:lang w:eastAsia="zh-CN"/>
        </w:rPr>
        <w:tab/>
      </w:r>
      <w:r w:rsidRPr="00EC7ACF">
        <w:rPr>
          <w:rFonts w:asciiTheme="minorHAnsi" w:eastAsia="SimSun" w:hAnsiTheme="minorHAnsi" w:cstheme="minorHAnsi"/>
          <w:noProof w:val="0"/>
          <w:sz w:val="24"/>
          <w:szCs w:val="24"/>
          <w:lang w:eastAsia="zh-CN"/>
        </w:rPr>
        <w:tab/>
      </w:r>
    </w:p>
    <w:p w14:paraId="6A83341E" w14:textId="1ED98DA9" w:rsidR="00EC7ACF" w:rsidRPr="00EC7ACF" w:rsidRDefault="00EC7ACF" w:rsidP="00EC7ACF">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n-GB"/>
        </w:rPr>
      </w:pPr>
      <w:r w:rsidRPr="00EC7ACF">
        <w:rPr>
          <w:rFonts w:asciiTheme="minorHAnsi" w:hAnsiTheme="minorHAnsi" w:cstheme="minorHAnsi"/>
          <w:b/>
          <w:bCs/>
          <w:noProof w:val="0"/>
          <w:color w:val="000000"/>
          <w:lang w:val="en-GB"/>
        </w:rPr>
        <w:t>US02</w:t>
      </w:r>
      <w:r w:rsidRPr="00EC7ACF">
        <w:rPr>
          <w:rFonts w:asciiTheme="minorHAnsi" w:hAnsiTheme="minorHAnsi" w:cstheme="minorHAnsi"/>
          <w:b/>
          <w:bCs/>
          <w:noProof w:val="0"/>
          <w:color w:val="000000"/>
          <w:lang w:val="en-GB"/>
        </w:rPr>
        <w:tab/>
      </w:r>
      <w:r w:rsidRPr="00EC7ACF">
        <w:rPr>
          <w:rFonts w:asciiTheme="minorHAnsi" w:hAnsiTheme="minorHAnsi" w:cstheme="minorHAnsi"/>
          <w:noProof w:val="0"/>
          <w:sz w:val="24"/>
          <w:szCs w:val="24"/>
        </w:rPr>
        <w:tab/>
      </w:r>
      <w:r w:rsidR="009813AF">
        <w:rPr>
          <w:rFonts w:asciiTheme="minorHAnsi" w:hAnsiTheme="minorHAnsi" w:cstheme="minorHAnsi"/>
          <w:noProof w:val="0"/>
          <w:sz w:val="24"/>
          <w:szCs w:val="24"/>
        </w:rPr>
        <w:tab/>
      </w:r>
      <w:r w:rsidRPr="00EC7ACF">
        <w:rPr>
          <w:rFonts w:asciiTheme="minorHAnsi" w:hAnsiTheme="minorHAnsi" w:cstheme="minorHAnsi"/>
          <w:noProof w:val="0"/>
          <w:color w:val="000000"/>
          <w:lang w:val="en-GB"/>
        </w:rPr>
        <w:t xml:space="preserve">Mackay Communications, Inc., 3691 Trust Drive Raleigh, </w:t>
      </w:r>
    </w:p>
    <w:p w14:paraId="46735AA2" w14:textId="77777777" w:rsidR="00EC7ACF" w:rsidRPr="00EC7ACF" w:rsidRDefault="00EC7ACF" w:rsidP="00EC7ACF">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n-GB"/>
        </w:rPr>
      </w:pPr>
      <w:r w:rsidRPr="00EC7ACF">
        <w:rPr>
          <w:rFonts w:asciiTheme="minorHAnsi" w:hAnsiTheme="minorHAnsi" w:cstheme="minorHAnsi"/>
          <w:noProof w:val="0"/>
          <w:color w:val="000000"/>
          <w:lang w:val="en-GB"/>
        </w:rPr>
        <w:tab/>
      </w:r>
      <w:r w:rsidRPr="00EC7ACF">
        <w:rPr>
          <w:rFonts w:asciiTheme="minorHAnsi" w:hAnsiTheme="minorHAnsi" w:cstheme="minorHAnsi"/>
          <w:noProof w:val="0"/>
          <w:color w:val="000000"/>
          <w:lang w:val="en-GB"/>
        </w:rPr>
        <w:tab/>
      </w:r>
      <w:r w:rsidRPr="00EC7ACF">
        <w:rPr>
          <w:rFonts w:asciiTheme="minorHAnsi" w:hAnsiTheme="minorHAnsi" w:cstheme="minorHAnsi"/>
          <w:noProof w:val="0"/>
          <w:color w:val="000000"/>
          <w:lang w:val="en-GB"/>
        </w:rPr>
        <w:tab/>
        <w:t>NC 27616-2955 United States.</w:t>
      </w:r>
    </w:p>
    <w:p w14:paraId="5268DCBB" w14:textId="77777777" w:rsidR="00EC7ACF" w:rsidRPr="00EC7ACF" w:rsidRDefault="00EC7ACF" w:rsidP="00EC7ACF">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theme="minorHAnsi"/>
          <w:noProof w:val="0"/>
          <w:color w:val="000000"/>
          <w:lang w:val="en-GB"/>
        </w:rPr>
      </w:pPr>
      <w:r w:rsidRPr="00EC7ACF">
        <w:rPr>
          <w:rFonts w:asciiTheme="minorHAnsi" w:hAnsiTheme="minorHAnsi" w:cstheme="minorHAnsi"/>
          <w:noProof w:val="0"/>
          <w:sz w:val="24"/>
          <w:szCs w:val="24"/>
          <w:lang w:val="en-GB"/>
        </w:rPr>
        <w:tab/>
      </w:r>
      <w:r w:rsidRPr="00EC7ACF">
        <w:rPr>
          <w:rFonts w:asciiTheme="minorHAnsi" w:hAnsiTheme="minorHAnsi" w:cstheme="minorHAnsi"/>
          <w:noProof w:val="0"/>
          <w:sz w:val="24"/>
          <w:szCs w:val="24"/>
          <w:lang w:val="en-GB"/>
        </w:rPr>
        <w:tab/>
      </w:r>
      <w:r w:rsidRPr="00EC7ACF">
        <w:rPr>
          <w:rFonts w:asciiTheme="minorHAnsi" w:hAnsiTheme="minorHAnsi" w:cstheme="minorHAnsi"/>
          <w:noProof w:val="0"/>
          <w:sz w:val="24"/>
          <w:szCs w:val="24"/>
          <w:lang w:val="en-GB"/>
        </w:rPr>
        <w:tab/>
      </w:r>
      <w:r w:rsidRPr="00EC7ACF">
        <w:rPr>
          <w:rFonts w:asciiTheme="minorHAnsi" w:hAnsiTheme="minorHAnsi" w:cstheme="minorHAnsi"/>
          <w:noProof w:val="0"/>
          <w:color w:val="000000"/>
          <w:lang w:val="en-GB"/>
        </w:rPr>
        <w:t xml:space="preserve">E-Mail: </w:t>
      </w:r>
      <w:hyperlink r:id="rId16" w:history="1">
        <w:r w:rsidRPr="00EC7ACF">
          <w:rPr>
            <w:rFonts w:asciiTheme="minorHAnsi" w:hAnsiTheme="minorHAnsi" w:cstheme="minorHAnsi"/>
            <w:noProof w:val="0"/>
            <w:color w:val="0000FF"/>
            <w:u w:val="single"/>
            <w:lang w:val="en-GB"/>
          </w:rPr>
          <w:t>satserv@mackaycomm.com</w:t>
        </w:r>
      </w:hyperlink>
      <w:r w:rsidRPr="00EC7ACF">
        <w:rPr>
          <w:rFonts w:asciiTheme="minorHAnsi" w:hAnsiTheme="minorHAnsi" w:cstheme="minorHAnsi"/>
          <w:noProof w:val="0"/>
          <w:color w:val="000000"/>
          <w:lang w:val="en-GB"/>
        </w:rPr>
        <w:t>, Tel: +1 919 850 3100,</w:t>
      </w:r>
    </w:p>
    <w:p w14:paraId="1BE8D0A5" w14:textId="77777777" w:rsidR="00EC7ACF" w:rsidRPr="00EC7ACF" w:rsidRDefault="00EC7ACF" w:rsidP="00EC7ACF">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theme="minorHAnsi"/>
          <w:noProof w:val="0"/>
          <w:color w:val="000000"/>
          <w:sz w:val="25"/>
          <w:szCs w:val="25"/>
          <w:lang w:val="en-GB"/>
        </w:rPr>
      </w:pPr>
      <w:r w:rsidRPr="00EC7ACF">
        <w:rPr>
          <w:rFonts w:asciiTheme="minorHAnsi" w:hAnsiTheme="minorHAnsi" w:cstheme="minorHAnsi"/>
          <w:noProof w:val="0"/>
          <w:color w:val="000000"/>
          <w:lang w:val="en-GB"/>
        </w:rPr>
        <w:tab/>
      </w:r>
      <w:r w:rsidRPr="00EC7ACF">
        <w:rPr>
          <w:rFonts w:asciiTheme="minorHAnsi" w:hAnsiTheme="minorHAnsi" w:cstheme="minorHAnsi"/>
          <w:noProof w:val="0"/>
          <w:color w:val="000000"/>
          <w:lang w:val="en-GB"/>
        </w:rPr>
        <w:tab/>
      </w:r>
      <w:r w:rsidRPr="00EC7ACF">
        <w:rPr>
          <w:rFonts w:asciiTheme="minorHAnsi" w:hAnsiTheme="minorHAnsi" w:cstheme="minorHAnsi"/>
          <w:noProof w:val="0"/>
          <w:color w:val="000000"/>
          <w:lang w:val="en-GB"/>
        </w:rPr>
        <w:tab/>
      </w:r>
      <w:r w:rsidRPr="00EC7ACF">
        <w:rPr>
          <w:rFonts w:asciiTheme="minorHAnsi" w:eastAsia="SimSun" w:hAnsiTheme="minorHAnsi" w:cstheme="minorHAnsi"/>
          <w:noProof w:val="0"/>
          <w:color w:val="000000"/>
          <w:lang w:eastAsia="zh-CN"/>
        </w:rPr>
        <w:t xml:space="preserve">Fax: </w:t>
      </w:r>
      <w:r w:rsidRPr="00EC7ACF">
        <w:rPr>
          <w:rFonts w:asciiTheme="minorHAnsi" w:hAnsiTheme="minorHAnsi" w:cstheme="minorHAnsi"/>
          <w:noProof w:val="0"/>
          <w:color w:val="000000"/>
          <w:lang w:val="en-GB"/>
        </w:rPr>
        <w:t xml:space="preserve">+1 919 954 1707, URL: </w:t>
      </w:r>
      <w:hyperlink r:id="rId17" w:history="1">
        <w:r w:rsidRPr="00EC7ACF">
          <w:rPr>
            <w:rFonts w:asciiTheme="minorHAnsi" w:hAnsiTheme="minorHAnsi" w:cstheme="minorHAnsi"/>
            <w:noProof w:val="0"/>
            <w:color w:val="0000FF"/>
            <w:u w:val="single"/>
            <w:lang w:val="en-GB"/>
          </w:rPr>
          <w:t>www.mackaycomm.com</w:t>
        </w:r>
      </w:hyperlink>
      <w:r w:rsidRPr="00EC7ACF">
        <w:rPr>
          <w:rFonts w:asciiTheme="minorHAnsi" w:hAnsiTheme="minorHAnsi" w:cstheme="minorHAnsi"/>
          <w:noProof w:val="0"/>
          <w:color w:val="000000"/>
          <w:lang w:val="en-GB"/>
        </w:rPr>
        <w:t>.</w:t>
      </w:r>
    </w:p>
    <w:p w14:paraId="4D991432" w14:textId="77777777" w:rsidR="00EC7ACF" w:rsidRPr="00EC7ACF" w:rsidRDefault="00EC7ACF" w:rsidP="00EC7ACF">
      <w:pPr>
        <w:widowControl w:val="0"/>
        <w:tabs>
          <w:tab w:val="clear" w:pos="1276"/>
          <w:tab w:val="clear" w:pos="1843"/>
          <w:tab w:val="left" w:pos="1021"/>
          <w:tab w:val="left" w:pos="1134"/>
          <w:tab w:val="left" w:pos="1560"/>
          <w:tab w:val="left" w:pos="2127"/>
        </w:tabs>
        <w:spacing w:before="0"/>
        <w:ind w:firstLine="567"/>
        <w:rPr>
          <w:rFonts w:asciiTheme="minorHAnsi" w:hAnsiTheme="minorHAnsi" w:cstheme="minorHAnsi"/>
          <w:noProof w:val="0"/>
          <w:color w:val="000000"/>
          <w:lang w:val="en-GB"/>
        </w:rPr>
      </w:pPr>
      <w:r w:rsidRPr="00EC7ACF">
        <w:rPr>
          <w:rFonts w:asciiTheme="minorHAnsi" w:hAnsiTheme="minorHAnsi" w:cstheme="minorHAnsi"/>
          <w:noProof w:val="0"/>
          <w:sz w:val="24"/>
          <w:szCs w:val="24"/>
          <w:lang w:val="en-GB"/>
        </w:rPr>
        <w:tab/>
      </w:r>
      <w:r w:rsidRPr="00EC7ACF">
        <w:rPr>
          <w:rFonts w:asciiTheme="minorHAnsi" w:hAnsiTheme="minorHAnsi" w:cstheme="minorHAnsi"/>
          <w:noProof w:val="0"/>
          <w:sz w:val="24"/>
          <w:szCs w:val="24"/>
          <w:lang w:val="en-GB"/>
        </w:rPr>
        <w:tab/>
      </w:r>
      <w:r w:rsidRPr="00EC7ACF">
        <w:rPr>
          <w:rFonts w:asciiTheme="minorHAnsi" w:hAnsiTheme="minorHAnsi" w:cstheme="minorHAnsi"/>
          <w:noProof w:val="0"/>
          <w:sz w:val="24"/>
          <w:szCs w:val="24"/>
          <w:lang w:val="en-GB"/>
        </w:rPr>
        <w:tab/>
      </w:r>
      <w:r w:rsidRPr="00EC7ACF">
        <w:rPr>
          <w:rFonts w:asciiTheme="minorHAnsi" w:hAnsiTheme="minorHAnsi" w:cstheme="minorHAnsi"/>
          <w:noProof w:val="0"/>
          <w:color w:val="000000"/>
          <w:lang w:val="en-GB"/>
        </w:rPr>
        <w:t>Contact Person: Satellite Services Department.</w:t>
      </w:r>
    </w:p>
    <w:p w14:paraId="04A89C3B" w14:textId="77777777" w:rsidR="00EC7ACF" w:rsidRPr="00EC7ACF" w:rsidRDefault="00EC7ACF" w:rsidP="00EC7ACF">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b/>
          <w:bCs/>
          <w:noProof w:val="0"/>
          <w:color w:val="000000"/>
          <w:lang w:val="en-GB"/>
        </w:rPr>
      </w:pPr>
    </w:p>
    <w:p w14:paraId="537E43A5" w14:textId="77777777" w:rsidR="00EC7ACF" w:rsidRPr="00EC7ACF" w:rsidRDefault="00EC7ACF" w:rsidP="00EC7ACF">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rPr>
      </w:pPr>
    </w:p>
    <w:p w14:paraId="1C67542C" w14:textId="77777777" w:rsidR="00B45713" w:rsidRDefault="00B45713" w:rsidP="00B45713">
      <w:pPr>
        <w:overflowPunct/>
        <w:autoSpaceDE/>
        <w:autoSpaceDN/>
        <w:adjustRightInd/>
        <w:textAlignment w:val="auto"/>
        <w:rPr>
          <w:rFonts w:cs="Arial"/>
          <w:bCs/>
          <w:lang w:val="es-ES"/>
        </w:rPr>
      </w:pPr>
    </w:p>
    <w:p w14:paraId="6CD7558C" w14:textId="2AD43F16" w:rsidR="003269BA" w:rsidRDefault="003269BA">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14:paraId="6E96B9A5" w14:textId="77777777" w:rsidR="00383B21" w:rsidRPr="00383B21" w:rsidRDefault="00383B21" w:rsidP="00383B21">
      <w:pPr>
        <w:shd w:val="clear" w:color="auto" w:fill="D9D9D9"/>
        <w:spacing w:before="0" w:after="60"/>
        <w:jc w:val="center"/>
        <w:outlineLvl w:val="1"/>
        <w:rPr>
          <w:rFonts w:ascii="Arial" w:hAnsi="Arial" w:cs="Arial"/>
          <w:b/>
          <w:bCs/>
          <w:noProof w:val="0"/>
          <w:sz w:val="26"/>
          <w:szCs w:val="28"/>
          <w:lang w:val="en-GB"/>
        </w:rPr>
      </w:pPr>
      <w:r w:rsidRPr="00383B21">
        <w:rPr>
          <w:rFonts w:ascii="Arial" w:hAnsi="Arial" w:cs="Arial"/>
          <w:b/>
          <w:bCs/>
          <w:noProof w:val="0"/>
          <w:sz w:val="26"/>
          <w:szCs w:val="28"/>
          <w:lang w:val="en-GB"/>
        </w:rPr>
        <w:t>List of Issuer Identifier Numbers for</w:t>
      </w:r>
      <w:r w:rsidRPr="00383B21">
        <w:rPr>
          <w:rFonts w:ascii="Arial" w:hAnsi="Arial" w:cs="Arial"/>
          <w:b/>
          <w:bCs/>
          <w:noProof w:val="0"/>
          <w:sz w:val="26"/>
          <w:szCs w:val="28"/>
          <w:lang w:val="en-GB"/>
        </w:rPr>
        <w:br/>
        <w:t xml:space="preserve">the International Telecommunication Charge Card </w:t>
      </w:r>
      <w:r w:rsidRPr="00383B21">
        <w:rPr>
          <w:rFonts w:ascii="Arial" w:hAnsi="Arial" w:cs="Arial"/>
          <w:b/>
          <w:bCs/>
          <w:noProof w:val="0"/>
          <w:sz w:val="26"/>
          <w:szCs w:val="28"/>
          <w:lang w:val="en-GB"/>
        </w:rPr>
        <w:br/>
        <w:t>(in accordance with Recommendation ITU-T E.118 (05/2006))</w:t>
      </w:r>
      <w:r w:rsidRPr="00383B21">
        <w:rPr>
          <w:rFonts w:ascii="Arial" w:hAnsi="Arial" w:cs="Arial"/>
          <w:b/>
          <w:bCs/>
          <w:noProof w:val="0"/>
          <w:sz w:val="26"/>
          <w:szCs w:val="28"/>
          <w:lang w:val="en-GB"/>
        </w:rPr>
        <w:br/>
        <w:t>(Position on 1 December 2018)</w:t>
      </w:r>
    </w:p>
    <w:p w14:paraId="275CD033" w14:textId="77777777" w:rsidR="00383B21" w:rsidRPr="00383B21" w:rsidRDefault="00383B21" w:rsidP="00383B21">
      <w:pPr>
        <w:tabs>
          <w:tab w:val="clear" w:pos="567"/>
          <w:tab w:val="clear" w:pos="1276"/>
          <w:tab w:val="clear" w:pos="1843"/>
          <w:tab w:val="clear" w:pos="5387"/>
          <w:tab w:val="clear" w:pos="5954"/>
          <w:tab w:val="left" w:pos="720"/>
        </w:tabs>
        <w:spacing w:before="240"/>
        <w:jc w:val="center"/>
        <w:rPr>
          <w:noProof w:val="0"/>
          <w:lang w:val="en-GB"/>
        </w:rPr>
      </w:pPr>
      <w:r w:rsidRPr="00383B21">
        <w:rPr>
          <w:noProof w:val="0"/>
          <w:lang w:val="en-GB"/>
        </w:rPr>
        <w:t>(Annex to ITU Operational Bulletin No. 1161 – 1.XII.2018)</w:t>
      </w:r>
      <w:r w:rsidRPr="00383B21">
        <w:rPr>
          <w:noProof w:val="0"/>
          <w:lang w:val="en-GB"/>
        </w:rPr>
        <w:br/>
        <w:t>(Amendment No. 15)</w:t>
      </w:r>
    </w:p>
    <w:p w14:paraId="2EAC05AD" w14:textId="77777777" w:rsidR="00383B21" w:rsidRPr="00383B21" w:rsidRDefault="00383B21" w:rsidP="00383B21">
      <w:pPr>
        <w:tabs>
          <w:tab w:val="clear" w:pos="567"/>
          <w:tab w:val="clear" w:pos="1276"/>
          <w:tab w:val="clear" w:pos="1843"/>
          <w:tab w:val="clear" w:pos="5387"/>
          <w:tab w:val="clear" w:pos="5954"/>
        </w:tabs>
        <w:spacing w:before="0"/>
        <w:jc w:val="left"/>
        <w:rPr>
          <w:noProof w:val="0"/>
          <w:lang w:val="en-GB"/>
        </w:rPr>
      </w:pPr>
    </w:p>
    <w:p w14:paraId="18628CD3" w14:textId="77777777" w:rsidR="00383B21" w:rsidRPr="00383B21" w:rsidRDefault="00383B21" w:rsidP="00383B21">
      <w:pPr>
        <w:tabs>
          <w:tab w:val="clear" w:pos="1276"/>
          <w:tab w:val="clear" w:pos="1843"/>
          <w:tab w:val="clear" w:pos="5387"/>
          <w:tab w:val="clear" w:pos="5954"/>
          <w:tab w:val="left" w:pos="1560"/>
          <w:tab w:val="left" w:pos="4140"/>
          <w:tab w:val="left" w:pos="4230"/>
        </w:tabs>
        <w:spacing w:before="0" w:after="120"/>
        <w:jc w:val="left"/>
        <w:rPr>
          <w:rFonts w:cs="Arial"/>
          <w:b/>
          <w:bCs/>
          <w:noProof w:val="0"/>
        </w:rPr>
      </w:pPr>
      <w:r w:rsidRPr="00383B21">
        <w:rPr>
          <w:rFonts w:cs="Arial"/>
          <w:b/>
          <w:bCs/>
          <w:noProof w:val="0"/>
        </w:rPr>
        <w:t>Brazil</w:t>
      </w:r>
      <w:r w:rsidRPr="00383B21">
        <w:rPr>
          <w:rFonts w:cs="Arial"/>
          <w:b/>
          <w:bCs/>
          <w:noProof w:val="0"/>
        </w:rPr>
        <w:tab/>
      </w:r>
      <w:r w:rsidRPr="00383B21">
        <w:rPr>
          <w:rFonts w:cs="Arial"/>
          <w:b/>
          <w:bCs/>
          <w:noProof w:val="0"/>
        </w:rPr>
        <w:tab/>
        <w:t>LIR</w:t>
      </w:r>
    </w:p>
    <w:tbl>
      <w:tblPr>
        <w:tblW w:w="507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5"/>
        <w:gridCol w:w="2567"/>
        <w:gridCol w:w="1618"/>
        <w:gridCol w:w="3590"/>
      </w:tblGrid>
      <w:tr w:rsidR="00383B21" w:rsidRPr="00383B21" w14:paraId="6EA86BED" w14:textId="77777777" w:rsidTr="00FB65C5">
        <w:tc>
          <w:tcPr>
            <w:tcW w:w="1498" w:type="dxa"/>
            <w:tcBorders>
              <w:top w:val="single" w:sz="6" w:space="0" w:color="auto"/>
              <w:left w:val="single" w:sz="6" w:space="0" w:color="auto"/>
              <w:bottom w:val="single" w:sz="6" w:space="0" w:color="auto"/>
              <w:right w:val="single" w:sz="6" w:space="0" w:color="auto"/>
            </w:tcBorders>
          </w:tcPr>
          <w:p w14:paraId="17C13F5D" w14:textId="77777777" w:rsidR="00383B21" w:rsidRPr="00383B21" w:rsidRDefault="00383B21" w:rsidP="00383B21">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383B21">
              <w:rPr>
                <w:rFonts w:cs="Arial"/>
                <w:i/>
                <w:iCs/>
                <w:noProof w:val="0"/>
                <w:lang w:val="en-GB"/>
              </w:rPr>
              <w:t>Country/</w:t>
            </w:r>
          </w:p>
          <w:p w14:paraId="6BA89BEA" w14:textId="77777777" w:rsidR="00383B21" w:rsidRPr="00383B21" w:rsidRDefault="00383B21" w:rsidP="00383B21">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383B21">
              <w:rPr>
                <w:rFonts w:cs="Arial"/>
                <w:i/>
                <w:iCs/>
                <w:noProof w:val="0"/>
                <w:lang w:val="en-GB"/>
              </w:rPr>
              <w:t>geographical area</w:t>
            </w:r>
          </w:p>
        </w:tc>
        <w:tc>
          <w:tcPr>
            <w:tcW w:w="2732" w:type="dxa"/>
            <w:tcBorders>
              <w:top w:val="single" w:sz="6" w:space="0" w:color="auto"/>
              <w:left w:val="single" w:sz="6" w:space="0" w:color="auto"/>
              <w:bottom w:val="single" w:sz="6" w:space="0" w:color="auto"/>
              <w:right w:val="single" w:sz="6" w:space="0" w:color="auto"/>
            </w:tcBorders>
          </w:tcPr>
          <w:p w14:paraId="3E7244A3" w14:textId="77777777" w:rsidR="00383B21" w:rsidRPr="00383B21" w:rsidRDefault="00383B21" w:rsidP="00383B21">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383B21">
              <w:rPr>
                <w:rFonts w:cs="Arial"/>
                <w:i/>
                <w:iCs/>
                <w:noProof w:val="0"/>
                <w:lang w:val="en-GB"/>
              </w:rPr>
              <w:t>Company Name/Address</w:t>
            </w:r>
          </w:p>
        </w:tc>
        <w:tc>
          <w:tcPr>
            <w:tcW w:w="1716" w:type="dxa"/>
            <w:tcBorders>
              <w:top w:val="single" w:sz="6" w:space="0" w:color="auto"/>
              <w:left w:val="single" w:sz="6" w:space="0" w:color="auto"/>
              <w:bottom w:val="single" w:sz="6" w:space="0" w:color="auto"/>
              <w:right w:val="single" w:sz="6" w:space="0" w:color="auto"/>
            </w:tcBorders>
          </w:tcPr>
          <w:p w14:paraId="40BFF8F5" w14:textId="77777777" w:rsidR="00383B21" w:rsidRPr="00383B21" w:rsidRDefault="00383B21" w:rsidP="00383B21">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383B21">
              <w:rPr>
                <w:rFonts w:cs="Arial"/>
                <w:i/>
                <w:iCs/>
                <w:noProof w:val="0"/>
                <w:lang w:val="en-GB"/>
              </w:rPr>
              <w:t>Issuer Identifier Number</w:t>
            </w:r>
          </w:p>
        </w:tc>
        <w:tc>
          <w:tcPr>
            <w:tcW w:w="3827" w:type="dxa"/>
            <w:tcBorders>
              <w:top w:val="single" w:sz="6" w:space="0" w:color="auto"/>
              <w:left w:val="single" w:sz="6" w:space="0" w:color="auto"/>
              <w:bottom w:val="single" w:sz="6" w:space="0" w:color="auto"/>
              <w:right w:val="single" w:sz="6" w:space="0" w:color="auto"/>
            </w:tcBorders>
          </w:tcPr>
          <w:p w14:paraId="1FBE9D62" w14:textId="77777777" w:rsidR="00383B21" w:rsidRPr="00383B21" w:rsidRDefault="00383B21" w:rsidP="00383B21">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383B21">
              <w:rPr>
                <w:rFonts w:cs="Arial"/>
                <w:i/>
                <w:iCs/>
                <w:noProof w:val="0"/>
                <w:lang w:val="en-GB"/>
              </w:rPr>
              <w:t>Contact</w:t>
            </w:r>
          </w:p>
        </w:tc>
      </w:tr>
      <w:tr w:rsidR="00383B21" w:rsidRPr="00383B21" w14:paraId="653672EB" w14:textId="77777777" w:rsidTr="00FB65C5">
        <w:tc>
          <w:tcPr>
            <w:tcW w:w="1498" w:type="dxa"/>
            <w:tcBorders>
              <w:top w:val="single" w:sz="6" w:space="0" w:color="auto"/>
              <w:left w:val="single" w:sz="6" w:space="0" w:color="auto"/>
              <w:bottom w:val="single" w:sz="6" w:space="0" w:color="auto"/>
              <w:right w:val="single" w:sz="6" w:space="0" w:color="auto"/>
            </w:tcBorders>
          </w:tcPr>
          <w:p w14:paraId="4E414D32" w14:textId="77777777" w:rsidR="00383B21" w:rsidRPr="00383B21" w:rsidRDefault="00383B21" w:rsidP="00383B21">
            <w:pPr>
              <w:tabs>
                <w:tab w:val="clear" w:pos="567"/>
                <w:tab w:val="clear" w:pos="1276"/>
                <w:tab w:val="clear" w:pos="1843"/>
                <w:tab w:val="clear" w:pos="5387"/>
                <w:tab w:val="clear" w:pos="5954"/>
                <w:tab w:val="left" w:pos="426"/>
                <w:tab w:val="left" w:pos="4140"/>
                <w:tab w:val="left" w:pos="4230"/>
              </w:tabs>
              <w:spacing w:before="0"/>
              <w:jc w:val="left"/>
              <w:rPr>
                <w:rFonts w:cs="Arial"/>
                <w:noProof w:val="0"/>
                <w:sz w:val="19"/>
                <w:szCs w:val="19"/>
                <w:lang w:val="en-GB"/>
              </w:rPr>
            </w:pPr>
            <w:r w:rsidRPr="00383B21">
              <w:rPr>
                <w:rFonts w:cs="Arial"/>
                <w:noProof w:val="0"/>
                <w:sz w:val="19"/>
                <w:szCs w:val="19"/>
              </w:rPr>
              <w:t>Brazil</w:t>
            </w:r>
          </w:p>
        </w:tc>
        <w:tc>
          <w:tcPr>
            <w:tcW w:w="2732" w:type="dxa"/>
            <w:tcBorders>
              <w:top w:val="single" w:sz="6" w:space="0" w:color="auto"/>
              <w:left w:val="single" w:sz="6" w:space="0" w:color="auto"/>
              <w:bottom w:val="single" w:sz="6" w:space="0" w:color="auto"/>
              <w:right w:val="single" w:sz="6" w:space="0" w:color="auto"/>
            </w:tcBorders>
          </w:tcPr>
          <w:p w14:paraId="3A3B58CC" w14:textId="77777777" w:rsidR="00383B21" w:rsidRPr="00383B21" w:rsidRDefault="00383B21" w:rsidP="00383B21">
            <w:pPr>
              <w:tabs>
                <w:tab w:val="clear" w:pos="567"/>
                <w:tab w:val="clear" w:pos="1276"/>
                <w:tab w:val="clear" w:pos="1843"/>
                <w:tab w:val="clear" w:pos="5387"/>
                <w:tab w:val="clear" w:pos="5954"/>
                <w:tab w:val="left" w:pos="794"/>
                <w:tab w:val="left" w:pos="1191"/>
                <w:tab w:val="left" w:pos="1588"/>
                <w:tab w:val="left" w:pos="1985"/>
              </w:tabs>
              <w:spacing w:before="0"/>
              <w:jc w:val="left"/>
              <w:rPr>
                <w:b/>
                <w:bCs/>
                <w:noProof w:val="0"/>
                <w:lang w:val="es-CO"/>
              </w:rPr>
            </w:pPr>
            <w:r w:rsidRPr="00383B21">
              <w:rPr>
                <w:b/>
                <w:bCs/>
                <w:noProof w:val="0"/>
                <w:lang w:val="es-CO"/>
              </w:rPr>
              <w:t>Oi Móvel S/A</w:t>
            </w:r>
          </w:p>
          <w:p w14:paraId="11CA5797" w14:textId="77777777" w:rsidR="00383B21" w:rsidRPr="00383B21" w:rsidRDefault="00383B21" w:rsidP="00383B21">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es-CO"/>
              </w:rPr>
            </w:pPr>
            <w:r w:rsidRPr="00383B21">
              <w:rPr>
                <w:bCs/>
                <w:noProof w:val="0"/>
                <w:lang w:val="es-CO"/>
              </w:rPr>
              <w:t xml:space="preserve">Setor Comercial Norte, </w:t>
            </w:r>
            <w:r w:rsidRPr="00383B21">
              <w:rPr>
                <w:bCs/>
                <w:noProof w:val="0"/>
                <w:lang w:val="es-CO"/>
              </w:rPr>
              <w:br/>
              <w:t xml:space="preserve">Quadra 03, Bloco A, </w:t>
            </w:r>
            <w:r w:rsidRPr="00383B21">
              <w:rPr>
                <w:bCs/>
                <w:noProof w:val="0"/>
                <w:lang w:val="es-CO"/>
              </w:rPr>
              <w:br/>
              <w:t>Edifício Estação Telefônica, térreo, parte 2 –</w:t>
            </w:r>
          </w:p>
          <w:p w14:paraId="1A8EE84A" w14:textId="77777777" w:rsidR="00383B21" w:rsidRPr="00383B21" w:rsidRDefault="00383B21" w:rsidP="00383B21">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es-CO"/>
              </w:rPr>
            </w:pPr>
            <w:r w:rsidRPr="00383B21">
              <w:rPr>
                <w:bCs/>
                <w:noProof w:val="0"/>
                <w:lang w:val="es-CO"/>
              </w:rPr>
              <w:t>CEP: 70713-900 Brasília/DF</w:t>
            </w:r>
          </w:p>
        </w:tc>
        <w:tc>
          <w:tcPr>
            <w:tcW w:w="1716" w:type="dxa"/>
            <w:tcBorders>
              <w:top w:val="single" w:sz="6" w:space="0" w:color="auto"/>
              <w:left w:val="single" w:sz="6" w:space="0" w:color="auto"/>
              <w:bottom w:val="single" w:sz="6" w:space="0" w:color="auto"/>
              <w:right w:val="single" w:sz="6" w:space="0" w:color="auto"/>
            </w:tcBorders>
          </w:tcPr>
          <w:p w14:paraId="77722DB4" w14:textId="77777777" w:rsidR="00383B21" w:rsidRPr="00383B21" w:rsidRDefault="00383B21" w:rsidP="00383B21">
            <w:pPr>
              <w:tabs>
                <w:tab w:val="clear" w:pos="567"/>
                <w:tab w:val="clear" w:pos="1276"/>
                <w:tab w:val="clear" w:pos="1843"/>
                <w:tab w:val="clear" w:pos="5387"/>
                <w:tab w:val="clear" w:pos="5954"/>
                <w:tab w:val="left" w:pos="426"/>
                <w:tab w:val="left" w:pos="4140"/>
                <w:tab w:val="left" w:pos="4230"/>
              </w:tabs>
              <w:spacing w:before="0"/>
              <w:jc w:val="center"/>
              <w:rPr>
                <w:rFonts w:cs="Arial"/>
                <w:b/>
                <w:noProof w:val="0"/>
                <w:sz w:val="19"/>
                <w:szCs w:val="19"/>
                <w:lang w:val="en-GB"/>
              </w:rPr>
            </w:pPr>
            <w:r w:rsidRPr="00383B21">
              <w:rPr>
                <w:b/>
                <w:noProof w:val="0"/>
                <w:sz w:val="19"/>
                <w:szCs w:val="19"/>
              </w:rPr>
              <w:t>89 55 24</w:t>
            </w:r>
          </w:p>
        </w:tc>
        <w:tc>
          <w:tcPr>
            <w:tcW w:w="3827" w:type="dxa"/>
            <w:tcBorders>
              <w:top w:val="single" w:sz="6" w:space="0" w:color="auto"/>
              <w:left w:val="single" w:sz="6" w:space="0" w:color="auto"/>
              <w:bottom w:val="single" w:sz="6" w:space="0" w:color="auto"/>
              <w:right w:val="single" w:sz="6" w:space="0" w:color="auto"/>
            </w:tcBorders>
          </w:tcPr>
          <w:p w14:paraId="725055E3" w14:textId="77777777" w:rsidR="00383B21" w:rsidRPr="00383B21" w:rsidRDefault="00383B21" w:rsidP="00383B21">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s-CO"/>
              </w:rPr>
            </w:pPr>
            <w:r w:rsidRPr="00383B21">
              <w:rPr>
                <w:noProof w:val="0"/>
                <w:lang w:val="es-CO"/>
              </w:rPr>
              <w:t>Frederico de Melo Lima Isaac/</w:t>
            </w:r>
            <w:r w:rsidRPr="00383B21">
              <w:rPr>
                <w:rFonts w:ascii="Arial" w:hAnsi="Arial"/>
                <w:noProof w:val="0"/>
                <w:lang w:val="es-CO"/>
              </w:rPr>
              <w:t xml:space="preserve"> </w:t>
            </w:r>
            <w:r w:rsidRPr="00383B21">
              <w:rPr>
                <w:rFonts w:ascii="Arial" w:hAnsi="Arial"/>
                <w:noProof w:val="0"/>
                <w:lang w:val="es-CO"/>
              </w:rPr>
              <w:br/>
            </w:r>
            <w:r w:rsidRPr="00383B21">
              <w:rPr>
                <w:noProof w:val="0"/>
                <w:lang w:val="es-CO"/>
              </w:rPr>
              <w:t>Daniel Luiz Capella Leoneza</w:t>
            </w:r>
          </w:p>
          <w:p w14:paraId="0EFBDD47" w14:textId="77777777" w:rsidR="00383B21" w:rsidRPr="00383B21" w:rsidRDefault="00383B21" w:rsidP="00383B21">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s-CO"/>
              </w:rPr>
            </w:pPr>
            <w:r w:rsidRPr="00383B21">
              <w:rPr>
                <w:noProof w:val="0"/>
                <w:lang w:val="es-CO"/>
              </w:rPr>
              <w:t>Setor Comercial Norte, Quadra 03, Bloco A, Edifício Estação Telefônica, térreo, parte 2 –</w:t>
            </w:r>
          </w:p>
          <w:p w14:paraId="6F64B15A" w14:textId="77777777" w:rsidR="00383B21" w:rsidRPr="00383B21" w:rsidRDefault="00383B21" w:rsidP="00383B21">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s-CO"/>
              </w:rPr>
            </w:pPr>
            <w:r w:rsidRPr="00383B21">
              <w:rPr>
                <w:noProof w:val="0"/>
                <w:lang w:val="es-CO"/>
              </w:rPr>
              <w:t>CEP: 70713-900 Brasília/DF</w:t>
            </w:r>
          </w:p>
          <w:p w14:paraId="04F4AB42" w14:textId="77777777" w:rsidR="00383B21" w:rsidRPr="00383B21" w:rsidRDefault="00383B21" w:rsidP="00383B21">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s-CO"/>
              </w:rPr>
            </w:pPr>
            <w:r w:rsidRPr="00383B21">
              <w:rPr>
                <w:noProof w:val="0"/>
                <w:lang w:val="es-CO"/>
              </w:rPr>
              <w:t xml:space="preserve">Tel: </w:t>
            </w:r>
            <w:r w:rsidRPr="00383B21">
              <w:rPr>
                <w:noProof w:val="0"/>
                <w:lang w:val="es-CO"/>
              </w:rPr>
              <w:tab/>
              <w:t>+55 21 3131-2564/2320</w:t>
            </w:r>
          </w:p>
          <w:p w14:paraId="395AA345" w14:textId="77777777" w:rsidR="00383B21" w:rsidRPr="00383B21" w:rsidRDefault="00383B21" w:rsidP="00383B21">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color w:val="000000"/>
                <w:sz w:val="19"/>
                <w:szCs w:val="19"/>
                <w:lang w:val="es-CO"/>
              </w:rPr>
            </w:pPr>
            <w:r w:rsidRPr="00383B21">
              <w:rPr>
                <w:noProof w:val="0"/>
                <w:lang w:val="es-CO"/>
              </w:rPr>
              <w:t xml:space="preserve">E-mail: </w:t>
            </w:r>
            <w:r w:rsidRPr="00383B21">
              <w:rPr>
                <w:noProof w:val="0"/>
                <w:lang w:val="es-CO"/>
              </w:rPr>
              <w:tab/>
              <w:t>frederico.isaac@oi.net.br; daniel.leoneza@oi.net.br</w:t>
            </w:r>
          </w:p>
        </w:tc>
      </w:tr>
      <w:tr w:rsidR="00383B21" w:rsidRPr="00383B21" w14:paraId="461A0185" w14:textId="77777777" w:rsidTr="00FB65C5">
        <w:tc>
          <w:tcPr>
            <w:tcW w:w="1498" w:type="dxa"/>
            <w:tcBorders>
              <w:top w:val="single" w:sz="6" w:space="0" w:color="auto"/>
              <w:left w:val="single" w:sz="6" w:space="0" w:color="auto"/>
              <w:bottom w:val="single" w:sz="6" w:space="0" w:color="auto"/>
              <w:right w:val="single" w:sz="6" w:space="0" w:color="auto"/>
            </w:tcBorders>
          </w:tcPr>
          <w:p w14:paraId="74E38DF0" w14:textId="77777777" w:rsidR="00383B21" w:rsidRPr="00383B21" w:rsidRDefault="00383B21" w:rsidP="00383B21">
            <w:pPr>
              <w:tabs>
                <w:tab w:val="clear" w:pos="567"/>
                <w:tab w:val="clear" w:pos="1276"/>
                <w:tab w:val="clear" w:pos="1843"/>
                <w:tab w:val="clear" w:pos="5387"/>
                <w:tab w:val="clear" w:pos="5954"/>
                <w:tab w:val="left" w:pos="426"/>
                <w:tab w:val="left" w:pos="4140"/>
                <w:tab w:val="left" w:pos="4230"/>
              </w:tabs>
              <w:spacing w:before="0"/>
              <w:jc w:val="left"/>
              <w:rPr>
                <w:rFonts w:cs="Arial"/>
                <w:noProof w:val="0"/>
                <w:sz w:val="19"/>
                <w:szCs w:val="19"/>
                <w:lang w:val="es-CO"/>
              </w:rPr>
            </w:pPr>
            <w:r w:rsidRPr="00383B21">
              <w:rPr>
                <w:rFonts w:cs="Arial"/>
                <w:noProof w:val="0"/>
                <w:sz w:val="19"/>
                <w:szCs w:val="19"/>
                <w:lang w:val="es-CO"/>
              </w:rPr>
              <w:t>Brazil</w:t>
            </w:r>
          </w:p>
        </w:tc>
        <w:tc>
          <w:tcPr>
            <w:tcW w:w="2732" w:type="dxa"/>
            <w:tcBorders>
              <w:top w:val="single" w:sz="6" w:space="0" w:color="auto"/>
              <w:left w:val="single" w:sz="6" w:space="0" w:color="auto"/>
              <w:bottom w:val="single" w:sz="6" w:space="0" w:color="auto"/>
              <w:right w:val="single" w:sz="6" w:space="0" w:color="auto"/>
            </w:tcBorders>
          </w:tcPr>
          <w:p w14:paraId="58C937F5" w14:textId="77777777" w:rsidR="00383B21" w:rsidRPr="00383B21" w:rsidRDefault="00383B21" w:rsidP="00383B21">
            <w:pPr>
              <w:tabs>
                <w:tab w:val="clear" w:pos="567"/>
                <w:tab w:val="clear" w:pos="1276"/>
                <w:tab w:val="clear" w:pos="1843"/>
                <w:tab w:val="clear" w:pos="5387"/>
                <w:tab w:val="clear" w:pos="5954"/>
                <w:tab w:val="left" w:pos="794"/>
                <w:tab w:val="left" w:pos="1191"/>
                <w:tab w:val="left" w:pos="1588"/>
                <w:tab w:val="left" w:pos="1985"/>
              </w:tabs>
              <w:spacing w:before="0"/>
              <w:jc w:val="left"/>
              <w:rPr>
                <w:b/>
                <w:bCs/>
                <w:noProof w:val="0"/>
                <w:lang w:val="es-CO"/>
              </w:rPr>
            </w:pPr>
            <w:r w:rsidRPr="00383B21">
              <w:rPr>
                <w:b/>
                <w:bCs/>
                <w:noProof w:val="0"/>
                <w:lang w:val="es-CO"/>
              </w:rPr>
              <w:t>Oi Móvel S/A</w:t>
            </w:r>
          </w:p>
          <w:p w14:paraId="3A7490F0" w14:textId="77777777" w:rsidR="00383B21" w:rsidRPr="00383B21" w:rsidRDefault="00383B21" w:rsidP="00383B21">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es-CO"/>
              </w:rPr>
            </w:pPr>
            <w:r w:rsidRPr="00383B21">
              <w:rPr>
                <w:bCs/>
                <w:noProof w:val="0"/>
                <w:lang w:val="es-CO"/>
              </w:rPr>
              <w:t xml:space="preserve">Setor Comercial Norte, </w:t>
            </w:r>
            <w:r w:rsidRPr="00383B21">
              <w:rPr>
                <w:bCs/>
                <w:noProof w:val="0"/>
                <w:lang w:val="es-CO"/>
              </w:rPr>
              <w:br/>
              <w:t xml:space="preserve">Quadra 03, Bloco A, </w:t>
            </w:r>
            <w:r w:rsidRPr="00383B21">
              <w:rPr>
                <w:bCs/>
                <w:noProof w:val="0"/>
                <w:lang w:val="es-CO"/>
              </w:rPr>
              <w:br/>
              <w:t>Edifício Estação Telefônica, térreo, parte 2 –</w:t>
            </w:r>
          </w:p>
          <w:p w14:paraId="24E92659" w14:textId="77777777" w:rsidR="00383B21" w:rsidRPr="00383B21" w:rsidRDefault="00383B21" w:rsidP="00383B21">
            <w:pPr>
              <w:tabs>
                <w:tab w:val="clear" w:pos="567"/>
                <w:tab w:val="clear" w:pos="1276"/>
                <w:tab w:val="clear" w:pos="1843"/>
                <w:tab w:val="clear" w:pos="5387"/>
                <w:tab w:val="clear" w:pos="5954"/>
                <w:tab w:val="left" w:pos="794"/>
                <w:tab w:val="left" w:pos="1191"/>
                <w:tab w:val="left" w:pos="1588"/>
                <w:tab w:val="left" w:pos="1985"/>
              </w:tabs>
              <w:spacing w:before="0"/>
              <w:jc w:val="left"/>
              <w:rPr>
                <w:b/>
                <w:bCs/>
                <w:noProof w:val="0"/>
                <w:lang w:val="es-CO"/>
              </w:rPr>
            </w:pPr>
            <w:r w:rsidRPr="00383B21">
              <w:rPr>
                <w:bCs/>
                <w:noProof w:val="0"/>
                <w:lang w:val="es-CO"/>
              </w:rPr>
              <w:t>CEP: 70713-900 Brasília/DF</w:t>
            </w:r>
          </w:p>
        </w:tc>
        <w:tc>
          <w:tcPr>
            <w:tcW w:w="1716" w:type="dxa"/>
            <w:tcBorders>
              <w:top w:val="single" w:sz="6" w:space="0" w:color="auto"/>
              <w:left w:val="single" w:sz="6" w:space="0" w:color="auto"/>
              <w:bottom w:val="single" w:sz="6" w:space="0" w:color="auto"/>
              <w:right w:val="single" w:sz="6" w:space="0" w:color="auto"/>
            </w:tcBorders>
          </w:tcPr>
          <w:p w14:paraId="1F70F209" w14:textId="77777777" w:rsidR="00383B21" w:rsidRPr="00383B21" w:rsidRDefault="00383B21" w:rsidP="00383B21">
            <w:pPr>
              <w:tabs>
                <w:tab w:val="clear" w:pos="567"/>
                <w:tab w:val="clear" w:pos="1276"/>
                <w:tab w:val="clear" w:pos="1843"/>
                <w:tab w:val="clear" w:pos="5387"/>
                <w:tab w:val="clear" w:pos="5954"/>
                <w:tab w:val="left" w:pos="426"/>
                <w:tab w:val="left" w:pos="4140"/>
                <w:tab w:val="left" w:pos="4230"/>
              </w:tabs>
              <w:spacing w:before="0"/>
              <w:jc w:val="center"/>
              <w:rPr>
                <w:b/>
                <w:noProof w:val="0"/>
                <w:sz w:val="19"/>
                <w:szCs w:val="19"/>
              </w:rPr>
            </w:pPr>
            <w:r w:rsidRPr="00383B21">
              <w:rPr>
                <w:b/>
                <w:noProof w:val="0"/>
                <w:sz w:val="19"/>
                <w:szCs w:val="19"/>
              </w:rPr>
              <w:t>89 55 16</w:t>
            </w:r>
          </w:p>
        </w:tc>
        <w:tc>
          <w:tcPr>
            <w:tcW w:w="3827" w:type="dxa"/>
            <w:tcBorders>
              <w:top w:val="single" w:sz="6" w:space="0" w:color="auto"/>
              <w:left w:val="single" w:sz="6" w:space="0" w:color="auto"/>
              <w:bottom w:val="single" w:sz="6" w:space="0" w:color="auto"/>
              <w:right w:val="single" w:sz="6" w:space="0" w:color="auto"/>
            </w:tcBorders>
          </w:tcPr>
          <w:p w14:paraId="4B02049B" w14:textId="77777777" w:rsidR="00383B21" w:rsidRPr="00383B21" w:rsidRDefault="00383B21" w:rsidP="00383B21">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s-CO"/>
              </w:rPr>
            </w:pPr>
            <w:r w:rsidRPr="00383B21">
              <w:rPr>
                <w:noProof w:val="0"/>
                <w:lang w:val="es-CO"/>
              </w:rPr>
              <w:t>Frederico de Melo Lima Isaac/</w:t>
            </w:r>
            <w:r w:rsidRPr="00383B21">
              <w:rPr>
                <w:rFonts w:ascii="Arial" w:hAnsi="Arial"/>
                <w:noProof w:val="0"/>
                <w:lang w:val="es-CO"/>
              </w:rPr>
              <w:t xml:space="preserve"> </w:t>
            </w:r>
            <w:r w:rsidRPr="00383B21">
              <w:rPr>
                <w:rFonts w:ascii="Arial" w:hAnsi="Arial"/>
                <w:noProof w:val="0"/>
                <w:lang w:val="es-CO"/>
              </w:rPr>
              <w:br/>
            </w:r>
            <w:r w:rsidRPr="00383B21">
              <w:rPr>
                <w:noProof w:val="0"/>
                <w:lang w:val="es-CO"/>
              </w:rPr>
              <w:t>Daniel Luiz Capella Leoneza</w:t>
            </w:r>
          </w:p>
          <w:p w14:paraId="27779723" w14:textId="77777777" w:rsidR="00383B21" w:rsidRPr="00383B21" w:rsidRDefault="00383B21" w:rsidP="00383B21">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s-CO"/>
              </w:rPr>
            </w:pPr>
            <w:r w:rsidRPr="00383B21">
              <w:rPr>
                <w:noProof w:val="0"/>
                <w:lang w:val="es-CO"/>
              </w:rPr>
              <w:t>Setor Comercial Norte, Quadra 03, Bloco A, Edifício Estação Telefônica, térreo, parte 2 –</w:t>
            </w:r>
          </w:p>
          <w:p w14:paraId="31EDD19D" w14:textId="77777777" w:rsidR="00383B21" w:rsidRPr="00383B21" w:rsidRDefault="00383B21" w:rsidP="00383B21">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s-CO"/>
              </w:rPr>
            </w:pPr>
            <w:r w:rsidRPr="00383B21">
              <w:rPr>
                <w:noProof w:val="0"/>
                <w:lang w:val="es-CO"/>
              </w:rPr>
              <w:t>CEP: 70713-900 Brasília/DF</w:t>
            </w:r>
          </w:p>
          <w:p w14:paraId="0B8F3AD9" w14:textId="77777777" w:rsidR="00383B21" w:rsidRPr="00383B21" w:rsidRDefault="00383B21" w:rsidP="00383B21">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s-CO"/>
              </w:rPr>
            </w:pPr>
            <w:r w:rsidRPr="00383B21">
              <w:rPr>
                <w:noProof w:val="0"/>
                <w:lang w:val="es-CO"/>
              </w:rPr>
              <w:t xml:space="preserve">Tel: </w:t>
            </w:r>
            <w:r w:rsidRPr="00383B21">
              <w:rPr>
                <w:noProof w:val="0"/>
                <w:lang w:val="es-CO"/>
              </w:rPr>
              <w:tab/>
              <w:t>+55 21 3131-2564/2320</w:t>
            </w:r>
          </w:p>
          <w:p w14:paraId="10D13CE6" w14:textId="77777777" w:rsidR="00383B21" w:rsidRPr="00383B21" w:rsidRDefault="00383B21" w:rsidP="00383B21">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s-CO"/>
              </w:rPr>
            </w:pPr>
            <w:r w:rsidRPr="00383B21">
              <w:rPr>
                <w:noProof w:val="0"/>
                <w:lang w:val="es-CO"/>
              </w:rPr>
              <w:t xml:space="preserve">E-mail: </w:t>
            </w:r>
            <w:r w:rsidRPr="00383B21">
              <w:rPr>
                <w:noProof w:val="0"/>
                <w:lang w:val="es-CO"/>
              </w:rPr>
              <w:tab/>
              <w:t>frederico.isaac@oi.net.br; daniel.leoneza@oi.net.br</w:t>
            </w:r>
          </w:p>
        </w:tc>
      </w:tr>
    </w:tbl>
    <w:p w14:paraId="6EB92D78" w14:textId="77777777" w:rsidR="00383B21" w:rsidRPr="00383B21" w:rsidRDefault="00383B21" w:rsidP="00383B21">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s-CO"/>
        </w:rPr>
      </w:pPr>
    </w:p>
    <w:p w14:paraId="511252D9" w14:textId="77777777" w:rsidR="00383B21" w:rsidRPr="00383B21" w:rsidRDefault="00383B21" w:rsidP="00383B21">
      <w:pPr>
        <w:tabs>
          <w:tab w:val="clear" w:pos="1276"/>
          <w:tab w:val="clear" w:pos="1843"/>
          <w:tab w:val="clear" w:pos="5387"/>
          <w:tab w:val="clear" w:pos="5954"/>
          <w:tab w:val="left" w:pos="1560"/>
          <w:tab w:val="left" w:pos="4140"/>
          <w:tab w:val="left" w:pos="4230"/>
        </w:tabs>
        <w:spacing w:after="120"/>
        <w:jc w:val="left"/>
        <w:rPr>
          <w:rFonts w:cs="Arial"/>
          <w:noProof w:val="0"/>
          <w:lang w:val="en-GB"/>
        </w:rPr>
      </w:pPr>
      <w:r w:rsidRPr="00383B21">
        <w:rPr>
          <w:rFonts w:cs="Arial"/>
          <w:b/>
          <w:bCs/>
          <w:noProof w:val="0"/>
          <w:lang w:val="en-GB"/>
        </w:rPr>
        <w:t>Greece</w:t>
      </w:r>
      <w:r w:rsidRPr="00383B21">
        <w:rPr>
          <w:rFonts w:cs="Arial"/>
          <w:b/>
          <w:bCs/>
          <w:noProof w:val="0"/>
          <w:lang w:val="en-GB"/>
        </w:rPr>
        <w:tab/>
        <w:t>ADD</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555"/>
        <w:gridCol w:w="2693"/>
        <w:gridCol w:w="1559"/>
        <w:gridCol w:w="2693"/>
        <w:gridCol w:w="1276"/>
      </w:tblGrid>
      <w:tr w:rsidR="00383B21" w:rsidRPr="00383B21" w14:paraId="61C9CF0E" w14:textId="77777777" w:rsidTr="00FB65C5">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7012B38" w14:textId="77777777" w:rsidR="00383B21" w:rsidRPr="00383B21" w:rsidRDefault="00383B21" w:rsidP="00383B21">
            <w:pPr>
              <w:widowControl w:val="0"/>
              <w:tabs>
                <w:tab w:val="clear" w:pos="567"/>
                <w:tab w:val="clear" w:pos="1276"/>
                <w:tab w:val="clear" w:pos="1843"/>
                <w:tab w:val="clear" w:pos="5387"/>
                <w:tab w:val="clear" w:pos="5954"/>
              </w:tabs>
              <w:spacing w:before="60" w:after="60"/>
              <w:jc w:val="center"/>
              <w:rPr>
                <w:rFonts w:cs="Calibri"/>
                <w:i/>
                <w:iCs/>
                <w:noProof w:val="0"/>
              </w:rPr>
            </w:pPr>
            <w:r w:rsidRPr="00383B21">
              <w:rPr>
                <w:rFonts w:cs="Calibri"/>
                <w:i/>
                <w:iCs/>
                <w:noProof w:val="0"/>
                <w:color w:val="000000"/>
              </w:rPr>
              <w:t>Country/</w:t>
            </w:r>
            <w:r w:rsidRPr="00383B21">
              <w:rPr>
                <w:rFonts w:cs="Calibri"/>
                <w:i/>
                <w:iCs/>
                <w:noProof w:val="0"/>
                <w:color w:val="000000"/>
              </w:rPr>
              <w:br/>
              <w:t>Geographical area</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2E3DBC3" w14:textId="77777777" w:rsidR="00383B21" w:rsidRPr="00383B21" w:rsidRDefault="00383B21" w:rsidP="00383B21">
            <w:pPr>
              <w:widowControl w:val="0"/>
              <w:tabs>
                <w:tab w:val="clear" w:pos="567"/>
                <w:tab w:val="clear" w:pos="1276"/>
                <w:tab w:val="clear" w:pos="1843"/>
                <w:tab w:val="clear" w:pos="5387"/>
                <w:tab w:val="clear" w:pos="5954"/>
              </w:tabs>
              <w:spacing w:before="60" w:after="60"/>
              <w:jc w:val="left"/>
              <w:rPr>
                <w:rFonts w:cs="Calibri"/>
                <w:i/>
                <w:iCs/>
                <w:noProof w:val="0"/>
                <w:color w:val="000000"/>
              </w:rPr>
            </w:pPr>
            <w:r w:rsidRPr="00383B21">
              <w:rPr>
                <w:rFonts w:cs="Calibri"/>
                <w:i/>
                <w:iCs/>
                <w:noProof w:val="0"/>
                <w:color w:val="000000"/>
              </w:rPr>
              <w:t>Company Name/Address</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A728834" w14:textId="77777777" w:rsidR="00383B21" w:rsidRPr="00383B21" w:rsidRDefault="00383B21" w:rsidP="00383B21">
            <w:pPr>
              <w:widowControl w:val="0"/>
              <w:tabs>
                <w:tab w:val="clear" w:pos="567"/>
                <w:tab w:val="clear" w:pos="1276"/>
                <w:tab w:val="clear" w:pos="1843"/>
                <w:tab w:val="clear" w:pos="5387"/>
                <w:tab w:val="clear" w:pos="5954"/>
              </w:tabs>
              <w:spacing w:before="60" w:after="60"/>
              <w:jc w:val="center"/>
              <w:rPr>
                <w:rFonts w:cs="Calibri"/>
                <w:i/>
                <w:iCs/>
                <w:noProof w:val="0"/>
                <w:color w:val="000000"/>
              </w:rPr>
            </w:pPr>
            <w:r w:rsidRPr="00383B21">
              <w:rPr>
                <w:rFonts w:cs="Calibri"/>
                <w:i/>
                <w:iCs/>
                <w:noProof w:val="0"/>
                <w:color w:val="000000"/>
              </w:rPr>
              <w:t>Issuer Identifier Number</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6E00DDB" w14:textId="77777777" w:rsidR="00383B21" w:rsidRPr="00383B21" w:rsidRDefault="00383B21" w:rsidP="00383B21">
            <w:pPr>
              <w:widowControl w:val="0"/>
              <w:tabs>
                <w:tab w:val="clear" w:pos="567"/>
                <w:tab w:val="clear" w:pos="1276"/>
                <w:tab w:val="clear" w:pos="1843"/>
                <w:tab w:val="clear" w:pos="5387"/>
                <w:tab w:val="clear" w:pos="5954"/>
                <w:tab w:val="center" w:pos="1679"/>
              </w:tabs>
              <w:spacing w:before="60" w:after="60"/>
              <w:jc w:val="left"/>
              <w:rPr>
                <w:rFonts w:cs="Calibri"/>
                <w:i/>
                <w:iCs/>
                <w:noProof w:val="0"/>
                <w:color w:val="000000"/>
              </w:rPr>
            </w:pPr>
            <w:r w:rsidRPr="00383B21">
              <w:rPr>
                <w:rFonts w:cs="Calibri"/>
                <w:i/>
                <w:iCs/>
                <w:noProof w:val="0"/>
              </w:rPr>
              <w:t>Contact</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C8051AA" w14:textId="77777777" w:rsidR="00383B21" w:rsidRPr="00383B21" w:rsidRDefault="00383B21" w:rsidP="00383B21">
            <w:pPr>
              <w:widowControl w:val="0"/>
              <w:tabs>
                <w:tab w:val="clear" w:pos="567"/>
                <w:tab w:val="clear" w:pos="1276"/>
                <w:tab w:val="clear" w:pos="1843"/>
                <w:tab w:val="clear" w:pos="5387"/>
                <w:tab w:val="clear" w:pos="5954"/>
                <w:tab w:val="center" w:pos="1679"/>
              </w:tabs>
              <w:spacing w:before="60" w:after="60"/>
              <w:jc w:val="center"/>
              <w:rPr>
                <w:rFonts w:cs="Calibri"/>
                <w:i/>
                <w:iCs/>
                <w:noProof w:val="0"/>
              </w:rPr>
            </w:pPr>
            <w:r w:rsidRPr="00383B21">
              <w:rPr>
                <w:rFonts w:cs="Calibri"/>
                <w:i/>
                <w:iCs/>
                <w:noProof w:val="0"/>
              </w:rPr>
              <w:t xml:space="preserve">Effective date </w:t>
            </w:r>
            <w:r w:rsidRPr="00383B21">
              <w:rPr>
                <w:rFonts w:cs="Calibri"/>
                <w:i/>
                <w:iCs/>
                <w:noProof w:val="0"/>
              </w:rPr>
              <w:br/>
              <w:t>of usage</w:t>
            </w:r>
          </w:p>
        </w:tc>
      </w:tr>
      <w:tr w:rsidR="00383B21" w:rsidRPr="00383B21" w14:paraId="7F1E13B1" w14:textId="77777777" w:rsidTr="00FB65C5">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619464C" w14:textId="77777777" w:rsidR="00383B21" w:rsidRPr="00383B21" w:rsidRDefault="00383B21" w:rsidP="00383B21">
            <w:pPr>
              <w:tabs>
                <w:tab w:val="clear" w:pos="567"/>
                <w:tab w:val="clear" w:pos="1276"/>
                <w:tab w:val="clear" w:pos="1843"/>
                <w:tab w:val="clear" w:pos="5387"/>
                <w:tab w:val="clear" w:pos="5954"/>
                <w:tab w:val="left" w:pos="720"/>
              </w:tabs>
              <w:overflowPunct/>
              <w:autoSpaceDE/>
              <w:adjustRightInd/>
              <w:spacing w:before="0"/>
              <w:jc w:val="left"/>
              <w:rPr>
                <w:rFonts w:cs="Calibri"/>
                <w:bCs/>
                <w:noProof w:val="0"/>
                <w:color w:val="212121"/>
              </w:rPr>
            </w:pPr>
            <w:r w:rsidRPr="00383B21">
              <w:rPr>
                <w:rFonts w:cs="Calibri"/>
                <w:bCs/>
                <w:noProof w:val="0"/>
                <w:color w:val="000000"/>
              </w:rPr>
              <w:t>Greece</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2AA8EE6" w14:textId="77777777" w:rsidR="00383B21" w:rsidRPr="00383B21" w:rsidRDefault="00383B21" w:rsidP="00383B21">
            <w:pPr>
              <w:tabs>
                <w:tab w:val="clear" w:pos="567"/>
                <w:tab w:val="clear" w:pos="1276"/>
                <w:tab w:val="clear" w:pos="1843"/>
                <w:tab w:val="clear" w:pos="5387"/>
                <w:tab w:val="clear" w:pos="5954"/>
                <w:tab w:val="left" w:pos="709"/>
              </w:tabs>
              <w:overflowPunct/>
              <w:autoSpaceDE/>
              <w:adjustRightInd/>
              <w:spacing w:before="0"/>
              <w:jc w:val="left"/>
              <w:rPr>
                <w:rFonts w:cs="Calibri"/>
                <w:b/>
                <w:noProof w:val="0"/>
                <w:color w:val="000000"/>
                <w:lang w:val="fr-FR"/>
              </w:rPr>
            </w:pPr>
            <w:r w:rsidRPr="00383B21">
              <w:rPr>
                <w:rFonts w:cs="Calibri"/>
                <w:b/>
                <w:noProof w:val="0"/>
                <w:color w:val="000000"/>
                <w:lang w:val="fr-FR"/>
              </w:rPr>
              <w:t>Forthnet S.A.</w:t>
            </w:r>
          </w:p>
          <w:p w14:paraId="4438FDB9" w14:textId="77777777" w:rsidR="00383B21" w:rsidRPr="00383B21" w:rsidRDefault="00383B21" w:rsidP="00383B21">
            <w:pPr>
              <w:tabs>
                <w:tab w:val="clear" w:pos="567"/>
                <w:tab w:val="clear" w:pos="1276"/>
                <w:tab w:val="clear" w:pos="1843"/>
                <w:tab w:val="clear" w:pos="5387"/>
                <w:tab w:val="clear" w:pos="5954"/>
                <w:tab w:val="left" w:pos="709"/>
              </w:tabs>
              <w:overflowPunct/>
              <w:autoSpaceDE/>
              <w:adjustRightInd/>
              <w:spacing w:before="0"/>
              <w:jc w:val="left"/>
              <w:rPr>
                <w:rFonts w:cs="Calibri"/>
                <w:noProof w:val="0"/>
                <w:lang w:val="fr-FR"/>
              </w:rPr>
            </w:pPr>
            <w:r w:rsidRPr="00383B21">
              <w:rPr>
                <w:rFonts w:cs="Calibri"/>
                <w:noProof w:val="0"/>
                <w:lang w:val="fr-FR"/>
              </w:rPr>
              <w:t>Vasilika Vouton</w:t>
            </w:r>
          </w:p>
          <w:p w14:paraId="596A78D3" w14:textId="77777777" w:rsidR="00383B21" w:rsidRPr="00383B21" w:rsidRDefault="00383B21" w:rsidP="00383B21">
            <w:pPr>
              <w:tabs>
                <w:tab w:val="clear" w:pos="567"/>
                <w:tab w:val="clear" w:pos="1276"/>
                <w:tab w:val="clear" w:pos="1843"/>
                <w:tab w:val="clear" w:pos="5387"/>
                <w:tab w:val="clear" w:pos="5954"/>
                <w:tab w:val="left" w:pos="709"/>
              </w:tabs>
              <w:overflowPunct/>
              <w:autoSpaceDE/>
              <w:adjustRightInd/>
              <w:spacing w:before="0"/>
              <w:jc w:val="left"/>
              <w:rPr>
                <w:rFonts w:cs="Calibri"/>
                <w:noProof w:val="0"/>
                <w:lang w:val="fr-FR"/>
              </w:rPr>
            </w:pPr>
            <w:r w:rsidRPr="00383B21">
              <w:rPr>
                <w:rFonts w:cs="Calibri"/>
                <w:noProof w:val="0"/>
                <w:lang w:val="fr-FR"/>
              </w:rPr>
              <w:t>Heraclion</w:t>
            </w:r>
          </w:p>
          <w:p w14:paraId="64AA0F97" w14:textId="77777777" w:rsidR="00383B21" w:rsidRPr="00383B21" w:rsidRDefault="00383B21" w:rsidP="00383B21">
            <w:pPr>
              <w:tabs>
                <w:tab w:val="clear" w:pos="567"/>
                <w:tab w:val="clear" w:pos="1276"/>
                <w:tab w:val="clear" w:pos="1843"/>
                <w:tab w:val="clear" w:pos="5387"/>
                <w:tab w:val="clear" w:pos="5954"/>
                <w:tab w:val="left" w:pos="709"/>
              </w:tabs>
              <w:overflowPunct/>
              <w:autoSpaceDE/>
              <w:adjustRightInd/>
              <w:spacing w:before="0"/>
              <w:jc w:val="left"/>
              <w:rPr>
                <w:rFonts w:cs="Calibri"/>
                <w:noProof w:val="0"/>
              </w:rPr>
            </w:pPr>
            <w:r w:rsidRPr="00383B21">
              <w:rPr>
                <w:rFonts w:cs="Calibri"/>
                <w:noProof w:val="0"/>
              </w:rPr>
              <w:t>Crete</w:t>
            </w:r>
          </w:p>
          <w:p w14:paraId="6B2504FF" w14:textId="77777777" w:rsidR="00383B21" w:rsidRPr="00383B21" w:rsidRDefault="00383B21" w:rsidP="00383B21">
            <w:pPr>
              <w:tabs>
                <w:tab w:val="clear" w:pos="567"/>
                <w:tab w:val="clear" w:pos="1276"/>
                <w:tab w:val="clear" w:pos="1843"/>
                <w:tab w:val="clear" w:pos="5387"/>
                <w:tab w:val="clear" w:pos="5954"/>
                <w:tab w:val="left" w:pos="709"/>
              </w:tabs>
              <w:overflowPunct/>
              <w:autoSpaceDE/>
              <w:adjustRightInd/>
              <w:spacing w:before="0"/>
              <w:jc w:val="left"/>
              <w:rPr>
                <w:rFonts w:cs="Calibri"/>
                <w:b/>
                <w:noProof w:val="0"/>
              </w:rPr>
            </w:pPr>
            <w:r w:rsidRPr="00383B21">
              <w:rPr>
                <w:rFonts w:cs="Calibri"/>
                <w:noProof w:val="0"/>
              </w:rPr>
              <w:t>GR 71003</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63D8F1F" w14:textId="77777777" w:rsidR="00383B21" w:rsidRPr="00383B21" w:rsidRDefault="00383B21" w:rsidP="00383B21">
            <w:pPr>
              <w:tabs>
                <w:tab w:val="clear" w:pos="567"/>
                <w:tab w:val="clear" w:pos="1276"/>
                <w:tab w:val="clear" w:pos="1843"/>
                <w:tab w:val="clear" w:pos="5387"/>
                <w:tab w:val="clear" w:pos="5954"/>
                <w:tab w:val="left" w:pos="720"/>
              </w:tabs>
              <w:overflowPunct/>
              <w:autoSpaceDE/>
              <w:adjustRightInd/>
              <w:spacing w:before="0"/>
              <w:jc w:val="center"/>
              <w:rPr>
                <w:rFonts w:cs="Calibri"/>
                <w:b/>
                <w:noProof w:val="0"/>
                <w:color w:val="212121"/>
              </w:rPr>
            </w:pPr>
            <w:r w:rsidRPr="00383B21">
              <w:rPr>
                <w:rFonts w:cs="Calibri"/>
                <w:b/>
                <w:noProof w:val="0"/>
                <w:color w:val="212121"/>
              </w:rPr>
              <w:t>89 30 11</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2A83BB5" w14:textId="77777777" w:rsidR="00383B21" w:rsidRPr="00383B21" w:rsidRDefault="00383B21" w:rsidP="00383B21">
            <w:pPr>
              <w:tabs>
                <w:tab w:val="clear" w:pos="567"/>
                <w:tab w:val="clear" w:pos="1276"/>
                <w:tab w:val="clear" w:pos="1843"/>
                <w:tab w:val="clear" w:pos="5387"/>
                <w:tab w:val="clear" w:pos="5954"/>
              </w:tabs>
              <w:spacing w:before="0"/>
              <w:jc w:val="left"/>
              <w:rPr>
                <w:rFonts w:cs="Calibri"/>
                <w:noProof w:val="0"/>
                <w:color w:val="000000"/>
                <w:lang w:val="fr-CH"/>
              </w:rPr>
            </w:pPr>
            <w:r w:rsidRPr="00383B21">
              <w:rPr>
                <w:rFonts w:cs="Calibri"/>
                <w:noProof w:val="0"/>
                <w:color w:val="000000"/>
                <w:lang w:val="fr-CH"/>
              </w:rPr>
              <w:t>Grigorios Sandalidis</w:t>
            </w:r>
          </w:p>
          <w:p w14:paraId="0B073F03" w14:textId="77777777" w:rsidR="00383B21" w:rsidRPr="00383B21" w:rsidRDefault="00383B21" w:rsidP="00383B21">
            <w:pPr>
              <w:tabs>
                <w:tab w:val="clear" w:pos="567"/>
                <w:tab w:val="clear" w:pos="1276"/>
                <w:tab w:val="clear" w:pos="1843"/>
                <w:tab w:val="clear" w:pos="5387"/>
                <w:tab w:val="clear" w:pos="5954"/>
              </w:tabs>
              <w:spacing w:before="0"/>
              <w:jc w:val="left"/>
              <w:rPr>
                <w:rFonts w:cs="Calibri"/>
                <w:noProof w:val="0"/>
                <w:color w:val="000000"/>
                <w:lang w:val="fr-CH"/>
              </w:rPr>
            </w:pPr>
            <w:r w:rsidRPr="00383B21">
              <w:rPr>
                <w:rFonts w:cs="Calibri"/>
                <w:noProof w:val="0"/>
                <w:color w:val="000000"/>
                <w:lang w:val="fr-CH"/>
              </w:rPr>
              <w:t>Forthnet S.A.</w:t>
            </w:r>
          </w:p>
          <w:p w14:paraId="300908AC" w14:textId="77777777" w:rsidR="00383B21" w:rsidRPr="00383B21" w:rsidRDefault="00383B21" w:rsidP="00383B21">
            <w:pPr>
              <w:tabs>
                <w:tab w:val="clear" w:pos="567"/>
                <w:tab w:val="clear" w:pos="1276"/>
                <w:tab w:val="clear" w:pos="1843"/>
                <w:tab w:val="clear" w:pos="5387"/>
                <w:tab w:val="clear" w:pos="5954"/>
              </w:tabs>
              <w:spacing w:before="0"/>
              <w:jc w:val="left"/>
              <w:rPr>
                <w:rFonts w:cs="Calibri"/>
                <w:noProof w:val="0"/>
                <w:color w:val="000000"/>
                <w:lang w:val="fr-CH"/>
              </w:rPr>
            </w:pPr>
            <w:r w:rsidRPr="00383B21">
              <w:rPr>
                <w:rFonts w:cs="Calibri"/>
                <w:noProof w:val="0"/>
                <w:color w:val="000000"/>
                <w:lang w:val="fr-CH"/>
              </w:rPr>
              <w:t>Manis Str., GR 153 51</w:t>
            </w:r>
          </w:p>
          <w:p w14:paraId="659E69E4" w14:textId="77777777" w:rsidR="00383B21" w:rsidRPr="00383B21" w:rsidRDefault="00383B21" w:rsidP="00383B21">
            <w:pPr>
              <w:tabs>
                <w:tab w:val="clear" w:pos="567"/>
                <w:tab w:val="clear" w:pos="1276"/>
                <w:tab w:val="clear" w:pos="1843"/>
                <w:tab w:val="clear" w:pos="5387"/>
                <w:tab w:val="clear" w:pos="5954"/>
              </w:tabs>
              <w:spacing w:before="0"/>
              <w:jc w:val="left"/>
              <w:rPr>
                <w:rFonts w:cs="Calibri"/>
                <w:noProof w:val="0"/>
                <w:color w:val="000000"/>
                <w:lang w:val="fr-CH"/>
              </w:rPr>
            </w:pPr>
            <w:r w:rsidRPr="00383B21">
              <w:rPr>
                <w:rFonts w:cs="Calibri"/>
                <w:noProof w:val="0"/>
                <w:color w:val="000000"/>
                <w:lang w:val="fr-CH"/>
              </w:rPr>
              <w:t>Kantza, PALLINI</w:t>
            </w:r>
          </w:p>
          <w:p w14:paraId="0951425C" w14:textId="438FFC3B" w:rsidR="00383B21" w:rsidRPr="00383B21" w:rsidRDefault="00383B21" w:rsidP="00383B21">
            <w:pPr>
              <w:tabs>
                <w:tab w:val="clear" w:pos="567"/>
                <w:tab w:val="clear" w:pos="1276"/>
                <w:tab w:val="clear" w:pos="1843"/>
                <w:tab w:val="clear" w:pos="5387"/>
                <w:tab w:val="clear" w:pos="5954"/>
              </w:tabs>
              <w:spacing w:before="0"/>
              <w:jc w:val="left"/>
              <w:rPr>
                <w:rFonts w:cs="Calibri"/>
                <w:noProof w:val="0"/>
                <w:color w:val="000000"/>
                <w:lang w:val="fr-FR"/>
              </w:rPr>
            </w:pPr>
            <w:r w:rsidRPr="00383B21">
              <w:rPr>
                <w:rFonts w:cs="Calibri"/>
                <w:noProof w:val="0"/>
                <w:color w:val="000000"/>
                <w:lang w:val="fr-CH"/>
              </w:rPr>
              <w:t>Tel.:</w:t>
            </w:r>
            <w:r w:rsidRPr="00383B21">
              <w:rPr>
                <w:rFonts w:cs="Calibri"/>
                <w:noProof w:val="0"/>
                <w:color w:val="000000"/>
                <w:lang w:val="fr-FR"/>
              </w:rPr>
              <w:tab/>
            </w:r>
            <w:r>
              <w:rPr>
                <w:rFonts w:cs="Calibri"/>
                <w:noProof w:val="0"/>
                <w:color w:val="000000"/>
                <w:lang w:val="fr-FR"/>
              </w:rPr>
              <w:tab/>
            </w:r>
            <w:r w:rsidRPr="00383B21">
              <w:rPr>
                <w:rFonts w:cs="Calibri"/>
                <w:noProof w:val="0"/>
                <w:color w:val="000000"/>
                <w:lang w:val="fr-FR"/>
              </w:rPr>
              <w:t>+30 210 660 2112</w:t>
            </w:r>
          </w:p>
          <w:p w14:paraId="0D6B7C39" w14:textId="77777777" w:rsidR="00383B21" w:rsidRPr="00383B21" w:rsidRDefault="00383B21" w:rsidP="00383B21">
            <w:pPr>
              <w:tabs>
                <w:tab w:val="clear" w:pos="567"/>
                <w:tab w:val="clear" w:pos="1276"/>
                <w:tab w:val="clear" w:pos="1843"/>
                <w:tab w:val="clear" w:pos="5387"/>
                <w:tab w:val="clear" w:pos="5954"/>
              </w:tabs>
              <w:spacing w:before="0"/>
              <w:jc w:val="left"/>
              <w:rPr>
                <w:rFonts w:cs="Calibri"/>
                <w:noProof w:val="0"/>
                <w:lang w:val="fr-CH"/>
              </w:rPr>
            </w:pPr>
            <w:r w:rsidRPr="00383B21">
              <w:rPr>
                <w:rFonts w:cs="Calibri"/>
                <w:noProof w:val="0"/>
                <w:color w:val="000000"/>
                <w:lang w:val="fr-FR"/>
              </w:rPr>
              <w:t xml:space="preserve">E-mail: </w:t>
            </w:r>
            <w:r w:rsidRPr="00383B21">
              <w:rPr>
                <w:rFonts w:cs="Calibri"/>
                <w:noProof w:val="0"/>
                <w:color w:val="000000"/>
                <w:lang w:val="fr-FR"/>
              </w:rPr>
              <w:tab/>
              <w:t>gsanda@forthnet.gr</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F893E0B" w14:textId="77777777" w:rsidR="00383B21" w:rsidRPr="00383B21" w:rsidRDefault="00383B21" w:rsidP="00383B21">
            <w:pPr>
              <w:tabs>
                <w:tab w:val="clear" w:pos="567"/>
                <w:tab w:val="clear" w:pos="1276"/>
                <w:tab w:val="clear" w:pos="1843"/>
                <w:tab w:val="clear" w:pos="5387"/>
                <w:tab w:val="clear" w:pos="5954"/>
              </w:tabs>
              <w:spacing w:before="0"/>
              <w:jc w:val="center"/>
              <w:rPr>
                <w:rFonts w:cs="Calibri"/>
                <w:noProof w:val="0"/>
                <w:lang w:val="en-GB"/>
              </w:rPr>
            </w:pPr>
            <w:r w:rsidRPr="00383B21">
              <w:rPr>
                <w:rFonts w:cs="Calibri"/>
                <w:noProof w:val="0"/>
                <w:color w:val="000000"/>
                <w:lang w:val="en-GB"/>
              </w:rPr>
              <w:t>1.IX.2019</w:t>
            </w:r>
          </w:p>
        </w:tc>
      </w:tr>
    </w:tbl>
    <w:p w14:paraId="3FE67C7D" w14:textId="77777777" w:rsidR="00383B21" w:rsidRPr="00383B21" w:rsidRDefault="00383B21" w:rsidP="00383B21">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fr-CH"/>
        </w:rPr>
      </w:pPr>
    </w:p>
    <w:p w14:paraId="0842A5C0" w14:textId="77777777" w:rsidR="00383B21" w:rsidRPr="00383B21" w:rsidRDefault="00383B21" w:rsidP="00383B21">
      <w:pPr>
        <w:tabs>
          <w:tab w:val="clear" w:pos="1276"/>
          <w:tab w:val="clear" w:pos="1843"/>
          <w:tab w:val="clear" w:pos="5387"/>
          <w:tab w:val="clear" w:pos="5954"/>
          <w:tab w:val="left" w:pos="1560"/>
          <w:tab w:val="left" w:pos="4140"/>
          <w:tab w:val="left" w:pos="4230"/>
        </w:tabs>
        <w:spacing w:before="0" w:after="120"/>
        <w:jc w:val="left"/>
        <w:rPr>
          <w:rFonts w:cs="Arial"/>
          <w:b/>
          <w:bCs/>
          <w:noProof w:val="0"/>
        </w:rPr>
      </w:pPr>
      <w:r w:rsidRPr="00383B21">
        <w:rPr>
          <w:b/>
          <w:noProof w:val="0"/>
          <w:lang w:val="en-GB"/>
        </w:rPr>
        <w:t>Saint Vincent and the Grenadines</w:t>
      </w:r>
      <w:r w:rsidRPr="00383B21">
        <w:rPr>
          <w:rFonts w:cs="Arial"/>
          <w:b/>
          <w:bCs/>
          <w:noProof w:val="0"/>
        </w:rPr>
        <w:t xml:space="preserve">       LIR</w:t>
      </w:r>
    </w:p>
    <w:tbl>
      <w:tblPr>
        <w:tblW w:w="5082"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
        <w:gridCol w:w="1559"/>
        <w:gridCol w:w="2424"/>
        <w:gridCol w:w="1599"/>
        <w:gridCol w:w="3448"/>
        <w:gridCol w:w="20"/>
        <w:gridCol w:w="127"/>
      </w:tblGrid>
      <w:tr w:rsidR="00383B21" w:rsidRPr="00383B21" w14:paraId="3FC220F8" w14:textId="77777777" w:rsidTr="00383B21">
        <w:trPr>
          <w:gridBefore w:val="1"/>
          <w:wBefore w:w="8" w:type="dxa"/>
        </w:trPr>
        <w:tc>
          <w:tcPr>
            <w:tcW w:w="1564" w:type="dxa"/>
            <w:tcBorders>
              <w:top w:val="single" w:sz="6" w:space="0" w:color="auto"/>
              <w:left w:val="single" w:sz="6" w:space="0" w:color="auto"/>
              <w:bottom w:val="single" w:sz="6" w:space="0" w:color="auto"/>
              <w:right w:val="single" w:sz="6" w:space="0" w:color="auto"/>
            </w:tcBorders>
          </w:tcPr>
          <w:p w14:paraId="7FDD5E29" w14:textId="77777777" w:rsidR="00383B21" w:rsidRPr="00383B21" w:rsidRDefault="00383B21" w:rsidP="00383B21">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383B21">
              <w:rPr>
                <w:rFonts w:cs="Arial"/>
                <w:i/>
                <w:iCs/>
                <w:noProof w:val="0"/>
                <w:lang w:val="en-GB"/>
              </w:rPr>
              <w:t>Country/</w:t>
            </w:r>
          </w:p>
          <w:p w14:paraId="6A723990" w14:textId="77777777" w:rsidR="00383B21" w:rsidRPr="00383B21" w:rsidRDefault="00383B21" w:rsidP="00383B21">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383B21">
              <w:rPr>
                <w:rFonts w:cs="Arial"/>
                <w:i/>
                <w:iCs/>
                <w:noProof w:val="0"/>
                <w:lang w:val="en-GB"/>
              </w:rPr>
              <w:t>geographical area</w:t>
            </w:r>
          </w:p>
        </w:tc>
        <w:tc>
          <w:tcPr>
            <w:tcW w:w="2432" w:type="dxa"/>
            <w:tcBorders>
              <w:top w:val="single" w:sz="6" w:space="0" w:color="auto"/>
              <w:left w:val="single" w:sz="6" w:space="0" w:color="auto"/>
              <w:bottom w:val="single" w:sz="6" w:space="0" w:color="auto"/>
              <w:right w:val="single" w:sz="6" w:space="0" w:color="auto"/>
            </w:tcBorders>
          </w:tcPr>
          <w:p w14:paraId="3B172E17" w14:textId="77777777" w:rsidR="00383B21" w:rsidRPr="00383B21" w:rsidRDefault="00383B21" w:rsidP="00383B21">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383B21">
              <w:rPr>
                <w:rFonts w:cs="Arial"/>
                <w:i/>
                <w:iCs/>
                <w:noProof w:val="0"/>
                <w:lang w:val="en-GB"/>
              </w:rPr>
              <w:t>Company Name/Address</w:t>
            </w:r>
          </w:p>
        </w:tc>
        <w:tc>
          <w:tcPr>
            <w:tcW w:w="1604" w:type="dxa"/>
            <w:tcBorders>
              <w:top w:val="single" w:sz="6" w:space="0" w:color="auto"/>
              <w:left w:val="single" w:sz="6" w:space="0" w:color="auto"/>
              <w:bottom w:val="single" w:sz="6" w:space="0" w:color="auto"/>
              <w:right w:val="single" w:sz="6" w:space="0" w:color="auto"/>
            </w:tcBorders>
          </w:tcPr>
          <w:p w14:paraId="03500DF6" w14:textId="77777777" w:rsidR="00383B21" w:rsidRPr="00383B21" w:rsidRDefault="00383B21" w:rsidP="00383B21">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383B21">
              <w:rPr>
                <w:rFonts w:cs="Arial"/>
                <w:i/>
                <w:iCs/>
                <w:noProof w:val="0"/>
                <w:lang w:val="en-GB"/>
              </w:rPr>
              <w:t>Issuer Identifier Number</w:t>
            </w:r>
          </w:p>
        </w:tc>
        <w:tc>
          <w:tcPr>
            <w:tcW w:w="3590" w:type="dxa"/>
            <w:gridSpan w:val="3"/>
            <w:tcBorders>
              <w:top w:val="single" w:sz="6" w:space="0" w:color="auto"/>
              <w:left w:val="single" w:sz="6" w:space="0" w:color="auto"/>
              <w:bottom w:val="single" w:sz="6" w:space="0" w:color="auto"/>
              <w:right w:val="single" w:sz="6" w:space="0" w:color="auto"/>
            </w:tcBorders>
          </w:tcPr>
          <w:p w14:paraId="31345588" w14:textId="77777777" w:rsidR="00383B21" w:rsidRPr="00383B21" w:rsidRDefault="00383B21" w:rsidP="00383B21">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383B21">
              <w:rPr>
                <w:rFonts w:cs="Arial"/>
                <w:i/>
                <w:iCs/>
                <w:noProof w:val="0"/>
                <w:lang w:val="en-GB"/>
              </w:rPr>
              <w:t>Contact</w:t>
            </w:r>
          </w:p>
        </w:tc>
      </w:tr>
      <w:tr w:rsidR="00383B21" w:rsidRPr="00DD4A85" w14:paraId="2792EF4B" w14:textId="77777777" w:rsidTr="00383B21">
        <w:trPr>
          <w:gridBefore w:val="1"/>
          <w:wBefore w:w="8" w:type="dxa"/>
        </w:trPr>
        <w:tc>
          <w:tcPr>
            <w:tcW w:w="1564" w:type="dxa"/>
            <w:tcBorders>
              <w:top w:val="single" w:sz="6" w:space="0" w:color="auto"/>
              <w:left w:val="single" w:sz="6" w:space="0" w:color="auto"/>
              <w:bottom w:val="single" w:sz="6" w:space="0" w:color="auto"/>
              <w:right w:val="single" w:sz="6" w:space="0" w:color="auto"/>
            </w:tcBorders>
          </w:tcPr>
          <w:p w14:paraId="15779D6B" w14:textId="77777777" w:rsidR="00383B21" w:rsidRPr="00383B21" w:rsidRDefault="00383B21" w:rsidP="00383B21">
            <w:pPr>
              <w:tabs>
                <w:tab w:val="clear" w:pos="567"/>
                <w:tab w:val="clear" w:pos="1276"/>
                <w:tab w:val="clear" w:pos="1843"/>
                <w:tab w:val="clear" w:pos="5387"/>
                <w:tab w:val="clear" w:pos="5954"/>
                <w:tab w:val="left" w:pos="426"/>
                <w:tab w:val="left" w:pos="4140"/>
                <w:tab w:val="left" w:pos="4230"/>
              </w:tabs>
              <w:spacing w:before="0"/>
              <w:jc w:val="left"/>
              <w:rPr>
                <w:rFonts w:cs="Arial"/>
                <w:noProof w:val="0"/>
                <w:sz w:val="19"/>
                <w:szCs w:val="19"/>
                <w:lang w:val="en-GB"/>
              </w:rPr>
            </w:pPr>
            <w:r w:rsidRPr="00383B21">
              <w:rPr>
                <w:rFonts w:cs="Arial"/>
                <w:noProof w:val="0"/>
                <w:sz w:val="19"/>
                <w:szCs w:val="19"/>
              </w:rPr>
              <w:t>Saint Vincent and the Grenadines</w:t>
            </w:r>
          </w:p>
        </w:tc>
        <w:tc>
          <w:tcPr>
            <w:tcW w:w="2432" w:type="dxa"/>
            <w:tcBorders>
              <w:top w:val="single" w:sz="6" w:space="0" w:color="auto"/>
              <w:left w:val="single" w:sz="6" w:space="0" w:color="auto"/>
              <w:bottom w:val="single" w:sz="6" w:space="0" w:color="auto"/>
              <w:right w:val="single" w:sz="6" w:space="0" w:color="auto"/>
            </w:tcBorders>
          </w:tcPr>
          <w:p w14:paraId="28DEC4C0" w14:textId="77777777" w:rsidR="00383B21" w:rsidRPr="00383B21" w:rsidRDefault="00383B21" w:rsidP="00383B21">
            <w:pPr>
              <w:tabs>
                <w:tab w:val="clear" w:pos="567"/>
                <w:tab w:val="clear" w:pos="1276"/>
                <w:tab w:val="clear" w:pos="1843"/>
                <w:tab w:val="clear" w:pos="5387"/>
                <w:tab w:val="clear" w:pos="5954"/>
                <w:tab w:val="left" w:pos="794"/>
                <w:tab w:val="left" w:pos="1191"/>
                <w:tab w:val="left" w:pos="1588"/>
                <w:tab w:val="left" w:pos="1985"/>
              </w:tabs>
              <w:spacing w:before="0"/>
              <w:jc w:val="left"/>
              <w:rPr>
                <w:b/>
                <w:noProof w:val="0"/>
                <w:lang w:val="en-GB"/>
              </w:rPr>
            </w:pPr>
            <w:r w:rsidRPr="00383B21">
              <w:rPr>
                <w:b/>
                <w:noProof w:val="0"/>
                <w:lang w:val="en-GB"/>
              </w:rPr>
              <w:t>Cable and Wireless (St. Vincent &amp; The Grenadines) Limited</w:t>
            </w:r>
          </w:p>
          <w:p w14:paraId="052EBA0B" w14:textId="77777777" w:rsidR="00383B21" w:rsidRPr="00383B21" w:rsidRDefault="00383B21" w:rsidP="00383B21">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383B21">
              <w:rPr>
                <w:noProof w:val="0"/>
                <w:lang w:val="en-GB"/>
              </w:rPr>
              <w:t>P.O. Box 103</w:t>
            </w:r>
          </w:p>
          <w:p w14:paraId="6CA3E5A0" w14:textId="77777777" w:rsidR="00383B21" w:rsidRPr="00383B21" w:rsidRDefault="00383B21" w:rsidP="00383B21">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en-GB"/>
              </w:rPr>
            </w:pPr>
            <w:r w:rsidRPr="00383B21">
              <w:rPr>
                <w:noProof w:val="0"/>
                <w:lang w:val="en-GB"/>
              </w:rPr>
              <w:t>Halifax Street</w:t>
            </w:r>
            <w:r w:rsidRPr="00383B21">
              <w:rPr>
                <w:noProof w:val="0"/>
                <w:lang w:val="en-GB"/>
              </w:rPr>
              <w:br/>
              <w:t>KINGSTOWN</w:t>
            </w:r>
          </w:p>
        </w:tc>
        <w:tc>
          <w:tcPr>
            <w:tcW w:w="1604" w:type="dxa"/>
            <w:tcBorders>
              <w:top w:val="single" w:sz="6" w:space="0" w:color="auto"/>
              <w:left w:val="single" w:sz="6" w:space="0" w:color="auto"/>
              <w:bottom w:val="single" w:sz="6" w:space="0" w:color="auto"/>
              <w:right w:val="single" w:sz="6" w:space="0" w:color="auto"/>
            </w:tcBorders>
          </w:tcPr>
          <w:p w14:paraId="66AD1CB7" w14:textId="77777777" w:rsidR="00383B21" w:rsidRPr="00383B21" w:rsidRDefault="00383B21" w:rsidP="00383B21">
            <w:pPr>
              <w:tabs>
                <w:tab w:val="clear" w:pos="567"/>
                <w:tab w:val="clear" w:pos="1276"/>
                <w:tab w:val="clear" w:pos="1843"/>
                <w:tab w:val="clear" w:pos="5387"/>
                <w:tab w:val="clear" w:pos="5954"/>
                <w:tab w:val="left" w:pos="426"/>
                <w:tab w:val="left" w:pos="4140"/>
                <w:tab w:val="left" w:pos="4230"/>
              </w:tabs>
              <w:spacing w:before="0"/>
              <w:jc w:val="center"/>
              <w:rPr>
                <w:rFonts w:cs="Arial"/>
                <w:b/>
                <w:noProof w:val="0"/>
                <w:sz w:val="19"/>
                <w:szCs w:val="19"/>
                <w:lang w:val="en-GB"/>
              </w:rPr>
            </w:pPr>
            <w:r w:rsidRPr="00383B21">
              <w:rPr>
                <w:b/>
                <w:noProof w:val="0"/>
                <w:sz w:val="19"/>
                <w:szCs w:val="19"/>
              </w:rPr>
              <w:t>89 1 022</w:t>
            </w:r>
          </w:p>
        </w:tc>
        <w:tc>
          <w:tcPr>
            <w:tcW w:w="3590" w:type="dxa"/>
            <w:gridSpan w:val="3"/>
            <w:tcBorders>
              <w:top w:val="single" w:sz="6" w:space="0" w:color="auto"/>
              <w:left w:val="single" w:sz="6" w:space="0" w:color="auto"/>
              <w:bottom w:val="single" w:sz="6" w:space="0" w:color="auto"/>
              <w:right w:val="single" w:sz="6" w:space="0" w:color="auto"/>
            </w:tcBorders>
          </w:tcPr>
          <w:p w14:paraId="1A338069" w14:textId="77777777" w:rsidR="00383B21" w:rsidRPr="00383B21" w:rsidRDefault="00383B21" w:rsidP="00383B21">
            <w:pPr>
              <w:tabs>
                <w:tab w:val="clear" w:pos="567"/>
                <w:tab w:val="clear" w:pos="1276"/>
                <w:tab w:val="clear" w:pos="1843"/>
                <w:tab w:val="clear" w:pos="5387"/>
                <w:tab w:val="clear" w:pos="5954"/>
                <w:tab w:val="left" w:pos="794"/>
                <w:tab w:val="left" w:pos="1191"/>
                <w:tab w:val="left" w:pos="1588"/>
                <w:tab w:val="left" w:pos="1985"/>
              </w:tabs>
              <w:spacing w:before="0"/>
              <w:jc w:val="left"/>
              <w:rPr>
                <w:rFonts w:ascii="Arial" w:hAnsi="Arial"/>
                <w:noProof w:val="0"/>
                <w:lang w:val="en-GB"/>
              </w:rPr>
            </w:pPr>
            <w:r w:rsidRPr="00383B21">
              <w:rPr>
                <w:noProof w:val="0"/>
                <w:lang w:val="en-GB"/>
              </w:rPr>
              <w:t>Andrea Liverpool</w:t>
            </w:r>
          </w:p>
          <w:p w14:paraId="44D1ED26" w14:textId="77777777" w:rsidR="00383B21" w:rsidRPr="00383B21" w:rsidRDefault="00383B21" w:rsidP="00383B21">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383B21">
              <w:rPr>
                <w:noProof w:val="0"/>
                <w:lang w:val="en-GB"/>
              </w:rPr>
              <w:t>P.O. Box 103</w:t>
            </w:r>
          </w:p>
          <w:p w14:paraId="44839CB4" w14:textId="77777777" w:rsidR="00383B21" w:rsidRPr="00383B21" w:rsidRDefault="00383B21" w:rsidP="00383B21">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383B21">
              <w:rPr>
                <w:noProof w:val="0"/>
                <w:lang w:val="en-GB"/>
              </w:rPr>
              <w:t>Halifax Street</w:t>
            </w:r>
            <w:r w:rsidRPr="00383B21">
              <w:rPr>
                <w:noProof w:val="0"/>
                <w:lang w:val="en-GB"/>
              </w:rPr>
              <w:br/>
              <w:t>KINGSTOWN</w:t>
            </w:r>
          </w:p>
          <w:p w14:paraId="081F6D53" w14:textId="77777777" w:rsidR="00383B21" w:rsidRPr="00383B21" w:rsidRDefault="00383B21" w:rsidP="00383B21">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383B21">
              <w:rPr>
                <w:noProof w:val="0"/>
                <w:lang w:val="en-GB"/>
              </w:rPr>
              <w:t>Tel:</w:t>
            </w:r>
            <w:r w:rsidRPr="00383B21">
              <w:rPr>
                <w:noProof w:val="0"/>
                <w:lang w:val="en-GB"/>
              </w:rPr>
              <w:tab/>
            </w:r>
            <w:r w:rsidRPr="00383B21">
              <w:rPr>
                <w:rFonts w:cs="Calibri"/>
                <w:noProof w:val="0"/>
                <w:lang w:val="en-GB"/>
              </w:rPr>
              <w:t xml:space="preserve">+1 </w:t>
            </w:r>
            <w:r w:rsidRPr="00383B21">
              <w:rPr>
                <w:noProof w:val="0"/>
                <w:lang w:val="en-GB"/>
              </w:rPr>
              <w:t>784 457 1901</w:t>
            </w:r>
          </w:p>
          <w:p w14:paraId="38B1CB04" w14:textId="77777777" w:rsidR="00383B21" w:rsidRPr="00383B21" w:rsidRDefault="00383B21" w:rsidP="00383B21">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383B21">
              <w:rPr>
                <w:noProof w:val="0"/>
                <w:lang w:val="en-GB"/>
              </w:rPr>
              <w:t>Fax:</w:t>
            </w:r>
            <w:r w:rsidRPr="00383B21">
              <w:rPr>
                <w:noProof w:val="0"/>
                <w:lang w:val="en-GB"/>
              </w:rPr>
              <w:tab/>
            </w:r>
            <w:r w:rsidRPr="00383B21">
              <w:rPr>
                <w:rFonts w:cs="Calibri"/>
                <w:noProof w:val="0"/>
                <w:lang w:val="en-GB"/>
              </w:rPr>
              <w:t xml:space="preserve">+1 </w:t>
            </w:r>
            <w:r w:rsidRPr="00383B21">
              <w:rPr>
                <w:noProof w:val="0"/>
                <w:lang w:val="en-GB"/>
              </w:rPr>
              <w:t>784 457 2777</w:t>
            </w:r>
          </w:p>
          <w:p w14:paraId="17C62555" w14:textId="77777777" w:rsidR="00383B21" w:rsidRPr="00383B21" w:rsidRDefault="00383B21" w:rsidP="00383B21">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color w:val="000000"/>
                <w:sz w:val="19"/>
                <w:szCs w:val="19"/>
                <w:lang w:val="fr-CH"/>
              </w:rPr>
            </w:pPr>
            <w:r w:rsidRPr="00383B21">
              <w:rPr>
                <w:noProof w:val="0"/>
                <w:lang w:val="fr-CH"/>
              </w:rPr>
              <w:t>E</w:t>
            </w:r>
            <w:r w:rsidRPr="00383B21">
              <w:rPr>
                <w:rFonts w:cs="Calibri"/>
                <w:noProof w:val="0"/>
                <w:lang w:val="fr-CH"/>
              </w:rPr>
              <w:t xml:space="preserve">-mail: </w:t>
            </w:r>
            <w:r w:rsidRPr="00383B21">
              <w:rPr>
                <w:rFonts w:cs="Calibri"/>
                <w:noProof w:val="0"/>
                <w:lang w:val="fr-CH"/>
              </w:rPr>
              <w:tab/>
              <w:t>andrea.liverpool@cwc.com</w:t>
            </w:r>
          </w:p>
        </w:tc>
      </w:tr>
      <w:tr w:rsidR="00383B21" w:rsidRPr="00DD4A85" w14:paraId="4562A48B" w14:textId="77777777" w:rsidTr="00383B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27" w:type="dxa"/>
          <w:trHeight w:val="339"/>
        </w:trPr>
        <w:tc>
          <w:tcPr>
            <w:tcW w:w="6" w:type="dxa"/>
          </w:tcPr>
          <w:p w14:paraId="6F263256" w14:textId="77777777" w:rsidR="00383B21" w:rsidRPr="00DD4A85"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en-GB"/>
              </w:rPr>
            </w:pPr>
          </w:p>
        </w:tc>
        <w:tc>
          <w:tcPr>
            <w:tcW w:w="9059" w:type="dxa"/>
            <w:gridSpan w:val="4"/>
          </w:tcPr>
          <w:p w14:paraId="27660C79" w14:textId="77777777" w:rsidR="00383B21" w:rsidRPr="00DD4A85"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en-GB"/>
              </w:rPr>
            </w:pPr>
          </w:p>
        </w:tc>
        <w:tc>
          <w:tcPr>
            <w:tcW w:w="6" w:type="dxa"/>
          </w:tcPr>
          <w:p w14:paraId="10F941EC" w14:textId="77777777" w:rsidR="00383B21" w:rsidRPr="00DD4A85"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en-GB"/>
              </w:rPr>
            </w:pPr>
          </w:p>
        </w:tc>
      </w:tr>
      <w:tr w:rsidR="00383B21" w:rsidRPr="00383B21" w14:paraId="249B1799" w14:textId="77777777" w:rsidTr="00383B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27" w:type="dxa"/>
          <w:trHeight w:val="1064"/>
        </w:trPr>
        <w:tc>
          <w:tcPr>
            <w:tcW w:w="6" w:type="dxa"/>
          </w:tcPr>
          <w:p w14:paraId="744F4FF8" w14:textId="77777777" w:rsidR="00383B21" w:rsidRPr="00DD4A85"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en-GB"/>
              </w:rPr>
            </w:pPr>
          </w:p>
        </w:tc>
        <w:tc>
          <w:tcPr>
            <w:tcW w:w="9059" w:type="dxa"/>
            <w:gridSpan w:val="4"/>
          </w:tcPr>
          <w:tbl>
            <w:tblPr>
              <w:tblW w:w="0" w:type="auto"/>
              <w:tblLayout w:type="fixed"/>
              <w:tblCellMar>
                <w:left w:w="0" w:type="dxa"/>
                <w:right w:w="0" w:type="dxa"/>
              </w:tblCellMar>
              <w:tblLook w:val="0000" w:firstRow="0" w:lastRow="0" w:firstColumn="0" w:lastColumn="0" w:noHBand="0" w:noVBand="0"/>
            </w:tblPr>
            <w:tblGrid>
              <w:gridCol w:w="8274"/>
            </w:tblGrid>
            <w:tr w:rsidR="00383B21" w:rsidRPr="00383B21" w14:paraId="3E426880" w14:textId="77777777" w:rsidTr="00FB65C5">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14:paraId="21BBD761"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383B21">
                    <w:rPr>
                      <w:rFonts w:ascii="Arial" w:eastAsia="Arial" w:hAnsi="Arial"/>
                      <w:b/>
                      <w:noProof w:val="0"/>
                      <w:color w:val="000000"/>
                      <w:sz w:val="22"/>
                      <w:lang w:val="en-GB" w:eastAsia="en-GB"/>
                    </w:rPr>
                    <w:t xml:space="preserve">Mobile Network Codes (MNC) for the international identification plan </w:t>
                  </w:r>
                  <w:r w:rsidRPr="00383B21">
                    <w:rPr>
                      <w:rFonts w:ascii="Arial" w:eastAsia="Arial" w:hAnsi="Arial"/>
                      <w:b/>
                      <w:noProof w:val="0"/>
                      <w:color w:val="000000"/>
                      <w:sz w:val="22"/>
                      <w:lang w:val="en-GB" w:eastAsia="en-GB"/>
                    </w:rPr>
                    <w:br/>
                    <w:t>for public networks and subscriptions</w:t>
                  </w:r>
                  <w:r w:rsidRPr="00383B21">
                    <w:rPr>
                      <w:rFonts w:ascii="Arial" w:eastAsia="Arial" w:hAnsi="Arial"/>
                      <w:b/>
                      <w:noProof w:val="0"/>
                      <w:color w:val="000000"/>
                      <w:sz w:val="22"/>
                      <w:lang w:val="en-GB" w:eastAsia="en-GB"/>
                    </w:rPr>
                    <w:br/>
                    <w:t>(According to  Recommendation ITU-T E.212 (09/2016))</w:t>
                  </w:r>
                  <w:r w:rsidRPr="00383B21">
                    <w:rPr>
                      <w:rFonts w:ascii="Arial" w:eastAsia="Arial" w:hAnsi="Arial"/>
                      <w:b/>
                      <w:noProof w:val="0"/>
                      <w:color w:val="000000"/>
                      <w:sz w:val="22"/>
                      <w:lang w:val="en-GB" w:eastAsia="en-GB"/>
                    </w:rPr>
                    <w:br/>
                    <w:t>(Position on 15 December 2018)</w:t>
                  </w:r>
                </w:p>
              </w:tc>
            </w:tr>
          </w:tbl>
          <w:p w14:paraId="14AFBC30"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6" w:type="dxa"/>
          </w:tcPr>
          <w:p w14:paraId="34D32E11"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383B21" w:rsidRPr="00383B21" w14:paraId="46AFE6EF" w14:textId="77777777" w:rsidTr="00383B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27" w:type="dxa"/>
          <w:trHeight w:val="116"/>
        </w:trPr>
        <w:tc>
          <w:tcPr>
            <w:tcW w:w="6" w:type="dxa"/>
          </w:tcPr>
          <w:p w14:paraId="6CE4FEC1"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9059" w:type="dxa"/>
            <w:gridSpan w:val="4"/>
          </w:tcPr>
          <w:p w14:paraId="280E1878"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6" w:type="dxa"/>
          </w:tcPr>
          <w:p w14:paraId="3FCD6BDE"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383B21" w:rsidRPr="00383B21" w14:paraId="77AB47BD" w14:textId="77777777" w:rsidTr="00383B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27" w:type="dxa"/>
          <w:trHeight w:val="394"/>
        </w:trPr>
        <w:tc>
          <w:tcPr>
            <w:tcW w:w="6" w:type="dxa"/>
          </w:tcPr>
          <w:p w14:paraId="653B3D02"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9059" w:type="dxa"/>
            <w:gridSpan w:val="4"/>
          </w:tcPr>
          <w:tbl>
            <w:tblPr>
              <w:tblW w:w="0" w:type="auto"/>
              <w:tblLayout w:type="fixed"/>
              <w:tblCellMar>
                <w:left w:w="0" w:type="dxa"/>
                <w:right w:w="0" w:type="dxa"/>
              </w:tblCellMar>
              <w:tblLook w:val="0000" w:firstRow="0" w:lastRow="0" w:firstColumn="0" w:lastColumn="0" w:noHBand="0" w:noVBand="0"/>
            </w:tblPr>
            <w:tblGrid>
              <w:gridCol w:w="8274"/>
            </w:tblGrid>
            <w:tr w:rsidR="00383B21" w:rsidRPr="00383B21" w14:paraId="000252AF" w14:textId="77777777" w:rsidTr="00FB65C5">
              <w:trPr>
                <w:trHeight w:val="316"/>
              </w:trPr>
              <w:tc>
                <w:tcPr>
                  <w:tcW w:w="8274" w:type="dxa"/>
                  <w:tcBorders>
                    <w:top w:val="nil"/>
                    <w:left w:val="nil"/>
                    <w:bottom w:val="nil"/>
                    <w:right w:val="nil"/>
                  </w:tcBorders>
                  <w:tcMar>
                    <w:top w:w="39" w:type="dxa"/>
                    <w:left w:w="39" w:type="dxa"/>
                    <w:bottom w:w="39" w:type="dxa"/>
                    <w:right w:w="39" w:type="dxa"/>
                  </w:tcMar>
                </w:tcPr>
                <w:p w14:paraId="2CA05BEE"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383B21">
                    <w:rPr>
                      <w:rFonts w:eastAsia="Calibri"/>
                      <w:noProof w:val="0"/>
                      <w:color w:val="000000"/>
                      <w:lang w:val="en-GB" w:eastAsia="en-GB"/>
                    </w:rPr>
                    <w:t>(Annex to ITU Operational Bulletin No. 1162 - 15.XII.2018)</w:t>
                  </w:r>
                </w:p>
                <w:p w14:paraId="1EF38A03" w14:textId="62140EAD"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383B21">
                    <w:rPr>
                      <w:rFonts w:eastAsia="Calibri"/>
                      <w:noProof w:val="0"/>
                      <w:color w:val="000000"/>
                      <w:lang w:val="en-GB" w:eastAsia="en-GB"/>
                    </w:rPr>
                    <w:t>(Amendment No.</w:t>
                  </w:r>
                  <w:r>
                    <w:rPr>
                      <w:rFonts w:eastAsia="Calibri"/>
                      <w:noProof w:val="0"/>
                      <w:color w:val="000000"/>
                      <w:lang w:val="en-GB" w:eastAsia="en-GB"/>
                    </w:rPr>
                    <w:t xml:space="preserve"> </w:t>
                  </w:r>
                  <w:r w:rsidRPr="00383B21">
                    <w:rPr>
                      <w:rFonts w:eastAsia="Calibri"/>
                      <w:noProof w:val="0"/>
                      <w:color w:val="000000"/>
                      <w:lang w:val="en-GB" w:eastAsia="en-GB"/>
                    </w:rPr>
                    <w:t>14)</w:t>
                  </w:r>
                </w:p>
              </w:tc>
            </w:tr>
          </w:tbl>
          <w:p w14:paraId="742AC2E3"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6" w:type="dxa"/>
          </w:tcPr>
          <w:p w14:paraId="27836AF7"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383B21" w:rsidRPr="00383B21" w14:paraId="76259717" w14:textId="77777777" w:rsidTr="00383B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27" w:type="dxa"/>
          <w:trHeight w:val="103"/>
        </w:trPr>
        <w:tc>
          <w:tcPr>
            <w:tcW w:w="6" w:type="dxa"/>
          </w:tcPr>
          <w:p w14:paraId="00EC1ED7"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9059" w:type="dxa"/>
            <w:gridSpan w:val="4"/>
          </w:tcPr>
          <w:p w14:paraId="7D67D746"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6" w:type="dxa"/>
          </w:tcPr>
          <w:p w14:paraId="13BA88FA"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383B21" w:rsidRPr="00DD4A85" w14:paraId="1040D5D3" w14:textId="77777777" w:rsidTr="00383B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27" w:type="dxa"/>
        </w:trPr>
        <w:tc>
          <w:tcPr>
            <w:tcW w:w="6" w:type="dxa"/>
          </w:tcPr>
          <w:p w14:paraId="1B223702"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9059" w:type="dxa"/>
            <w:gridSpan w:val="4"/>
          </w:tcPr>
          <w:tbl>
            <w:tblPr>
              <w:tblW w:w="9251"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9"/>
              <w:gridCol w:w="202"/>
              <w:gridCol w:w="7781"/>
              <w:gridCol w:w="20"/>
              <w:gridCol w:w="1149"/>
            </w:tblGrid>
            <w:tr w:rsidR="00383B21" w:rsidRPr="00383B21" w14:paraId="3828CC6C" w14:textId="77777777" w:rsidTr="00FB65C5">
              <w:trPr>
                <w:trHeight w:val="91"/>
              </w:trPr>
              <w:tc>
                <w:tcPr>
                  <w:tcW w:w="99" w:type="dxa"/>
                </w:tcPr>
                <w:p w14:paraId="0AA4FFB4"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202" w:type="dxa"/>
                </w:tcPr>
                <w:p w14:paraId="76F243CD"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7788" w:type="dxa"/>
                </w:tcPr>
                <w:p w14:paraId="471FFE24"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12" w:type="dxa"/>
                </w:tcPr>
                <w:p w14:paraId="31658FDC"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1150" w:type="dxa"/>
                </w:tcPr>
                <w:p w14:paraId="204CAA2A"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383B21" w:rsidRPr="00383B21" w14:paraId="422B900B" w14:textId="77777777" w:rsidTr="00FB65C5">
              <w:tc>
                <w:tcPr>
                  <w:tcW w:w="99" w:type="dxa"/>
                </w:tcPr>
                <w:p w14:paraId="103729CC"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202" w:type="dxa"/>
                </w:tcPr>
                <w:p w14:paraId="2F4B336E"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7788"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704"/>
                    <w:gridCol w:w="1496"/>
                    <w:gridCol w:w="3587"/>
                  </w:tblGrid>
                  <w:tr w:rsidR="00383B21" w:rsidRPr="00383B21" w14:paraId="36BA92A6" w14:textId="77777777" w:rsidTr="00FB65C5">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00BEE7"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383B21">
                          <w:rPr>
                            <w:rFonts w:eastAsia="Calibri"/>
                            <w:b/>
                            <w:i/>
                            <w:noProof w:val="0"/>
                            <w:color w:val="000000"/>
                            <w:lang w:val="en-GB" w:eastAsia="en-GB"/>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A889BE"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383B21">
                          <w:rPr>
                            <w:rFonts w:eastAsia="Calibri"/>
                            <w:b/>
                            <w:i/>
                            <w:noProof w:val="0"/>
                            <w:color w:val="000000"/>
                            <w:lang w:val="en-GB" w:eastAsia="en-GB"/>
                          </w:rPr>
                          <w:t>MCC+MNC *</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B93889"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383B21">
                          <w:rPr>
                            <w:rFonts w:eastAsia="Calibri"/>
                            <w:b/>
                            <w:i/>
                            <w:noProof w:val="0"/>
                            <w:color w:val="000000"/>
                            <w:lang w:val="en-GB" w:eastAsia="en-GB"/>
                          </w:rPr>
                          <w:t>Operator/Network</w:t>
                        </w:r>
                      </w:p>
                    </w:tc>
                  </w:tr>
                  <w:tr w:rsidR="00383B21" w:rsidRPr="00383B21" w14:paraId="1A3E232F" w14:textId="77777777" w:rsidTr="00FB65C5">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E98AA98"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383B21">
                          <w:rPr>
                            <w:rFonts w:eastAsia="Calibri"/>
                            <w:b/>
                            <w:noProof w:val="0"/>
                            <w:color w:val="000000"/>
                            <w:lang w:val="en-GB" w:eastAsia="en-GB"/>
                          </w:rPr>
                          <w:t>Ukraine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55D37"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5D235"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r>
                  <w:tr w:rsidR="00383B21" w:rsidRPr="00383B21" w14:paraId="549E58A9" w14:textId="77777777" w:rsidTr="00FB65C5">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CD87313"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39829"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383B21">
                          <w:rPr>
                            <w:rFonts w:eastAsia="Calibri"/>
                            <w:noProof w:val="0"/>
                            <w:color w:val="000000"/>
                            <w:lang w:val="en-GB" w:eastAsia="en-GB"/>
                          </w:rPr>
                          <w:t>255 09</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B14B30"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383B21">
                          <w:rPr>
                            <w:rFonts w:eastAsia="Calibri"/>
                            <w:noProof w:val="0"/>
                            <w:color w:val="000000"/>
                            <w:lang w:val="en-GB" w:eastAsia="en-GB"/>
                          </w:rPr>
                          <w:t>"Farlep-Invest", PrJSC</w:t>
                        </w:r>
                      </w:p>
                    </w:tc>
                  </w:tr>
                  <w:tr w:rsidR="00383B21" w:rsidRPr="00383B21" w14:paraId="72730A82" w14:textId="77777777" w:rsidTr="00FB65C5">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9BC3EA2"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BB4A1"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383B21">
                          <w:rPr>
                            <w:rFonts w:eastAsia="Calibri"/>
                            <w:noProof w:val="0"/>
                            <w:color w:val="000000"/>
                            <w:lang w:val="en-GB" w:eastAsia="en-GB"/>
                          </w:rPr>
                          <w:t>255 10</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0D4DEB"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383B21">
                          <w:rPr>
                            <w:rFonts w:eastAsia="Calibri"/>
                            <w:noProof w:val="0"/>
                            <w:color w:val="000000"/>
                            <w:lang w:val="en-GB" w:eastAsia="en-GB"/>
                          </w:rPr>
                          <w:t>"Atlantis Telecom", LLC</w:t>
                        </w:r>
                      </w:p>
                    </w:tc>
                  </w:tr>
                </w:tbl>
                <w:p w14:paraId="42670AC6"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2" w:type="dxa"/>
                </w:tcPr>
                <w:p w14:paraId="061516FD"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1150" w:type="dxa"/>
                </w:tcPr>
                <w:p w14:paraId="721F9F34"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383B21" w:rsidRPr="00383B21" w14:paraId="40812F83" w14:textId="77777777" w:rsidTr="00FB65C5">
              <w:trPr>
                <w:trHeight w:val="322"/>
              </w:trPr>
              <w:tc>
                <w:tcPr>
                  <w:tcW w:w="99" w:type="dxa"/>
                </w:tcPr>
                <w:p w14:paraId="1C41BD1B"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202" w:type="dxa"/>
                </w:tcPr>
                <w:p w14:paraId="210076BF"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7788" w:type="dxa"/>
                </w:tcPr>
                <w:p w14:paraId="29D8513C"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12" w:type="dxa"/>
                </w:tcPr>
                <w:p w14:paraId="6AB12816"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1150" w:type="dxa"/>
                </w:tcPr>
                <w:p w14:paraId="295BC429"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383B21" w:rsidRPr="00DD4A85" w14:paraId="40221D65" w14:textId="77777777" w:rsidTr="00FB65C5">
              <w:trPr>
                <w:trHeight w:val="736"/>
              </w:trPr>
              <w:tc>
                <w:tcPr>
                  <w:tcW w:w="99" w:type="dxa"/>
                </w:tcPr>
                <w:p w14:paraId="37088D88"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8002" w:type="dxa"/>
                  <w:gridSpan w:val="3"/>
                </w:tcPr>
                <w:tbl>
                  <w:tblPr>
                    <w:tblW w:w="8967" w:type="dxa"/>
                    <w:tblLayout w:type="fixed"/>
                    <w:tblCellMar>
                      <w:left w:w="0" w:type="dxa"/>
                      <w:right w:w="0" w:type="dxa"/>
                    </w:tblCellMar>
                    <w:tblLook w:val="0000" w:firstRow="0" w:lastRow="0" w:firstColumn="0" w:lastColumn="0" w:noHBand="0" w:noVBand="0"/>
                  </w:tblPr>
                  <w:tblGrid>
                    <w:gridCol w:w="8967"/>
                  </w:tblGrid>
                  <w:tr w:rsidR="00383B21" w:rsidRPr="00DD4A85" w14:paraId="04D4C014" w14:textId="77777777" w:rsidTr="00FB65C5">
                    <w:trPr>
                      <w:trHeight w:val="658"/>
                    </w:trPr>
                    <w:tc>
                      <w:tcPr>
                        <w:tcW w:w="8967" w:type="dxa"/>
                        <w:tcBorders>
                          <w:top w:val="nil"/>
                          <w:left w:val="nil"/>
                          <w:bottom w:val="nil"/>
                          <w:right w:val="nil"/>
                        </w:tcBorders>
                        <w:tcMar>
                          <w:top w:w="39" w:type="dxa"/>
                          <w:left w:w="39" w:type="dxa"/>
                          <w:bottom w:w="39" w:type="dxa"/>
                          <w:right w:w="39" w:type="dxa"/>
                        </w:tcMar>
                      </w:tcPr>
                      <w:p w14:paraId="5E2A652F"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eastAsia="en-GB"/>
                          </w:rPr>
                        </w:pPr>
                        <w:r w:rsidRPr="00383B21">
                          <w:rPr>
                            <w:rFonts w:ascii="Arial" w:eastAsia="Arial" w:hAnsi="Arial"/>
                            <w:noProof w:val="0"/>
                            <w:color w:val="000000"/>
                            <w:sz w:val="16"/>
                            <w:lang w:val="fr-CH" w:eastAsia="en-GB"/>
                          </w:rPr>
                          <w:t>____________</w:t>
                        </w:r>
                      </w:p>
                      <w:p w14:paraId="1B78A08E"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eastAsia="en-GB"/>
                          </w:rPr>
                        </w:pPr>
                        <w:r w:rsidRPr="00383B21">
                          <w:rPr>
                            <w:rFonts w:eastAsia="Calibri"/>
                            <w:noProof w:val="0"/>
                            <w:color w:val="000000"/>
                            <w:sz w:val="16"/>
                            <w:lang w:val="fr-CH" w:eastAsia="en-GB"/>
                          </w:rPr>
                          <w:t>*</w:t>
                        </w:r>
                        <w:r w:rsidRPr="00383B21">
                          <w:rPr>
                            <w:rFonts w:eastAsia="Calibri"/>
                            <w:noProof w:val="0"/>
                            <w:color w:val="000000"/>
                            <w:sz w:val="18"/>
                            <w:lang w:val="fr-CH" w:eastAsia="en-GB"/>
                          </w:rPr>
                          <w:t>                  MCC:  Mobile Country Code / Indicatif de pays du mobile / Indicativo de país para el servicio móvil</w:t>
                        </w:r>
                      </w:p>
                      <w:p w14:paraId="7DB43150"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eastAsia="en-GB"/>
                          </w:rPr>
                        </w:pPr>
                        <w:r w:rsidRPr="00383B21">
                          <w:rPr>
                            <w:rFonts w:eastAsia="Calibri"/>
                            <w:noProof w:val="0"/>
                            <w:color w:val="000000"/>
                            <w:sz w:val="18"/>
                            <w:lang w:val="fr-CH" w:eastAsia="en-GB"/>
                          </w:rPr>
                          <w:t>                    MNC:  Mobile Network Code / Code de réseau mobile / Indicativo de red para el servicio móvil</w:t>
                        </w:r>
                      </w:p>
                    </w:tc>
                  </w:tr>
                </w:tbl>
                <w:p w14:paraId="70D97609"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eastAsia="en-GB"/>
                    </w:rPr>
                  </w:pPr>
                </w:p>
              </w:tc>
              <w:tc>
                <w:tcPr>
                  <w:tcW w:w="1150" w:type="dxa"/>
                </w:tcPr>
                <w:p w14:paraId="61922F01"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en-GB"/>
                    </w:rPr>
                  </w:pPr>
                </w:p>
              </w:tc>
            </w:tr>
            <w:tr w:rsidR="00383B21" w:rsidRPr="00DD4A85" w14:paraId="6F178D88" w14:textId="77777777" w:rsidTr="00FB65C5">
              <w:trPr>
                <w:trHeight w:val="163"/>
              </w:trPr>
              <w:tc>
                <w:tcPr>
                  <w:tcW w:w="99" w:type="dxa"/>
                </w:tcPr>
                <w:p w14:paraId="77CE71F9"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en-GB"/>
                    </w:rPr>
                  </w:pPr>
                </w:p>
              </w:tc>
              <w:tc>
                <w:tcPr>
                  <w:tcW w:w="202" w:type="dxa"/>
                </w:tcPr>
                <w:p w14:paraId="45F745D5"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en-GB"/>
                    </w:rPr>
                  </w:pPr>
                </w:p>
              </w:tc>
              <w:tc>
                <w:tcPr>
                  <w:tcW w:w="7788" w:type="dxa"/>
                </w:tcPr>
                <w:p w14:paraId="3A3ED745"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en-GB"/>
                    </w:rPr>
                  </w:pPr>
                </w:p>
              </w:tc>
              <w:tc>
                <w:tcPr>
                  <w:tcW w:w="12" w:type="dxa"/>
                </w:tcPr>
                <w:p w14:paraId="17D53235"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en-GB"/>
                    </w:rPr>
                  </w:pPr>
                </w:p>
              </w:tc>
              <w:tc>
                <w:tcPr>
                  <w:tcW w:w="1150" w:type="dxa"/>
                </w:tcPr>
                <w:p w14:paraId="68F3E14F"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en-GB"/>
                    </w:rPr>
                  </w:pPr>
                </w:p>
              </w:tc>
            </w:tr>
          </w:tbl>
          <w:p w14:paraId="759D8194"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eastAsia="en-GB"/>
              </w:rPr>
            </w:pPr>
          </w:p>
        </w:tc>
        <w:tc>
          <w:tcPr>
            <w:tcW w:w="6" w:type="dxa"/>
          </w:tcPr>
          <w:p w14:paraId="36810F9D" w14:textId="77777777" w:rsidR="00383B21" w:rsidRPr="00383B21" w:rsidRDefault="00383B21" w:rsidP="00383B2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en-GB"/>
              </w:rPr>
            </w:pPr>
          </w:p>
        </w:tc>
      </w:tr>
    </w:tbl>
    <w:p w14:paraId="4AF2D9AD" w14:textId="77777777" w:rsidR="00383B21" w:rsidRPr="00383B21" w:rsidRDefault="00383B21" w:rsidP="00383B21">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fr-CH"/>
        </w:rPr>
      </w:pPr>
    </w:p>
    <w:p w14:paraId="59C50ABA" w14:textId="32630BBD" w:rsidR="001C0C61" w:rsidRDefault="001C0C61" w:rsidP="00F77D7D">
      <w:pPr>
        <w:pStyle w:val="NoSpacing"/>
        <w:rPr>
          <w:sz w:val="20"/>
          <w:szCs w:val="20"/>
          <w:lang w:val="fr-CH"/>
        </w:rPr>
      </w:pPr>
      <w:r>
        <w:rPr>
          <w:sz w:val="20"/>
          <w:szCs w:val="20"/>
          <w:lang w:val="fr-CH"/>
        </w:rPr>
        <w:br w:type="page"/>
      </w:r>
    </w:p>
    <w:p w14:paraId="62F1CAE9" w14:textId="77777777" w:rsidR="001C0C61" w:rsidRPr="001C0C61" w:rsidRDefault="001C0C61" w:rsidP="001C0C61">
      <w:pPr>
        <w:keepNext/>
        <w:shd w:val="clear" w:color="auto" w:fill="D9D9D9"/>
        <w:spacing w:before="360" w:after="60"/>
        <w:jc w:val="center"/>
        <w:outlineLvl w:val="1"/>
        <w:rPr>
          <w:rFonts w:ascii="Arial" w:hAnsi="Arial" w:cs="Arial"/>
          <w:b/>
          <w:bCs/>
          <w:noProof w:val="0"/>
          <w:sz w:val="26"/>
          <w:szCs w:val="28"/>
        </w:rPr>
      </w:pPr>
      <w:r w:rsidRPr="001C0C61">
        <w:rPr>
          <w:rFonts w:asciiTheme="minorBidi" w:hAnsiTheme="minorBidi" w:cstheme="minorBidi"/>
          <w:b/>
          <w:bCs/>
          <w:noProof w:val="0"/>
          <w:sz w:val="26"/>
          <w:szCs w:val="26"/>
        </w:rPr>
        <w:t>Lis</w:t>
      </w:r>
      <w:r w:rsidRPr="001C0C61">
        <w:rPr>
          <w:rFonts w:ascii="Arial" w:hAnsi="Arial" w:cs="Arial"/>
          <w:b/>
          <w:bCs/>
          <w:noProof w:val="0"/>
          <w:sz w:val="26"/>
          <w:szCs w:val="28"/>
        </w:rPr>
        <w:t xml:space="preserve">t of ITU Carrier Codes </w:t>
      </w:r>
      <w:r w:rsidRPr="001C0C61">
        <w:rPr>
          <w:rFonts w:ascii="Arial" w:hAnsi="Arial" w:cs="Arial"/>
          <w:b/>
          <w:bCs/>
          <w:noProof w:val="0"/>
          <w:sz w:val="26"/>
          <w:szCs w:val="28"/>
        </w:rPr>
        <w:br/>
        <w:t xml:space="preserve">(According to Recommendation ITU-T M.1400 (03/2013)) </w:t>
      </w:r>
      <w:r w:rsidRPr="001C0C61">
        <w:rPr>
          <w:rFonts w:ascii="Arial" w:hAnsi="Arial" w:cs="Arial"/>
          <w:b/>
          <w:bCs/>
          <w:noProof w:val="0"/>
          <w:sz w:val="26"/>
          <w:szCs w:val="28"/>
        </w:rPr>
        <w:br/>
        <w:t>(Position on 15 September 2014)</w:t>
      </w:r>
    </w:p>
    <w:p w14:paraId="710230A2" w14:textId="77777777" w:rsidR="001C0C61" w:rsidRPr="001C0C61" w:rsidRDefault="001C0C61" w:rsidP="001C0C61">
      <w:pPr>
        <w:tabs>
          <w:tab w:val="clear" w:pos="567"/>
          <w:tab w:val="clear" w:pos="1276"/>
          <w:tab w:val="clear" w:pos="1843"/>
          <w:tab w:val="clear" w:pos="5387"/>
          <w:tab w:val="clear" w:pos="5954"/>
        </w:tabs>
        <w:spacing w:before="240"/>
        <w:jc w:val="center"/>
        <w:rPr>
          <w:noProof w:val="0"/>
        </w:rPr>
      </w:pPr>
      <w:r w:rsidRPr="001C0C61">
        <w:rPr>
          <w:noProof w:val="0"/>
        </w:rPr>
        <w:t>(Annex to ITU Operational Bulletin No. 1060 – 15.IX.2014)</w:t>
      </w:r>
      <w:r w:rsidRPr="001C0C61">
        <w:rPr>
          <w:noProof w:val="0"/>
        </w:rPr>
        <w:br/>
        <w:t>(Amendment No. 83)</w:t>
      </w:r>
    </w:p>
    <w:p w14:paraId="7C10B33B" w14:textId="77777777" w:rsidR="001C0C61" w:rsidRPr="001C0C61" w:rsidRDefault="001C0C61" w:rsidP="001C0C61">
      <w:pPr>
        <w:tabs>
          <w:tab w:val="clear" w:pos="567"/>
          <w:tab w:val="clear" w:pos="1276"/>
          <w:tab w:val="clear" w:pos="1843"/>
          <w:tab w:val="clear" w:pos="5387"/>
          <w:tab w:val="clear" w:pos="5954"/>
        </w:tabs>
        <w:spacing w:before="0"/>
        <w:jc w:val="left"/>
        <w:rPr>
          <w:rFonts w:ascii="Arial" w:hAnsi="Arial"/>
          <w:noProof w:val="0"/>
          <w:sz w:val="22"/>
        </w:rPr>
      </w:pPr>
    </w:p>
    <w:tbl>
      <w:tblPr>
        <w:tblW w:w="9356" w:type="dxa"/>
        <w:tblLayout w:type="fixed"/>
        <w:tblLook w:val="04A0" w:firstRow="1" w:lastRow="0" w:firstColumn="1" w:lastColumn="0" w:noHBand="0" w:noVBand="1"/>
      </w:tblPr>
      <w:tblGrid>
        <w:gridCol w:w="3544"/>
        <w:gridCol w:w="2410"/>
        <w:gridCol w:w="3402"/>
      </w:tblGrid>
      <w:tr w:rsidR="001C0C61" w:rsidRPr="001C0C61" w14:paraId="789BE559" w14:textId="77777777" w:rsidTr="00FB65C5">
        <w:trPr>
          <w:cantSplit/>
          <w:tblHeader/>
        </w:trPr>
        <w:tc>
          <w:tcPr>
            <w:tcW w:w="3544" w:type="dxa"/>
            <w:hideMark/>
          </w:tcPr>
          <w:p w14:paraId="27B8CC5B" w14:textId="77777777" w:rsidR="001C0C61" w:rsidRPr="001C0C61" w:rsidRDefault="001C0C61" w:rsidP="001C0C61">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1C0C61">
              <w:rPr>
                <w:rFonts w:asciiTheme="minorHAnsi" w:eastAsia="SimSun" w:hAnsiTheme="minorHAnsi" w:cs="Arial"/>
                <w:b/>
                <w:bCs/>
                <w:i/>
                <w:iCs/>
                <w:noProof w:val="0"/>
                <w:color w:val="000000"/>
              </w:rPr>
              <w:t>Country or area/ISO code</w:t>
            </w:r>
          </w:p>
        </w:tc>
        <w:tc>
          <w:tcPr>
            <w:tcW w:w="2410" w:type="dxa"/>
            <w:hideMark/>
          </w:tcPr>
          <w:p w14:paraId="77848484" w14:textId="77777777" w:rsidR="001C0C61" w:rsidRPr="001C0C61" w:rsidRDefault="001C0C61" w:rsidP="001C0C61">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noProof w:val="0"/>
                <w:color w:val="000000"/>
              </w:rPr>
            </w:pPr>
            <w:r w:rsidRPr="001C0C61">
              <w:rPr>
                <w:rFonts w:asciiTheme="minorHAnsi" w:eastAsia="SimSun" w:hAnsiTheme="minorHAnsi" w:cs="Arial"/>
                <w:b/>
                <w:bCs/>
                <w:i/>
                <w:iCs/>
                <w:noProof w:val="0"/>
                <w:color w:val="000000"/>
              </w:rPr>
              <w:t>Company Code</w:t>
            </w:r>
          </w:p>
        </w:tc>
        <w:tc>
          <w:tcPr>
            <w:tcW w:w="3402" w:type="dxa"/>
            <w:hideMark/>
          </w:tcPr>
          <w:p w14:paraId="31DCA468" w14:textId="77777777" w:rsidR="001C0C61" w:rsidRPr="001C0C61" w:rsidRDefault="001C0C61" w:rsidP="001C0C61">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1C0C61">
              <w:rPr>
                <w:rFonts w:asciiTheme="minorHAnsi" w:eastAsia="SimSun" w:hAnsiTheme="minorHAnsi" w:cs="Arial"/>
                <w:b/>
                <w:bCs/>
                <w:i/>
                <w:iCs/>
                <w:noProof w:val="0"/>
                <w:color w:val="000000"/>
              </w:rPr>
              <w:t>Contact</w:t>
            </w:r>
          </w:p>
        </w:tc>
      </w:tr>
      <w:tr w:rsidR="001C0C61" w:rsidRPr="001C0C61" w14:paraId="6F412F5C" w14:textId="77777777" w:rsidTr="00FB65C5">
        <w:trPr>
          <w:cantSplit/>
          <w:tblHeader/>
        </w:trPr>
        <w:tc>
          <w:tcPr>
            <w:tcW w:w="3544" w:type="dxa"/>
            <w:tcBorders>
              <w:top w:val="nil"/>
              <w:left w:val="nil"/>
              <w:bottom w:val="single" w:sz="4" w:space="0" w:color="auto"/>
              <w:right w:val="nil"/>
            </w:tcBorders>
            <w:hideMark/>
          </w:tcPr>
          <w:p w14:paraId="0FBA70AF" w14:textId="77777777" w:rsidR="001C0C61" w:rsidRPr="001C0C61" w:rsidRDefault="001C0C61" w:rsidP="001C0C61">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r w:rsidRPr="001C0C61">
              <w:rPr>
                <w:rFonts w:asciiTheme="minorHAnsi" w:eastAsia="SimSun" w:hAnsiTheme="minorHAnsi" w:cs="Arial"/>
                <w:i/>
                <w:iCs/>
                <w:noProof w:val="0"/>
              </w:rPr>
              <w:t xml:space="preserve">  </w:t>
            </w:r>
            <w:r w:rsidRPr="001C0C61">
              <w:rPr>
                <w:rFonts w:asciiTheme="minorHAnsi" w:eastAsia="SimSun" w:hAnsiTheme="minorHAnsi" w:cs="Arial"/>
                <w:b/>
                <w:bCs/>
                <w:i/>
                <w:iCs/>
                <w:noProof w:val="0"/>
                <w:color w:val="000000"/>
              </w:rPr>
              <w:t>Company Name/Address</w:t>
            </w:r>
          </w:p>
        </w:tc>
        <w:tc>
          <w:tcPr>
            <w:tcW w:w="2410" w:type="dxa"/>
            <w:tcBorders>
              <w:top w:val="nil"/>
              <w:left w:val="nil"/>
              <w:bottom w:val="single" w:sz="4" w:space="0" w:color="auto"/>
              <w:right w:val="nil"/>
            </w:tcBorders>
            <w:hideMark/>
          </w:tcPr>
          <w:p w14:paraId="7E81AC08" w14:textId="77777777" w:rsidR="001C0C61" w:rsidRPr="001C0C61" w:rsidRDefault="001C0C61" w:rsidP="001C0C61">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noProof w:val="0"/>
                <w:color w:val="000000"/>
              </w:rPr>
            </w:pPr>
            <w:r w:rsidRPr="001C0C61">
              <w:rPr>
                <w:rFonts w:asciiTheme="minorHAnsi" w:eastAsia="SimSun" w:hAnsiTheme="minorHAnsi" w:cs="Arial"/>
                <w:b/>
                <w:bCs/>
                <w:i/>
                <w:iCs/>
                <w:noProof w:val="0"/>
                <w:color w:val="000000"/>
              </w:rPr>
              <w:t>(carrier code)</w:t>
            </w:r>
          </w:p>
        </w:tc>
        <w:tc>
          <w:tcPr>
            <w:tcW w:w="3402" w:type="dxa"/>
            <w:tcBorders>
              <w:top w:val="nil"/>
              <w:left w:val="nil"/>
              <w:bottom w:val="single" w:sz="4" w:space="0" w:color="auto"/>
              <w:right w:val="nil"/>
            </w:tcBorders>
          </w:tcPr>
          <w:p w14:paraId="4FB1B387" w14:textId="77777777" w:rsidR="001C0C61" w:rsidRPr="001C0C61" w:rsidRDefault="001C0C61" w:rsidP="001C0C61">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p>
        </w:tc>
      </w:tr>
    </w:tbl>
    <w:p w14:paraId="32C2DD26" w14:textId="77777777" w:rsidR="001C0C61" w:rsidRPr="001C0C61" w:rsidRDefault="001C0C61" w:rsidP="001C0C61">
      <w:pPr>
        <w:tabs>
          <w:tab w:val="clear" w:pos="567"/>
          <w:tab w:val="clear" w:pos="1276"/>
          <w:tab w:val="clear" w:pos="1843"/>
          <w:tab w:val="clear" w:pos="5387"/>
          <w:tab w:val="clear" w:pos="5954"/>
        </w:tabs>
        <w:spacing w:before="0"/>
        <w:jc w:val="left"/>
        <w:rPr>
          <w:rFonts w:cs="Calibri"/>
          <w:noProof w:val="0"/>
          <w:color w:val="000000"/>
        </w:rPr>
      </w:pPr>
    </w:p>
    <w:p w14:paraId="78AAD70A" w14:textId="77777777" w:rsidR="001C0C61" w:rsidRPr="001C0C61" w:rsidRDefault="001C0C61" w:rsidP="001C0C61">
      <w:pPr>
        <w:tabs>
          <w:tab w:val="clear" w:pos="567"/>
          <w:tab w:val="clear" w:pos="1276"/>
          <w:tab w:val="clear" w:pos="1843"/>
          <w:tab w:val="clear" w:pos="5387"/>
          <w:tab w:val="clear" w:pos="5954"/>
        </w:tabs>
        <w:spacing w:before="0"/>
        <w:jc w:val="left"/>
        <w:rPr>
          <w:rFonts w:cs="Calibri"/>
          <w:noProof w:val="0"/>
          <w:color w:val="000000"/>
        </w:rPr>
      </w:pPr>
    </w:p>
    <w:p w14:paraId="4D088B79" w14:textId="77777777" w:rsidR="001C0C61" w:rsidRPr="001C0C61" w:rsidRDefault="001C0C61" w:rsidP="001C0C61">
      <w:pPr>
        <w:tabs>
          <w:tab w:val="clear" w:pos="567"/>
          <w:tab w:val="clear" w:pos="1276"/>
          <w:tab w:val="clear" w:pos="1843"/>
          <w:tab w:val="clear" w:pos="5387"/>
          <w:tab w:val="clear" w:pos="5954"/>
          <w:tab w:val="left" w:pos="3686"/>
        </w:tabs>
        <w:spacing w:before="0"/>
        <w:jc w:val="left"/>
        <w:rPr>
          <w:rFonts w:cs="Calibri"/>
          <w:b/>
          <w:i/>
          <w:noProof w:val="0"/>
        </w:rPr>
      </w:pPr>
      <w:r w:rsidRPr="001C0C61">
        <w:rPr>
          <w:rFonts w:eastAsia="SimSun"/>
          <w:b/>
          <w:bCs/>
          <w:i/>
          <w:iCs/>
          <w:noProof w:val="0"/>
        </w:rPr>
        <w:t>Germany (Federal Republic of) / DEU</w:t>
      </w:r>
      <w:r w:rsidRPr="001C0C61">
        <w:rPr>
          <w:rFonts w:cs="Calibri"/>
          <w:b/>
          <w:i/>
          <w:noProof w:val="0"/>
          <w:color w:val="00B050"/>
        </w:rPr>
        <w:tab/>
      </w:r>
      <w:r w:rsidRPr="001C0C61">
        <w:rPr>
          <w:rFonts w:cs="Calibri"/>
          <w:b/>
          <w:noProof w:val="0"/>
        </w:rPr>
        <w:t>ADD</w:t>
      </w:r>
    </w:p>
    <w:p w14:paraId="5BDB9013" w14:textId="77777777" w:rsidR="001C0C61" w:rsidRPr="001C0C61" w:rsidRDefault="001C0C61" w:rsidP="001C0C61">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3544"/>
        <w:gridCol w:w="2410"/>
        <w:gridCol w:w="4252"/>
      </w:tblGrid>
      <w:tr w:rsidR="001C0C61" w:rsidRPr="001C0C61" w14:paraId="6CCD4160" w14:textId="77777777" w:rsidTr="00FB65C5">
        <w:trPr>
          <w:trHeight w:val="1014"/>
        </w:trPr>
        <w:tc>
          <w:tcPr>
            <w:tcW w:w="3544" w:type="dxa"/>
          </w:tcPr>
          <w:p w14:paraId="1133110E" w14:textId="77777777" w:rsidR="001C0C61" w:rsidRPr="001C0C61" w:rsidRDefault="001C0C61" w:rsidP="001C0C6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C0C61">
              <w:rPr>
                <w:rFonts w:cstheme="minorBidi"/>
                <w:lang w:val="de-CH"/>
              </w:rPr>
              <w:t xml:space="preserve">Thomas Hergenroether </w:t>
            </w:r>
            <w:r w:rsidRPr="001C0C61">
              <w:rPr>
                <w:rFonts w:cstheme="minorBidi"/>
                <w:lang w:val="de-CH"/>
              </w:rPr>
              <w:br/>
              <w:t>IT-Service Hergenroether</w:t>
            </w:r>
          </w:p>
          <w:p w14:paraId="6F220BFE" w14:textId="77777777" w:rsidR="001C0C61" w:rsidRPr="001C0C61" w:rsidRDefault="001C0C61" w:rsidP="001C0C6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C0C61">
              <w:rPr>
                <w:rFonts w:cstheme="minorBidi"/>
                <w:lang w:val="de-CH"/>
              </w:rPr>
              <w:t xml:space="preserve">Ebrachweg 3 </w:t>
            </w:r>
          </w:p>
          <w:p w14:paraId="0832FB2D" w14:textId="77777777" w:rsidR="001C0C61" w:rsidRPr="001C0C61" w:rsidRDefault="001C0C61" w:rsidP="001C0C61">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1C0C61">
              <w:rPr>
                <w:rFonts w:cstheme="minorBidi"/>
                <w:lang w:val="de-CH"/>
              </w:rPr>
              <w:t>D-97422 SCHWEINFURT</w:t>
            </w:r>
          </w:p>
        </w:tc>
        <w:tc>
          <w:tcPr>
            <w:tcW w:w="2410" w:type="dxa"/>
          </w:tcPr>
          <w:p w14:paraId="26DA900B" w14:textId="77777777" w:rsidR="001C0C61" w:rsidRPr="001C0C61" w:rsidRDefault="001C0C61" w:rsidP="001C0C61">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1C0C61">
              <w:rPr>
                <w:rFonts w:eastAsia="SimSun" w:cstheme="minorBidi"/>
                <w:b/>
                <w:bCs/>
                <w:noProof w:val="0"/>
                <w:color w:val="000000"/>
              </w:rPr>
              <w:t>ITSHT</w:t>
            </w:r>
          </w:p>
        </w:tc>
        <w:tc>
          <w:tcPr>
            <w:tcW w:w="4252" w:type="dxa"/>
          </w:tcPr>
          <w:p w14:paraId="29D4AD4B" w14:textId="77777777" w:rsidR="001C0C61" w:rsidRPr="001C0C61" w:rsidRDefault="001C0C61" w:rsidP="001C0C61">
            <w:pPr>
              <w:tabs>
                <w:tab w:val="clear" w:pos="567"/>
                <w:tab w:val="clear" w:pos="1276"/>
                <w:tab w:val="clear" w:pos="1843"/>
                <w:tab w:val="clear" w:pos="5387"/>
                <w:tab w:val="clear" w:pos="5954"/>
                <w:tab w:val="left" w:pos="426"/>
                <w:tab w:val="center" w:pos="2480"/>
              </w:tabs>
              <w:spacing w:before="0"/>
              <w:jc w:val="left"/>
              <w:rPr>
                <w:rFonts w:cstheme="minorBidi"/>
                <w:lang w:val="en-GB"/>
              </w:rPr>
            </w:pPr>
            <w:r w:rsidRPr="001C0C61">
              <w:rPr>
                <w:rFonts w:cstheme="minorBidi"/>
                <w:lang w:val="en-GB"/>
              </w:rPr>
              <w:t>Mr Thomas Hergenroether</w:t>
            </w:r>
          </w:p>
          <w:p w14:paraId="5F08F208" w14:textId="77777777" w:rsidR="001C0C61" w:rsidRPr="001C0C61" w:rsidRDefault="001C0C61" w:rsidP="0034701C">
            <w:pPr>
              <w:widowControl w:val="0"/>
              <w:tabs>
                <w:tab w:val="clear" w:pos="567"/>
                <w:tab w:val="clear" w:pos="1276"/>
                <w:tab w:val="clear" w:pos="1843"/>
                <w:tab w:val="clear" w:pos="5387"/>
                <w:tab w:val="clear" w:pos="5954"/>
                <w:tab w:val="left" w:pos="650"/>
              </w:tabs>
              <w:spacing w:before="0"/>
              <w:jc w:val="left"/>
              <w:rPr>
                <w:rFonts w:cstheme="minorBidi"/>
                <w:lang w:val="en-GB"/>
              </w:rPr>
            </w:pPr>
            <w:r w:rsidRPr="001C0C61">
              <w:rPr>
                <w:rFonts w:cstheme="minorBidi"/>
                <w:lang w:val="en-GB"/>
              </w:rPr>
              <w:t xml:space="preserve">Tel.: </w:t>
            </w:r>
            <w:r w:rsidRPr="001C0C61">
              <w:rPr>
                <w:rFonts w:cstheme="minorBidi"/>
                <w:lang w:val="en-GB"/>
              </w:rPr>
              <w:tab/>
              <w:t>+49 9721 34441</w:t>
            </w:r>
          </w:p>
          <w:p w14:paraId="753A0A4C" w14:textId="77777777" w:rsidR="001C0C61" w:rsidRPr="001C0C61" w:rsidRDefault="001C0C61" w:rsidP="0034701C">
            <w:pPr>
              <w:widowControl w:val="0"/>
              <w:tabs>
                <w:tab w:val="clear" w:pos="567"/>
                <w:tab w:val="clear" w:pos="1276"/>
                <w:tab w:val="clear" w:pos="1843"/>
                <w:tab w:val="clear" w:pos="5387"/>
                <w:tab w:val="clear" w:pos="5954"/>
                <w:tab w:val="left" w:pos="650"/>
              </w:tabs>
              <w:spacing w:before="0"/>
              <w:jc w:val="left"/>
              <w:rPr>
                <w:rFonts w:cstheme="minorBidi"/>
                <w:lang w:val="en-GB"/>
              </w:rPr>
            </w:pPr>
            <w:r w:rsidRPr="001C0C61">
              <w:rPr>
                <w:rFonts w:cstheme="minorBidi"/>
                <w:lang w:val="en-GB"/>
              </w:rPr>
              <w:t xml:space="preserve">Fax: </w:t>
            </w:r>
            <w:r w:rsidRPr="001C0C61">
              <w:rPr>
                <w:rFonts w:cstheme="minorBidi"/>
                <w:lang w:val="en-GB"/>
              </w:rPr>
              <w:tab/>
              <w:t>+49 9721 38150</w:t>
            </w:r>
          </w:p>
          <w:p w14:paraId="4EAA0D4E" w14:textId="77777777" w:rsidR="001C0C61" w:rsidRPr="001C0C61" w:rsidRDefault="001C0C61" w:rsidP="0034701C">
            <w:pPr>
              <w:widowControl w:val="0"/>
              <w:tabs>
                <w:tab w:val="clear" w:pos="567"/>
                <w:tab w:val="clear" w:pos="1276"/>
                <w:tab w:val="clear" w:pos="1843"/>
                <w:tab w:val="clear" w:pos="5387"/>
                <w:tab w:val="clear" w:pos="5954"/>
                <w:tab w:val="left" w:pos="650"/>
              </w:tabs>
              <w:spacing w:before="0"/>
              <w:jc w:val="left"/>
              <w:rPr>
                <w:rFonts w:eastAsia="SimSun" w:cstheme="minorBidi"/>
                <w:noProof w:val="0"/>
                <w:color w:val="000000"/>
                <w:lang w:val="fr-FR"/>
              </w:rPr>
            </w:pPr>
            <w:r w:rsidRPr="001C0C61">
              <w:rPr>
                <w:rFonts w:cstheme="minorBidi"/>
                <w:lang w:val="en-GB"/>
              </w:rPr>
              <w:t xml:space="preserve">Email: </w:t>
            </w:r>
            <w:r w:rsidRPr="001C0C61">
              <w:rPr>
                <w:rFonts w:cstheme="minorBidi"/>
                <w:lang w:val="en-GB"/>
              </w:rPr>
              <w:tab/>
              <w:t>info@itsht.de</w:t>
            </w:r>
          </w:p>
        </w:tc>
      </w:tr>
    </w:tbl>
    <w:p w14:paraId="1951EA20" w14:textId="77777777" w:rsidR="001C0C61" w:rsidRPr="001C0C61" w:rsidRDefault="001C0C61" w:rsidP="001C0C61">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3544"/>
        <w:gridCol w:w="2410"/>
        <w:gridCol w:w="4252"/>
      </w:tblGrid>
      <w:tr w:rsidR="001C0C61" w:rsidRPr="001C0C61" w14:paraId="2A699D54" w14:textId="77777777" w:rsidTr="00FB65C5">
        <w:trPr>
          <w:trHeight w:val="1014"/>
        </w:trPr>
        <w:tc>
          <w:tcPr>
            <w:tcW w:w="3544" w:type="dxa"/>
          </w:tcPr>
          <w:p w14:paraId="768F96FA" w14:textId="77777777" w:rsidR="001C0C61" w:rsidRPr="001C0C61" w:rsidRDefault="001C0C61" w:rsidP="001C0C6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C0C61">
              <w:rPr>
                <w:rFonts w:cstheme="minorBidi"/>
                <w:lang w:val="de-CH"/>
              </w:rPr>
              <w:t xml:space="preserve">outbox AG </w:t>
            </w:r>
            <w:r w:rsidRPr="001C0C61">
              <w:rPr>
                <w:rFonts w:cstheme="minorBidi"/>
                <w:lang w:val="de-CH"/>
              </w:rPr>
              <w:br/>
              <w:t>Bulk-Account</w:t>
            </w:r>
          </w:p>
          <w:p w14:paraId="7D9FEE5A" w14:textId="77777777" w:rsidR="001C0C61" w:rsidRPr="001C0C61" w:rsidRDefault="001C0C61" w:rsidP="001C0C6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C0C61">
              <w:rPr>
                <w:rFonts w:cstheme="minorBidi"/>
                <w:lang w:val="de-CH"/>
              </w:rPr>
              <w:t xml:space="preserve">Emil-Hoffmann-Strasse 1 a </w:t>
            </w:r>
          </w:p>
          <w:p w14:paraId="7B87E482" w14:textId="77777777" w:rsidR="001C0C61" w:rsidRPr="001C0C61" w:rsidRDefault="001C0C61" w:rsidP="001C0C61">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1C0C61">
              <w:rPr>
                <w:rFonts w:cstheme="minorBidi"/>
                <w:lang w:val="de-CH"/>
              </w:rPr>
              <w:t>D-50996 KOELN</w:t>
            </w:r>
          </w:p>
        </w:tc>
        <w:tc>
          <w:tcPr>
            <w:tcW w:w="2410" w:type="dxa"/>
          </w:tcPr>
          <w:p w14:paraId="27564C22" w14:textId="77777777" w:rsidR="001C0C61" w:rsidRPr="001C0C61" w:rsidRDefault="001C0C61" w:rsidP="001C0C61">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1C0C61">
              <w:rPr>
                <w:rFonts w:eastAsia="SimSun" w:cstheme="minorBidi"/>
                <w:b/>
                <w:bCs/>
                <w:noProof w:val="0"/>
                <w:color w:val="000000"/>
              </w:rPr>
              <w:t>FLOBX</w:t>
            </w:r>
          </w:p>
        </w:tc>
        <w:tc>
          <w:tcPr>
            <w:tcW w:w="4252" w:type="dxa"/>
          </w:tcPr>
          <w:p w14:paraId="34B38666" w14:textId="77777777" w:rsidR="001C0C61" w:rsidRPr="001C0C61" w:rsidRDefault="001C0C61" w:rsidP="001C0C61">
            <w:pPr>
              <w:tabs>
                <w:tab w:val="clear" w:pos="567"/>
                <w:tab w:val="clear" w:pos="1276"/>
                <w:tab w:val="clear" w:pos="1843"/>
                <w:tab w:val="clear" w:pos="5387"/>
                <w:tab w:val="clear" w:pos="5954"/>
                <w:tab w:val="left" w:pos="426"/>
                <w:tab w:val="center" w:pos="2480"/>
              </w:tabs>
              <w:spacing w:before="0"/>
              <w:jc w:val="left"/>
              <w:rPr>
                <w:rFonts w:cstheme="minorBidi"/>
                <w:lang w:val="en-GB"/>
              </w:rPr>
            </w:pPr>
            <w:r w:rsidRPr="001C0C61">
              <w:rPr>
                <w:rFonts w:cstheme="minorBidi"/>
                <w:lang w:val="en-GB"/>
              </w:rPr>
              <w:t>Mr Thomas Grotz</w:t>
            </w:r>
          </w:p>
          <w:p w14:paraId="6637CCEC" w14:textId="77777777" w:rsidR="001C0C61" w:rsidRPr="001C0C61" w:rsidRDefault="001C0C61" w:rsidP="0034701C">
            <w:pPr>
              <w:widowControl w:val="0"/>
              <w:tabs>
                <w:tab w:val="clear" w:pos="567"/>
                <w:tab w:val="clear" w:pos="1276"/>
                <w:tab w:val="clear" w:pos="1843"/>
                <w:tab w:val="clear" w:pos="5387"/>
                <w:tab w:val="clear" w:pos="5954"/>
                <w:tab w:val="left" w:pos="650"/>
              </w:tabs>
              <w:spacing w:before="0"/>
              <w:jc w:val="left"/>
              <w:rPr>
                <w:rFonts w:cstheme="minorBidi"/>
                <w:lang w:val="en-GB"/>
              </w:rPr>
            </w:pPr>
            <w:r w:rsidRPr="001C0C61">
              <w:rPr>
                <w:rFonts w:cstheme="minorBidi"/>
                <w:lang w:val="en-GB"/>
              </w:rPr>
              <w:t xml:space="preserve">Tel.: </w:t>
            </w:r>
            <w:r w:rsidRPr="001C0C61">
              <w:rPr>
                <w:rFonts w:cstheme="minorBidi"/>
                <w:lang w:val="en-GB"/>
              </w:rPr>
              <w:tab/>
              <w:t>+49 2236 39595 55</w:t>
            </w:r>
          </w:p>
          <w:p w14:paraId="05BD59B9" w14:textId="77777777" w:rsidR="001C0C61" w:rsidRPr="001C0C61" w:rsidRDefault="001C0C61" w:rsidP="0034701C">
            <w:pPr>
              <w:widowControl w:val="0"/>
              <w:tabs>
                <w:tab w:val="clear" w:pos="567"/>
                <w:tab w:val="clear" w:pos="1276"/>
                <w:tab w:val="clear" w:pos="1843"/>
                <w:tab w:val="clear" w:pos="5387"/>
                <w:tab w:val="clear" w:pos="5954"/>
                <w:tab w:val="left" w:pos="650"/>
              </w:tabs>
              <w:spacing w:before="0"/>
              <w:jc w:val="left"/>
              <w:rPr>
                <w:rFonts w:cstheme="minorBidi"/>
                <w:lang w:val="en-GB"/>
              </w:rPr>
            </w:pPr>
            <w:r w:rsidRPr="001C0C61">
              <w:rPr>
                <w:rFonts w:cstheme="minorBidi"/>
                <w:lang w:val="en-GB"/>
              </w:rPr>
              <w:t xml:space="preserve">Fax: </w:t>
            </w:r>
            <w:r w:rsidRPr="001C0C61">
              <w:rPr>
                <w:rFonts w:cstheme="minorBidi"/>
                <w:lang w:val="en-GB"/>
              </w:rPr>
              <w:tab/>
              <w:t>+49 2236 39595 955</w:t>
            </w:r>
          </w:p>
          <w:p w14:paraId="4C27B578" w14:textId="77777777" w:rsidR="001C0C61" w:rsidRPr="001C0C61" w:rsidRDefault="001C0C61" w:rsidP="0034701C">
            <w:pPr>
              <w:widowControl w:val="0"/>
              <w:tabs>
                <w:tab w:val="clear" w:pos="567"/>
                <w:tab w:val="clear" w:pos="1276"/>
                <w:tab w:val="clear" w:pos="1843"/>
                <w:tab w:val="clear" w:pos="5387"/>
                <w:tab w:val="clear" w:pos="5954"/>
                <w:tab w:val="left" w:pos="650"/>
              </w:tabs>
              <w:spacing w:before="0"/>
              <w:jc w:val="left"/>
              <w:rPr>
                <w:rFonts w:eastAsia="SimSun" w:cstheme="minorBidi"/>
                <w:noProof w:val="0"/>
                <w:color w:val="000000"/>
                <w:lang w:val="fr-FR"/>
              </w:rPr>
            </w:pPr>
            <w:r w:rsidRPr="001C0C61">
              <w:rPr>
                <w:rFonts w:cstheme="minorBidi"/>
                <w:lang w:val="en-GB"/>
              </w:rPr>
              <w:t xml:space="preserve">Email: </w:t>
            </w:r>
            <w:r w:rsidRPr="001C0C61">
              <w:rPr>
                <w:rFonts w:cstheme="minorBidi"/>
                <w:lang w:val="en-GB"/>
              </w:rPr>
              <w:tab/>
              <w:t>t.grotz@outbox.de</w:t>
            </w:r>
          </w:p>
        </w:tc>
      </w:tr>
    </w:tbl>
    <w:p w14:paraId="30C56619" w14:textId="77777777" w:rsidR="001C0C61" w:rsidRPr="001C0C61" w:rsidRDefault="001C0C61" w:rsidP="001C0C61">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065" w:type="dxa"/>
        <w:tblLayout w:type="fixed"/>
        <w:tblLook w:val="04A0" w:firstRow="1" w:lastRow="0" w:firstColumn="1" w:lastColumn="0" w:noHBand="0" w:noVBand="1"/>
      </w:tblPr>
      <w:tblGrid>
        <w:gridCol w:w="3544"/>
        <w:gridCol w:w="2410"/>
        <w:gridCol w:w="4111"/>
      </w:tblGrid>
      <w:tr w:rsidR="001C0C61" w:rsidRPr="001C0C61" w14:paraId="3D1957EE" w14:textId="77777777" w:rsidTr="00FB65C5">
        <w:trPr>
          <w:trHeight w:val="1014"/>
        </w:trPr>
        <w:tc>
          <w:tcPr>
            <w:tcW w:w="3544" w:type="dxa"/>
          </w:tcPr>
          <w:p w14:paraId="1FEAAAF8" w14:textId="77777777" w:rsidR="001C0C61" w:rsidRPr="001C0C61" w:rsidRDefault="001C0C61" w:rsidP="001C0C6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C0C61">
              <w:rPr>
                <w:rFonts w:cstheme="minorBidi"/>
                <w:lang w:val="de-CH"/>
              </w:rPr>
              <w:t>Stadtwerke Norderney GmbH</w:t>
            </w:r>
          </w:p>
          <w:p w14:paraId="08ADB66D" w14:textId="77777777" w:rsidR="001C0C61" w:rsidRPr="001C0C61" w:rsidRDefault="001C0C61" w:rsidP="001C0C6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C0C61">
              <w:rPr>
                <w:rFonts w:cstheme="minorBidi"/>
                <w:lang w:val="de-CH"/>
              </w:rPr>
              <w:t xml:space="preserve">Jann-Berghaus-Strasse 34 </w:t>
            </w:r>
          </w:p>
          <w:p w14:paraId="0B3C2E45" w14:textId="77777777" w:rsidR="001C0C61" w:rsidRPr="001C0C61" w:rsidRDefault="001C0C61" w:rsidP="001C0C61">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1C0C61">
              <w:rPr>
                <w:rFonts w:cstheme="minorBidi"/>
                <w:lang w:val="de-CH"/>
              </w:rPr>
              <w:t>D-26548 NORDERNEY</w:t>
            </w:r>
          </w:p>
        </w:tc>
        <w:tc>
          <w:tcPr>
            <w:tcW w:w="2410" w:type="dxa"/>
          </w:tcPr>
          <w:p w14:paraId="1EC7C929" w14:textId="77777777" w:rsidR="001C0C61" w:rsidRPr="001C0C61" w:rsidRDefault="001C0C61" w:rsidP="001C0C61">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1C0C61">
              <w:rPr>
                <w:rFonts w:eastAsia="SimSun" w:cstheme="minorBidi"/>
                <w:b/>
                <w:bCs/>
                <w:noProof w:val="0"/>
                <w:color w:val="000000"/>
              </w:rPr>
              <w:t>SWN122</w:t>
            </w:r>
          </w:p>
        </w:tc>
        <w:tc>
          <w:tcPr>
            <w:tcW w:w="4111" w:type="dxa"/>
          </w:tcPr>
          <w:p w14:paraId="717CF74B" w14:textId="77777777" w:rsidR="001C0C61" w:rsidRPr="001C0C61" w:rsidRDefault="001C0C61" w:rsidP="001C0C61">
            <w:pPr>
              <w:tabs>
                <w:tab w:val="clear" w:pos="567"/>
                <w:tab w:val="clear" w:pos="1276"/>
                <w:tab w:val="clear" w:pos="1843"/>
                <w:tab w:val="clear" w:pos="5387"/>
                <w:tab w:val="clear" w:pos="5954"/>
                <w:tab w:val="left" w:pos="426"/>
                <w:tab w:val="center" w:pos="2480"/>
              </w:tabs>
              <w:spacing w:before="0"/>
              <w:jc w:val="left"/>
              <w:rPr>
                <w:rFonts w:cstheme="minorBidi"/>
                <w:lang w:val="en-GB"/>
              </w:rPr>
            </w:pPr>
            <w:r w:rsidRPr="001C0C61">
              <w:rPr>
                <w:rFonts w:cstheme="minorBidi"/>
                <w:lang w:val="en-GB"/>
              </w:rPr>
              <w:t>Mr Holger Schoenemann</w:t>
            </w:r>
          </w:p>
          <w:p w14:paraId="6227EA6F" w14:textId="77777777" w:rsidR="001C0C61" w:rsidRPr="001C0C61" w:rsidRDefault="001C0C61" w:rsidP="0034701C">
            <w:pPr>
              <w:widowControl w:val="0"/>
              <w:tabs>
                <w:tab w:val="clear" w:pos="567"/>
                <w:tab w:val="clear" w:pos="1276"/>
                <w:tab w:val="clear" w:pos="1843"/>
                <w:tab w:val="clear" w:pos="5387"/>
                <w:tab w:val="clear" w:pos="5954"/>
                <w:tab w:val="left" w:pos="650"/>
              </w:tabs>
              <w:spacing w:before="0"/>
              <w:jc w:val="left"/>
              <w:rPr>
                <w:rFonts w:cstheme="minorBidi"/>
                <w:lang w:val="en-GB"/>
              </w:rPr>
            </w:pPr>
            <w:r w:rsidRPr="001C0C61">
              <w:rPr>
                <w:rFonts w:cstheme="minorBidi"/>
                <w:lang w:val="en-GB"/>
              </w:rPr>
              <w:t xml:space="preserve">Tel.: </w:t>
            </w:r>
            <w:r w:rsidRPr="001C0C61">
              <w:rPr>
                <w:rFonts w:cstheme="minorBidi"/>
                <w:lang w:val="en-GB"/>
              </w:rPr>
              <w:tab/>
              <w:t>+49 4932 879 82</w:t>
            </w:r>
          </w:p>
          <w:p w14:paraId="30599DA2" w14:textId="77777777" w:rsidR="001C0C61" w:rsidRPr="001C0C61" w:rsidRDefault="001C0C61" w:rsidP="0034701C">
            <w:pPr>
              <w:widowControl w:val="0"/>
              <w:tabs>
                <w:tab w:val="clear" w:pos="567"/>
                <w:tab w:val="clear" w:pos="1276"/>
                <w:tab w:val="clear" w:pos="1843"/>
                <w:tab w:val="clear" w:pos="5387"/>
                <w:tab w:val="clear" w:pos="5954"/>
                <w:tab w:val="left" w:pos="650"/>
              </w:tabs>
              <w:spacing w:before="0"/>
              <w:jc w:val="left"/>
              <w:rPr>
                <w:rFonts w:cstheme="minorBidi"/>
                <w:lang w:val="en-GB"/>
              </w:rPr>
            </w:pPr>
            <w:r w:rsidRPr="001C0C61">
              <w:rPr>
                <w:rFonts w:cstheme="minorBidi"/>
                <w:lang w:val="en-GB"/>
              </w:rPr>
              <w:t xml:space="preserve">Fax: </w:t>
            </w:r>
            <w:r w:rsidRPr="001C0C61">
              <w:rPr>
                <w:rFonts w:cstheme="minorBidi"/>
                <w:lang w:val="en-GB"/>
              </w:rPr>
              <w:tab/>
              <w:t>+49 4932 879 90</w:t>
            </w:r>
          </w:p>
          <w:p w14:paraId="79012C9C" w14:textId="77777777" w:rsidR="001C0C61" w:rsidRPr="001C0C61" w:rsidRDefault="001C0C61" w:rsidP="0034701C">
            <w:pPr>
              <w:widowControl w:val="0"/>
              <w:tabs>
                <w:tab w:val="clear" w:pos="567"/>
                <w:tab w:val="clear" w:pos="1276"/>
                <w:tab w:val="clear" w:pos="1843"/>
                <w:tab w:val="clear" w:pos="5387"/>
                <w:tab w:val="clear" w:pos="5954"/>
                <w:tab w:val="left" w:pos="650"/>
              </w:tabs>
              <w:spacing w:before="0"/>
              <w:jc w:val="left"/>
              <w:rPr>
                <w:rFonts w:eastAsia="SimSun" w:cstheme="minorBidi"/>
                <w:noProof w:val="0"/>
                <w:color w:val="000000"/>
                <w:lang w:val="fr-FR"/>
              </w:rPr>
            </w:pPr>
            <w:r w:rsidRPr="001C0C61">
              <w:rPr>
                <w:rFonts w:cstheme="minorBidi"/>
                <w:lang w:val="en-GB"/>
              </w:rPr>
              <w:t xml:space="preserve">Email: </w:t>
            </w:r>
            <w:r w:rsidRPr="001C0C61">
              <w:rPr>
                <w:rFonts w:cstheme="minorBidi"/>
                <w:lang w:val="en-GB"/>
              </w:rPr>
              <w:tab/>
              <w:t>holger.schoenemann@stadtwerke-norderney.de</w:t>
            </w:r>
          </w:p>
        </w:tc>
      </w:tr>
    </w:tbl>
    <w:p w14:paraId="104F17A9" w14:textId="77777777" w:rsidR="001C0C61" w:rsidRPr="001C0C61" w:rsidRDefault="001C0C61" w:rsidP="001C0C61">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3544"/>
        <w:gridCol w:w="2410"/>
        <w:gridCol w:w="4252"/>
      </w:tblGrid>
      <w:tr w:rsidR="001C0C61" w:rsidRPr="001C0C61" w14:paraId="5D9E6298" w14:textId="77777777" w:rsidTr="00FB65C5">
        <w:trPr>
          <w:trHeight w:val="1014"/>
        </w:trPr>
        <w:tc>
          <w:tcPr>
            <w:tcW w:w="3544" w:type="dxa"/>
          </w:tcPr>
          <w:p w14:paraId="454B6BD6" w14:textId="77777777" w:rsidR="001C0C61" w:rsidRPr="001C0C61" w:rsidRDefault="001C0C61" w:rsidP="001C0C6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C0C61">
              <w:rPr>
                <w:rFonts w:cstheme="minorBidi"/>
                <w:lang w:val="de-CH"/>
              </w:rPr>
              <w:t>Stadtwerke OELSNITZ/V. GmbH</w:t>
            </w:r>
          </w:p>
          <w:p w14:paraId="7974C87B" w14:textId="77777777" w:rsidR="001C0C61" w:rsidRPr="001C0C61" w:rsidRDefault="001C0C61" w:rsidP="001C0C6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C0C61">
              <w:rPr>
                <w:rFonts w:cstheme="minorBidi"/>
                <w:lang w:val="de-CH"/>
              </w:rPr>
              <w:t xml:space="preserve">Boxbachweg 2 </w:t>
            </w:r>
          </w:p>
          <w:p w14:paraId="103C0B6D" w14:textId="77777777" w:rsidR="001C0C61" w:rsidRPr="001C0C61" w:rsidRDefault="001C0C61" w:rsidP="001C0C61">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1C0C61">
              <w:rPr>
                <w:rFonts w:cstheme="minorBidi"/>
                <w:lang w:val="de-CH"/>
              </w:rPr>
              <w:t>D-08606 OELSNITZ/V.</w:t>
            </w:r>
          </w:p>
        </w:tc>
        <w:tc>
          <w:tcPr>
            <w:tcW w:w="2410" w:type="dxa"/>
          </w:tcPr>
          <w:p w14:paraId="6A8F0812" w14:textId="77777777" w:rsidR="001C0C61" w:rsidRPr="001C0C61" w:rsidRDefault="001C0C61" w:rsidP="001C0C61">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1C0C61">
              <w:rPr>
                <w:rFonts w:eastAsia="SimSun" w:cstheme="minorBidi"/>
                <w:b/>
                <w:bCs/>
                <w:noProof w:val="0"/>
                <w:color w:val="000000"/>
              </w:rPr>
              <w:t>SWOE</w:t>
            </w:r>
          </w:p>
        </w:tc>
        <w:tc>
          <w:tcPr>
            <w:tcW w:w="4252" w:type="dxa"/>
          </w:tcPr>
          <w:p w14:paraId="0C359294" w14:textId="77777777" w:rsidR="001C0C61" w:rsidRPr="001C0C61" w:rsidRDefault="001C0C61" w:rsidP="001C0C61">
            <w:pPr>
              <w:tabs>
                <w:tab w:val="clear" w:pos="567"/>
                <w:tab w:val="clear" w:pos="1276"/>
                <w:tab w:val="clear" w:pos="1843"/>
                <w:tab w:val="clear" w:pos="5387"/>
                <w:tab w:val="clear" w:pos="5954"/>
                <w:tab w:val="left" w:pos="426"/>
                <w:tab w:val="center" w:pos="2480"/>
              </w:tabs>
              <w:spacing w:before="0"/>
              <w:jc w:val="left"/>
              <w:rPr>
                <w:rFonts w:cstheme="minorBidi"/>
                <w:lang w:val="en-GB"/>
              </w:rPr>
            </w:pPr>
            <w:r w:rsidRPr="001C0C61">
              <w:rPr>
                <w:rFonts w:cstheme="minorBidi"/>
                <w:lang w:val="en-GB"/>
              </w:rPr>
              <w:t>Mr Michael Fritzsch</w:t>
            </w:r>
          </w:p>
          <w:p w14:paraId="7E44EACA" w14:textId="77777777" w:rsidR="001C0C61" w:rsidRPr="001C0C61" w:rsidRDefault="001C0C61" w:rsidP="0034701C">
            <w:pPr>
              <w:widowControl w:val="0"/>
              <w:tabs>
                <w:tab w:val="clear" w:pos="567"/>
                <w:tab w:val="clear" w:pos="1276"/>
                <w:tab w:val="clear" w:pos="1843"/>
                <w:tab w:val="clear" w:pos="5387"/>
                <w:tab w:val="clear" w:pos="5954"/>
                <w:tab w:val="left" w:pos="650"/>
              </w:tabs>
              <w:spacing w:before="0"/>
              <w:jc w:val="left"/>
              <w:rPr>
                <w:rFonts w:cstheme="minorBidi"/>
                <w:lang w:val="en-GB"/>
              </w:rPr>
            </w:pPr>
            <w:r w:rsidRPr="001C0C61">
              <w:rPr>
                <w:rFonts w:cstheme="minorBidi"/>
                <w:lang w:val="en-GB"/>
              </w:rPr>
              <w:t xml:space="preserve">Tel.: </w:t>
            </w:r>
            <w:r w:rsidRPr="001C0C61">
              <w:rPr>
                <w:rFonts w:cstheme="minorBidi"/>
                <w:lang w:val="en-GB"/>
              </w:rPr>
              <w:tab/>
              <w:t>+49 37421 408 0</w:t>
            </w:r>
          </w:p>
          <w:p w14:paraId="34F03BF9" w14:textId="77777777" w:rsidR="001C0C61" w:rsidRPr="001C0C61" w:rsidRDefault="001C0C61" w:rsidP="0034701C">
            <w:pPr>
              <w:widowControl w:val="0"/>
              <w:tabs>
                <w:tab w:val="clear" w:pos="567"/>
                <w:tab w:val="clear" w:pos="1276"/>
                <w:tab w:val="clear" w:pos="1843"/>
                <w:tab w:val="clear" w:pos="5387"/>
                <w:tab w:val="clear" w:pos="5954"/>
                <w:tab w:val="left" w:pos="650"/>
              </w:tabs>
              <w:spacing w:before="0"/>
              <w:jc w:val="left"/>
              <w:rPr>
                <w:rFonts w:cstheme="minorBidi"/>
                <w:lang w:val="en-GB"/>
              </w:rPr>
            </w:pPr>
            <w:r w:rsidRPr="001C0C61">
              <w:rPr>
                <w:rFonts w:cstheme="minorBidi"/>
                <w:lang w:val="en-GB"/>
              </w:rPr>
              <w:t xml:space="preserve">Fax: </w:t>
            </w:r>
            <w:r w:rsidRPr="001C0C61">
              <w:rPr>
                <w:rFonts w:cstheme="minorBidi"/>
                <w:lang w:val="en-GB"/>
              </w:rPr>
              <w:tab/>
              <w:t>+49 37421 29491</w:t>
            </w:r>
          </w:p>
          <w:p w14:paraId="7F398B35" w14:textId="77777777" w:rsidR="001C0C61" w:rsidRPr="001C0C61" w:rsidRDefault="001C0C61" w:rsidP="0034701C">
            <w:pPr>
              <w:widowControl w:val="0"/>
              <w:tabs>
                <w:tab w:val="clear" w:pos="567"/>
                <w:tab w:val="clear" w:pos="1276"/>
                <w:tab w:val="clear" w:pos="1843"/>
                <w:tab w:val="clear" w:pos="5387"/>
                <w:tab w:val="clear" w:pos="5954"/>
                <w:tab w:val="left" w:pos="650"/>
              </w:tabs>
              <w:spacing w:before="0"/>
              <w:jc w:val="left"/>
              <w:rPr>
                <w:rFonts w:eastAsia="SimSun" w:cstheme="minorBidi"/>
                <w:noProof w:val="0"/>
                <w:color w:val="000000"/>
                <w:lang w:val="fr-FR"/>
              </w:rPr>
            </w:pPr>
            <w:r w:rsidRPr="001C0C61">
              <w:rPr>
                <w:rFonts w:cstheme="minorBidi"/>
                <w:lang w:val="en-GB"/>
              </w:rPr>
              <w:t xml:space="preserve">Email: </w:t>
            </w:r>
            <w:r w:rsidRPr="001C0C61">
              <w:rPr>
                <w:rFonts w:cstheme="minorBidi"/>
                <w:lang w:val="en-GB"/>
              </w:rPr>
              <w:tab/>
              <w:t>info@swoe.de</w:t>
            </w:r>
          </w:p>
        </w:tc>
      </w:tr>
    </w:tbl>
    <w:p w14:paraId="20394241" w14:textId="77777777" w:rsidR="001C0C61" w:rsidRPr="001C0C61" w:rsidRDefault="001C0C61" w:rsidP="001C0C61">
      <w:pPr>
        <w:tabs>
          <w:tab w:val="clear" w:pos="567"/>
          <w:tab w:val="clear" w:pos="1276"/>
          <w:tab w:val="clear" w:pos="1843"/>
          <w:tab w:val="clear" w:pos="5387"/>
          <w:tab w:val="clear" w:pos="5954"/>
        </w:tabs>
        <w:spacing w:before="0"/>
        <w:jc w:val="left"/>
        <w:rPr>
          <w:noProof w:val="0"/>
          <w:sz w:val="22"/>
          <w:lang w:val="fr-FR"/>
        </w:rPr>
      </w:pPr>
    </w:p>
    <w:p w14:paraId="7C7E3BCA" w14:textId="77777777" w:rsidR="003269BA" w:rsidRDefault="003269BA" w:rsidP="00F77D7D">
      <w:pPr>
        <w:rPr>
          <w:lang w:val="es-ES"/>
        </w:rPr>
      </w:pPr>
    </w:p>
    <w:sectPr w:rsidR="003269BA" w:rsidSect="004C24DE">
      <w:footerReference w:type="even" r:id="rId18"/>
      <w:footerReference w:type="default" r:id="rId19"/>
      <w:footerReference w:type="first" r:id="rId20"/>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A6FFB" w14:textId="4E36324E" w:rsidR="008C4E05" w:rsidRPr="00544B46" w:rsidRDefault="008C4E05" w:rsidP="00544B46">
      <w:pPr>
        <w:pStyle w:val="Footer"/>
      </w:pPr>
    </w:p>
  </w:endnote>
  <w:endnote w:type="continuationSeparator" w:id="0">
    <w:p w14:paraId="404A6FFC" w14:textId="77777777" w:rsidR="008C4E05" w:rsidRDefault="008C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C4E05" w:rsidRPr="007F091C" w14:paraId="3740B4FC" w14:textId="77777777" w:rsidTr="00E028BC">
      <w:trPr>
        <w:cantSplit/>
        <w:jc w:val="center"/>
      </w:trPr>
      <w:tc>
        <w:tcPr>
          <w:tcW w:w="1761" w:type="dxa"/>
          <w:shd w:val="clear" w:color="auto" w:fill="4C4C4C"/>
        </w:tcPr>
        <w:p w14:paraId="2B7050E6" w14:textId="1A0F63D4" w:rsidR="008C4E05" w:rsidRPr="007F091C" w:rsidRDefault="008C4E05"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74588">
            <w:rPr>
              <w:color w:val="FFFFFF"/>
              <w:lang w:val="es-ES_tradnl"/>
            </w:rPr>
            <w:t>1178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874588">
            <w:rPr>
              <w:color w:val="FFFFFF"/>
            </w:rPr>
            <w:t>4</w:t>
          </w:r>
          <w:r w:rsidRPr="007F091C">
            <w:rPr>
              <w:color w:val="FFFFFF"/>
            </w:rPr>
            <w:fldChar w:fldCharType="end"/>
          </w:r>
        </w:p>
      </w:tc>
      <w:tc>
        <w:tcPr>
          <w:tcW w:w="7292" w:type="dxa"/>
          <w:shd w:val="clear" w:color="auto" w:fill="A6A6A6"/>
        </w:tcPr>
        <w:p w14:paraId="0EDC5F4D" w14:textId="77777777" w:rsidR="008C4E05" w:rsidRPr="00911AE9" w:rsidRDefault="008C4E05" w:rsidP="00EF4BFB">
          <w:pPr>
            <w:pStyle w:val="Footer"/>
            <w:spacing w:before="20" w:after="20"/>
            <w:ind w:right="141"/>
            <w:jc w:val="right"/>
            <w:rPr>
              <w:color w:val="FFFFFF"/>
              <w:lang w:val="fr-CH"/>
            </w:rPr>
          </w:pPr>
          <w:r w:rsidRPr="00911AE9">
            <w:rPr>
              <w:color w:val="FFFFFF"/>
              <w:lang w:val="fr-CH"/>
            </w:rPr>
            <w:t>ITU Operational Bulletin</w:t>
          </w:r>
        </w:p>
      </w:tc>
    </w:tr>
  </w:tbl>
  <w:p w14:paraId="6F1B1776" w14:textId="77777777" w:rsidR="008C4E05" w:rsidRDefault="008C4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C4E05" w:rsidRPr="007F091C" w14:paraId="554884E9" w14:textId="77777777" w:rsidTr="00E028BC">
      <w:trPr>
        <w:cantSplit/>
        <w:jc w:val="right"/>
      </w:trPr>
      <w:tc>
        <w:tcPr>
          <w:tcW w:w="7378" w:type="dxa"/>
          <w:shd w:val="clear" w:color="auto" w:fill="A6A6A6"/>
        </w:tcPr>
        <w:p w14:paraId="25F0A2BB" w14:textId="77777777" w:rsidR="008C4E05" w:rsidRPr="00911AE9" w:rsidRDefault="008C4E05"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B9F9CA1" w14:textId="1FE348E8" w:rsidR="008C4E05" w:rsidRPr="007F091C" w:rsidRDefault="008C4E05"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74588">
            <w:rPr>
              <w:color w:val="FFFFFF"/>
              <w:lang w:val="es-ES_tradnl"/>
            </w:rPr>
            <w:t>1178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874588">
            <w:rPr>
              <w:color w:val="FFFFFF"/>
            </w:rPr>
            <w:t>11</w:t>
          </w:r>
          <w:r w:rsidRPr="007F091C">
            <w:rPr>
              <w:color w:val="FFFFFF"/>
            </w:rPr>
            <w:fldChar w:fldCharType="end"/>
          </w:r>
          <w:r w:rsidRPr="007F091C">
            <w:rPr>
              <w:color w:val="FFFFFF"/>
              <w:lang w:val="es-ES_tradnl"/>
            </w:rPr>
            <w:t>  </w:t>
          </w:r>
        </w:p>
      </w:tc>
    </w:tr>
  </w:tbl>
  <w:p w14:paraId="67E52C7E" w14:textId="77777777" w:rsidR="008C4E05" w:rsidRDefault="008C4E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8C4E05" w:rsidRPr="007F091C" w14:paraId="404A6FFF" w14:textId="77777777" w:rsidTr="008149B6">
      <w:trPr>
        <w:cantSplit/>
        <w:trHeight w:val="900"/>
      </w:trPr>
      <w:tc>
        <w:tcPr>
          <w:tcW w:w="8147" w:type="dxa"/>
          <w:tcBorders>
            <w:top w:val="nil"/>
            <w:bottom w:val="nil"/>
          </w:tcBorders>
          <w:shd w:val="clear" w:color="auto" w:fill="FFFFFF"/>
          <w:vAlign w:val="center"/>
        </w:tcPr>
        <w:p w14:paraId="404A6FFD" w14:textId="77777777" w:rsidR="008C4E05" w:rsidRDefault="008C4E05" w:rsidP="00520156">
          <w:pPr>
            <w:pStyle w:val="Firstfooter"/>
            <w:spacing w:before="80"/>
            <w:jc w:val="right"/>
          </w:pPr>
          <w:r>
            <w:t>www.itu.int</w:t>
          </w:r>
        </w:p>
      </w:tc>
      <w:tc>
        <w:tcPr>
          <w:tcW w:w="1033" w:type="dxa"/>
          <w:tcBorders>
            <w:top w:val="nil"/>
            <w:bottom w:val="nil"/>
          </w:tcBorders>
          <w:shd w:val="clear" w:color="auto" w:fill="FFFFFF"/>
          <w:vAlign w:val="center"/>
        </w:tcPr>
        <w:p w14:paraId="404A6FFE" w14:textId="77777777" w:rsidR="008C4E05" w:rsidRPr="007F091C" w:rsidRDefault="008C4E05" w:rsidP="00520156">
          <w:pPr>
            <w:pStyle w:val="Firstfooter"/>
            <w:spacing w:before="0"/>
            <w:ind w:left="142"/>
            <w:jc w:val="right"/>
            <w:rPr>
              <w:rFonts w:ascii="Calibri" w:hAnsi="Calibri"/>
              <w:sz w:val="22"/>
              <w:szCs w:val="22"/>
              <w:lang w:val="fr-FR"/>
            </w:rPr>
          </w:pPr>
          <w:r>
            <w:rPr>
              <w:lang w:val="en-GB" w:eastAsia="en-GB"/>
            </w:rPr>
            <w:drawing>
              <wp:inline distT="0" distB="0" distL="0" distR="0" wp14:anchorId="404A701B" wp14:editId="404A701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404A7000" w14:textId="77777777" w:rsidR="008C4E05" w:rsidRDefault="008C4E05"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C4E05" w:rsidRPr="007F091C" w14:paraId="404A7011" w14:textId="77777777" w:rsidTr="00DE1F6D">
      <w:trPr>
        <w:cantSplit/>
        <w:jc w:val="center"/>
      </w:trPr>
      <w:tc>
        <w:tcPr>
          <w:tcW w:w="1761" w:type="dxa"/>
          <w:shd w:val="clear" w:color="auto" w:fill="4C4C4C"/>
        </w:tcPr>
        <w:p w14:paraId="404A700F" w14:textId="7F09D6B6" w:rsidR="008C4E05" w:rsidRPr="007F091C" w:rsidRDefault="008C4E05"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74588">
            <w:rPr>
              <w:color w:val="FFFFFF"/>
              <w:lang w:val="es-ES_tradnl"/>
            </w:rPr>
            <w:t>1178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874588">
            <w:rPr>
              <w:color w:val="FFFFFF"/>
            </w:rPr>
            <w:t>16</w:t>
          </w:r>
          <w:r w:rsidRPr="007F091C">
            <w:rPr>
              <w:color w:val="FFFFFF"/>
            </w:rPr>
            <w:fldChar w:fldCharType="end"/>
          </w:r>
        </w:p>
      </w:tc>
      <w:tc>
        <w:tcPr>
          <w:tcW w:w="7292" w:type="dxa"/>
          <w:shd w:val="clear" w:color="auto" w:fill="A6A6A6"/>
        </w:tcPr>
        <w:p w14:paraId="404A7010" w14:textId="77777777" w:rsidR="008C4E05" w:rsidRPr="00911AE9" w:rsidRDefault="008C4E05" w:rsidP="00520156">
          <w:pPr>
            <w:pStyle w:val="Footer"/>
            <w:spacing w:before="20" w:after="20"/>
            <w:ind w:right="141"/>
            <w:jc w:val="right"/>
            <w:rPr>
              <w:color w:val="FFFFFF"/>
              <w:lang w:val="fr-CH"/>
            </w:rPr>
          </w:pPr>
          <w:r w:rsidRPr="00911AE9">
            <w:rPr>
              <w:color w:val="FFFFFF"/>
              <w:lang w:val="fr-CH"/>
            </w:rPr>
            <w:t>ITU Operational Bulletin</w:t>
          </w:r>
        </w:p>
      </w:tc>
    </w:tr>
  </w:tbl>
  <w:p w14:paraId="404A7012" w14:textId="77777777" w:rsidR="008C4E05" w:rsidRDefault="008C4E05" w:rsidP="0049766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C4E05" w:rsidRPr="007F091C" w14:paraId="404A7015" w14:textId="77777777" w:rsidTr="00DE1F6D">
      <w:trPr>
        <w:cantSplit/>
        <w:jc w:val="right"/>
      </w:trPr>
      <w:tc>
        <w:tcPr>
          <w:tcW w:w="7378" w:type="dxa"/>
          <w:shd w:val="clear" w:color="auto" w:fill="A6A6A6"/>
        </w:tcPr>
        <w:p w14:paraId="404A7013" w14:textId="77777777" w:rsidR="008C4E05" w:rsidRPr="00911AE9" w:rsidRDefault="008C4E05"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404A7014" w14:textId="274FDE7C" w:rsidR="008C4E05" w:rsidRPr="007F091C" w:rsidRDefault="008C4E05"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74588">
            <w:rPr>
              <w:color w:val="FFFFFF"/>
              <w:lang w:val="es-ES_tradnl"/>
            </w:rPr>
            <w:t>1178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874588">
            <w:rPr>
              <w:color w:val="FFFFFF"/>
            </w:rPr>
            <w:t>17</w:t>
          </w:r>
          <w:r w:rsidRPr="007F091C">
            <w:rPr>
              <w:color w:val="FFFFFF"/>
            </w:rPr>
            <w:fldChar w:fldCharType="end"/>
          </w:r>
          <w:r w:rsidRPr="007F091C">
            <w:rPr>
              <w:color w:val="FFFFFF"/>
              <w:lang w:val="es-ES_tradnl"/>
            </w:rPr>
            <w:t>  </w:t>
          </w:r>
        </w:p>
      </w:tc>
    </w:tr>
  </w:tbl>
  <w:p w14:paraId="404A7016" w14:textId="77777777" w:rsidR="008C4E05" w:rsidRDefault="008C4E05"/>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C4E05" w:rsidRPr="007F091C" w14:paraId="2A1C4790" w14:textId="77777777" w:rsidTr="005F1516">
      <w:trPr>
        <w:cantSplit/>
        <w:jc w:val="center"/>
      </w:trPr>
      <w:tc>
        <w:tcPr>
          <w:tcW w:w="1761" w:type="dxa"/>
          <w:shd w:val="clear" w:color="auto" w:fill="4C4C4C"/>
        </w:tcPr>
        <w:p w14:paraId="2FEF9E81" w14:textId="17796649" w:rsidR="008C4E05" w:rsidRPr="007F091C" w:rsidRDefault="008C4E05" w:rsidP="0032237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74588">
            <w:rPr>
              <w:color w:val="FFFFFF"/>
              <w:lang w:val="es-ES_tradnl"/>
            </w:rPr>
            <w:t>1178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874588">
            <w:rPr>
              <w:color w:val="FFFFFF"/>
            </w:rPr>
            <w:t>13</w:t>
          </w:r>
          <w:r w:rsidRPr="007F091C">
            <w:rPr>
              <w:color w:val="FFFFFF"/>
            </w:rPr>
            <w:fldChar w:fldCharType="end"/>
          </w:r>
        </w:p>
      </w:tc>
      <w:tc>
        <w:tcPr>
          <w:tcW w:w="7292" w:type="dxa"/>
          <w:shd w:val="clear" w:color="auto" w:fill="A6A6A6"/>
        </w:tcPr>
        <w:p w14:paraId="16A0990D" w14:textId="77777777" w:rsidR="008C4E05" w:rsidRPr="00911AE9" w:rsidRDefault="008C4E05" w:rsidP="00322373">
          <w:pPr>
            <w:pStyle w:val="Footer"/>
            <w:spacing w:before="20" w:after="20"/>
            <w:ind w:right="141"/>
            <w:jc w:val="right"/>
            <w:rPr>
              <w:color w:val="FFFFFF"/>
              <w:lang w:val="fr-CH"/>
            </w:rPr>
          </w:pPr>
          <w:r w:rsidRPr="00911AE9">
            <w:rPr>
              <w:color w:val="FFFFFF"/>
              <w:lang w:val="fr-CH"/>
            </w:rPr>
            <w:t>ITU Operational Bulletin</w:t>
          </w:r>
        </w:p>
      </w:tc>
    </w:tr>
  </w:tbl>
  <w:p w14:paraId="19F22FDD" w14:textId="77777777" w:rsidR="008C4E05" w:rsidRDefault="008C4E05" w:rsidP="00322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A6FF9" w14:textId="77777777" w:rsidR="008C4E05" w:rsidRDefault="008C4E05">
      <w:r>
        <w:separator/>
      </w:r>
    </w:p>
  </w:footnote>
  <w:footnote w:type="continuationSeparator" w:id="0">
    <w:p w14:paraId="404A6FFA" w14:textId="77777777" w:rsidR="008C4E05" w:rsidRDefault="008C4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E3EAD" w14:textId="13ED39B0" w:rsidR="008C4E05" w:rsidRDefault="008C4E05" w:rsidP="009D4C02">
    <w:pPr>
      <w:pStyle w:val="Header"/>
      <w:tabs>
        <w:tab w:val="clear" w:pos="567"/>
        <w:tab w:val="clear" w:pos="1276"/>
        <w:tab w:val="clear" w:pos="1843"/>
        <w:tab w:val="clear" w:pos="4703"/>
        <w:tab w:val="clear" w:pos="5387"/>
        <w:tab w:val="clear" w:pos="5954"/>
        <w:tab w:val="clear" w:pos="9406"/>
        <w:tab w:val="left" w:pos="260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CO" w:vendorID="64" w:dllVersion="131078" w:nlCheck="1" w:checkStyle="0"/>
  <w:activeWritingStyle w:appName="MSWord" w:lang="en-AU" w:vendorID="64" w:dllVersion="131078" w:nlCheck="1" w:checkStyle="1"/>
  <w:activeWritingStyle w:appName="MSWord" w:lang="en-NZ" w:vendorID="64" w:dllVersion="131078" w:nlCheck="1"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E"/>
    <w:rsid w:val="00005FBB"/>
    <w:rsid w:val="00006494"/>
    <w:rsid w:val="0000671A"/>
    <w:rsid w:val="00006D1B"/>
    <w:rsid w:val="000070A2"/>
    <w:rsid w:val="0000712A"/>
    <w:rsid w:val="000071FA"/>
    <w:rsid w:val="00007586"/>
    <w:rsid w:val="00007730"/>
    <w:rsid w:val="00007A38"/>
    <w:rsid w:val="00007CB6"/>
    <w:rsid w:val="00007E8C"/>
    <w:rsid w:val="0001004A"/>
    <w:rsid w:val="000101A3"/>
    <w:rsid w:val="000104E5"/>
    <w:rsid w:val="000107A8"/>
    <w:rsid w:val="00010807"/>
    <w:rsid w:val="00010CCA"/>
    <w:rsid w:val="00010D6F"/>
    <w:rsid w:val="0001109F"/>
    <w:rsid w:val="000114E2"/>
    <w:rsid w:val="00011D62"/>
    <w:rsid w:val="00011F38"/>
    <w:rsid w:val="00012041"/>
    <w:rsid w:val="00012305"/>
    <w:rsid w:val="000123B9"/>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2CF"/>
    <w:rsid w:val="000835B5"/>
    <w:rsid w:val="00083664"/>
    <w:rsid w:val="000836EE"/>
    <w:rsid w:val="00083823"/>
    <w:rsid w:val="00083973"/>
    <w:rsid w:val="000839A5"/>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459"/>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5C0A"/>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2F1"/>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72D"/>
    <w:rsid w:val="001A7779"/>
    <w:rsid w:val="001B034C"/>
    <w:rsid w:val="001B03EC"/>
    <w:rsid w:val="001B0408"/>
    <w:rsid w:val="001B1723"/>
    <w:rsid w:val="001B210F"/>
    <w:rsid w:val="001B2AAE"/>
    <w:rsid w:val="001B2B7E"/>
    <w:rsid w:val="001B2CD6"/>
    <w:rsid w:val="001B30F7"/>
    <w:rsid w:val="001B3318"/>
    <w:rsid w:val="001B3386"/>
    <w:rsid w:val="001B34D3"/>
    <w:rsid w:val="001B3545"/>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14C"/>
    <w:rsid w:val="001E622F"/>
    <w:rsid w:val="001E6628"/>
    <w:rsid w:val="001E6D08"/>
    <w:rsid w:val="001E6E4B"/>
    <w:rsid w:val="001E71F4"/>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A5D"/>
    <w:rsid w:val="00217F5B"/>
    <w:rsid w:val="00217F64"/>
    <w:rsid w:val="00217FB3"/>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D8"/>
    <w:rsid w:val="002249F2"/>
    <w:rsid w:val="00224F60"/>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0E18"/>
    <w:rsid w:val="0023106F"/>
    <w:rsid w:val="0023110C"/>
    <w:rsid w:val="00231116"/>
    <w:rsid w:val="00231298"/>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5031"/>
    <w:rsid w:val="00235517"/>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464"/>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92C"/>
    <w:rsid w:val="002B6156"/>
    <w:rsid w:val="002B63C5"/>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188"/>
    <w:rsid w:val="003103F4"/>
    <w:rsid w:val="00310CBD"/>
    <w:rsid w:val="00310F53"/>
    <w:rsid w:val="003111A1"/>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40"/>
    <w:rsid w:val="00334158"/>
    <w:rsid w:val="0033420D"/>
    <w:rsid w:val="0033428A"/>
    <w:rsid w:val="0033485B"/>
    <w:rsid w:val="003355E0"/>
    <w:rsid w:val="0033592A"/>
    <w:rsid w:val="00335A9A"/>
    <w:rsid w:val="00335B5F"/>
    <w:rsid w:val="003360AA"/>
    <w:rsid w:val="00336186"/>
    <w:rsid w:val="00336993"/>
    <w:rsid w:val="00336B50"/>
    <w:rsid w:val="00336DC0"/>
    <w:rsid w:val="00336EAC"/>
    <w:rsid w:val="00336F65"/>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78B"/>
    <w:rsid w:val="003760E7"/>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3B21"/>
    <w:rsid w:val="003841B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4DA"/>
    <w:rsid w:val="003B0943"/>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6B1"/>
    <w:rsid w:val="003D3B28"/>
    <w:rsid w:val="003D3DB1"/>
    <w:rsid w:val="003D4158"/>
    <w:rsid w:val="003D4789"/>
    <w:rsid w:val="003D4D0F"/>
    <w:rsid w:val="003D504D"/>
    <w:rsid w:val="003D52A9"/>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05F"/>
    <w:rsid w:val="003E33E6"/>
    <w:rsid w:val="003E34F0"/>
    <w:rsid w:val="003E352B"/>
    <w:rsid w:val="003E35D8"/>
    <w:rsid w:val="003E37DA"/>
    <w:rsid w:val="003E3A70"/>
    <w:rsid w:val="003E3B85"/>
    <w:rsid w:val="003E3FE0"/>
    <w:rsid w:val="003E43A8"/>
    <w:rsid w:val="003E4513"/>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34D1"/>
    <w:rsid w:val="004034EE"/>
    <w:rsid w:val="00403575"/>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86A"/>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30"/>
    <w:rsid w:val="0044150A"/>
    <w:rsid w:val="00441D20"/>
    <w:rsid w:val="00442193"/>
    <w:rsid w:val="00442871"/>
    <w:rsid w:val="004428C0"/>
    <w:rsid w:val="00442C89"/>
    <w:rsid w:val="00443124"/>
    <w:rsid w:val="0044363C"/>
    <w:rsid w:val="00443AE7"/>
    <w:rsid w:val="00443EAF"/>
    <w:rsid w:val="004448AB"/>
    <w:rsid w:val="00444D63"/>
    <w:rsid w:val="0044501A"/>
    <w:rsid w:val="0044555D"/>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6598"/>
    <w:rsid w:val="004A65E2"/>
    <w:rsid w:val="004A6674"/>
    <w:rsid w:val="004A6746"/>
    <w:rsid w:val="004A6D9B"/>
    <w:rsid w:val="004A715D"/>
    <w:rsid w:val="004A71E0"/>
    <w:rsid w:val="004A7811"/>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D6"/>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D7A"/>
    <w:rsid w:val="00500066"/>
    <w:rsid w:val="0050039D"/>
    <w:rsid w:val="00500547"/>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2E8C"/>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78"/>
    <w:rsid w:val="00523BF3"/>
    <w:rsid w:val="00523DD2"/>
    <w:rsid w:val="00524096"/>
    <w:rsid w:val="005246AD"/>
    <w:rsid w:val="005247AF"/>
    <w:rsid w:val="00524A48"/>
    <w:rsid w:val="00524AEF"/>
    <w:rsid w:val="00524BA9"/>
    <w:rsid w:val="00524BE9"/>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C13"/>
    <w:rsid w:val="00531DCA"/>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D79"/>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61AD"/>
    <w:rsid w:val="005D635C"/>
    <w:rsid w:val="005D6CC6"/>
    <w:rsid w:val="005D780D"/>
    <w:rsid w:val="005D7DF3"/>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890"/>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DB"/>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0D"/>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813"/>
    <w:rsid w:val="00714898"/>
    <w:rsid w:val="00714CE8"/>
    <w:rsid w:val="00714DF8"/>
    <w:rsid w:val="007153BA"/>
    <w:rsid w:val="0071549B"/>
    <w:rsid w:val="0071593F"/>
    <w:rsid w:val="00715C00"/>
    <w:rsid w:val="00715C6E"/>
    <w:rsid w:val="00716005"/>
    <w:rsid w:val="007161C6"/>
    <w:rsid w:val="007162EE"/>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1DB"/>
    <w:rsid w:val="00775369"/>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2AC"/>
    <w:rsid w:val="007A3B95"/>
    <w:rsid w:val="007A3C43"/>
    <w:rsid w:val="007A3FB3"/>
    <w:rsid w:val="007A413D"/>
    <w:rsid w:val="007A420B"/>
    <w:rsid w:val="007A43B4"/>
    <w:rsid w:val="007A457A"/>
    <w:rsid w:val="007A4629"/>
    <w:rsid w:val="007A49C2"/>
    <w:rsid w:val="007A4E44"/>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4CC"/>
    <w:rsid w:val="007D1584"/>
    <w:rsid w:val="007D1954"/>
    <w:rsid w:val="007D1A4F"/>
    <w:rsid w:val="007D1C14"/>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F80"/>
    <w:rsid w:val="007D601A"/>
    <w:rsid w:val="007D6188"/>
    <w:rsid w:val="007D69C3"/>
    <w:rsid w:val="007D7043"/>
    <w:rsid w:val="007D7129"/>
    <w:rsid w:val="007D712C"/>
    <w:rsid w:val="007D7BC2"/>
    <w:rsid w:val="007D7E31"/>
    <w:rsid w:val="007E02DA"/>
    <w:rsid w:val="007E079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3F5D"/>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09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950"/>
    <w:rsid w:val="00855C44"/>
    <w:rsid w:val="00855D00"/>
    <w:rsid w:val="00856244"/>
    <w:rsid w:val="008564E3"/>
    <w:rsid w:val="008569C2"/>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588"/>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195"/>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41EB"/>
    <w:rsid w:val="008C4225"/>
    <w:rsid w:val="008C4578"/>
    <w:rsid w:val="008C4738"/>
    <w:rsid w:val="008C4E05"/>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2FC"/>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548"/>
    <w:rsid w:val="00923CD5"/>
    <w:rsid w:val="009241A0"/>
    <w:rsid w:val="00924300"/>
    <w:rsid w:val="00924C4F"/>
    <w:rsid w:val="0092503D"/>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9E0"/>
    <w:rsid w:val="00934C22"/>
    <w:rsid w:val="00936A63"/>
    <w:rsid w:val="00936AC5"/>
    <w:rsid w:val="00936B83"/>
    <w:rsid w:val="00936CEE"/>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43F"/>
    <w:rsid w:val="009545D1"/>
    <w:rsid w:val="009546D1"/>
    <w:rsid w:val="0095484C"/>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C02"/>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0AF"/>
    <w:rsid w:val="00A37145"/>
    <w:rsid w:val="00A371A9"/>
    <w:rsid w:val="00A37301"/>
    <w:rsid w:val="00A3771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A7C"/>
    <w:rsid w:val="00A51BC6"/>
    <w:rsid w:val="00A51E7A"/>
    <w:rsid w:val="00A524C1"/>
    <w:rsid w:val="00A52A2D"/>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104C"/>
    <w:rsid w:val="00B51216"/>
    <w:rsid w:val="00B5187D"/>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3C9"/>
    <w:rsid w:val="00B81DEE"/>
    <w:rsid w:val="00B81F3C"/>
    <w:rsid w:val="00B82028"/>
    <w:rsid w:val="00B829F7"/>
    <w:rsid w:val="00B82F6A"/>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C63"/>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2A0"/>
    <w:rsid w:val="00BE2558"/>
    <w:rsid w:val="00BE26FF"/>
    <w:rsid w:val="00BE2BD0"/>
    <w:rsid w:val="00BE37C1"/>
    <w:rsid w:val="00BE37F4"/>
    <w:rsid w:val="00BE42DB"/>
    <w:rsid w:val="00BE459F"/>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581"/>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4E8A"/>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376F0"/>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723"/>
    <w:rsid w:val="00C5074D"/>
    <w:rsid w:val="00C50860"/>
    <w:rsid w:val="00C50D80"/>
    <w:rsid w:val="00C50FB7"/>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174"/>
    <w:rsid w:val="00C5729A"/>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72C"/>
    <w:rsid w:val="00C97819"/>
    <w:rsid w:val="00CA08A5"/>
    <w:rsid w:val="00CA08EE"/>
    <w:rsid w:val="00CA097E"/>
    <w:rsid w:val="00CA1537"/>
    <w:rsid w:val="00CA1DD0"/>
    <w:rsid w:val="00CA23C0"/>
    <w:rsid w:val="00CA25D3"/>
    <w:rsid w:val="00CA2821"/>
    <w:rsid w:val="00CA35F6"/>
    <w:rsid w:val="00CA3616"/>
    <w:rsid w:val="00CA3B71"/>
    <w:rsid w:val="00CA3F2E"/>
    <w:rsid w:val="00CA3FE5"/>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2C0"/>
    <w:rsid w:val="00CB38B2"/>
    <w:rsid w:val="00CB394B"/>
    <w:rsid w:val="00CB3C7D"/>
    <w:rsid w:val="00CB3DAC"/>
    <w:rsid w:val="00CB41AC"/>
    <w:rsid w:val="00CB44A1"/>
    <w:rsid w:val="00CB4943"/>
    <w:rsid w:val="00CB4CF7"/>
    <w:rsid w:val="00CB4DC5"/>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F9C"/>
    <w:rsid w:val="00CD1FD2"/>
    <w:rsid w:val="00CD2414"/>
    <w:rsid w:val="00CD25DE"/>
    <w:rsid w:val="00CD279A"/>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210"/>
    <w:rsid w:val="00CF4A1C"/>
    <w:rsid w:val="00CF4A86"/>
    <w:rsid w:val="00CF5224"/>
    <w:rsid w:val="00CF5E9B"/>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AD"/>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9B3"/>
    <w:rsid w:val="00D6521F"/>
    <w:rsid w:val="00D655A5"/>
    <w:rsid w:val="00D656C4"/>
    <w:rsid w:val="00D65CF4"/>
    <w:rsid w:val="00D65E57"/>
    <w:rsid w:val="00D6604C"/>
    <w:rsid w:val="00D66563"/>
    <w:rsid w:val="00D666E0"/>
    <w:rsid w:val="00D670CC"/>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43A"/>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2F0"/>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346"/>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732"/>
    <w:rsid w:val="00EC087D"/>
    <w:rsid w:val="00EC0916"/>
    <w:rsid w:val="00EC0F20"/>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598"/>
    <w:rsid w:val="00ED0A49"/>
    <w:rsid w:val="00ED0BAB"/>
    <w:rsid w:val="00ED0E68"/>
    <w:rsid w:val="00ED1863"/>
    <w:rsid w:val="00ED1B52"/>
    <w:rsid w:val="00ED20B3"/>
    <w:rsid w:val="00ED248E"/>
    <w:rsid w:val="00ED2814"/>
    <w:rsid w:val="00ED28EB"/>
    <w:rsid w:val="00ED3123"/>
    <w:rsid w:val="00ED35CE"/>
    <w:rsid w:val="00ED3B36"/>
    <w:rsid w:val="00ED406A"/>
    <w:rsid w:val="00ED43D6"/>
    <w:rsid w:val="00ED45C4"/>
    <w:rsid w:val="00ED4757"/>
    <w:rsid w:val="00ED47A6"/>
    <w:rsid w:val="00ED4C07"/>
    <w:rsid w:val="00ED4DB7"/>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308C"/>
    <w:rsid w:val="00EE3532"/>
    <w:rsid w:val="00EE3975"/>
    <w:rsid w:val="00EE3CA0"/>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9F3"/>
    <w:rsid w:val="00EF6B1B"/>
    <w:rsid w:val="00EF6CD8"/>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3EB6"/>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22D"/>
    <w:rsid w:val="00F17B83"/>
    <w:rsid w:val="00F20060"/>
    <w:rsid w:val="00F200F6"/>
    <w:rsid w:val="00F2047E"/>
    <w:rsid w:val="00F20735"/>
    <w:rsid w:val="00F20AAC"/>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0FA4"/>
    <w:rsid w:val="00F71207"/>
    <w:rsid w:val="00F71CBA"/>
    <w:rsid w:val="00F72311"/>
    <w:rsid w:val="00F7245B"/>
    <w:rsid w:val="00F72496"/>
    <w:rsid w:val="00F725DC"/>
    <w:rsid w:val="00F72B06"/>
    <w:rsid w:val="00F72DA3"/>
    <w:rsid w:val="00F737C2"/>
    <w:rsid w:val="00F738D1"/>
    <w:rsid w:val="00F74FE2"/>
    <w:rsid w:val="00F760C6"/>
    <w:rsid w:val="00F76E93"/>
    <w:rsid w:val="00F76ECF"/>
    <w:rsid w:val="00F77D7D"/>
    <w:rsid w:val="00F80019"/>
    <w:rsid w:val="00F80155"/>
    <w:rsid w:val="00F804A1"/>
    <w:rsid w:val="00F804D0"/>
    <w:rsid w:val="00F8078F"/>
    <w:rsid w:val="00F80851"/>
    <w:rsid w:val="00F80F9C"/>
    <w:rsid w:val="00F81482"/>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F71"/>
    <w:rsid w:val="00F843EA"/>
    <w:rsid w:val="00F843F9"/>
    <w:rsid w:val="00F844CA"/>
    <w:rsid w:val="00F84CE8"/>
    <w:rsid w:val="00F84D7E"/>
    <w:rsid w:val="00F84F40"/>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80D"/>
    <w:rsid w:val="00FB5BA6"/>
    <w:rsid w:val="00FB5CD6"/>
    <w:rsid w:val="00FB658E"/>
    <w:rsid w:val="00FB6858"/>
    <w:rsid w:val="00FB68D7"/>
    <w:rsid w:val="00FB6911"/>
    <w:rsid w:val="00FB704A"/>
    <w:rsid w:val="00FB704D"/>
    <w:rsid w:val="00FB7068"/>
    <w:rsid w:val="00FB7B89"/>
    <w:rsid w:val="00FC00E5"/>
    <w:rsid w:val="00FC01AC"/>
    <w:rsid w:val="00FC0256"/>
    <w:rsid w:val="00FC0277"/>
    <w:rsid w:val="00FC0668"/>
    <w:rsid w:val="00FC1007"/>
    <w:rsid w:val="00FC1829"/>
    <w:rsid w:val="00FC1B4A"/>
    <w:rsid w:val="00FC1B92"/>
    <w:rsid w:val="00FC233F"/>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8EF"/>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404A6C5C"/>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F3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uiPriority w:val="99"/>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C2DA4"/>
    <w:pPr>
      <w:keepLines/>
      <w:tabs>
        <w:tab w:val="clear" w:pos="567"/>
        <w:tab w:val="clear" w:pos="1276"/>
        <w:tab w:val="clear" w:pos="1843"/>
        <w:tab w:val="clear" w:pos="5387"/>
        <w:tab w:val="clear" w:pos="5954"/>
        <w:tab w:val="left" w:pos="794"/>
      </w:tabs>
      <w:spacing w:before="0"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mackaycomm.com" TargetMode="External"/><Relationship Id="rId2" Type="http://schemas.openxmlformats.org/officeDocument/2006/relationships/numbering" Target="numbering.xml"/><Relationship Id="rId16" Type="http://schemas.openxmlformats.org/officeDocument/2006/relationships/hyperlink" Target="mailto:satserv@mackaycomm.co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irmitalia@pec.it"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oz_kom@dsszzi.gov.ua"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CF7DC-7531-4937-A189-A3E945398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17</Pages>
  <Words>4010</Words>
  <Characters>22862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26819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125</cp:revision>
  <cp:lastPrinted>2019-08-01T14:23:00Z</cp:lastPrinted>
  <dcterms:created xsi:type="dcterms:W3CDTF">2019-05-23T15:09:00Z</dcterms:created>
  <dcterms:modified xsi:type="dcterms:W3CDTF">2019-08-01T14:24:00Z</dcterms:modified>
</cp:coreProperties>
</file>