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BC3250"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C3250" w:rsidTr="00215F63">
        <w:tc>
          <w:tcPr>
            <w:tcW w:w="1507" w:type="dxa"/>
            <w:tcBorders>
              <w:top w:val="nil"/>
              <w:left w:val="single" w:sz="8" w:space="0" w:color="333333"/>
              <w:bottom w:val="nil"/>
            </w:tcBorders>
            <w:shd w:val="clear" w:color="auto" w:fill="4C4C4C"/>
            <w:vAlign w:val="center"/>
          </w:tcPr>
          <w:p w:rsidR="00BF6D6B" w:rsidRPr="00F462DE" w:rsidRDefault="00BF6D6B" w:rsidP="00272F6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A38F5">
              <w:rPr>
                <w:rStyle w:val="Foot"/>
                <w:rFonts w:ascii="Arial" w:hAnsi="Arial" w:cs="Arial"/>
                <w:b/>
                <w:bCs/>
                <w:color w:val="FFFFFF"/>
                <w:sz w:val="28"/>
                <w:szCs w:val="28"/>
                <w:lang w:val="fr-FR"/>
              </w:rPr>
              <w:t>5</w:t>
            </w:r>
            <w:r w:rsidR="00272F61">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rsidR="00BF6D6B" w:rsidRPr="004E21DC" w:rsidRDefault="000917DF" w:rsidP="005867E1">
            <w:pPr>
              <w:framePr w:hSpace="181" w:wrap="around" w:vAnchor="text" w:hAnchor="margin" w:xAlign="center" w:y="1"/>
              <w:jc w:val="left"/>
              <w:rPr>
                <w:rFonts w:ascii="Arial" w:hAnsi="Arial" w:cs="Arial"/>
                <w:color w:val="FFFFFF"/>
                <w:lang w:val="fr-FR"/>
              </w:rPr>
            </w:pPr>
            <w:r>
              <w:rPr>
                <w:color w:val="FFFFFF"/>
                <w:lang w:val="fr-FR"/>
              </w:rPr>
              <w:t>1</w:t>
            </w:r>
            <w:r w:rsidR="00272F61">
              <w:rPr>
                <w:color w:val="FFFFFF"/>
                <w:lang w:val="fr-FR"/>
              </w:rPr>
              <w:t>5</w:t>
            </w:r>
            <w:r w:rsidR="00BF6D6B">
              <w:rPr>
                <w:color w:val="FFFFFF"/>
                <w:lang w:val="fr-FR"/>
              </w:rPr>
              <w:t>.</w:t>
            </w:r>
            <w:r w:rsidR="005867E1">
              <w:rPr>
                <w:color w:val="FFFFFF"/>
                <w:lang w:val="fr-FR"/>
              </w:rPr>
              <w:t>IX</w:t>
            </w:r>
            <w:r w:rsidR="00BF6D6B">
              <w:rPr>
                <w:color w:val="FFFFFF"/>
                <w:lang w:val="fr-FR"/>
              </w:rPr>
              <w:t>.</w:t>
            </w:r>
            <w:r w:rsidR="00BF6D6B" w:rsidRPr="004E21DC">
              <w:rPr>
                <w:color w:val="FFFFFF"/>
                <w:lang w:val="fr-FR"/>
              </w:rPr>
              <w:t>201</w:t>
            </w:r>
            <w:r w:rsidR="00B0220B">
              <w:rPr>
                <w:color w:val="FFFFFF"/>
                <w:lang w:val="fr-FR"/>
              </w:rPr>
              <w:t>8</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272F6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272F61">
              <w:rPr>
                <w:color w:val="FFFFFF"/>
                <w:lang w:val="fr-FR"/>
              </w:rPr>
              <w:t>31</w:t>
            </w:r>
            <w:r w:rsidR="00CE3D7C">
              <w:rPr>
                <w:color w:val="FFFFFF"/>
                <w:lang w:val="fr-FR"/>
              </w:rPr>
              <w:t xml:space="preserve"> </w:t>
            </w:r>
            <w:r w:rsidR="005867E1">
              <w:rPr>
                <w:color w:val="FFFFFF"/>
                <w:lang w:val="fr-FR"/>
              </w:rPr>
              <w:t>août</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C3250"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55" w:name="_Toc419901106"/>
            <w:bookmarkStart w:id="56" w:name="_Toc423525450"/>
            <w:bookmarkStart w:id="57" w:name="_Toc424821405"/>
            <w:bookmarkStart w:id="58" w:name="_Toc429043948"/>
            <w:bookmarkStart w:id="59" w:name="_Toc430351610"/>
            <w:bookmarkStart w:id="60" w:name="_Toc435101736"/>
            <w:bookmarkStart w:id="61" w:name="_Toc436994414"/>
            <w:bookmarkStart w:id="62" w:name="_Toc437951326"/>
            <w:bookmarkStart w:id="63" w:name="_Toc439770081"/>
            <w:bookmarkStart w:id="64" w:name="_Toc442697165"/>
            <w:bookmarkStart w:id="65" w:name="_Toc443314395"/>
            <w:bookmarkStart w:id="66" w:name="_Toc451159940"/>
            <w:bookmarkStart w:id="67" w:name="_Toc452042282"/>
            <w:bookmarkStart w:id="68" w:name="_Toc453246382"/>
            <w:bookmarkStart w:id="69" w:name="_Toc455568905"/>
            <w:bookmarkStart w:id="70" w:name="_Toc458763331"/>
            <w:bookmarkStart w:id="71" w:name="_Toc461613919"/>
            <w:bookmarkStart w:id="72" w:name="_Toc464028552"/>
            <w:bookmarkStart w:id="73" w:name="_Toc466292711"/>
            <w:bookmarkStart w:id="74" w:name="_Toc467229208"/>
            <w:bookmarkStart w:id="75" w:name="_Toc468199508"/>
            <w:bookmarkStart w:id="76" w:name="_Toc469058077"/>
            <w:bookmarkStart w:id="77" w:name="_Toc472413645"/>
            <w:bookmarkStart w:id="78" w:name="_Toc473107256"/>
            <w:bookmarkStart w:id="79" w:name="_Toc474850427"/>
            <w:bookmarkStart w:id="80" w:name="_Toc476061805"/>
            <w:bookmarkStart w:id="81" w:name="_Toc477355858"/>
            <w:bookmarkStart w:id="82" w:name="_Toc478045194"/>
            <w:bookmarkStart w:id="83" w:name="_Toc479170884"/>
            <w:bookmarkStart w:id="84" w:name="_Toc481736912"/>
            <w:bookmarkStart w:id="85" w:name="_Toc483991758"/>
            <w:bookmarkStart w:id="86" w:name="_Toc484612680"/>
            <w:bookmarkStart w:id="87" w:name="_Toc486861815"/>
            <w:bookmarkStart w:id="88" w:name="_Toc489604239"/>
            <w:bookmarkStart w:id="89" w:name="_Toc490733846"/>
            <w:bookmarkStart w:id="90" w:name="_Toc492473912"/>
            <w:bookmarkStart w:id="91" w:name="_Toc493239106"/>
            <w:bookmarkStart w:id="92" w:name="_Toc494706559"/>
            <w:bookmarkStart w:id="93" w:name="_Toc496867147"/>
            <w:bookmarkStart w:id="94" w:name="_Toc497466140"/>
            <w:bookmarkStart w:id="95" w:name="_Toc498510152"/>
            <w:bookmarkStart w:id="96" w:name="_Toc499892914"/>
            <w:bookmarkStart w:id="97" w:name="_Toc500928320"/>
            <w:bookmarkStart w:id="98" w:name="_Toc503278432"/>
            <w:bookmarkStart w:id="99" w:name="_Toc508115956"/>
            <w:bookmarkStart w:id="100" w:name="_Toc509306684"/>
            <w:bookmarkStart w:id="101" w:name="_Toc510616269"/>
            <w:bookmarkStart w:id="102" w:name="_Toc512954041"/>
            <w:bookmarkStart w:id="103" w:name="_Toc513554835"/>
            <w:bookmarkStart w:id="104" w:name="_Toc514942257"/>
            <w:bookmarkStart w:id="105" w:name="_Toc516152548"/>
            <w:bookmarkStart w:id="106" w:name="_Toc517084119"/>
            <w:bookmarkStart w:id="107" w:name="_Toc517962987"/>
            <w:bookmarkStart w:id="108" w:name="_Toc525139684"/>
            <w:bookmarkStart w:id="109" w:name="_Toc526173594"/>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10" w:name="_Toc526173595"/>
            <w:bookmarkStart w:id="111" w:name="_Toc419901107"/>
            <w:bookmarkStart w:id="112" w:name="_Toc423525451"/>
            <w:bookmarkStart w:id="113" w:name="_Toc424821406"/>
            <w:bookmarkStart w:id="114" w:name="_Toc429043949"/>
            <w:bookmarkStart w:id="115" w:name="_Toc430351611"/>
            <w:bookmarkStart w:id="116" w:name="_Toc435101737"/>
            <w:bookmarkStart w:id="117" w:name="_Toc436994415"/>
            <w:bookmarkStart w:id="118" w:name="_Toc437951327"/>
            <w:bookmarkStart w:id="119" w:name="_Toc439770082"/>
            <w:bookmarkStart w:id="120" w:name="_Toc442697166"/>
            <w:bookmarkStart w:id="121" w:name="_Toc443314396"/>
            <w:bookmarkStart w:id="122" w:name="_Toc451159941"/>
            <w:bookmarkStart w:id="123" w:name="_Toc452042283"/>
            <w:bookmarkStart w:id="124" w:name="_Toc453246383"/>
            <w:bookmarkStart w:id="125" w:name="_Toc455568906"/>
            <w:bookmarkStart w:id="126" w:name="_Toc458763332"/>
            <w:bookmarkStart w:id="127" w:name="_Toc461613920"/>
            <w:bookmarkStart w:id="128" w:name="_Toc464028553"/>
            <w:bookmarkStart w:id="129" w:name="_Toc466292712"/>
            <w:bookmarkStart w:id="130" w:name="_Toc467229209"/>
            <w:bookmarkStart w:id="131" w:name="_Toc468199509"/>
            <w:bookmarkStart w:id="132" w:name="_Toc469058078"/>
            <w:bookmarkStart w:id="133" w:name="_Toc472413646"/>
            <w:bookmarkStart w:id="134" w:name="_Toc473107257"/>
            <w:bookmarkStart w:id="135" w:name="_Toc474850428"/>
            <w:bookmarkStart w:id="136" w:name="_Toc476061806"/>
            <w:bookmarkStart w:id="137" w:name="_Toc477355859"/>
            <w:bookmarkStart w:id="138" w:name="_Toc478045195"/>
            <w:bookmarkStart w:id="139" w:name="_Toc479170885"/>
            <w:bookmarkStart w:id="140" w:name="_Toc481736913"/>
            <w:bookmarkStart w:id="141" w:name="_Toc483991759"/>
            <w:bookmarkStart w:id="142" w:name="_Toc484612681"/>
            <w:bookmarkStart w:id="143" w:name="_Toc486861816"/>
            <w:bookmarkStart w:id="144" w:name="_Toc489604240"/>
            <w:bookmarkStart w:id="145" w:name="_Toc490733847"/>
            <w:bookmarkStart w:id="146" w:name="_Toc492473913"/>
            <w:bookmarkStart w:id="147" w:name="_Toc493239107"/>
            <w:bookmarkStart w:id="148" w:name="_Toc494706560"/>
            <w:bookmarkStart w:id="149" w:name="_Toc496867148"/>
            <w:bookmarkStart w:id="150" w:name="_Toc497466141"/>
            <w:bookmarkStart w:id="151" w:name="_Toc498510153"/>
            <w:bookmarkStart w:id="152" w:name="_Toc499892915"/>
            <w:bookmarkStart w:id="153" w:name="_Toc500928321"/>
            <w:bookmarkStart w:id="154" w:name="_Toc503278433"/>
            <w:bookmarkStart w:id="155" w:name="_Toc508115957"/>
            <w:bookmarkStart w:id="156" w:name="_Toc509306685"/>
            <w:bookmarkStart w:id="157" w:name="_Toc510616270"/>
            <w:bookmarkStart w:id="158" w:name="_Toc512954042"/>
            <w:bookmarkStart w:id="159" w:name="_Toc513554836"/>
            <w:bookmarkStart w:id="160" w:name="_Toc514942258"/>
            <w:bookmarkStart w:id="161" w:name="_Toc516152549"/>
            <w:bookmarkStart w:id="162" w:name="_Toc517084120"/>
            <w:bookmarkStart w:id="163" w:name="_Toc517962988"/>
            <w:bookmarkStart w:id="164"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E86B8C">
                <w:rPr>
                  <w:rStyle w:val="Hyperlink"/>
                  <w:b/>
                  <w:bCs/>
                  <w:sz w:val="14"/>
                  <w:szCs w:val="14"/>
                  <w:lang w:val="fr-FR"/>
                </w:rPr>
                <w:t>brmail@itu.int</w:t>
              </w:r>
              <w:bookmarkEnd w:id="110"/>
            </w:hyperlink>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65" w:name="_Toc419901108"/>
      <w:bookmarkStart w:id="166" w:name="_Toc423525452"/>
      <w:bookmarkStart w:id="167" w:name="_Toc424821407"/>
      <w:bookmarkStart w:id="168" w:name="_Toc428366200"/>
      <w:bookmarkStart w:id="169" w:name="_Toc429043950"/>
      <w:bookmarkStart w:id="170" w:name="_Toc430351612"/>
      <w:bookmarkStart w:id="171" w:name="_Toc435101738"/>
      <w:bookmarkStart w:id="172" w:name="_Toc436994416"/>
      <w:bookmarkStart w:id="173" w:name="_Toc437951328"/>
      <w:bookmarkStart w:id="174" w:name="_Toc439770083"/>
      <w:bookmarkStart w:id="175" w:name="_Toc442697167"/>
      <w:bookmarkStart w:id="176" w:name="_Toc443314397"/>
      <w:bookmarkStart w:id="177" w:name="_Toc451159942"/>
      <w:bookmarkStart w:id="178" w:name="_Toc452042284"/>
      <w:bookmarkStart w:id="179" w:name="_Toc453246384"/>
      <w:bookmarkStart w:id="180" w:name="_Toc455568907"/>
      <w:bookmarkStart w:id="181" w:name="_Toc458763333"/>
      <w:bookmarkStart w:id="182" w:name="_Toc461613921"/>
      <w:bookmarkStart w:id="183" w:name="_Toc464028554"/>
      <w:bookmarkStart w:id="184" w:name="_Toc466292713"/>
      <w:bookmarkStart w:id="185" w:name="_Toc467229210"/>
      <w:bookmarkStart w:id="186" w:name="_Toc468199510"/>
      <w:bookmarkStart w:id="187" w:name="_Toc469058079"/>
      <w:bookmarkStart w:id="188" w:name="_Toc472413647"/>
      <w:bookmarkStart w:id="189" w:name="_Toc473107258"/>
      <w:bookmarkStart w:id="190" w:name="_Toc474850429"/>
      <w:bookmarkStart w:id="191" w:name="_Toc476061807"/>
      <w:bookmarkStart w:id="192" w:name="_Toc477355860"/>
      <w:bookmarkStart w:id="193" w:name="_Toc478045196"/>
      <w:bookmarkStart w:id="194" w:name="_Toc479170886"/>
      <w:bookmarkStart w:id="195" w:name="_Toc481736914"/>
      <w:bookmarkStart w:id="196" w:name="_Toc483991760"/>
      <w:bookmarkStart w:id="197" w:name="_Toc484612682"/>
      <w:bookmarkStart w:id="198" w:name="_Toc486861817"/>
      <w:bookmarkStart w:id="199" w:name="_Toc489604241"/>
      <w:bookmarkStart w:id="200" w:name="_Toc490733848"/>
      <w:bookmarkStart w:id="201" w:name="_Toc492473914"/>
      <w:bookmarkStart w:id="202" w:name="_Toc493239108"/>
      <w:bookmarkStart w:id="203" w:name="_Toc494706561"/>
      <w:bookmarkStart w:id="204" w:name="_Toc496867149"/>
      <w:bookmarkStart w:id="205" w:name="_Toc497466142"/>
      <w:bookmarkStart w:id="206" w:name="_Toc498510154"/>
      <w:bookmarkStart w:id="207" w:name="_Toc499892916"/>
      <w:bookmarkStart w:id="208" w:name="_Toc500928322"/>
      <w:bookmarkStart w:id="209" w:name="_Toc503278434"/>
      <w:bookmarkStart w:id="210" w:name="_Toc508115958"/>
      <w:bookmarkStart w:id="211" w:name="_Toc509306686"/>
      <w:bookmarkStart w:id="212" w:name="_Toc510616271"/>
      <w:bookmarkStart w:id="213" w:name="_Toc512954043"/>
      <w:bookmarkStart w:id="214" w:name="_Toc513554837"/>
      <w:bookmarkStart w:id="215" w:name="_Toc514942259"/>
      <w:bookmarkStart w:id="216" w:name="_Toc516152550"/>
      <w:bookmarkStart w:id="217" w:name="_Toc517084121"/>
      <w:bookmarkStart w:id="218" w:name="_Toc517962989"/>
      <w:bookmarkStart w:id="219" w:name="_Toc525139686"/>
      <w:bookmarkStart w:id="220" w:name="_Toc526173596"/>
      <w:r w:rsidRPr="00A61AFB">
        <w:rPr>
          <w:lang w:val="fr-FR"/>
        </w:rPr>
        <w:t>Table des matières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ED3946">
      <w:pPr>
        <w:pStyle w:val="TOC1"/>
        <w:spacing w:before="20"/>
        <w:rPr>
          <w:rFonts w:eastAsiaTheme="minorEastAsia"/>
          <w:b/>
          <w:bCs/>
          <w:lang w:val="fr-CH"/>
        </w:rPr>
      </w:pPr>
      <w:r w:rsidRPr="00125F55">
        <w:rPr>
          <w:b/>
          <w:bCs/>
        </w:rPr>
        <w:t>INFORMATION GENERALE</w:t>
      </w:r>
    </w:p>
    <w:p w:rsidR="002A18AA" w:rsidRPr="002A18AA" w:rsidRDefault="002A18AA" w:rsidP="00BC3250">
      <w:pPr>
        <w:pStyle w:val="TOC1"/>
        <w:rPr>
          <w:rFonts w:eastAsiaTheme="minorEastAsia"/>
          <w:lang w:val="fr-CH"/>
        </w:rPr>
      </w:pPr>
      <w:r w:rsidRPr="002A18AA">
        <w:rPr>
          <w:lang w:val="fr-CH"/>
        </w:rPr>
        <w:t>Listes annexées au Bulletin d'exploitation de l'UIT</w:t>
      </w:r>
      <w:r w:rsidR="00706574">
        <w:rPr>
          <w:lang w:val="fr-CH"/>
        </w:rPr>
        <w:t xml:space="preserve">: </w:t>
      </w:r>
      <w:r w:rsidR="00706574" w:rsidRPr="00706574">
        <w:rPr>
          <w:i/>
          <w:iCs/>
          <w:lang w:val="fr-CH"/>
        </w:rPr>
        <w:t>Note du TSB</w:t>
      </w:r>
      <w:r w:rsidRPr="002A18AA">
        <w:rPr>
          <w:webHidden/>
          <w:lang w:val="fr-CH"/>
        </w:rPr>
        <w:tab/>
      </w:r>
      <w:r>
        <w:rPr>
          <w:webHidden/>
          <w:lang w:val="fr-CH"/>
        </w:rPr>
        <w:tab/>
      </w:r>
      <w:r w:rsidR="00BC3250">
        <w:rPr>
          <w:webHidden/>
          <w:lang w:val="fr-CH"/>
        </w:rPr>
        <w:t>3</w:t>
      </w:r>
    </w:p>
    <w:p w:rsidR="00D402F9" w:rsidRPr="00D402F9" w:rsidRDefault="00D402F9" w:rsidP="00D938B2">
      <w:pPr>
        <w:pStyle w:val="TOC1"/>
        <w:rPr>
          <w:rFonts w:eastAsiaTheme="minorEastAsia"/>
          <w:lang w:val="fr-CH"/>
        </w:rPr>
      </w:pPr>
      <w:r w:rsidRPr="00D402F9">
        <w:rPr>
          <w:lang w:val="fr-CH"/>
        </w:rPr>
        <w:t>Approbation de Recommandations UIT-T</w:t>
      </w:r>
      <w:r w:rsidRPr="00D402F9">
        <w:rPr>
          <w:webHidden/>
          <w:lang w:val="fr-CH"/>
        </w:rPr>
        <w:tab/>
      </w:r>
      <w:r>
        <w:rPr>
          <w:webHidden/>
          <w:lang w:val="fr-CH"/>
        </w:rPr>
        <w:tab/>
      </w:r>
      <w:r w:rsidR="00D938B2">
        <w:rPr>
          <w:webHidden/>
          <w:lang w:val="fr-CH"/>
        </w:rPr>
        <w:t>4</w:t>
      </w:r>
    </w:p>
    <w:p w:rsidR="00D402F9" w:rsidRPr="00D402F9" w:rsidRDefault="00D402F9" w:rsidP="00D938B2">
      <w:pPr>
        <w:pStyle w:val="TOC1"/>
        <w:rPr>
          <w:rFonts w:eastAsiaTheme="minorEastAsia"/>
          <w:lang w:val="fr-CH"/>
        </w:rPr>
      </w:pPr>
      <w:r w:rsidRPr="00D402F9">
        <w:rPr>
          <w:lang w:val="fr-CH"/>
        </w:rPr>
        <w:t>Indicatifs de pays ou de zones géographiques du mobile</w:t>
      </w:r>
      <w:r w:rsidR="00D938B2">
        <w:rPr>
          <w:lang w:val="fr-CH"/>
        </w:rPr>
        <w:t>:</w:t>
      </w:r>
      <w:r w:rsidR="00D938B2" w:rsidRPr="00D938B2">
        <w:rPr>
          <w:i/>
          <w:iCs/>
          <w:lang w:val="fr-CH"/>
        </w:rPr>
        <w:t xml:space="preserve"> </w:t>
      </w:r>
      <w:r w:rsidR="00D938B2" w:rsidRPr="00706574">
        <w:rPr>
          <w:i/>
          <w:iCs/>
          <w:lang w:val="fr-CH"/>
        </w:rPr>
        <w:t>Note du TSB</w:t>
      </w:r>
      <w:r w:rsidRPr="00D402F9">
        <w:rPr>
          <w:webHidden/>
          <w:lang w:val="fr-CH"/>
        </w:rPr>
        <w:tab/>
      </w:r>
      <w:r>
        <w:rPr>
          <w:webHidden/>
          <w:lang w:val="fr-CH"/>
        </w:rPr>
        <w:tab/>
      </w:r>
      <w:r w:rsidR="00D938B2">
        <w:rPr>
          <w:webHidden/>
          <w:lang w:val="fr-CH"/>
        </w:rPr>
        <w:t>5</w:t>
      </w:r>
    </w:p>
    <w:p w:rsidR="00D402F9" w:rsidRPr="00D402F9" w:rsidRDefault="00D402F9" w:rsidP="00D938B2">
      <w:pPr>
        <w:pStyle w:val="TOC1"/>
        <w:rPr>
          <w:rFonts w:eastAsiaTheme="minorEastAsia"/>
          <w:lang w:val="fr-CH"/>
        </w:rPr>
      </w:pPr>
      <w:r w:rsidRPr="00D402F9">
        <w:rPr>
          <w:lang w:val="fr-CH"/>
        </w:rPr>
        <w:t>Liste des indicatifs de pays du mobile pour les radiocommunications  de Terre à ressources partagées</w:t>
      </w:r>
      <w:r w:rsidR="00D938B2">
        <w:rPr>
          <w:lang w:val="fr-CH"/>
        </w:rPr>
        <w:t>:</w:t>
      </w:r>
      <w:r w:rsidR="00D938B2">
        <w:rPr>
          <w:lang w:val="fr-CH"/>
        </w:rPr>
        <w:br/>
      </w:r>
      <w:r w:rsidR="00D938B2" w:rsidRPr="00706574">
        <w:rPr>
          <w:i/>
          <w:iCs/>
          <w:lang w:val="fr-CH"/>
        </w:rPr>
        <w:t>Note du TSB</w:t>
      </w:r>
      <w:r w:rsidRPr="00D402F9">
        <w:rPr>
          <w:webHidden/>
          <w:lang w:val="fr-CH"/>
        </w:rPr>
        <w:tab/>
      </w:r>
      <w:r>
        <w:rPr>
          <w:webHidden/>
          <w:lang w:val="fr-CH"/>
        </w:rPr>
        <w:tab/>
      </w:r>
      <w:r w:rsidR="00D938B2">
        <w:rPr>
          <w:webHidden/>
          <w:lang w:val="fr-CH"/>
        </w:rPr>
        <w:t>6</w:t>
      </w:r>
    </w:p>
    <w:p w:rsidR="00D402F9" w:rsidRPr="00D402F9" w:rsidRDefault="00D402F9" w:rsidP="00D402F9">
      <w:pPr>
        <w:pStyle w:val="TOC1"/>
        <w:rPr>
          <w:rFonts w:eastAsiaTheme="minorEastAsia"/>
          <w:lang w:val="fr-CH"/>
        </w:rPr>
      </w:pPr>
      <w:r w:rsidRPr="00D402F9">
        <w:rPr>
          <w:lang w:val="fr-CH"/>
        </w:rPr>
        <w:t>Service téléphonique</w:t>
      </w:r>
      <w:r>
        <w:rPr>
          <w:webHidden/>
          <w:lang w:val="fr-CH"/>
        </w:rPr>
        <w:t>:</w:t>
      </w:r>
    </w:p>
    <w:p w:rsidR="00D402F9" w:rsidRPr="00D402F9" w:rsidRDefault="00D402F9" w:rsidP="00D938B2">
      <w:pPr>
        <w:pStyle w:val="TOC2"/>
        <w:rPr>
          <w:rFonts w:eastAsiaTheme="minorEastAsia"/>
          <w:lang w:val="fr-CH"/>
        </w:rPr>
      </w:pPr>
      <w:r w:rsidRPr="00D402F9">
        <w:rPr>
          <w:i/>
          <w:iCs/>
          <w:lang w:val="fr-CH" w:eastAsia="fr-FR"/>
        </w:rPr>
        <w:t xml:space="preserve">Israël (Ministère des </w:t>
      </w:r>
      <w:r w:rsidRPr="00D402F9">
        <w:rPr>
          <w:i/>
          <w:iCs/>
          <w:lang w:val="fr-CH"/>
        </w:rPr>
        <w:t>communications</w:t>
      </w:r>
      <w:r w:rsidRPr="00D402F9">
        <w:rPr>
          <w:i/>
          <w:iCs/>
          <w:lang w:val="fr-CH" w:eastAsia="fr-FR"/>
        </w:rPr>
        <w:t>, Jérusalem)</w:t>
      </w:r>
      <w:r w:rsidRPr="00D402F9">
        <w:rPr>
          <w:webHidden/>
          <w:lang w:val="fr-CH"/>
        </w:rPr>
        <w:tab/>
      </w:r>
      <w:r>
        <w:rPr>
          <w:webHidden/>
          <w:lang w:val="fr-CH"/>
        </w:rPr>
        <w:tab/>
      </w:r>
      <w:r w:rsidR="00D938B2">
        <w:rPr>
          <w:webHidden/>
          <w:lang w:val="fr-CH"/>
        </w:rPr>
        <w:t>7</w:t>
      </w:r>
    </w:p>
    <w:p w:rsidR="00D402F9" w:rsidRPr="00D402F9" w:rsidRDefault="00D402F9" w:rsidP="00D938B2">
      <w:pPr>
        <w:pStyle w:val="TOC2"/>
        <w:rPr>
          <w:rFonts w:eastAsiaTheme="minorEastAsia"/>
          <w:lang w:val="fr-CH"/>
        </w:rPr>
      </w:pPr>
      <w:r w:rsidRPr="00D402F9">
        <w:rPr>
          <w:i/>
          <w:iCs/>
          <w:lang w:val="fr-CH"/>
        </w:rPr>
        <w:t>Myanmar (Ministère des transports et des communications, Nay Pyi Taw)</w:t>
      </w:r>
      <w:r w:rsidRPr="00D402F9">
        <w:rPr>
          <w:webHidden/>
          <w:lang w:val="fr-CH"/>
        </w:rPr>
        <w:tab/>
      </w:r>
      <w:r w:rsidRPr="00D402F9">
        <w:rPr>
          <w:webHidden/>
          <w:lang w:val="fr-CH"/>
        </w:rPr>
        <w:tab/>
      </w:r>
      <w:r w:rsidR="00D938B2">
        <w:rPr>
          <w:webHidden/>
          <w:lang w:val="fr-CH"/>
        </w:rPr>
        <w:t>8</w:t>
      </w:r>
    </w:p>
    <w:p w:rsidR="00D402F9" w:rsidRPr="00D402F9" w:rsidRDefault="00D402F9" w:rsidP="00D938B2">
      <w:pPr>
        <w:pStyle w:val="TOC2"/>
        <w:rPr>
          <w:rFonts w:eastAsiaTheme="minorEastAsia"/>
          <w:lang w:val="fr-CH"/>
        </w:rPr>
      </w:pPr>
      <w:r w:rsidRPr="00D402F9">
        <w:rPr>
          <w:i/>
          <w:iCs/>
          <w:lang w:val="fr-CH"/>
        </w:rPr>
        <w:t>Vanuatu (Telecommunications and Radiocommunications Regulator, Port-Vila)</w:t>
      </w:r>
      <w:r w:rsidRPr="00D402F9">
        <w:rPr>
          <w:webHidden/>
          <w:lang w:val="fr-CH"/>
        </w:rPr>
        <w:tab/>
      </w:r>
      <w:r>
        <w:rPr>
          <w:webHidden/>
          <w:lang w:val="fr-CH"/>
        </w:rPr>
        <w:tab/>
      </w:r>
      <w:r w:rsidRPr="00D402F9">
        <w:rPr>
          <w:webHidden/>
          <w:lang w:val="fr-CH"/>
        </w:rPr>
        <w:t>1</w:t>
      </w:r>
      <w:r w:rsidR="00D938B2">
        <w:rPr>
          <w:webHidden/>
          <w:lang w:val="fr-CH"/>
        </w:rPr>
        <w:t>4</w:t>
      </w:r>
    </w:p>
    <w:p w:rsidR="00D402F9" w:rsidRPr="00D402F9" w:rsidRDefault="00D402F9" w:rsidP="00D938B2">
      <w:pPr>
        <w:pStyle w:val="TOC2"/>
        <w:rPr>
          <w:rFonts w:eastAsiaTheme="minorEastAsia"/>
          <w:lang w:val="fr-CH"/>
        </w:rPr>
      </w:pPr>
      <w:r w:rsidRPr="00D402F9">
        <w:rPr>
          <w:i/>
          <w:iCs/>
          <w:lang w:val="fr-CH"/>
        </w:rPr>
        <w:t>Zambie (Zambia Information &amp; Communications Technology Authority (ZICTA), Lusaka)</w:t>
      </w:r>
      <w:r w:rsidRPr="00D402F9">
        <w:rPr>
          <w:webHidden/>
          <w:lang w:val="fr-CH"/>
        </w:rPr>
        <w:tab/>
      </w:r>
      <w:r>
        <w:rPr>
          <w:webHidden/>
          <w:lang w:val="fr-CH"/>
        </w:rPr>
        <w:tab/>
      </w:r>
      <w:r w:rsidRPr="00D402F9">
        <w:rPr>
          <w:webHidden/>
          <w:lang w:val="fr-CH"/>
        </w:rPr>
        <w:t>1</w:t>
      </w:r>
      <w:r w:rsidR="00D938B2">
        <w:rPr>
          <w:webHidden/>
          <w:lang w:val="fr-CH"/>
        </w:rPr>
        <w:t>5</w:t>
      </w:r>
    </w:p>
    <w:p w:rsidR="00D402F9" w:rsidRPr="00D402F9" w:rsidRDefault="00D402F9" w:rsidP="00D402F9">
      <w:pPr>
        <w:pStyle w:val="TOC1"/>
        <w:rPr>
          <w:rFonts w:eastAsiaTheme="minorEastAsia"/>
          <w:lang w:val="fr-CH"/>
        </w:rPr>
      </w:pPr>
      <w:r w:rsidRPr="00D402F9">
        <w:rPr>
          <w:lang w:val="fr-CH"/>
        </w:rPr>
        <w:t>Autres communications</w:t>
      </w:r>
      <w:r>
        <w:rPr>
          <w:webHidden/>
          <w:lang w:val="fr-CH"/>
        </w:rPr>
        <w:t>:</w:t>
      </w:r>
    </w:p>
    <w:p w:rsidR="00283463" w:rsidRDefault="00D402F9" w:rsidP="00D938B2">
      <w:pPr>
        <w:pStyle w:val="TOC2"/>
        <w:rPr>
          <w:webHidden/>
          <w:lang w:val="fr-CH"/>
        </w:rPr>
      </w:pPr>
      <w:r w:rsidRPr="00D402F9">
        <w:rPr>
          <w:i/>
          <w:iCs/>
          <w:lang w:val="fr-CH"/>
        </w:rPr>
        <w:t>République d'Arménie</w:t>
      </w:r>
      <w:r w:rsidRPr="00D402F9">
        <w:rPr>
          <w:webHidden/>
          <w:lang w:val="fr-CH"/>
        </w:rPr>
        <w:tab/>
      </w:r>
      <w:r>
        <w:rPr>
          <w:webHidden/>
          <w:lang w:val="fr-CH"/>
        </w:rPr>
        <w:tab/>
      </w:r>
      <w:r w:rsidRPr="00D402F9">
        <w:rPr>
          <w:webHidden/>
          <w:lang w:val="fr-CH"/>
        </w:rPr>
        <w:t>1</w:t>
      </w:r>
      <w:r w:rsidR="00D938B2">
        <w:rPr>
          <w:webHidden/>
          <w:lang w:val="fr-CH"/>
        </w:rPr>
        <w:t>6</w:t>
      </w:r>
    </w:p>
    <w:p w:rsidR="00283463" w:rsidRPr="00283463" w:rsidRDefault="00283463" w:rsidP="00283463">
      <w:pPr>
        <w:pStyle w:val="TOC2"/>
        <w:rPr>
          <w:lang w:val="fr-CH"/>
        </w:rPr>
      </w:pPr>
      <w:r w:rsidRPr="00283463">
        <w:rPr>
          <w:i/>
          <w:iCs/>
          <w:lang w:val="fr-CH"/>
        </w:rPr>
        <w:t>Secrétaire général de l'UIT</w:t>
      </w:r>
      <w:r>
        <w:rPr>
          <w:lang w:val="fr-CH"/>
        </w:rPr>
        <w:tab/>
      </w:r>
      <w:r>
        <w:rPr>
          <w:lang w:val="fr-CH"/>
        </w:rPr>
        <w:tab/>
        <w:t>16</w:t>
      </w:r>
    </w:p>
    <w:p w:rsidR="00D402F9" w:rsidRPr="00D402F9" w:rsidRDefault="00D402F9" w:rsidP="00D938B2">
      <w:pPr>
        <w:pStyle w:val="TOC1"/>
        <w:rPr>
          <w:rFonts w:eastAsiaTheme="minorEastAsia"/>
          <w:lang w:val="fr-CH"/>
        </w:rPr>
      </w:pPr>
      <w:r w:rsidRPr="00D402F9">
        <w:rPr>
          <w:lang w:val="fr-CH"/>
        </w:rPr>
        <w:t>Restrictions de service</w:t>
      </w:r>
      <w:r w:rsidRPr="00D402F9">
        <w:rPr>
          <w:webHidden/>
          <w:lang w:val="fr-CH"/>
        </w:rPr>
        <w:tab/>
      </w:r>
      <w:r>
        <w:rPr>
          <w:webHidden/>
          <w:lang w:val="fr-CH"/>
        </w:rPr>
        <w:tab/>
      </w:r>
      <w:r w:rsidRPr="00D402F9">
        <w:rPr>
          <w:webHidden/>
          <w:lang w:val="fr-CH"/>
        </w:rPr>
        <w:t>1</w:t>
      </w:r>
      <w:r w:rsidR="00D938B2">
        <w:rPr>
          <w:webHidden/>
          <w:lang w:val="fr-CH"/>
        </w:rPr>
        <w:t>7</w:t>
      </w:r>
    </w:p>
    <w:p w:rsidR="00D402F9" w:rsidRPr="00D402F9" w:rsidRDefault="00D402F9" w:rsidP="00D938B2">
      <w:pPr>
        <w:pStyle w:val="TOC1"/>
        <w:rPr>
          <w:rFonts w:eastAsiaTheme="minorEastAsia"/>
          <w:lang w:val="fr-CH"/>
        </w:rPr>
      </w:pPr>
      <w:r w:rsidRPr="00D402F9">
        <w:rPr>
          <w:lang w:val="fr-CH"/>
        </w:rPr>
        <w:t>Systèmes de rappel (Call-Back) et procédures d'appel alternatives (Rés. 21 Rév. PP-2006)</w:t>
      </w:r>
      <w:r w:rsidRPr="00D402F9">
        <w:rPr>
          <w:webHidden/>
          <w:lang w:val="fr-CH"/>
        </w:rPr>
        <w:tab/>
      </w:r>
      <w:r>
        <w:rPr>
          <w:webHidden/>
          <w:lang w:val="fr-CH"/>
        </w:rPr>
        <w:tab/>
      </w:r>
      <w:r w:rsidRPr="00D402F9">
        <w:rPr>
          <w:webHidden/>
          <w:lang w:val="fr-CH"/>
        </w:rPr>
        <w:t>1</w:t>
      </w:r>
      <w:r w:rsidR="00D938B2">
        <w:rPr>
          <w:webHidden/>
          <w:lang w:val="fr-CH"/>
        </w:rPr>
        <w:t>7</w:t>
      </w:r>
    </w:p>
    <w:p w:rsidR="00D402F9" w:rsidRPr="00C249E0" w:rsidRDefault="00D402F9" w:rsidP="00D402F9">
      <w:pPr>
        <w:pStyle w:val="TOC1"/>
        <w:spacing w:before="240"/>
        <w:rPr>
          <w:b/>
          <w:bCs/>
        </w:rPr>
      </w:pPr>
      <w:r w:rsidRPr="00C249E0">
        <w:rPr>
          <w:b/>
          <w:bCs/>
        </w:rPr>
        <w:t>AMENDEMENTS  AUX  PUBLICATIONS  DE  SERVICE</w:t>
      </w:r>
    </w:p>
    <w:p w:rsidR="00D402F9" w:rsidRPr="00D402F9" w:rsidRDefault="00D402F9" w:rsidP="00BC3250">
      <w:pPr>
        <w:pStyle w:val="TOC1"/>
        <w:rPr>
          <w:rFonts w:eastAsiaTheme="minorEastAsia"/>
          <w:lang w:val="fr-CH"/>
        </w:rPr>
      </w:pPr>
      <w:r w:rsidRPr="00D402F9">
        <w:rPr>
          <w:lang w:val="fr-CH"/>
        </w:rPr>
        <w:t>Liste des numéros identificateurs d'entités émettrices pour  les cartes internationales de facturation</w:t>
      </w:r>
      <w:r>
        <w:rPr>
          <w:lang w:val="fr-CH"/>
        </w:rPr>
        <w:br/>
      </w:r>
      <w:r w:rsidRPr="00D402F9">
        <w:rPr>
          <w:lang w:val="fr-CH"/>
        </w:rPr>
        <w:t>des télécommunications</w:t>
      </w:r>
      <w:r>
        <w:rPr>
          <w:lang w:val="fr-CH"/>
        </w:rPr>
        <w:tab/>
      </w:r>
      <w:r>
        <w:rPr>
          <w:lang w:val="fr-CH"/>
        </w:rPr>
        <w:tab/>
      </w:r>
      <w:r w:rsidRPr="00D402F9">
        <w:rPr>
          <w:webHidden/>
          <w:lang w:val="fr-CH"/>
        </w:rPr>
        <w:t>1</w:t>
      </w:r>
      <w:r w:rsidR="00BC3250">
        <w:rPr>
          <w:webHidden/>
          <w:lang w:val="fr-CH"/>
        </w:rPr>
        <w:t>8</w:t>
      </w:r>
    </w:p>
    <w:p w:rsidR="00D402F9" w:rsidRPr="00D402F9" w:rsidRDefault="00D522D0" w:rsidP="00BC3250">
      <w:pPr>
        <w:pStyle w:val="TOC1"/>
        <w:rPr>
          <w:rFonts w:eastAsiaTheme="minorEastAsia"/>
          <w:lang w:val="fr-CH"/>
        </w:rPr>
      </w:pPr>
      <w:r w:rsidRPr="00D522D0">
        <w:rPr>
          <w:lang w:val="fr-CH"/>
        </w:rPr>
        <w:t>Liste des indicatifs de pays ou de zones géographiques du mobile</w:t>
      </w:r>
      <w:r w:rsidR="00283463">
        <w:rPr>
          <w:rFonts w:eastAsiaTheme="minorEastAsia"/>
          <w:lang w:val="fr-CH"/>
        </w:rPr>
        <w:tab/>
      </w:r>
      <w:r w:rsidR="00283463">
        <w:rPr>
          <w:rFonts w:eastAsiaTheme="minorEastAsia"/>
          <w:lang w:val="fr-CH"/>
        </w:rPr>
        <w:tab/>
      </w:r>
      <w:r>
        <w:rPr>
          <w:rFonts w:eastAsiaTheme="minorEastAsia"/>
          <w:lang w:val="fr-CH"/>
        </w:rPr>
        <w:t>21</w:t>
      </w:r>
      <w:bookmarkStart w:id="221" w:name="_GoBack"/>
      <w:bookmarkEnd w:id="221"/>
      <w:r w:rsidR="00283463">
        <w:rPr>
          <w:rFonts w:eastAsiaTheme="minorEastAsia"/>
          <w:lang w:val="fr-CH"/>
        </w:rPr>
        <w:tab/>
      </w:r>
    </w:p>
    <w:p w:rsidR="00D402F9" w:rsidRPr="00D402F9" w:rsidRDefault="00D402F9" w:rsidP="00BC3250">
      <w:pPr>
        <w:pStyle w:val="TOC1"/>
        <w:rPr>
          <w:rFonts w:eastAsiaTheme="minorEastAsia"/>
          <w:lang w:val="fr-CH"/>
        </w:rPr>
      </w:pPr>
      <w:r w:rsidRPr="00D402F9">
        <w:rPr>
          <w:lang w:val="fr-CH"/>
        </w:rPr>
        <w:t>Codes de réseau mobile (MNC) pour le plan d'identification international  pour les réseaux publics et</w:t>
      </w:r>
      <w:r>
        <w:rPr>
          <w:lang w:val="fr-CH"/>
        </w:rPr>
        <w:br/>
      </w:r>
      <w:r w:rsidRPr="00D402F9">
        <w:rPr>
          <w:lang w:val="fr-CH"/>
        </w:rPr>
        <w:t xml:space="preserve">les abonnements  </w:t>
      </w:r>
      <w:r w:rsidRPr="00D402F9">
        <w:rPr>
          <w:webHidden/>
          <w:lang w:val="fr-CH"/>
        </w:rPr>
        <w:tab/>
      </w:r>
      <w:r>
        <w:rPr>
          <w:webHidden/>
          <w:lang w:val="fr-CH"/>
        </w:rPr>
        <w:tab/>
      </w:r>
      <w:r w:rsidRPr="00D402F9">
        <w:rPr>
          <w:webHidden/>
          <w:lang w:val="fr-CH"/>
        </w:rPr>
        <w:t>2</w:t>
      </w:r>
      <w:r w:rsidR="00BC3250">
        <w:rPr>
          <w:webHidden/>
          <w:lang w:val="fr-CH"/>
        </w:rPr>
        <w:t>2</w:t>
      </w:r>
    </w:p>
    <w:p w:rsidR="00D402F9" w:rsidRPr="00D402F9" w:rsidRDefault="00D402F9" w:rsidP="00283463">
      <w:pPr>
        <w:pStyle w:val="TOC1"/>
        <w:rPr>
          <w:rFonts w:eastAsiaTheme="minorEastAsia"/>
          <w:lang w:val="fr-CH"/>
        </w:rPr>
      </w:pPr>
      <w:r w:rsidRPr="00D402F9">
        <w:rPr>
          <w:lang w:val="fr-CH"/>
        </w:rPr>
        <w:t>Liste des indicatifs de pays du service mobile pour les radiocommunications  de Terre à ressources</w:t>
      </w:r>
      <w:r w:rsidR="007A19D2">
        <w:rPr>
          <w:lang w:val="fr-CH"/>
        </w:rPr>
        <w:br/>
      </w:r>
      <w:r w:rsidRPr="00D402F9">
        <w:rPr>
          <w:lang w:val="fr-CH"/>
        </w:rPr>
        <w:t>partagées</w:t>
      </w:r>
      <w:r w:rsidRPr="00D402F9">
        <w:rPr>
          <w:webHidden/>
          <w:lang w:val="fr-CH"/>
        </w:rPr>
        <w:tab/>
      </w:r>
      <w:r w:rsidR="007A19D2">
        <w:rPr>
          <w:webHidden/>
          <w:lang w:val="fr-CH"/>
        </w:rPr>
        <w:tab/>
      </w:r>
      <w:r w:rsidRPr="00D402F9">
        <w:rPr>
          <w:webHidden/>
          <w:lang w:val="fr-CH"/>
        </w:rPr>
        <w:t>2</w:t>
      </w:r>
      <w:r w:rsidR="00283463">
        <w:rPr>
          <w:webHidden/>
          <w:lang w:val="fr-CH"/>
        </w:rPr>
        <w:t>3</w:t>
      </w:r>
    </w:p>
    <w:p w:rsidR="00D402F9" w:rsidRPr="00D402F9" w:rsidRDefault="00D402F9" w:rsidP="00283463">
      <w:pPr>
        <w:pStyle w:val="TOC1"/>
        <w:rPr>
          <w:rFonts w:eastAsiaTheme="minorEastAsia"/>
          <w:lang w:val="fr-CH"/>
        </w:rPr>
      </w:pPr>
      <w:r w:rsidRPr="00D402F9">
        <w:t>Liste des codes de transporteur de l'UIT</w:t>
      </w:r>
      <w:r w:rsidRPr="00D402F9">
        <w:rPr>
          <w:webHidden/>
          <w:lang w:val="fr-CH"/>
        </w:rPr>
        <w:tab/>
      </w:r>
      <w:r w:rsidR="007A19D2">
        <w:rPr>
          <w:webHidden/>
          <w:lang w:val="fr-CH"/>
        </w:rPr>
        <w:tab/>
      </w:r>
      <w:r w:rsidRPr="00D402F9">
        <w:rPr>
          <w:webHidden/>
          <w:lang w:val="fr-CH"/>
        </w:rPr>
        <w:t>2</w:t>
      </w:r>
      <w:r w:rsidR="00283463">
        <w:rPr>
          <w:webHidden/>
          <w:lang w:val="fr-CH"/>
        </w:rPr>
        <w:t>4</w:t>
      </w:r>
    </w:p>
    <w:p w:rsidR="00D402F9" w:rsidRPr="00D402F9" w:rsidRDefault="00D402F9" w:rsidP="00283463">
      <w:pPr>
        <w:pStyle w:val="TOC1"/>
        <w:rPr>
          <w:rFonts w:eastAsiaTheme="minorEastAsia"/>
          <w:lang w:val="fr-CH"/>
        </w:rPr>
      </w:pPr>
      <w:r w:rsidRPr="00D402F9">
        <w:t>Plan de numérotage national</w:t>
      </w:r>
      <w:r w:rsidRPr="00D402F9">
        <w:rPr>
          <w:webHidden/>
          <w:lang w:val="fr-CH"/>
        </w:rPr>
        <w:tab/>
      </w:r>
      <w:r w:rsidR="007A19D2">
        <w:rPr>
          <w:webHidden/>
          <w:lang w:val="fr-CH"/>
        </w:rPr>
        <w:tab/>
      </w:r>
      <w:r w:rsidRPr="00D402F9">
        <w:rPr>
          <w:webHidden/>
          <w:lang w:val="fr-CH"/>
        </w:rPr>
        <w:t>2</w:t>
      </w:r>
      <w:r w:rsidR="00283463">
        <w:rPr>
          <w:webHidden/>
          <w:lang w:val="fr-CH"/>
        </w:rPr>
        <w:t>4</w:t>
      </w:r>
    </w:p>
    <w:p w:rsidR="00840543" w:rsidRPr="00840543" w:rsidRDefault="00840543" w:rsidP="00840543">
      <w:pPr>
        <w:rPr>
          <w:rFonts w:eastAsiaTheme="minorEastAsia"/>
          <w:lang w:val="fr-CH"/>
        </w:rPr>
      </w:pPr>
    </w:p>
    <w:p w:rsidR="003D6700" w:rsidRDefault="003D6700" w:rsidP="003D6700">
      <w:pPr>
        <w:rPr>
          <w:rFonts w:eastAsiaTheme="minorEastAsia"/>
          <w:lang w:val="fr-CH"/>
        </w:rPr>
      </w:pPr>
    </w:p>
    <w:p w:rsidR="007A19D2" w:rsidRDefault="007A19D2" w:rsidP="003D6700">
      <w:pPr>
        <w:rPr>
          <w:rFonts w:eastAsiaTheme="minorEastAsia"/>
          <w:lang w:val="fr-CH"/>
        </w:rPr>
      </w:pPr>
    </w:p>
    <w:p w:rsidR="00D522D0" w:rsidRDefault="00D522D0" w:rsidP="003D6700">
      <w:pPr>
        <w:rPr>
          <w:rFonts w:eastAsiaTheme="minorEastAsia"/>
          <w:lang w:val="fr-CH"/>
        </w:rPr>
      </w:pPr>
    </w:p>
    <w:p w:rsidR="00D522D0" w:rsidRPr="00AB5697" w:rsidRDefault="00D522D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BC3250"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22" w:name="_Toc417551655"/>
      <w:bookmarkStart w:id="223" w:name="_Toc418172323"/>
      <w:bookmarkStart w:id="224" w:name="_Toc418590386"/>
      <w:bookmarkStart w:id="225" w:name="_Toc421025955"/>
      <w:bookmarkStart w:id="226" w:name="_Toc422401203"/>
      <w:bookmarkStart w:id="227" w:name="_Toc423525453"/>
      <w:bookmarkStart w:id="228" w:name="_Toc424821408"/>
      <w:bookmarkStart w:id="229" w:name="_Toc428366201"/>
      <w:bookmarkStart w:id="230" w:name="_Toc429043951"/>
      <w:bookmarkStart w:id="231" w:name="_Toc430351613"/>
      <w:bookmarkStart w:id="232" w:name="_Toc435101739"/>
      <w:bookmarkStart w:id="233" w:name="_Toc436994417"/>
      <w:bookmarkStart w:id="234" w:name="_Toc437951329"/>
      <w:bookmarkStart w:id="235" w:name="_Toc439770084"/>
      <w:bookmarkStart w:id="236" w:name="_Toc442697168"/>
      <w:bookmarkStart w:id="237" w:name="_Toc443314398"/>
      <w:bookmarkStart w:id="238" w:name="_Toc451159943"/>
      <w:bookmarkStart w:id="239" w:name="_Toc452042285"/>
      <w:bookmarkStart w:id="240" w:name="_Toc453246385"/>
      <w:bookmarkStart w:id="241" w:name="_Toc455568908"/>
      <w:bookmarkStart w:id="242" w:name="_Toc458763334"/>
      <w:bookmarkStart w:id="243" w:name="_Toc461613922"/>
      <w:bookmarkStart w:id="244" w:name="_Toc464028555"/>
      <w:bookmarkStart w:id="245" w:name="_Toc466292714"/>
      <w:bookmarkStart w:id="246" w:name="_Toc467229211"/>
      <w:bookmarkStart w:id="247" w:name="_Toc468199511"/>
      <w:bookmarkStart w:id="248" w:name="_Toc469058080"/>
      <w:bookmarkStart w:id="249" w:name="_Toc472413648"/>
      <w:bookmarkStart w:id="250" w:name="_Toc473107259"/>
      <w:bookmarkStart w:id="251" w:name="_Toc474850430"/>
      <w:bookmarkStart w:id="252" w:name="_Toc476061808"/>
      <w:bookmarkStart w:id="253" w:name="_Toc477355861"/>
      <w:bookmarkStart w:id="254" w:name="_Toc478045197"/>
      <w:bookmarkStart w:id="255" w:name="_Toc479170887"/>
      <w:bookmarkStart w:id="256" w:name="_Toc481736915"/>
      <w:bookmarkStart w:id="257" w:name="_Toc483991761"/>
      <w:bookmarkStart w:id="258" w:name="_Toc484612683"/>
      <w:bookmarkStart w:id="259" w:name="_Toc486861818"/>
      <w:bookmarkStart w:id="260" w:name="_Toc489604242"/>
      <w:bookmarkStart w:id="261" w:name="_Toc490733849"/>
      <w:bookmarkStart w:id="262" w:name="_Toc492473915"/>
      <w:bookmarkStart w:id="263" w:name="_Toc493239109"/>
      <w:bookmarkStart w:id="264" w:name="_Toc494706562"/>
      <w:bookmarkStart w:id="265" w:name="_Toc496867150"/>
      <w:bookmarkStart w:id="266" w:name="_Toc497466143"/>
      <w:bookmarkStart w:id="267" w:name="_Toc498510155"/>
      <w:bookmarkStart w:id="268" w:name="_Toc499892917"/>
      <w:bookmarkStart w:id="269" w:name="_Toc500928323"/>
      <w:bookmarkStart w:id="270" w:name="_Toc503278435"/>
      <w:bookmarkStart w:id="271" w:name="_Toc508115959"/>
      <w:bookmarkStart w:id="272" w:name="_Toc509306687"/>
      <w:bookmarkStart w:id="273" w:name="_Toc510616272"/>
      <w:bookmarkStart w:id="274" w:name="_Toc512954044"/>
      <w:bookmarkStart w:id="275" w:name="_Toc513554838"/>
      <w:bookmarkStart w:id="276" w:name="_Toc514942260"/>
      <w:bookmarkStart w:id="277" w:name="_Toc516152551"/>
      <w:bookmarkStart w:id="278" w:name="_Toc517084122"/>
      <w:bookmarkStart w:id="279" w:name="_Toc517962990"/>
      <w:bookmarkStart w:id="280" w:name="_Toc525139687"/>
      <w:bookmarkStart w:id="281" w:name="_Toc526173597"/>
      <w:r w:rsidRPr="00A61AFB">
        <w:rPr>
          <w:lang w:val="fr-FR"/>
        </w:rPr>
        <w:lastRenderedPageBreak/>
        <w:t>INFORMATION GÉNÉRALE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A61AFB" w:rsidRPr="003D52C3" w:rsidRDefault="00A61AFB" w:rsidP="004715C8">
      <w:pPr>
        <w:pStyle w:val="Heading2"/>
        <w:rPr>
          <w:lang w:val="fr-CH"/>
        </w:rPr>
      </w:pPr>
      <w:bookmarkStart w:id="282" w:name="_Toc417551656"/>
      <w:bookmarkStart w:id="283" w:name="_Toc418172324"/>
      <w:bookmarkStart w:id="284" w:name="_Toc418590387"/>
      <w:bookmarkStart w:id="285" w:name="_Toc421025956"/>
      <w:bookmarkStart w:id="286" w:name="_Toc422401204"/>
      <w:bookmarkStart w:id="287" w:name="_Toc423525454"/>
      <w:bookmarkStart w:id="288" w:name="_Toc424821409"/>
      <w:bookmarkStart w:id="289" w:name="_Toc428366202"/>
      <w:bookmarkStart w:id="290" w:name="_Toc429043952"/>
      <w:bookmarkStart w:id="291" w:name="_Toc430351614"/>
      <w:bookmarkStart w:id="292" w:name="_Toc435101740"/>
      <w:bookmarkStart w:id="293" w:name="_Toc436994418"/>
      <w:bookmarkStart w:id="294" w:name="_Toc437951330"/>
      <w:bookmarkStart w:id="295" w:name="_Toc439770085"/>
      <w:bookmarkStart w:id="296" w:name="_Toc442697169"/>
      <w:bookmarkStart w:id="297" w:name="_Toc443314399"/>
      <w:bookmarkStart w:id="298" w:name="_Toc451159944"/>
      <w:bookmarkStart w:id="299" w:name="_Toc452042286"/>
      <w:bookmarkStart w:id="300" w:name="_Toc453246386"/>
      <w:bookmarkStart w:id="301" w:name="_Toc455568909"/>
      <w:bookmarkStart w:id="302" w:name="_Toc458763335"/>
      <w:bookmarkStart w:id="303" w:name="_Toc461613923"/>
      <w:bookmarkStart w:id="304" w:name="_Toc464028556"/>
      <w:bookmarkStart w:id="305" w:name="_Toc466292715"/>
      <w:bookmarkStart w:id="306" w:name="_Toc467229212"/>
      <w:bookmarkStart w:id="307" w:name="_Toc468199512"/>
      <w:bookmarkStart w:id="308" w:name="_Toc469058081"/>
      <w:bookmarkStart w:id="309" w:name="_Toc472413649"/>
      <w:bookmarkStart w:id="310" w:name="_Toc473107260"/>
      <w:bookmarkStart w:id="311" w:name="_Toc474850431"/>
      <w:bookmarkStart w:id="312" w:name="_Toc476061809"/>
      <w:bookmarkStart w:id="313" w:name="_Toc477355862"/>
      <w:bookmarkStart w:id="314" w:name="_Toc478045198"/>
      <w:bookmarkStart w:id="315" w:name="_Toc479170888"/>
      <w:bookmarkStart w:id="316" w:name="_Toc481736916"/>
      <w:bookmarkStart w:id="317" w:name="_Toc483991762"/>
      <w:bookmarkStart w:id="318" w:name="_Toc484612684"/>
      <w:bookmarkStart w:id="319" w:name="_Toc486861819"/>
      <w:bookmarkStart w:id="320" w:name="_Toc489604243"/>
      <w:bookmarkStart w:id="321" w:name="_Toc490733850"/>
      <w:bookmarkStart w:id="322" w:name="_Toc492473916"/>
      <w:bookmarkStart w:id="323" w:name="_Toc493239110"/>
      <w:bookmarkStart w:id="324" w:name="_Toc494706563"/>
      <w:bookmarkStart w:id="325" w:name="_Toc496867151"/>
      <w:bookmarkStart w:id="326" w:name="_Toc497466144"/>
      <w:bookmarkStart w:id="327" w:name="_Toc498510156"/>
      <w:bookmarkStart w:id="328" w:name="_Toc499892918"/>
      <w:bookmarkStart w:id="329" w:name="_Toc500928324"/>
      <w:bookmarkStart w:id="330" w:name="_Toc503278436"/>
      <w:bookmarkStart w:id="331" w:name="_Toc508115960"/>
      <w:bookmarkStart w:id="332" w:name="_Toc509306688"/>
      <w:bookmarkStart w:id="333" w:name="_Toc510616273"/>
      <w:bookmarkStart w:id="334" w:name="_Toc512954045"/>
      <w:bookmarkStart w:id="335" w:name="_Toc513554839"/>
      <w:bookmarkStart w:id="336" w:name="_Toc514942261"/>
      <w:bookmarkStart w:id="337" w:name="_Toc516152552"/>
      <w:bookmarkStart w:id="338" w:name="_Toc517084123"/>
      <w:bookmarkStart w:id="339" w:name="_Toc517962991"/>
      <w:bookmarkStart w:id="340" w:name="_Toc525139688"/>
      <w:bookmarkStart w:id="341" w:name="_Toc526173598"/>
      <w:r w:rsidRPr="003D52C3">
        <w:rPr>
          <w:lang w:val="fr-CH"/>
        </w:rPr>
        <w:t>Listes annexées au Bulletin d'exploitation de l'UIT</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D85F31" w:rsidRPr="00A61AFB" w:rsidRDefault="00D85F31" w:rsidP="00D85F31">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Pr>
          <w:rFonts w:asciiTheme="minorHAnsi" w:hAnsiTheme="minorHAnsi" w:cstheme="minorBidi"/>
          <w:lang w:val="fr-CH"/>
        </w:rPr>
        <w:t>5</w:t>
      </w:r>
      <w:r w:rsidRPr="00A61AFB">
        <w:rPr>
          <w:rFonts w:asciiTheme="minorHAnsi" w:hAnsiTheme="minorHAnsi" w:cstheme="minorBidi"/>
          <w:lang w:val="fr-CH"/>
        </w:rPr>
        <w:t xml:space="preserve"> </w:t>
      </w:r>
      <w:r>
        <w:rPr>
          <w:rFonts w:asciiTheme="minorHAnsi" w:hAnsiTheme="minorHAnsi" w:cstheme="minorBidi"/>
          <w:lang w:val="fr-CH"/>
        </w:rPr>
        <w:t>août</w:t>
      </w:r>
      <w:r w:rsidRPr="00A61AFB">
        <w:rPr>
          <w:rFonts w:asciiTheme="minorHAnsi" w:hAnsiTheme="minorHAnsi" w:cstheme="minorBidi"/>
          <w:lang w:val="fr-CH"/>
        </w:rPr>
        <w:t xml:space="preserve"> 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42" w:name="_Toc262631799"/>
      <w:bookmarkStart w:id="343" w:name="_Toc253407143"/>
      <w:r>
        <w:rPr>
          <w:lang w:val="fr-CH"/>
        </w:rPr>
        <w:br w:type="page"/>
      </w:r>
    </w:p>
    <w:p w:rsidR="00BC5600" w:rsidRPr="00BC5600" w:rsidRDefault="00BC5600" w:rsidP="00BC5600">
      <w:pPr>
        <w:pStyle w:val="Heading2"/>
        <w:rPr>
          <w:lang w:val="fr-CH"/>
        </w:rPr>
      </w:pPr>
      <w:bookmarkStart w:id="344" w:name="_Toc517962992"/>
      <w:bookmarkStart w:id="345" w:name="_Toc525139689"/>
      <w:bookmarkStart w:id="346" w:name="_Toc526173599"/>
      <w:bookmarkStart w:id="347" w:name="_Toc215907216"/>
      <w:r w:rsidRPr="00BC5600">
        <w:rPr>
          <w:lang w:val="fr-CH"/>
        </w:rPr>
        <w:lastRenderedPageBreak/>
        <w:t>Approbation de Recommandations UIT-T</w:t>
      </w:r>
      <w:bookmarkEnd w:id="344"/>
      <w:bookmarkEnd w:id="345"/>
      <w:bookmarkEnd w:id="346"/>
    </w:p>
    <w:bookmarkEnd w:id="347"/>
    <w:p w:rsidR="00272F61" w:rsidRPr="00272F61" w:rsidRDefault="00272F61" w:rsidP="00272F61">
      <w:pPr>
        <w:spacing w:before="240"/>
        <w:rPr>
          <w:lang w:val="fr-CH"/>
        </w:rPr>
      </w:pPr>
      <w:r w:rsidRPr="00272F61">
        <w:rPr>
          <w:lang w:val="fr-CH"/>
        </w:rPr>
        <w:t>Par AAP-42, il a été annoncé l’approbation des Recommandations UIT-T suivantes, conformément à la procédure définie dans la Recommandation UIT-T A.8:</w:t>
      </w:r>
    </w:p>
    <w:p w:rsidR="00272F61" w:rsidRPr="00272F61" w:rsidRDefault="00272F61" w:rsidP="00272F61">
      <w:pPr>
        <w:rPr>
          <w:lang w:val="fr-CH"/>
        </w:rPr>
      </w:pPr>
      <w:r w:rsidRPr="00272F61">
        <w:rPr>
          <w:lang w:val="fr-CH"/>
        </w:rPr>
        <w:t>–</w:t>
      </w:r>
      <w:r>
        <w:rPr>
          <w:lang w:val="fr-CH"/>
        </w:rPr>
        <w:tab/>
      </w:r>
      <w:r w:rsidRPr="00272F61">
        <w:rPr>
          <w:lang w:val="fr-CH"/>
        </w:rPr>
        <w:t xml:space="preserve">ITU-T F.743.5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F.743.6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F.746.7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F.746.8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ITU-T F.791 (08/2018): Termes et définitions dans le domaine de l'accessibilité</w:t>
      </w:r>
    </w:p>
    <w:p w:rsidR="00272F61" w:rsidRPr="00272F61" w:rsidRDefault="00272F61" w:rsidP="00272F61">
      <w:pPr>
        <w:rPr>
          <w:lang w:val="fr-CH"/>
        </w:rPr>
      </w:pPr>
      <w:r w:rsidRPr="00272F61">
        <w:rPr>
          <w:lang w:val="fr-CH"/>
        </w:rPr>
        <w:t>–</w:t>
      </w:r>
      <w:r>
        <w:rPr>
          <w:lang w:val="fr-CH"/>
        </w:rPr>
        <w:tab/>
      </w:r>
      <w:r w:rsidRPr="00272F61">
        <w:rPr>
          <w:lang w:val="fr-CH"/>
        </w:rPr>
        <w:t>ITU-T F.921 (V2) (08/2018): Système audio de navigation dans un réseau pour les personnes malvoyantes</w:t>
      </w:r>
    </w:p>
    <w:p w:rsidR="00272F61" w:rsidRPr="00272F61" w:rsidRDefault="00272F61" w:rsidP="00272F61">
      <w:pPr>
        <w:rPr>
          <w:lang w:val="fr-CH"/>
        </w:rPr>
      </w:pPr>
      <w:r w:rsidRPr="00272F61">
        <w:rPr>
          <w:lang w:val="fr-CH"/>
        </w:rPr>
        <w:t>–</w:t>
      </w:r>
      <w:r>
        <w:rPr>
          <w:lang w:val="fr-CH"/>
        </w:rPr>
        <w:tab/>
      </w:r>
      <w:r w:rsidRPr="00272F61">
        <w:rPr>
          <w:lang w:val="fr-CH"/>
        </w:rPr>
        <w:t xml:space="preserve">ITU-T G.722.2 Annex C (2017) Cor. 1 (08/2018): </w:t>
      </w:r>
      <w:r w:rsidRPr="00272F61">
        <w:rPr>
          <w:rFonts w:cs="Arial"/>
          <w:i/>
          <w:iCs/>
          <w:lang w:val="fr-CH"/>
        </w:rPr>
        <w:t>Traduction non disponible</w:t>
      </w:r>
    </w:p>
    <w:p w:rsidR="00272F61" w:rsidRPr="00272F61" w:rsidRDefault="00272F61" w:rsidP="00272F61">
      <w:pPr>
        <w:rPr>
          <w:lang w:val="fr-CH"/>
        </w:rPr>
      </w:pPr>
      <w:r w:rsidRPr="00272F61">
        <w:rPr>
          <w:lang w:val="fr-CH"/>
        </w:rPr>
        <w:t>–</w:t>
      </w:r>
      <w:r>
        <w:rPr>
          <w:lang w:val="fr-CH"/>
        </w:rPr>
        <w:tab/>
      </w:r>
      <w:r w:rsidRPr="00272F61">
        <w:rPr>
          <w:lang w:val="fr-CH"/>
        </w:rPr>
        <w:t>ITU-T G.798 (2017) Amd. 1 (08/2018)</w:t>
      </w:r>
    </w:p>
    <w:p w:rsidR="00272F61" w:rsidRPr="00272F61" w:rsidRDefault="00272F61" w:rsidP="00272F61">
      <w:pPr>
        <w:ind w:left="567" w:hanging="567"/>
        <w:jc w:val="left"/>
        <w:rPr>
          <w:lang w:val="fr-CH"/>
        </w:rPr>
      </w:pPr>
      <w:r w:rsidRPr="00272F61">
        <w:rPr>
          <w:lang w:val="fr-CH"/>
        </w:rPr>
        <w:t>–</w:t>
      </w:r>
      <w:r>
        <w:rPr>
          <w:lang w:val="fr-CH"/>
        </w:rPr>
        <w:tab/>
      </w:r>
      <w:r w:rsidRPr="00272F61">
        <w:rPr>
          <w:lang w:val="fr-CH"/>
        </w:rPr>
        <w:t>ITU-T H.222.0 (08/2018): Technologies de l'information – Codage générique des images animées et du son associé: systèmes</w:t>
      </w:r>
    </w:p>
    <w:p w:rsidR="00272F61" w:rsidRPr="00272F61" w:rsidRDefault="00272F61" w:rsidP="00272F61">
      <w:pPr>
        <w:rPr>
          <w:lang w:val="fr-CH"/>
        </w:rPr>
      </w:pPr>
      <w:r w:rsidRPr="00272F61">
        <w:rPr>
          <w:lang w:val="fr-CH"/>
        </w:rPr>
        <w:t>–</w:t>
      </w:r>
      <w:r>
        <w:rPr>
          <w:lang w:val="fr-CH"/>
        </w:rPr>
        <w:tab/>
      </w:r>
      <w:r w:rsidRPr="00272F61">
        <w:rPr>
          <w:lang w:val="fr-CH"/>
        </w:rPr>
        <w:t>ITU-T H.845.17 (08/2018</w:t>
      </w:r>
      <w:r w:rsidRPr="00272F61">
        <w:rPr>
          <w:rFonts w:cs="Arial"/>
          <w:i/>
          <w:iCs/>
          <w:lang w:val="fr-CH"/>
        </w:rPr>
        <w:t xml:space="preserve"> 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H.430.1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H.430.2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H.430.3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H.626.3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H.626.4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H.766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H.783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H.785.1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H.820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H.830.13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H.830.14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ITU-T H.830.15 (08/2018)</w:t>
      </w:r>
    </w:p>
    <w:p w:rsidR="00272F61" w:rsidRPr="00272F61" w:rsidRDefault="00272F61" w:rsidP="00272F61">
      <w:pPr>
        <w:rPr>
          <w:lang w:val="fr-CH"/>
        </w:rPr>
      </w:pPr>
      <w:r w:rsidRPr="00272F61">
        <w:rPr>
          <w:lang w:val="fr-CH"/>
        </w:rPr>
        <w:t>–</w:t>
      </w:r>
      <w:r>
        <w:rPr>
          <w:lang w:val="fr-CH"/>
        </w:rPr>
        <w:tab/>
      </w:r>
      <w:r w:rsidRPr="00272F61">
        <w:rPr>
          <w:lang w:val="fr-CH"/>
        </w:rPr>
        <w:t xml:space="preserve">ITU-T H.830.16 (08/2018): </w:t>
      </w:r>
      <w:r w:rsidRPr="00272F61">
        <w:rPr>
          <w:rFonts w:cs="Arial"/>
          <w:i/>
          <w:iCs/>
          <w:lang w:val="fr-CH"/>
        </w:rPr>
        <w:t>Traduction non disponible – Nouveau texte</w:t>
      </w:r>
    </w:p>
    <w:p w:rsidR="00272F61" w:rsidRPr="00272F61" w:rsidRDefault="00272F61" w:rsidP="00272F61">
      <w:pPr>
        <w:ind w:left="567" w:hanging="567"/>
        <w:rPr>
          <w:lang w:val="fr-CH"/>
        </w:rPr>
      </w:pPr>
      <w:r w:rsidRPr="00272F61">
        <w:rPr>
          <w:lang w:val="fr-CH"/>
        </w:rPr>
        <w:t>–</w:t>
      </w:r>
      <w:r>
        <w:rPr>
          <w:lang w:val="fr-CH"/>
        </w:rPr>
        <w:tab/>
      </w:r>
      <w:r w:rsidRPr="00272F61">
        <w:rPr>
          <w:lang w:val="fr-CH"/>
        </w:rPr>
        <w:t>ITU-T H.841 (08/2018): Conformité des systèmes individuels de suivi de l'état de santé UIT-T H.810: Interface avec les dispositifs de santé individuels: Partie 1: Protocole d'échange optimisé: Dispositif de santé individuel</w:t>
      </w:r>
    </w:p>
    <w:p w:rsidR="00272F61" w:rsidRPr="00272F61" w:rsidRDefault="00272F61" w:rsidP="00272F61">
      <w:pPr>
        <w:ind w:left="567" w:hanging="567"/>
        <w:rPr>
          <w:lang w:val="fr-CH"/>
        </w:rPr>
      </w:pPr>
      <w:r w:rsidRPr="00272F61">
        <w:rPr>
          <w:lang w:val="fr-CH"/>
        </w:rPr>
        <w:t>–</w:t>
      </w:r>
      <w:r>
        <w:rPr>
          <w:lang w:val="fr-CH"/>
        </w:rPr>
        <w:tab/>
      </w:r>
      <w:r w:rsidRPr="00272F61">
        <w:rPr>
          <w:lang w:val="fr-CH"/>
        </w:rPr>
        <w:t>ITU-T H.842 (08/2018): Conformité des systèmes individuels de suivi de l'état de santé UIT-T H.810: Interface avec les dispositifs de santé individuels: Partie 2: Protocole d'échange optimisé: Passerelle de santé individuelle</w:t>
      </w:r>
    </w:p>
    <w:p w:rsidR="00272F61" w:rsidRPr="00272F61" w:rsidRDefault="00272F61" w:rsidP="00272F61">
      <w:pPr>
        <w:ind w:left="567" w:hanging="567"/>
        <w:rPr>
          <w:lang w:val="fr-CH"/>
        </w:rPr>
      </w:pPr>
      <w:r w:rsidRPr="00272F61">
        <w:rPr>
          <w:lang w:val="fr-CH"/>
        </w:rPr>
        <w:t>–</w:t>
      </w:r>
      <w:r>
        <w:rPr>
          <w:lang w:val="fr-CH"/>
        </w:rPr>
        <w:tab/>
      </w:r>
      <w:r w:rsidRPr="00272F61">
        <w:rPr>
          <w:lang w:val="fr-CH"/>
        </w:rPr>
        <w:t>ITU-T H.843 (08/2018): Conformité des systèmes individuels de suivi de l'état de santé UIT-T H.810: Interface avec les dispositifs de santé individuels: Partie 3: Directives de conception de Continua: Dispositif de santé individuel</w:t>
      </w:r>
    </w:p>
    <w:p w:rsidR="00272F61" w:rsidRPr="00272F61" w:rsidRDefault="00272F61" w:rsidP="00272F61">
      <w:pPr>
        <w:ind w:left="567" w:hanging="567"/>
        <w:rPr>
          <w:lang w:val="fr-CH"/>
        </w:rPr>
      </w:pPr>
      <w:r w:rsidRPr="00272F61">
        <w:rPr>
          <w:lang w:val="fr-CH"/>
        </w:rPr>
        <w:t>–</w:t>
      </w:r>
      <w:r>
        <w:rPr>
          <w:lang w:val="fr-CH"/>
        </w:rPr>
        <w:tab/>
      </w:r>
      <w:r w:rsidRPr="00272F61">
        <w:rPr>
          <w:lang w:val="fr-CH"/>
        </w:rPr>
        <w:t>ITU-T H.844 (08/2018): Conformité des systèmes individuels de suivi de l'état de santé UIT-T H.810: Interface avec les dispositifs de santé individuels: Partie 4: Directives de conception de Continua: Passerelle de santé individuelle</w:t>
      </w:r>
    </w:p>
    <w:p w:rsidR="00272F61" w:rsidRPr="00272F61" w:rsidRDefault="00272F61" w:rsidP="00272F61">
      <w:pPr>
        <w:ind w:left="567" w:hanging="567"/>
        <w:rPr>
          <w:lang w:val="fr-CH"/>
        </w:rPr>
      </w:pPr>
      <w:r w:rsidRPr="00272F61">
        <w:rPr>
          <w:lang w:val="fr-CH"/>
        </w:rPr>
        <w:t>–</w:t>
      </w:r>
      <w:r>
        <w:rPr>
          <w:lang w:val="fr-CH"/>
        </w:rPr>
        <w:tab/>
      </w:r>
      <w:r w:rsidRPr="00272F61">
        <w:rPr>
          <w:lang w:val="fr-CH"/>
        </w:rPr>
        <w:t>ITU-T H.845.2 (08/2018): Conformité des systèmes individuels de suivi de l'état de santé UIT-T H.810: Interface avec les dispositifs de santé individuels: Partie 5B: Glucomètre</w:t>
      </w:r>
    </w:p>
    <w:p w:rsidR="00272F61" w:rsidRPr="00272F61" w:rsidRDefault="00272F61" w:rsidP="00272F61">
      <w:pPr>
        <w:ind w:left="567" w:hanging="567"/>
        <w:rPr>
          <w:lang w:val="fr-CH"/>
        </w:rPr>
      </w:pPr>
      <w:r w:rsidRPr="00272F61">
        <w:rPr>
          <w:lang w:val="fr-CH"/>
        </w:rPr>
        <w:t>–</w:t>
      </w:r>
      <w:r>
        <w:rPr>
          <w:lang w:val="fr-CH"/>
        </w:rPr>
        <w:tab/>
      </w:r>
      <w:r w:rsidRPr="00272F61">
        <w:rPr>
          <w:lang w:val="fr-CH"/>
        </w:rPr>
        <w:t>ITU-T H.846 (08/2018): Conformité des systèmes individuels de suivi de l'état de santé UIT-T H.810: Interface avec les dispositifs de santé individuels: Partie 6: Passerelle de santé individuelle</w:t>
      </w:r>
    </w:p>
    <w:p w:rsidR="00272F61" w:rsidRPr="00272F61" w:rsidRDefault="00272F61" w:rsidP="00272F61">
      <w:pPr>
        <w:ind w:left="567" w:hanging="567"/>
        <w:jc w:val="left"/>
        <w:rPr>
          <w:lang w:val="fr-CH"/>
        </w:rPr>
      </w:pPr>
      <w:r w:rsidRPr="00272F61">
        <w:rPr>
          <w:lang w:val="fr-CH"/>
        </w:rPr>
        <w:lastRenderedPageBreak/>
        <w:t>–</w:t>
      </w:r>
      <w:r>
        <w:rPr>
          <w:lang w:val="fr-CH"/>
        </w:rPr>
        <w:tab/>
      </w:r>
      <w:r w:rsidRPr="00272F61">
        <w:rPr>
          <w:lang w:val="fr-CH"/>
        </w:rPr>
        <w:t xml:space="preserve">ITU-T H.849 (08/2018): Conformité des systèmes individuels de suivi de l'état de santé UIT-T H.810: Interface avec les dispositifs de santé individuels: Partie 9: Transcodage pour le Bluetooth basse consommation: Dispositifs de santé individuels </w:t>
      </w:r>
    </w:p>
    <w:p w:rsidR="00272F61" w:rsidRPr="00272F61" w:rsidRDefault="00272F61" w:rsidP="00272F61">
      <w:pPr>
        <w:rPr>
          <w:lang w:val="fr-CH"/>
        </w:rPr>
      </w:pPr>
      <w:r w:rsidRPr="00272F61">
        <w:rPr>
          <w:lang w:val="fr-CH"/>
        </w:rPr>
        <w:t>–</w:t>
      </w:r>
      <w:r>
        <w:rPr>
          <w:lang w:val="fr-CH"/>
        </w:rPr>
        <w:tab/>
      </w:r>
      <w:r w:rsidRPr="00272F61">
        <w:rPr>
          <w:lang w:val="fr-CH"/>
        </w:rPr>
        <w:t xml:space="preserve">ITU-T H.870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L.1351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L.1460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 xml:space="preserve">ITU-T M.3372 (08/2018): </w:t>
      </w:r>
      <w:r w:rsidRPr="00272F61">
        <w:rPr>
          <w:rFonts w:cs="Arial"/>
          <w:i/>
          <w:iCs/>
          <w:lang w:val="fr-CH"/>
        </w:rPr>
        <w:t>Traduction non disponible – Nouveau texte</w:t>
      </w:r>
    </w:p>
    <w:p w:rsidR="00272F61" w:rsidRPr="00272F61" w:rsidRDefault="00272F61" w:rsidP="00272F61">
      <w:pPr>
        <w:rPr>
          <w:lang w:val="fr-CH"/>
        </w:rPr>
      </w:pPr>
      <w:r w:rsidRPr="00272F61">
        <w:rPr>
          <w:lang w:val="fr-CH"/>
        </w:rPr>
        <w:t>–</w:t>
      </w:r>
      <w:r>
        <w:rPr>
          <w:lang w:val="fr-CH"/>
        </w:rPr>
        <w:tab/>
      </w:r>
      <w:r w:rsidRPr="00272F61">
        <w:rPr>
          <w:lang w:val="fr-CH"/>
        </w:rPr>
        <w:t>ITU-T T.88 (08/2018): Technologies de l'information – Codage avec ou sans perte des images au trait</w:t>
      </w:r>
    </w:p>
    <w:p w:rsidR="00272F61" w:rsidRDefault="00272F61" w:rsidP="00BC1F20">
      <w:pPr>
        <w:rPr>
          <w:lang w:val="fr-CH"/>
        </w:rPr>
      </w:pPr>
    </w:p>
    <w:p w:rsidR="00272F61" w:rsidRDefault="00272F61" w:rsidP="00BC1F20">
      <w:pPr>
        <w:rPr>
          <w:lang w:val="fr-CH"/>
        </w:rPr>
      </w:pPr>
    </w:p>
    <w:p w:rsidR="00793108" w:rsidRPr="00793108" w:rsidRDefault="00793108" w:rsidP="00793108">
      <w:pPr>
        <w:pStyle w:val="Heading2"/>
        <w:rPr>
          <w:lang w:val="fr-CH"/>
        </w:rPr>
      </w:pPr>
      <w:bookmarkStart w:id="348" w:name="_Toc526173600"/>
      <w:r w:rsidRPr="00793108">
        <w:rPr>
          <w:lang w:val="fr-CH"/>
        </w:rPr>
        <w:t xml:space="preserve">Indicatifs de pays ou de zones géographiques du mobile </w:t>
      </w:r>
      <w:r w:rsidRPr="00793108">
        <w:rPr>
          <w:lang w:val="fr-CH"/>
        </w:rPr>
        <w:br/>
        <w:t>(Recommandation UIT-T E.212 (09/2016))</w:t>
      </w:r>
      <w:bookmarkEnd w:id="348"/>
    </w:p>
    <w:p w:rsidR="00793108" w:rsidRPr="00793108" w:rsidRDefault="00793108" w:rsidP="00793108">
      <w:pPr>
        <w:spacing w:before="360" w:after="120"/>
        <w:rPr>
          <w:rFonts w:asciiTheme="minorHAnsi" w:hAnsiTheme="minorHAnsi"/>
          <w:b/>
          <w:bCs/>
          <w:lang w:val="fr-CH"/>
        </w:rPr>
      </w:pPr>
      <w:r w:rsidRPr="00793108">
        <w:rPr>
          <w:rFonts w:asciiTheme="minorHAnsi" w:hAnsiTheme="minorHAnsi"/>
          <w:b/>
          <w:bCs/>
          <w:lang w:val="fr-CH"/>
        </w:rPr>
        <w:t>Note du TSB</w:t>
      </w:r>
    </w:p>
    <w:p w:rsidR="00793108" w:rsidRPr="00793108" w:rsidRDefault="00793108" w:rsidP="00793108">
      <w:pPr>
        <w:tabs>
          <w:tab w:val="clear" w:pos="567"/>
          <w:tab w:val="clear" w:pos="1276"/>
          <w:tab w:val="clear" w:pos="1843"/>
          <w:tab w:val="clear" w:pos="5387"/>
          <w:tab w:val="clear" w:pos="5954"/>
        </w:tabs>
        <w:overflowPunct/>
        <w:autoSpaceDE/>
        <w:autoSpaceDN/>
        <w:adjustRightInd/>
        <w:spacing w:before="0" w:after="160"/>
        <w:textAlignment w:val="auto"/>
        <w:rPr>
          <w:rFonts w:eastAsia="SimSun" w:cs="Arial"/>
          <w:color w:val="000000"/>
          <w:lang w:val="fr-CH" w:eastAsia="zh-CN"/>
        </w:rPr>
      </w:pPr>
      <w:r w:rsidRPr="00793108">
        <w:rPr>
          <w:rFonts w:eastAsia="SimSun" w:cs="Arial"/>
          <w:color w:val="000000"/>
          <w:lang w:val="fr-CH" w:eastAsia="zh-CN"/>
        </w:rPr>
        <w:t>Suite à l'accord sur l'Appendice à la Recommandation UIT-T E.212 portant sur "l'indicatif </w:t>
      </w:r>
      <w:r w:rsidRPr="00793108">
        <w:rPr>
          <w:color w:val="000000"/>
          <w:lang w:val="fr-CH"/>
        </w:rPr>
        <w:t>MCC E.212 partagé 999 pour un usage interne dans un réseau privé",</w:t>
      </w:r>
      <w:r w:rsidRPr="00793108">
        <w:rPr>
          <w:rFonts w:eastAsia="SimSun" w:cs="Arial"/>
          <w:color w:val="000000"/>
          <w:lang w:val="fr-CH" w:eastAsia="zh-CN"/>
        </w:rPr>
        <w:t xml:space="preserve"> intervenu </w:t>
      </w:r>
      <w:r w:rsidRPr="00793108">
        <w:rPr>
          <w:color w:val="000000"/>
          <w:lang w:val="fr-CH"/>
        </w:rPr>
        <w:t>à la plénière de clôture de la réunion de la CE 2 de l'UIT-T qui s'est tenue du 4 au 13 juillet 2018, le Directeur du TSB a attribué, sur l'avis de la Commission d'études 2 de l'UIT-T, l'</w:t>
      </w:r>
      <w:r w:rsidRPr="00793108">
        <w:rPr>
          <w:b/>
          <w:bCs/>
          <w:color w:val="000000"/>
          <w:lang w:val="fr-CH"/>
        </w:rPr>
        <w:t xml:space="preserve">indicatif de pays du mobile (MCC) "999" </w:t>
      </w:r>
      <w:r w:rsidRPr="00793108">
        <w:rPr>
          <w:color w:val="000000"/>
          <w:lang w:val="fr-CH"/>
        </w:rPr>
        <w:t xml:space="preserve">pour un usage interne dans un réseau privé. Les codes de réseau du mobile (MNC) associés à cet indicatif MCC ne sont pas soumis à attribution et peuvent par conséquent ne pas être uniques à l'échelle mondiale. </w:t>
      </w:r>
      <w:r w:rsidRPr="00793108">
        <w:rPr>
          <w:rFonts w:eastAsia="SimSun" w:cs="Arial"/>
          <w:color w:val="000000"/>
          <w:lang w:val="fr-CH" w:eastAsia="zh-CN"/>
        </w:rPr>
        <w:t xml:space="preserve">Il n'y a pas lieu de passer par l'UIT pour utiliser une valeur MNC </w:t>
      </w:r>
      <w:r w:rsidRPr="00793108">
        <w:rPr>
          <w:color w:val="000000"/>
          <w:lang w:val="fr-CH"/>
        </w:rPr>
        <w:t xml:space="preserve">associée à cet indicatif MCC </w:t>
      </w:r>
      <w:r w:rsidRPr="00793108">
        <w:rPr>
          <w:rFonts w:eastAsia="SimSun" w:cs="Arial"/>
          <w:color w:val="000000"/>
          <w:lang w:val="fr-CH" w:eastAsia="zh-CN"/>
        </w:rPr>
        <w:t xml:space="preserve">pour un usage interne dans un réseau privé. Toute valeur MNC associée à cet indicatif MCC utilisée dans un réseau n'a de signification que dans le cadre dudit réseau. Les MNC associés à cet indicatif MCC ne sont pas routables entre réseaux. Ils ne doivent pas être utilisés pour l'itinérance. </w:t>
      </w:r>
      <w:r w:rsidRPr="00793108">
        <w:rPr>
          <w:rFonts w:eastAsia="SimSun" w:cs="Arial"/>
          <w:color w:val="000000"/>
          <w:shd w:val="clear" w:color="auto" w:fill="FFFFFF"/>
          <w:lang w:val="fr-CH" w:eastAsia="zh-CN"/>
        </w:rPr>
        <w:t xml:space="preserve">Aux fins des essais et pour illustrer l'utilisation de ce MCC, il est recommandé d'utiliser la </w:t>
      </w:r>
      <w:r w:rsidRPr="00793108">
        <w:rPr>
          <w:rFonts w:eastAsia="SimSun" w:cs="Arial"/>
          <w:b/>
          <w:bCs/>
          <w:color w:val="000000"/>
          <w:shd w:val="clear" w:color="auto" w:fill="FFFFFF"/>
          <w:lang w:val="fr-CH" w:eastAsia="zh-CN"/>
        </w:rPr>
        <w:t>valeur MNC 99 ou 999</w:t>
      </w:r>
      <w:r w:rsidRPr="00793108">
        <w:rPr>
          <w:rFonts w:eastAsia="SimSun" w:cs="Arial"/>
          <w:color w:val="000000"/>
          <w:shd w:val="clear" w:color="auto" w:fill="FFFFFF"/>
          <w:lang w:val="fr-CH" w:eastAsia="zh-CN"/>
        </w:rPr>
        <w:t>. Les MNC associés à cet indicatif MCC ne peuvent être utilisés en dehors du réseau auquel ils s'appliquent. Ils peuvent être d'une longueur de deux ou trois chiffres.</w:t>
      </w:r>
    </w:p>
    <w:p w:rsidR="00793108" w:rsidRPr="00793108" w:rsidRDefault="00793108" w:rsidP="00793108">
      <w:pPr>
        <w:tabs>
          <w:tab w:val="clear" w:pos="567"/>
          <w:tab w:val="clear" w:pos="1276"/>
          <w:tab w:val="clear" w:pos="1843"/>
          <w:tab w:val="clear" w:pos="5387"/>
          <w:tab w:val="clear" w:pos="5954"/>
        </w:tabs>
        <w:overflowPunct/>
        <w:autoSpaceDE/>
        <w:autoSpaceDN/>
        <w:adjustRightInd/>
        <w:spacing w:before="240" w:after="120"/>
        <w:jc w:val="left"/>
        <w:textAlignment w:val="auto"/>
        <w:rPr>
          <w:rFonts w:eastAsia="SimSun" w:cs="Arial"/>
          <w:b/>
          <w:bCs/>
          <w:lang w:val="fr-CH" w:eastAsia="zh-CN"/>
        </w:rPr>
      </w:pPr>
      <w:r w:rsidRPr="00793108">
        <w:rPr>
          <w:rFonts w:asciiTheme="minorHAnsi" w:hAnsiTheme="minorHAnsi"/>
          <w:b/>
          <w:bCs/>
          <w:lang w:val="fr-CH"/>
        </w:rPr>
        <w:t>Note du TSB</w:t>
      </w:r>
    </w:p>
    <w:p w:rsidR="00793108" w:rsidRPr="00793108" w:rsidRDefault="00793108" w:rsidP="00793108">
      <w:pPr>
        <w:tabs>
          <w:tab w:val="clear" w:pos="567"/>
          <w:tab w:val="clear" w:pos="1276"/>
          <w:tab w:val="clear" w:pos="1843"/>
          <w:tab w:val="clear" w:pos="5387"/>
          <w:tab w:val="clear" w:pos="5954"/>
        </w:tabs>
        <w:overflowPunct/>
        <w:autoSpaceDE/>
        <w:autoSpaceDN/>
        <w:adjustRightInd/>
        <w:spacing w:before="0" w:after="160"/>
        <w:textAlignment w:val="auto"/>
        <w:rPr>
          <w:color w:val="000000"/>
          <w:lang w:val="fr-CH"/>
        </w:rPr>
      </w:pPr>
      <w:r w:rsidRPr="00793108">
        <w:rPr>
          <w:color w:val="000000"/>
          <w:lang w:val="fr-CH"/>
        </w:rPr>
        <w:t>Suite aux décisions prises à la réunion de juillet 2018 de la Commission d'études 2 de l'UIT-T à Genève, le Directeur du TSB a attribué l'indicatif de pays du mobile (MCC) (Recommandation UIT-T E.212) 902 en tant qu'indicatif MCC partagé.</w:t>
      </w:r>
    </w:p>
    <w:p w:rsidR="00793108" w:rsidRPr="00793108" w:rsidRDefault="00793108" w:rsidP="0079310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fr-CH"/>
        </w:rPr>
      </w:pPr>
      <w:r w:rsidRPr="00793108">
        <w:rPr>
          <w:rFonts w:asciiTheme="minorHAnsi" w:hAnsiTheme="minorHAnsi"/>
          <w:b/>
          <w:bCs/>
          <w:lang w:val="fr-CH"/>
        </w:rPr>
        <w:t>Note du TSB</w:t>
      </w:r>
    </w:p>
    <w:p w:rsidR="00793108" w:rsidRPr="00793108" w:rsidRDefault="00793108" w:rsidP="00793108">
      <w:pPr>
        <w:rPr>
          <w:lang w:val="fr-CH"/>
        </w:rPr>
      </w:pPr>
      <w:r w:rsidRPr="00793108">
        <w:rPr>
          <w:lang w:val="fr-CH"/>
        </w:rPr>
        <w:t>Associé à l'indicatif de pays du mobile (MCC) 902 attribué en partage, le code de réseau mobile (MNC) à deux chiffres ci-après a été attribué:</w:t>
      </w:r>
    </w:p>
    <w:p w:rsidR="00793108" w:rsidRPr="00793108" w:rsidRDefault="00793108" w:rsidP="00793108">
      <w:pPr>
        <w:rPr>
          <w:color w:val="FF0000"/>
          <w:sz w:val="4"/>
          <w:lang w:val="fr-CH"/>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8"/>
        <w:gridCol w:w="3287"/>
        <w:gridCol w:w="3287"/>
      </w:tblGrid>
      <w:tr w:rsidR="00793108" w:rsidRPr="00793108" w:rsidTr="00883DE3">
        <w:trPr>
          <w:tblHeader/>
          <w:jc w:val="center"/>
        </w:trPr>
        <w:tc>
          <w:tcPr>
            <w:tcW w:w="2498" w:type="dxa"/>
            <w:vAlign w:val="center"/>
          </w:tcPr>
          <w:p w:rsidR="00793108" w:rsidRPr="00793108" w:rsidRDefault="00793108" w:rsidP="00793108">
            <w:pPr>
              <w:keepNext/>
              <w:tabs>
                <w:tab w:val="clear" w:pos="567"/>
                <w:tab w:val="clear" w:pos="5387"/>
                <w:tab w:val="clear" w:pos="5954"/>
              </w:tabs>
              <w:spacing w:before="60" w:after="60"/>
              <w:jc w:val="center"/>
              <w:rPr>
                <w:i/>
                <w:sz w:val="18"/>
                <w:lang w:val="fr-CH"/>
              </w:rPr>
            </w:pPr>
            <w:r w:rsidRPr="00793108">
              <w:rPr>
                <w:i/>
                <w:sz w:val="18"/>
                <w:lang w:val="fr-CH"/>
              </w:rPr>
              <w:t>Requérant/Réseau</w:t>
            </w:r>
          </w:p>
        </w:tc>
        <w:tc>
          <w:tcPr>
            <w:tcW w:w="3287" w:type="dxa"/>
            <w:vAlign w:val="center"/>
          </w:tcPr>
          <w:p w:rsidR="00793108" w:rsidRPr="00793108" w:rsidRDefault="00793108" w:rsidP="00793108">
            <w:pPr>
              <w:keepNext/>
              <w:tabs>
                <w:tab w:val="clear" w:pos="567"/>
                <w:tab w:val="clear" w:pos="5387"/>
                <w:tab w:val="clear" w:pos="5954"/>
              </w:tabs>
              <w:spacing w:before="60" w:after="60"/>
              <w:jc w:val="center"/>
              <w:rPr>
                <w:i/>
                <w:sz w:val="18"/>
                <w:lang w:val="fr-CH"/>
              </w:rPr>
            </w:pPr>
            <w:r w:rsidRPr="00793108">
              <w:rPr>
                <w:i/>
                <w:sz w:val="18"/>
                <w:lang w:val="fr-CH"/>
              </w:rPr>
              <w:t>Indicatif de pays du mobile (MCC)*</w:t>
            </w:r>
            <w:r w:rsidRPr="00793108">
              <w:rPr>
                <w:i/>
                <w:sz w:val="18"/>
                <w:lang w:val="fr-CH"/>
              </w:rPr>
              <w:br/>
              <w:t>et code de réseau mobile (MNC)**</w:t>
            </w:r>
          </w:p>
        </w:tc>
        <w:tc>
          <w:tcPr>
            <w:tcW w:w="3287" w:type="dxa"/>
          </w:tcPr>
          <w:p w:rsidR="00793108" w:rsidRPr="00793108" w:rsidRDefault="00793108" w:rsidP="00793108">
            <w:pPr>
              <w:keepNext/>
              <w:tabs>
                <w:tab w:val="clear" w:pos="567"/>
                <w:tab w:val="clear" w:pos="5387"/>
                <w:tab w:val="clear" w:pos="5954"/>
              </w:tabs>
              <w:spacing w:before="60" w:after="60"/>
              <w:jc w:val="center"/>
              <w:rPr>
                <w:i/>
                <w:sz w:val="18"/>
                <w:lang w:val="fr-CH"/>
              </w:rPr>
            </w:pPr>
            <w:r w:rsidRPr="00793108">
              <w:rPr>
                <w:rFonts w:asciiTheme="minorHAnsi" w:hAnsiTheme="minorHAnsi"/>
                <w:i/>
                <w:sz w:val="18"/>
                <w:lang w:val="fr-CH"/>
              </w:rPr>
              <w:t>Date d'attribution</w:t>
            </w:r>
          </w:p>
        </w:tc>
      </w:tr>
      <w:tr w:rsidR="00793108" w:rsidRPr="00793108" w:rsidTr="00883DE3">
        <w:trPr>
          <w:jc w:val="center"/>
        </w:trPr>
        <w:tc>
          <w:tcPr>
            <w:tcW w:w="2498" w:type="dxa"/>
            <w:textDirection w:val="lrTbV"/>
          </w:tcPr>
          <w:p w:rsidR="00793108" w:rsidRPr="00793108" w:rsidRDefault="00793108" w:rsidP="00793108">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Cs/>
                <w:sz w:val="18"/>
                <w:szCs w:val="18"/>
                <w:lang w:val="fr-CH" w:eastAsia="zh-CN"/>
              </w:rPr>
            </w:pPr>
            <w:r w:rsidRPr="00793108">
              <w:rPr>
                <w:rFonts w:eastAsia="SimSun" w:cs="Arial"/>
                <w:bCs/>
                <w:sz w:val="18"/>
                <w:szCs w:val="18"/>
                <w:lang w:val="fr-CH" w:eastAsia="zh-CN"/>
              </w:rPr>
              <w:t>MulteFire Alliance</w:t>
            </w:r>
          </w:p>
        </w:tc>
        <w:tc>
          <w:tcPr>
            <w:tcW w:w="3287" w:type="dxa"/>
            <w:textDirection w:val="lrTbV"/>
          </w:tcPr>
          <w:p w:rsidR="00793108" w:rsidRPr="00793108" w:rsidRDefault="00793108" w:rsidP="00793108">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18"/>
                <w:lang w:val="fr-CH" w:eastAsia="zh-CN"/>
              </w:rPr>
            </w:pPr>
            <w:r w:rsidRPr="00793108">
              <w:rPr>
                <w:rFonts w:eastAsia="SimSun" w:cs="Arial"/>
                <w:bCs/>
                <w:sz w:val="18"/>
                <w:szCs w:val="18"/>
                <w:lang w:val="fr-CH" w:eastAsia="zh-CN"/>
              </w:rPr>
              <w:t>902 01</w:t>
            </w:r>
          </w:p>
        </w:tc>
        <w:tc>
          <w:tcPr>
            <w:tcW w:w="3287" w:type="dxa"/>
            <w:textDirection w:val="lrTbV"/>
          </w:tcPr>
          <w:p w:rsidR="00793108" w:rsidRPr="00793108" w:rsidRDefault="00793108" w:rsidP="00793108">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18"/>
                <w:lang w:val="fr-CH" w:eastAsia="zh-CN"/>
              </w:rPr>
            </w:pPr>
            <w:r w:rsidRPr="00793108">
              <w:rPr>
                <w:rFonts w:eastAsia="SimSun" w:cs="Arial"/>
                <w:bCs/>
                <w:sz w:val="18"/>
                <w:szCs w:val="18"/>
                <w:lang w:val="fr-CH" w:eastAsia="zh-CN"/>
              </w:rPr>
              <w:t>6.IX.2018</w:t>
            </w:r>
          </w:p>
        </w:tc>
      </w:tr>
    </w:tbl>
    <w:p w:rsidR="00793108" w:rsidRPr="00793108" w:rsidRDefault="00793108" w:rsidP="00793108">
      <w:pPr>
        <w:rPr>
          <w:lang w:val="fr-CH"/>
        </w:rPr>
      </w:pPr>
      <w:r w:rsidRPr="00793108">
        <w:rPr>
          <w:lang w:val="fr-CH"/>
        </w:rPr>
        <w:t>______________</w:t>
      </w:r>
    </w:p>
    <w:p w:rsidR="00793108" w:rsidRPr="00793108" w:rsidRDefault="00793108" w:rsidP="00793108">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CH"/>
        </w:rPr>
      </w:pPr>
      <w:r w:rsidRPr="00793108">
        <w:rPr>
          <w:rFonts w:asciiTheme="minorHAnsi" w:hAnsiTheme="minorHAnsi"/>
          <w:sz w:val="16"/>
          <w:szCs w:val="16"/>
          <w:lang w:val="fr-CH"/>
        </w:rPr>
        <w:t>*</w:t>
      </w:r>
      <w:r w:rsidRPr="00793108">
        <w:rPr>
          <w:rFonts w:asciiTheme="minorHAnsi" w:hAnsiTheme="minorHAnsi"/>
          <w:sz w:val="16"/>
          <w:szCs w:val="16"/>
          <w:lang w:val="fr-CH"/>
        </w:rPr>
        <w:tab/>
        <w:t>MCC: Mobile Country Code/Indicatif de pays du mobile/Indicativo de país para el servicio móvil</w:t>
      </w:r>
    </w:p>
    <w:p w:rsidR="00793108" w:rsidRPr="00793108" w:rsidRDefault="00793108" w:rsidP="00793108">
      <w:pPr>
        <w:tabs>
          <w:tab w:val="clear" w:pos="567"/>
          <w:tab w:val="clear" w:pos="5387"/>
          <w:tab w:val="clear" w:pos="5954"/>
          <w:tab w:val="left" w:pos="426"/>
          <w:tab w:val="left" w:pos="992"/>
          <w:tab w:val="left" w:pos="1418"/>
          <w:tab w:val="left" w:pos="2268"/>
        </w:tabs>
        <w:spacing w:before="0" w:after="360"/>
        <w:ind w:left="992" w:hanging="992"/>
        <w:rPr>
          <w:rFonts w:asciiTheme="minorHAnsi" w:hAnsiTheme="minorHAnsi"/>
          <w:sz w:val="16"/>
          <w:szCs w:val="16"/>
          <w:lang w:val="fr-CH"/>
        </w:rPr>
      </w:pPr>
      <w:r w:rsidRPr="00793108">
        <w:rPr>
          <w:rFonts w:asciiTheme="minorHAnsi" w:hAnsiTheme="minorHAnsi"/>
          <w:sz w:val="16"/>
          <w:szCs w:val="16"/>
          <w:lang w:val="fr-CH"/>
        </w:rPr>
        <w:t>**</w:t>
      </w:r>
      <w:r w:rsidRPr="00793108">
        <w:rPr>
          <w:rFonts w:asciiTheme="minorHAnsi" w:hAnsiTheme="minorHAnsi"/>
          <w:sz w:val="16"/>
          <w:szCs w:val="16"/>
          <w:lang w:val="fr-CH"/>
        </w:rPr>
        <w:tab/>
        <w:t>MNC: Mobile Network Code/Code de réseau mobile/Indicativo de red para el servicio móvil</w:t>
      </w:r>
    </w:p>
    <w:p w:rsidR="000D036F" w:rsidRDefault="000D036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C7359C">
        <w:rPr>
          <w:rFonts w:cs="Arial"/>
          <w:lang w:val="fr-CH"/>
        </w:rPr>
        <w:br w:type="page"/>
      </w:r>
    </w:p>
    <w:p w:rsidR="00950DF4" w:rsidRPr="00950DF4" w:rsidRDefault="00950DF4" w:rsidP="00950DF4">
      <w:pPr>
        <w:pStyle w:val="Heading2"/>
        <w:rPr>
          <w:lang w:val="fr-CH"/>
        </w:rPr>
      </w:pPr>
      <w:bookmarkStart w:id="349" w:name="_Toc526173601"/>
      <w:r w:rsidRPr="00950DF4">
        <w:rPr>
          <w:lang w:val="fr-CH"/>
        </w:rPr>
        <w:lastRenderedPageBreak/>
        <w:t xml:space="preserve">Liste des indicatifs de pays du mobile pour les radiocommunications </w:t>
      </w:r>
      <w:r w:rsidRPr="00950DF4">
        <w:rPr>
          <w:lang w:val="fr-CH"/>
        </w:rPr>
        <w:br/>
        <w:t xml:space="preserve">de Terre à ressources partagées </w:t>
      </w:r>
      <w:r w:rsidRPr="00950DF4">
        <w:rPr>
          <w:lang w:val="fr-CH"/>
        </w:rPr>
        <w:br/>
        <w:t>(Recommandation UIT-T E.218 (05/2004))</w:t>
      </w:r>
      <w:bookmarkEnd w:id="349"/>
    </w:p>
    <w:p w:rsidR="00950DF4" w:rsidRPr="00950DF4" w:rsidRDefault="00950DF4" w:rsidP="00950DF4">
      <w:pPr>
        <w:spacing w:before="240" w:after="120"/>
        <w:rPr>
          <w:rFonts w:asciiTheme="minorHAnsi" w:hAnsiTheme="minorHAnsi"/>
          <w:b/>
          <w:bCs/>
          <w:lang w:val="fr-CH"/>
        </w:rPr>
      </w:pPr>
      <w:r w:rsidRPr="00950DF4">
        <w:rPr>
          <w:rFonts w:asciiTheme="minorHAnsi" w:hAnsiTheme="minorHAnsi"/>
          <w:b/>
          <w:bCs/>
          <w:lang w:val="fr-CH"/>
        </w:rPr>
        <w:t>Note du TSB</w:t>
      </w:r>
    </w:p>
    <w:p w:rsidR="00950DF4" w:rsidRPr="00950DF4" w:rsidRDefault="00950DF4" w:rsidP="00950DF4">
      <w:pPr>
        <w:tabs>
          <w:tab w:val="clear" w:pos="567"/>
          <w:tab w:val="clear" w:pos="1276"/>
          <w:tab w:val="clear" w:pos="1843"/>
          <w:tab w:val="clear" w:pos="5387"/>
          <w:tab w:val="clear" w:pos="5954"/>
        </w:tabs>
        <w:overflowPunct/>
        <w:autoSpaceDE/>
        <w:autoSpaceDN/>
        <w:adjustRightInd/>
        <w:spacing w:before="0" w:after="160"/>
        <w:textAlignment w:val="auto"/>
        <w:rPr>
          <w:color w:val="000000"/>
          <w:lang w:val="fr-CH"/>
        </w:rPr>
      </w:pPr>
      <w:r w:rsidRPr="00950DF4">
        <w:rPr>
          <w:color w:val="000000"/>
          <w:lang w:val="fr-CH"/>
        </w:rPr>
        <w:t>Suite aux décisions prises à la réunion de juillet 2018 de la Commission d'études 2 de l'UIT-T à Genève, le Directeur du TSB a attribué l</w:t>
      </w:r>
      <w:r w:rsidRPr="00950DF4">
        <w:rPr>
          <w:lang w:val="fr-CH"/>
        </w:rPr>
        <w:t xml:space="preserve">'indicatif de pays du mobile pour les radiocommunications de Terre à ressources partagées </w:t>
      </w:r>
      <w:r>
        <w:rPr>
          <w:rFonts w:eastAsia="SimSun" w:cs="Arial"/>
          <w:color w:val="000000"/>
          <w:lang w:val="fr-CH" w:eastAsia="zh-CN"/>
        </w:rPr>
        <w:t xml:space="preserve">((T)MCC) (Recommandation </w:t>
      </w:r>
      <w:r w:rsidRPr="00950DF4">
        <w:rPr>
          <w:rFonts w:eastAsia="SimSun" w:cs="Arial"/>
          <w:color w:val="000000"/>
          <w:lang w:val="fr-CH" w:eastAsia="zh-CN"/>
        </w:rPr>
        <w:t xml:space="preserve">UIT-T E.218) 944 en tant qu'indicatif (T)MCC partagé. </w:t>
      </w:r>
    </w:p>
    <w:p w:rsidR="00950DF4" w:rsidRPr="00950DF4" w:rsidRDefault="00950DF4" w:rsidP="00950DF4">
      <w:pPr>
        <w:keepNext/>
        <w:keepLines/>
        <w:spacing w:before="360" w:after="120"/>
        <w:rPr>
          <w:rFonts w:asciiTheme="minorHAnsi" w:hAnsiTheme="minorHAnsi"/>
          <w:b/>
          <w:bCs/>
          <w:lang w:val="fr-CH"/>
        </w:rPr>
      </w:pPr>
      <w:r w:rsidRPr="00950DF4">
        <w:rPr>
          <w:rFonts w:asciiTheme="minorHAnsi" w:hAnsiTheme="minorHAnsi"/>
          <w:b/>
          <w:bCs/>
          <w:lang w:val="fr-CH"/>
        </w:rPr>
        <w:t>Note du TSB</w:t>
      </w:r>
    </w:p>
    <w:p w:rsidR="00950DF4" w:rsidRPr="00950DF4" w:rsidRDefault="00950DF4" w:rsidP="00950DF4">
      <w:pPr>
        <w:keepNext/>
        <w:keepLines/>
        <w:spacing w:before="240"/>
        <w:jc w:val="center"/>
        <w:rPr>
          <w:lang w:val="fr-CH"/>
        </w:rPr>
      </w:pPr>
      <w:r w:rsidRPr="00950DF4">
        <w:rPr>
          <w:i/>
          <w:iCs/>
          <w:lang w:val="fr-CH"/>
        </w:rPr>
        <w:t>Codes d'identification des réseaux internationaux de radiocommunications de Terre à ressources partagées</w:t>
      </w:r>
      <w:r>
        <w:rPr>
          <w:i/>
          <w:iCs/>
          <w:lang w:val="fr-CH"/>
        </w:rPr>
        <w:fldChar w:fldCharType="begin"/>
      </w:r>
      <w:r w:rsidRPr="00950DF4">
        <w:rPr>
          <w:lang w:val="fr-CH"/>
        </w:rPr>
        <w:instrText xml:space="preserve"> TC "</w:instrText>
      </w:r>
      <w:bookmarkStart w:id="350" w:name="_Toc526173602"/>
      <w:r w:rsidRPr="00950DF4">
        <w:rPr>
          <w:i/>
          <w:iCs/>
          <w:lang w:val="fr-CH"/>
        </w:rPr>
        <w:instrText>Codes d'identification des réseaux internationaux de radiocommunications de Terre à ressources partagées</w:instrText>
      </w:r>
      <w:bookmarkEnd w:id="350"/>
      <w:r w:rsidRPr="00950DF4">
        <w:rPr>
          <w:lang w:val="fr-CH"/>
        </w:rPr>
        <w:instrText xml:space="preserve">" \f C \l "1" </w:instrText>
      </w:r>
      <w:r>
        <w:rPr>
          <w:i/>
          <w:iCs/>
          <w:lang w:val="fr-CH"/>
        </w:rPr>
        <w:fldChar w:fldCharType="end"/>
      </w:r>
    </w:p>
    <w:p w:rsidR="00950DF4" w:rsidRPr="00950DF4" w:rsidRDefault="00950DF4" w:rsidP="00950DF4">
      <w:pPr>
        <w:keepNext/>
        <w:keepLines/>
        <w:rPr>
          <w:lang w:val="fr-CH"/>
        </w:rPr>
      </w:pPr>
      <w:r w:rsidRPr="00950DF4">
        <w:rPr>
          <w:lang w:val="fr-CH"/>
        </w:rPr>
        <w:t>Associé à l'indicatif de pays du mobile pour les radiocommunications de Terre à ressources partagées</w:t>
      </w:r>
      <w:r w:rsidRPr="00950DF4">
        <w:rPr>
          <w:rFonts w:eastAsia="SimSun" w:cs="Arial"/>
          <w:sz w:val="16"/>
          <w:szCs w:val="16"/>
          <w:lang w:val="fr-CH" w:eastAsia="zh-CN"/>
        </w:rPr>
        <w:t xml:space="preserve"> </w:t>
      </w:r>
      <w:r w:rsidRPr="00950DF4">
        <w:rPr>
          <w:lang w:val="fr-CH"/>
        </w:rPr>
        <w:t>((T)MCC) 944 attribué en partage, le code de réseau mobile pour les radiocommunications de Terre à ressources partagées ((T)MNC) à quatre chiffres ci-après a été attribué:</w:t>
      </w:r>
    </w:p>
    <w:p w:rsidR="00950DF4" w:rsidRPr="00950DF4" w:rsidRDefault="00950DF4" w:rsidP="00950DF4">
      <w:pPr>
        <w:keepNext/>
        <w:keepLines/>
        <w:rPr>
          <w:color w:val="FF0000"/>
          <w:sz w:val="4"/>
          <w:lang w:val="fr-CH"/>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8"/>
        <w:gridCol w:w="4585"/>
        <w:gridCol w:w="1989"/>
      </w:tblGrid>
      <w:tr w:rsidR="00950DF4" w:rsidRPr="00950DF4" w:rsidTr="00950DF4">
        <w:trPr>
          <w:tblHeader/>
        </w:trPr>
        <w:tc>
          <w:tcPr>
            <w:tcW w:w="2498" w:type="dxa"/>
            <w:vAlign w:val="center"/>
          </w:tcPr>
          <w:p w:rsidR="00950DF4" w:rsidRPr="00950DF4" w:rsidRDefault="00950DF4" w:rsidP="00950DF4">
            <w:pPr>
              <w:keepNext/>
              <w:keepLines/>
              <w:tabs>
                <w:tab w:val="clear" w:pos="567"/>
                <w:tab w:val="clear" w:pos="5387"/>
                <w:tab w:val="clear" w:pos="5954"/>
              </w:tabs>
              <w:spacing w:before="60" w:after="60"/>
              <w:jc w:val="center"/>
              <w:rPr>
                <w:i/>
                <w:sz w:val="18"/>
                <w:lang w:val="fr-CH"/>
              </w:rPr>
            </w:pPr>
            <w:r w:rsidRPr="00950DF4">
              <w:rPr>
                <w:i/>
                <w:sz w:val="18"/>
                <w:lang w:val="fr-CH"/>
              </w:rPr>
              <w:t>Requérant/Réseau</w:t>
            </w:r>
          </w:p>
        </w:tc>
        <w:tc>
          <w:tcPr>
            <w:tcW w:w="4585" w:type="dxa"/>
            <w:vAlign w:val="center"/>
          </w:tcPr>
          <w:p w:rsidR="00950DF4" w:rsidRPr="00950DF4" w:rsidRDefault="00950DF4" w:rsidP="00950DF4">
            <w:pPr>
              <w:keepNext/>
              <w:keepLines/>
              <w:tabs>
                <w:tab w:val="clear" w:pos="567"/>
                <w:tab w:val="clear" w:pos="5387"/>
                <w:tab w:val="clear" w:pos="5954"/>
              </w:tabs>
              <w:spacing w:before="60" w:after="60"/>
              <w:jc w:val="center"/>
              <w:rPr>
                <w:i/>
                <w:sz w:val="18"/>
                <w:lang w:val="fr-CH"/>
              </w:rPr>
            </w:pPr>
            <w:r w:rsidRPr="00950DF4">
              <w:rPr>
                <w:i/>
                <w:sz w:val="18"/>
                <w:lang w:val="fr-CH"/>
              </w:rPr>
              <w:t>Indicatif de pays du mobile pour les radiocommunications de Terre à ressources partagées ((T)MCC)*</w:t>
            </w:r>
            <w:r w:rsidRPr="00950DF4">
              <w:rPr>
                <w:i/>
                <w:sz w:val="18"/>
                <w:lang w:val="fr-CH"/>
              </w:rPr>
              <w:br/>
              <w:t>et code de réseau mobile pour les radiocommunications de Terre à ressources partagées ((T)MNC)**</w:t>
            </w:r>
          </w:p>
        </w:tc>
        <w:tc>
          <w:tcPr>
            <w:tcW w:w="1989" w:type="dxa"/>
          </w:tcPr>
          <w:p w:rsidR="00950DF4" w:rsidRPr="00950DF4" w:rsidRDefault="00950DF4" w:rsidP="00950DF4">
            <w:pPr>
              <w:keepNext/>
              <w:keepLines/>
              <w:tabs>
                <w:tab w:val="clear" w:pos="567"/>
                <w:tab w:val="clear" w:pos="5387"/>
                <w:tab w:val="clear" w:pos="5954"/>
              </w:tabs>
              <w:spacing w:before="60" w:after="60"/>
              <w:jc w:val="center"/>
              <w:rPr>
                <w:i/>
                <w:sz w:val="18"/>
                <w:lang w:val="fr-CH"/>
              </w:rPr>
            </w:pPr>
            <w:r w:rsidRPr="00950DF4">
              <w:rPr>
                <w:rFonts w:asciiTheme="minorHAnsi" w:hAnsiTheme="minorHAnsi"/>
                <w:i/>
                <w:sz w:val="18"/>
                <w:lang w:val="fr-CH"/>
              </w:rPr>
              <w:t>Date d'attribution</w:t>
            </w:r>
          </w:p>
        </w:tc>
      </w:tr>
      <w:tr w:rsidR="00950DF4" w:rsidRPr="00950DF4" w:rsidTr="00950DF4">
        <w:tc>
          <w:tcPr>
            <w:tcW w:w="2498" w:type="dxa"/>
            <w:textDirection w:val="lrTbV"/>
          </w:tcPr>
          <w:p w:rsidR="00950DF4" w:rsidRPr="00950DF4" w:rsidRDefault="00950DF4" w:rsidP="00950DF4">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Cs/>
                <w:sz w:val="18"/>
                <w:szCs w:val="22"/>
                <w:lang w:val="fr-CH" w:eastAsia="zh-CN"/>
              </w:rPr>
            </w:pPr>
            <w:r w:rsidRPr="00950DF4">
              <w:rPr>
                <w:rFonts w:eastAsia="SimSun" w:cs="Arial"/>
                <w:bCs/>
                <w:sz w:val="18"/>
                <w:szCs w:val="22"/>
                <w:lang w:val="fr-CH" w:eastAsia="zh-CN"/>
              </w:rPr>
              <w:t>Union européenne / Parlement européen</w:t>
            </w:r>
          </w:p>
        </w:tc>
        <w:tc>
          <w:tcPr>
            <w:tcW w:w="4585" w:type="dxa"/>
            <w:textDirection w:val="lrTbV"/>
          </w:tcPr>
          <w:p w:rsidR="00950DF4" w:rsidRPr="00950DF4" w:rsidRDefault="00950DF4" w:rsidP="00950DF4">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22"/>
                <w:lang w:val="fr-CH" w:eastAsia="zh-CN"/>
              </w:rPr>
            </w:pPr>
            <w:r w:rsidRPr="00950DF4">
              <w:rPr>
                <w:rFonts w:eastAsia="SimSun" w:cs="Arial"/>
                <w:bCs/>
                <w:sz w:val="18"/>
                <w:szCs w:val="22"/>
                <w:lang w:val="fr-CH" w:eastAsia="zh-CN"/>
              </w:rPr>
              <w:t>944 0001</w:t>
            </w:r>
          </w:p>
        </w:tc>
        <w:tc>
          <w:tcPr>
            <w:tcW w:w="1989" w:type="dxa"/>
            <w:textDirection w:val="lrTbV"/>
          </w:tcPr>
          <w:p w:rsidR="00950DF4" w:rsidRPr="00950DF4" w:rsidRDefault="00950DF4" w:rsidP="00950DF4">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18"/>
                <w:lang w:val="fr-CH" w:eastAsia="zh-CN"/>
              </w:rPr>
            </w:pPr>
            <w:r w:rsidRPr="00950DF4">
              <w:rPr>
                <w:rFonts w:eastAsia="SimSun" w:cs="Arial"/>
                <w:bCs/>
                <w:sz w:val="18"/>
                <w:szCs w:val="18"/>
                <w:lang w:val="fr-CH" w:eastAsia="zh-CN"/>
              </w:rPr>
              <w:t>6.IX.2018</w:t>
            </w:r>
          </w:p>
        </w:tc>
      </w:tr>
    </w:tbl>
    <w:p w:rsidR="00950DF4" w:rsidRPr="00950DF4" w:rsidRDefault="00950DF4" w:rsidP="00950DF4">
      <w:pPr>
        <w:rPr>
          <w:lang w:val="fr-CH"/>
        </w:rPr>
      </w:pPr>
      <w:r w:rsidRPr="00950DF4">
        <w:rPr>
          <w:lang w:val="fr-CH"/>
        </w:rPr>
        <w:t>______________</w:t>
      </w:r>
    </w:p>
    <w:p w:rsidR="00950DF4" w:rsidRPr="00950DF4" w:rsidRDefault="00950DF4" w:rsidP="00950DF4">
      <w:pPr>
        <w:tabs>
          <w:tab w:val="clear" w:pos="567"/>
          <w:tab w:val="clear" w:pos="5387"/>
          <w:tab w:val="clear" w:pos="5954"/>
          <w:tab w:val="left" w:pos="426"/>
          <w:tab w:val="left" w:pos="992"/>
          <w:tab w:val="left" w:pos="1418"/>
          <w:tab w:val="left" w:pos="2268"/>
        </w:tabs>
        <w:spacing w:before="0"/>
        <w:ind w:left="426" w:hanging="426"/>
        <w:jc w:val="left"/>
        <w:rPr>
          <w:rFonts w:asciiTheme="minorHAnsi" w:hAnsiTheme="minorHAnsi"/>
          <w:sz w:val="16"/>
          <w:szCs w:val="16"/>
          <w:lang w:val="fr-CH"/>
        </w:rPr>
      </w:pPr>
      <w:r w:rsidRPr="00950DF4">
        <w:rPr>
          <w:rFonts w:asciiTheme="minorHAnsi" w:hAnsiTheme="minorHAnsi"/>
          <w:sz w:val="16"/>
          <w:szCs w:val="16"/>
          <w:lang w:val="fr-CH"/>
        </w:rPr>
        <w:t>*</w:t>
      </w:r>
      <w:r w:rsidRPr="00950DF4">
        <w:rPr>
          <w:rFonts w:asciiTheme="minorHAnsi" w:hAnsiTheme="minorHAnsi"/>
          <w:sz w:val="16"/>
          <w:szCs w:val="16"/>
          <w:lang w:val="fr-CH"/>
        </w:rPr>
        <w:tab/>
        <w:t xml:space="preserve">(T)MCC: </w:t>
      </w:r>
      <w:r w:rsidRPr="00950DF4">
        <w:rPr>
          <w:rFonts w:eastAsia="SimSun" w:cs="Arial"/>
          <w:sz w:val="16"/>
          <w:szCs w:val="16"/>
          <w:lang w:val="fr-CH" w:eastAsia="zh-CN"/>
        </w:rPr>
        <w:t>Terrestrial trunk radio Mobile Country Code</w:t>
      </w:r>
      <w:r w:rsidRPr="00950DF4">
        <w:rPr>
          <w:rFonts w:asciiTheme="minorHAnsi" w:hAnsiTheme="minorHAnsi"/>
          <w:sz w:val="16"/>
          <w:szCs w:val="16"/>
          <w:lang w:val="fr-CH"/>
        </w:rPr>
        <w:t>/</w:t>
      </w:r>
      <w:r w:rsidRPr="00950DF4">
        <w:rPr>
          <w:rFonts w:eastAsia="SimSun" w:cs="Arial"/>
          <w:sz w:val="16"/>
          <w:szCs w:val="16"/>
          <w:lang w:val="fr-CH" w:eastAsia="zh-CN"/>
        </w:rPr>
        <w:t>Indicatif de pays du mobile pour les radiocommunications de Terre à ressources partagées/Indicativo de país para el servicio móvil de radiocomunicación con concentración de enlaces terrenales</w:t>
      </w:r>
    </w:p>
    <w:p w:rsidR="00950DF4" w:rsidRDefault="00950DF4" w:rsidP="00950DF4">
      <w:pPr>
        <w:tabs>
          <w:tab w:val="clear" w:pos="567"/>
          <w:tab w:val="clear" w:pos="5387"/>
          <w:tab w:val="clear" w:pos="5954"/>
          <w:tab w:val="left" w:pos="426"/>
          <w:tab w:val="left" w:pos="992"/>
          <w:tab w:val="left" w:pos="1418"/>
          <w:tab w:val="left" w:pos="2268"/>
        </w:tabs>
        <w:spacing w:before="0" w:after="360"/>
        <w:ind w:left="426" w:hanging="426"/>
        <w:jc w:val="left"/>
        <w:rPr>
          <w:rFonts w:eastAsia="SimSun" w:cs="Arial"/>
          <w:sz w:val="16"/>
          <w:szCs w:val="16"/>
          <w:lang w:val="fr-CH" w:eastAsia="zh-CN"/>
        </w:rPr>
      </w:pPr>
      <w:r w:rsidRPr="00950DF4">
        <w:rPr>
          <w:rFonts w:asciiTheme="minorHAnsi" w:hAnsiTheme="minorHAnsi"/>
          <w:sz w:val="16"/>
          <w:szCs w:val="16"/>
          <w:lang w:val="fr-CH"/>
        </w:rPr>
        <w:t>**</w:t>
      </w:r>
      <w:r w:rsidRPr="00950DF4">
        <w:rPr>
          <w:rFonts w:asciiTheme="minorHAnsi" w:hAnsiTheme="minorHAnsi"/>
          <w:sz w:val="16"/>
          <w:szCs w:val="16"/>
          <w:lang w:val="fr-CH"/>
        </w:rPr>
        <w:tab/>
        <w:t xml:space="preserve">(T)MNC: </w:t>
      </w:r>
      <w:r w:rsidRPr="00950DF4">
        <w:rPr>
          <w:rFonts w:eastAsia="SimSun" w:cs="Arial"/>
          <w:sz w:val="16"/>
          <w:szCs w:val="16"/>
          <w:lang w:val="fr-CH" w:eastAsia="zh-CN"/>
        </w:rPr>
        <w:t>Terrestrial trunk radio Mobile Network Code</w:t>
      </w:r>
      <w:r w:rsidRPr="00950DF4">
        <w:rPr>
          <w:rFonts w:asciiTheme="minorHAnsi" w:hAnsiTheme="minorHAnsi"/>
          <w:sz w:val="16"/>
          <w:szCs w:val="16"/>
          <w:lang w:val="fr-CH"/>
        </w:rPr>
        <w:t>/</w:t>
      </w:r>
      <w:r w:rsidRPr="00950DF4">
        <w:rPr>
          <w:rFonts w:eastAsia="SimSun" w:cs="Arial"/>
          <w:sz w:val="16"/>
          <w:szCs w:val="16"/>
          <w:lang w:val="fr-CH" w:eastAsia="zh-CN"/>
        </w:rPr>
        <w:t>Code de réseau mobile pour les radiocommunications de Terre à ressources partagées/Indicativo de red para el servicio móvil de radiocomunicación con concentración de enlaces terrenales</w:t>
      </w:r>
    </w:p>
    <w:p w:rsidR="00950DF4" w:rsidRDefault="00950DF4" w:rsidP="00950DF4">
      <w:pPr>
        <w:rPr>
          <w:rFonts w:eastAsia="SimSun"/>
          <w:lang w:val="fr-CH" w:eastAsia="zh-CN"/>
        </w:rPr>
      </w:pPr>
    </w:p>
    <w:p w:rsidR="00950DF4" w:rsidRPr="00950DF4" w:rsidRDefault="00950DF4" w:rsidP="00950DF4">
      <w:pPr>
        <w:rPr>
          <w:rFonts w:eastAsia="SimSun"/>
          <w:lang w:val="fr-CH" w:eastAsia="zh-CN"/>
        </w:rPr>
      </w:pPr>
    </w:p>
    <w:p w:rsidR="00950DF4" w:rsidRDefault="00950DF4">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950DF4" w:rsidRPr="00950DF4" w:rsidRDefault="00950DF4" w:rsidP="00950DF4">
      <w:pPr>
        <w:pStyle w:val="Heading2"/>
        <w:rPr>
          <w:lang w:val="fr-CH"/>
        </w:rPr>
      </w:pPr>
      <w:bookmarkStart w:id="351" w:name="_Toc492905531"/>
      <w:bookmarkStart w:id="352" w:name="_Toc493685642"/>
      <w:bookmarkStart w:id="353" w:name="_Toc495499927"/>
      <w:bookmarkStart w:id="354" w:name="_Toc496537199"/>
      <w:bookmarkStart w:id="355" w:name="_Toc507510704"/>
      <w:bookmarkStart w:id="356" w:name="_Toc513645646"/>
      <w:bookmarkStart w:id="357" w:name="_Toc514850718"/>
      <w:bookmarkStart w:id="358" w:name="_Toc517084125"/>
      <w:bookmarkStart w:id="359" w:name="_Toc521937841"/>
      <w:bookmarkStart w:id="360" w:name="_Toc526173603"/>
      <w:r w:rsidRPr="00950DF4">
        <w:rPr>
          <w:lang w:val="fr-CH"/>
        </w:rPr>
        <w:lastRenderedPageBreak/>
        <w:t xml:space="preserve">Service téléphonique </w:t>
      </w:r>
      <w:r w:rsidRPr="00950DF4">
        <w:rPr>
          <w:lang w:val="fr-CH"/>
        </w:rPr>
        <w:br/>
        <w:t>(Recommandation UIT-T E.164)</w:t>
      </w:r>
      <w:bookmarkEnd w:id="351"/>
      <w:bookmarkEnd w:id="352"/>
      <w:bookmarkEnd w:id="353"/>
      <w:bookmarkEnd w:id="354"/>
      <w:bookmarkEnd w:id="355"/>
      <w:bookmarkEnd w:id="356"/>
      <w:bookmarkEnd w:id="357"/>
      <w:bookmarkEnd w:id="358"/>
      <w:bookmarkEnd w:id="359"/>
      <w:bookmarkEnd w:id="360"/>
    </w:p>
    <w:p w:rsidR="00950DF4" w:rsidRPr="00950DF4" w:rsidRDefault="00950DF4" w:rsidP="00950DF4">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after="240"/>
        <w:jc w:val="center"/>
        <w:textAlignment w:val="auto"/>
        <w:rPr>
          <w:rFonts w:cs="Calibri"/>
          <w:sz w:val="22"/>
          <w:szCs w:val="22"/>
        </w:rPr>
      </w:pPr>
      <w:r w:rsidRPr="00950DF4">
        <w:rPr>
          <w:rFonts w:cs="Calibri"/>
          <w:sz w:val="22"/>
          <w:szCs w:val="22"/>
        </w:rPr>
        <w:t>url: www.itu.int/itu-t/inr/nnp</w:t>
      </w:r>
    </w:p>
    <w:p w:rsidR="00950DF4" w:rsidRPr="00950DF4" w:rsidRDefault="00950DF4" w:rsidP="00950DF4">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CH" w:eastAsia="fr-FR"/>
        </w:rPr>
      </w:pPr>
      <w:bookmarkStart w:id="361" w:name="_Toc521937842"/>
      <w:r w:rsidRPr="00950DF4">
        <w:rPr>
          <w:rFonts w:asciiTheme="minorHAnsi" w:hAnsiTheme="minorHAnsi"/>
          <w:b/>
          <w:bCs/>
          <w:color w:val="000000"/>
          <w:lang w:val="fr-CH" w:eastAsia="fr-FR"/>
        </w:rPr>
        <w:t>Israël</w:t>
      </w:r>
      <w:r>
        <w:rPr>
          <w:rFonts w:asciiTheme="minorHAnsi" w:hAnsiTheme="minorHAnsi"/>
          <w:b/>
          <w:bCs/>
          <w:color w:val="000000"/>
          <w:lang w:val="fr-CH" w:eastAsia="fr-FR"/>
        </w:rPr>
        <w:fldChar w:fldCharType="begin"/>
      </w:r>
      <w:r>
        <w:instrText xml:space="preserve"> TC "</w:instrText>
      </w:r>
      <w:bookmarkStart w:id="362" w:name="_Toc526173604"/>
      <w:r w:rsidRPr="00950DF4">
        <w:rPr>
          <w:rFonts w:asciiTheme="minorHAnsi" w:hAnsiTheme="minorHAnsi"/>
          <w:b/>
          <w:bCs/>
          <w:color w:val="000000"/>
          <w:lang w:val="fr-CH" w:eastAsia="fr-FR"/>
        </w:rPr>
        <w:instrText>Israël</w:instrText>
      </w:r>
      <w:bookmarkEnd w:id="362"/>
      <w:r>
        <w:instrText xml:space="preserve">" \f C \l "1" </w:instrText>
      </w:r>
      <w:r>
        <w:rPr>
          <w:rFonts w:asciiTheme="minorHAnsi" w:hAnsiTheme="minorHAnsi"/>
          <w:b/>
          <w:bCs/>
          <w:color w:val="000000"/>
          <w:lang w:val="fr-CH" w:eastAsia="fr-FR"/>
        </w:rPr>
        <w:fldChar w:fldCharType="end"/>
      </w:r>
      <w:r w:rsidRPr="00950DF4">
        <w:rPr>
          <w:rFonts w:asciiTheme="minorHAnsi" w:hAnsiTheme="minorHAnsi"/>
          <w:b/>
          <w:bCs/>
          <w:color w:val="000000"/>
          <w:lang w:val="fr-CH" w:eastAsia="fr-FR"/>
        </w:rPr>
        <w:t xml:space="preserve"> (indicatif de pays +972)</w:t>
      </w:r>
    </w:p>
    <w:p w:rsidR="00950DF4" w:rsidRPr="00950DF4" w:rsidRDefault="00950DF4" w:rsidP="00950DF4">
      <w:pPr>
        <w:tabs>
          <w:tab w:val="clear" w:pos="567"/>
          <w:tab w:val="clear" w:pos="1276"/>
          <w:tab w:val="clear" w:pos="1843"/>
          <w:tab w:val="clear" w:pos="5387"/>
          <w:tab w:val="clear" w:pos="5954"/>
        </w:tabs>
        <w:overflowPunct/>
        <w:spacing w:before="0" w:after="120"/>
        <w:jc w:val="left"/>
        <w:textAlignment w:val="auto"/>
        <w:rPr>
          <w:rFonts w:asciiTheme="minorHAnsi" w:hAnsiTheme="minorHAnsi"/>
          <w:color w:val="000000"/>
          <w:lang w:val="fr-CH" w:eastAsia="fr-FR"/>
        </w:rPr>
      </w:pPr>
      <w:r w:rsidRPr="00950DF4">
        <w:rPr>
          <w:rFonts w:asciiTheme="minorHAnsi" w:hAnsiTheme="minorHAnsi"/>
          <w:color w:val="000000"/>
          <w:lang w:val="fr-CH" w:eastAsia="fr-FR"/>
        </w:rPr>
        <w:t>Communication du 27.VIII.2018:</w:t>
      </w:r>
    </w:p>
    <w:p w:rsidR="00950DF4" w:rsidRPr="00950DF4" w:rsidRDefault="00950DF4" w:rsidP="00950DF4">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CH" w:eastAsia="fr-FR"/>
        </w:rPr>
      </w:pPr>
      <w:r w:rsidRPr="00950DF4">
        <w:rPr>
          <w:rFonts w:asciiTheme="minorHAnsi" w:hAnsiTheme="minorHAnsi"/>
          <w:color w:val="000000"/>
          <w:lang w:val="fr-CH" w:eastAsia="fr-FR"/>
        </w:rPr>
        <w:t xml:space="preserve">Le </w:t>
      </w:r>
      <w:r w:rsidRPr="00950DF4">
        <w:rPr>
          <w:rFonts w:asciiTheme="minorHAnsi" w:hAnsiTheme="minorHAnsi"/>
          <w:i/>
          <w:iCs/>
          <w:color w:val="000000"/>
          <w:lang w:val="fr-CH" w:eastAsia="fr-FR"/>
        </w:rPr>
        <w:t>Ministère des communications</w:t>
      </w:r>
      <w:r w:rsidRPr="00950DF4">
        <w:rPr>
          <w:rFonts w:asciiTheme="minorHAnsi" w:hAnsiTheme="minorHAnsi"/>
          <w:color w:val="000000"/>
          <w:lang w:val="fr-CH" w:eastAsia="fr-FR"/>
        </w:rPr>
        <w:t>, Jérusalem</w:t>
      </w:r>
      <w:r>
        <w:rPr>
          <w:rFonts w:asciiTheme="minorHAnsi" w:hAnsiTheme="minorHAnsi"/>
          <w:color w:val="000000"/>
          <w:lang w:val="fr-CH" w:eastAsia="fr-FR"/>
        </w:rPr>
        <w:fldChar w:fldCharType="begin"/>
      </w:r>
      <w:r w:rsidRPr="00950DF4">
        <w:rPr>
          <w:lang w:val="fr-CH"/>
        </w:rPr>
        <w:instrText xml:space="preserve"> TC "</w:instrText>
      </w:r>
      <w:bookmarkStart w:id="363" w:name="_Toc526173605"/>
      <w:r w:rsidRPr="00950DF4">
        <w:rPr>
          <w:rFonts w:asciiTheme="minorHAnsi" w:hAnsiTheme="minorHAnsi"/>
          <w:i/>
          <w:iCs/>
          <w:color w:val="000000"/>
          <w:lang w:val="fr-CH" w:eastAsia="fr-FR"/>
        </w:rPr>
        <w:instrText>Ministère des communications</w:instrText>
      </w:r>
      <w:r w:rsidRPr="00950DF4">
        <w:rPr>
          <w:rFonts w:asciiTheme="minorHAnsi" w:hAnsiTheme="minorHAnsi"/>
          <w:color w:val="000000"/>
          <w:lang w:val="fr-CH" w:eastAsia="fr-FR"/>
        </w:rPr>
        <w:instrText>, Jérusalem</w:instrText>
      </w:r>
      <w:bookmarkEnd w:id="363"/>
      <w:r w:rsidRPr="00950DF4">
        <w:rPr>
          <w:lang w:val="fr-CH"/>
        </w:rPr>
        <w:instrText xml:space="preserve">" \f C \l "1" </w:instrText>
      </w:r>
      <w:r>
        <w:rPr>
          <w:rFonts w:asciiTheme="minorHAnsi" w:hAnsiTheme="minorHAnsi"/>
          <w:color w:val="000000"/>
          <w:lang w:val="fr-CH" w:eastAsia="fr-FR"/>
        </w:rPr>
        <w:fldChar w:fldCharType="end"/>
      </w:r>
      <w:r w:rsidRPr="00950DF4">
        <w:rPr>
          <w:rFonts w:asciiTheme="minorHAnsi" w:hAnsiTheme="minorHAnsi"/>
          <w:color w:val="000000"/>
          <w:lang w:val="fr-CH" w:eastAsia="fr-FR"/>
        </w:rPr>
        <w:t>, annonce l'attribution d'indicatifs NDC ou de premiers chiffres du numéro N(S)N pour les services mobile et fixe en Israël.</w:t>
      </w:r>
    </w:p>
    <w:p w:rsidR="00950DF4" w:rsidRPr="00950DF4" w:rsidRDefault="00950DF4" w:rsidP="00950DF4">
      <w:pPr>
        <w:ind w:left="567" w:hanging="567"/>
        <w:rPr>
          <w:rFonts w:cs="Arial"/>
          <w:lang w:val="fr-CH"/>
        </w:rPr>
      </w:pPr>
      <w:r w:rsidRPr="00950DF4">
        <w:rPr>
          <w:rFonts w:cs="Arial"/>
          <w:lang w:val="fr-CH"/>
        </w:rPr>
        <w:t>1</w:t>
      </w:r>
      <w:r w:rsidRPr="00950DF4">
        <w:rPr>
          <w:rFonts w:cs="Arial"/>
          <w:lang w:val="fr-CH"/>
        </w:rPr>
        <w:tab/>
        <w:t xml:space="preserve">Attribution des </w:t>
      </w:r>
      <w:r w:rsidRPr="00950DF4">
        <w:rPr>
          <w:rFonts w:cs="Arial"/>
          <w:b/>
          <w:bCs/>
          <w:lang w:val="fr-CH"/>
        </w:rPr>
        <w:t xml:space="preserve">préfixes non géographiques </w:t>
      </w:r>
      <w:r w:rsidRPr="00950DF4">
        <w:rPr>
          <w:rFonts w:cs="Arial"/>
          <w:lang w:val="fr-CH"/>
        </w:rPr>
        <w:t>+972-55-24XXXXX, +972-55-25XXXXX et +972-55-91XXXXX à </w:t>
      </w:r>
      <w:r w:rsidRPr="00950DF4">
        <w:rPr>
          <w:rFonts w:cs="Arial"/>
          <w:b/>
          <w:bCs/>
          <w:lang w:val="fr-CH"/>
        </w:rPr>
        <w:t>Telzar Ltd.</w:t>
      </w:r>
      <w:r w:rsidRPr="00950DF4">
        <w:rPr>
          <w:rFonts w:cs="Arial"/>
          <w:lang w:val="fr-CH"/>
        </w:rPr>
        <w:t xml:space="preserve"> pour des services de téléphonie mobile </w:t>
      </w:r>
      <w:r w:rsidRPr="00950DF4">
        <w:rPr>
          <w:rFonts w:asciiTheme="minorHAnsi" w:hAnsiTheme="minorHAnsi"/>
          <w:color w:val="000000"/>
          <w:lang w:val="fr-CH" w:eastAsia="fr-FR"/>
        </w:rPr>
        <w:t>en Israël</w:t>
      </w:r>
      <w:r w:rsidRPr="00950DF4">
        <w:rPr>
          <w:rFonts w:cs="Arial"/>
          <w:lang w:val="fr-CH"/>
        </w:rPr>
        <w:t>.</w:t>
      </w:r>
    </w:p>
    <w:p w:rsidR="00950DF4" w:rsidRPr="00950DF4" w:rsidRDefault="00950DF4" w:rsidP="00950DF4">
      <w:pPr>
        <w:ind w:left="567" w:hanging="567"/>
        <w:rPr>
          <w:rFonts w:cs="Arial"/>
          <w:lang w:val="fr-CH"/>
        </w:rPr>
      </w:pPr>
      <w:r w:rsidRPr="00950DF4">
        <w:rPr>
          <w:rFonts w:cs="Arial"/>
          <w:lang w:val="fr-CH"/>
        </w:rPr>
        <w:t>2</w:t>
      </w:r>
      <w:r w:rsidRPr="00950DF4">
        <w:rPr>
          <w:rFonts w:cs="Arial"/>
          <w:lang w:val="fr-CH"/>
        </w:rPr>
        <w:tab/>
        <w:t>Attribution</w:t>
      </w:r>
      <w:r w:rsidRPr="00950DF4">
        <w:rPr>
          <w:rFonts w:cs="Arial"/>
          <w:b/>
          <w:bCs/>
          <w:lang w:val="fr-CH"/>
        </w:rPr>
        <w:t xml:space="preserve"> </w:t>
      </w:r>
      <w:r w:rsidRPr="00950DF4">
        <w:rPr>
          <w:rFonts w:cs="Arial"/>
          <w:lang w:val="fr-CH"/>
        </w:rPr>
        <w:t xml:space="preserve">du </w:t>
      </w:r>
      <w:r w:rsidRPr="00950DF4">
        <w:rPr>
          <w:rFonts w:cs="Arial"/>
          <w:b/>
          <w:bCs/>
          <w:lang w:val="fr-CH"/>
        </w:rPr>
        <w:t xml:space="preserve">préfixe non géographique </w:t>
      </w:r>
      <w:r w:rsidRPr="00950DF4">
        <w:rPr>
          <w:rFonts w:cs="Arial"/>
          <w:lang w:val="fr-CH"/>
        </w:rPr>
        <w:t xml:space="preserve">+972-55-50XXXXX à </w:t>
      </w:r>
      <w:r w:rsidRPr="00950DF4">
        <w:rPr>
          <w:rFonts w:cs="Arial"/>
          <w:b/>
          <w:bCs/>
          <w:lang w:val="fr-CH"/>
        </w:rPr>
        <w:t xml:space="preserve">LB Annatel Ltd. </w:t>
      </w:r>
      <w:r w:rsidRPr="00950DF4">
        <w:rPr>
          <w:rFonts w:cs="Arial"/>
          <w:lang w:val="fr-CH"/>
        </w:rPr>
        <w:t xml:space="preserve">pour des services de téléphonie mobile </w:t>
      </w:r>
      <w:r w:rsidRPr="00950DF4">
        <w:rPr>
          <w:rFonts w:asciiTheme="minorHAnsi" w:hAnsiTheme="minorHAnsi"/>
          <w:color w:val="000000"/>
          <w:lang w:val="fr-CH" w:eastAsia="fr-FR"/>
        </w:rPr>
        <w:t>en Israël</w:t>
      </w:r>
      <w:r w:rsidRPr="00950DF4">
        <w:rPr>
          <w:rFonts w:cs="Arial"/>
          <w:lang w:val="fr-CH"/>
        </w:rPr>
        <w:t>.</w:t>
      </w:r>
    </w:p>
    <w:p w:rsidR="00950DF4" w:rsidRPr="00950DF4" w:rsidRDefault="00950DF4" w:rsidP="00950DF4">
      <w:pPr>
        <w:ind w:left="567" w:hanging="567"/>
        <w:rPr>
          <w:rFonts w:cs="Arial"/>
          <w:lang w:val="fr-CH"/>
        </w:rPr>
      </w:pPr>
      <w:r w:rsidRPr="00950DF4">
        <w:rPr>
          <w:rFonts w:cs="Arial"/>
          <w:lang w:val="fr-CH"/>
        </w:rPr>
        <w:t>3</w:t>
      </w:r>
      <w:r w:rsidRPr="00950DF4">
        <w:rPr>
          <w:rFonts w:cs="Arial"/>
          <w:lang w:val="fr-CH"/>
        </w:rPr>
        <w:tab/>
      </w:r>
      <w:r w:rsidRPr="00950DF4">
        <w:rPr>
          <w:rFonts w:cs="Arial"/>
          <w:u w:val="single"/>
          <w:lang w:val="fr-CH"/>
        </w:rPr>
        <w:t>Réservation</w:t>
      </w:r>
      <w:r w:rsidRPr="00950DF4">
        <w:rPr>
          <w:rFonts w:cs="Arial"/>
          <w:lang w:val="fr-CH"/>
        </w:rPr>
        <w:t xml:space="preserve"> du </w:t>
      </w:r>
      <w:r w:rsidRPr="00950DF4">
        <w:rPr>
          <w:rFonts w:cs="Arial"/>
          <w:b/>
          <w:bCs/>
          <w:lang w:val="fr-CH"/>
        </w:rPr>
        <w:t>préfixe non géographique</w:t>
      </w:r>
      <w:r w:rsidRPr="00950DF4">
        <w:rPr>
          <w:rFonts w:cs="Arial"/>
          <w:lang w:val="fr-CH"/>
        </w:rPr>
        <w:t xml:space="preserve"> +972-55-51XXXXX pour </w:t>
      </w:r>
      <w:r w:rsidRPr="00950DF4">
        <w:rPr>
          <w:rFonts w:cs="Arial"/>
          <w:b/>
          <w:bCs/>
          <w:lang w:val="fr-CH"/>
        </w:rPr>
        <w:t>LB Annatel Ltd.</w:t>
      </w:r>
      <w:r w:rsidRPr="00950DF4">
        <w:rPr>
          <w:rFonts w:cs="Arial"/>
          <w:lang w:val="fr-CH"/>
        </w:rPr>
        <w:t xml:space="preserve"> pour des services de téléphonie mobile </w:t>
      </w:r>
      <w:r w:rsidRPr="00950DF4">
        <w:rPr>
          <w:rFonts w:asciiTheme="minorHAnsi" w:hAnsiTheme="minorHAnsi"/>
          <w:color w:val="000000"/>
          <w:lang w:val="fr-CH" w:eastAsia="fr-FR"/>
        </w:rPr>
        <w:t>en Israël</w:t>
      </w:r>
      <w:r w:rsidRPr="00950DF4">
        <w:rPr>
          <w:rFonts w:cs="Arial"/>
          <w:lang w:val="fr-CH"/>
        </w:rPr>
        <w:t>.</w:t>
      </w:r>
    </w:p>
    <w:p w:rsidR="00950DF4" w:rsidRPr="00950DF4" w:rsidRDefault="00950DF4" w:rsidP="00950DF4">
      <w:pPr>
        <w:ind w:left="567" w:hanging="567"/>
        <w:rPr>
          <w:rFonts w:cs="Arial"/>
          <w:lang w:val="fr-CH"/>
        </w:rPr>
      </w:pPr>
      <w:r w:rsidRPr="00950DF4">
        <w:rPr>
          <w:rFonts w:cs="Arial"/>
          <w:lang w:val="fr-CH"/>
        </w:rPr>
        <w:t>4</w:t>
      </w:r>
      <w:r w:rsidRPr="00950DF4">
        <w:rPr>
          <w:rFonts w:cs="Arial"/>
          <w:lang w:val="fr-CH"/>
        </w:rPr>
        <w:tab/>
        <w:t>Attribution</w:t>
      </w:r>
      <w:r w:rsidRPr="00950DF4">
        <w:rPr>
          <w:rFonts w:cs="Arial"/>
          <w:b/>
          <w:bCs/>
          <w:lang w:val="fr-CH"/>
        </w:rPr>
        <w:t xml:space="preserve"> </w:t>
      </w:r>
      <w:r w:rsidRPr="00950DF4">
        <w:rPr>
          <w:rFonts w:cs="Arial"/>
          <w:lang w:val="fr-CH"/>
        </w:rPr>
        <w:t xml:space="preserve">du </w:t>
      </w:r>
      <w:r w:rsidRPr="00950DF4">
        <w:rPr>
          <w:rFonts w:cs="Arial"/>
          <w:b/>
          <w:bCs/>
          <w:lang w:val="fr-CH"/>
        </w:rPr>
        <w:t>préfixe non géographique</w:t>
      </w:r>
      <w:r w:rsidRPr="00950DF4">
        <w:rPr>
          <w:rFonts w:cs="Arial"/>
          <w:lang w:val="fr-CH"/>
        </w:rPr>
        <w:t xml:space="preserve"> +972-55-72XXXXX à </w:t>
      </w:r>
      <w:r w:rsidRPr="00950DF4">
        <w:rPr>
          <w:rFonts w:cs="Arial"/>
          <w:b/>
          <w:bCs/>
          <w:lang w:val="fr-CH"/>
        </w:rPr>
        <w:t>Cellact Communication Ltd.</w:t>
      </w:r>
      <w:r w:rsidRPr="00950DF4">
        <w:rPr>
          <w:rFonts w:cs="Arial"/>
          <w:lang w:val="fr-CH"/>
        </w:rPr>
        <w:t xml:space="preserve"> pour des services de téléphonie mobile </w:t>
      </w:r>
      <w:r w:rsidRPr="00950DF4">
        <w:rPr>
          <w:rFonts w:asciiTheme="minorHAnsi" w:hAnsiTheme="minorHAnsi"/>
          <w:color w:val="000000"/>
          <w:lang w:val="fr-CH" w:eastAsia="fr-FR"/>
        </w:rPr>
        <w:t>en Israël.</w:t>
      </w:r>
    </w:p>
    <w:p w:rsidR="00950DF4" w:rsidRPr="00950DF4" w:rsidRDefault="00950DF4" w:rsidP="00950DF4">
      <w:pPr>
        <w:ind w:left="567" w:hanging="567"/>
        <w:rPr>
          <w:rFonts w:asciiTheme="minorHAnsi" w:hAnsiTheme="minorHAnsi"/>
          <w:color w:val="000000"/>
          <w:lang w:val="fr-CH" w:eastAsia="fr-FR"/>
        </w:rPr>
      </w:pPr>
      <w:r w:rsidRPr="00950DF4">
        <w:rPr>
          <w:rFonts w:cs="Arial"/>
          <w:lang w:val="fr-CH"/>
        </w:rPr>
        <w:t>5</w:t>
      </w:r>
      <w:r w:rsidRPr="00950DF4">
        <w:rPr>
          <w:rFonts w:cs="Arial"/>
          <w:lang w:val="fr-CH"/>
        </w:rPr>
        <w:tab/>
        <w:t>Attribution</w:t>
      </w:r>
      <w:r w:rsidRPr="00950DF4">
        <w:rPr>
          <w:rFonts w:cs="Arial"/>
          <w:b/>
          <w:bCs/>
          <w:lang w:val="fr-CH"/>
        </w:rPr>
        <w:t xml:space="preserve"> </w:t>
      </w:r>
      <w:r w:rsidRPr="00950DF4">
        <w:rPr>
          <w:rFonts w:cs="Arial"/>
          <w:lang w:val="fr-CH"/>
        </w:rPr>
        <w:t xml:space="preserve">du </w:t>
      </w:r>
      <w:r w:rsidRPr="00950DF4">
        <w:rPr>
          <w:rFonts w:cs="Arial"/>
          <w:b/>
          <w:bCs/>
          <w:lang w:val="fr-CH"/>
        </w:rPr>
        <w:t>préfixe non géographique</w:t>
      </w:r>
      <w:r w:rsidRPr="00950DF4">
        <w:rPr>
          <w:rFonts w:cs="Arial"/>
          <w:lang w:val="fr-CH"/>
        </w:rPr>
        <w:t xml:space="preserve"> +972-79-3XXXXXX à </w:t>
      </w:r>
      <w:r w:rsidRPr="00950DF4">
        <w:rPr>
          <w:rFonts w:cs="Arial"/>
          <w:b/>
          <w:bCs/>
          <w:lang w:val="fr-CH"/>
        </w:rPr>
        <w:t>LB Annatel Ltd.</w:t>
      </w:r>
      <w:r w:rsidRPr="00950DF4">
        <w:rPr>
          <w:rFonts w:cs="Arial"/>
          <w:lang w:val="fr-CH"/>
        </w:rPr>
        <w:t xml:space="preserve"> pour des services de téléphonie fixe </w:t>
      </w:r>
      <w:r w:rsidRPr="00950DF4">
        <w:rPr>
          <w:rFonts w:asciiTheme="minorHAnsi" w:hAnsiTheme="minorHAnsi"/>
          <w:color w:val="000000"/>
          <w:lang w:val="fr-CH" w:eastAsia="fr-FR"/>
        </w:rPr>
        <w:t>en Israël.</w:t>
      </w:r>
    </w:p>
    <w:p w:rsidR="00950DF4" w:rsidRPr="00950DF4" w:rsidRDefault="00950DF4" w:rsidP="00950DF4">
      <w:pPr>
        <w:ind w:left="567" w:hanging="567"/>
        <w:rPr>
          <w:rFonts w:cs="Arial"/>
          <w:lang w:val="fr-CH"/>
        </w:rPr>
      </w:pPr>
      <w:r w:rsidRPr="00950DF4">
        <w:rPr>
          <w:rFonts w:cs="Arial"/>
          <w:lang w:val="fr-CH"/>
        </w:rPr>
        <w:t>6</w:t>
      </w:r>
      <w:r w:rsidRPr="00950DF4">
        <w:rPr>
          <w:rFonts w:cs="Arial"/>
          <w:lang w:val="fr-CH"/>
        </w:rPr>
        <w:tab/>
        <w:t>Attribution</w:t>
      </w:r>
      <w:r w:rsidRPr="00950DF4">
        <w:rPr>
          <w:rFonts w:cs="Arial"/>
          <w:b/>
          <w:bCs/>
          <w:lang w:val="fr-CH"/>
        </w:rPr>
        <w:t xml:space="preserve"> </w:t>
      </w:r>
      <w:r w:rsidRPr="00950DF4">
        <w:rPr>
          <w:rFonts w:cs="Arial"/>
          <w:lang w:val="fr-CH"/>
        </w:rPr>
        <w:t xml:space="preserve">du </w:t>
      </w:r>
      <w:r w:rsidRPr="00950DF4">
        <w:rPr>
          <w:rFonts w:cs="Arial"/>
          <w:b/>
          <w:bCs/>
          <w:lang w:val="fr-CH"/>
        </w:rPr>
        <w:t>préfixe non géographique</w:t>
      </w:r>
      <w:r w:rsidRPr="00950DF4">
        <w:rPr>
          <w:rFonts w:cs="Arial"/>
          <w:lang w:val="fr-CH"/>
        </w:rPr>
        <w:t xml:space="preserve"> +972-79-5XXXXXX à </w:t>
      </w:r>
      <w:r w:rsidRPr="00950DF4">
        <w:rPr>
          <w:rFonts w:cs="Arial"/>
          <w:b/>
          <w:bCs/>
          <w:lang w:val="fr-CH"/>
        </w:rPr>
        <w:t>Hashikma N.G.N International Communications 015 Ltd.</w:t>
      </w:r>
      <w:r w:rsidRPr="00950DF4">
        <w:rPr>
          <w:rFonts w:cs="Arial"/>
          <w:lang w:val="fr-CH"/>
        </w:rPr>
        <w:t xml:space="preserve"> pour des services de téléphonie fixe </w:t>
      </w:r>
      <w:r w:rsidRPr="00950DF4">
        <w:rPr>
          <w:rFonts w:asciiTheme="minorHAnsi" w:hAnsiTheme="minorHAnsi"/>
          <w:color w:val="000000"/>
          <w:lang w:val="fr-CH" w:eastAsia="fr-FR"/>
        </w:rPr>
        <w:t>en Israël</w:t>
      </w:r>
      <w:r w:rsidRPr="00950DF4">
        <w:rPr>
          <w:rFonts w:cs="Arial"/>
          <w:lang w:val="fr-CH"/>
        </w:rPr>
        <w:t>.</w:t>
      </w:r>
    </w:p>
    <w:p w:rsidR="00950DF4" w:rsidRPr="00950DF4" w:rsidRDefault="00950DF4" w:rsidP="00950DF4">
      <w:pPr>
        <w:ind w:left="567" w:hanging="567"/>
        <w:rPr>
          <w:rFonts w:cs="Arial"/>
          <w:lang w:val="fr-CH"/>
        </w:rPr>
      </w:pPr>
      <w:r w:rsidRPr="00950DF4">
        <w:rPr>
          <w:rFonts w:cs="Arial"/>
          <w:lang w:val="fr-CH"/>
        </w:rPr>
        <w:t>7</w:t>
      </w:r>
      <w:r w:rsidRPr="00950DF4">
        <w:rPr>
          <w:rFonts w:cs="Arial"/>
          <w:lang w:val="fr-CH"/>
        </w:rPr>
        <w:tab/>
        <w:t>Attribution</w:t>
      </w:r>
      <w:r w:rsidRPr="00950DF4">
        <w:rPr>
          <w:rFonts w:cs="Arial"/>
          <w:b/>
          <w:bCs/>
          <w:lang w:val="fr-CH"/>
        </w:rPr>
        <w:t xml:space="preserve"> </w:t>
      </w:r>
      <w:r w:rsidRPr="00950DF4">
        <w:rPr>
          <w:rFonts w:cs="Arial"/>
          <w:lang w:val="fr-CH"/>
        </w:rPr>
        <w:t xml:space="preserve">du </w:t>
      </w:r>
      <w:r w:rsidRPr="00950DF4">
        <w:rPr>
          <w:rFonts w:cs="Arial"/>
          <w:b/>
          <w:bCs/>
          <w:lang w:val="fr-CH"/>
        </w:rPr>
        <w:t>préfixe non géographique</w:t>
      </w:r>
      <w:r w:rsidRPr="00950DF4">
        <w:rPr>
          <w:rFonts w:cs="Arial"/>
          <w:lang w:val="fr-CH"/>
        </w:rPr>
        <w:t xml:space="preserve"> +972-79-7XXXXXX à </w:t>
      </w:r>
      <w:r w:rsidRPr="00950DF4">
        <w:rPr>
          <w:rFonts w:cs="Arial"/>
          <w:b/>
          <w:bCs/>
          <w:lang w:val="fr-CH"/>
        </w:rPr>
        <w:t xml:space="preserve">Cellact Communication Ltd. </w:t>
      </w:r>
      <w:r w:rsidRPr="00950DF4">
        <w:rPr>
          <w:rFonts w:cs="Arial"/>
          <w:lang w:val="fr-CH"/>
        </w:rPr>
        <w:t xml:space="preserve">pour des services de téléphonie fixe </w:t>
      </w:r>
      <w:r w:rsidRPr="00950DF4">
        <w:rPr>
          <w:rFonts w:asciiTheme="minorHAnsi" w:hAnsiTheme="minorHAnsi"/>
          <w:color w:val="000000"/>
          <w:lang w:val="fr-CH" w:eastAsia="fr-FR"/>
        </w:rPr>
        <w:t>en Israël</w:t>
      </w:r>
      <w:r w:rsidRPr="00950DF4">
        <w:rPr>
          <w:rFonts w:cs="Arial"/>
          <w:lang w:val="fr-CH"/>
        </w:rPr>
        <w:t>.</w:t>
      </w:r>
    </w:p>
    <w:p w:rsidR="00950DF4" w:rsidRPr="00950DF4" w:rsidRDefault="00950DF4" w:rsidP="00950DF4">
      <w:pPr>
        <w:ind w:left="567" w:hanging="567"/>
        <w:rPr>
          <w:rFonts w:cs="Arial"/>
          <w:lang w:val="fr-CH"/>
        </w:rPr>
      </w:pPr>
      <w:r w:rsidRPr="00950DF4">
        <w:rPr>
          <w:rFonts w:cs="Arial"/>
          <w:lang w:val="fr-CH"/>
        </w:rPr>
        <w:t>8</w:t>
      </w:r>
      <w:r w:rsidRPr="00950DF4">
        <w:rPr>
          <w:rFonts w:cs="Arial"/>
          <w:lang w:val="fr-CH"/>
        </w:rPr>
        <w:tab/>
        <w:t>Attribution</w:t>
      </w:r>
      <w:r w:rsidRPr="00950DF4">
        <w:rPr>
          <w:rFonts w:cs="Arial"/>
          <w:b/>
          <w:bCs/>
          <w:lang w:val="fr-CH"/>
        </w:rPr>
        <w:t xml:space="preserve"> </w:t>
      </w:r>
      <w:r w:rsidRPr="00950DF4">
        <w:rPr>
          <w:rFonts w:cs="Arial"/>
          <w:lang w:val="fr-CH"/>
        </w:rPr>
        <w:t xml:space="preserve">du </w:t>
      </w:r>
      <w:r w:rsidRPr="00950DF4">
        <w:rPr>
          <w:rFonts w:cs="Arial"/>
          <w:b/>
          <w:bCs/>
          <w:lang w:val="fr-CH"/>
        </w:rPr>
        <w:t>préfixe non géographique</w:t>
      </w:r>
      <w:r w:rsidRPr="00950DF4">
        <w:rPr>
          <w:rFonts w:cs="Arial"/>
          <w:lang w:val="fr-CH"/>
        </w:rPr>
        <w:t xml:space="preserve"> +972-79-8XXXXXX à </w:t>
      </w:r>
      <w:r w:rsidRPr="00950DF4">
        <w:rPr>
          <w:rFonts w:cs="Arial"/>
          <w:b/>
          <w:bCs/>
          <w:lang w:val="fr-CH"/>
        </w:rPr>
        <w:t>LB Annatel Ltd.</w:t>
      </w:r>
      <w:r w:rsidRPr="00950DF4">
        <w:rPr>
          <w:rFonts w:cs="Arial"/>
          <w:lang w:val="fr-CH"/>
        </w:rPr>
        <w:t xml:space="preserve"> pour des services de téléphonie fixe </w:t>
      </w:r>
      <w:r w:rsidRPr="00950DF4">
        <w:rPr>
          <w:rFonts w:asciiTheme="minorHAnsi" w:hAnsiTheme="minorHAnsi"/>
          <w:color w:val="000000"/>
          <w:lang w:val="fr-CH" w:eastAsia="fr-FR"/>
        </w:rPr>
        <w:t>en Israël</w:t>
      </w:r>
      <w:r w:rsidRPr="00950DF4">
        <w:rPr>
          <w:rFonts w:cs="Arial"/>
          <w:lang w:val="fr-CH"/>
        </w:rPr>
        <w:t>.</w:t>
      </w:r>
    </w:p>
    <w:p w:rsidR="00950DF4" w:rsidRPr="00950DF4" w:rsidRDefault="00950DF4" w:rsidP="00950DF4">
      <w:pPr>
        <w:ind w:left="567" w:hanging="567"/>
        <w:rPr>
          <w:rFonts w:cs="Arial"/>
          <w:lang w:val="fr-CH"/>
        </w:rPr>
      </w:pPr>
      <w:r w:rsidRPr="00950DF4">
        <w:rPr>
          <w:rFonts w:cs="Arial"/>
          <w:lang w:val="fr-CH"/>
        </w:rPr>
        <w:t>9</w:t>
      </w:r>
      <w:r w:rsidRPr="00950DF4">
        <w:rPr>
          <w:rFonts w:cs="Arial"/>
          <w:lang w:val="fr-CH"/>
        </w:rPr>
        <w:tab/>
        <w:t>Attribution</w:t>
      </w:r>
      <w:r w:rsidRPr="00950DF4">
        <w:rPr>
          <w:rFonts w:cs="Arial"/>
          <w:b/>
          <w:bCs/>
          <w:lang w:val="fr-CH"/>
        </w:rPr>
        <w:t xml:space="preserve"> </w:t>
      </w:r>
      <w:r w:rsidRPr="00950DF4">
        <w:rPr>
          <w:rFonts w:cs="Arial"/>
          <w:lang w:val="fr-CH"/>
        </w:rPr>
        <w:t xml:space="preserve">du </w:t>
      </w:r>
      <w:r w:rsidRPr="00950DF4">
        <w:rPr>
          <w:rFonts w:cs="Arial"/>
          <w:b/>
          <w:bCs/>
          <w:lang w:val="fr-CH"/>
        </w:rPr>
        <w:t>préfixe non géographique</w:t>
      </w:r>
      <w:r w:rsidRPr="00950DF4">
        <w:rPr>
          <w:rFonts w:cs="Arial"/>
          <w:lang w:val="fr-CH"/>
        </w:rPr>
        <w:t xml:space="preserve"> +972-79-9XXXXXX à </w:t>
      </w:r>
      <w:r w:rsidRPr="00950DF4">
        <w:rPr>
          <w:rFonts w:cs="Arial"/>
          <w:b/>
          <w:bCs/>
          <w:lang w:val="fr-CH"/>
        </w:rPr>
        <w:t xml:space="preserve">Binat Business Ltd. </w:t>
      </w:r>
      <w:r w:rsidRPr="00950DF4">
        <w:rPr>
          <w:rFonts w:cs="Arial"/>
          <w:lang w:val="fr-CH"/>
        </w:rPr>
        <w:t xml:space="preserve">pour des services de téléphonie fixe </w:t>
      </w:r>
      <w:r w:rsidRPr="00950DF4">
        <w:rPr>
          <w:rFonts w:asciiTheme="minorHAnsi" w:hAnsiTheme="minorHAnsi"/>
          <w:color w:val="000000"/>
          <w:lang w:val="fr-CH" w:eastAsia="fr-FR"/>
        </w:rPr>
        <w:t>en Israël</w:t>
      </w:r>
      <w:r w:rsidRPr="00950DF4">
        <w:rPr>
          <w:rFonts w:cs="Arial"/>
          <w:lang w:val="fr-CH"/>
        </w:rPr>
        <w:t>.</w:t>
      </w:r>
    </w:p>
    <w:p w:rsidR="00950DF4" w:rsidRPr="00950DF4" w:rsidRDefault="00950DF4" w:rsidP="00950DF4">
      <w:r w:rsidRPr="00950DF4">
        <w:t>Contact:</w:t>
      </w:r>
    </w:p>
    <w:p w:rsidR="00950DF4" w:rsidRPr="00950DF4" w:rsidRDefault="00950DF4" w:rsidP="00950DF4">
      <w:pPr>
        <w:ind w:left="567" w:hanging="567"/>
        <w:jc w:val="left"/>
      </w:pPr>
      <w:r w:rsidRPr="00950DF4">
        <w:tab/>
        <w:t>Asaf Avraham</w:t>
      </w:r>
      <w:r>
        <w:br/>
      </w:r>
      <w:r w:rsidRPr="00950DF4">
        <w:rPr>
          <w:rFonts w:cs="Arial"/>
          <w:color w:val="000000" w:themeColor="text1"/>
        </w:rPr>
        <w:t>Head of Emergency and Numbering Section</w:t>
      </w:r>
      <w:r>
        <w:rPr>
          <w:rFonts w:cs="Arial"/>
          <w:color w:val="000000" w:themeColor="text1"/>
        </w:rPr>
        <w:br/>
      </w:r>
      <w:r w:rsidRPr="00950DF4">
        <w:rPr>
          <w:rFonts w:cs="Arial"/>
          <w:color w:val="000000" w:themeColor="text1"/>
        </w:rPr>
        <w:t>Communication Engineering Division</w:t>
      </w:r>
      <w:r>
        <w:rPr>
          <w:rFonts w:cs="Arial"/>
          <w:color w:val="000000" w:themeColor="text1"/>
        </w:rPr>
        <w:br/>
      </w:r>
      <w:r w:rsidRPr="00950DF4">
        <w:t xml:space="preserve">Ministry of Communications </w:t>
      </w:r>
      <w:r w:rsidRPr="00950DF4">
        <w:br/>
        <w:t xml:space="preserve">23 Jaffa Street </w:t>
      </w:r>
      <w:r w:rsidRPr="00950DF4">
        <w:br/>
        <w:t xml:space="preserve">9199900 JERUSALEM </w:t>
      </w:r>
      <w:r w:rsidRPr="00950DF4">
        <w:br/>
        <w:t xml:space="preserve">Israël </w:t>
      </w:r>
      <w:r w:rsidRPr="00950DF4">
        <w:br/>
        <w:t>Tél.:</w:t>
      </w:r>
      <w:r w:rsidRPr="00950DF4">
        <w:tab/>
      </w:r>
      <w:r w:rsidRPr="00950DF4">
        <w:rPr>
          <w:rFonts w:cs="Arial"/>
        </w:rPr>
        <w:t>+972 3 519 8155</w:t>
      </w:r>
      <w:r w:rsidRPr="00950DF4">
        <w:br/>
        <w:t>Fax:</w:t>
      </w:r>
      <w:r w:rsidRPr="00950DF4">
        <w:tab/>
        <w:t>+972 3 519 8244</w:t>
      </w:r>
      <w:r w:rsidRPr="00950DF4">
        <w:br/>
        <w:t>E-mail:</w:t>
      </w:r>
      <w:r w:rsidRPr="00950DF4">
        <w:tab/>
      </w:r>
      <w:r w:rsidRPr="00950DF4">
        <w:rPr>
          <w:rFonts w:eastAsia="Calibri"/>
          <w:color w:val="000000"/>
        </w:rPr>
        <w:t>AsafA@moc.gov.il</w:t>
      </w:r>
    </w:p>
    <w:p w:rsidR="00950DF4" w:rsidRPr="00950DF4" w:rsidRDefault="00950DF4" w:rsidP="00950DF4">
      <w:pPr>
        <w:tabs>
          <w:tab w:val="clear" w:pos="567"/>
          <w:tab w:val="clear" w:pos="1276"/>
          <w:tab w:val="clear" w:pos="1843"/>
          <w:tab w:val="clear" w:pos="5387"/>
          <w:tab w:val="clear" w:pos="5954"/>
        </w:tabs>
        <w:overflowPunct/>
        <w:autoSpaceDE/>
        <w:autoSpaceDN/>
        <w:adjustRightInd/>
        <w:spacing w:before="0"/>
        <w:jc w:val="left"/>
        <w:textAlignment w:val="auto"/>
        <w:rPr>
          <w:noProof/>
        </w:rPr>
      </w:pPr>
      <w:r w:rsidRPr="00950DF4">
        <w:rPr>
          <w:noProof/>
        </w:rPr>
        <w:br w:type="page"/>
      </w:r>
    </w:p>
    <w:p w:rsidR="00950DF4" w:rsidRPr="00950DF4" w:rsidRDefault="00950DF4" w:rsidP="00950DF4">
      <w:pPr>
        <w:tabs>
          <w:tab w:val="left" w:pos="1560"/>
          <w:tab w:val="left" w:pos="2127"/>
        </w:tabs>
        <w:spacing w:before="240"/>
        <w:jc w:val="left"/>
        <w:outlineLvl w:val="3"/>
        <w:rPr>
          <w:rFonts w:cs="Arial"/>
          <w:b/>
          <w:noProof/>
          <w:lang w:val="fr-CH"/>
        </w:rPr>
      </w:pPr>
      <w:r w:rsidRPr="00950DF4">
        <w:rPr>
          <w:rFonts w:cs="Arial"/>
          <w:b/>
          <w:noProof/>
          <w:lang w:val="fr-CH"/>
        </w:rPr>
        <w:lastRenderedPageBreak/>
        <w:t>Myanmar</w:t>
      </w:r>
      <w:r>
        <w:rPr>
          <w:rFonts w:cs="Arial"/>
          <w:b/>
          <w:noProof/>
          <w:lang w:val="fr-CH"/>
        </w:rPr>
        <w:fldChar w:fldCharType="begin"/>
      </w:r>
      <w:r w:rsidRPr="00F54DA9">
        <w:rPr>
          <w:lang w:val="fr-CH"/>
        </w:rPr>
        <w:instrText xml:space="preserve"> TC "</w:instrText>
      </w:r>
      <w:bookmarkStart w:id="364" w:name="_Toc526173606"/>
      <w:r w:rsidRPr="00950DF4">
        <w:rPr>
          <w:rFonts w:cs="Arial"/>
          <w:b/>
          <w:noProof/>
          <w:lang w:val="fr-CH"/>
        </w:rPr>
        <w:instrText>Myanmar</w:instrText>
      </w:r>
      <w:bookmarkEnd w:id="364"/>
      <w:r w:rsidRPr="00F54DA9">
        <w:rPr>
          <w:lang w:val="fr-CH"/>
        </w:rPr>
        <w:instrText xml:space="preserve">" \f C \l "1" </w:instrText>
      </w:r>
      <w:r>
        <w:rPr>
          <w:rFonts w:cs="Arial"/>
          <w:b/>
          <w:noProof/>
          <w:lang w:val="fr-CH"/>
        </w:rPr>
        <w:fldChar w:fldCharType="end"/>
      </w:r>
      <w:r w:rsidRPr="00950DF4">
        <w:rPr>
          <w:rFonts w:cs="Arial"/>
          <w:b/>
          <w:noProof/>
          <w:lang w:val="fr-CH"/>
        </w:rPr>
        <w:t xml:space="preserve"> (indicatif de pays +95)</w:t>
      </w:r>
    </w:p>
    <w:p w:rsidR="00950DF4" w:rsidRPr="00950DF4" w:rsidRDefault="00950DF4" w:rsidP="00950DF4">
      <w:pPr>
        <w:tabs>
          <w:tab w:val="left" w:pos="1560"/>
          <w:tab w:val="left" w:pos="2127"/>
        </w:tabs>
        <w:spacing w:after="120"/>
        <w:jc w:val="left"/>
        <w:outlineLvl w:val="3"/>
        <w:rPr>
          <w:rFonts w:cs="Arial"/>
          <w:noProof/>
          <w:lang w:val="fr-CH"/>
        </w:rPr>
      </w:pPr>
      <w:r w:rsidRPr="00950DF4">
        <w:rPr>
          <w:rFonts w:cs="Arial"/>
          <w:noProof/>
          <w:lang w:val="fr-CH"/>
        </w:rPr>
        <w:t>Communication du 17.VIII.2018:</w:t>
      </w:r>
    </w:p>
    <w:p w:rsidR="00950DF4" w:rsidRPr="00950DF4" w:rsidRDefault="00950DF4" w:rsidP="00950DF4">
      <w:pPr>
        <w:spacing w:before="0"/>
        <w:jc w:val="left"/>
        <w:rPr>
          <w:rFonts w:cs="Arial"/>
          <w:noProof/>
          <w:lang w:val="fr-CH"/>
        </w:rPr>
      </w:pPr>
      <w:r w:rsidRPr="00950DF4">
        <w:rPr>
          <w:rFonts w:cs="Arial"/>
          <w:noProof/>
          <w:lang w:val="fr-CH"/>
        </w:rPr>
        <w:t xml:space="preserve">Le </w:t>
      </w:r>
      <w:r w:rsidRPr="00950DF4">
        <w:rPr>
          <w:rFonts w:cs="Arial"/>
          <w:i/>
          <w:iCs/>
          <w:noProof/>
          <w:lang w:val="fr-CH"/>
        </w:rPr>
        <w:t>Ministère des transports et des communications</w:t>
      </w:r>
      <w:r w:rsidRPr="00950DF4">
        <w:rPr>
          <w:rFonts w:cs="Arial"/>
          <w:noProof/>
          <w:lang w:val="fr-CH"/>
        </w:rPr>
        <w:t>, Nay Pyi Taw</w:t>
      </w:r>
      <w:r>
        <w:rPr>
          <w:rFonts w:cs="Arial"/>
          <w:noProof/>
          <w:lang w:val="fr-CH"/>
        </w:rPr>
        <w:fldChar w:fldCharType="begin"/>
      </w:r>
      <w:r w:rsidRPr="00950DF4">
        <w:rPr>
          <w:lang w:val="fr-CH"/>
        </w:rPr>
        <w:instrText xml:space="preserve"> TC "</w:instrText>
      </w:r>
      <w:bookmarkStart w:id="365" w:name="_Toc526173607"/>
      <w:r w:rsidRPr="00950DF4">
        <w:rPr>
          <w:rFonts w:cs="Arial"/>
          <w:i/>
          <w:iCs/>
          <w:noProof/>
          <w:lang w:val="fr-CH"/>
        </w:rPr>
        <w:instrText>Ministère des transports et des communications</w:instrText>
      </w:r>
      <w:r w:rsidRPr="00950DF4">
        <w:rPr>
          <w:rFonts w:cs="Arial"/>
          <w:noProof/>
          <w:lang w:val="fr-CH"/>
        </w:rPr>
        <w:instrText>, Nay Pyi Taw</w:instrText>
      </w:r>
      <w:bookmarkEnd w:id="365"/>
      <w:r w:rsidRPr="00950DF4">
        <w:rPr>
          <w:lang w:val="fr-CH"/>
        </w:rPr>
        <w:instrText xml:space="preserve">" \f C \l "1" </w:instrText>
      </w:r>
      <w:r>
        <w:rPr>
          <w:rFonts w:cs="Arial"/>
          <w:noProof/>
          <w:lang w:val="fr-CH"/>
        </w:rPr>
        <w:fldChar w:fldCharType="end"/>
      </w:r>
      <w:r w:rsidRPr="00950DF4">
        <w:rPr>
          <w:rFonts w:cs="Arial"/>
          <w:noProof/>
          <w:lang w:val="fr-CH"/>
        </w:rPr>
        <w:t>, annonce que les mises à jour suivantes ont été apportées dans le plan national de numérotage du Myanmar:</w:t>
      </w:r>
    </w:p>
    <w:p w:rsidR="00950DF4" w:rsidRPr="00950DF4" w:rsidRDefault="00950DF4" w:rsidP="00950DF4">
      <w:pPr>
        <w:spacing w:before="240" w:after="120"/>
        <w:jc w:val="left"/>
        <w:rPr>
          <w:b/>
          <w:bCs/>
          <w:noProof/>
          <w:spacing w:val="-2"/>
          <w:u w:val="single"/>
          <w:lang w:val="fr-CH"/>
        </w:rPr>
      </w:pPr>
      <w:r w:rsidRPr="00950DF4">
        <w:rPr>
          <w:b/>
          <w:bCs/>
          <w:noProof/>
          <w:spacing w:val="-2"/>
          <w:u w:val="single"/>
          <w:lang w:val="fr-CH"/>
        </w:rPr>
        <w:t>NUMÉROS ASSOCIÉS AUX CENTRAUX (géographiques)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1062"/>
        <w:gridCol w:w="1715"/>
        <w:gridCol w:w="1656"/>
        <w:gridCol w:w="951"/>
        <w:gridCol w:w="1623"/>
        <w:gridCol w:w="1845"/>
      </w:tblGrid>
      <w:tr w:rsidR="00950DF4" w:rsidRPr="00950DF4" w:rsidTr="00950DF4">
        <w:trPr>
          <w:cantSplit/>
          <w:trHeight w:val="284"/>
          <w:tblHeader/>
        </w:trPr>
        <w:tc>
          <w:tcPr>
            <w:tcW w:w="504" w:type="dxa"/>
            <w:vAlign w:val="center"/>
          </w:tcPr>
          <w:p w:rsidR="00950DF4" w:rsidRPr="00950DF4" w:rsidRDefault="00950DF4" w:rsidP="00950DF4">
            <w:pPr>
              <w:spacing w:before="40" w:after="40"/>
              <w:ind w:left="-57" w:right="-57"/>
              <w:jc w:val="center"/>
              <w:rPr>
                <w:b/>
                <w:bCs/>
                <w:i/>
                <w:iCs/>
                <w:noProof/>
                <w:sz w:val="18"/>
                <w:szCs w:val="18"/>
                <w:lang w:val="fr-CH"/>
              </w:rPr>
            </w:pPr>
            <w:r w:rsidRPr="00950DF4">
              <w:rPr>
                <w:b/>
                <w:bCs/>
                <w:i/>
                <w:iCs/>
                <w:noProof/>
                <w:sz w:val="18"/>
                <w:szCs w:val="18"/>
                <w:lang w:val="fr-CH"/>
              </w:rPr>
              <w:t>N°</w:t>
            </w:r>
          </w:p>
        </w:tc>
        <w:tc>
          <w:tcPr>
            <w:tcW w:w="1062" w:type="dxa"/>
            <w:vAlign w:val="center"/>
          </w:tcPr>
          <w:p w:rsidR="00950DF4" w:rsidRPr="00950DF4" w:rsidRDefault="00950DF4" w:rsidP="00950DF4">
            <w:pPr>
              <w:spacing w:before="40" w:after="40"/>
              <w:ind w:left="-57" w:right="-57"/>
              <w:jc w:val="center"/>
              <w:rPr>
                <w:b/>
                <w:bCs/>
                <w:noProof/>
                <w:sz w:val="18"/>
                <w:szCs w:val="18"/>
                <w:lang w:val="fr-CH"/>
              </w:rPr>
            </w:pPr>
            <w:r w:rsidRPr="00950DF4">
              <w:rPr>
                <w:b/>
                <w:bCs/>
                <w:noProof/>
                <w:sz w:val="18"/>
                <w:szCs w:val="18"/>
                <w:lang w:val="fr-CH"/>
              </w:rPr>
              <w:t>Indicatif interurbain</w:t>
            </w:r>
          </w:p>
        </w:tc>
        <w:tc>
          <w:tcPr>
            <w:tcW w:w="1715" w:type="dxa"/>
            <w:vAlign w:val="center"/>
          </w:tcPr>
          <w:p w:rsidR="00950DF4" w:rsidRPr="00950DF4" w:rsidRDefault="00950DF4" w:rsidP="00950DF4">
            <w:pPr>
              <w:spacing w:before="40" w:after="40"/>
              <w:ind w:left="-57" w:right="-57"/>
              <w:jc w:val="center"/>
              <w:rPr>
                <w:b/>
                <w:bCs/>
                <w:noProof/>
                <w:sz w:val="18"/>
                <w:szCs w:val="18"/>
                <w:lang w:val="fr-CH"/>
              </w:rPr>
            </w:pPr>
            <w:r w:rsidRPr="00950DF4">
              <w:rPr>
                <w:b/>
                <w:bCs/>
                <w:noProof/>
                <w:sz w:val="18"/>
                <w:szCs w:val="18"/>
                <w:lang w:val="fr-CH"/>
              </w:rPr>
              <w:t>Série de numéros</w:t>
            </w:r>
          </w:p>
        </w:tc>
        <w:tc>
          <w:tcPr>
            <w:tcW w:w="1656" w:type="dxa"/>
            <w:vAlign w:val="center"/>
          </w:tcPr>
          <w:p w:rsidR="00950DF4" w:rsidRPr="00950DF4" w:rsidRDefault="00950DF4" w:rsidP="00950DF4">
            <w:pPr>
              <w:spacing w:before="40" w:after="40"/>
              <w:ind w:left="-57" w:right="-57"/>
              <w:jc w:val="center"/>
              <w:rPr>
                <w:b/>
                <w:bCs/>
                <w:noProof/>
                <w:sz w:val="18"/>
                <w:szCs w:val="18"/>
                <w:lang w:val="fr-CH"/>
              </w:rPr>
            </w:pPr>
            <w:r w:rsidRPr="00950DF4">
              <w:rPr>
                <w:b/>
                <w:bCs/>
                <w:noProof/>
                <w:sz w:val="18"/>
                <w:szCs w:val="18"/>
                <w:lang w:val="fr-CH"/>
              </w:rPr>
              <w:t>Zone</w:t>
            </w:r>
          </w:p>
        </w:tc>
        <w:tc>
          <w:tcPr>
            <w:tcW w:w="951" w:type="dxa"/>
            <w:vAlign w:val="center"/>
          </w:tcPr>
          <w:p w:rsidR="00950DF4" w:rsidRPr="00950DF4" w:rsidRDefault="00950DF4" w:rsidP="00950DF4">
            <w:pPr>
              <w:spacing w:before="40" w:after="40"/>
              <w:ind w:left="-57" w:right="-57"/>
              <w:jc w:val="center"/>
              <w:rPr>
                <w:b/>
                <w:bCs/>
                <w:sz w:val="18"/>
                <w:szCs w:val="18"/>
                <w:lang w:val="fr-CH"/>
              </w:rPr>
            </w:pPr>
            <w:r w:rsidRPr="00950DF4">
              <w:rPr>
                <w:b/>
                <w:bCs/>
                <w:sz w:val="18"/>
                <w:szCs w:val="18"/>
                <w:lang w:val="fr-CH"/>
              </w:rPr>
              <w:t>Type de central</w:t>
            </w:r>
          </w:p>
        </w:tc>
        <w:tc>
          <w:tcPr>
            <w:tcW w:w="1623" w:type="dxa"/>
          </w:tcPr>
          <w:p w:rsidR="00950DF4" w:rsidRPr="00950DF4" w:rsidRDefault="00950DF4" w:rsidP="00950DF4">
            <w:pPr>
              <w:spacing w:before="40" w:after="40"/>
              <w:ind w:left="-57" w:right="-57"/>
              <w:jc w:val="center"/>
              <w:rPr>
                <w:b/>
                <w:bCs/>
                <w:noProof/>
                <w:sz w:val="18"/>
                <w:szCs w:val="18"/>
                <w:lang w:val="fr-CH"/>
              </w:rPr>
            </w:pPr>
            <w:r w:rsidRPr="00950DF4">
              <w:rPr>
                <w:rFonts w:cs="Calibri"/>
                <w:b/>
                <w:bCs/>
                <w:noProof/>
                <w:sz w:val="18"/>
                <w:szCs w:val="18"/>
                <w:lang w:val="fr-CH"/>
              </w:rPr>
              <w:t>Nombre de chiffres (y compris l'indicatif interurbain)</w:t>
            </w:r>
          </w:p>
        </w:tc>
        <w:tc>
          <w:tcPr>
            <w:tcW w:w="1845" w:type="dxa"/>
            <w:vAlign w:val="center"/>
          </w:tcPr>
          <w:p w:rsidR="00950DF4" w:rsidRPr="00950DF4" w:rsidRDefault="00950DF4" w:rsidP="00950DF4">
            <w:pPr>
              <w:spacing w:before="40" w:after="40"/>
              <w:ind w:left="-57" w:right="-57"/>
              <w:jc w:val="center"/>
              <w:rPr>
                <w:b/>
                <w:bCs/>
                <w:noProof/>
                <w:sz w:val="18"/>
                <w:szCs w:val="18"/>
                <w:lang w:val="fr-CH"/>
              </w:rPr>
            </w:pPr>
            <w:r w:rsidRPr="00950DF4">
              <w:rPr>
                <w:b/>
                <w:bCs/>
                <w:noProof/>
                <w:sz w:val="18"/>
                <w:szCs w:val="18"/>
                <w:lang w:val="fr-CH"/>
              </w:rPr>
              <w:t>Bénéficiaire</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218 000~218 999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 RSU seul</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yellow"/>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2</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350 0000~350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Hanthawaddy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3</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351 0000~35 29999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Hanthawaddy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4</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353 0000~353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Hanthawaddy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5</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358 8000~358 8999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Bayintnaung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6</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359 2000~359 2999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Dagon Seikkan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7</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359 3000~359 3999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Yuzana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8</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361 0000~361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Shwepyithar</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9</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361 7000~361 8999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Shwepyithar</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10</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364 0000~364 7999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d'Insein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11</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368 0000~368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Bayintnaung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12</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401 000~401 999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Kyaik Kasan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13</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430 000~430 999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S12 de Bahan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 12</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14</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450 000~450 999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Poste de Thakaeta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 12</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15</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471 0000 ~ 471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Yangon</w:t>
            </w:r>
          </w:p>
        </w:tc>
        <w:tc>
          <w:tcPr>
            <w:tcW w:w="951" w:type="dxa"/>
          </w:tcPr>
          <w:p w:rsidR="00950DF4" w:rsidRPr="00950DF4" w:rsidRDefault="00950DF4" w:rsidP="00950DF4">
            <w:pPr>
              <w:spacing w:before="40" w:after="40"/>
              <w:jc w:val="center"/>
              <w:rPr>
                <w:rFonts w:eastAsiaTheme="minorHAnsi"/>
                <w:sz w:val="18"/>
                <w:szCs w:val="18"/>
                <w:lang w:val="fr-CH"/>
              </w:rPr>
            </w:pP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lang w:val="fr-CH"/>
              </w:rPr>
            </w:pPr>
            <w:r w:rsidRPr="00950DF4">
              <w:rPr>
                <w:rFonts w:eastAsiaTheme="minorHAnsi"/>
                <w:sz w:val="18"/>
                <w:szCs w:val="18"/>
                <w:lang w:val="fr-CH"/>
              </w:rPr>
              <w:t>Frontiir Co.,Ltd</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16</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540 000~549 999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 de Bahan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17</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550 000~559 999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S12 de Bahan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 12</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rFonts w:eastAsiaTheme="minorHAnsi"/>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sz w:val="18"/>
                <w:szCs w:val="18"/>
                <w:lang w:val="fr-CH"/>
              </w:rPr>
              <w:t>18</w:t>
            </w:r>
          </w:p>
        </w:tc>
        <w:tc>
          <w:tcPr>
            <w:tcW w:w="1062" w:type="dxa"/>
          </w:tcPr>
          <w:p w:rsidR="00950DF4" w:rsidRPr="00950DF4" w:rsidRDefault="00950DF4" w:rsidP="00950DF4">
            <w:pPr>
              <w:spacing w:before="40" w:after="40"/>
              <w:jc w:val="center"/>
              <w:rPr>
                <w:sz w:val="18"/>
                <w:szCs w:val="18"/>
                <w:lang w:val="fr-CH"/>
              </w:rPr>
            </w:pPr>
            <w:r w:rsidRPr="00950DF4">
              <w:rPr>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570 000~573 999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SS de Thingangyun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CS 1500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577 000~579 999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SS de Thingangyun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CS 1500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583 000~584 999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 de North Dagon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824 0000~825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des cabinets des ministres</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lastRenderedPageBreak/>
              <w:t>22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837 0000~839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des cabinets des ministres</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862 8000~862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Hlegu</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900 0000~900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Pazundaung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200 0000~200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Mingalar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283 2000~283 2999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284 4000~284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2847000~28 47999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2848000~28 48999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402 1000~402 5999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402 7000~402 7999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l'aéroport international de Tada-U</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403 0000~403 6999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403 9000~403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405 6000~405 6999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d'Amarapura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405 9000~405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d'Amarapura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406 0000~406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406 3000~406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407 0000~407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d'Amarapura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407 1000~407 3999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407 5000~407 6999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Mandalay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408 6000~408 6999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Zegyo Plaza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471 0000~471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Mandalay</w:t>
            </w:r>
          </w:p>
        </w:tc>
        <w:tc>
          <w:tcPr>
            <w:tcW w:w="951" w:type="dxa"/>
          </w:tcPr>
          <w:p w:rsidR="00950DF4" w:rsidRPr="00950DF4" w:rsidRDefault="00950DF4" w:rsidP="00950DF4">
            <w:pPr>
              <w:spacing w:before="40" w:after="40"/>
              <w:jc w:val="center"/>
              <w:rPr>
                <w:rFonts w:eastAsiaTheme="minorHAnsi"/>
                <w:sz w:val="18"/>
                <w:szCs w:val="18"/>
                <w:lang w:val="fr-CH"/>
              </w:rPr>
            </w:pP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Frontiir Co.,Ltd</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515 2000~515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 zone industrielle de Huawei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p>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204 2000~204 2999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Chaung Tha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204 4000~204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Ngaputaw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lastRenderedPageBreak/>
              <w:t>46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208 0000~208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Laputta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208 3000~208 3999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Laputta (3 miles)</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21 000~21 999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DMS-100 de Pathein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22 000~22 999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DMS-100 de Pathein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23 000~23 999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DMS-100 de Pathein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24 000~24 999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DMS-100 de Pathein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25 000~25 999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DMS-100 de Pathein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29 000~29 999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TL-6500 de Myetto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43 000~43 999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JSY-2000 de Thapaung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JSY</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45 000~45 999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Kangyidaung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1000~202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Sittway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206 5000~206 5999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Thandwe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7000~202 7999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Ponnagyun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8000~202 8999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Pauktaw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9000~202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Myebon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204 2000~204 2999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Ngapali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206 3000~206 3999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Mannaung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206 4000~206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Kyeintali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70 000~70 999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Kyauktaw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75 000~75 999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Minbya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1000~202 2999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Hinthada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220 0000~220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ZTE de Bago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275 0000~275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Nyaunglebin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65 000~65 999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JSY-2000 de Phayargyi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JSY</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39 000~39 999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Paunde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lastRenderedPageBreak/>
              <w:t>71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23 000~23 999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S-12 de Taungoo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 12</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24 000~24 999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S-12 de Taungoo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 12</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25 000~25 999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S-12 de Taungoo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 12</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26 000~26 999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S-12 de Taungoo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 12</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27 000~27 999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TWD-06 de Kaytumadi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286 0000~286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Kyauktaga Keymile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44 000~44 999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KX-TD500 de Thandaung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PABX</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45 000~45 999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KX-TD500 de Thandaunggyi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PABX</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55</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223 0000~223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Tharyarwaddy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56</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22 000~22 999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DMS-10 de Thanlyin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1000~202 7999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Mawlamyine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203 0000~203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Mawlamyine IndZ</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206 0000~206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Kyaikto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58</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207 0000~207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Pharpon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59</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1000~202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Dawei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59</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33 000~33 999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TWD-06 de Lounglon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TWD-09</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59</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42 000~42 999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Myeik</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S-12</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59</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52 000~52 999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Kawthoung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S-12</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60</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882 1000~882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Yenangyoung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60</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880 0000~880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 zone industrielle de Yenangyoung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246 0000~246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Nyaung U</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246 2000~246 2999</w:t>
            </w:r>
          </w:p>
        </w:tc>
        <w:tc>
          <w:tcPr>
            <w:tcW w:w="1656" w:type="dxa"/>
          </w:tcPr>
          <w:p w:rsidR="00950DF4" w:rsidRPr="00950DF4" w:rsidRDefault="00950DF4" w:rsidP="00950DF4">
            <w:pPr>
              <w:spacing w:before="40" w:after="40"/>
              <w:jc w:val="center"/>
              <w:rPr>
                <w:sz w:val="18"/>
                <w:szCs w:val="18"/>
                <w:lang w:val="es-ES_tradnl"/>
              </w:rPr>
            </w:pPr>
            <w:r w:rsidRPr="00950DF4">
              <w:rPr>
                <w:rFonts w:eastAsiaTheme="minorHAnsi"/>
                <w:sz w:val="18"/>
                <w:szCs w:val="18"/>
                <w:lang w:val="es-ES_tradnl"/>
              </w:rPr>
              <w:t>MSAN de Nyaung U Keymile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246 4000~246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Bagan Keymile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22 000~22 999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DMS-10 de Chauk</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lastRenderedPageBreak/>
              <w:t>95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24 000~24 999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DMS-10 de Pakokku</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3000~202 7999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Magway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205 0000~205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Taungdwingyi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205 0000~205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Taungdwingyi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 5000~20 50999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Wundwin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206 0000~206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Mahlaing</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206 9000~206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Thazi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208 7000~208 7999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ZTE de Shaw Bin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230 000~239 999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ZXJ-10 de Meiktila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240 000~249 999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ZXJ-10 de Meiktila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250 000~259 999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ZXJ-10 de Meiktila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260 000~269 999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ZXJ-10 de Meiktila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65</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250 000~259 999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TWD-06 de Ngape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65</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7000~202 7999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Saytottara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109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66</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1000~202 2999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Myingyan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66</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203 0000~203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Myingyan IndZ</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66</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204 2000~204 2999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Palate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66</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205 0000~205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Kyaukse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340 1000~340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Naypyitaw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340 3000~340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Naypyitaw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341 0000~341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Naypyitaw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342 0000~342 3999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Naypyitaw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343 0000~343 5999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Naypyitaw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500 000~509 999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ZXJ-10 de Pobbathiri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119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510 000~519 999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ZXJ-10 de Pobbathiri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lastRenderedPageBreak/>
              <w:t>120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550 000~550 999</w:t>
            </w:r>
          </w:p>
        </w:tc>
        <w:tc>
          <w:tcPr>
            <w:tcW w:w="1656" w:type="dxa"/>
          </w:tcPr>
          <w:p w:rsidR="00950DF4" w:rsidRPr="00950DF4" w:rsidRDefault="00950DF4" w:rsidP="00950DF4">
            <w:pPr>
              <w:spacing w:before="40" w:after="40"/>
              <w:jc w:val="center"/>
              <w:rPr>
                <w:sz w:val="18"/>
                <w:szCs w:val="18"/>
                <w:lang w:val="es-ES_tradnl"/>
              </w:rPr>
            </w:pPr>
            <w:r w:rsidRPr="00950DF4">
              <w:rPr>
                <w:rFonts w:eastAsiaTheme="minorHAnsi"/>
                <w:sz w:val="18"/>
                <w:szCs w:val="18"/>
                <w:lang w:val="es-ES_tradnl"/>
              </w:rPr>
              <w:t>TL-6500 de Pyan-ka-pyay</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121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807 0000~807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Tatkon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122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810 0000~810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CS-1500 de Dekkhina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123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810 2000~810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CS-1500 RSU de Dekkhina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DMS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124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840 3000~840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IAD de Naypyitaw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125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841 0000~841 2999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IAD de Naypyitaw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126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842 0000~843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IAD de Naypyitaw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127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859 0000~859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IAD de Naypyitaw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128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67</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898 5000~898 5999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Pyisanaung HUAWEI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129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69</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201 000~201 999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TWD-09 d'Aunglan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5000~202 5999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Monywa IndZ</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252 0000~252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Myitkyina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252 6000~252 6999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Panmati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252 8000~252 8999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Myitkyina Market</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252 9000~252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Myitkyina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74</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51 000~51 999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 de Bhamo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KY-1000</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75</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5000~202 6999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Katha</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75</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966 4000~966 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TWD-06 de Banmauk</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TWD</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212 1000~212 5999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ZTE de Taunggyi</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139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212 7000~212 7999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ZTE d'Ayetharyar</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140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81</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213 0000~213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ZTE de Thittaw Yat</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141</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220 2000~224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Lashio KeyMile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142</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292 0000~292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Lashio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143</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292 5000~292 6999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Lashio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lastRenderedPageBreak/>
              <w:t>144</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292 8000~292 8999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Lashio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145</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82</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293 0000~293 1999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Lashio</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146</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83</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222 1000~2224999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Loikaw</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HUAWEI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147</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85</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1000~202 3999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Pyinoolwin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148</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85</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8000~202 8999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Pyinoolwin</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149</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85</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202 9000~202 9999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de Padaythar</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r w:rsidR="00950DF4" w:rsidRPr="00950DF4" w:rsidTr="00950DF4">
        <w:trPr>
          <w:cantSplit/>
          <w:trHeight w:val="284"/>
        </w:trPr>
        <w:tc>
          <w:tcPr>
            <w:tcW w:w="504"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150</w:t>
            </w:r>
          </w:p>
        </w:tc>
        <w:tc>
          <w:tcPr>
            <w:tcW w:w="1062"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85</w:t>
            </w:r>
          </w:p>
        </w:tc>
        <w:tc>
          <w:tcPr>
            <w:tcW w:w="1715"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205 0000~205 0999</w:t>
            </w:r>
          </w:p>
        </w:tc>
        <w:tc>
          <w:tcPr>
            <w:tcW w:w="1656"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MSAN d'Anesakhan Keymile</w:t>
            </w:r>
          </w:p>
        </w:tc>
        <w:tc>
          <w:tcPr>
            <w:tcW w:w="951"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ZTE SS</w:t>
            </w:r>
          </w:p>
        </w:tc>
        <w:tc>
          <w:tcPr>
            <w:tcW w:w="1623" w:type="dxa"/>
          </w:tcPr>
          <w:p w:rsidR="00950DF4" w:rsidRPr="00950DF4" w:rsidRDefault="00950DF4" w:rsidP="00950DF4">
            <w:pPr>
              <w:spacing w:before="40" w:after="40"/>
              <w:jc w:val="center"/>
              <w:rPr>
                <w:sz w:val="18"/>
                <w:szCs w:val="18"/>
                <w:lang w:val="fr-CH"/>
              </w:rPr>
            </w:pPr>
            <w:r w:rsidRPr="00950DF4">
              <w:rPr>
                <w:rFonts w:eastAsiaTheme="minorHAnsi"/>
                <w:sz w:val="18"/>
                <w:szCs w:val="18"/>
                <w:lang w:val="fr-CH"/>
              </w:rPr>
              <w:t>9</w:t>
            </w:r>
          </w:p>
        </w:tc>
        <w:tc>
          <w:tcPr>
            <w:tcW w:w="1845" w:type="dxa"/>
          </w:tcPr>
          <w:p w:rsidR="00950DF4" w:rsidRPr="00950DF4" w:rsidRDefault="00950DF4" w:rsidP="00950DF4">
            <w:pPr>
              <w:spacing w:before="40" w:after="40"/>
              <w:jc w:val="left"/>
              <w:rPr>
                <w:sz w:val="18"/>
                <w:szCs w:val="18"/>
                <w:highlight w:val="lightGray"/>
                <w:lang w:val="fr-CH"/>
              </w:rPr>
            </w:pPr>
            <w:r w:rsidRPr="00950DF4">
              <w:rPr>
                <w:sz w:val="18"/>
                <w:szCs w:val="18"/>
                <w:lang w:val="fr-CH"/>
              </w:rPr>
              <w:t>Myanma Posts and Telecommunications</w:t>
            </w:r>
          </w:p>
        </w:tc>
      </w:tr>
    </w:tbl>
    <w:p w:rsidR="00950DF4" w:rsidRPr="00950DF4" w:rsidRDefault="00950DF4" w:rsidP="00950DF4">
      <w:pPr>
        <w:overflowPunct/>
        <w:autoSpaceDE/>
        <w:autoSpaceDN/>
        <w:adjustRightInd/>
        <w:spacing w:after="120"/>
        <w:jc w:val="left"/>
        <w:textAlignment w:val="auto"/>
        <w:rPr>
          <w:rFonts w:cs="Arial"/>
          <w:b/>
          <w:bCs/>
          <w:noProof/>
          <w:u w:val="single"/>
          <w:lang w:val="fr-CH"/>
        </w:rPr>
      </w:pPr>
    </w:p>
    <w:p w:rsidR="00950DF4" w:rsidRPr="00950DF4" w:rsidRDefault="00950DF4" w:rsidP="00950DF4">
      <w:pPr>
        <w:overflowPunct/>
        <w:autoSpaceDE/>
        <w:autoSpaceDN/>
        <w:adjustRightInd/>
        <w:spacing w:after="120"/>
        <w:jc w:val="left"/>
        <w:textAlignment w:val="auto"/>
        <w:rPr>
          <w:rFonts w:cs="Arial"/>
          <w:b/>
          <w:bCs/>
          <w:noProof/>
          <w:u w:val="single"/>
          <w:lang w:val="fr-CH"/>
        </w:rPr>
      </w:pPr>
      <w:r w:rsidRPr="00950DF4">
        <w:rPr>
          <w:rFonts w:cs="Arial"/>
          <w:b/>
          <w:bCs/>
          <w:noProof/>
          <w:u w:val="single"/>
          <w:lang w:val="fr-CH"/>
        </w:rPr>
        <w:t>Numéro de libre appel</w:t>
      </w:r>
    </w:p>
    <w:tbl>
      <w:tblPr>
        <w:tblW w:w="9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1061"/>
        <w:gridCol w:w="1731"/>
        <w:gridCol w:w="1737"/>
        <w:gridCol w:w="2262"/>
        <w:gridCol w:w="2030"/>
      </w:tblGrid>
      <w:tr w:rsidR="00950DF4" w:rsidRPr="00950DF4" w:rsidTr="004C34B0">
        <w:trPr>
          <w:cantSplit/>
          <w:trHeight w:val="284"/>
          <w:tblHeader/>
        </w:trPr>
        <w:tc>
          <w:tcPr>
            <w:tcW w:w="490" w:type="dxa"/>
            <w:vAlign w:val="center"/>
          </w:tcPr>
          <w:p w:rsidR="00950DF4" w:rsidRPr="00950DF4" w:rsidRDefault="00950DF4" w:rsidP="00950DF4">
            <w:pPr>
              <w:spacing w:before="60" w:after="60"/>
              <w:jc w:val="center"/>
              <w:rPr>
                <w:b/>
                <w:bCs/>
                <w:i/>
                <w:iCs/>
                <w:noProof/>
                <w:sz w:val="18"/>
                <w:szCs w:val="18"/>
                <w:lang w:val="fr-CH"/>
              </w:rPr>
            </w:pPr>
            <w:r w:rsidRPr="00950DF4">
              <w:rPr>
                <w:b/>
                <w:bCs/>
                <w:i/>
                <w:iCs/>
                <w:noProof/>
                <w:sz w:val="18"/>
                <w:szCs w:val="18"/>
                <w:lang w:val="fr-CH"/>
              </w:rPr>
              <w:t>N°</w:t>
            </w:r>
          </w:p>
        </w:tc>
        <w:tc>
          <w:tcPr>
            <w:tcW w:w="1061" w:type="dxa"/>
            <w:vAlign w:val="center"/>
          </w:tcPr>
          <w:p w:rsidR="00950DF4" w:rsidRPr="00950DF4" w:rsidRDefault="00950DF4" w:rsidP="00950DF4">
            <w:pPr>
              <w:spacing w:before="60" w:after="60"/>
              <w:jc w:val="center"/>
              <w:rPr>
                <w:b/>
                <w:bCs/>
                <w:noProof/>
                <w:sz w:val="18"/>
                <w:szCs w:val="18"/>
                <w:lang w:val="fr-CH"/>
              </w:rPr>
            </w:pPr>
            <w:r w:rsidRPr="00950DF4">
              <w:rPr>
                <w:b/>
                <w:bCs/>
                <w:noProof/>
                <w:sz w:val="18"/>
                <w:szCs w:val="18"/>
                <w:lang w:val="fr-CH"/>
              </w:rPr>
              <w:t>Indicatif interurbain</w:t>
            </w:r>
          </w:p>
        </w:tc>
        <w:tc>
          <w:tcPr>
            <w:tcW w:w="1731" w:type="dxa"/>
            <w:vAlign w:val="center"/>
          </w:tcPr>
          <w:p w:rsidR="00950DF4" w:rsidRPr="00950DF4" w:rsidRDefault="00950DF4" w:rsidP="00950DF4">
            <w:pPr>
              <w:spacing w:before="60" w:after="60"/>
              <w:jc w:val="center"/>
              <w:rPr>
                <w:b/>
                <w:bCs/>
                <w:noProof/>
                <w:sz w:val="18"/>
                <w:szCs w:val="18"/>
                <w:lang w:val="fr-CH"/>
              </w:rPr>
            </w:pPr>
            <w:r w:rsidRPr="00950DF4">
              <w:rPr>
                <w:b/>
                <w:bCs/>
                <w:noProof/>
                <w:sz w:val="18"/>
                <w:szCs w:val="18"/>
                <w:lang w:val="fr-CH"/>
              </w:rPr>
              <w:t>Série de numéros</w:t>
            </w:r>
          </w:p>
        </w:tc>
        <w:tc>
          <w:tcPr>
            <w:tcW w:w="1737" w:type="dxa"/>
            <w:vAlign w:val="center"/>
          </w:tcPr>
          <w:p w:rsidR="00950DF4" w:rsidRPr="00950DF4" w:rsidRDefault="00950DF4" w:rsidP="00950DF4">
            <w:pPr>
              <w:spacing w:before="60" w:after="60"/>
              <w:jc w:val="center"/>
              <w:rPr>
                <w:b/>
                <w:bCs/>
                <w:noProof/>
                <w:sz w:val="18"/>
                <w:szCs w:val="18"/>
                <w:lang w:val="fr-CH"/>
              </w:rPr>
            </w:pPr>
            <w:r w:rsidRPr="00950DF4">
              <w:rPr>
                <w:b/>
                <w:bCs/>
                <w:noProof/>
                <w:sz w:val="18"/>
                <w:szCs w:val="18"/>
                <w:lang w:val="fr-CH"/>
              </w:rPr>
              <w:t>Zone</w:t>
            </w:r>
          </w:p>
        </w:tc>
        <w:tc>
          <w:tcPr>
            <w:tcW w:w="2262" w:type="dxa"/>
          </w:tcPr>
          <w:p w:rsidR="00950DF4" w:rsidRPr="00950DF4" w:rsidRDefault="00950DF4" w:rsidP="00950DF4">
            <w:pPr>
              <w:spacing w:before="60" w:after="60"/>
              <w:jc w:val="center"/>
              <w:rPr>
                <w:b/>
                <w:bCs/>
                <w:noProof/>
                <w:sz w:val="18"/>
                <w:szCs w:val="18"/>
                <w:lang w:val="fr-CH"/>
              </w:rPr>
            </w:pPr>
            <w:r w:rsidRPr="00950DF4">
              <w:rPr>
                <w:rFonts w:cs="Calibri"/>
                <w:b/>
                <w:bCs/>
                <w:noProof/>
                <w:sz w:val="18"/>
                <w:szCs w:val="18"/>
                <w:lang w:val="fr-CH"/>
              </w:rPr>
              <w:t>Nombre de chiffres (y compris l'indicatif interurbain)</w:t>
            </w:r>
          </w:p>
        </w:tc>
        <w:tc>
          <w:tcPr>
            <w:tcW w:w="2030" w:type="dxa"/>
            <w:vAlign w:val="center"/>
          </w:tcPr>
          <w:p w:rsidR="00950DF4" w:rsidRPr="00950DF4" w:rsidRDefault="00950DF4" w:rsidP="00950DF4">
            <w:pPr>
              <w:spacing w:before="60" w:after="60"/>
              <w:jc w:val="center"/>
              <w:rPr>
                <w:b/>
                <w:bCs/>
                <w:noProof/>
                <w:sz w:val="18"/>
                <w:szCs w:val="18"/>
                <w:lang w:val="fr-CH"/>
              </w:rPr>
            </w:pPr>
            <w:r w:rsidRPr="00950DF4">
              <w:rPr>
                <w:b/>
                <w:bCs/>
                <w:noProof/>
                <w:sz w:val="18"/>
                <w:szCs w:val="18"/>
                <w:lang w:val="fr-CH"/>
              </w:rPr>
              <w:t>Bénéficiaire</w:t>
            </w:r>
          </w:p>
        </w:tc>
      </w:tr>
      <w:tr w:rsidR="00950DF4" w:rsidRPr="00950DF4" w:rsidTr="004C34B0">
        <w:trPr>
          <w:cantSplit/>
          <w:trHeight w:val="284"/>
        </w:trPr>
        <w:tc>
          <w:tcPr>
            <w:tcW w:w="490" w:type="dxa"/>
            <w:vAlign w:val="center"/>
          </w:tcPr>
          <w:p w:rsidR="00950DF4" w:rsidRPr="00950DF4" w:rsidRDefault="00950DF4" w:rsidP="00950DF4">
            <w:pPr>
              <w:spacing w:before="40" w:after="40"/>
              <w:jc w:val="left"/>
              <w:rPr>
                <w:sz w:val="18"/>
                <w:szCs w:val="18"/>
                <w:lang w:val="fr-CH"/>
              </w:rPr>
            </w:pPr>
            <w:r w:rsidRPr="00950DF4">
              <w:rPr>
                <w:sz w:val="18"/>
                <w:szCs w:val="18"/>
                <w:lang w:val="fr-CH"/>
              </w:rPr>
              <w:t>1</w:t>
            </w:r>
          </w:p>
        </w:tc>
        <w:tc>
          <w:tcPr>
            <w:tcW w:w="1061" w:type="dxa"/>
            <w:vAlign w:val="center"/>
          </w:tcPr>
          <w:p w:rsidR="00950DF4" w:rsidRPr="00950DF4" w:rsidRDefault="00950DF4" w:rsidP="00950DF4">
            <w:pPr>
              <w:spacing w:before="40" w:after="40"/>
              <w:ind w:left="113"/>
              <w:jc w:val="left"/>
              <w:rPr>
                <w:sz w:val="18"/>
                <w:szCs w:val="18"/>
                <w:lang w:val="fr-CH"/>
              </w:rPr>
            </w:pPr>
            <w:r w:rsidRPr="00950DF4">
              <w:rPr>
                <w:sz w:val="18"/>
                <w:szCs w:val="18"/>
                <w:lang w:val="fr-CH"/>
              </w:rPr>
              <w:t>800</w:t>
            </w:r>
          </w:p>
        </w:tc>
        <w:tc>
          <w:tcPr>
            <w:tcW w:w="1731" w:type="dxa"/>
            <w:vAlign w:val="center"/>
          </w:tcPr>
          <w:p w:rsidR="00950DF4" w:rsidRPr="00950DF4" w:rsidRDefault="00950DF4" w:rsidP="00950DF4">
            <w:pPr>
              <w:overflowPunct/>
              <w:autoSpaceDE/>
              <w:autoSpaceDN/>
              <w:adjustRightInd/>
              <w:spacing w:before="40" w:after="40"/>
              <w:jc w:val="left"/>
              <w:textAlignment w:val="auto"/>
              <w:rPr>
                <w:sz w:val="18"/>
                <w:szCs w:val="18"/>
                <w:lang w:val="fr-CH"/>
              </w:rPr>
            </w:pPr>
            <w:r w:rsidRPr="00950DF4">
              <w:rPr>
                <w:sz w:val="18"/>
                <w:szCs w:val="18"/>
                <w:lang w:val="fr-CH"/>
              </w:rPr>
              <w:t>802 xxxx</w:t>
            </w:r>
          </w:p>
        </w:tc>
        <w:tc>
          <w:tcPr>
            <w:tcW w:w="1737" w:type="dxa"/>
            <w:vAlign w:val="center"/>
          </w:tcPr>
          <w:p w:rsidR="00950DF4" w:rsidRPr="00950DF4" w:rsidRDefault="00950DF4" w:rsidP="00950DF4">
            <w:pPr>
              <w:overflowPunct/>
              <w:autoSpaceDE/>
              <w:autoSpaceDN/>
              <w:adjustRightInd/>
              <w:spacing w:before="40" w:after="40"/>
              <w:jc w:val="center"/>
              <w:textAlignment w:val="auto"/>
              <w:rPr>
                <w:sz w:val="18"/>
                <w:szCs w:val="18"/>
                <w:lang w:val="fr-CH" w:eastAsia="zh-CN"/>
              </w:rPr>
            </w:pPr>
            <w:r w:rsidRPr="00950DF4">
              <w:rPr>
                <w:noProof/>
                <w:sz w:val="18"/>
                <w:szCs w:val="18"/>
                <w:lang w:val="fr-CH"/>
              </w:rPr>
              <w:t>Non géographique</w:t>
            </w:r>
          </w:p>
        </w:tc>
        <w:tc>
          <w:tcPr>
            <w:tcW w:w="2262" w:type="dxa"/>
            <w:vAlign w:val="center"/>
          </w:tcPr>
          <w:p w:rsidR="00950DF4" w:rsidRPr="00950DF4" w:rsidRDefault="00950DF4" w:rsidP="00950DF4">
            <w:pPr>
              <w:spacing w:before="40" w:after="40"/>
              <w:jc w:val="center"/>
              <w:rPr>
                <w:spacing w:val="-1"/>
                <w:sz w:val="18"/>
                <w:szCs w:val="18"/>
                <w:lang w:val="fr-CH"/>
              </w:rPr>
            </w:pPr>
            <w:r w:rsidRPr="00950DF4">
              <w:rPr>
                <w:spacing w:val="-1"/>
                <w:sz w:val="18"/>
                <w:szCs w:val="18"/>
                <w:lang w:val="fr-CH"/>
              </w:rPr>
              <w:t>10</w:t>
            </w:r>
          </w:p>
        </w:tc>
        <w:tc>
          <w:tcPr>
            <w:tcW w:w="2030" w:type="dxa"/>
            <w:vAlign w:val="center"/>
          </w:tcPr>
          <w:p w:rsidR="00950DF4" w:rsidRPr="00950DF4" w:rsidRDefault="00950DF4" w:rsidP="00950DF4">
            <w:pPr>
              <w:overflowPunct/>
              <w:autoSpaceDE/>
              <w:autoSpaceDN/>
              <w:adjustRightInd/>
              <w:spacing w:before="40" w:after="40"/>
              <w:jc w:val="left"/>
              <w:textAlignment w:val="auto"/>
              <w:rPr>
                <w:sz w:val="18"/>
                <w:szCs w:val="18"/>
                <w:lang w:eastAsia="zh-CN"/>
              </w:rPr>
            </w:pPr>
            <w:r w:rsidRPr="00950DF4">
              <w:rPr>
                <w:sz w:val="18"/>
                <w:szCs w:val="18"/>
                <w:lang w:eastAsia="zh-CN"/>
              </w:rPr>
              <w:t>Telecom International Myanmar Co.,Ltd</w:t>
            </w:r>
          </w:p>
        </w:tc>
      </w:tr>
    </w:tbl>
    <w:p w:rsidR="00950DF4" w:rsidRPr="00950DF4" w:rsidRDefault="00950DF4" w:rsidP="00950DF4">
      <w:pPr>
        <w:spacing w:before="240"/>
        <w:jc w:val="left"/>
        <w:rPr>
          <w:rFonts w:cs="Arial"/>
          <w:noProof/>
        </w:rPr>
      </w:pPr>
      <w:r w:rsidRPr="00950DF4">
        <w:rPr>
          <w:rFonts w:cs="Arial"/>
          <w:noProof/>
        </w:rPr>
        <w:t>Contact:</w:t>
      </w:r>
    </w:p>
    <w:p w:rsidR="00950DF4" w:rsidRPr="00950DF4" w:rsidRDefault="00950DF4" w:rsidP="00950DF4">
      <w:pPr>
        <w:ind w:left="567" w:hanging="567"/>
        <w:jc w:val="left"/>
      </w:pPr>
      <w:r w:rsidRPr="00950DF4">
        <w:rPr>
          <w:noProof/>
        </w:rPr>
        <w:tab/>
        <w:t>Ministry of Transport and Communications</w:t>
      </w:r>
      <w:r w:rsidRPr="00950DF4">
        <w:rPr>
          <w:noProof/>
        </w:rPr>
        <w:br/>
        <w:t>Posts and Telecommunications Department (PTD)</w:t>
      </w:r>
      <w:r w:rsidRPr="00950DF4">
        <w:rPr>
          <w:noProof/>
        </w:rPr>
        <w:br/>
        <w:t>Building N° 2,</w:t>
      </w:r>
      <w:r w:rsidRPr="00950DF4">
        <w:rPr>
          <w:noProof/>
        </w:rPr>
        <w:br/>
        <w:t xml:space="preserve">NAY PYI TAW </w:t>
      </w:r>
      <w:r w:rsidRPr="00950DF4">
        <w:rPr>
          <w:noProof/>
        </w:rPr>
        <w:br/>
        <w:t>Myanmar</w:t>
      </w:r>
      <w:r w:rsidRPr="00950DF4">
        <w:rPr>
          <w:noProof/>
        </w:rPr>
        <w:br/>
        <w:t>Tél.:</w:t>
      </w:r>
      <w:r w:rsidRPr="00950DF4">
        <w:rPr>
          <w:noProof/>
        </w:rPr>
        <w:tab/>
        <w:t>+95 67 407 225</w:t>
      </w:r>
      <w:r w:rsidRPr="00950DF4">
        <w:rPr>
          <w:noProof/>
        </w:rPr>
        <w:br/>
        <w:t xml:space="preserve">Fax: </w:t>
      </w:r>
      <w:r w:rsidRPr="00950DF4">
        <w:rPr>
          <w:noProof/>
        </w:rPr>
        <w:tab/>
        <w:t>+95 67 407 216</w:t>
      </w:r>
      <w:r w:rsidRPr="00950DF4">
        <w:rPr>
          <w:noProof/>
        </w:rPr>
        <w:br/>
      </w:r>
      <w:r w:rsidRPr="00950DF4">
        <w:t>E-mail:</w:t>
      </w:r>
      <w:r w:rsidRPr="00950DF4">
        <w:tab/>
      </w:r>
      <w:hyperlink r:id="rId10" w:history="1">
        <w:r w:rsidRPr="00950DF4">
          <w:t>dg.ptd@mptmail.net.mm</w:t>
        </w:r>
      </w:hyperlink>
    </w:p>
    <w:p w:rsidR="00950DF4" w:rsidRPr="00950DF4" w:rsidRDefault="00950DF4" w:rsidP="00950DF4">
      <w:pPr>
        <w:spacing w:before="360"/>
        <w:ind w:left="567" w:hanging="567"/>
        <w:rPr>
          <w:rFonts w:asciiTheme="minorHAnsi" w:hAnsiTheme="minorHAnsi" w:cs="Arial"/>
          <w:b/>
          <w:bCs/>
          <w:lang w:val="fr-CH"/>
        </w:rPr>
      </w:pPr>
      <w:r w:rsidRPr="00950DF4">
        <w:rPr>
          <w:rFonts w:asciiTheme="minorHAnsi" w:hAnsiTheme="minorHAnsi" w:cs="Arial"/>
          <w:b/>
          <w:bCs/>
          <w:lang w:val="fr-CH"/>
        </w:rPr>
        <w:t>Vanuatu</w:t>
      </w:r>
      <w:r w:rsidR="00883DE3">
        <w:rPr>
          <w:rFonts w:asciiTheme="minorHAnsi" w:hAnsiTheme="minorHAnsi" w:cs="Arial"/>
          <w:b/>
          <w:bCs/>
          <w:lang w:val="fr-CH"/>
        </w:rPr>
        <w:fldChar w:fldCharType="begin"/>
      </w:r>
      <w:r w:rsidR="00883DE3">
        <w:instrText xml:space="preserve"> TC "</w:instrText>
      </w:r>
      <w:bookmarkStart w:id="366" w:name="_Toc526173608"/>
      <w:r w:rsidR="00883DE3" w:rsidRPr="00950DF4">
        <w:rPr>
          <w:rFonts w:asciiTheme="minorHAnsi" w:hAnsiTheme="minorHAnsi" w:cs="Arial"/>
          <w:b/>
          <w:bCs/>
          <w:lang w:val="fr-CH"/>
        </w:rPr>
        <w:instrText>Vanuatu</w:instrText>
      </w:r>
      <w:bookmarkEnd w:id="366"/>
      <w:r w:rsidR="00883DE3">
        <w:instrText xml:space="preserve">" \f C \l "1" </w:instrText>
      </w:r>
      <w:r w:rsidR="00883DE3">
        <w:rPr>
          <w:rFonts w:asciiTheme="minorHAnsi" w:hAnsiTheme="minorHAnsi" w:cs="Arial"/>
          <w:b/>
          <w:bCs/>
          <w:lang w:val="fr-CH"/>
        </w:rPr>
        <w:fldChar w:fldCharType="end"/>
      </w:r>
      <w:r w:rsidRPr="00950DF4">
        <w:rPr>
          <w:rFonts w:asciiTheme="minorHAnsi" w:hAnsiTheme="minorHAnsi" w:cs="Arial"/>
          <w:b/>
          <w:bCs/>
          <w:lang w:val="fr-CH"/>
        </w:rPr>
        <w:t xml:space="preserve"> (indicatif de pays +678)</w:t>
      </w:r>
    </w:p>
    <w:p w:rsidR="00950DF4" w:rsidRPr="00950DF4" w:rsidRDefault="00950DF4" w:rsidP="00950DF4">
      <w:pPr>
        <w:tabs>
          <w:tab w:val="clear" w:pos="567"/>
          <w:tab w:val="clear" w:pos="1276"/>
          <w:tab w:val="clear" w:pos="1843"/>
          <w:tab w:val="clear" w:pos="5387"/>
          <w:tab w:val="clear" w:pos="5954"/>
        </w:tabs>
        <w:spacing w:before="0"/>
        <w:ind w:left="567" w:hanging="567"/>
        <w:jc w:val="left"/>
        <w:textAlignment w:val="auto"/>
        <w:rPr>
          <w:rFonts w:asciiTheme="minorHAnsi" w:hAnsiTheme="minorHAnsi" w:cs="Arial"/>
          <w:lang w:val="fr-CH"/>
        </w:rPr>
      </w:pPr>
      <w:r w:rsidRPr="00950DF4">
        <w:rPr>
          <w:rFonts w:asciiTheme="minorHAnsi" w:hAnsiTheme="minorHAnsi" w:cs="Arial"/>
          <w:lang w:val="fr-CH"/>
        </w:rPr>
        <w:t>Communication du 24.VIII.2018:</w:t>
      </w:r>
    </w:p>
    <w:p w:rsidR="00950DF4" w:rsidRPr="00950DF4" w:rsidRDefault="00950DF4" w:rsidP="00950DF4">
      <w:pPr>
        <w:tabs>
          <w:tab w:val="clear" w:pos="567"/>
          <w:tab w:val="clear" w:pos="1276"/>
          <w:tab w:val="clear" w:pos="1843"/>
          <w:tab w:val="clear" w:pos="5387"/>
          <w:tab w:val="clear" w:pos="5954"/>
        </w:tabs>
        <w:spacing w:before="240"/>
        <w:jc w:val="left"/>
        <w:textAlignment w:val="auto"/>
        <w:rPr>
          <w:rFonts w:cs="Arial"/>
          <w:lang w:val="fr-CH"/>
        </w:rPr>
      </w:pPr>
      <w:r w:rsidRPr="00950DF4">
        <w:rPr>
          <w:rFonts w:cs="Arial"/>
          <w:lang w:val="fr-CH"/>
        </w:rPr>
        <w:t>Le</w:t>
      </w:r>
      <w:r w:rsidRPr="00950DF4">
        <w:rPr>
          <w:rFonts w:cs="Arial"/>
          <w:i/>
          <w:iCs/>
          <w:lang w:val="fr-CH"/>
        </w:rPr>
        <w:t xml:space="preserve"> Telecommunications and Radiocommunications Regulator</w:t>
      </w:r>
      <w:r w:rsidRPr="00950DF4">
        <w:rPr>
          <w:rFonts w:cs="Arial"/>
          <w:lang w:val="fr-CH"/>
        </w:rPr>
        <w:t>, Port-Vila</w:t>
      </w:r>
      <w:r w:rsidR="00883DE3">
        <w:rPr>
          <w:rFonts w:cs="Arial"/>
          <w:lang w:val="fr-CH"/>
        </w:rPr>
        <w:fldChar w:fldCharType="begin"/>
      </w:r>
      <w:r w:rsidR="00883DE3" w:rsidRPr="00883DE3">
        <w:rPr>
          <w:lang w:val="fr-CH"/>
        </w:rPr>
        <w:instrText xml:space="preserve"> TC "</w:instrText>
      </w:r>
      <w:bookmarkStart w:id="367" w:name="_Toc526173609"/>
      <w:r w:rsidR="00883DE3" w:rsidRPr="00950DF4">
        <w:rPr>
          <w:rFonts w:cs="Arial"/>
          <w:i/>
          <w:iCs/>
          <w:lang w:val="fr-CH"/>
        </w:rPr>
        <w:instrText>Telecommunications and Radiocommunications Regulator</w:instrText>
      </w:r>
      <w:r w:rsidR="00883DE3" w:rsidRPr="00950DF4">
        <w:rPr>
          <w:rFonts w:cs="Arial"/>
          <w:lang w:val="fr-CH"/>
        </w:rPr>
        <w:instrText>, Port-Vila</w:instrText>
      </w:r>
      <w:bookmarkEnd w:id="367"/>
      <w:r w:rsidR="00883DE3" w:rsidRPr="00883DE3">
        <w:rPr>
          <w:lang w:val="fr-CH"/>
        </w:rPr>
        <w:instrText xml:space="preserve">" \f C \l "1" </w:instrText>
      </w:r>
      <w:r w:rsidR="00883DE3">
        <w:rPr>
          <w:rFonts w:cs="Arial"/>
          <w:lang w:val="fr-CH"/>
        </w:rPr>
        <w:fldChar w:fldCharType="end"/>
      </w:r>
      <w:r w:rsidRPr="00950DF4">
        <w:rPr>
          <w:rFonts w:cs="Arial"/>
          <w:lang w:val="fr-CH"/>
        </w:rPr>
        <w:t xml:space="preserve">, </w:t>
      </w:r>
      <w:r w:rsidRPr="00950DF4">
        <w:rPr>
          <w:color w:val="000000"/>
          <w:lang w:val="fr-CH"/>
        </w:rPr>
        <w:t>annonce la mise en service de nouvelles séries de numéros pour les services de téléphonie sur Internet (VoIP) nomades dans le plan national de numérotage de Vanuatu, comme suit:</w:t>
      </w:r>
    </w:p>
    <w:p w:rsidR="00950DF4" w:rsidRPr="00950DF4" w:rsidRDefault="00950DF4" w:rsidP="00950DF4">
      <w:pPr>
        <w:tabs>
          <w:tab w:val="clear" w:pos="567"/>
          <w:tab w:val="clear" w:pos="1276"/>
          <w:tab w:val="clear" w:pos="1843"/>
          <w:tab w:val="clear" w:pos="5387"/>
          <w:tab w:val="clear" w:pos="5954"/>
        </w:tabs>
        <w:overflowPunct/>
        <w:autoSpaceDE/>
        <w:autoSpaceDN/>
        <w:adjustRightInd/>
        <w:spacing w:before="0" w:after="120"/>
        <w:jc w:val="center"/>
        <w:textAlignment w:val="auto"/>
        <w:rPr>
          <w:i/>
          <w:iCs/>
          <w:noProof/>
          <w:lang w:val="fr-CH"/>
        </w:rPr>
      </w:pPr>
      <w:r w:rsidRPr="00950DF4">
        <w:rPr>
          <w:i/>
          <w:iCs/>
          <w:color w:val="000000"/>
          <w:lang w:val="fr-CH"/>
        </w:rPr>
        <w:t>Description de la mise en service de nouvelles ressources</w:t>
      </w:r>
      <w:r w:rsidRPr="00950DF4">
        <w:rPr>
          <w:i/>
          <w:iCs/>
          <w:color w:val="000000"/>
          <w:lang w:val="fr-CH"/>
        </w:rPr>
        <w:br/>
        <w:t>dans le plan national de numérotage E.164 pour l'indicatif de pays +678:</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023"/>
        <w:gridCol w:w="1020"/>
        <w:gridCol w:w="3350"/>
        <w:gridCol w:w="1817"/>
      </w:tblGrid>
      <w:tr w:rsidR="00950DF4" w:rsidRPr="00D938B2" w:rsidTr="00883DE3">
        <w:trPr>
          <w:tblHeader/>
        </w:trPr>
        <w:tc>
          <w:tcPr>
            <w:tcW w:w="2179" w:type="dxa"/>
            <w:vMerge w:val="restart"/>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Cs/>
                <w:i/>
                <w:iCs/>
                <w:highlight w:val="yellow"/>
                <w:lang w:val="fr-CH"/>
              </w:rPr>
            </w:pPr>
            <w:r w:rsidRPr="00950DF4">
              <w:rPr>
                <w:rFonts w:asciiTheme="minorHAnsi" w:hAnsiTheme="minorHAnsi" w:cstheme="minorBidi"/>
                <w:i/>
                <w:lang w:val="fr-CH"/>
              </w:rPr>
              <w:t>NDC (indicatif national de destination) ou premiers chiffres du N(S)N (numéro (significatif) national)</w:t>
            </w:r>
          </w:p>
        </w:tc>
        <w:tc>
          <w:tcPr>
            <w:tcW w:w="2069" w:type="dxa"/>
            <w:gridSpan w:val="2"/>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Cs/>
                <w:i/>
                <w:iCs/>
                <w:highlight w:val="yellow"/>
                <w:lang w:val="fr-CH"/>
              </w:rPr>
            </w:pPr>
            <w:r w:rsidRPr="00950DF4">
              <w:rPr>
                <w:rFonts w:asciiTheme="minorHAnsi" w:hAnsiTheme="minorHAnsi" w:cstheme="minorBidi"/>
                <w:i/>
                <w:lang w:val="fr-CH"/>
              </w:rPr>
              <w:t>Longueur du numéro N(S)N</w:t>
            </w:r>
          </w:p>
        </w:tc>
        <w:tc>
          <w:tcPr>
            <w:tcW w:w="3402" w:type="dxa"/>
            <w:vMerge w:val="restart"/>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Cs/>
                <w:i/>
                <w:iCs/>
                <w:highlight w:val="yellow"/>
                <w:lang w:val="fr-CH"/>
              </w:rPr>
            </w:pPr>
            <w:r w:rsidRPr="00950DF4">
              <w:rPr>
                <w:rFonts w:asciiTheme="minorHAnsi" w:hAnsiTheme="minorHAnsi" w:cstheme="minorBidi"/>
                <w:i/>
                <w:lang w:val="fr-CH"/>
              </w:rPr>
              <w:t>Utilisation du</w:t>
            </w:r>
            <w:r w:rsidRPr="00950DF4">
              <w:rPr>
                <w:rFonts w:asciiTheme="minorHAnsi" w:hAnsiTheme="minorHAnsi" w:cstheme="minorBidi"/>
                <w:i/>
                <w:lang w:val="fr-CH"/>
              </w:rPr>
              <w:br/>
              <w:t>numéro E.164</w:t>
            </w:r>
          </w:p>
        </w:tc>
        <w:tc>
          <w:tcPr>
            <w:tcW w:w="1843" w:type="dxa"/>
            <w:vMerge w:val="restart"/>
            <w:tcMar>
              <w:left w:w="85" w:type="dxa"/>
              <w:right w:w="85" w:type="dxa"/>
            </w:tcMar>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Cs/>
                <w:i/>
                <w:iCs/>
                <w:highlight w:val="yellow"/>
                <w:lang w:val="fr-CH"/>
              </w:rPr>
            </w:pPr>
            <w:r w:rsidRPr="00950DF4">
              <w:rPr>
                <w:rFonts w:asciiTheme="minorHAnsi" w:hAnsiTheme="minorHAnsi" w:cstheme="minorBidi"/>
                <w:i/>
                <w:lang w:val="fr-CH"/>
              </w:rPr>
              <w:t>Date et heure de mise en service</w:t>
            </w:r>
          </w:p>
        </w:tc>
      </w:tr>
      <w:tr w:rsidR="00950DF4" w:rsidRPr="00950DF4" w:rsidTr="00883DE3">
        <w:trPr>
          <w:tblHeader/>
        </w:trPr>
        <w:tc>
          <w:tcPr>
            <w:tcW w:w="2179" w:type="dxa"/>
            <w:vMerge/>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
                <w:i/>
                <w:color w:val="000000"/>
                <w:lang w:val="fr-CH"/>
              </w:rPr>
            </w:pPr>
          </w:p>
        </w:tc>
        <w:tc>
          <w:tcPr>
            <w:tcW w:w="1036" w:type="dxa"/>
            <w:vAlign w:val="center"/>
          </w:tcPr>
          <w:p w:rsidR="00950DF4" w:rsidRPr="00950DF4" w:rsidRDefault="00950DF4" w:rsidP="00883DE3">
            <w:pPr>
              <w:keepNext/>
              <w:tabs>
                <w:tab w:val="clear" w:pos="567"/>
                <w:tab w:val="clear" w:pos="5387"/>
                <w:tab w:val="clear" w:pos="5954"/>
              </w:tabs>
              <w:spacing w:before="80" w:after="80"/>
              <w:jc w:val="center"/>
              <w:textAlignment w:val="auto"/>
              <w:rPr>
                <w:rFonts w:asciiTheme="minorHAnsi" w:hAnsiTheme="minorHAnsi" w:cstheme="minorBidi"/>
                <w:i/>
                <w:lang w:val="fr-CH"/>
              </w:rPr>
            </w:pPr>
            <w:r w:rsidRPr="00950DF4">
              <w:rPr>
                <w:rFonts w:asciiTheme="minorHAnsi" w:hAnsiTheme="minorHAnsi" w:cstheme="minorBidi"/>
                <w:i/>
                <w:lang w:val="fr-CH"/>
              </w:rPr>
              <w:t>Longueur maximale</w:t>
            </w:r>
          </w:p>
        </w:tc>
        <w:tc>
          <w:tcPr>
            <w:tcW w:w="1033" w:type="dxa"/>
            <w:vAlign w:val="center"/>
          </w:tcPr>
          <w:p w:rsidR="00950DF4" w:rsidRPr="00950DF4" w:rsidRDefault="00950DF4" w:rsidP="00883DE3">
            <w:pPr>
              <w:keepNext/>
              <w:tabs>
                <w:tab w:val="clear" w:pos="567"/>
                <w:tab w:val="clear" w:pos="5387"/>
                <w:tab w:val="clear" w:pos="5954"/>
              </w:tabs>
              <w:spacing w:before="80" w:after="80"/>
              <w:jc w:val="center"/>
              <w:textAlignment w:val="auto"/>
              <w:rPr>
                <w:rFonts w:asciiTheme="minorHAnsi" w:hAnsiTheme="minorHAnsi" w:cstheme="minorBidi"/>
                <w:i/>
                <w:lang w:val="fr-CH"/>
              </w:rPr>
            </w:pPr>
            <w:r w:rsidRPr="00950DF4">
              <w:rPr>
                <w:rFonts w:asciiTheme="minorHAnsi" w:hAnsiTheme="minorHAnsi" w:cstheme="minorBidi"/>
                <w:i/>
                <w:lang w:val="fr-CH"/>
              </w:rPr>
              <w:t>Longueur</w:t>
            </w:r>
            <w:r w:rsidRPr="00950DF4">
              <w:rPr>
                <w:rFonts w:asciiTheme="minorHAnsi" w:hAnsiTheme="minorHAnsi" w:cstheme="minorBidi"/>
                <w:i/>
                <w:lang w:val="fr-CH"/>
              </w:rPr>
              <w:br/>
              <w:t>minimale</w:t>
            </w:r>
          </w:p>
        </w:tc>
        <w:tc>
          <w:tcPr>
            <w:tcW w:w="3402" w:type="dxa"/>
            <w:vMerge/>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
                <w:i/>
                <w:color w:val="000000"/>
                <w:lang w:val="fr-CH"/>
              </w:rPr>
            </w:pPr>
          </w:p>
        </w:tc>
        <w:tc>
          <w:tcPr>
            <w:tcW w:w="1843" w:type="dxa"/>
            <w:vMerge/>
            <w:tcMar>
              <w:left w:w="68" w:type="dxa"/>
              <w:right w:w="68" w:type="dxa"/>
            </w:tcMar>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
                <w:i/>
                <w:color w:val="000000"/>
                <w:lang w:val="fr-CH"/>
              </w:rPr>
            </w:pPr>
          </w:p>
        </w:tc>
      </w:tr>
      <w:tr w:rsidR="00950DF4" w:rsidRPr="00950DF4" w:rsidTr="00883DE3">
        <w:tc>
          <w:tcPr>
            <w:tcW w:w="2179"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CH"/>
              </w:rPr>
            </w:pPr>
            <w:r w:rsidRPr="00950DF4">
              <w:rPr>
                <w:lang w:val="fr-CH"/>
              </w:rPr>
              <w:t>901 xxxx – 909 xxxx</w:t>
            </w:r>
          </w:p>
        </w:tc>
        <w:tc>
          <w:tcPr>
            <w:tcW w:w="1036"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CH"/>
              </w:rPr>
            </w:pPr>
            <w:r w:rsidRPr="00950DF4">
              <w:rPr>
                <w:lang w:val="fr-CH"/>
              </w:rPr>
              <w:t>Sept</w:t>
            </w:r>
          </w:p>
        </w:tc>
        <w:tc>
          <w:tcPr>
            <w:tcW w:w="1033"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CH"/>
              </w:rPr>
            </w:pPr>
            <w:r w:rsidRPr="00950DF4">
              <w:rPr>
                <w:lang w:val="fr-CH"/>
              </w:rPr>
              <w:t>Sept</w:t>
            </w:r>
          </w:p>
        </w:tc>
        <w:tc>
          <w:tcPr>
            <w:tcW w:w="3402"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34" w:right="-113"/>
              <w:jc w:val="left"/>
              <w:rPr>
                <w:lang w:val="fr-CH"/>
              </w:rPr>
            </w:pPr>
            <w:r w:rsidRPr="00950DF4">
              <w:rPr>
                <w:lang w:val="fr-CH"/>
              </w:rPr>
              <w:t>Nomade/</w:t>
            </w:r>
            <w:r w:rsidRPr="00950DF4">
              <w:rPr>
                <w:color w:val="000000"/>
                <w:lang w:val="fr-CH"/>
              </w:rPr>
              <w:t>téléphonie sur Internet (VoIP)</w:t>
            </w:r>
            <w:r w:rsidRPr="00950DF4">
              <w:rPr>
                <w:lang w:val="fr-CH"/>
              </w:rPr>
              <w:br/>
              <w:t>Attribué à WanTok Networks Limited</w:t>
            </w:r>
          </w:p>
        </w:tc>
        <w:tc>
          <w:tcPr>
            <w:tcW w:w="1843"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CH"/>
              </w:rPr>
            </w:pPr>
            <w:r w:rsidRPr="00950DF4">
              <w:rPr>
                <w:lang w:val="fr-CH"/>
              </w:rPr>
              <w:t>1er septembre 2018</w:t>
            </w:r>
          </w:p>
        </w:tc>
      </w:tr>
      <w:tr w:rsidR="00950DF4" w:rsidRPr="00950DF4" w:rsidTr="00883DE3">
        <w:tc>
          <w:tcPr>
            <w:tcW w:w="2179"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CH"/>
              </w:rPr>
            </w:pPr>
            <w:r w:rsidRPr="00950DF4">
              <w:rPr>
                <w:lang w:val="fr-CH"/>
              </w:rPr>
              <w:t>91 xxxxx – 99 xxxxx</w:t>
            </w:r>
          </w:p>
        </w:tc>
        <w:tc>
          <w:tcPr>
            <w:tcW w:w="1036"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CH"/>
              </w:rPr>
            </w:pPr>
            <w:r w:rsidRPr="00950DF4">
              <w:rPr>
                <w:lang w:val="fr-CH"/>
              </w:rPr>
              <w:t>Non valide</w:t>
            </w:r>
          </w:p>
        </w:tc>
        <w:tc>
          <w:tcPr>
            <w:tcW w:w="1033"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CH"/>
              </w:rPr>
            </w:pPr>
            <w:r w:rsidRPr="00950DF4">
              <w:rPr>
                <w:lang w:val="fr-CH"/>
              </w:rPr>
              <w:t>Non valide</w:t>
            </w:r>
          </w:p>
        </w:tc>
        <w:tc>
          <w:tcPr>
            <w:tcW w:w="3402"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34" w:right="-113"/>
              <w:jc w:val="left"/>
              <w:rPr>
                <w:lang w:val="fr-CH"/>
              </w:rPr>
            </w:pPr>
            <w:r w:rsidRPr="00950DF4">
              <w:rPr>
                <w:lang w:val="fr-CH"/>
              </w:rPr>
              <w:t>Non valide</w:t>
            </w:r>
          </w:p>
        </w:tc>
        <w:tc>
          <w:tcPr>
            <w:tcW w:w="1843"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CH"/>
              </w:rPr>
            </w:pPr>
            <w:r w:rsidRPr="00950DF4">
              <w:rPr>
                <w:lang w:val="fr-CH"/>
              </w:rPr>
              <w:t>Non valide</w:t>
            </w:r>
          </w:p>
        </w:tc>
      </w:tr>
    </w:tbl>
    <w:p w:rsidR="00950DF4" w:rsidRPr="00950DF4" w:rsidRDefault="00950DF4" w:rsidP="00883DE3">
      <w:pPr>
        <w:rPr>
          <w:noProof/>
          <w:lang w:val="fr-CH"/>
        </w:rPr>
      </w:pPr>
    </w:p>
    <w:p w:rsidR="00950DF4" w:rsidRPr="00950DF4" w:rsidRDefault="00950DF4" w:rsidP="00950DF4">
      <w:pPr>
        <w:rPr>
          <w:bCs/>
          <w:lang w:val="fr-CH"/>
        </w:rPr>
      </w:pPr>
      <w:r w:rsidRPr="00950DF4">
        <w:rPr>
          <w:bCs/>
          <w:lang w:val="fr-CH"/>
        </w:rPr>
        <w:t>Contact:</w:t>
      </w:r>
    </w:p>
    <w:p w:rsidR="00950DF4" w:rsidRPr="00950DF4" w:rsidRDefault="00950DF4" w:rsidP="00950DF4">
      <w:pPr>
        <w:ind w:left="567" w:hanging="567"/>
        <w:jc w:val="left"/>
        <w:rPr>
          <w:lang w:val="fr-CH"/>
        </w:rPr>
      </w:pPr>
      <w:r w:rsidRPr="00950DF4">
        <w:rPr>
          <w:lang w:val="fr-CH"/>
        </w:rPr>
        <w:tab/>
      </w:r>
      <w:r w:rsidRPr="00950DF4">
        <w:rPr>
          <w:bCs/>
          <w:lang w:val="fr-CH"/>
        </w:rPr>
        <w:t>Mme Dalsie Baniala</w:t>
      </w:r>
      <w:r w:rsidRPr="00950DF4">
        <w:rPr>
          <w:lang w:val="fr-CH"/>
        </w:rPr>
        <w:br/>
        <w:t>Telecommunications and Radiocommunications Regulator</w:t>
      </w:r>
      <w:r w:rsidRPr="00950DF4">
        <w:rPr>
          <w:rFonts w:asciiTheme="minorHAnsi" w:hAnsiTheme="minorHAnsi" w:cs="Arial"/>
          <w:lang w:val="fr-CH"/>
        </w:rPr>
        <w:br/>
        <w:t>P.O. Box 3547</w:t>
      </w:r>
      <w:r w:rsidRPr="00950DF4">
        <w:rPr>
          <w:rFonts w:asciiTheme="minorHAnsi" w:hAnsiTheme="minorHAnsi" w:cs="Arial"/>
          <w:lang w:val="fr-CH"/>
        </w:rPr>
        <w:br/>
        <w:t xml:space="preserve">PORT-VILA </w:t>
      </w:r>
      <w:r w:rsidRPr="00950DF4">
        <w:rPr>
          <w:rFonts w:asciiTheme="minorHAnsi" w:hAnsiTheme="minorHAnsi" w:cs="Arial"/>
          <w:lang w:val="fr-CH"/>
        </w:rPr>
        <w:br/>
        <w:t>Vanuatu</w:t>
      </w:r>
      <w:r w:rsidRPr="00950DF4">
        <w:rPr>
          <w:rFonts w:asciiTheme="minorHAnsi" w:hAnsiTheme="minorHAnsi" w:cs="Arial"/>
          <w:lang w:val="fr-CH"/>
        </w:rPr>
        <w:br/>
        <w:t xml:space="preserve">Tél.: </w:t>
      </w:r>
      <w:r w:rsidRPr="00950DF4">
        <w:rPr>
          <w:rFonts w:asciiTheme="minorHAnsi" w:hAnsiTheme="minorHAnsi" w:cs="Arial"/>
          <w:lang w:val="fr-CH"/>
        </w:rPr>
        <w:tab/>
        <w:t>+678 27621</w:t>
      </w:r>
      <w:r w:rsidRPr="00950DF4">
        <w:rPr>
          <w:rFonts w:asciiTheme="minorHAnsi" w:hAnsiTheme="minorHAnsi" w:cs="Arial"/>
          <w:lang w:val="fr-CH"/>
        </w:rPr>
        <w:br/>
        <w:t>Fax:</w:t>
      </w:r>
      <w:r w:rsidRPr="00950DF4">
        <w:rPr>
          <w:rFonts w:asciiTheme="minorHAnsi" w:hAnsiTheme="minorHAnsi" w:cs="Arial"/>
          <w:lang w:val="fr-CH"/>
        </w:rPr>
        <w:tab/>
        <w:t>+678 27440</w:t>
      </w:r>
      <w:r w:rsidRPr="00950DF4">
        <w:rPr>
          <w:rFonts w:asciiTheme="minorHAnsi" w:hAnsiTheme="minorHAnsi" w:cs="Arial"/>
          <w:lang w:val="fr-CH"/>
        </w:rPr>
        <w:br/>
        <w:t>E-m</w:t>
      </w:r>
      <w:r w:rsidRPr="00950DF4">
        <w:rPr>
          <w:lang w:val="fr-CH"/>
        </w:rPr>
        <w:t>ail:</w:t>
      </w:r>
      <w:r w:rsidRPr="00950DF4">
        <w:rPr>
          <w:lang w:val="fr-CH"/>
        </w:rPr>
        <w:tab/>
      </w:r>
      <w:hyperlink r:id="rId11" w:history="1">
        <w:r w:rsidRPr="00950DF4">
          <w:rPr>
            <w:lang w:val="fr-CH"/>
          </w:rPr>
          <w:t>enquiries@trr.vu</w:t>
        </w:r>
      </w:hyperlink>
      <w:r w:rsidRPr="00950DF4">
        <w:rPr>
          <w:lang w:val="fr-CH"/>
        </w:rPr>
        <w:br/>
        <w:t xml:space="preserve">URL: </w:t>
      </w:r>
      <w:r w:rsidRPr="00950DF4">
        <w:rPr>
          <w:lang w:val="fr-CH"/>
        </w:rPr>
        <w:tab/>
        <w:t>www.trr.vu</w:t>
      </w:r>
    </w:p>
    <w:p w:rsidR="00950DF4" w:rsidRPr="00950DF4" w:rsidRDefault="00950DF4" w:rsidP="00950DF4">
      <w:pPr>
        <w:tabs>
          <w:tab w:val="left" w:pos="1560"/>
          <w:tab w:val="left" w:pos="2127"/>
        </w:tabs>
        <w:spacing w:before="240"/>
        <w:jc w:val="left"/>
        <w:outlineLvl w:val="3"/>
        <w:rPr>
          <w:rFonts w:cs="Arial"/>
          <w:lang w:val="fr-CH"/>
        </w:rPr>
      </w:pPr>
      <w:r w:rsidRPr="00950DF4">
        <w:rPr>
          <w:rFonts w:cs="Arial"/>
          <w:b/>
          <w:lang w:val="fr-CH"/>
        </w:rPr>
        <w:t>Zambie</w:t>
      </w:r>
      <w:r w:rsidR="00883DE3">
        <w:rPr>
          <w:rFonts w:cs="Arial"/>
          <w:b/>
          <w:lang w:val="fr-CH"/>
        </w:rPr>
        <w:fldChar w:fldCharType="begin"/>
      </w:r>
      <w:r w:rsidR="00883DE3" w:rsidRPr="00883DE3">
        <w:rPr>
          <w:lang w:val="fr-CH"/>
        </w:rPr>
        <w:instrText xml:space="preserve"> TC "</w:instrText>
      </w:r>
      <w:bookmarkStart w:id="368" w:name="_Toc526173610"/>
      <w:r w:rsidR="00883DE3" w:rsidRPr="00950DF4">
        <w:rPr>
          <w:rFonts w:cs="Arial"/>
          <w:b/>
          <w:lang w:val="fr-CH"/>
        </w:rPr>
        <w:instrText>Zambie</w:instrText>
      </w:r>
      <w:bookmarkEnd w:id="368"/>
      <w:r w:rsidR="00883DE3" w:rsidRPr="00883DE3">
        <w:rPr>
          <w:lang w:val="fr-CH"/>
        </w:rPr>
        <w:instrText xml:space="preserve">" \f C \l "1" </w:instrText>
      </w:r>
      <w:r w:rsidR="00883DE3">
        <w:rPr>
          <w:rFonts w:cs="Arial"/>
          <w:b/>
          <w:lang w:val="fr-CH"/>
        </w:rPr>
        <w:fldChar w:fldCharType="end"/>
      </w:r>
      <w:r w:rsidRPr="00950DF4">
        <w:rPr>
          <w:rFonts w:cs="Arial"/>
          <w:b/>
          <w:lang w:val="fr-CH"/>
        </w:rPr>
        <w:t xml:space="preserve"> (</w:t>
      </w:r>
      <w:r w:rsidRPr="00950DF4">
        <w:rPr>
          <w:rFonts w:asciiTheme="minorHAnsi" w:hAnsiTheme="minorHAnsi" w:cs="Arial"/>
          <w:b/>
          <w:bCs/>
          <w:lang w:val="fr-CH"/>
        </w:rPr>
        <w:t xml:space="preserve">indicatif de pays </w:t>
      </w:r>
      <w:r w:rsidRPr="00950DF4">
        <w:rPr>
          <w:rFonts w:cs="Arial"/>
          <w:b/>
          <w:lang w:val="fr-CH"/>
        </w:rPr>
        <w:t>+260)</w:t>
      </w:r>
      <w:r w:rsidRPr="00950DF4">
        <w:rPr>
          <w:rFonts w:cs="Arial"/>
          <w:b/>
          <w:lang w:val="fr-CH"/>
        </w:rPr>
        <w:br/>
      </w:r>
      <w:r w:rsidRPr="00950DF4">
        <w:rPr>
          <w:rFonts w:asciiTheme="minorHAnsi" w:hAnsiTheme="minorHAnsi" w:cs="Arial"/>
          <w:lang w:val="fr-CH"/>
        </w:rPr>
        <w:t xml:space="preserve">Communication du </w:t>
      </w:r>
      <w:r w:rsidRPr="00950DF4">
        <w:rPr>
          <w:rFonts w:cs="Arial"/>
          <w:lang w:val="fr-CH"/>
        </w:rPr>
        <w:t>28.VIII.2018:</w:t>
      </w:r>
    </w:p>
    <w:p w:rsidR="00950DF4" w:rsidRPr="00950DF4" w:rsidRDefault="00950DF4" w:rsidP="00950DF4">
      <w:pPr>
        <w:rPr>
          <w:lang w:val="fr-CH"/>
        </w:rPr>
      </w:pPr>
      <w:r w:rsidRPr="00950DF4">
        <w:rPr>
          <w:lang w:val="fr-CH"/>
        </w:rPr>
        <w:t xml:space="preserve">La </w:t>
      </w:r>
      <w:r w:rsidRPr="00950DF4">
        <w:rPr>
          <w:i/>
          <w:iCs/>
          <w:lang w:val="fr-CH"/>
        </w:rPr>
        <w:t>Zambia Information &amp; Communications Technology Authority (ZICTA)</w:t>
      </w:r>
      <w:r w:rsidRPr="00950DF4">
        <w:rPr>
          <w:lang w:val="fr-CH"/>
        </w:rPr>
        <w:t>, Lusaka</w:t>
      </w:r>
      <w:r w:rsidR="00883DE3">
        <w:rPr>
          <w:lang w:val="fr-CH"/>
        </w:rPr>
        <w:fldChar w:fldCharType="begin"/>
      </w:r>
      <w:r w:rsidR="00883DE3" w:rsidRPr="00883DE3">
        <w:rPr>
          <w:lang w:val="fr-CH"/>
        </w:rPr>
        <w:instrText xml:space="preserve"> TC "</w:instrText>
      </w:r>
      <w:bookmarkStart w:id="369" w:name="_Toc526173611"/>
      <w:r w:rsidR="00883DE3" w:rsidRPr="00950DF4">
        <w:rPr>
          <w:i/>
          <w:iCs/>
          <w:lang w:val="fr-CH"/>
        </w:rPr>
        <w:instrText>Zambia Information &amp; Communications Technology Authority (ZICTA)</w:instrText>
      </w:r>
      <w:r w:rsidR="00883DE3" w:rsidRPr="00950DF4">
        <w:rPr>
          <w:lang w:val="fr-CH"/>
        </w:rPr>
        <w:instrText>, Lusaka</w:instrText>
      </w:r>
      <w:bookmarkEnd w:id="369"/>
      <w:r w:rsidR="00883DE3" w:rsidRPr="00883DE3">
        <w:rPr>
          <w:lang w:val="fr-CH"/>
        </w:rPr>
        <w:instrText xml:space="preserve">" \f C \l "1" </w:instrText>
      </w:r>
      <w:r w:rsidR="00883DE3">
        <w:rPr>
          <w:lang w:val="fr-CH"/>
        </w:rPr>
        <w:fldChar w:fldCharType="end"/>
      </w:r>
      <w:r w:rsidRPr="00950DF4">
        <w:rPr>
          <w:lang w:val="fr-CH"/>
        </w:rPr>
        <w:t>, annonce la mise à jour suivante du plan national de numérotage de la Zambie:</w:t>
      </w:r>
    </w:p>
    <w:p w:rsidR="00950DF4" w:rsidRPr="00950DF4" w:rsidRDefault="00950DF4" w:rsidP="00950DF4">
      <w:pPr>
        <w:keepNext/>
        <w:keepLines/>
        <w:spacing w:after="120"/>
        <w:jc w:val="center"/>
        <w:rPr>
          <w:bCs/>
          <w:i/>
          <w:iCs/>
          <w:highlight w:val="green"/>
          <w:lang w:val="fr-CH"/>
        </w:rPr>
      </w:pPr>
      <w:r w:rsidRPr="00950DF4">
        <w:rPr>
          <w:i/>
          <w:iCs/>
          <w:noProof/>
          <w:lang w:val="fr-CH"/>
        </w:rPr>
        <w:t xml:space="preserve">Description de la mise en service de nouvelles ressources dans </w:t>
      </w:r>
      <w:r w:rsidRPr="00950DF4">
        <w:rPr>
          <w:i/>
          <w:iCs/>
          <w:noProof/>
          <w:lang w:val="fr-CH"/>
        </w:rPr>
        <w:br/>
        <w:t>le plan national de numérotage E.164 pour l'indicatif de pays +260: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1062"/>
        <w:gridCol w:w="1037"/>
        <w:gridCol w:w="2374"/>
        <w:gridCol w:w="1538"/>
        <w:gridCol w:w="1258"/>
      </w:tblGrid>
      <w:tr w:rsidR="00950DF4" w:rsidRPr="00950DF4" w:rsidTr="00883DE3">
        <w:trPr>
          <w:tblHeader/>
        </w:trPr>
        <w:tc>
          <w:tcPr>
            <w:tcW w:w="2370" w:type="dxa"/>
            <w:vMerge w:val="restart"/>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highlight w:val="yellow"/>
                <w:lang w:val="fr-CH"/>
              </w:rPr>
            </w:pPr>
            <w:r w:rsidRPr="00950DF4">
              <w:rPr>
                <w:rFonts w:asciiTheme="minorHAnsi" w:hAnsiTheme="minorHAnsi" w:cstheme="minorBidi"/>
                <w:i/>
                <w:sz w:val="18"/>
                <w:szCs w:val="18"/>
                <w:lang w:val="fr-CH"/>
              </w:rPr>
              <w:t>NDC (indicatif national de destination) ou premiers chiffres du N(S)N (numéro (significatif) national)</w:t>
            </w:r>
          </w:p>
        </w:tc>
        <w:tc>
          <w:tcPr>
            <w:tcW w:w="2099" w:type="dxa"/>
            <w:gridSpan w:val="2"/>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highlight w:val="yellow"/>
                <w:lang w:val="fr-CH"/>
              </w:rPr>
            </w:pPr>
            <w:r w:rsidRPr="00950DF4">
              <w:rPr>
                <w:rFonts w:asciiTheme="minorHAnsi" w:hAnsiTheme="minorHAnsi" w:cstheme="minorBidi"/>
                <w:i/>
                <w:sz w:val="18"/>
                <w:szCs w:val="18"/>
                <w:lang w:val="fr-CH"/>
              </w:rPr>
              <w:t>Longueur du numéro N(S)N</w:t>
            </w:r>
          </w:p>
        </w:tc>
        <w:tc>
          <w:tcPr>
            <w:tcW w:w="2374" w:type="dxa"/>
            <w:vMerge w:val="restart"/>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highlight w:val="yellow"/>
                <w:lang w:val="fr-CH"/>
              </w:rPr>
            </w:pPr>
            <w:r w:rsidRPr="00950DF4">
              <w:rPr>
                <w:rFonts w:asciiTheme="minorHAnsi" w:hAnsiTheme="minorHAnsi" w:cstheme="minorBidi"/>
                <w:i/>
                <w:sz w:val="18"/>
                <w:szCs w:val="18"/>
                <w:lang w:val="fr-CH"/>
              </w:rPr>
              <w:t>Utilisation du</w:t>
            </w:r>
            <w:r w:rsidRPr="00950DF4">
              <w:rPr>
                <w:rFonts w:asciiTheme="minorHAnsi" w:hAnsiTheme="minorHAnsi" w:cstheme="minorBidi"/>
                <w:i/>
                <w:sz w:val="18"/>
                <w:szCs w:val="18"/>
                <w:lang w:val="fr-CH"/>
              </w:rPr>
              <w:br/>
              <w:t>numéro E.164</w:t>
            </w:r>
          </w:p>
        </w:tc>
        <w:tc>
          <w:tcPr>
            <w:tcW w:w="1538" w:type="dxa"/>
            <w:vMerge w:val="restart"/>
            <w:tcMar>
              <w:left w:w="85" w:type="dxa"/>
              <w:right w:w="85" w:type="dxa"/>
            </w:tcMar>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highlight w:val="yellow"/>
                <w:lang w:val="fr-CH"/>
              </w:rPr>
            </w:pPr>
            <w:r w:rsidRPr="00950DF4">
              <w:rPr>
                <w:rFonts w:asciiTheme="minorHAnsi" w:hAnsiTheme="minorHAnsi" w:cstheme="minorBidi"/>
                <w:i/>
                <w:sz w:val="18"/>
                <w:szCs w:val="18"/>
                <w:lang w:val="fr-CH"/>
              </w:rPr>
              <w:t>Date et heure de mise en service</w:t>
            </w:r>
          </w:p>
        </w:tc>
        <w:tc>
          <w:tcPr>
            <w:tcW w:w="1258" w:type="dxa"/>
            <w:vMerge w:val="restart"/>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color w:val="000000"/>
                <w:highlight w:val="lightGray"/>
                <w:lang w:val="fr-CH"/>
              </w:rPr>
            </w:pPr>
            <w:r w:rsidRPr="00950DF4">
              <w:rPr>
                <w:rFonts w:asciiTheme="minorHAnsi" w:hAnsiTheme="minorHAnsi" w:cstheme="minorBidi"/>
                <w:i/>
                <w:sz w:val="18"/>
                <w:szCs w:val="18"/>
                <w:lang w:val="fr-CH"/>
              </w:rPr>
              <w:t>Informations additionnelles</w:t>
            </w:r>
          </w:p>
        </w:tc>
      </w:tr>
      <w:tr w:rsidR="00950DF4" w:rsidRPr="00950DF4" w:rsidTr="00883DE3">
        <w:trPr>
          <w:tblHeader/>
        </w:trPr>
        <w:tc>
          <w:tcPr>
            <w:tcW w:w="2370" w:type="dxa"/>
            <w:vMerge/>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highlight w:val="lightGray"/>
                <w:lang w:val="fr-CH"/>
              </w:rPr>
            </w:pPr>
          </w:p>
        </w:tc>
        <w:tc>
          <w:tcPr>
            <w:tcW w:w="1062" w:type="dxa"/>
            <w:vAlign w:val="center"/>
          </w:tcPr>
          <w:p w:rsidR="00950DF4" w:rsidRPr="00950DF4" w:rsidRDefault="00950DF4" w:rsidP="00883DE3">
            <w:pPr>
              <w:keepNext/>
              <w:tabs>
                <w:tab w:val="clear" w:pos="567"/>
                <w:tab w:val="clear" w:pos="5387"/>
                <w:tab w:val="clear" w:pos="5954"/>
              </w:tabs>
              <w:spacing w:before="80" w:after="80"/>
              <w:jc w:val="center"/>
              <w:textAlignment w:val="auto"/>
              <w:rPr>
                <w:rFonts w:asciiTheme="minorHAnsi" w:hAnsiTheme="minorHAnsi" w:cstheme="minorBidi"/>
                <w:i/>
                <w:sz w:val="18"/>
                <w:szCs w:val="18"/>
                <w:lang w:val="fr-CH"/>
              </w:rPr>
            </w:pPr>
            <w:r w:rsidRPr="00950DF4">
              <w:rPr>
                <w:rFonts w:asciiTheme="minorHAnsi" w:hAnsiTheme="minorHAnsi" w:cstheme="minorBidi"/>
                <w:i/>
                <w:sz w:val="18"/>
                <w:szCs w:val="18"/>
                <w:lang w:val="fr-CH"/>
              </w:rPr>
              <w:t>Longueur maximale</w:t>
            </w:r>
          </w:p>
        </w:tc>
        <w:tc>
          <w:tcPr>
            <w:tcW w:w="1037" w:type="dxa"/>
            <w:vAlign w:val="center"/>
          </w:tcPr>
          <w:p w:rsidR="00950DF4" w:rsidRPr="00950DF4" w:rsidRDefault="00950DF4" w:rsidP="00883DE3">
            <w:pPr>
              <w:keepNext/>
              <w:tabs>
                <w:tab w:val="clear" w:pos="567"/>
                <w:tab w:val="clear" w:pos="5387"/>
                <w:tab w:val="clear" w:pos="5954"/>
              </w:tabs>
              <w:spacing w:before="80" w:after="80"/>
              <w:jc w:val="center"/>
              <w:textAlignment w:val="auto"/>
              <w:rPr>
                <w:rFonts w:asciiTheme="minorHAnsi" w:hAnsiTheme="minorHAnsi" w:cstheme="minorBidi"/>
                <w:i/>
                <w:sz w:val="18"/>
                <w:szCs w:val="18"/>
                <w:lang w:val="fr-CH"/>
              </w:rPr>
            </w:pPr>
            <w:r w:rsidRPr="00950DF4">
              <w:rPr>
                <w:rFonts w:asciiTheme="minorHAnsi" w:hAnsiTheme="minorHAnsi" w:cstheme="minorBidi"/>
                <w:i/>
                <w:sz w:val="18"/>
                <w:szCs w:val="18"/>
                <w:lang w:val="fr-CH"/>
              </w:rPr>
              <w:t>Longueur</w:t>
            </w:r>
            <w:r w:rsidRPr="00950DF4">
              <w:rPr>
                <w:rFonts w:asciiTheme="minorHAnsi" w:hAnsiTheme="minorHAnsi" w:cstheme="minorBidi"/>
                <w:i/>
                <w:sz w:val="18"/>
                <w:szCs w:val="18"/>
                <w:lang w:val="fr-CH"/>
              </w:rPr>
              <w:br/>
              <w:t>minimale</w:t>
            </w:r>
          </w:p>
        </w:tc>
        <w:tc>
          <w:tcPr>
            <w:tcW w:w="2374" w:type="dxa"/>
            <w:vMerge/>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CH"/>
              </w:rPr>
            </w:pPr>
          </w:p>
        </w:tc>
        <w:tc>
          <w:tcPr>
            <w:tcW w:w="1538" w:type="dxa"/>
            <w:vMerge/>
            <w:tcMar>
              <w:left w:w="68" w:type="dxa"/>
              <w:right w:w="68" w:type="dxa"/>
            </w:tcMar>
            <w:vAlign w:val="center"/>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CH"/>
              </w:rPr>
            </w:pPr>
          </w:p>
        </w:tc>
        <w:tc>
          <w:tcPr>
            <w:tcW w:w="1258" w:type="dxa"/>
            <w:vMerge/>
          </w:tcPr>
          <w:p w:rsidR="00950DF4" w:rsidRPr="00950DF4" w:rsidRDefault="00950DF4" w:rsidP="00883DE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CH"/>
              </w:rPr>
            </w:pPr>
          </w:p>
        </w:tc>
      </w:tr>
      <w:tr w:rsidR="00950DF4" w:rsidRPr="00D938B2" w:rsidTr="00883DE3">
        <w:trPr>
          <w:trHeight w:val="417"/>
        </w:trPr>
        <w:tc>
          <w:tcPr>
            <w:tcW w:w="2370"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CH"/>
              </w:rPr>
            </w:pPr>
            <w:r w:rsidRPr="00950DF4">
              <w:rPr>
                <w:rFonts w:asciiTheme="minorHAnsi" w:hAnsiTheme="minorHAnsi"/>
                <w:lang w:val="fr-CH"/>
              </w:rPr>
              <w:t>76</w:t>
            </w:r>
          </w:p>
        </w:tc>
        <w:tc>
          <w:tcPr>
            <w:tcW w:w="1062"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50DF4">
              <w:rPr>
                <w:rFonts w:asciiTheme="minorHAnsi" w:hAnsiTheme="minorHAnsi"/>
                <w:lang w:val="fr-CH"/>
              </w:rPr>
              <w:t>9</w:t>
            </w:r>
          </w:p>
        </w:tc>
        <w:tc>
          <w:tcPr>
            <w:tcW w:w="1037"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CH"/>
              </w:rPr>
            </w:pPr>
            <w:r w:rsidRPr="00950DF4">
              <w:rPr>
                <w:rFonts w:asciiTheme="minorHAnsi" w:hAnsiTheme="minorHAnsi"/>
                <w:lang w:val="fr-CH"/>
              </w:rPr>
              <w:t>9</w:t>
            </w:r>
          </w:p>
        </w:tc>
        <w:tc>
          <w:tcPr>
            <w:tcW w:w="2374"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50DF4">
              <w:rPr>
                <w:rFonts w:asciiTheme="minorHAnsi" w:hAnsiTheme="minorHAnsi"/>
                <w:lang w:val="fr-CH"/>
              </w:rPr>
              <w:t>Numéro non géographique – Services de téléphonie mobile</w:t>
            </w:r>
          </w:p>
        </w:tc>
        <w:tc>
          <w:tcPr>
            <w:tcW w:w="1538"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CH"/>
              </w:rPr>
            </w:pPr>
            <w:r w:rsidRPr="00950DF4">
              <w:rPr>
                <w:rFonts w:asciiTheme="minorHAnsi" w:hAnsiTheme="minorHAnsi"/>
                <w:lang w:val="fr-CH"/>
              </w:rPr>
              <w:t>8 h 00 CAT</w:t>
            </w:r>
          </w:p>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CH"/>
              </w:rPr>
            </w:pPr>
            <w:r w:rsidRPr="00950DF4">
              <w:rPr>
                <w:rFonts w:asciiTheme="minorHAnsi" w:hAnsiTheme="minorHAnsi"/>
                <w:lang w:val="fr-CH"/>
              </w:rPr>
              <w:t>28/08/2018</w:t>
            </w:r>
          </w:p>
        </w:tc>
        <w:tc>
          <w:tcPr>
            <w:tcW w:w="1258" w:type="dxa"/>
          </w:tcPr>
          <w:p w:rsidR="00950DF4" w:rsidRPr="00950DF4" w:rsidRDefault="00950DF4" w:rsidP="00950DF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950DF4">
              <w:rPr>
                <w:rFonts w:asciiTheme="minorHAnsi" w:hAnsiTheme="minorHAnsi"/>
                <w:lang w:val="fr-CH"/>
              </w:rPr>
              <w:t>Attribué à MTN Zambia Limited</w:t>
            </w:r>
          </w:p>
        </w:tc>
      </w:tr>
    </w:tbl>
    <w:p w:rsidR="00950DF4" w:rsidRPr="00950DF4" w:rsidRDefault="00950DF4" w:rsidP="00950DF4">
      <w:pPr>
        <w:overflowPunct/>
        <w:autoSpaceDE/>
        <w:autoSpaceDN/>
        <w:adjustRightInd/>
        <w:spacing w:before="0"/>
        <w:jc w:val="left"/>
        <w:textAlignment w:val="auto"/>
        <w:rPr>
          <w:rFonts w:asciiTheme="minorHAnsi" w:hAnsiTheme="minorHAnsi"/>
          <w:sz w:val="6"/>
          <w:szCs w:val="24"/>
          <w:lang w:val="fr-CH"/>
        </w:rPr>
      </w:pPr>
    </w:p>
    <w:p w:rsidR="00950DF4" w:rsidRPr="00950DF4" w:rsidRDefault="00950DF4" w:rsidP="00950DF4">
      <w:pPr>
        <w:spacing w:before="0"/>
        <w:rPr>
          <w:bCs/>
        </w:rPr>
      </w:pPr>
      <w:r w:rsidRPr="00950DF4">
        <w:rPr>
          <w:bCs/>
        </w:rPr>
        <w:t>Contact:</w:t>
      </w:r>
    </w:p>
    <w:p w:rsidR="00950DF4" w:rsidRPr="00950DF4" w:rsidRDefault="00950DF4" w:rsidP="00950DF4">
      <w:pPr>
        <w:ind w:left="567" w:hanging="567"/>
        <w:jc w:val="left"/>
        <w:rPr>
          <w:rFonts w:cs="Arial"/>
          <w:b/>
        </w:rPr>
      </w:pPr>
      <w:r w:rsidRPr="00950DF4">
        <w:rPr>
          <w:bCs/>
        </w:rPr>
        <w:tab/>
        <w:t>M. Patrick Mutimushi</w:t>
      </w:r>
      <w:r w:rsidRPr="00950DF4">
        <w:rPr>
          <w:bCs/>
        </w:rPr>
        <w:br/>
      </w:r>
      <w:r w:rsidRPr="00950DF4">
        <w:t>Zambia Information &amp; Communications Technology Authority (ZICTA)</w:t>
      </w:r>
      <w:r w:rsidRPr="00950DF4">
        <w:br/>
        <w:t>Plot 4909</w:t>
      </w:r>
      <w:r w:rsidRPr="00950DF4">
        <w:br/>
        <w:t>Corner of Independence and United Nations Avenues</w:t>
      </w:r>
      <w:r w:rsidRPr="00950DF4">
        <w:br/>
        <w:t xml:space="preserve">LUSAKA </w:t>
      </w:r>
      <w:r w:rsidRPr="00950DF4">
        <w:br/>
        <w:t>Zambie</w:t>
      </w:r>
      <w:r w:rsidRPr="00950DF4">
        <w:br/>
        <w:t xml:space="preserve">Tél.: </w:t>
      </w:r>
      <w:r w:rsidRPr="00950DF4">
        <w:tab/>
        <w:t>+260 211 378200</w:t>
      </w:r>
      <w:r w:rsidRPr="00950DF4">
        <w:br/>
        <w:t>Fax:</w:t>
      </w:r>
      <w:r w:rsidRPr="00950DF4">
        <w:tab/>
        <w:t>+260 211 246701</w:t>
      </w:r>
      <w:r w:rsidRPr="00950DF4">
        <w:br/>
        <w:t>E-mail:</w:t>
      </w:r>
      <w:r w:rsidRPr="00950DF4">
        <w:tab/>
      </w:r>
      <w:hyperlink r:id="rId12" w:history="1">
        <w:r w:rsidRPr="00950DF4">
          <w:t>pmutimushi@zicta.zm</w:t>
        </w:r>
      </w:hyperlink>
      <w:r w:rsidRPr="00950DF4">
        <w:br/>
        <w:t xml:space="preserve">URL: </w:t>
      </w:r>
      <w:r w:rsidRPr="00950DF4">
        <w:tab/>
        <w:t>www.zicta.zm</w:t>
      </w:r>
    </w:p>
    <w:bookmarkEnd w:id="361"/>
    <w:p w:rsidR="00950DF4" w:rsidRDefault="00950DF4">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sidRPr="00950DF4">
        <w:rPr>
          <w:rFonts w:cs="Arial"/>
          <w:lang w:val="en-US"/>
        </w:rPr>
        <w:br w:type="page"/>
      </w:r>
    </w:p>
    <w:p w:rsidR="00883DE3" w:rsidRPr="00F9412C" w:rsidRDefault="00883DE3" w:rsidP="00883DE3">
      <w:pPr>
        <w:pStyle w:val="Heading2"/>
        <w:rPr>
          <w:lang w:val="fr-CH"/>
        </w:rPr>
      </w:pPr>
      <w:bookmarkStart w:id="370" w:name="_Toc521937846"/>
      <w:bookmarkStart w:id="371" w:name="_Toc526173612"/>
      <w:r w:rsidRPr="00F9412C">
        <w:rPr>
          <w:lang w:val="fr-CH"/>
        </w:rPr>
        <w:lastRenderedPageBreak/>
        <w:t>Autres communication</w:t>
      </w:r>
      <w:bookmarkEnd w:id="370"/>
      <w:r w:rsidRPr="00F9412C">
        <w:rPr>
          <w:lang w:val="fr-CH"/>
        </w:rPr>
        <w:t>s</w:t>
      </w:r>
      <w:bookmarkEnd w:id="371"/>
    </w:p>
    <w:p w:rsidR="00883DE3" w:rsidRPr="00F9412C" w:rsidRDefault="00883DE3" w:rsidP="00883DE3">
      <w:pPr>
        <w:tabs>
          <w:tab w:val="clear" w:pos="1276"/>
          <w:tab w:val="clear" w:pos="1843"/>
          <w:tab w:val="left" w:pos="1134"/>
          <w:tab w:val="left" w:pos="1560"/>
          <w:tab w:val="left" w:pos="2127"/>
        </w:tabs>
        <w:spacing w:before="360"/>
        <w:jc w:val="left"/>
        <w:outlineLvl w:val="3"/>
        <w:rPr>
          <w:b/>
          <w:bCs/>
          <w:lang w:val="fr-CH"/>
        </w:rPr>
      </w:pPr>
      <w:bookmarkStart w:id="372" w:name="_Toc521937847"/>
      <w:r w:rsidRPr="00F9412C">
        <w:rPr>
          <w:b/>
          <w:bCs/>
          <w:lang w:val="fr-CH"/>
        </w:rPr>
        <w:t>République d'Arménie</w:t>
      </w:r>
      <w:r>
        <w:rPr>
          <w:b/>
          <w:bCs/>
          <w:lang w:val="fr-CH"/>
        </w:rPr>
        <w:fldChar w:fldCharType="begin"/>
      </w:r>
      <w:r w:rsidRPr="00F54DA9">
        <w:rPr>
          <w:lang w:val="fr-CH"/>
        </w:rPr>
        <w:instrText xml:space="preserve"> TC "</w:instrText>
      </w:r>
      <w:bookmarkStart w:id="373" w:name="_Toc526173613"/>
      <w:r w:rsidRPr="00BC33E5">
        <w:rPr>
          <w:b/>
          <w:bCs/>
          <w:lang w:val="fr-CH"/>
        </w:rPr>
        <w:instrText>République d'Arménie</w:instrText>
      </w:r>
      <w:bookmarkEnd w:id="373"/>
      <w:r w:rsidRPr="00F54DA9">
        <w:rPr>
          <w:lang w:val="fr-CH"/>
        </w:rPr>
        <w:instrText xml:space="preserve">" \f C \l "1" </w:instrText>
      </w:r>
      <w:r>
        <w:rPr>
          <w:b/>
          <w:bCs/>
          <w:lang w:val="fr-CH"/>
        </w:rPr>
        <w:fldChar w:fldCharType="end"/>
      </w:r>
    </w:p>
    <w:p w:rsidR="00883DE3" w:rsidRPr="00F9412C" w:rsidRDefault="00883DE3" w:rsidP="00883DE3">
      <w:pPr>
        <w:tabs>
          <w:tab w:val="clear" w:pos="1276"/>
          <w:tab w:val="clear" w:pos="1843"/>
          <w:tab w:val="left" w:pos="1134"/>
          <w:tab w:val="left" w:pos="1560"/>
          <w:tab w:val="left" w:pos="2127"/>
        </w:tabs>
        <w:spacing w:before="40"/>
        <w:jc w:val="left"/>
        <w:outlineLvl w:val="4"/>
        <w:rPr>
          <w:szCs w:val="18"/>
          <w:lang w:val="fr-CH"/>
        </w:rPr>
      </w:pPr>
      <w:r w:rsidRPr="00F9412C">
        <w:rPr>
          <w:szCs w:val="18"/>
          <w:lang w:val="fr-CH"/>
        </w:rPr>
        <w:t>Communication du 20.VIII.2018:</w:t>
      </w:r>
    </w:p>
    <w:p w:rsidR="00883DE3" w:rsidRPr="00F9412C" w:rsidRDefault="00883DE3" w:rsidP="00883DE3">
      <w:pPr>
        <w:rPr>
          <w:rFonts w:cs="Calibri"/>
          <w:lang w:val="fr-CH"/>
        </w:rPr>
      </w:pPr>
      <w:r w:rsidRPr="00F9412C">
        <w:rPr>
          <w:rFonts w:cs="Calibri"/>
          <w:lang w:val="fr-CH"/>
        </w:rPr>
        <w:t>La présente communication fait suite à la communication de la République d'Azerbaïdjan du 29.V.2017, publiée dans le Bulletin d'exploitation de l'UIT N° 1127.</w:t>
      </w:r>
    </w:p>
    <w:p w:rsidR="00883DE3" w:rsidRPr="00F9412C" w:rsidRDefault="00883DE3" w:rsidP="00883DE3">
      <w:pPr>
        <w:rPr>
          <w:rFonts w:cs="Calibri"/>
          <w:lang w:val="fr-CH"/>
        </w:rPr>
      </w:pPr>
      <w:r w:rsidRPr="00F9412C">
        <w:rPr>
          <w:rFonts w:cs="Calibri"/>
          <w:lang w:val="fr-CH"/>
        </w:rPr>
        <w:t>"Karabakh Telecom" développe ses activités sur le terrain conformément à la législation de la République d'Artsakh (Haut-Karabakh) afin d'assurer une communication libre et sans entrave de la population du Haut-Karabakh avec le monde extérieur. L'Arménie considère que les activités de cette entreprise ne vont pas à l'encontre des dispositions de la Constitution et des recommandations pertinentes de l'UIT. La Constitution et la Convention de l'UIT énoncent expressément l'objectif consistant à faciliter les relations pacifiques et la coopération internationale entre les peuples ainsi que le développement économique et social par le bon fonctionnement des télécommunications.</w:t>
      </w:r>
    </w:p>
    <w:p w:rsidR="00883DE3" w:rsidRPr="00F9412C" w:rsidRDefault="00883DE3" w:rsidP="00883DE3">
      <w:pPr>
        <w:rPr>
          <w:rFonts w:cs="Calibri"/>
          <w:i/>
          <w:lang w:val="fr-CH"/>
        </w:rPr>
      </w:pPr>
      <w:r w:rsidRPr="00F9412C">
        <w:rPr>
          <w:rFonts w:cs="Calibri"/>
          <w:lang w:val="fr-CH"/>
        </w:rPr>
        <w:t xml:space="preserve">Selon les instruments internationaux, en particulier la Déclaration universelle des droits de l'homme et les Pactes des Nations Unies relatifs aux droits de l'homme, la jouissance effective par les individus et les groupes de leurs libertés et de leurs droits fondamentaux, notamment des droits économiques et sociaux, ne saurait être conditionnée par le statut du territoire sur lequel ils vivent. Le Pacte international relatif aux droits civils et politiques et le Pacte international relatif aux droits économiques, sociaux et culturels donnent aux peuples les moyens de faire avancer leur développement économique, social et culturel au nom du droit des peuples à disposer d'eux-mêmes. Dans son article 19, le Pacte international relatif aux droits civils et politiques dispose expréssement que </w:t>
      </w:r>
      <w:r w:rsidRPr="00F9412C">
        <w:rPr>
          <w:rFonts w:cs="Calibri"/>
          <w:i/>
          <w:lang w:val="fr-CH"/>
        </w:rPr>
        <w:t>"[t]oute personne a droit à la liberté d'expression; ce droit comprend la liberté de rechercher, de recevoir et de répandre des informations et des idées de toute espèce, sans considération de frontières".</w:t>
      </w:r>
    </w:p>
    <w:p w:rsidR="00883DE3" w:rsidRPr="00F9412C" w:rsidRDefault="00883DE3" w:rsidP="00883DE3">
      <w:pPr>
        <w:rPr>
          <w:rFonts w:cs="Calibri"/>
          <w:lang w:val="fr-CH"/>
        </w:rPr>
      </w:pPr>
      <w:r w:rsidRPr="00F9412C">
        <w:rPr>
          <w:rFonts w:cs="Calibri"/>
          <w:lang w:val="fr-CH"/>
        </w:rPr>
        <w:t xml:space="preserve">L'Arménie réaffirme sa position selon laquelle la plate-forme de l'UIT ne doit pas être utilisée à mauvais escient pour promouvoir une quelconque perception du conflit, dans le but de porter atteinte aux droits fondamentaux et inaliénables de la population du Haut-Karabakh et de revendiquer des droits souverains présumés sur le Haut-Karabakh, son peuple et ses ressources. Le renvoi par l'Azerbaïdjan à certaines résolutions choisies du Conseil de sécurité des Nations Unies prête à confusion, étant donné que leur exigence première était </w:t>
      </w:r>
      <w:r w:rsidRPr="00F9412C">
        <w:rPr>
          <w:lang w:val="fr-CH"/>
        </w:rPr>
        <w:t xml:space="preserve">la cessation immédiate de toutes les hostilités, ce que </w:t>
      </w:r>
      <w:r w:rsidRPr="00F9412C">
        <w:rPr>
          <w:rFonts w:cs="Calibri"/>
          <w:lang w:val="fr-CH"/>
        </w:rPr>
        <w:t>l'Azerbaïdjan lui-même n'a eu de cesse de bafouer. En outre, ces mêmes résolutions ont reconnu que le Haut-Karabakh était une partie directe et immédiate au conflit et ont appelé à l'ouverture de toutes les communications. Les Coprésidents du Groupe de Minsk de l'Organisation pour la sécurité et la coopération en Europe, qui ont un mandat international de médiation en vue de la résolution du conflit, ont reconnu le rôle du peuple du Haut</w:t>
      </w:r>
      <w:r>
        <w:rPr>
          <w:rFonts w:cs="Calibri"/>
          <w:lang w:val="fr-CH"/>
        </w:rPr>
        <w:noBreakHyphen/>
      </w:r>
      <w:r w:rsidRPr="00F9412C">
        <w:rPr>
          <w:rFonts w:cs="Calibri"/>
          <w:lang w:val="fr-CH"/>
        </w:rPr>
        <w:t>Karabakh dans la détermination de son avenir. Ils ont systématiquement fait de l'égalité des droits et de l'autodétermination des peuples l'un des principes de la résolution du conflit.</w:t>
      </w:r>
    </w:p>
    <w:p w:rsidR="00883DE3" w:rsidRPr="00F9412C" w:rsidRDefault="00883DE3" w:rsidP="00883DE3">
      <w:pPr>
        <w:rPr>
          <w:rFonts w:cs="Calibri"/>
          <w:lang w:val="fr-CH"/>
        </w:rPr>
      </w:pPr>
      <w:r w:rsidRPr="00F9412C">
        <w:rPr>
          <w:rFonts w:cs="Calibri"/>
          <w:lang w:val="fr-CH"/>
        </w:rPr>
        <w:t>L'Arménie est fermement convaincue que les questions qui ont trait à la résolution du conflit devraient être examinées dans le cadre des instances appropriées et ne devraient pas être utilisées pour lancer des accusations et entraver ainsi la coopération internationale. L'Arménie est disposée à faciliter le dialogue entre les parties concernées.</w:t>
      </w:r>
    </w:p>
    <w:p w:rsidR="00883DE3" w:rsidRPr="00F9412C" w:rsidRDefault="00883DE3" w:rsidP="00883DE3">
      <w:pPr>
        <w:tabs>
          <w:tab w:val="clear" w:pos="1276"/>
          <w:tab w:val="clear" w:pos="1843"/>
          <w:tab w:val="left" w:pos="1134"/>
          <w:tab w:val="left" w:pos="1560"/>
          <w:tab w:val="left" w:pos="2127"/>
        </w:tabs>
        <w:spacing w:before="360" w:after="120"/>
        <w:jc w:val="left"/>
        <w:outlineLvl w:val="3"/>
        <w:rPr>
          <w:b/>
          <w:bCs/>
          <w:lang w:val="fr-CH"/>
        </w:rPr>
      </w:pPr>
      <w:r w:rsidRPr="00F9412C">
        <w:rPr>
          <w:b/>
          <w:bCs/>
          <w:lang w:val="fr-CH"/>
        </w:rPr>
        <w:t>Secrétaire général de l'UIT</w:t>
      </w:r>
    </w:p>
    <w:p w:rsidR="00883DE3" w:rsidRPr="00F9412C" w:rsidRDefault="00883DE3" w:rsidP="00883DE3">
      <w:pPr>
        <w:tabs>
          <w:tab w:val="clear" w:pos="567"/>
          <w:tab w:val="clear" w:pos="1276"/>
          <w:tab w:val="clear" w:pos="1843"/>
          <w:tab w:val="clear" w:pos="5387"/>
          <w:tab w:val="clear" w:pos="5954"/>
        </w:tabs>
        <w:overflowPunct/>
        <w:autoSpaceDE/>
        <w:autoSpaceDN/>
        <w:adjustRightInd/>
        <w:spacing w:before="0"/>
        <w:textAlignment w:val="auto"/>
        <w:rPr>
          <w:rFonts w:cs="Calibri"/>
          <w:lang w:val="fr-CH"/>
        </w:rPr>
      </w:pPr>
      <w:r w:rsidRPr="00F9412C">
        <w:rPr>
          <w:rFonts w:cs="Calibri"/>
          <w:lang w:val="fr-CH"/>
        </w:rPr>
        <w:t>Après avoir examiné la communication ci-dessus, je souhaite exprimer ma vive préoccupation quant à la situation qui y est décrite et encourager les parties à parvenir à un règlement pacifique négocié du conflit du Haut-Karabakh. A cet égard et à l'instar du Secrétaire général des Nations Unies, je soutiens pleinement les efforts déployés par les Coprésidents du Groupe de Minsk de l'OSCE pour aider les parties à parvenir à un règlement pacifique négocié. En ce sens et à la lumière de la communication susmentionnée et de la communication du 29.V.2017 de la République d'Azerbaïdjan, j'appelle les parties à aborder toutes les questions liées au conflit dans le cadre de la co-présidence du Groupe de Minsk de l'OSCE.</w:t>
      </w:r>
    </w:p>
    <w:bookmarkEnd w:id="372"/>
    <w:p w:rsidR="00883DE3" w:rsidRPr="00883DE3" w:rsidRDefault="00883DE3" w:rsidP="00883DE3">
      <w:pPr>
        <w:rPr>
          <w:lang w:val="fr-CH"/>
        </w:rPr>
      </w:pPr>
    </w:p>
    <w:p w:rsidR="00883DE3" w:rsidRPr="00883DE3" w:rsidRDefault="00883DE3" w:rsidP="00883DE3">
      <w:pPr>
        <w:rPr>
          <w:lang w:val="fr-CH"/>
        </w:rPr>
      </w:pPr>
    </w:p>
    <w:p w:rsidR="00883DE3" w:rsidRPr="00883DE3" w:rsidRDefault="00883DE3">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883DE3">
        <w:rPr>
          <w:rFonts w:cs="Arial"/>
          <w:lang w:val="fr-CH"/>
        </w:rPr>
        <w:br w:type="page"/>
      </w:r>
    </w:p>
    <w:p w:rsidR="009D76D1" w:rsidRPr="002A6185" w:rsidRDefault="009D76D1" w:rsidP="009D76D1">
      <w:pPr>
        <w:pStyle w:val="Heading2"/>
        <w:rPr>
          <w:lang w:val="fr-CH"/>
        </w:rPr>
      </w:pPr>
      <w:bookmarkStart w:id="374" w:name="_Toc417551684"/>
      <w:bookmarkStart w:id="375" w:name="_Toc418172334"/>
      <w:bookmarkStart w:id="376" w:name="_Toc418590416"/>
      <w:bookmarkStart w:id="377" w:name="_Toc421025977"/>
      <w:bookmarkStart w:id="378" w:name="_Toc422401214"/>
      <w:bookmarkStart w:id="379" w:name="_Toc423525459"/>
      <w:bookmarkStart w:id="380" w:name="_Toc424821420"/>
      <w:bookmarkStart w:id="381" w:name="_Toc428366209"/>
      <w:bookmarkStart w:id="382" w:name="_Toc429043969"/>
      <w:bookmarkStart w:id="383" w:name="_Toc430351629"/>
      <w:bookmarkStart w:id="384" w:name="_Toc435101744"/>
      <w:bookmarkStart w:id="385" w:name="_Toc436994431"/>
      <w:bookmarkStart w:id="386" w:name="_Toc437951348"/>
      <w:bookmarkStart w:id="387" w:name="_Toc439770098"/>
      <w:bookmarkStart w:id="388" w:name="_Toc442697183"/>
      <w:bookmarkStart w:id="389" w:name="_Toc443314403"/>
      <w:bookmarkStart w:id="390" w:name="_Toc451159962"/>
      <w:bookmarkStart w:id="391" w:name="_Toc452042297"/>
      <w:bookmarkStart w:id="392" w:name="_Toc453246397"/>
      <w:bookmarkStart w:id="393" w:name="_Toc455568929"/>
      <w:bookmarkStart w:id="394" w:name="_Toc458763347"/>
      <w:bookmarkStart w:id="395" w:name="_Toc461613929"/>
      <w:bookmarkStart w:id="396" w:name="_Toc464028571"/>
      <w:bookmarkStart w:id="397" w:name="_Toc466292736"/>
      <w:bookmarkStart w:id="398" w:name="_Toc467229228"/>
      <w:bookmarkStart w:id="399" w:name="_Toc468199537"/>
      <w:bookmarkStart w:id="400" w:name="_Toc469058093"/>
      <w:bookmarkStart w:id="401" w:name="_Toc472413666"/>
      <w:bookmarkStart w:id="402" w:name="_Toc473107267"/>
      <w:bookmarkStart w:id="403" w:name="_Toc474850439"/>
      <w:bookmarkStart w:id="404" w:name="_Toc476061821"/>
      <w:bookmarkStart w:id="405" w:name="_Toc477355879"/>
      <w:bookmarkStart w:id="406" w:name="_Toc478045212"/>
      <w:bookmarkStart w:id="407" w:name="_Toc479170905"/>
      <w:bookmarkStart w:id="408" w:name="_Toc481736935"/>
      <w:bookmarkStart w:id="409" w:name="_Toc483991774"/>
      <w:bookmarkStart w:id="410" w:name="_Toc484612706"/>
      <w:bookmarkStart w:id="411" w:name="_Toc486861831"/>
      <w:bookmarkStart w:id="412" w:name="_Toc489604268"/>
      <w:bookmarkStart w:id="413" w:name="_Toc490733865"/>
      <w:bookmarkStart w:id="414" w:name="_Toc492473929"/>
      <w:bookmarkStart w:id="415" w:name="_Toc493239117"/>
      <w:bookmarkStart w:id="416" w:name="_Toc494706577"/>
      <w:bookmarkStart w:id="417" w:name="_Toc496867161"/>
      <w:bookmarkStart w:id="418" w:name="_Toc497466152"/>
      <w:bookmarkStart w:id="419" w:name="_Toc498510163"/>
      <w:bookmarkStart w:id="420" w:name="_Toc499892935"/>
      <w:bookmarkStart w:id="421" w:name="_Toc500928331"/>
      <w:bookmarkStart w:id="422" w:name="_Toc503278447"/>
      <w:bookmarkStart w:id="423" w:name="_Toc508115976"/>
      <w:bookmarkStart w:id="424" w:name="_Toc509306707"/>
      <w:bookmarkStart w:id="425" w:name="_Toc510616292"/>
      <w:bookmarkStart w:id="426" w:name="_Toc512954056"/>
      <w:bookmarkStart w:id="427" w:name="_Toc513554846"/>
      <w:bookmarkStart w:id="428" w:name="_Toc514942276"/>
      <w:bookmarkStart w:id="429" w:name="_Toc516152566"/>
      <w:bookmarkStart w:id="430" w:name="_Toc517084132"/>
      <w:bookmarkStart w:id="431" w:name="_Toc517963000"/>
      <w:bookmarkStart w:id="432" w:name="_Toc525139697"/>
      <w:bookmarkStart w:id="433" w:name="_Toc526173614"/>
      <w:bookmarkEnd w:id="342"/>
      <w:bookmarkEnd w:id="343"/>
      <w:r w:rsidRPr="002A6185">
        <w:rPr>
          <w:lang w:val="fr-CH"/>
        </w:rPr>
        <w:lastRenderedPageBreak/>
        <w:t>Restrictions de service</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434" w:name="_Toc417551685"/>
      <w:bookmarkStart w:id="435" w:name="_Toc418172335"/>
      <w:bookmarkStart w:id="436" w:name="_Toc418590417"/>
      <w:bookmarkStart w:id="437" w:name="_Toc421025978"/>
      <w:bookmarkStart w:id="438" w:name="_Toc422401215"/>
      <w:bookmarkStart w:id="439" w:name="_Toc423525460"/>
      <w:bookmarkStart w:id="440" w:name="_Toc424821421"/>
      <w:bookmarkStart w:id="441" w:name="_Toc428366210"/>
      <w:bookmarkStart w:id="442" w:name="_Toc429043970"/>
      <w:bookmarkStart w:id="443" w:name="_Toc430351630"/>
      <w:bookmarkStart w:id="444" w:name="_Toc435101745"/>
      <w:bookmarkStart w:id="445" w:name="_Toc436994432"/>
      <w:bookmarkStart w:id="446" w:name="_Toc437951349"/>
      <w:bookmarkStart w:id="447" w:name="_Toc439770099"/>
      <w:bookmarkStart w:id="448" w:name="_Toc442697184"/>
      <w:bookmarkStart w:id="449" w:name="_Toc443314404"/>
      <w:bookmarkStart w:id="450" w:name="_Toc451159963"/>
      <w:bookmarkStart w:id="451" w:name="_Toc452042298"/>
      <w:bookmarkStart w:id="452" w:name="_Toc453246398"/>
      <w:bookmarkStart w:id="453" w:name="_Toc455568930"/>
      <w:bookmarkStart w:id="454" w:name="_Toc458763348"/>
      <w:bookmarkStart w:id="455" w:name="_Toc461613930"/>
      <w:bookmarkStart w:id="456" w:name="_Toc464028572"/>
      <w:bookmarkStart w:id="457" w:name="_Toc466292737"/>
      <w:bookmarkStart w:id="458" w:name="_Toc467229229"/>
      <w:bookmarkStart w:id="459" w:name="_Toc468199538"/>
      <w:bookmarkStart w:id="460" w:name="_Toc469058094"/>
      <w:bookmarkStart w:id="461" w:name="_Toc472413667"/>
      <w:bookmarkStart w:id="462" w:name="_Toc473107268"/>
      <w:bookmarkStart w:id="463" w:name="_Toc474850440"/>
      <w:bookmarkStart w:id="464" w:name="_Toc476061822"/>
      <w:bookmarkStart w:id="465" w:name="_Toc477355880"/>
      <w:bookmarkStart w:id="466" w:name="_Toc478045213"/>
      <w:bookmarkStart w:id="467" w:name="_Toc479170906"/>
      <w:bookmarkStart w:id="468" w:name="_Toc481736936"/>
      <w:bookmarkStart w:id="469" w:name="_Toc483991775"/>
      <w:bookmarkStart w:id="470" w:name="_Toc484612707"/>
      <w:bookmarkStart w:id="471" w:name="_Toc486861832"/>
      <w:bookmarkStart w:id="472" w:name="_Toc489604269"/>
      <w:bookmarkStart w:id="473" w:name="_Toc490733866"/>
      <w:bookmarkStart w:id="474" w:name="_Toc492473930"/>
      <w:bookmarkStart w:id="475" w:name="_Toc493239118"/>
      <w:bookmarkStart w:id="476" w:name="_Toc494706578"/>
      <w:bookmarkStart w:id="477" w:name="_Toc496867162"/>
      <w:bookmarkStart w:id="478" w:name="_Toc497466153"/>
      <w:bookmarkStart w:id="479" w:name="_Toc498510164"/>
      <w:bookmarkStart w:id="480" w:name="_Toc499892936"/>
      <w:bookmarkStart w:id="481" w:name="_Toc500928332"/>
      <w:bookmarkStart w:id="482" w:name="_Toc503278448"/>
      <w:bookmarkStart w:id="483" w:name="_Toc508115977"/>
      <w:bookmarkStart w:id="484" w:name="_Toc509306708"/>
      <w:bookmarkStart w:id="485" w:name="_Toc510616293"/>
      <w:bookmarkStart w:id="486" w:name="_Toc512954057"/>
      <w:bookmarkStart w:id="487" w:name="_Toc513554847"/>
      <w:bookmarkStart w:id="488" w:name="_Toc514942277"/>
      <w:bookmarkStart w:id="489" w:name="_Toc516152567"/>
      <w:bookmarkStart w:id="490" w:name="_Toc517084133"/>
      <w:bookmarkStart w:id="491" w:name="_Toc517963001"/>
      <w:bookmarkStart w:id="492" w:name="_Toc525139698"/>
      <w:bookmarkStart w:id="493" w:name="_Toc526173615"/>
      <w:r w:rsidRPr="003D52C3">
        <w:rPr>
          <w:lang w:val="fr-CH"/>
        </w:rPr>
        <w:t>Systèmes de rappel (Call-Back)</w:t>
      </w:r>
      <w:r w:rsidRPr="003D52C3">
        <w:rPr>
          <w:lang w:val="fr-CH"/>
        </w:rPr>
        <w:br/>
        <w:t>et procédures d'appel alternatives (Rés. 21 Rév. PP-2006)</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494" w:name="_Toc451159964"/>
      <w:bookmarkStart w:id="495" w:name="_Toc452042299"/>
      <w:bookmarkStart w:id="496" w:name="_Toc453246399"/>
      <w:bookmarkStart w:id="497" w:name="_Toc455568931"/>
      <w:bookmarkStart w:id="498" w:name="_Toc458763349"/>
      <w:bookmarkStart w:id="499" w:name="_Toc461613931"/>
      <w:bookmarkStart w:id="500" w:name="_Toc464028573"/>
      <w:bookmarkStart w:id="501" w:name="_Toc466292738"/>
      <w:bookmarkStart w:id="502" w:name="_Toc467229230"/>
      <w:bookmarkStart w:id="503" w:name="_Toc468199539"/>
      <w:bookmarkStart w:id="504" w:name="_Toc469058095"/>
      <w:bookmarkStart w:id="505" w:name="_Toc472413668"/>
      <w:bookmarkStart w:id="506" w:name="_Toc473107269"/>
      <w:bookmarkStart w:id="507" w:name="_Toc474850441"/>
      <w:bookmarkStart w:id="508" w:name="_Toc476061823"/>
      <w:bookmarkStart w:id="509" w:name="_Toc477355881"/>
      <w:bookmarkStart w:id="510" w:name="_Toc478045214"/>
      <w:bookmarkStart w:id="511" w:name="_Toc479170907"/>
      <w:bookmarkStart w:id="512" w:name="_Toc481736937"/>
      <w:bookmarkStart w:id="513" w:name="_Toc483991776"/>
      <w:bookmarkStart w:id="514" w:name="_Toc484612708"/>
      <w:bookmarkStart w:id="515" w:name="_Toc486861833"/>
      <w:bookmarkStart w:id="516" w:name="_Toc489604270"/>
      <w:bookmarkStart w:id="517" w:name="_Toc490733867"/>
      <w:bookmarkStart w:id="518" w:name="_Toc492473931"/>
      <w:bookmarkStart w:id="519" w:name="_Toc493239119"/>
      <w:bookmarkStart w:id="520" w:name="_Toc494706579"/>
      <w:bookmarkStart w:id="521" w:name="_Toc496867163"/>
      <w:bookmarkStart w:id="522" w:name="_Toc497466154"/>
      <w:bookmarkStart w:id="523" w:name="_Toc498510165"/>
      <w:bookmarkStart w:id="524" w:name="_Toc499892937"/>
      <w:bookmarkStart w:id="525" w:name="_Toc500928333"/>
      <w:bookmarkStart w:id="526" w:name="_Toc503278449"/>
      <w:bookmarkStart w:id="527" w:name="_Toc508115978"/>
      <w:bookmarkStart w:id="528" w:name="_Toc509306709"/>
      <w:bookmarkStart w:id="529" w:name="_Toc510616294"/>
      <w:bookmarkStart w:id="530" w:name="_Toc512954058"/>
      <w:bookmarkStart w:id="531" w:name="_Toc513554848"/>
      <w:bookmarkStart w:id="532" w:name="_Toc514942278"/>
      <w:bookmarkStart w:id="533" w:name="_Toc516152568"/>
      <w:bookmarkStart w:id="534" w:name="_Toc517084134"/>
      <w:bookmarkStart w:id="535" w:name="_Toc517963002"/>
      <w:bookmarkStart w:id="536" w:name="_Toc525139699"/>
      <w:bookmarkStart w:id="537" w:name="_Toc526173616"/>
      <w:r w:rsidRPr="007F41C3">
        <w:rPr>
          <w:lang w:val="fr-FR"/>
        </w:rPr>
        <w:lastRenderedPageBreak/>
        <w:t xml:space="preserve">AMENDEMENTS  </w:t>
      </w:r>
      <w:r w:rsidRPr="00872C86">
        <w:rPr>
          <w:lang w:val="fr-FR"/>
        </w:rPr>
        <w:t>AUX</w:t>
      </w:r>
      <w:r w:rsidRPr="007F41C3">
        <w:rPr>
          <w:lang w:val="fr-FR"/>
        </w:rPr>
        <w:t xml:space="preserve">  PUBLICATIONS  DE  SERVICE</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0A3955" w:rsidRDefault="000A3955" w:rsidP="0025362C">
      <w:pPr>
        <w:rPr>
          <w:lang w:val="es-ES"/>
        </w:rPr>
      </w:pPr>
    </w:p>
    <w:p w:rsidR="000A3955" w:rsidRPr="000A3955" w:rsidRDefault="000A3955" w:rsidP="000A3955">
      <w:pPr>
        <w:pStyle w:val="Heading2"/>
        <w:rPr>
          <w:lang w:val="fr-CH"/>
        </w:rPr>
      </w:pPr>
      <w:bookmarkStart w:id="538" w:name="_Toc526173617"/>
      <w:r w:rsidRPr="000A3955">
        <w:rPr>
          <w:lang w:val="fr-CH"/>
        </w:rPr>
        <w:t xml:space="preserve">Liste des numéros identificateurs d'entités émettrices pour </w:t>
      </w:r>
      <w:r w:rsidRPr="000A3955">
        <w:rPr>
          <w:lang w:val="fr-CH"/>
        </w:rPr>
        <w:br/>
        <w:t xml:space="preserve">les cartes internationales de facturation des télécommunications </w:t>
      </w:r>
      <w:r w:rsidRPr="000A3955">
        <w:rPr>
          <w:lang w:val="fr-CH"/>
        </w:rPr>
        <w:br/>
        <w:t xml:space="preserve">(selon la Recommandation UIT-T E.118 (05/2006)) </w:t>
      </w:r>
      <w:r w:rsidRPr="000A3955">
        <w:rPr>
          <w:lang w:val="fr-CH"/>
        </w:rPr>
        <w:br/>
        <w:t>(Situation au 15 Novembre 2015)</w:t>
      </w:r>
      <w:bookmarkEnd w:id="538"/>
    </w:p>
    <w:p w:rsidR="000A3955" w:rsidRPr="000A3955" w:rsidRDefault="000A3955" w:rsidP="000A3955">
      <w:pPr>
        <w:tabs>
          <w:tab w:val="clear" w:pos="567"/>
          <w:tab w:val="clear" w:pos="1276"/>
          <w:tab w:val="clear" w:pos="1843"/>
          <w:tab w:val="clear" w:pos="5387"/>
          <w:tab w:val="clear" w:pos="5954"/>
          <w:tab w:val="left" w:pos="720"/>
        </w:tabs>
        <w:spacing w:before="240"/>
        <w:jc w:val="center"/>
        <w:rPr>
          <w:sz w:val="22"/>
          <w:lang w:val="fr-CH"/>
        </w:rPr>
      </w:pPr>
      <w:r w:rsidRPr="000A3955">
        <w:rPr>
          <w:rFonts w:eastAsia="SimSun" w:cs="Arial"/>
          <w:lang w:val="fr-FR" w:eastAsia="zh-CN"/>
        </w:rPr>
        <w:t>(Annexe au Bulletin d'exploitation de l'UIT N° 1088 – 15.XI.2015)</w:t>
      </w:r>
      <w:r w:rsidRPr="000A3955">
        <w:rPr>
          <w:rFonts w:eastAsia="SimSun" w:cs="Arial"/>
          <w:lang w:val="fr-FR" w:eastAsia="zh-CN"/>
        </w:rPr>
        <w:br/>
        <w:t>(Amendement N° 47)</w:t>
      </w:r>
    </w:p>
    <w:p w:rsidR="000A3955" w:rsidRPr="000A3955" w:rsidRDefault="000A3955" w:rsidP="000A3955">
      <w:pPr>
        <w:tabs>
          <w:tab w:val="clear" w:pos="1276"/>
          <w:tab w:val="clear" w:pos="1843"/>
          <w:tab w:val="clear" w:pos="5387"/>
          <w:tab w:val="clear" w:pos="5954"/>
          <w:tab w:val="left" w:pos="1560"/>
          <w:tab w:val="left" w:pos="4140"/>
          <w:tab w:val="left" w:pos="4230"/>
        </w:tabs>
        <w:spacing w:after="120"/>
        <w:jc w:val="left"/>
        <w:textAlignment w:val="auto"/>
        <w:rPr>
          <w:rFonts w:cs="Arial"/>
        </w:rPr>
      </w:pPr>
      <w:bookmarkStart w:id="539" w:name="OLE_LINK8"/>
      <w:r w:rsidRPr="000A3955">
        <w:rPr>
          <w:rFonts w:cs="Arial"/>
          <w:b/>
          <w:bCs/>
          <w:lang w:val="en-US"/>
        </w:rPr>
        <w:t>Australie</w:t>
      </w:r>
      <w:bookmarkEnd w:id="539"/>
      <w:r w:rsidRPr="000A3955">
        <w:rPr>
          <w:rFonts w:cs="Arial"/>
          <w:b/>
          <w:bCs/>
          <w:lang w:val="en-US"/>
        </w:rPr>
        <w:tab/>
        <w:t>ADD</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02"/>
        <w:gridCol w:w="2518"/>
        <w:gridCol w:w="1134"/>
        <w:gridCol w:w="3365"/>
        <w:gridCol w:w="1220"/>
      </w:tblGrid>
      <w:tr w:rsidR="000A3955" w:rsidRPr="00D938B2" w:rsidTr="000A3955">
        <w:tc>
          <w:tcPr>
            <w:tcW w:w="1402"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0A3955">
              <w:rPr>
                <w:rFonts w:eastAsia="SimSun" w:cs="Arial"/>
                <w:i/>
                <w:iCs/>
                <w:lang w:val="fr-FR" w:eastAsia="zh-CN"/>
              </w:rPr>
              <w:t>Pays/zone géographique</w:t>
            </w:r>
          </w:p>
        </w:tc>
        <w:tc>
          <w:tcPr>
            <w:tcW w:w="2518"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A3955">
              <w:rPr>
                <w:rFonts w:eastAsia="SimSun" w:cs="Arial"/>
                <w:i/>
                <w:iCs/>
                <w:lang w:val="fr-FR" w:eastAsia="zh-CN"/>
              </w:rPr>
              <w:t>Nom de la compagnie/</w:t>
            </w:r>
            <w:r w:rsidRPr="000A3955">
              <w:rPr>
                <w:rFonts w:eastAsia="SimSun" w:cs="Arial"/>
                <w:i/>
                <w:iCs/>
                <w:lang w:val="fr-FR" w:eastAsia="zh-CN"/>
              </w:rPr>
              <w:br/>
              <w:t>Adresse</w:t>
            </w:r>
          </w:p>
        </w:tc>
        <w:tc>
          <w:tcPr>
            <w:tcW w:w="1134"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A3955">
              <w:rPr>
                <w:rFonts w:eastAsia="SimSun" w:cs="Arial"/>
                <w:i/>
                <w:iCs/>
                <w:lang w:val="fr-FR" w:eastAsia="zh-CN"/>
              </w:rPr>
              <w:t>Identification d’entité émettrice</w:t>
            </w:r>
          </w:p>
        </w:tc>
        <w:tc>
          <w:tcPr>
            <w:tcW w:w="3365"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0A3955">
              <w:rPr>
                <w:rFonts w:eastAsia="SimSun" w:cs="Arial"/>
                <w:i/>
                <w:iCs/>
                <w:lang w:val="fr-FR" w:eastAsia="zh-CN"/>
              </w:rPr>
              <w:t>Contact</w:t>
            </w:r>
          </w:p>
        </w:tc>
        <w:tc>
          <w:tcPr>
            <w:tcW w:w="1220"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CH" w:eastAsia="zh-CN"/>
              </w:rPr>
            </w:pPr>
            <w:r w:rsidRPr="000A3955">
              <w:rPr>
                <w:rFonts w:eastAsia="SimSun" w:cs="Arial"/>
                <w:i/>
                <w:iCs/>
                <w:lang w:val="fr-FR" w:eastAsia="zh-CN"/>
              </w:rPr>
              <w:t xml:space="preserve">Date de </w:t>
            </w:r>
            <w:r w:rsidRPr="000A3955">
              <w:rPr>
                <w:rFonts w:eastAsia="SimSun" w:cs="Arial"/>
                <w:i/>
                <w:iCs/>
                <w:lang w:val="fr-FR" w:eastAsia="zh-CN"/>
              </w:rPr>
              <w:br/>
              <w:t>mise en application</w:t>
            </w:r>
          </w:p>
        </w:tc>
      </w:tr>
      <w:tr w:rsidR="000A3955" w:rsidRPr="000A3955" w:rsidTr="000A3955">
        <w:tc>
          <w:tcPr>
            <w:tcW w:w="1402"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0A3955">
              <w:rPr>
                <w:rFonts w:cs="Arial"/>
              </w:rPr>
              <w:t>Australie</w:t>
            </w:r>
          </w:p>
        </w:tc>
        <w:tc>
          <w:tcPr>
            <w:tcW w:w="2518"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b/>
                <w:bCs/>
              </w:rPr>
            </w:pPr>
            <w:r w:rsidRPr="000A3955">
              <w:rPr>
                <w:b/>
                <w:bCs/>
              </w:rPr>
              <w:t>Pivotel Group Pty Limited</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pPr>
            <w:r w:rsidRPr="000A3955">
              <w:t>75 Nerang Street</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pPr>
            <w:r w:rsidRPr="000A3955">
              <w:t>SOUTHPORT QLD 4215</w:t>
            </w:r>
          </w:p>
        </w:tc>
        <w:tc>
          <w:tcPr>
            <w:tcW w:w="1134"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0A3955">
              <w:rPr>
                <w:rFonts w:cs="Arial"/>
                <w:b/>
                <w:bCs/>
              </w:rPr>
              <w:t>89 61 50</w:t>
            </w:r>
          </w:p>
        </w:tc>
        <w:tc>
          <w:tcPr>
            <w:tcW w:w="3365"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642"/>
                <w:tab w:val="left" w:pos="1588"/>
                <w:tab w:val="left" w:pos="1985"/>
              </w:tabs>
              <w:spacing w:before="0"/>
              <w:jc w:val="left"/>
              <w:textAlignment w:val="auto"/>
              <w:rPr>
                <w:color w:val="000000"/>
                <w:lang w:val="en-US"/>
              </w:rPr>
            </w:pPr>
            <w:r w:rsidRPr="000A3955">
              <w:t>Mr Robert Sakker</w:t>
            </w:r>
            <w:r>
              <w:br/>
            </w:r>
            <w:r w:rsidRPr="000A3955">
              <w:t>75 Nerang Street</w:t>
            </w:r>
            <w:r>
              <w:br/>
            </w:r>
            <w:r w:rsidRPr="000A3955">
              <w:t xml:space="preserve">SOUTHPORT QLD 4215 </w:t>
            </w:r>
            <w:r>
              <w:br/>
            </w:r>
            <w:r w:rsidRPr="000A3955">
              <w:rPr>
                <w:lang w:val="en-US"/>
              </w:rPr>
              <w:t xml:space="preserve">Tél: </w:t>
            </w:r>
            <w:r>
              <w:rPr>
                <w:lang w:val="en-US"/>
              </w:rPr>
              <w:tab/>
            </w:r>
            <w:r w:rsidRPr="000A3955">
              <w:rPr>
                <w:lang w:val="en-US"/>
              </w:rPr>
              <w:t>+61 414 207 050</w:t>
            </w:r>
            <w:r>
              <w:rPr>
                <w:lang w:val="en-US"/>
              </w:rPr>
              <w:br/>
            </w:r>
            <w:r w:rsidRPr="000A3955">
              <w:rPr>
                <w:lang w:val="en-US"/>
              </w:rPr>
              <w:t xml:space="preserve">Fax: </w:t>
            </w:r>
            <w:r>
              <w:rPr>
                <w:lang w:val="en-US"/>
              </w:rPr>
              <w:tab/>
            </w:r>
            <w:r w:rsidRPr="000A3955">
              <w:rPr>
                <w:lang w:val="en-US"/>
              </w:rPr>
              <w:t>+612 9473 9650</w:t>
            </w:r>
            <w:r>
              <w:rPr>
                <w:lang w:val="en-US"/>
              </w:rPr>
              <w:br/>
            </w:r>
            <w:r w:rsidRPr="000A3955">
              <w:rPr>
                <w:lang w:val="en-US"/>
              </w:rPr>
              <w:t>E-mail:</w:t>
            </w:r>
            <w:r>
              <w:rPr>
                <w:lang w:val="en-US"/>
              </w:rPr>
              <w:tab/>
            </w:r>
            <w:r w:rsidRPr="000A3955">
              <w:rPr>
                <w:lang w:val="en-US"/>
              </w:rPr>
              <w:t>robert.sakker@pivotel.com.au</w:t>
            </w:r>
          </w:p>
        </w:tc>
        <w:tc>
          <w:tcPr>
            <w:tcW w:w="1220"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pPr>
            <w:r w:rsidRPr="000A3955">
              <w:t>1.I.2018</w:t>
            </w:r>
          </w:p>
        </w:tc>
      </w:tr>
      <w:tr w:rsidR="000A3955" w:rsidRPr="000A3955" w:rsidTr="000A3955">
        <w:tc>
          <w:tcPr>
            <w:tcW w:w="1402"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n-US"/>
              </w:rPr>
            </w:pPr>
            <w:r w:rsidRPr="000A3955">
              <w:rPr>
                <w:rFonts w:cs="Arial"/>
                <w:lang w:val="en-US"/>
              </w:rPr>
              <w:t>Australie</w:t>
            </w:r>
          </w:p>
        </w:tc>
        <w:tc>
          <w:tcPr>
            <w:tcW w:w="2518"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b/>
                <w:bCs/>
              </w:rPr>
            </w:pPr>
            <w:r w:rsidRPr="000A3955">
              <w:rPr>
                <w:b/>
                <w:bCs/>
              </w:rPr>
              <w:t>Pivotel Group Pty Limited</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pPr>
            <w:r w:rsidRPr="000A3955">
              <w:t>75 Nerang Street</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b/>
                <w:bCs/>
              </w:rPr>
            </w:pPr>
            <w:r w:rsidRPr="000A3955">
              <w:t>SOUTHPORT QLD 4215</w:t>
            </w:r>
          </w:p>
        </w:tc>
        <w:tc>
          <w:tcPr>
            <w:tcW w:w="1134"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jc w:val="center"/>
              <w:textAlignment w:val="auto"/>
              <w:rPr>
                <w:b/>
                <w:bCs/>
                <w:lang w:val="en-US"/>
              </w:rPr>
            </w:pPr>
            <w:r w:rsidRPr="000A3955">
              <w:rPr>
                <w:b/>
                <w:bCs/>
                <w:lang w:val="en-US"/>
              </w:rPr>
              <w:t>89 61 88</w:t>
            </w:r>
          </w:p>
        </w:tc>
        <w:tc>
          <w:tcPr>
            <w:tcW w:w="3365"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pPr>
            <w:r w:rsidRPr="000A3955">
              <w:t>Mr Robert Sakker</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pPr>
            <w:r w:rsidRPr="000A3955">
              <w:t>75 Nerang Street</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pPr>
            <w:r w:rsidRPr="000A3955">
              <w:t xml:space="preserve">SOUTHPORT QLD 4215 </w:t>
            </w:r>
          </w:p>
          <w:p w:rsidR="000A3955" w:rsidRPr="000A3955" w:rsidRDefault="000A3955" w:rsidP="000A3955">
            <w:pPr>
              <w:tabs>
                <w:tab w:val="clear" w:pos="567"/>
                <w:tab w:val="clear" w:pos="1276"/>
                <w:tab w:val="clear" w:pos="1843"/>
                <w:tab w:val="clear" w:pos="5387"/>
                <w:tab w:val="clear" w:pos="5954"/>
                <w:tab w:val="left" w:pos="642"/>
                <w:tab w:val="left" w:pos="1588"/>
                <w:tab w:val="left" w:pos="1985"/>
              </w:tabs>
              <w:spacing w:before="0"/>
              <w:jc w:val="left"/>
              <w:textAlignment w:val="auto"/>
              <w:rPr>
                <w:lang w:val="fr-CH"/>
              </w:rPr>
            </w:pPr>
            <w:r w:rsidRPr="000A3955">
              <w:rPr>
                <w:lang w:val="fr-CH"/>
              </w:rPr>
              <w:t xml:space="preserve">Tél: </w:t>
            </w:r>
            <w:r w:rsidRPr="000A3955">
              <w:rPr>
                <w:lang w:val="fr-CH"/>
              </w:rPr>
              <w:tab/>
              <w:t>+61 414 207 050</w:t>
            </w:r>
          </w:p>
          <w:p w:rsidR="000A3955" w:rsidRPr="000A3955" w:rsidRDefault="000A3955" w:rsidP="000A3955">
            <w:pPr>
              <w:tabs>
                <w:tab w:val="clear" w:pos="567"/>
                <w:tab w:val="clear" w:pos="1276"/>
                <w:tab w:val="clear" w:pos="1843"/>
                <w:tab w:val="clear" w:pos="5387"/>
                <w:tab w:val="clear" w:pos="5954"/>
                <w:tab w:val="left" w:pos="642"/>
                <w:tab w:val="left" w:pos="1588"/>
                <w:tab w:val="left" w:pos="1985"/>
              </w:tabs>
              <w:spacing w:before="0"/>
              <w:jc w:val="left"/>
              <w:textAlignment w:val="auto"/>
              <w:rPr>
                <w:lang w:val="fr-CH"/>
              </w:rPr>
            </w:pPr>
            <w:r w:rsidRPr="000A3955">
              <w:rPr>
                <w:lang w:val="fr-CH"/>
              </w:rPr>
              <w:t xml:space="preserve">Fax: </w:t>
            </w:r>
            <w:r w:rsidRPr="000A3955">
              <w:rPr>
                <w:lang w:val="fr-CH"/>
              </w:rPr>
              <w:tab/>
              <w:t>+612 9473 9650</w:t>
            </w:r>
          </w:p>
          <w:p w:rsidR="000A3955" w:rsidRPr="000A3955" w:rsidRDefault="000A3955" w:rsidP="000A3955">
            <w:pPr>
              <w:tabs>
                <w:tab w:val="clear" w:pos="567"/>
                <w:tab w:val="clear" w:pos="1276"/>
                <w:tab w:val="clear" w:pos="1843"/>
                <w:tab w:val="clear" w:pos="5387"/>
                <w:tab w:val="clear" w:pos="5954"/>
                <w:tab w:val="left" w:pos="642"/>
                <w:tab w:val="left" w:pos="1588"/>
                <w:tab w:val="left" w:pos="1985"/>
              </w:tabs>
              <w:spacing w:before="0"/>
              <w:jc w:val="left"/>
              <w:textAlignment w:val="auto"/>
              <w:rPr>
                <w:lang w:val="fr-CH"/>
              </w:rPr>
            </w:pPr>
            <w:r w:rsidRPr="000A3955">
              <w:rPr>
                <w:lang w:val="fr-CH"/>
              </w:rPr>
              <w:t>E-mail:</w:t>
            </w:r>
            <w:r>
              <w:rPr>
                <w:lang w:val="fr-CH"/>
              </w:rPr>
              <w:tab/>
            </w:r>
            <w:r w:rsidRPr="000A3955">
              <w:rPr>
                <w:lang w:val="fr-CH"/>
              </w:rPr>
              <w:t>robert.sakker@pivotel.com.au</w:t>
            </w:r>
          </w:p>
        </w:tc>
        <w:tc>
          <w:tcPr>
            <w:tcW w:w="1220" w:type="dxa"/>
            <w:tcBorders>
              <w:top w:val="single" w:sz="6" w:space="0" w:color="auto"/>
              <w:left w:val="single" w:sz="6" w:space="0" w:color="auto"/>
              <w:bottom w:val="single" w:sz="6" w:space="0" w:color="auto"/>
              <w:right w:val="single" w:sz="6" w:space="0" w:color="auto"/>
            </w:tcBorders>
            <w:hideMark/>
          </w:tcPr>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lang w:val="fr-CH"/>
              </w:rPr>
            </w:pPr>
            <w:r w:rsidRPr="000A3955">
              <w:rPr>
                <w:lang w:val="fr-CH"/>
              </w:rPr>
              <w:t>3.I.2003</w:t>
            </w:r>
          </w:p>
        </w:tc>
      </w:tr>
    </w:tbl>
    <w:p w:rsidR="000A3955" w:rsidRPr="000A3955" w:rsidRDefault="000A3955" w:rsidP="000A3955">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lang w:val="fr-CH" w:eastAsia="zh-CN"/>
        </w:rPr>
      </w:pPr>
      <w:r w:rsidRPr="000A3955">
        <w:rPr>
          <w:rFonts w:eastAsia="SimSun" w:cs="Arial"/>
          <w:b/>
          <w:bCs/>
          <w:lang w:val="fr-CH" w:eastAsia="zh-CN"/>
        </w:rPr>
        <w:t>Malaisie</w:t>
      </w:r>
      <w:r w:rsidRPr="000A3955">
        <w:rPr>
          <w:rFonts w:eastAsia="SimSun" w:cs="Arial"/>
          <w:b/>
          <w:bCs/>
          <w:lang w:val="fr-CH" w:eastAsia="zh-CN"/>
        </w:rPr>
        <w:tab/>
        <w:t>ADD</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9"/>
        <w:gridCol w:w="2406"/>
        <w:gridCol w:w="1312"/>
        <w:gridCol w:w="3268"/>
        <w:gridCol w:w="1234"/>
      </w:tblGrid>
      <w:tr w:rsidR="000A3955" w:rsidRPr="00D938B2" w:rsidTr="000A3955">
        <w:tc>
          <w:tcPr>
            <w:tcW w:w="1419"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0A3955">
              <w:rPr>
                <w:rFonts w:eastAsia="SimSun" w:cs="Arial"/>
                <w:i/>
                <w:iCs/>
                <w:lang w:val="fr-FR" w:eastAsia="zh-CN"/>
              </w:rPr>
              <w:t>Pays/zone géographique</w:t>
            </w:r>
          </w:p>
        </w:tc>
        <w:tc>
          <w:tcPr>
            <w:tcW w:w="2406"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A3955">
              <w:rPr>
                <w:rFonts w:eastAsia="SimSun" w:cs="Arial"/>
                <w:i/>
                <w:iCs/>
                <w:lang w:val="fr-FR" w:eastAsia="zh-CN"/>
              </w:rPr>
              <w:t>Nom de la compagnie/</w:t>
            </w:r>
            <w:r w:rsidRPr="000A3955">
              <w:rPr>
                <w:rFonts w:eastAsia="SimSun" w:cs="Arial"/>
                <w:i/>
                <w:iCs/>
                <w:lang w:val="fr-FR" w:eastAsia="zh-CN"/>
              </w:rPr>
              <w:br/>
              <w:t>Adresse</w:t>
            </w:r>
          </w:p>
        </w:tc>
        <w:tc>
          <w:tcPr>
            <w:tcW w:w="1312"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A3955">
              <w:rPr>
                <w:rFonts w:eastAsia="SimSun" w:cs="Arial"/>
                <w:i/>
                <w:iCs/>
                <w:lang w:val="fr-FR" w:eastAsia="zh-CN"/>
              </w:rPr>
              <w:t>Identification d’entité émettrice</w:t>
            </w:r>
          </w:p>
        </w:tc>
        <w:tc>
          <w:tcPr>
            <w:tcW w:w="3268"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0A3955">
              <w:rPr>
                <w:rFonts w:eastAsia="SimSun" w:cs="Arial"/>
                <w:i/>
                <w:iCs/>
                <w:lang w:val="fr-FR" w:eastAsia="zh-CN"/>
              </w:rPr>
              <w:t>Contact</w:t>
            </w:r>
          </w:p>
        </w:tc>
        <w:tc>
          <w:tcPr>
            <w:tcW w:w="1234"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CH" w:eastAsia="zh-CN"/>
              </w:rPr>
            </w:pPr>
            <w:r w:rsidRPr="000A3955">
              <w:rPr>
                <w:rFonts w:eastAsia="SimSun" w:cs="Arial"/>
                <w:i/>
                <w:iCs/>
                <w:lang w:val="fr-FR" w:eastAsia="zh-CN"/>
              </w:rPr>
              <w:t xml:space="preserve">Date de </w:t>
            </w:r>
            <w:r w:rsidRPr="000A3955">
              <w:rPr>
                <w:rFonts w:eastAsia="SimSun" w:cs="Arial"/>
                <w:i/>
                <w:iCs/>
                <w:lang w:val="fr-FR" w:eastAsia="zh-CN"/>
              </w:rPr>
              <w:br/>
              <w:t>mise en application</w:t>
            </w:r>
          </w:p>
        </w:tc>
      </w:tr>
      <w:tr w:rsidR="000A3955" w:rsidRPr="000A3955" w:rsidTr="000A3955">
        <w:tc>
          <w:tcPr>
            <w:tcW w:w="1419"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Malaisie</w:t>
            </w:r>
          </w:p>
        </w:tc>
        <w:tc>
          <w:tcPr>
            <w:tcW w:w="2406"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bCs/>
                <w:lang w:eastAsia="zh-CN"/>
              </w:rPr>
            </w:pPr>
            <w:r w:rsidRPr="000A3955">
              <w:rPr>
                <w:rFonts w:eastAsia="SimSun" w:cs="Arial"/>
                <w:b/>
                <w:bCs/>
                <w:lang w:eastAsia="zh-CN"/>
              </w:rPr>
              <w:t>U Mobile Sdn. Bhd.</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0A3955">
              <w:rPr>
                <w:rFonts w:eastAsia="SimSun" w:cs="Arial"/>
                <w:lang w:eastAsia="zh-CN"/>
              </w:rPr>
              <w:t xml:space="preserve">Lot 11.01, Level 11, </w:t>
            </w:r>
            <w:r w:rsidRPr="000A3955">
              <w:rPr>
                <w:rFonts w:eastAsia="SimSun" w:cs="Arial"/>
                <w:lang w:eastAsia="zh-CN"/>
              </w:rPr>
              <w:br/>
              <w:t>East, Berjaya Times Square</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0A3955">
              <w:rPr>
                <w:rFonts w:eastAsia="SimSun" w:cs="Arial"/>
                <w:lang w:eastAsia="zh-CN"/>
              </w:rPr>
              <w:t>1, Jalan Imbi</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bCs/>
                <w:lang w:eastAsia="zh-CN"/>
              </w:rPr>
            </w:pPr>
            <w:r w:rsidRPr="000A3955">
              <w:rPr>
                <w:rFonts w:eastAsia="SimSun" w:cs="Arial"/>
                <w:lang w:eastAsia="zh-CN"/>
              </w:rPr>
              <w:t>55100 KUALA LUMPUR</w:t>
            </w:r>
          </w:p>
        </w:tc>
        <w:tc>
          <w:tcPr>
            <w:tcW w:w="1312"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lang w:val="en-US" w:eastAsia="zh-CN"/>
              </w:rPr>
            </w:pPr>
            <w:r w:rsidRPr="000A3955">
              <w:rPr>
                <w:rFonts w:eastAsia="SimSun" w:cs="Arial"/>
                <w:b/>
                <w:bCs/>
                <w:lang w:val="en-US" w:eastAsia="zh-CN"/>
              </w:rPr>
              <w:t>89 60 18</w:t>
            </w:r>
          </w:p>
        </w:tc>
        <w:tc>
          <w:tcPr>
            <w:tcW w:w="3268"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0A3955">
              <w:rPr>
                <w:rFonts w:eastAsia="SimSun" w:cs="Arial"/>
                <w:lang w:eastAsia="zh-CN"/>
              </w:rPr>
              <w:t>Mr Ng Cheong Chong</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0A3955">
              <w:rPr>
                <w:rFonts w:eastAsia="SimSun" w:cs="Arial"/>
                <w:lang w:eastAsia="zh-CN"/>
              </w:rPr>
              <w:t xml:space="preserve">Lot 11.01, Level 11, </w:t>
            </w:r>
            <w:r w:rsidRPr="000A3955">
              <w:rPr>
                <w:rFonts w:eastAsia="SimSun" w:cs="Arial"/>
                <w:lang w:eastAsia="zh-CN"/>
              </w:rPr>
              <w:br/>
              <w:t>East, Berjaya Times Square</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val="fr-CH" w:eastAsia="zh-CN"/>
              </w:rPr>
            </w:pPr>
            <w:r w:rsidRPr="000A3955">
              <w:rPr>
                <w:rFonts w:eastAsia="SimSun" w:cs="Arial"/>
                <w:lang w:val="fr-CH" w:eastAsia="zh-CN"/>
              </w:rPr>
              <w:t>1, Jalan Imbi</w:t>
            </w:r>
          </w:p>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val="fr-CH" w:eastAsia="zh-CN"/>
              </w:rPr>
            </w:pPr>
            <w:r w:rsidRPr="000A3955">
              <w:rPr>
                <w:rFonts w:eastAsia="SimSun" w:cs="Arial"/>
                <w:lang w:val="fr-CH" w:eastAsia="zh-CN"/>
              </w:rPr>
              <w:t>55100 KUALA LUMPUR</w:t>
            </w:r>
          </w:p>
          <w:p w:rsidR="000A3955" w:rsidRPr="000A3955" w:rsidRDefault="000A3955" w:rsidP="000A3955">
            <w:pPr>
              <w:tabs>
                <w:tab w:val="clear" w:pos="567"/>
                <w:tab w:val="clear" w:pos="1276"/>
                <w:tab w:val="clear" w:pos="1843"/>
                <w:tab w:val="clear" w:pos="5387"/>
                <w:tab w:val="clear" w:pos="5954"/>
                <w:tab w:val="left" w:pos="640"/>
                <w:tab w:val="left" w:pos="1191"/>
                <w:tab w:val="left" w:pos="1588"/>
                <w:tab w:val="left" w:pos="1985"/>
              </w:tabs>
              <w:overflowPunct/>
              <w:autoSpaceDE/>
              <w:autoSpaceDN/>
              <w:adjustRightInd/>
              <w:spacing w:before="0"/>
              <w:jc w:val="left"/>
              <w:textAlignment w:val="auto"/>
              <w:rPr>
                <w:rFonts w:eastAsia="SimSun" w:cs="Arial"/>
                <w:lang w:val="fr-CH" w:eastAsia="zh-CN"/>
              </w:rPr>
            </w:pPr>
            <w:r w:rsidRPr="000A3955">
              <w:rPr>
                <w:rFonts w:eastAsia="SimSun" w:cs="Arial"/>
                <w:lang w:val="fr-CH" w:eastAsia="zh-CN"/>
              </w:rPr>
              <w:t xml:space="preserve">Tél: </w:t>
            </w:r>
            <w:r w:rsidRPr="000A3955">
              <w:rPr>
                <w:rFonts w:eastAsia="SimSun" w:cs="Arial"/>
                <w:lang w:val="fr-CH" w:eastAsia="zh-CN"/>
              </w:rPr>
              <w:tab/>
              <w:t>+60 3 2117 9888</w:t>
            </w:r>
          </w:p>
          <w:p w:rsidR="000A3955" w:rsidRPr="000A3955" w:rsidRDefault="000A3955" w:rsidP="000A3955">
            <w:pPr>
              <w:tabs>
                <w:tab w:val="clear" w:pos="567"/>
                <w:tab w:val="clear" w:pos="1276"/>
                <w:tab w:val="clear" w:pos="1843"/>
                <w:tab w:val="clear" w:pos="5387"/>
                <w:tab w:val="clear" w:pos="5954"/>
                <w:tab w:val="left" w:pos="640"/>
                <w:tab w:val="left" w:pos="1191"/>
                <w:tab w:val="left" w:pos="1588"/>
                <w:tab w:val="left" w:pos="1985"/>
              </w:tabs>
              <w:overflowPunct/>
              <w:autoSpaceDE/>
              <w:autoSpaceDN/>
              <w:adjustRightInd/>
              <w:spacing w:before="0"/>
              <w:jc w:val="left"/>
              <w:textAlignment w:val="auto"/>
              <w:rPr>
                <w:rFonts w:eastAsia="SimSun" w:cs="Arial"/>
                <w:lang w:val="fr-CH" w:eastAsia="zh-CN"/>
              </w:rPr>
            </w:pPr>
            <w:r w:rsidRPr="000A3955">
              <w:rPr>
                <w:rFonts w:eastAsia="SimSun" w:cs="Arial"/>
                <w:lang w:val="fr-CH" w:eastAsia="zh-CN"/>
              </w:rPr>
              <w:t xml:space="preserve">Fax: </w:t>
            </w:r>
            <w:r w:rsidRPr="000A3955">
              <w:rPr>
                <w:rFonts w:eastAsia="SimSun" w:cs="Arial"/>
                <w:lang w:val="fr-CH" w:eastAsia="zh-CN"/>
              </w:rPr>
              <w:tab/>
              <w:t>+60 3 2141 6511</w:t>
            </w:r>
          </w:p>
          <w:p w:rsidR="000A3955" w:rsidRPr="000A3955" w:rsidRDefault="000A3955" w:rsidP="000A3955">
            <w:pPr>
              <w:tabs>
                <w:tab w:val="clear" w:pos="567"/>
                <w:tab w:val="clear" w:pos="1276"/>
                <w:tab w:val="clear" w:pos="1843"/>
                <w:tab w:val="clear" w:pos="5387"/>
                <w:tab w:val="clear" w:pos="5954"/>
                <w:tab w:val="left" w:pos="640"/>
                <w:tab w:val="left" w:pos="1191"/>
                <w:tab w:val="left" w:pos="1588"/>
                <w:tab w:val="left" w:pos="1985"/>
              </w:tabs>
              <w:overflowPunct/>
              <w:autoSpaceDE/>
              <w:autoSpaceDN/>
              <w:adjustRightInd/>
              <w:spacing w:before="0"/>
              <w:jc w:val="left"/>
              <w:textAlignment w:val="auto"/>
              <w:rPr>
                <w:rFonts w:eastAsia="SimSun" w:cs="Arial"/>
                <w:lang w:val="fr-CH" w:eastAsia="zh-CN"/>
              </w:rPr>
            </w:pPr>
            <w:r w:rsidRPr="000A3955">
              <w:rPr>
                <w:rFonts w:eastAsia="SimSun" w:cs="Arial"/>
                <w:lang w:val="fr-CH" w:eastAsia="zh-CN"/>
              </w:rPr>
              <w:t>E-mail:</w:t>
            </w:r>
            <w:r>
              <w:rPr>
                <w:rFonts w:eastAsia="SimSun" w:cs="Arial"/>
                <w:lang w:val="fr-CH" w:eastAsia="zh-CN"/>
              </w:rPr>
              <w:tab/>
            </w:r>
            <w:r w:rsidRPr="000A3955">
              <w:rPr>
                <w:rFonts w:eastAsia="SimSun" w:cs="Arial"/>
                <w:lang w:val="fr-CH" w:eastAsia="zh-CN"/>
              </w:rPr>
              <w:t>cheongchong.ng@u.com.my</w:t>
            </w:r>
          </w:p>
        </w:tc>
        <w:tc>
          <w:tcPr>
            <w:tcW w:w="1234"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lang w:val="fr-CH" w:eastAsia="zh-CN"/>
              </w:rPr>
            </w:pPr>
            <w:r w:rsidRPr="000A3955">
              <w:rPr>
                <w:rFonts w:eastAsia="SimSun" w:cs="Arial"/>
                <w:lang w:val="fr-CH" w:eastAsia="zh-CN"/>
              </w:rPr>
              <w:t>30.VIII.2018</w:t>
            </w:r>
          </w:p>
        </w:tc>
      </w:tr>
    </w:tbl>
    <w:p w:rsidR="000A3955" w:rsidRPr="000A3955" w:rsidRDefault="000A3955" w:rsidP="000A3955">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b/>
          <w:bCs/>
          <w:lang w:val="fr-CH" w:eastAsia="zh-CN"/>
        </w:rPr>
      </w:pPr>
    </w:p>
    <w:p w:rsidR="000A3955" w:rsidRPr="000A3955" w:rsidRDefault="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CH" w:eastAsia="zh-CN"/>
        </w:rPr>
      </w:pPr>
      <w:r w:rsidRPr="000A3955">
        <w:rPr>
          <w:rFonts w:eastAsia="SimSun" w:cs="Arial"/>
          <w:b/>
          <w:bCs/>
          <w:lang w:val="fr-CH" w:eastAsia="zh-CN"/>
        </w:rPr>
        <w:br w:type="page"/>
      </w:r>
    </w:p>
    <w:p w:rsidR="000A3955" w:rsidRPr="000A3955" w:rsidRDefault="000A3955" w:rsidP="000A3955">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lang w:val="fr-CH" w:eastAsia="zh-CN"/>
        </w:rPr>
      </w:pPr>
      <w:r w:rsidRPr="000A3955">
        <w:rPr>
          <w:rFonts w:eastAsia="SimSun" w:cs="Arial"/>
          <w:b/>
          <w:bCs/>
          <w:lang w:val="fr-CH" w:eastAsia="zh-CN"/>
        </w:rPr>
        <w:lastRenderedPageBreak/>
        <w:t xml:space="preserve">Malaisie </w:t>
      </w:r>
      <w:r w:rsidRPr="000A3955">
        <w:rPr>
          <w:rFonts w:eastAsia="SimSun" w:cs="Arial"/>
          <w:b/>
          <w:bCs/>
          <w:lang w:val="fr-CH" w:eastAsia="zh-CN"/>
        </w:rPr>
        <w:tab/>
        <w:t>SUP</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4"/>
        <w:gridCol w:w="2383"/>
        <w:gridCol w:w="1302"/>
        <w:gridCol w:w="3213"/>
        <w:gridCol w:w="1327"/>
      </w:tblGrid>
      <w:tr w:rsidR="000A3955" w:rsidRPr="000A3955" w:rsidTr="000A3955">
        <w:tc>
          <w:tcPr>
            <w:tcW w:w="1558"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0A3955">
              <w:rPr>
                <w:rFonts w:eastAsia="SimSun" w:cs="Arial"/>
                <w:i/>
                <w:iCs/>
                <w:lang w:val="fr-FR" w:eastAsia="zh-CN"/>
              </w:rPr>
              <w:t>Pays/zone géographique</w:t>
            </w:r>
          </w:p>
        </w:tc>
        <w:tc>
          <w:tcPr>
            <w:tcW w:w="2643"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A3955">
              <w:rPr>
                <w:rFonts w:eastAsia="SimSun" w:cs="Arial"/>
                <w:i/>
                <w:iCs/>
                <w:lang w:val="fr-FR" w:eastAsia="zh-CN"/>
              </w:rPr>
              <w:t>Nom de la compagnie/</w:t>
            </w:r>
            <w:r w:rsidRPr="000A3955">
              <w:rPr>
                <w:rFonts w:eastAsia="SimSun" w:cs="Arial"/>
                <w:i/>
                <w:iCs/>
                <w:lang w:val="fr-FR" w:eastAsia="zh-CN"/>
              </w:rPr>
              <w:br/>
              <w:t>Adresse</w:t>
            </w:r>
          </w:p>
        </w:tc>
        <w:tc>
          <w:tcPr>
            <w:tcW w:w="1431"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0A3955">
              <w:rPr>
                <w:rFonts w:eastAsia="SimSun" w:cs="Arial"/>
                <w:i/>
                <w:iCs/>
                <w:lang w:val="fr-FR" w:eastAsia="zh-CN"/>
              </w:rPr>
              <w:t>Identification d’entité émettrice</w:t>
            </w:r>
          </w:p>
        </w:tc>
        <w:tc>
          <w:tcPr>
            <w:tcW w:w="3574"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0A3955">
              <w:rPr>
                <w:rFonts w:eastAsia="SimSun" w:cs="Arial"/>
                <w:i/>
                <w:iCs/>
                <w:lang w:val="fr-FR" w:eastAsia="zh-CN"/>
              </w:rPr>
              <w:t>Contact</w:t>
            </w:r>
          </w:p>
        </w:tc>
        <w:tc>
          <w:tcPr>
            <w:tcW w:w="1459"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eastAsia="zh-CN"/>
              </w:rPr>
            </w:pPr>
            <w:r w:rsidRPr="000A3955">
              <w:rPr>
                <w:rFonts w:eastAsia="SimSun" w:cs="Arial"/>
                <w:i/>
                <w:iCs/>
                <w:lang w:val="fr-FR" w:eastAsia="zh-CN"/>
              </w:rPr>
              <w:t>Date d’annulation</w:t>
            </w:r>
          </w:p>
        </w:tc>
      </w:tr>
      <w:tr w:rsidR="000A3955" w:rsidRPr="000A3955" w:rsidTr="000A3955">
        <w:tc>
          <w:tcPr>
            <w:tcW w:w="1558"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Malaisie</w:t>
            </w:r>
          </w:p>
        </w:tc>
        <w:tc>
          <w:tcPr>
            <w:tcW w:w="2643"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sidRPr="000A3955">
              <w:rPr>
                <w:rFonts w:eastAsia="SimSun"/>
                <w:b/>
                <w:bCs/>
                <w:lang w:eastAsia="zh-CN"/>
              </w:rPr>
              <w:t>U Mobile Sdn. Bhd.</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0A3955">
              <w:rPr>
                <w:rFonts w:eastAsia="SimSun"/>
                <w:lang w:eastAsia="zh-CN"/>
              </w:rPr>
              <w:t xml:space="preserve">Lot 11.01, Level 11, </w:t>
            </w:r>
            <w:r w:rsidRPr="000A3955">
              <w:rPr>
                <w:rFonts w:eastAsia="SimSun"/>
                <w:lang w:eastAsia="zh-CN"/>
              </w:rPr>
              <w:br/>
              <w:t>East, Berjaya Times Square</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0A3955">
              <w:rPr>
                <w:rFonts w:eastAsia="SimSun"/>
                <w:lang w:eastAsia="zh-CN"/>
              </w:rPr>
              <w:t>1, Jalan Imbi</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sidRPr="000A3955">
              <w:rPr>
                <w:rFonts w:eastAsia="SimSun"/>
                <w:lang w:eastAsia="zh-CN"/>
              </w:rPr>
              <w:t>55100 KUALA LUMPUR</w:t>
            </w:r>
          </w:p>
        </w:tc>
        <w:tc>
          <w:tcPr>
            <w:tcW w:w="1431"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b/>
                <w:bCs/>
                <w:lang w:val="en-US" w:eastAsia="zh-CN"/>
              </w:rPr>
            </w:pPr>
            <w:r w:rsidRPr="000A3955">
              <w:rPr>
                <w:rFonts w:eastAsia="SimSun"/>
                <w:b/>
                <w:bCs/>
                <w:lang w:val="en-US" w:eastAsia="zh-CN"/>
              </w:rPr>
              <w:t>89 60 20</w:t>
            </w:r>
          </w:p>
        </w:tc>
        <w:tc>
          <w:tcPr>
            <w:tcW w:w="3574"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0A3955">
              <w:rPr>
                <w:rFonts w:eastAsia="SimSun"/>
                <w:lang w:eastAsia="zh-CN"/>
              </w:rPr>
              <w:t>Mr Ng Cheong Chong</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0A3955">
              <w:rPr>
                <w:rFonts w:eastAsia="SimSun"/>
                <w:lang w:eastAsia="zh-CN"/>
              </w:rPr>
              <w:t>U Mobile Sdn. Bhd.</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0A3955">
              <w:rPr>
                <w:rFonts w:eastAsia="SimSun"/>
                <w:lang w:eastAsia="zh-CN"/>
              </w:rPr>
              <w:t xml:space="preserve">Lot 11.01, Level 11, </w:t>
            </w:r>
            <w:r w:rsidRPr="000A3955">
              <w:rPr>
                <w:rFonts w:eastAsia="SimSun"/>
                <w:lang w:eastAsia="zh-CN"/>
              </w:rPr>
              <w:br/>
              <w:t>East, Berjaya Times Square</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sidRPr="000A3955">
              <w:rPr>
                <w:rFonts w:eastAsia="SimSun"/>
                <w:lang w:val="fr-CH" w:eastAsia="zh-CN"/>
              </w:rPr>
              <w:t>1, Jalan Imbi</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sidRPr="000A3955">
              <w:rPr>
                <w:rFonts w:eastAsia="SimSun"/>
                <w:lang w:val="fr-CH" w:eastAsia="zh-CN"/>
              </w:rPr>
              <w:t>55100 KUALA LUMPUR</w:t>
            </w:r>
          </w:p>
          <w:p w:rsidR="000A3955" w:rsidRPr="000A3955" w:rsidRDefault="000A3955" w:rsidP="000A3955">
            <w:pPr>
              <w:tabs>
                <w:tab w:val="clear" w:pos="567"/>
                <w:tab w:val="clear" w:pos="1276"/>
                <w:tab w:val="clear" w:pos="1843"/>
                <w:tab w:val="clear" w:pos="5387"/>
                <w:tab w:val="clear" w:pos="5954"/>
                <w:tab w:val="left" w:pos="640"/>
                <w:tab w:val="left" w:pos="1191"/>
                <w:tab w:val="left" w:pos="1588"/>
                <w:tab w:val="left" w:pos="1985"/>
              </w:tabs>
              <w:overflowPunct/>
              <w:autoSpaceDE/>
              <w:autoSpaceDN/>
              <w:adjustRightInd/>
              <w:spacing w:before="0"/>
              <w:jc w:val="left"/>
              <w:textAlignment w:val="auto"/>
              <w:rPr>
                <w:rFonts w:eastAsia="SimSun" w:cs="Arial"/>
                <w:lang w:val="fr-CH" w:eastAsia="zh-CN"/>
              </w:rPr>
            </w:pPr>
            <w:r w:rsidRPr="000A3955">
              <w:rPr>
                <w:rFonts w:eastAsia="SimSun" w:cs="Arial"/>
                <w:lang w:val="fr-CH" w:eastAsia="zh-CN"/>
              </w:rPr>
              <w:t xml:space="preserve">Tél: </w:t>
            </w:r>
            <w:r w:rsidRPr="000A3955">
              <w:rPr>
                <w:rFonts w:eastAsia="SimSun" w:cs="Arial"/>
                <w:lang w:val="fr-CH" w:eastAsia="zh-CN"/>
              </w:rPr>
              <w:tab/>
              <w:t>+60 3 2117 9888</w:t>
            </w:r>
          </w:p>
          <w:p w:rsidR="000A3955" w:rsidRPr="000A3955" w:rsidRDefault="000A3955" w:rsidP="000A3955">
            <w:pPr>
              <w:tabs>
                <w:tab w:val="clear" w:pos="567"/>
                <w:tab w:val="clear" w:pos="1276"/>
                <w:tab w:val="clear" w:pos="1843"/>
                <w:tab w:val="clear" w:pos="5387"/>
                <w:tab w:val="clear" w:pos="5954"/>
                <w:tab w:val="left" w:pos="640"/>
                <w:tab w:val="left" w:pos="1191"/>
                <w:tab w:val="left" w:pos="1588"/>
                <w:tab w:val="left" w:pos="1985"/>
              </w:tabs>
              <w:overflowPunct/>
              <w:autoSpaceDE/>
              <w:autoSpaceDN/>
              <w:adjustRightInd/>
              <w:spacing w:before="0"/>
              <w:jc w:val="left"/>
              <w:textAlignment w:val="auto"/>
              <w:rPr>
                <w:rFonts w:eastAsia="SimSun" w:cs="Arial"/>
                <w:lang w:val="fr-CH" w:eastAsia="zh-CN"/>
              </w:rPr>
            </w:pPr>
            <w:r w:rsidRPr="000A3955">
              <w:rPr>
                <w:rFonts w:eastAsia="SimSun" w:cs="Arial"/>
                <w:lang w:val="fr-CH" w:eastAsia="zh-CN"/>
              </w:rPr>
              <w:t xml:space="preserve">Fax: </w:t>
            </w:r>
            <w:r w:rsidRPr="000A3955">
              <w:rPr>
                <w:rFonts w:eastAsia="SimSun" w:cs="Arial"/>
                <w:lang w:val="fr-CH" w:eastAsia="zh-CN"/>
              </w:rPr>
              <w:tab/>
              <w:t>+60 3 2141 6511</w:t>
            </w:r>
          </w:p>
          <w:p w:rsidR="000A3955" w:rsidRPr="000A3955" w:rsidRDefault="000A3955" w:rsidP="000A3955">
            <w:pPr>
              <w:tabs>
                <w:tab w:val="clear" w:pos="567"/>
                <w:tab w:val="clear" w:pos="1276"/>
                <w:tab w:val="clear" w:pos="1843"/>
                <w:tab w:val="clear" w:pos="5387"/>
                <w:tab w:val="clear" w:pos="5954"/>
                <w:tab w:val="left" w:pos="640"/>
                <w:tab w:val="left" w:pos="1191"/>
                <w:tab w:val="left" w:pos="1588"/>
                <w:tab w:val="left" w:pos="1985"/>
              </w:tabs>
              <w:overflowPunct/>
              <w:autoSpaceDE/>
              <w:autoSpaceDN/>
              <w:adjustRightInd/>
              <w:spacing w:before="0"/>
              <w:jc w:val="left"/>
              <w:textAlignment w:val="auto"/>
              <w:rPr>
                <w:rFonts w:eastAsia="SimSun"/>
                <w:lang w:val="fr-CH" w:eastAsia="zh-CN"/>
              </w:rPr>
            </w:pPr>
            <w:r w:rsidRPr="000A3955">
              <w:rPr>
                <w:rFonts w:eastAsia="SimSun" w:cs="Arial"/>
                <w:lang w:val="fr-CH" w:eastAsia="zh-CN"/>
              </w:rPr>
              <w:t>E-mail:</w:t>
            </w:r>
            <w:r w:rsidRPr="000A3955">
              <w:rPr>
                <w:rFonts w:eastAsia="SimSun"/>
                <w:lang w:val="fr-CH" w:eastAsia="zh-CN"/>
              </w:rPr>
              <w:t xml:space="preserve"> </w:t>
            </w:r>
            <w:r w:rsidRPr="000A3955">
              <w:rPr>
                <w:rFonts w:eastAsia="SimSun"/>
                <w:lang w:val="fr-CH" w:eastAsia="zh-CN"/>
              </w:rPr>
              <w:tab/>
              <w:t>cheongchong.ng@u.com.my</w:t>
            </w:r>
          </w:p>
        </w:tc>
        <w:tc>
          <w:tcPr>
            <w:tcW w:w="1459"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lang w:eastAsia="zh-CN"/>
              </w:rPr>
            </w:pPr>
            <w:r w:rsidRPr="000A3955">
              <w:rPr>
                <w:rFonts w:eastAsia="SimSun"/>
                <w:lang w:eastAsia="zh-CN"/>
              </w:rPr>
              <w:t>30.VIII.2018</w:t>
            </w:r>
          </w:p>
        </w:tc>
      </w:tr>
    </w:tbl>
    <w:p w:rsidR="000A3955" w:rsidRPr="000A3955" w:rsidRDefault="000A3955" w:rsidP="000A3955">
      <w:pPr>
        <w:tabs>
          <w:tab w:val="clear" w:pos="1276"/>
          <w:tab w:val="clear" w:pos="1843"/>
          <w:tab w:val="clear" w:pos="5387"/>
          <w:tab w:val="clear" w:pos="5954"/>
          <w:tab w:val="left" w:pos="1560"/>
          <w:tab w:val="left" w:pos="4140"/>
          <w:tab w:val="left" w:pos="4230"/>
        </w:tabs>
        <w:overflowPunct/>
        <w:autoSpaceDE/>
        <w:autoSpaceDN/>
        <w:adjustRightInd/>
        <w:spacing w:before="240" w:after="200"/>
        <w:jc w:val="left"/>
        <w:textAlignment w:val="auto"/>
        <w:rPr>
          <w:rFonts w:eastAsia="SimSun" w:cs="Arial"/>
          <w:lang w:eastAsia="zh-CN"/>
        </w:rPr>
      </w:pPr>
      <w:r w:rsidRPr="000A3955">
        <w:rPr>
          <w:rFonts w:eastAsia="SimSun" w:cs="Arial"/>
          <w:b/>
          <w:bCs/>
          <w:lang w:eastAsia="zh-CN"/>
        </w:rPr>
        <w:t>Royaume-Uni</w:t>
      </w:r>
      <w:r w:rsidRPr="000A3955">
        <w:rPr>
          <w:rFonts w:eastAsia="SimSun" w:cs="Arial"/>
          <w:b/>
          <w:bCs/>
          <w:lang w:eastAsia="zh-CN"/>
        </w:rPr>
        <w:tab/>
        <w:t>SUP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2277"/>
        <w:gridCol w:w="1219"/>
        <w:gridCol w:w="3541"/>
        <w:gridCol w:w="1198"/>
      </w:tblGrid>
      <w:tr w:rsidR="000A3955" w:rsidRPr="000A3955" w:rsidTr="00283463">
        <w:trPr>
          <w:cantSplit/>
          <w:tblHeader/>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i/>
                <w:iCs/>
                <w:lang w:val="en-US" w:eastAsia="zh-CN"/>
              </w:rPr>
            </w:pPr>
            <w:r w:rsidRPr="000A3955">
              <w:rPr>
                <w:rFonts w:eastAsia="SimSun" w:cs="Arial"/>
                <w:i/>
                <w:iCs/>
                <w:color w:val="000000"/>
                <w:lang w:val="en-US" w:eastAsia="zh-CN"/>
              </w:rPr>
              <w:t>Country/</w:t>
            </w:r>
            <w:r w:rsidRPr="000A3955">
              <w:rPr>
                <w:rFonts w:eastAsia="SimSun" w:cs="Arial"/>
                <w:i/>
                <w:iCs/>
                <w:color w:val="000000"/>
                <w:lang w:val="en-US" w:eastAsia="zh-CN"/>
              </w:rPr>
              <w:br/>
              <w:t>Geographical area</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i/>
                <w:iCs/>
                <w:color w:val="000000"/>
                <w:lang w:val="en-US" w:eastAsia="zh-CN"/>
              </w:rPr>
            </w:pPr>
            <w:r w:rsidRPr="000A3955">
              <w:rPr>
                <w:rFonts w:eastAsia="SimSun" w:cs="Arial"/>
                <w:i/>
                <w:iCs/>
                <w:color w:val="000000"/>
                <w:lang w:val="en-US" w:eastAsia="zh-CN"/>
              </w:rPr>
              <w:t>Company Name/Address</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iCs/>
                <w:color w:val="000000"/>
                <w:lang w:val="en-US" w:eastAsia="zh-CN"/>
              </w:rPr>
            </w:pPr>
            <w:r w:rsidRPr="000A3955">
              <w:rPr>
                <w:rFonts w:eastAsia="SimSun" w:cs="Arial"/>
                <w:i/>
                <w:iCs/>
                <w:color w:val="000000"/>
                <w:lang w:val="en-US" w:eastAsia="zh-CN"/>
              </w:rPr>
              <w:t>Issuer Identifier Number</w:t>
            </w:r>
          </w:p>
        </w:tc>
        <w:tc>
          <w:tcPr>
            <w:tcW w:w="3541" w:type="dxa"/>
          </w:tcPr>
          <w:p w:rsidR="000A3955" w:rsidRPr="000A3955" w:rsidRDefault="000A3955" w:rsidP="000A3955">
            <w:pPr>
              <w:widowControl w:val="0"/>
              <w:tabs>
                <w:tab w:val="clear" w:pos="567"/>
                <w:tab w:val="clear" w:pos="1276"/>
                <w:tab w:val="clear" w:pos="1843"/>
                <w:tab w:val="clear" w:pos="5387"/>
                <w:tab w:val="clear" w:pos="5954"/>
                <w:tab w:val="center" w:pos="1679"/>
              </w:tabs>
              <w:overflowPunct/>
              <w:autoSpaceDE/>
              <w:autoSpaceDN/>
              <w:adjustRightInd/>
              <w:spacing w:before="0" w:after="160"/>
              <w:jc w:val="left"/>
              <w:textAlignment w:val="auto"/>
              <w:rPr>
                <w:rFonts w:eastAsia="SimSun" w:cs="Arial"/>
                <w:i/>
                <w:iCs/>
                <w:color w:val="000000"/>
                <w:lang w:val="en-US" w:eastAsia="zh-CN"/>
              </w:rPr>
            </w:pPr>
            <w:r w:rsidRPr="000A3955">
              <w:rPr>
                <w:rFonts w:eastAsia="SimSun" w:cs="Arial"/>
                <w:i/>
                <w:iCs/>
                <w:lang w:val="en-US" w:eastAsia="zh-CN"/>
              </w:rPr>
              <w:t>Contact</w:t>
            </w:r>
          </w:p>
        </w:tc>
        <w:tc>
          <w:tcPr>
            <w:tcW w:w="1198" w:type="dxa"/>
          </w:tcPr>
          <w:p w:rsidR="000A3955" w:rsidRPr="000A3955" w:rsidRDefault="000A3955" w:rsidP="00283463">
            <w:pPr>
              <w:widowControl w:val="0"/>
              <w:tabs>
                <w:tab w:val="clear" w:pos="567"/>
                <w:tab w:val="clear" w:pos="1276"/>
                <w:tab w:val="clear" w:pos="1843"/>
                <w:tab w:val="clear" w:pos="5387"/>
                <w:tab w:val="clear" w:pos="5954"/>
                <w:tab w:val="center" w:pos="1679"/>
              </w:tabs>
              <w:overflowPunct/>
              <w:autoSpaceDE/>
              <w:autoSpaceDN/>
              <w:adjustRightInd/>
              <w:spacing w:before="0" w:after="160"/>
              <w:ind w:left="-57" w:right="-57"/>
              <w:jc w:val="center"/>
              <w:textAlignment w:val="auto"/>
              <w:rPr>
                <w:rFonts w:eastAsia="SimSun" w:cs="Arial"/>
                <w:i/>
                <w:iCs/>
                <w:lang w:val="en-US" w:eastAsia="zh-CN"/>
              </w:rPr>
            </w:pPr>
            <w:r w:rsidRPr="000A3955">
              <w:rPr>
                <w:rFonts w:eastAsia="SimSun" w:cs="Arial"/>
                <w:i/>
                <w:iCs/>
                <w:lang w:val="fr-FR" w:eastAsia="zh-CN"/>
              </w:rPr>
              <w:t>Date d’annulation</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0A3955">
              <w:rPr>
                <w:rFonts w:eastAsia="SimSun" w:cs="Arial"/>
                <w:b/>
                <w:bCs/>
                <w:lang w:val="en-US" w:eastAsia="zh-CN"/>
              </w:rPr>
              <w:t>OnePhone (UK) Ltd</w:t>
            </w:r>
            <w:r w:rsidRPr="000A3955">
              <w:rPr>
                <w:rFonts w:eastAsia="SimSun" w:cs="Arial"/>
                <w:b/>
                <w:bCs/>
                <w:lang w:val="en-US" w:eastAsia="zh-CN"/>
              </w:rPr>
              <w:br/>
            </w:r>
            <w:r w:rsidRPr="000A3955">
              <w:rPr>
                <w:rFonts w:eastAsia="SimSun" w:cs="Arial"/>
                <w:lang w:val="en-US" w:eastAsia="zh-CN"/>
              </w:rPr>
              <w:t>11 Murray Street</w:t>
            </w:r>
            <w:r w:rsidRPr="000A3955">
              <w:rPr>
                <w:rFonts w:eastAsia="SimSun" w:cs="Arial"/>
                <w:lang w:val="en-US" w:eastAsia="zh-CN"/>
              </w:rPr>
              <w:br/>
              <w:t>LONDON NW1 9RE</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val="en-US" w:eastAsia="zh-CN"/>
              </w:rPr>
            </w:pPr>
            <w:r w:rsidRPr="000A3955">
              <w:rPr>
                <w:rFonts w:eastAsia="SimSun" w:cs="Arial"/>
                <w:b/>
                <w:bCs/>
                <w:lang w:val="en-US" w:eastAsia="zh-CN"/>
              </w:rPr>
              <w:t>89 44 09</w:t>
            </w:r>
          </w:p>
        </w:tc>
        <w:tc>
          <w:tcPr>
            <w:tcW w:w="3541" w:type="dxa"/>
          </w:tcPr>
          <w:p w:rsidR="000A3955" w:rsidRPr="000A3955" w:rsidRDefault="000A3955" w:rsidP="000A3955">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Magnus Kelly</w:t>
            </w:r>
            <w:r w:rsidRPr="000A3955">
              <w:rPr>
                <w:rFonts w:eastAsia="SimSun" w:cs="Arial"/>
                <w:lang w:val="en-US" w:eastAsia="zh-CN"/>
              </w:rPr>
              <w:br/>
              <w:t>Langbaurgh Hall, Great Ayton</w:t>
            </w:r>
            <w:r w:rsidRPr="000A3955">
              <w:rPr>
                <w:rFonts w:eastAsia="SimSun" w:cs="Arial"/>
                <w:lang w:val="en-US" w:eastAsia="zh-CN"/>
              </w:rPr>
              <w:br/>
              <w:t>NORTH YORKSHIRE TS9 6QQ</w:t>
            </w:r>
            <w:r w:rsidRPr="000A3955">
              <w:rPr>
                <w:rFonts w:eastAsia="SimSun" w:cs="Arial"/>
                <w:lang w:val="en-US" w:eastAsia="zh-CN"/>
              </w:rPr>
              <w:br/>
              <w:t xml:space="preserve">Tél: </w:t>
            </w:r>
            <w:r w:rsidRPr="000A3955">
              <w:rPr>
                <w:rFonts w:eastAsia="SimSun" w:cs="Arial"/>
                <w:lang w:val="en-US" w:eastAsia="zh-CN"/>
              </w:rPr>
              <w:tab/>
              <w:t>+44 77 1159 0311</w:t>
            </w:r>
            <w:r w:rsidRPr="000A3955">
              <w:rPr>
                <w:rFonts w:eastAsia="SimSun" w:cs="Arial"/>
                <w:lang w:val="en-US" w:eastAsia="zh-CN"/>
              </w:rPr>
              <w:br/>
              <w:t>Fax:</w:t>
            </w:r>
            <w:r w:rsidRPr="000A3955">
              <w:rPr>
                <w:rFonts w:eastAsia="SimSun" w:cs="Arial"/>
                <w:lang w:val="en-US" w:eastAsia="zh-CN"/>
              </w:rPr>
              <w:br/>
              <w:t>E-mail:</w:t>
            </w:r>
            <w:r>
              <w:rPr>
                <w:rFonts w:eastAsia="SimSun" w:cs="Arial"/>
                <w:lang w:val="en-US" w:eastAsia="zh-CN"/>
              </w:rPr>
              <w:tab/>
            </w:r>
            <w:r w:rsidRPr="000A3955">
              <w:rPr>
                <w:rFonts w:eastAsia="SimSun" w:cs="Arial"/>
                <w:lang w:val="en-US" w:eastAsia="zh-CN"/>
              </w:rPr>
              <w:t>peter.scrope@onephone.org.uk</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lang w:val="en-US" w:eastAsia="zh-CN"/>
              </w:rPr>
            </w:pPr>
            <w:r w:rsidRPr="000A3955">
              <w:rPr>
                <w:rFonts w:eastAsia="SimSun" w:cs="Arial"/>
                <w:lang w:val="en-US" w:eastAsia="zh-CN"/>
              </w:rPr>
              <w:t>8.III.2016</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0A3955">
              <w:rPr>
                <w:rFonts w:eastAsia="SimSun" w:cs="Arial"/>
                <w:b/>
                <w:bCs/>
                <w:color w:val="000000"/>
                <w:lang w:val="en-US" w:eastAsia="zh-CN"/>
              </w:rPr>
              <w:t>Mobile By Sainsbury's Limited</w:t>
            </w:r>
            <w:r w:rsidRPr="000A3955">
              <w:rPr>
                <w:rFonts w:eastAsia="SimSun" w:cs="Arial"/>
                <w:color w:val="000000"/>
                <w:lang w:val="en-US" w:eastAsia="zh-CN"/>
              </w:rPr>
              <w:br/>
              <w:t>33 Holborn</w:t>
            </w:r>
            <w:r w:rsidRPr="000A3955">
              <w:rPr>
                <w:rFonts w:eastAsia="SimSun" w:cs="Arial"/>
                <w:color w:val="000000"/>
                <w:lang w:val="en-US" w:eastAsia="zh-CN"/>
              </w:rPr>
              <w:br/>
              <w:t>London EC1N 2HT</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color w:val="000000"/>
                <w:lang w:val="en-US" w:eastAsia="zh-CN"/>
              </w:rPr>
            </w:pPr>
            <w:r w:rsidRPr="000A3955">
              <w:rPr>
                <w:rFonts w:eastAsia="SimSun" w:cs="Arial"/>
                <w:b/>
                <w:bCs/>
                <w:color w:val="000000"/>
                <w:lang w:val="en-US" w:eastAsia="zh-CN"/>
              </w:rPr>
              <w:t>89 44 16</w:t>
            </w:r>
          </w:p>
        </w:tc>
        <w:tc>
          <w:tcPr>
            <w:tcW w:w="3541" w:type="dxa"/>
          </w:tcPr>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color w:val="000000"/>
                <w:lang w:val="en-US" w:eastAsia="zh-CN"/>
              </w:rPr>
            </w:pPr>
            <w:r w:rsidRPr="000A3955">
              <w:rPr>
                <w:rFonts w:eastAsia="SimSun" w:cs="Arial"/>
                <w:color w:val="000000"/>
                <w:lang w:val="en-US" w:eastAsia="zh-CN"/>
              </w:rPr>
              <w:t>Adrian Digby</w:t>
            </w:r>
            <w:r w:rsidRPr="000A3955">
              <w:rPr>
                <w:rFonts w:eastAsia="SimSun" w:cs="Arial"/>
                <w:color w:val="000000"/>
                <w:lang w:val="en-US" w:eastAsia="zh-CN"/>
              </w:rPr>
              <w:br/>
              <w:t>33 Holborn</w:t>
            </w:r>
            <w:r w:rsidRPr="000A3955">
              <w:rPr>
                <w:rFonts w:eastAsia="SimSun" w:cs="Arial"/>
                <w:color w:val="000000"/>
                <w:lang w:val="en-US" w:eastAsia="zh-CN"/>
              </w:rPr>
              <w:br/>
              <w:t>London EC1N 2HT</w:t>
            </w:r>
            <w:r w:rsidRPr="000A3955">
              <w:rPr>
                <w:rFonts w:eastAsia="SimSun" w:cs="Arial"/>
                <w:color w:val="000000"/>
                <w:lang w:val="en-US" w:eastAsia="zh-CN"/>
              </w:rPr>
              <w:br/>
            </w:r>
            <w:r w:rsidRPr="000A3955">
              <w:rPr>
                <w:rFonts w:eastAsia="SimSun" w:cs="Arial"/>
                <w:lang w:val="en-US" w:eastAsia="zh-CN"/>
              </w:rPr>
              <w:t xml:space="preserve">Tél: </w:t>
            </w:r>
            <w:r>
              <w:rPr>
                <w:rFonts w:eastAsia="SimSun" w:cs="Arial"/>
                <w:lang w:val="en-US" w:eastAsia="zh-CN"/>
              </w:rPr>
              <w:tab/>
            </w:r>
            <w:r w:rsidRPr="000A3955">
              <w:rPr>
                <w:rFonts w:eastAsia="SimSun" w:cs="Arial"/>
                <w:lang w:val="en-US" w:eastAsia="zh-CN"/>
              </w:rPr>
              <w:t>+44 747 2900 92</w:t>
            </w:r>
            <w:r w:rsidRPr="000A3955">
              <w:rPr>
                <w:rFonts w:eastAsia="SimSun" w:cs="Arial"/>
                <w:lang w:val="en-US" w:eastAsia="zh-CN"/>
              </w:rPr>
              <w:br/>
              <w:t>Fax:</w:t>
            </w:r>
            <w:r w:rsidRPr="000A3955">
              <w:rPr>
                <w:rFonts w:eastAsia="SimSun" w:cs="Arial"/>
                <w:lang w:val="en-US" w:eastAsia="zh-CN"/>
              </w:rPr>
              <w:br/>
              <w:t>E-mail:</w:t>
            </w:r>
            <w:r>
              <w:rPr>
                <w:rFonts w:eastAsia="SimSun" w:cs="Arial"/>
                <w:lang w:val="en-US" w:eastAsia="zh-CN"/>
              </w:rPr>
              <w:tab/>
            </w:r>
            <w:r w:rsidRPr="000A3955">
              <w:rPr>
                <w:rFonts w:eastAsia="SimSun" w:cs="Arial"/>
                <w:lang w:val="en-US" w:eastAsia="zh-CN"/>
              </w:rPr>
              <w:t>adrian.digby</w:t>
            </w:r>
            <w:r w:rsidRPr="000A3955">
              <w:rPr>
                <w:rFonts w:eastAsia="SimSun" w:cs="Arial"/>
                <w:color w:val="000000"/>
                <w:lang w:val="en-US" w:eastAsia="zh-CN"/>
              </w:rPr>
              <w:t>@</w:t>
            </w:r>
            <w:r>
              <w:rPr>
                <w:rFonts w:eastAsia="SimSun" w:cs="Arial"/>
                <w:color w:val="000000"/>
                <w:lang w:val="en-US" w:eastAsia="zh-CN"/>
              </w:rPr>
              <w:br/>
            </w:r>
            <w:r w:rsidR="0063266D">
              <w:rPr>
                <w:rFonts w:eastAsia="SimSun" w:cs="Arial"/>
                <w:color w:val="000000"/>
                <w:lang w:val="en-US" w:eastAsia="zh-CN"/>
              </w:rPr>
              <w:tab/>
            </w:r>
            <w:r w:rsidRPr="000A3955">
              <w:rPr>
                <w:rFonts w:eastAsia="SimSun" w:cs="Arial"/>
                <w:color w:val="000000"/>
                <w:lang w:val="en-US" w:eastAsia="zh-CN"/>
              </w:rPr>
              <w:t>mobilebysainsburys.co.uk</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color w:val="000000"/>
                <w:lang w:val="en-US" w:eastAsia="zh-CN"/>
              </w:rPr>
            </w:pPr>
            <w:r w:rsidRPr="000A3955">
              <w:rPr>
                <w:rFonts w:eastAsia="SimSun" w:cs="Arial"/>
                <w:color w:val="000000"/>
                <w:lang w:val="en-US" w:eastAsia="zh-CN"/>
              </w:rPr>
              <w:t>6.VII.2017</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0A3955">
              <w:rPr>
                <w:rFonts w:eastAsia="SimSun" w:cs="Arial"/>
                <w:b/>
                <w:bCs/>
                <w:color w:val="000000"/>
                <w:lang w:val="en-US" w:eastAsia="zh-CN"/>
              </w:rPr>
              <w:t>Dolphin Telecom plc</w:t>
            </w:r>
            <w:r w:rsidRPr="000A3955">
              <w:rPr>
                <w:rFonts w:eastAsia="SimSun" w:cs="Arial"/>
                <w:color w:val="000000"/>
                <w:lang w:val="en-US" w:eastAsia="zh-CN"/>
              </w:rPr>
              <w:br/>
              <w:t>The Crescent, Jays Close</w:t>
            </w:r>
            <w:r w:rsidRPr="000A3955">
              <w:rPr>
                <w:rFonts w:eastAsia="SimSun" w:cs="Arial"/>
                <w:color w:val="000000"/>
                <w:lang w:val="en-US" w:eastAsia="zh-CN"/>
              </w:rPr>
              <w:br/>
              <w:t>BASINGSTOKE, HANTS RG22 4BS</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color w:val="000000"/>
                <w:lang w:val="en-US" w:eastAsia="zh-CN"/>
              </w:rPr>
            </w:pPr>
            <w:r w:rsidRPr="000A3955">
              <w:rPr>
                <w:rFonts w:eastAsia="SimSun" w:cs="Arial"/>
                <w:b/>
                <w:bCs/>
                <w:color w:val="000000"/>
                <w:lang w:val="en-US" w:eastAsia="zh-CN"/>
              </w:rPr>
              <w:t>89 44 21</w:t>
            </w:r>
          </w:p>
        </w:tc>
        <w:tc>
          <w:tcPr>
            <w:tcW w:w="3541" w:type="dxa"/>
          </w:tcPr>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color w:val="000000"/>
                <w:lang w:val="en-US" w:eastAsia="zh-CN"/>
              </w:rPr>
            </w:pPr>
            <w:r w:rsidRPr="000A3955">
              <w:rPr>
                <w:rFonts w:eastAsia="SimSun" w:cs="Arial"/>
                <w:color w:val="000000"/>
                <w:lang w:val="en-US" w:eastAsia="zh-CN"/>
              </w:rPr>
              <w:t>Hamish Macleod</w:t>
            </w:r>
            <w:r w:rsidRPr="000A3955">
              <w:rPr>
                <w:rFonts w:eastAsia="SimSun" w:cs="Arial"/>
                <w:color w:val="000000"/>
                <w:lang w:val="en-US" w:eastAsia="zh-CN"/>
              </w:rPr>
              <w:br/>
              <w:t>The Cresent, Jays Close</w:t>
            </w:r>
            <w:r w:rsidRPr="000A3955">
              <w:rPr>
                <w:rFonts w:eastAsia="SimSun" w:cs="Arial"/>
                <w:color w:val="000000"/>
                <w:lang w:val="en-US" w:eastAsia="zh-CN"/>
              </w:rPr>
              <w:br/>
              <w:t>BASINGSTOKE, HANTS RG22 4BS</w:t>
            </w:r>
            <w:r w:rsidRPr="000A3955">
              <w:rPr>
                <w:rFonts w:eastAsia="SimSun" w:cs="Arial"/>
                <w:color w:val="000000"/>
                <w:lang w:val="en-US" w:eastAsia="zh-CN"/>
              </w:rPr>
              <w:br/>
            </w:r>
            <w:r w:rsidRPr="000A3955">
              <w:rPr>
                <w:rFonts w:eastAsia="SimSun" w:cs="Arial"/>
                <w:lang w:val="en-US" w:eastAsia="zh-CN"/>
              </w:rPr>
              <w:t xml:space="preserve">Tél: </w:t>
            </w:r>
            <w:r w:rsidR="0063266D">
              <w:rPr>
                <w:rFonts w:eastAsia="SimSun" w:cs="Arial"/>
                <w:lang w:val="en-US" w:eastAsia="zh-CN"/>
              </w:rPr>
              <w:tab/>
            </w:r>
            <w:r w:rsidRPr="000A3955">
              <w:rPr>
                <w:rFonts w:eastAsia="SimSun" w:cs="Arial"/>
                <w:lang w:val="en-US" w:eastAsia="zh-CN"/>
              </w:rPr>
              <w:t>+44 1256 367050</w:t>
            </w:r>
            <w:r w:rsidRPr="000A3955">
              <w:rPr>
                <w:rFonts w:eastAsia="SimSun" w:cs="Arial"/>
                <w:lang w:val="en-US" w:eastAsia="zh-CN"/>
              </w:rPr>
              <w:br/>
              <w:t xml:space="preserve">Fax: </w:t>
            </w:r>
            <w:r w:rsidR="0063266D">
              <w:rPr>
                <w:rFonts w:eastAsia="SimSun" w:cs="Arial"/>
                <w:lang w:val="en-US" w:eastAsia="zh-CN"/>
              </w:rPr>
              <w:tab/>
            </w:r>
            <w:r w:rsidRPr="000A3955">
              <w:rPr>
                <w:rFonts w:eastAsia="SimSun" w:cs="Arial"/>
                <w:lang w:val="en-US" w:eastAsia="zh-CN"/>
              </w:rPr>
              <w:t>+44 1256 7135</w:t>
            </w:r>
            <w:r w:rsidRPr="000A3955">
              <w:rPr>
                <w:rFonts w:eastAsia="SimSun" w:cs="Arial"/>
                <w:lang w:val="en-US" w:eastAsia="zh-CN"/>
              </w:rPr>
              <w:br/>
              <w:t>E-mail:</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color w:val="000000"/>
                <w:lang w:val="en-US" w:eastAsia="zh-CN"/>
              </w:rPr>
            </w:pPr>
            <w:r w:rsidRPr="000A3955">
              <w:rPr>
                <w:rFonts w:eastAsia="SimSun" w:cs="Arial"/>
                <w:color w:val="000000"/>
                <w:lang w:val="en-US" w:eastAsia="zh-CN"/>
              </w:rPr>
              <w:t>5.VII.2016</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0A3955">
              <w:rPr>
                <w:rFonts w:eastAsia="SimSun" w:cs="Arial"/>
                <w:b/>
                <w:bCs/>
                <w:color w:val="000000"/>
                <w:lang w:val="en-US" w:eastAsia="zh-CN"/>
              </w:rPr>
              <w:t>Stanhope Communications Plc</w:t>
            </w:r>
            <w:r w:rsidRPr="000A3955">
              <w:rPr>
                <w:rFonts w:eastAsia="SimSun" w:cs="Arial"/>
                <w:color w:val="000000"/>
                <w:lang w:val="en-US" w:eastAsia="zh-CN"/>
              </w:rPr>
              <w:br/>
              <w:t>Aerofone, Mantone Lane</w:t>
            </w:r>
            <w:r w:rsidRPr="000A3955">
              <w:rPr>
                <w:rFonts w:eastAsia="SimSun" w:cs="Arial"/>
                <w:color w:val="000000"/>
                <w:lang w:val="en-US" w:eastAsia="zh-CN"/>
              </w:rPr>
              <w:br/>
              <w:t>BEDFORD MK41 7TL</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color w:val="000000"/>
                <w:lang w:val="en-US" w:eastAsia="zh-CN"/>
              </w:rPr>
            </w:pPr>
            <w:r w:rsidRPr="000A3955">
              <w:rPr>
                <w:rFonts w:eastAsia="SimSun" w:cs="Arial"/>
                <w:b/>
                <w:bCs/>
                <w:color w:val="000000"/>
                <w:lang w:val="en-US" w:eastAsia="zh-CN"/>
              </w:rPr>
              <w:t>89 44 25</w:t>
            </w:r>
          </w:p>
        </w:tc>
        <w:tc>
          <w:tcPr>
            <w:tcW w:w="3541" w:type="dxa"/>
          </w:tcPr>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color w:val="000000"/>
                <w:lang w:val="en-US" w:eastAsia="zh-CN"/>
              </w:rPr>
            </w:pPr>
            <w:r w:rsidRPr="000A3955">
              <w:rPr>
                <w:rFonts w:eastAsia="SimSun" w:cs="Arial"/>
                <w:color w:val="000000"/>
                <w:lang w:val="en-US" w:eastAsia="zh-CN"/>
              </w:rPr>
              <w:t>Ken Prenty</w:t>
            </w:r>
            <w:r w:rsidRPr="000A3955">
              <w:rPr>
                <w:rFonts w:eastAsia="SimSun" w:cs="Arial"/>
                <w:color w:val="000000"/>
                <w:lang w:val="en-US" w:eastAsia="zh-CN"/>
              </w:rPr>
              <w:br/>
              <w:t>Aerofone, Manton Lane</w:t>
            </w:r>
            <w:r w:rsidRPr="000A3955">
              <w:rPr>
                <w:rFonts w:eastAsia="SimSun" w:cs="Arial"/>
                <w:color w:val="000000"/>
                <w:lang w:val="en-US" w:eastAsia="zh-CN"/>
              </w:rPr>
              <w:br/>
              <w:t>BEDFORD MK41 7TL</w:t>
            </w:r>
            <w:r w:rsidRPr="000A3955">
              <w:rPr>
                <w:rFonts w:eastAsia="SimSun" w:cs="Arial"/>
                <w:color w:val="000000"/>
                <w:lang w:val="en-US" w:eastAsia="zh-CN"/>
              </w:rPr>
              <w:br/>
              <w:t>Tél</w:t>
            </w:r>
            <w:r w:rsidRPr="000A3955">
              <w:rPr>
                <w:rFonts w:eastAsia="SimSun" w:cs="Arial"/>
                <w:lang w:val="en-US" w:eastAsia="zh-CN"/>
              </w:rPr>
              <w:t xml:space="preserve">: </w:t>
            </w:r>
            <w:r w:rsidR="0063266D" w:rsidRPr="0063266D">
              <w:rPr>
                <w:rFonts w:eastAsia="SimSun" w:cs="Arial"/>
                <w:lang w:val="en-US" w:eastAsia="zh-CN"/>
              </w:rPr>
              <w:tab/>
            </w:r>
            <w:r w:rsidRPr="000A3955">
              <w:rPr>
                <w:rFonts w:eastAsia="SimSun" w:cs="Arial"/>
                <w:lang w:val="en-US" w:eastAsia="zh-CN"/>
              </w:rPr>
              <w:t>+44 845 330 5704</w:t>
            </w:r>
            <w:r w:rsidRPr="000A3955">
              <w:rPr>
                <w:rFonts w:eastAsia="SimSun" w:cs="Arial"/>
                <w:lang w:val="en-US" w:eastAsia="zh-CN"/>
              </w:rPr>
              <w:br/>
              <w:t xml:space="preserve">Fax: </w:t>
            </w:r>
            <w:r w:rsidR="0063266D">
              <w:rPr>
                <w:rFonts w:eastAsia="SimSun" w:cs="Arial"/>
                <w:lang w:val="en-US" w:eastAsia="zh-CN"/>
              </w:rPr>
              <w:tab/>
            </w:r>
            <w:r w:rsidRPr="000A3955">
              <w:rPr>
                <w:rFonts w:eastAsia="SimSun" w:cs="Arial"/>
                <w:lang w:val="en-US" w:eastAsia="zh-CN"/>
              </w:rPr>
              <w:t>+44 845 330 7701</w:t>
            </w:r>
            <w:r w:rsidRPr="000A3955">
              <w:rPr>
                <w:rFonts w:eastAsia="SimSun" w:cs="Arial"/>
                <w:lang w:val="en-US" w:eastAsia="zh-CN"/>
              </w:rPr>
              <w:br/>
              <w:t xml:space="preserve">E-mail: </w:t>
            </w:r>
            <w:r w:rsidR="0063266D">
              <w:rPr>
                <w:rFonts w:eastAsia="SimSun" w:cs="Arial"/>
                <w:lang w:val="en-US" w:eastAsia="zh-CN"/>
              </w:rPr>
              <w:tab/>
            </w:r>
            <w:r w:rsidRPr="000A3955">
              <w:rPr>
                <w:rFonts w:eastAsia="SimSun" w:cs="Arial"/>
                <w:lang w:val="en-US" w:eastAsia="zh-CN"/>
              </w:rPr>
              <w:t>info@aerofone</w:t>
            </w:r>
            <w:r w:rsidRPr="000A3955">
              <w:rPr>
                <w:rFonts w:eastAsia="SimSun" w:cs="Arial"/>
                <w:color w:val="000000"/>
                <w:lang w:val="en-US" w:eastAsia="zh-CN"/>
              </w:rPr>
              <w:t>.co.uk</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color w:val="000000"/>
                <w:lang w:val="en-US" w:eastAsia="zh-CN"/>
              </w:rPr>
            </w:pPr>
            <w:r w:rsidRPr="000A3955">
              <w:rPr>
                <w:rFonts w:eastAsia="SimSun" w:cs="Arial"/>
                <w:color w:val="000000"/>
                <w:lang w:val="en-US" w:eastAsia="zh-CN"/>
              </w:rPr>
              <w:t>1.II.2013</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0A3955">
              <w:rPr>
                <w:rFonts w:eastAsia="SimSun" w:cs="Arial"/>
                <w:b/>
                <w:bCs/>
                <w:color w:val="000000"/>
                <w:lang w:val="en-US" w:eastAsia="zh-CN"/>
              </w:rPr>
              <w:t>Unitel Communications Ltd</w:t>
            </w:r>
            <w:r w:rsidRPr="000A3955">
              <w:rPr>
                <w:rFonts w:eastAsia="SimSun" w:cs="Arial"/>
                <w:color w:val="000000"/>
                <w:lang w:val="en-US" w:eastAsia="zh-CN"/>
              </w:rPr>
              <w:br/>
              <w:t>Wealo House, 88 Main Road</w:t>
            </w:r>
            <w:r w:rsidRPr="000A3955">
              <w:rPr>
                <w:rFonts w:eastAsia="SimSun" w:cs="Arial"/>
                <w:color w:val="000000"/>
                <w:lang w:val="en-US" w:eastAsia="zh-CN"/>
              </w:rPr>
              <w:br/>
              <w:t>SUNDRIDGE, KENT TN14 6ER</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color w:val="000000"/>
                <w:lang w:val="en-US" w:eastAsia="zh-CN"/>
              </w:rPr>
            </w:pPr>
            <w:r w:rsidRPr="000A3955">
              <w:rPr>
                <w:rFonts w:eastAsia="SimSun" w:cs="Arial"/>
                <w:b/>
                <w:bCs/>
                <w:color w:val="000000"/>
                <w:lang w:val="en-US" w:eastAsia="zh-CN"/>
              </w:rPr>
              <w:t>89 44 26</w:t>
            </w:r>
          </w:p>
        </w:tc>
        <w:tc>
          <w:tcPr>
            <w:tcW w:w="3541" w:type="dxa"/>
          </w:tcPr>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color w:val="000000"/>
                <w:lang w:val="en-US" w:eastAsia="zh-CN"/>
              </w:rPr>
            </w:pPr>
            <w:r w:rsidRPr="000A3955">
              <w:rPr>
                <w:rFonts w:eastAsia="SimSun" w:cs="Arial"/>
                <w:color w:val="000000"/>
                <w:lang w:val="en-US" w:eastAsia="zh-CN"/>
              </w:rPr>
              <w:t>Christine Kennelwell</w:t>
            </w:r>
            <w:r w:rsidRPr="000A3955">
              <w:rPr>
                <w:rFonts w:eastAsia="SimSun" w:cs="Arial"/>
                <w:color w:val="000000"/>
                <w:lang w:val="en-US" w:eastAsia="zh-CN"/>
              </w:rPr>
              <w:br/>
              <w:t>Wealo House, 88 Main Road</w:t>
            </w:r>
            <w:r w:rsidRPr="000A3955">
              <w:rPr>
                <w:rFonts w:eastAsia="SimSun" w:cs="Arial"/>
                <w:color w:val="000000"/>
                <w:lang w:val="en-US" w:eastAsia="zh-CN"/>
              </w:rPr>
              <w:br/>
              <w:t>SUNDRIDGE, KENT TN14 6ER</w:t>
            </w:r>
            <w:r w:rsidRPr="000A3955">
              <w:rPr>
                <w:rFonts w:eastAsia="SimSun" w:cs="Arial"/>
                <w:color w:val="000000"/>
                <w:lang w:val="en-US" w:eastAsia="zh-CN"/>
              </w:rPr>
              <w:br/>
              <w:t>Tél</w:t>
            </w:r>
            <w:r w:rsidRPr="000A3955">
              <w:rPr>
                <w:rFonts w:eastAsia="SimSun" w:cs="Arial"/>
                <w:lang w:val="en-US" w:eastAsia="zh-CN"/>
              </w:rPr>
              <w:t xml:space="preserve">: </w:t>
            </w:r>
            <w:r w:rsidR="0063266D">
              <w:rPr>
                <w:rFonts w:eastAsia="SimSun" w:cs="Arial"/>
                <w:lang w:val="en-US" w:eastAsia="zh-CN"/>
              </w:rPr>
              <w:tab/>
            </w:r>
            <w:r w:rsidRPr="000A3955">
              <w:rPr>
                <w:rFonts w:eastAsia="SimSun" w:cs="Arial"/>
                <w:lang w:val="en-US" w:eastAsia="zh-CN"/>
              </w:rPr>
              <w:t>+44 195 956 5300</w:t>
            </w:r>
            <w:r w:rsidRPr="000A3955">
              <w:rPr>
                <w:rFonts w:eastAsia="SimSun" w:cs="Arial"/>
                <w:lang w:val="en-US" w:eastAsia="zh-CN"/>
              </w:rPr>
              <w:br/>
              <w:t xml:space="preserve">Fax: </w:t>
            </w:r>
            <w:r w:rsidR="0063266D">
              <w:rPr>
                <w:rFonts w:eastAsia="SimSun" w:cs="Arial"/>
                <w:lang w:val="en-US" w:eastAsia="zh-CN"/>
              </w:rPr>
              <w:tab/>
            </w:r>
            <w:r w:rsidRPr="000A3955">
              <w:rPr>
                <w:rFonts w:eastAsia="SimSun" w:cs="Arial"/>
                <w:lang w:val="en-US" w:eastAsia="zh-CN"/>
              </w:rPr>
              <w:t>+44 195 956 8301</w:t>
            </w:r>
            <w:r w:rsidRPr="000A3955">
              <w:rPr>
                <w:rFonts w:eastAsia="SimSun" w:cs="Arial"/>
                <w:lang w:val="en-US" w:eastAsia="zh-CN"/>
              </w:rPr>
              <w:br/>
              <w:t>E-mail:</w:t>
            </w:r>
            <w:r w:rsidR="0063266D">
              <w:rPr>
                <w:rFonts w:eastAsia="SimSun" w:cs="Arial"/>
                <w:lang w:val="en-US" w:eastAsia="zh-CN"/>
              </w:rPr>
              <w:tab/>
            </w:r>
            <w:r w:rsidRPr="000A3955">
              <w:rPr>
                <w:rFonts w:eastAsia="SimSun" w:cs="Arial"/>
                <w:lang w:val="en-US" w:eastAsia="zh-CN"/>
              </w:rPr>
              <w:t>ckennelwell</w:t>
            </w:r>
            <w:r w:rsidRPr="000A3955">
              <w:rPr>
                <w:rFonts w:eastAsia="SimSun" w:cs="Arial"/>
                <w:color w:val="000000"/>
                <w:lang w:val="en-US" w:eastAsia="zh-CN"/>
              </w:rPr>
              <w:t>@unitel.co.uk</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color w:val="000000"/>
                <w:lang w:val="en-US" w:eastAsia="zh-CN"/>
              </w:rPr>
            </w:pPr>
            <w:r w:rsidRPr="000A3955">
              <w:rPr>
                <w:rFonts w:eastAsia="SimSun" w:cs="Arial"/>
                <w:color w:val="000000"/>
                <w:lang w:val="en-US" w:eastAsia="zh-CN"/>
              </w:rPr>
              <w:t>26.I.2016</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lastRenderedPageBreak/>
              <w:t>Royaume-Uni</w:t>
            </w:r>
          </w:p>
        </w:tc>
        <w:tc>
          <w:tcPr>
            <w:tcW w:w="2277" w:type="dxa"/>
          </w:tcPr>
          <w:p w:rsidR="000A3955" w:rsidRPr="000A3955" w:rsidRDefault="000A3955" w:rsidP="00661AEA">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color w:val="000000"/>
                <w:lang w:val="en-US" w:eastAsia="zh-CN"/>
              </w:rPr>
            </w:pPr>
            <w:r w:rsidRPr="000A3955">
              <w:rPr>
                <w:rFonts w:eastAsia="SimSun" w:cs="Arial"/>
                <w:b/>
                <w:bCs/>
                <w:color w:val="000000"/>
                <w:lang w:val="en-US" w:eastAsia="zh-CN"/>
              </w:rPr>
              <w:t>Televoice UK Ltd</w:t>
            </w:r>
            <w:r w:rsidRPr="000A3955">
              <w:rPr>
                <w:rFonts w:eastAsia="SimSun" w:cs="Arial"/>
                <w:color w:val="000000"/>
                <w:lang w:val="en-US" w:eastAsia="zh-CN"/>
              </w:rPr>
              <w:br/>
              <w:t>14 Hanover Square</w:t>
            </w:r>
            <w:r w:rsidRPr="000A3955">
              <w:rPr>
                <w:rFonts w:eastAsia="SimSun" w:cs="Arial"/>
                <w:color w:val="000000"/>
                <w:lang w:val="en-US" w:eastAsia="zh-CN"/>
              </w:rPr>
              <w:br/>
              <w:t>LONDON W1SIHP</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color w:val="000000"/>
                <w:lang w:val="en-US" w:eastAsia="zh-CN"/>
              </w:rPr>
            </w:pPr>
            <w:r w:rsidRPr="000A3955">
              <w:rPr>
                <w:rFonts w:eastAsia="SimSun" w:cs="Arial"/>
                <w:b/>
                <w:bCs/>
                <w:color w:val="000000"/>
                <w:lang w:val="en-US" w:eastAsia="zh-CN"/>
              </w:rPr>
              <w:t>89 44 27</w:t>
            </w:r>
          </w:p>
        </w:tc>
        <w:tc>
          <w:tcPr>
            <w:tcW w:w="3541" w:type="dxa"/>
          </w:tcPr>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color w:val="000000"/>
                <w:lang w:val="en-US" w:eastAsia="zh-CN"/>
              </w:rPr>
            </w:pPr>
            <w:r w:rsidRPr="000A3955">
              <w:rPr>
                <w:rFonts w:eastAsia="SimSun" w:cs="Arial"/>
                <w:color w:val="000000"/>
                <w:lang w:val="en-US" w:eastAsia="zh-CN"/>
              </w:rPr>
              <w:t>P.M. Errington</w:t>
            </w:r>
            <w:r w:rsidRPr="000A3955">
              <w:rPr>
                <w:rFonts w:eastAsia="SimSun" w:cs="Arial"/>
                <w:color w:val="000000"/>
                <w:lang w:val="en-US" w:eastAsia="zh-CN"/>
              </w:rPr>
              <w:br/>
              <w:t>213 Penn Road</w:t>
            </w:r>
            <w:r w:rsidRPr="000A3955">
              <w:rPr>
                <w:rFonts w:eastAsia="SimSun" w:cs="Arial"/>
                <w:color w:val="000000"/>
                <w:lang w:val="en-US" w:eastAsia="zh-CN"/>
              </w:rPr>
              <w:br/>
              <w:t>BEACONFIELD, BUCKS HP9 2PD</w:t>
            </w:r>
            <w:r w:rsidRPr="000A3955">
              <w:rPr>
                <w:rFonts w:eastAsia="SimSun" w:cs="Arial"/>
                <w:color w:val="000000"/>
                <w:lang w:val="en-US" w:eastAsia="zh-CN"/>
              </w:rPr>
              <w:br/>
              <w:t xml:space="preserve">Tél: </w:t>
            </w:r>
            <w:r w:rsidR="0063266D">
              <w:rPr>
                <w:rFonts w:eastAsia="SimSun" w:cs="Arial"/>
                <w:color w:val="000000"/>
                <w:lang w:val="en-US" w:eastAsia="zh-CN"/>
              </w:rPr>
              <w:tab/>
            </w:r>
            <w:r w:rsidRPr="000A3955">
              <w:rPr>
                <w:rFonts w:eastAsia="SimSun" w:cs="Arial"/>
                <w:color w:val="000000"/>
                <w:lang w:val="en-US" w:eastAsia="zh-CN"/>
              </w:rPr>
              <w:t>+</w:t>
            </w:r>
            <w:r w:rsidRPr="000A3955">
              <w:rPr>
                <w:rFonts w:eastAsia="SimSun" w:cs="Arial"/>
                <w:lang w:val="en-US" w:eastAsia="zh-CN"/>
              </w:rPr>
              <w:t>44 870 750 7080</w:t>
            </w:r>
            <w:r w:rsidRPr="000A3955">
              <w:rPr>
                <w:rFonts w:eastAsia="SimSun" w:cs="Arial"/>
                <w:lang w:val="en-US" w:eastAsia="zh-CN"/>
              </w:rPr>
              <w:br/>
              <w:t xml:space="preserve">Fax: </w:t>
            </w:r>
            <w:r w:rsidR="0063266D">
              <w:rPr>
                <w:rFonts w:eastAsia="SimSun" w:cs="Arial"/>
                <w:lang w:val="en-US" w:eastAsia="zh-CN"/>
              </w:rPr>
              <w:tab/>
            </w:r>
            <w:r w:rsidRPr="000A3955">
              <w:rPr>
                <w:rFonts w:eastAsia="SimSun" w:cs="Arial"/>
                <w:lang w:val="en-US" w:eastAsia="zh-CN"/>
              </w:rPr>
              <w:t>+44 870 750 7030</w:t>
            </w:r>
            <w:r w:rsidRPr="000A3955">
              <w:rPr>
                <w:rFonts w:eastAsia="SimSun" w:cs="Arial"/>
                <w:lang w:val="en-US" w:eastAsia="zh-CN"/>
              </w:rPr>
              <w:br/>
              <w:t>E-mail:</w:t>
            </w:r>
            <w:r w:rsidR="0063266D">
              <w:rPr>
                <w:rFonts w:eastAsia="SimSun" w:cs="Arial"/>
                <w:lang w:val="en-US" w:eastAsia="zh-CN"/>
              </w:rPr>
              <w:tab/>
            </w:r>
            <w:r w:rsidRPr="000A3955">
              <w:rPr>
                <w:rFonts w:eastAsia="SimSun" w:cs="Arial"/>
                <w:lang w:val="en-US" w:eastAsia="zh-CN"/>
              </w:rPr>
              <w:t>adb</w:t>
            </w:r>
            <w:r w:rsidRPr="000A3955">
              <w:rPr>
                <w:rFonts w:eastAsia="SimSun" w:cs="Arial"/>
                <w:color w:val="000000"/>
                <w:lang w:val="en-US" w:eastAsia="zh-CN"/>
              </w:rPr>
              <w:t>wy@televoiceservices.com</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color w:val="000000"/>
                <w:lang w:val="en-US" w:eastAsia="zh-CN"/>
              </w:rPr>
            </w:pPr>
            <w:r w:rsidRPr="000A3955">
              <w:rPr>
                <w:rFonts w:eastAsia="SimSun" w:cs="Arial"/>
                <w:color w:val="000000"/>
                <w:lang w:val="en-US" w:eastAsia="zh-CN"/>
              </w:rPr>
              <w:t>8.III.2016</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b/>
                <w:bCs/>
                <w:lang w:val="en-US" w:eastAsia="zh-CN"/>
              </w:rPr>
              <w:t>Keygold.com Ltd</w:t>
            </w:r>
            <w:r w:rsidRPr="000A3955">
              <w:rPr>
                <w:rFonts w:eastAsia="SimSun" w:cs="Arial"/>
                <w:lang w:val="en-US" w:eastAsia="zh-CN"/>
              </w:rPr>
              <w:br/>
              <w:t>10 Stoke Road, Walton-on Thames</w:t>
            </w:r>
            <w:r w:rsidRPr="000A3955">
              <w:rPr>
                <w:rFonts w:eastAsia="SimSun" w:cs="Arial"/>
                <w:lang w:val="en-US" w:eastAsia="zh-CN"/>
              </w:rPr>
              <w:br/>
              <w:t>SURREY KT12 3DD</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lang w:val="en-US" w:eastAsia="zh-CN"/>
              </w:rPr>
            </w:pPr>
            <w:r w:rsidRPr="000A3955">
              <w:rPr>
                <w:rFonts w:eastAsia="SimSun" w:cs="Arial"/>
                <w:b/>
                <w:bCs/>
                <w:lang w:val="en-US" w:eastAsia="zh-CN"/>
              </w:rPr>
              <w:t>89 44 31</w:t>
            </w:r>
          </w:p>
        </w:tc>
        <w:tc>
          <w:tcPr>
            <w:tcW w:w="3541" w:type="dxa"/>
          </w:tcPr>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Warren Lee Richards</w:t>
            </w:r>
            <w:r w:rsidRPr="000A3955">
              <w:rPr>
                <w:rFonts w:eastAsia="SimSun" w:cs="Arial"/>
                <w:lang w:val="en-US" w:eastAsia="zh-CN"/>
              </w:rPr>
              <w:br/>
              <w:t>10 Stoke Road, Walton-on Thames</w:t>
            </w:r>
            <w:r w:rsidRPr="000A3955">
              <w:rPr>
                <w:rFonts w:eastAsia="SimSun" w:cs="Arial"/>
                <w:lang w:val="en-US" w:eastAsia="zh-CN"/>
              </w:rPr>
              <w:br/>
              <w:t>SURREY KT12 3DD</w:t>
            </w:r>
            <w:r w:rsidRPr="000A3955">
              <w:rPr>
                <w:rFonts w:eastAsia="SimSun" w:cs="Arial"/>
                <w:lang w:val="en-US" w:eastAsia="zh-CN"/>
              </w:rPr>
              <w:br/>
              <w:t xml:space="preserve">Tél: </w:t>
            </w:r>
            <w:r w:rsidR="0063266D">
              <w:rPr>
                <w:rFonts w:eastAsia="SimSun" w:cs="Arial"/>
                <w:lang w:val="en-US" w:eastAsia="zh-CN"/>
              </w:rPr>
              <w:tab/>
            </w:r>
            <w:r w:rsidRPr="000A3955">
              <w:rPr>
                <w:rFonts w:eastAsia="SimSun" w:cs="Arial"/>
                <w:lang w:val="en-US" w:eastAsia="zh-CN"/>
              </w:rPr>
              <w:t>+44 1932 267 715</w:t>
            </w:r>
            <w:r w:rsidRPr="000A3955">
              <w:rPr>
                <w:rFonts w:eastAsia="SimSun" w:cs="Arial"/>
                <w:lang w:val="en-US" w:eastAsia="zh-CN"/>
              </w:rPr>
              <w:br/>
              <w:t xml:space="preserve">Fax: </w:t>
            </w:r>
            <w:r w:rsidR="0063266D">
              <w:rPr>
                <w:rFonts w:eastAsia="SimSun" w:cs="Arial"/>
                <w:lang w:val="en-US" w:eastAsia="zh-CN"/>
              </w:rPr>
              <w:tab/>
            </w:r>
            <w:r w:rsidRPr="000A3955">
              <w:rPr>
                <w:rFonts w:eastAsia="SimSun" w:cs="Arial"/>
                <w:lang w:val="en-US" w:eastAsia="zh-CN"/>
              </w:rPr>
              <w:t>+44 1932 269 663</w:t>
            </w:r>
            <w:r w:rsidRPr="000A3955">
              <w:rPr>
                <w:rFonts w:eastAsia="SimSun" w:cs="Arial"/>
                <w:lang w:val="en-US" w:eastAsia="zh-CN"/>
              </w:rPr>
              <w:br/>
              <w:t>E-mail:</w:t>
            </w:r>
            <w:r w:rsidR="0063266D">
              <w:rPr>
                <w:rFonts w:eastAsia="SimSun" w:cs="Arial"/>
                <w:lang w:val="en-US" w:eastAsia="zh-CN"/>
              </w:rPr>
              <w:tab/>
            </w:r>
            <w:r w:rsidRPr="000A3955">
              <w:rPr>
                <w:rFonts w:eastAsia="SimSun" w:cs="Arial"/>
                <w:lang w:val="en-US" w:eastAsia="zh-CN"/>
              </w:rPr>
              <w:t>warren@keygold.com</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lang w:val="en-US" w:eastAsia="zh-CN"/>
              </w:rPr>
            </w:pPr>
            <w:r w:rsidRPr="000A3955">
              <w:rPr>
                <w:rFonts w:eastAsia="SimSun" w:cs="Arial"/>
                <w:lang w:val="en-US" w:eastAsia="zh-CN"/>
              </w:rPr>
              <w:t>21.X.2014</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0A3955">
              <w:rPr>
                <w:rFonts w:eastAsia="SimSun" w:cs="Arial"/>
                <w:b/>
                <w:bCs/>
                <w:color w:val="000000"/>
                <w:lang w:val="en-US" w:eastAsia="zh-CN"/>
              </w:rPr>
              <w:t>Vanilla Vouchers Ltd</w:t>
            </w:r>
            <w:r w:rsidRPr="000A3955">
              <w:rPr>
                <w:rFonts w:eastAsia="SimSun" w:cs="Arial"/>
                <w:color w:val="000000"/>
                <w:lang w:val="en-US" w:eastAsia="zh-CN"/>
              </w:rPr>
              <w:br/>
              <w:t>1638 Parkway, Solent Business Park</w:t>
            </w:r>
            <w:r w:rsidRPr="000A3955">
              <w:rPr>
                <w:rFonts w:eastAsia="SimSun" w:cs="Arial"/>
                <w:color w:val="000000"/>
                <w:lang w:val="en-US" w:eastAsia="zh-CN"/>
              </w:rPr>
              <w:br/>
              <w:t>WHITELEY, HAMPSHIRE PO15 7AH</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color w:val="000000"/>
                <w:lang w:val="en-US" w:eastAsia="zh-CN"/>
              </w:rPr>
            </w:pPr>
            <w:r w:rsidRPr="000A3955">
              <w:rPr>
                <w:rFonts w:eastAsia="SimSun" w:cs="Arial"/>
                <w:b/>
                <w:bCs/>
                <w:color w:val="000000"/>
                <w:lang w:val="en-US" w:eastAsia="zh-CN"/>
              </w:rPr>
              <w:t>89 44 32</w:t>
            </w:r>
          </w:p>
        </w:tc>
        <w:tc>
          <w:tcPr>
            <w:tcW w:w="3541" w:type="dxa"/>
          </w:tcPr>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color w:val="000000"/>
                <w:lang w:val="en-US" w:eastAsia="zh-CN"/>
              </w:rPr>
            </w:pPr>
            <w:r w:rsidRPr="000A3955">
              <w:rPr>
                <w:rFonts w:eastAsia="SimSun" w:cs="Arial"/>
                <w:color w:val="000000"/>
                <w:lang w:val="en-US" w:eastAsia="zh-CN"/>
              </w:rPr>
              <w:t>Brian Tagg</w:t>
            </w:r>
            <w:r w:rsidRPr="000A3955">
              <w:rPr>
                <w:rFonts w:eastAsia="SimSun" w:cs="Arial"/>
                <w:color w:val="000000"/>
                <w:lang w:val="en-US" w:eastAsia="zh-CN"/>
              </w:rPr>
              <w:br/>
              <w:t>1638 Parkway, Solent Business Park</w:t>
            </w:r>
            <w:r w:rsidRPr="000A3955">
              <w:rPr>
                <w:rFonts w:eastAsia="SimSun" w:cs="Arial"/>
                <w:color w:val="000000"/>
                <w:lang w:val="en-US" w:eastAsia="zh-CN"/>
              </w:rPr>
              <w:br/>
              <w:t>WHITELEY, HAMPSHIRE PO15 7AH</w:t>
            </w:r>
            <w:r w:rsidRPr="000A3955">
              <w:rPr>
                <w:rFonts w:eastAsia="SimSun" w:cs="Arial"/>
                <w:color w:val="000000"/>
                <w:lang w:val="en-US" w:eastAsia="zh-CN"/>
              </w:rPr>
              <w:br/>
            </w:r>
            <w:r w:rsidRPr="000A3955">
              <w:rPr>
                <w:rFonts w:eastAsia="SimSun" w:cs="Arial"/>
                <w:lang w:val="en-US" w:eastAsia="zh-CN"/>
              </w:rPr>
              <w:t xml:space="preserve">Tél: </w:t>
            </w:r>
            <w:r w:rsidR="0063266D">
              <w:rPr>
                <w:rFonts w:eastAsia="SimSun" w:cs="Arial"/>
                <w:lang w:val="en-US" w:eastAsia="zh-CN"/>
              </w:rPr>
              <w:tab/>
            </w:r>
            <w:r w:rsidRPr="000A3955">
              <w:rPr>
                <w:rFonts w:eastAsia="SimSun" w:cs="Arial"/>
                <w:lang w:val="en-US" w:eastAsia="zh-CN"/>
              </w:rPr>
              <w:t>+44 1489 556 700</w:t>
            </w:r>
            <w:r w:rsidRPr="000A3955">
              <w:rPr>
                <w:rFonts w:eastAsia="SimSun" w:cs="Arial"/>
                <w:lang w:val="en-US" w:eastAsia="zh-CN"/>
              </w:rPr>
              <w:br/>
              <w:t xml:space="preserve">Fax: </w:t>
            </w:r>
            <w:r w:rsidR="0063266D">
              <w:rPr>
                <w:rFonts w:eastAsia="SimSun" w:cs="Arial"/>
                <w:lang w:val="en-US" w:eastAsia="zh-CN"/>
              </w:rPr>
              <w:tab/>
            </w:r>
            <w:r w:rsidRPr="000A3955">
              <w:rPr>
                <w:rFonts w:eastAsia="SimSun" w:cs="Arial"/>
                <w:lang w:val="en-US" w:eastAsia="zh-CN"/>
              </w:rPr>
              <w:t>+44 1489 588 498</w:t>
            </w:r>
            <w:r w:rsidRPr="000A3955">
              <w:rPr>
                <w:rFonts w:eastAsia="SimSun" w:cs="Arial"/>
                <w:lang w:val="en-US" w:eastAsia="zh-CN"/>
              </w:rPr>
              <w:br/>
              <w:t>E-mail: btagg@incomm</w:t>
            </w:r>
            <w:r w:rsidRPr="000A3955">
              <w:rPr>
                <w:rFonts w:eastAsia="SimSun" w:cs="Arial"/>
                <w:color w:val="000000"/>
                <w:lang w:val="en-US" w:eastAsia="zh-CN"/>
              </w:rPr>
              <w:t>-europe.com</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color w:val="000000"/>
                <w:lang w:val="en-US" w:eastAsia="zh-CN"/>
              </w:rPr>
            </w:pPr>
            <w:r w:rsidRPr="000A3955">
              <w:rPr>
                <w:rFonts w:eastAsia="SimSun" w:cs="Arial"/>
                <w:color w:val="000000"/>
                <w:lang w:val="en-US" w:eastAsia="zh-CN"/>
              </w:rPr>
              <w:t>18.II.2014</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0A3955">
              <w:rPr>
                <w:rFonts w:eastAsia="SimSun" w:cs="Arial"/>
                <w:b/>
                <w:bCs/>
                <w:color w:val="000000"/>
                <w:lang w:val="en-US" w:eastAsia="zh-CN"/>
              </w:rPr>
              <w:t>Disney Mobile UK Ltd</w:t>
            </w:r>
            <w:r w:rsidRPr="000A3955">
              <w:rPr>
                <w:rFonts w:eastAsia="SimSun" w:cs="Arial"/>
                <w:color w:val="000000"/>
                <w:lang w:val="en-US" w:eastAsia="zh-CN"/>
              </w:rPr>
              <w:br/>
              <w:t>3 Queen Caroline Street, Hammersmith</w:t>
            </w:r>
            <w:r w:rsidRPr="000A3955">
              <w:rPr>
                <w:rFonts w:eastAsia="SimSun" w:cs="Arial"/>
                <w:color w:val="000000"/>
                <w:lang w:val="en-US" w:eastAsia="zh-CN"/>
              </w:rPr>
              <w:br/>
              <w:t>LONDON W6 9PE</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color w:val="000000"/>
                <w:lang w:val="en-US" w:eastAsia="zh-CN"/>
              </w:rPr>
            </w:pPr>
            <w:r w:rsidRPr="000A3955">
              <w:rPr>
                <w:rFonts w:eastAsia="SimSun" w:cs="Arial"/>
                <w:b/>
                <w:bCs/>
                <w:color w:val="000000"/>
                <w:lang w:val="en-US" w:eastAsia="zh-CN"/>
              </w:rPr>
              <w:t>89 44 75</w:t>
            </w:r>
          </w:p>
        </w:tc>
        <w:tc>
          <w:tcPr>
            <w:tcW w:w="3541" w:type="dxa"/>
          </w:tcPr>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color w:val="000000"/>
                <w:lang w:val="en-US" w:eastAsia="zh-CN"/>
              </w:rPr>
            </w:pPr>
            <w:r w:rsidRPr="000A3955">
              <w:rPr>
                <w:rFonts w:eastAsia="SimSun" w:cs="Arial"/>
                <w:color w:val="000000"/>
                <w:lang w:val="en-US" w:eastAsia="zh-CN"/>
              </w:rPr>
              <w:t>Daniel Lerner-Ellis</w:t>
            </w:r>
            <w:r w:rsidRPr="000A3955">
              <w:rPr>
                <w:rFonts w:eastAsia="SimSun" w:cs="Arial"/>
                <w:color w:val="000000"/>
                <w:lang w:val="en-US" w:eastAsia="zh-CN"/>
              </w:rPr>
              <w:br/>
              <w:t>3 Queen Caroline Street, Hammersmith</w:t>
            </w:r>
            <w:r w:rsidRPr="000A3955">
              <w:rPr>
                <w:rFonts w:eastAsia="SimSun" w:cs="Arial"/>
                <w:color w:val="000000"/>
                <w:lang w:val="en-US" w:eastAsia="zh-CN"/>
              </w:rPr>
              <w:br/>
              <w:t>LONDON W6 9PE</w:t>
            </w:r>
            <w:r w:rsidRPr="000A3955">
              <w:rPr>
                <w:rFonts w:eastAsia="SimSun" w:cs="Arial"/>
                <w:color w:val="000000"/>
                <w:lang w:val="en-US" w:eastAsia="zh-CN"/>
              </w:rPr>
              <w:br/>
            </w:r>
            <w:r w:rsidRPr="000A3955">
              <w:rPr>
                <w:rFonts w:eastAsia="SimSun" w:cs="Arial"/>
                <w:lang w:val="en-US" w:eastAsia="zh-CN"/>
              </w:rPr>
              <w:t xml:space="preserve">Tél: </w:t>
            </w:r>
            <w:r w:rsidR="0063266D">
              <w:rPr>
                <w:rFonts w:eastAsia="SimSun" w:cs="Arial"/>
                <w:lang w:val="en-US" w:eastAsia="zh-CN"/>
              </w:rPr>
              <w:tab/>
            </w:r>
            <w:r w:rsidRPr="000A3955">
              <w:rPr>
                <w:rFonts w:eastAsia="SimSun" w:cs="Arial"/>
                <w:lang w:val="en-US" w:eastAsia="zh-CN"/>
              </w:rPr>
              <w:t>+44 208 222 1537</w:t>
            </w:r>
            <w:r w:rsidRPr="000A3955">
              <w:rPr>
                <w:rFonts w:eastAsia="SimSun" w:cs="Arial"/>
                <w:lang w:val="en-US" w:eastAsia="zh-CN"/>
              </w:rPr>
              <w:br/>
              <w:t xml:space="preserve">Fax: </w:t>
            </w:r>
            <w:r w:rsidR="0063266D">
              <w:rPr>
                <w:rFonts w:eastAsia="SimSun" w:cs="Arial"/>
                <w:lang w:val="en-US" w:eastAsia="zh-CN"/>
              </w:rPr>
              <w:tab/>
            </w:r>
            <w:r w:rsidRPr="000A3955">
              <w:rPr>
                <w:rFonts w:eastAsia="SimSun" w:cs="Arial"/>
                <w:lang w:val="en-US" w:eastAsia="zh-CN"/>
              </w:rPr>
              <w:t>+44 208 222 1038</w:t>
            </w:r>
            <w:r w:rsidRPr="000A3955">
              <w:rPr>
                <w:rFonts w:eastAsia="SimSun" w:cs="Arial"/>
                <w:lang w:val="en-US" w:eastAsia="zh-CN"/>
              </w:rPr>
              <w:br/>
              <w:t>E-mail: daniel</w:t>
            </w:r>
            <w:r w:rsidRPr="000A3955">
              <w:rPr>
                <w:rFonts w:eastAsia="SimSun" w:cs="Arial"/>
                <w:color w:val="000000"/>
                <w:lang w:val="en-US" w:eastAsia="zh-CN"/>
              </w:rPr>
              <w:t>.x.lerner-ellis.nd@dig.com</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color w:val="000000"/>
                <w:lang w:val="en-US" w:eastAsia="zh-CN"/>
              </w:rPr>
            </w:pPr>
            <w:r w:rsidRPr="000A3955">
              <w:rPr>
                <w:rFonts w:eastAsia="SimSun" w:cs="Arial"/>
                <w:color w:val="000000"/>
                <w:lang w:val="en-US" w:eastAsia="zh-CN"/>
              </w:rPr>
              <w:t>29.X.2013</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0A3955">
              <w:rPr>
                <w:rFonts w:eastAsia="SimSun" w:cs="Arial"/>
                <w:b/>
                <w:bCs/>
                <w:color w:val="000000"/>
                <w:lang w:val="en-US" w:eastAsia="zh-CN"/>
              </w:rPr>
              <w:t>BLYK Limited</w:t>
            </w:r>
            <w:r w:rsidRPr="000A3955">
              <w:rPr>
                <w:rFonts w:eastAsia="SimSun" w:cs="Arial"/>
                <w:color w:val="000000"/>
                <w:lang w:val="en-US" w:eastAsia="zh-CN"/>
              </w:rPr>
              <w:br/>
              <w:t>Amadeus House, Floral Street</w:t>
            </w:r>
            <w:r w:rsidRPr="000A3955">
              <w:rPr>
                <w:rFonts w:eastAsia="SimSun" w:cs="Arial"/>
                <w:color w:val="000000"/>
                <w:lang w:val="en-US" w:eastAsia="zh-CN"/>
              </w:rPr>
              <w:br/>
              <w:t>LONDON WC26 9DP</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color w:val="000000"/>
                <w:lang w:val="en-US" w:eastAsia="zh-CN"/>
              </w:rPr>
            </w:pPr>
            <w:r w:rsidRPr="000A3955">
              <w:rPr>
                <w:rFonts w:eastAsia="SimSun" w:cs="Arial"/>
                <w:b/>
                <w:bCs/>
                <w:color w:val="000000"/>
                <w:lang w:val="en-US" w:eastAsia="zh-CN"/>
              </w:rPr>
              <w:t>89 44 80</w:t>
            </w:r>
          </w:p>
        </w:tc>
        <w:tc>
          <w:tcPr>
            <w:tcW w:w="3541" w:type="dxa"/>
          </w:tcPr>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color w:val="000000"/>
                <w:lang w:val="en-US" w:eastAsia="zh-CN"/>
              </w:rPr>
            </w:pPr>
            <w:r w:rsidRPr="000A3955">
              <w:rPr>
                <w:rFonts w:eastAsia="SimSun" w:cs="Arial"/>
                <w:color w:val="000000"/>
                <w:lang w:val="en-US" w:eastAsia="zh-CN"/>
              </w:rPr>
              <w:t>David Wilkinson</w:t>
            </w:r>
            <w:r w:rsidRPr="000A3955">
              <w:rPr>
                <w:rFonts w:eastAsia="SimSun" w:cs="Arial"/>
                <w:color w:val="000000"/>
                <w:lang w:val="en-US" w:eastAsia="zh-CN"/>
              </w:rPr>
              <w:br/>
              <w:t>Amadeus House, Floral Street</w:t>
            </w:r>
            <w:r w:rsidRPr="000A3955">
              <w:rPr>
                <w:rFonts w:eastAsia="SimSun" w:cs="Arial"/>
                <w:color w:val="000000"/>
                <w:lang w:val="en-US" w:eastAsia="zh-CN"/>
              </w:rPr>
              <w:br/>
              <w:t>LONDON WC26 9DP</w:t>
            </w:r>
            <w:r w:rsidRPr="000A3955">
              <w:rPr>
                <w:rFonts w:eastAsia="SimSun" w:cs="Arial"/>
                <w:color w:val="000000"/>
                <w:lang w:val="en-US" w:eastAsia="zh-CN"/>
              </w:rPr>
              <w:br/>
            </w:r>
            <w:r w:rsidRPr="000A3955">
              <w:rPr>
                <w:rFonts w:eastAsia="SimSun" w:cs="Arial"/>
                <w:lang w:val="en-US" w:eastAsia="zh-CN"/>
              </w:rPr>
              <w:t xml:space="preserve">Tél: </w:t>
            </w:r>
            <w:r w:rsidR="0063266D">
              <w:rPr>
                <w:rFonts w:eastAsia="SimSun" w:cs="Arial"/>
                <w:lang w:val="en-US" w:eastAsia="zh-CN"/>
              </w:rPr>
              <w:tab/>
            </w:r>
            <w:r w:rsidRPr="000A3955">
              <w:rPr>
                <w:rFonts w:eastAsia="SimSun" w:cs="Arial"/>
                <w:lang w:val="en-US" w:eastAsia="zh-CN"/>
              </w:rPr>
              <w:t>+44 207 812 7146</w:t>
            </w:r>
            <w:r w:rsidRPr="000A3955">
              <w:rPr>
                <w:rFonts w:eastAsia="SimSun" w:cs="Arial"/>
                <w:lang w:val="en-US" w:eastAsia="zh-CN"/>
              </w:rPr>
              <w:br/>
              <w:t xml:space="preserve">Fax: </w:t>
            </w:r>
            <w:r w:rsidR="0063266D">
              <w:rPr>
                <w:rFonts w:eastAsia="SimSun" w:cs="Arial"/>
                <w:lang w:val="en-US" w:eastAsia="zh-CN"/>
              </w:rPr>
              <w:tab/>
            </w:r>
            <w:r w:rsidRPr="000A3955">
              <w:rPr>
                <w:rFonts w:eastAsia="SimSun" w:cs="Arial"/>
                <w:lang w:val="en-US" w:eastAsia="zh-CN"/>
              </w:rPr>
              <w:t>+44 207 812 6495</w:t>
            </w:r>
            <w:r w:rsidRPr="000A3955">
              <w:rPr>
                <w:rFonts w:eastAsia="SimSun" w:cs="Arial"/>
                <w:lang w:val="en-US" w:eastAsia="zh-CN"/>
              </w:rPr>
              <w:br/>
              <w:t>E-mail:</w:t>
            </w:r>
            <w:r w:rsidR="0063266D">
              <w:rPr>
                <w:rFonts w:eastAsia="SimSun" w:cs="Arial"/>
                <w:lang w:val="en-US" w:eastAsia="zh-CN"/>
              </w:rPr>
              <w:tab/>
            </w:r>
            <w:r w:rsidRPr="000A3955">
              <w:rPr>
                <w:rFonts w:eastAsia="SimSun" w:cs="Arial"/>
                <w:lang w:val="en-US" w:eastAsia="zh-CN"/>
              </w:rPr>
              <w:t>david@blyk.com</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color w:val="000000"/>
                <w:lang w:val="en-US" w:eastAsia="zh-CN"/>
              </w:rPr>
            </w:pPr>
            <w:r w:rsidRPr="000A3955">
              <w:rPr>
                <w:rFonts w:eastAsia="SimSun" w:cs="Arial"/>
                <w:color w:val="000000"/>
                <w:lang w:val="en-US" w:eastAsia="zh-CN"/>
              </w:rPr>
              <w:t>25.XI.2016</w:t>
            </w:r>
          </w:p>
        </w:tc>
      </w:tr>
      <w:tr w:rsidR="000A3955" w:rsidRPr="000A3955" w:rsidTr="00283463">
        <w:trPr>
          <w:cantSplit/>
        </w:trPr>
        <w:tc>
          <w:tcPr>
            <w:tcW w:w="1404"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Royaume-Uni</w:t>
            </w:r>
          </w:p>
        </w:tc>
        <w:tc>
          <w:tcPr>
            <w:tcW w:w="2277"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val="en-US" w:eastAsia="zh-CN"/>
              </w:rPr>
            </w:pPr>
            <w:r w:rsidRPr="000A3955">
              <w:rPr>
                <w:rFonts w:eastAsia="SimSun" w:cs="Arial"/>
                <w:b/>
                <w:bCs/>
                <w:color w:val="000000"/>
                <w:lang w:val="en-US" w:eastAsia="zh-CN"/>
              </w:rPr>
              <w:t>Use Your Noodle Ltd</w:t>
            </w:r>
            <w:r w:rsidRPr="000A3955">
              <w:rPr>
                <w:rFonts w:eastAsia="SimSun" w:cs="Arial"/>
                <w:color w:val="000000"/>
                <w:lang w:val="en-US" w:eastAsia="zh-CN"/>
              </w:rPr>
              <w:br/>
              <w:t>8 - 10 Dean Park Crescent</w:t>
            </w:r>
            <w:r w:rsidRPr="000A3955">
              <w:rPr>
                <w:rFonts w:eastAsia="SimSun" w:cs="Arial"/>
                <w:color w:val="000000"/>
                <w:lang w:val="en-US" w:eastAsia="zh-CN"/>
              </w:rPr>
              <w:br/>
              <w:t>BOURNEMOUTH BH1 1HL, LONDON</w:t>
            </w:r>
          </w:p>
        </w:tc>
        <w:tc>
          <w:tcPr>
            <w:tcW w:w="1219" w:type="dxa"/>
          </w:tcPr>
          <w:p w:rsidR="000A3955" w:rsidRPr="000A3955" w:rsidRDefault="000A3955" w:rsidP="000A3955">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color w:val="000000"/>
                <w:lang w:val="en-US" w:eastAsia="zh-CN"/>
              </w:rPr>
            </w:pPr>
            <w:r w:rsidRPr="000A3955">
              <w:rPr>
                <w:rFonts w:eastAsia="SimSun" w:cs="Arial"/>
                <w:b/>
                <w:bCs/>
                <w:color w:val="000000"/>
                <w:lang w:val="en-US" w:eastAsia="zh-CN"/>
              </w:rPr>
              <w:t>89 44 82</w:t>
            </w:r>
          </w:p>
        </w:tc>
        <w:tc>
          <w:tcPr>
            <w:tcW w:w="3541" w:type="dxa"/>
          </w:tcPr>
          <w:p w:rsidR="000A3955" w:rsidRPr="000A3955" w:rsidRDefault="000A3955" w:rsidP="00283463">
            <w:pPr>
              <w:widowControl w:val="0"/>
              <w:tabs>
                <w:tab w:val="clear" w:pos="567"/>
                <w:tab w:val="clear" w:pos="1276"/>
                <w:tab w:val="clear" w:pos="1843"/>
                <w:tab w:val="clear" w:pos="5387"/>
                <w:tab w:val="clear" w:pos="5954"/>
                <w:tab w:val="left" w:pos="644"/>
              </w:tabs>
              <w:overflowPunct/>
              <w:autoSpaceDE/>
              <w:autoSpaceDN/>
              <w:adjustRightInd/>
              <w:spacing w:before="0"/>
              <w:ind w:right="-57"/>
              <w:jc w:val="left"/>
              <w:textAlignment w:val="auto"/>
              <w:rPr>
                <w:rFonts w:eastAsia="SimSun" w:cs="Arial"/>
                <w:color w:val="000000"/>
                <w:lang w:val="en-US" w:eastAsia="zh-CN"/>
              </w:rPr>
            </w:pPr>
            <w:r w:rsidRPr="000A3955">
              <w:rPr>
                <w:rFonts w:eastAsia="SimSun" w:cs="Arial"/>
                <w:color w:val="000000"/>
                <w:lang w:val="en-US" w:eastAsia="zh-CN"/>
              </w:rPr>
              <w:t>Edward Warr</w:t>
            </w:r>
            <w:r w:rsidRPr="000A3955">
              <w:rPr>
                <w:rFonts w:eastAsia="SimSun" w:cs="Arial"/>
                <w:color w:val="000000"/>
                <w:lang w:val="en-US" w:eastAsia="zh-CN"/>
              </w:rPr>
              <w:br/>
              <w:t>8 - 10 Dean Park Crescent</w:t>
            </w:r>
            <w:r w:rsidRPr="000A3955">
              <w:rPr>
                <w:rFonts w:eastAsia="SimSun" w:cs="Arial"/>
                <w:color w:val="000000"/>
                <w:lang w:val="en-US" w:eastAsia="zh-CN"/>
              </w:rPr>
              <w:br/>
              <w:t>BOURNEMOUTH BH1 1HL, LONDON</w:t>
            </w:r>
            <w:r w:rsidRPr="000A3955">
              <w:rPr>
                <w:rFonts w:eastAsia="SimSun" w:cs="Arial"/>
                <w:color w:val="000000"/>
                <w:lang w:val="en-US" w:eastAsia="zh-CN"/>
              </w:rPr>
              <w:br/>
            </w:r>
            <w:r w:rsidRPr="000A3955">
              <w:rPr>
                <w:rFonts w:eastAsia="SimSun" w:cs="Arial"/>
                <w:lang w:val="en-US" w:eastAsia="zh-CN"/>
              </w:rPr>
              <w:t xml:space="preserve">Tél: </w:t>
            </w:r>
            <w:r w:rsidR="0063266D">
              <w:rPr>
                <w:rFonts w:eastAsia="SimSun" w:cs="Arial"/>
                <w:lang w:val="en-US" w:eastAsia="zh-CN"/>
              </w:rPr>
              <w:tab/>
            </w:r>
            <w:r w:rsidRPr="000A3955">
              <w:rPr>
                <w:rFonts w:eastAsia="SimSun" w:cs="Arial"/>
                <w:lang w:val="en-US" w:eastAsia="zh-CN"/>
              </w:rPr>
              <w:t>+44 208 114 1002</w:t>
            </w:r>
            <w:r w:rsidRPr="000A3955">
              <w:rPr>
                <w:rFonts w:eastAsia="SimSun" w:cs="Arial"/>
                <w:lang w:val="en-US" w:eastAsia="zh-CN"/>
              </w:rPr>
              <w:br/>
              <w:t xml:space="preserve">Fax: </w:t>
            </w:r>
            <w:r w:rsidR="0063266D">
              <w:rPr>
                <w:rFonts w:eastAsia="SimSun" w:cs="Arial"/>
                <w:lang w:val="en-US" w:eastAsia="zh-CN"/>
              </w:rPr>
              <w:tab/>
            </w:r>
            <w:r w:rsidRPr="000A3955">
              <w:rPr>
                <w:rFonts w:eastAsia="SimSun" w:cs="Arial"/>
                <w:lang w:val="en-US" w:eastAsia="zh-CN"/>
              </w:rPr>
              <w:t>+44 1202 370 001</w:t>
            </w:r>
            <w:r w:rsidRPr="000A3955">
              <w:rPr>
                <w:rFonts w:eastAsia="SimSun" w:cs="Arial"/>
                <w:lang w:val="en-US" w:eastAsia="zh-CN"/>
              </w:rPr>
              <w:br/>
              <w:t>E-mail</w:t>
            </w:r>
            <w:r w:rsidR="0063266D">
              <w:rPr>
                <w:rFonts w:eastAsia="SimSun" w:cs="Arial"/>
                <w:lang w:val="en-US" w:eastAsia="zh-CN"/>
              </w:rPr>
              <w:t>:</w:t>
            </w:r>
            <w:r w:rsidR="00283463">
              <w:rPr>
                <w:rFonts w:eastAsia="SimSun" w:cs="Arial"/>
                <w:lang w:val="en-US" w:eastAsia="zh-CN"/>
              </w:rPr>
              <w:tab/>
            </w:r>
            <w:r w:rsidRPr="000A3955">
              <w:rPr>
                <w:rFonts w:eastAsia="SimSun" w:cs="Arial"/>
                <w:lang w:val="en-US" w:eastAsia="zh-CN"/>
              </w:rPr>
              <w:t>edward.warr@useyournoodle</w:t>
            </w:r>
            <w:r w:rsidRPr="000A3955">
              <w:rPr>
                <w:rFonts w:eastAsia="SimSun" w:cs="Arial"/>
                <w:color w:val="000000"/>
                <w:lang w:val="en-US" w:eastAsia="zh-CN"/>
              </w:rPr>
              <w:t>.eu</w:t>
            </w:r>
          </w:p>
        </w:tc>
        <w:tc>
          <w:tcPr>
            <w:tcW w:w="1198" w:type="dxa"/>
          </w:tcPr>
          <w:p w:rsidR="000A3955" w:rsidRPr="000A3955" w:rsidRDefault="000A3955" w:rsidP="00283463">
            <w:pPr>
              <w:widowControl w:val="0"/>
              <w:tabs>
                <w:tab w:val="clear" w:pos="567"/>
                <w:tab w:val="clear" w:pos="1276"/>
                <w:tab w:val="clear" w:pos="1843"/>
                <w:tab w:val="clear" w:pos="5387"/>
                <w:tab w:val="clear" w:pos="5954"/>
              </w:tabs>
              <w:overflowPunct/>
              <w:autoSpaceDE/>
              <w:autoSpaceDN/>
              <w:adjustRightInd/>
              <w:spacing w:before="0"/>
              <w:ind w:left="-57" w:right="-57"/>
              <w:jc w:val="center"/>
              <w:textAlignment w:val="auto"/>
              <w:rPr>
                <w:rFonts w:eastAsia="SimSun" w:cs="Arial"/>
                <w:color w:val="000000"/>
                <w:lang w:val="en-US" w:eastAsia="zh-CN"/>
              </w:rPr>
            </w:pPr>
            <w:r w:rsidRPr="000A3955">
              <w:rPr>
                <w:rFonts w:eastAsia="SimSun" w:cs="Arial"/>
                <w:color w:val="000000"/>
                <w:lang w:val="en-US" w:eastAsia="zh-CN"/>
              </w:rPr>
              <w:t>7.X.2011</w:t>
            </w:r>
          </w:p>
        </w:tc>
      </w:tr>
    </w:tbl>
    <w:p w:rsidR="008B4FEF" w:rsidRDefault="008B4FEF" w:rsidP="000A3955">
      <w:pPr>
        <w:tabs>
          <w:tab w:val="clear" w:pos="1276"/>
          <w:tab w:val="clear" w:pos="1843"/>
          <w:tab w:val="clear" w:pos="5387"/>
          <w:tab w:val="clear" w:pos="5954"/>
          <w:tab w:val="left" w:pos="1560"/>
          <w:tab w:val="left" w:pos="4140"/>
          <w:tab w:val="left" w:pos="4230"/>
        </w:tabs>
        <w:spacing w:before="240" w:after="200"/>
        <w:jc w:val="left"/>
        <w:rPr>
          <w:rFonts w:cs="Arial"/>
          <w:b/>
          <w:bCs/>
          <w:lang w:val="en-US"/>
        </w:rPr>
      </w:pPr>
    </w:p>
    <w:p w:rsidR="008B4FEF" w:rsidRDefault="008B4FEF">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en-US"/>
        </w:rPr>
      </w:pPr>
      <w:r>
        <w:rPr>
          <w:rFonts w:cs="Arial"/>
          <w:b/>
          <w:bCs/>
          <w:lang w:val="en-US"/>
        </w:rPr>
        <w:br w:type="page"/>
      </w:r>
    </w:p>
    <w:p w:rsidR="000A3955" w:rsidRPr="00283463" w:rsidRDefault="000A3955" w:rsidP="000A3955">
      <w:pPr>
        <w:tabs>
          <w:tab w:val="clear" w:pos="1276"/>
          <w:tab w:val="clear" w:pos="1843"/>
          <w:tab w:val="clear" w:pos="5387"/>
          <w:tab w:val="clear" w:pos="5954"/>
          <w:tab w:val="left" w:pos="1560"/>
          <w:tab w:val="left" w:pos="4140"/>
          <w:tab w:val="left" w:pos="4230"/>
        </w:tabs>
        <w:spacing w:before="240" w:after="200"/>
        <w:jc w:val="left"/>
        <w:rPr>
          <w:rFonts w:cs="Arial"/>
          <w:b/>
          <w:bCs/>
          <w:lang w:val="en-US"/>
        </w:rPr>
      </w:pPr>
      <w:r w:rsidRPr="00283463">
        <w:rPr>
          <w:rFonts w:cs="Arial"/>
          <w:b/>
          <w:bCs/>
          <w:lang w:val="en-US"/>
        </w:rPr>
        <w:lastRenderedPageBreak/>
        <w:t xml:space="preserve">Venezuela </w:t>
      </w:r>
      <w:r w:rsidRPr="00283463">
        <w:rPr>
          <w:rFonts w:eastAsia="SimSun" w:cs="Arial"/>
          <w:b/>
          <w:bCs/>
          <w:lang w:val="en-US" w:eastAsia="zh-CN"/>
        </w:rPr>
        <w:t>(République bolivarienne du)</w:t>
      </w:r>
      <w:r w:rsidRPr="00283463">
        <w:rPr>
          <w:rFonts w:cs="Arial"/>
          <w:b/>
          <w:bCs/>
          <w:lang w:val="en-US"/>
        </w:rPr>
        <w:t xml:space="preserve">      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2"/>
        <w:gridCol w:w="2534"/>
        <w:gridCol w:w="1148"/>
        <w:gridCol w:w="4355"/>
      </w:tblGrid>
      <w:tr w:rsidR="000A3955" w:rsidRPr="000A3955" w:rsidTr="00F54DA9">
        <w:tc>
          <w:tcPr>
            <w:tcW w:w="1602" w:type="dxa"/>
            <w:tcBorders>
              <w:top w:val="single" w:sz="6" w:space="0" w:color="auto"/>
              <w:left w:val="single" w:sz="6" w:space="0" w:color="auto"/>
              <w:bottom w:val="single" w:sz="6" w:space="0" w:color="auto"/>
              <w:right w:val="single" w:sz="6" w:space="0" w:color="auto"/>
            </w:tcBorders>
          </w:tcPr>
          <w:p w:rsidR="000A3955" w:rsidRPr="000A3955" w:rsidRDefault="000A3955" w:rsidP="0028346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40" w:after="40"/>
              <w:jc w:val="center"/>
              <w:rPr>
                <w:rFonts w:cs="Arial"/>
                <w:i/>
                <w:iCs/>
                <w:lang w:val="en-US"/>
              </w:rPr>
            </w:pPr>
            <w:r w:rsidRPr="000A3955">
              <w:rPr>
                <w:rFonts w:cs="Arial"/>
                <w:i/>
                <w:iCs/>
                <w:lang w:val="en-US"/>
              </w:rPr>
              <w:t>Country/</w:t>
            </w:r>
            <w:r w:rsidRPr="000A3955">
              <w:rPr>
                <w:rFonts w:cs="Arial"/>
                <w:i/>
                <w:iCs/>
                <w:lang w:val="en-US"/>
              </w:rPr>
              <w:br/>
              <w:t>geographical area</w:t>
            </w:r>
          </w:p>
        </w:tc>
        <w:tc>
          <w:tcPr>
            <w:tcW w:w="2534" w:type="dxa"/>
            <w:tcBorders>
              <w:top w:val="single" w:sz="6" w:space="0" w:color="auto"/>
              <w:left w:val="single" w:sz="6" w:space="0" w:color="auto"/>
              <w:bottom w:val="single" w:sz="6" w:space="0" w:color="auto"/>
              <w:right w:val="single" w:sz="6" w:space="0" w:color="auto"/>
            </w:tcBorders>
          </w:tcPr>
          <w:p w:rsidR="000A3955" w:rsidRPr="000A3955" w:rsidRDefault="000A3955" w:rsidP="0028346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40" w:after="40"/>
              <w:jc w:val="left"/>
              <w:rPr>
                <w:rFonts w:cs="Arial"/>
                <w:i/>
                <w:iCs/>
                <w:lang w:val="en-US"/>
              </w:rPr>
            </w:pPr>
            <w:r w:rsidRPr="000A3955">
              <w:rPr>
                <w:rFonts w:eastAsia="SimSun" w:cs="Arial"/>
                <w:i/>
                <w:iCs/>
                <w:lang w:eastAsia="zh-CN"/>
              </w:rPr>
              <w:t>Company Name/Address</w:t>
            </w:r>
          </w:p>
        </w:tc>
        <w:tc>
          <w:tcPr>
            <w:tcW w:w="1148" w:type="dxa"/>
            <w:tcBorders>
              <w:top w:val="single" w:sz="6" w:space="0" w:color="auto"/>
              <w:left w:val="single" w:sz="6" w:space="0" w:color="auto"/>
              <w:bottom w:val="single" w:sz="6" w:space="0" w:color="auto"/>
              <w:right w:val="single" w:sz="6" w:space="0" w:color="auto"/>
            </w:tcBorders>
          </w:tcPr>
          <w:p w:rsidR="000A3955" w:rsidRPr="000A3955" w:rsidRDefault="000A3955" w:rsidP="0028346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40" w:after="40"/>
              <w:jc w:val="center"/>
              <w:rPr>
                <w:rFonts w:cs="Arial"/>
                <w:i/>
                <w:iCs/>
                <w:lang w:val="es-ES"/>
              </w:rPr>
            </w:pPr>
            <w:r w:rsidRPr="000A3955">
              <w:rPr>
                <w:rFonts w:eastAsia="SimSun" w:cs="Arial"/>
                <w:i/>
                <w:iCs/>
                <w:lang w:eastAsia="zh-CN"/>
              </w:rPr>
              <w:t>Issuer Identifier Number</w:t>
            </w:r>
          </w:p>
        </w:tc>
        <w:tc>
          <w:tcPr>
            <w:tcW w:w="4355" w:type="dxa"/>
            <w:tcBorders>
              <w:top w:val="single" w:sz="6" w:space="0" w:color="auto"/>
              <w:left w:val="single" w:sz="6" w:space="0" w:color="auto"/>
              <w:bottom w:val="single" w:sz="6" w:space="0" w:color="auto"/>
              <w:right w:val="single" w:sz="6" w:space="0" w:color="auto"/>
            </w:tcBorders>
          </w:tcPr>
          <w:p w:rsidR="000A3955" w:rsidRPr="000A3955" w:rsidRDefault="000A3955" w:rsidP="0028346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40" w:after="40"/>
              <w:jc w:val="left"/>
              <w:rPr>
                <w:rFonts w:cs="Arial"/>
                <w:i/>
                <w:iCs/>
                <w:lang w:val="es-ES"/>
              </w:rPr>
            </w:pPr>
            <w:r w:rsidRPr="000A3955">
              <w:rPr>
                <w:rFonts w:cs="Arial"/>
                <w:i/>
                <w:iCs/>
                <w:lang w:val="es-ES"/>
              </w:rPr>
              <w:t>Contact</w:t>
            </w:r>
          </w:p>
        </w:tc>
      </w:tr>
      <w:tr w:rsidR="000A3955" w:rsidRPr="000A3955" w:rsidTr="00F54DA9">
        <w:tc>
          <w:tcPr>
            <w:tcW w:w="1602" w:type="dxa"/>
            <w:tcBorders>
              <w:top w:val="single" w:sz="6" w:space="0" w:color="auto"/>
              <w:left w:val="single" w:sz="6" w:space="0" w:color="auto"/>
              <w:bottom w:val="single" w:sz="6" w:space="0" w:color="auto"/>
              <w:right w:val="single" w:sz="6" w:space="0" w:color="auto"/>
            </w:tcBorders>
          </w:tcPr>
          <w:p w:rsidR="000A3955" w:rsidRPr="000A3955" w:rsidRDefault="000A3955" w:rsidP="0063266D">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lang w:val="es-ES"/>
              </w:rPr>
            </w:pPr>
            <w:bookmarkStart w:id="540" w:name="_Hlk507763894"/>
            <w:r w:rsidRPr="000A3955">
              <w:rPr>
                <w:rFonts w:cs="Arial"/>
                <w:lang w:val="es-ES"/>
              </w:rPr>
              <w:t>Venezuela (République bolivarienne du)</w:t>
            </w:r>
          </w:p>
        </w:tc>
        <w:tc>
          <w:tcPr>
            <w:tcW w:w="2534"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rPr>
                <w:rFonts w:cs="Arial"/>
                <w:b/>
                <w:bCs/>
                <w:lang w:val="es-ES"/>
              </w:rPr>
            </w:pPr>
            <w:r w:rsidRPr="000A3955">
              <w:rPr>
                <w:rFonts w:cs="Arial"/>
                <w:b/>
                <w:bCs/>
                <w:lang w:val="es-ES"/>
              </w:rPr>
              <w:t>Corporación Digitel C.A.</w:t>
            </w:r>
          </w:p>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rPr>
                <w:rFonts w:cs="Arial"/>
                <w:lang w:val="es-ES"/>
              </w:rPr>
            </w:pPr>
            <w:r w:rsidRPr="000A3955">
              <w:rPr>
                <w:rFonts w:cs="Arial"/>
                <w:lang w:val="es-ES"/>
              </w:rPr>
              <w:t xml:space="preserve">Torre Digitel, Piso 22. </w:t>
            </w:r>
          </w:p>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jc w:val="left"/>
              <w:rPr>
                <w:rFonts w:cs="Arial"/>
                <w:lang w:val="es-ES"/>
              </w:rPr>
            </w:pPr>
            <w:r w:rsidRPr="000A3955">
              <w:rPr>
                <w:rFonts w:cs="Arial"/>
                <w:lang w:val="es-ES"/>
              </w:rPr>
              <w:t xml:space="preserve">Av. Eugenio Mendoza con Av. Blandín </w:t>
            </w:r>
          </w:p>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rPr>
                <w:rFonts w:cs="Arial"/>
                <w:lang w:val="es-ES"/>
              </w:rPr>
            </w:pPr>
            <w:r w:rsidRPr="000A3955">
              <w:rPr>
                <w:rFonts w:cs="Arial"/>
                <w:lang w:val="es-ES"/>
              </w:rPr>
              <w:t xml:space="preserve">La Castellana, Edo. </w:t>
            </w:r>
          </w:p>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jc w:val="left"/>
              <w:rPr>
                <w:rFonts w:cs="Arial"/>
                <w:lang w:val="es-ES"/>
              </w:rPr>
            </w:pPr>
            <w:r w:rsidRPr="000A3955">
              <w:rPr>
                <w:rFonts w:cs="Arial"/>
                <w:lang w:val="es-ES"/>
              </w:rPr>
              <w:t>MIRANDA 1060</w:t>
            </w:r>
          </w:p>
        </w:tc>
        <w:tc>
          <w:tcPr>
            <w:tcW w:w="1148"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spacing w:before="0"/>
              <w:jc w:val="center"/>
              <w:rPr>
                <w:rFonts w:cs="Arial"/>
                <w:b/>
                <w:bCs/>
                <w:lang w:val="es-ES"/>
              </w:rPr>
            </w:pPr>
            <w:r w:rsidRPr="000A3955">
              <w:rPr>
                <w:rFonts w:cs="Calibri"/>
                <w:b/>
                <w:lang w:val="es-ES"/>
              </w:rPr>
              <w:t>89 58 02</w:t>
            </w:r>
          </w:p>
        </w:tc>
        <w:tc>
          <w:tcPr>
            <w:tcW w:w="4355" w:type="dxa"/>
            <w:tcBorders>
              <w:top w:val="single" w:sz="6" w:space="0" w:color="auto"/>
              <w:left w:val="single" w:sz="6" w:space="0" w:color="auto"/>
              <w:bottom w:val="single" w:sz="6" w:space="0" w:color="auto"/>
              <w:right w:val="single" w:sz="6" w:space="0" w:color="auto"/>
            </w:tcBorders>
          </w:tcPr>
          <w:p w:rsidR="000A3955" w:rsidRPr="00F54DA9"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rPr>
                <w:rFonts w:eastAsia="SimSun" w:cs="Arial"/>
                <w:lang w:val="es-ES_tradnl" w:eastAsia="zh-CN"/>
              </w:rPr>
            </w:pPr>
            <w:r w:rsidRPr="00F54DA9">
              <w:rPr>
                <w:rFonts w:eastAsia="SimSun" w:cs="Arial"/>
                <w:lang w:val="es-ES_tradnl" w:eastAsia="zh-CN"/>
              </w:rPr>
              <w:t>Ileanora Rondón Blanco</w:t>
            </w:r>
          </w:p>
          <w:p w:rsidR="000A3955" w:rsidRPr="00F54DA9"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rPr>
                <w:rFonts w:eastAsia="SimSun" w:cs="Arial"/>
                <w:lang w:val="es-ES_tradnl" w:eastAsia="zh-CN"/>
              </w:rPr>
            </w:pPr>
            <w:r w:rsidRPr="00F54DA9">
              <w:rPr>
                <w:rFonts w:eastAsia="SimSun" w:cs="Arial"/>
                <w:lang w:val="es-ES_tradnl" w:eastAsia="zh-CN"/>
              </w:rPr>
              <w:t xml:space="preserve">Torre Digitel, Piso 22. </w:t>
            </w:r>
          </w:p>
          <w:p w:rsidR="000A3955" w:rsidRPr="00F54DA9"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rPr>
                <w:rFonts w:eastAsia="SimSun" w:cs="Arial"/>
                <w:lang w:val="es-ES_tradnl" w:eastAsia="zh-CN"/>
              </w:rPr>
            </w:pPr>
            <w:r w:rsidRPr="00F54DA9">
              <w:rPr>
                <w:rFonts w:eastAsia="SimSun" w:cs="Arial"/>
                <w:lang w:val="es-ES_tradnl" w:eastAsia="zh-CN"/>
              </w:rPr>
              <w:t xml:space="preserve">Av. Eugenio Mendoza con Av. Blandín </w:t>
            </w:r>
          </w:p>
          <w:p w:rsidR="000A3955" w:rsidRPr="00F54DA9"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rPr>
                <w:rFonts w:eastAsia="SimSun" w:cs="Arial"/>
                <w:lang w:val="es-ES_tradnl" w:eastAsia="zh-CN"/>
              </w:rPr>
            </w:pPr>
            <w:r w:rsidRPr="00F54DA9">
              <w:rPr>
                <w:rFonts w:eastAsia="SimSun" w:cs="Arial"/>
                <w:lang w:val="es-ES_tradnl" w:eastAsia="zh-CN"/>
              </w:rPr>
              <w:t xml:space="preserve">La Castellana, Edo. </w:t>
            </w:r>
          </w:p>
          <w:p w:rsidR="000A3955" w:rsidRPr="00F54DA9" w:rsidRDefault="000A3955" w:rsidP="000A3955">
            <w:pPr>
              <w:tabs>
                <w:tab w:val="clear" w:pos="567"/>
                <w:tab w:val="clear" w:pos="1276"/>
                <w:tab w:val="clear" w:pos="1843"/>
                <w:tab w:val="clear" w:pos="5387"/>
                <w:tab w:val="clear" w:pos="5954"/>
                <w:tab w:val="left" w:pos="794"/>
                <w:tab w:val="left" w:pos="1191"/>
                <w:tab w:val="left" w:pos="1588"/>
                <w:tab w:val="left" w:pos="1985"/>
              </w:tabs>
              <w:spacing w:before="0"/>
              <w:rPr>
                <w:rFonts w:eastAsia="SimSun" w:cs="Arial"/>
                <w:lang w:val="es-ES_tradnl" w:eastAsia="zh-CN"/>
              </w:rPr>
            </w:pPr>
            <w:r w:rsidRPr="00F54DA9">
              <w:rPr>
                <w:rFonts w:eastAsia="SimSun" w:cs="Arial"/>
                <w:lang w:val="es-ES_tradnl" w:eastAsia="zh-CN"/>
              </w:rPr>
              <w:t xml:space="preserve">MIRANDA 1060 </w:t>
            </w:r>
          </w:p>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 xml:space="preserve">Tél: </w:t>
            </w:r>
            <w:r w:rsidRPr="000A3955">
              <w:rPr>
                <w:rFonts w:eastAsia="SimSun" w:cs="Arial"/>
                <w:lang w:val="en-US" w:eastAsia="zh-CN"/>
              </w:rPr>
              <w:tab/>
              <w:t>+58 212 318 94 43 Ext: 5443</w:t>
            </w:r>
          </w:p>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 xml:space="preserve">E-mail: </w:t>
            </w:r>
            <w:r w:rsidRPr="000A3955">
              <w:rPr>
                <w:rFonts w:eastAsia="SimSun" w:cs="Arial"/>
                <w:lang w:val="en-US" w:eastAsia="zh-CN"/>
              </w:rPr>
              <w:tab/>
              <w:t>ileanora_rondon@digitel.com.ve</w:t>
            </w:r>
          </w:p>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lang w:val="en-US" w:eastAsia="zh-CN"/>
              </w:rPr>
            </w:pPr>
            <w:r w:rsidRPr="000A3955">
              <w:rPr>
                <w:rFonts w:eastAsia="SimSun" w:cs="Arial"/>
                <w:lang w:val="en-US" w:eastAsia="zh-CN"/>
              </w:rPr>
              <w:tab/>
              <w:t>Gcia_AsuntosRegulatorios@digitel.com.ve</w:t>
            </w:r>
          </w:p>
        </w:tc>
      </w:tr>
      <w:bookmarkEnd w:id="540"/>
      <w:tr w:rsidR="000A3955" w:rsidRPr="000A3955" w:rsidTr="00F54DA9">
        <w:tc>
          <w:tcPr>
            <w:tcW w:w="1602"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CO" w:eastAsia="zh-CN"/>
              </w:rPr>
            </w:pPr>
            <w:r w:rsidRPr="000A3955">
              <w:rPr>
                <w:rFonts w:eastAsia="SimSun" w:cs="Arial"/>
                <w:lang w:val="es-CO" w:eastAsia="zh-CN"/>
              </w:rPr>
              <w:t>Venezuela (République bolivarienne du)</w:t>
            </w:r>
          </w:p>
        </w:tc>
        <w:tc>
          <w:tcPr>
            <w:tcW w:w="2534"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b/>
                <w:bCs/>
                <w:lang w:val="es-ES_tradnl" w:eastAsia="zh-CN"/>
              </w:rPr>
            </w:pPr>
            <w:r w:rsidRPr="000A3955">
              <w:rPr>
                <w:rFonts w:eastAsia="SimSun" w:cs="Arial"/>
                <w:b/>
                <w:bCs/>
                <w:lang w:val="es-ES_tradnl" w:eastAsia="zh-CN"/>
              </w:rPr>
              <w:t>Telecommunications Movilnet C.A.</w:t>
            </w:r>
          </w:p>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0A3955">
              <w:rPr>
                <w:rFonts w:eastAsia="SimSun" w:cs="Arial"/>
                <w:lang w:val="es-ES_tradnl" w:eastAsia="zh-CN"/>
              </w:rPr>
              <w:t xml:space="preserve">Av. Libertador. </w:t>
            </w:r>
          </w:p>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0A3955">
              <w:rPr>
                <w:rFonts w:eastAsia="SimSun" w:cs="Arial"/>
                <w:lang w:val="es-ES_tradnl" w:eastAsia="zh-CN"/>
              </w:rPr>
              <w:t>Edificio CANTV NEA. Piso 7</w:t>
            </w:r>
          </w:p>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0A3955">
              <w:rPr>
                <w:rFonts w:eastAsia="SimSun" w:cs="Arial"/>
                <w:lang w:val="es-ES_tradnl" w:eastAsia="zh-CN"/>
              </w:rPr>
              <w:t>CANTV-Movilnet</w:t>
            </w:r>
          </w:p>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s-ES_tradnl" w:eastAsia="zh-CN"/>
              </w:rPr>
            </w:pPr>
            <w:r w:rsidRPr="000A3955">
              <w:rPr>
                <w:rFonts w:eastAsia="SimSun" w:cs="Arial"/>
                <w:lang w:val="es-ES_tradnl" w:eastAsia="zh-CN"/>
              </w:rPr>
              <w:t>CARACAS 1050</w:t>
            </w:r>
          </w:p>
        </w:tc>
        <w:tc>
          <w:tcPr>
            <w:tcW w:w="1148"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lang w:eastAsia="zh-CN"/>
              </w:rPr>
            </w:pPr>
            <w:r w:rsidRPr="000A3955">
              <w:rPr>
                <w:rFonts w:eastAsia="SimSun" w:cs="Arial"/>
                <w:b/>
                <w:lang w:val="en-US" w:eastAsia="zh-CN"/>
              </w:rPr>
              <w:t>89 58 06</w:t>
            </w:r>
          </w:p>
        </w:tc>
        <w:tc>
          <w:tcPr>
            <w:tcW w:w="4355" w:type="dxa"/>
            <w:tcBorders>
              <w:top w:val="single" w:sz="6" w:space="0" w:color="auto"/>
              <w:left w:val="single" w:sz="6" w:space="0" w:color="auto"/>
              <w:bottom w:val="single" w:sz="6" w:space="0" w:color="auto"/>
              <w:right w:val="single" w:sz="6" w:space="0" w:color="auto"/>
            </w:tcBorders>
          </w:tcPr>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 w:eastAsia="zh-CN"/>
              </w:rPr>
            </w:pPr>
            <w:r w:rsidRPr="000A3955">
              <w:rPr>
                <w:rFonts w:eastAsia="SimSun" w:cs="Arial"/>
                <w:lang w:val="es-ES" w:eastAsia="zh-CN"/>
              </w:rPr>
              <w:t>Aivil Silva</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 w:eastAsia="zh-CN"/>
              </w:rPr>
            </w:pPr>
            <w:r w:rsidRPr="000A3955">
              <w:rPr>
                <w:rFonts w:eastAsia="SimSun" w:cs="Arial"/>
                <w:lang w:val="es-ES" w:eastAsia="zh-CN"/>
              </w:rPr>
              <w:t>Av. Libertador. Edificio CANTV NEA. Piso 7</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 w:eastAsia="zh-CN"/>
              </w:rPr>
            </w:pPr>
            <w:r w:rsidRPr="000A3955">
              <w:rPr>
                <w:rFonts w:eastAsia="SimSun" w:cs="Arial"/>
                <w:lang w:val="es-ES" w:eastAsia="zh-CN"/>
              </w:rPr>
              <w:t>CANTV-Movilnet</w:t>
            </w:r>
          </w:p>
          <w:p w:rsidR="000A3955" w:rsidRPr="000A3955" w:rsidRDefault="000A3955" w:rsidP="000A395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 w:eastAsia="zh-CN"/>
              </w:rPr>
            </w:pPr>
            <w:r w:rsidRPr="000A3955">
              <w:rPr>
                <w:rFonts w:eastAsia="SimSun" w:cs="Arial"/>
                <w:lang w:val="es-ES" w:eastAsia="zh-CN"/>
              </w:rPr>
              <w:t>CARACAS 1050</w:t>
            </w:r>
          </w:p>
          <w:p w:rsidR="000A3955" w:rsidRPr="00F54DA9"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lang w:val="es-ES_tradnl" w:eastAsia="zh-CN"/>
              </w:rPr>
            </w:pPr>
            <w:r w:rsidRPr="000A3955">
              <w:rPr>
                <w:rFonts w:eastAsia="SimSun" w:cs="Arial"/>
                <w:lang w:val="es-ES_tradnl" w:eastAsia="zh-CN"/>
              </w:rPr>
              <w:t xml:space="preserve">Tél: </w:t>
            </w:r>
            <w:r w:rsidRPr="000A3955">
              <w:rPr>
                <w:rFonts w:eastAsia="SimSun" w:cs="Arial"/>
                <w:lang w:val="es-ES_tradnl" w:eastAsia="zh-CN"/>
              </w:rPr>
              <w:tab/>
            </w:r>
            <w:r w:rsidRPr="00F54DA9">
              <w:rPr>
                <w:rFonts w:eastAsia="SimSun" w:cs="Arial"/>
                <w:lang w:val="es-ES_tradnl" w:eastAsia="zh-CN"/>
              </w:rPr>
              <w:t>+58 212 5004255</w:t>
            </w:r>
          </w:p>
          <w:p w:rsidR="000A3955" w:rsidRPr="000A3955" w:rsidRDefault="000A3955" w:rsidP="0063266D">
            <w:pPr>
              <w:widowControl w:val="0"/>
              <w:tabs>
                <w:tab w:val="clear" w:pos="567"/>
                <w:tab w:val="clear" w:pos="1276"/>
                <w:tab w:val="clear" w:pos="1843"/>
                <w:tab w:val="clear" w:pos="5387"/>
                <w:tab w:val="clear" w:pos="5954"/>
                <w:tab w:val="left" w:pos="644"/>
              </w:tabs>
              <w:overflowPunct/>
              <w:autoSpaceDE/>
              <w:autoSpaceDN/>
              <w:adjustRightInd/>
              <w:spacing w:before="0"/>
              <w:jc w:val="left"/>
              <w:textAlignment w:val="auto"/>
              <w:rPr>
                <w:rFonts w:eastAsia="SimSun" w:cs="Arial"/>
                <w:lang w:val="es-ES_tradnl" w:eastAsia="zh-CN"/>
              </w:rPr>
            </w:pPr>
            <w:r w:rsidRPr="000A3955">
              <w:rPr>
                <w:rFonts w:eastAsia="SimSun" w:cs="Arial"/>
                <w:lang w:val="en-US" w:eastAsia="zh-CN"/>
              </w:rPr>
              <w:t xml:space="preserve">E-mail: </w:t>
            </w:r>
            <w:r w:rsidRPr="000A3955">
              <w:rPr>
                <w:rFonts w:eastAsia="SimSun" w:cs="Arial"/>
                <w:lang w:val="en-US" w:eastAsia="zh-CN"/>
              </w:rPr>
              <w:tab/>
              <w:t>asilva08</w:t>
            </w:r>
            <w:r w:rsidRPr="000A3955">
              <w:rPr>
                <w:rFonts w:eastAsia="SimSun" w:cs="Arial"/>
                <w:lang w:val="es-ES_tradnl" w:eastAsia="zh-CN"/>
              </w:rPr>
              <w:t>@cantv.com.ve</w:t>
            </w:r>
          </w:p>
        </w:tc>
      </w:tr>
    </w:tbl>
    <w:p w:rsidR="000A3955" w:rsidRDefault="000A3955" w:rsidP="00D522D0">
      <w:pPr>
        <w:tabs>
          <w:tab w:val="clear" w:pos="1276"/>
          <w:tab w:val="clear" w:pos="1843"/>
          <w:tab w:val="clear" w:pos="5387"/>
          <w:tab w:val="clear" w:pos="5954"/>
          <w:tab w:val="left" w:pos="1560"/>
          <w:tab w:val="left" w:pos="4140"/>
          <w:tab w:val="left" w:pos="4230"/>
        </w:tabs>
        <w:overflowPunct/>
        <w:autoSpaceDE/>
        <w:autoSpaceDN/>
        <w:adjustRightInd/>
        <w:spacing w:before="0" w:after="120"/>
        <w:jc w:val="left"/>
        <w:textAlignment w:val="auto"/>
        <w:rPr>
          <w:rFonts w:eastAsia="SimSun" w:cs="Arial"/>
          <w:sz w:val="22"/>
          <w:szCs w:val="22"/>
          <w:lang w:val="fr-CH" w:eastAsia="zh-CN"/>
        </w:rPr>
      </w:pPr>
    </w:p>
    <w:p w:rsidR="00283463" w:rsidRPr="00F9412C" w:rsidRDefault="00283463" w:rsidP="00283463">
      <w:pPr>
        <w:pStyle w:val="Heading20"/>
        <w:spacing w:before="0"/>
        <w:rPr>
          <w:sz w:val="28"/>
          <w:lang w:val="fr-CH"/>
        </w:rPr>
      </w:pPr>
      <w:r w:rsidRPr="00F9412C">
        <w:rPr>
          <w:sz w:val="28"/>
          <w:lang w:val="fr-CH"/>
        </w:rPr>
        <w:t>Liste des indicatifs de pays ou de zones géographiques du mobile</w:t>
      </w:r>
      <w:r w:rsidRPr="00F9412C">
        <w:rPr>
          <w:sz w:val="28"/>
          <w:lang w:val="fr-CH"/>
        </w:rPr>
        <w:br/>
        <w:t>(Complément à la Recommandation UIT-T E.212 (09/2016))</w:t>
      </w:r>
      <w:r w:rsidRPr="00F9412C">
        <w:rPr>
          <w:sz w:val="28"/>
          <w:lang w:val="fr-CH"/>
        </w:rPr>
        <w:br/>
        <w:t>(Situation au 1er février 2017)</w:t>
      </w:r>
    </w:p>
    <w:p w:rsidR="00283463" w:rsidRPr="00F9412C" w:rsidRDefault="00283463" w:rsidP="00283463">
      <w:pPr>
        <w:tabs>
          <w:tab w:val="clear" w:pos="567"/>
          <w:tab w:val="clear" w:pos="1276"/>
          <w:tab w:val="clear" w:pos="1843"/>
          <w:tab w:val="clear" w:pos="5387"/>
          <w:tab w:val="clear" w:pos="5954"/>
        </w:tabs>
        <w:overflowPunct/>
        <w:autoSpaceDE/>
        <w:autoSpaceDN/>
        <w:adjustRightInd/>
        <w:spacing w:before="60" w:after="160"/>
        <w:jc w:val="center"/>
        <w:textAlignment w:val="auto"/>
        <w:rPr>
          <w:rFonts w:eastAsia="SimSun" w:cs="Arial"/>
          <w:lang w:val="fr-CH" w:eastAsia="zh-CN"/>
        </w:rPr>
      </w:pPr>
      <w:r w:rsidRPr="00F9412C">
        <w:rPr>
          <w:rFonts w:eastAsia="SimSun" w:cs="Arial"/>
          <w:lang w:val="fr-CH" w:eastAsia="zh-CN"/>
        </w:rPr>
        <w:t>(</w:t>
      </w:r>
      <w:r w:rsidRPr="00F9412C">
        <w:rPr>
          <w:rFonts w:eastAsia="Arial"/>
          <w:color w:val="000000"/>
          <w:lang w:val="fr-CH"/>
        </w:rPr>
        <w:t xml:space="preserve">Annexe au Bulletin d'exploitation de l'UIT </w:t>
      </w:r>
      <w:r w:rsidRPr="00F9412C">
        <w:rPr>
          <w:rFonts w:eastAsia="Calibri"/>
          <w:color w:val="000000"/>
          <w:lang w:val="fr-CH"/>
        </w:rPr>
        <w:t>N°</w:t>
      </w:r>
      <w:r w:rsidRPr="00F9412C">
        <w:rPr>
          <w:rFonts w:eastAsia="Arial"/>
          <w:color w:val="000000"/>
          <w:lang w:val="fr-CH"/>
        </w:rPr>
        <w:t xml:space="preserve"> </w:t>
      </w:r>
      <w:r w:rsidRPr="00F9412C">
        <w:rPr>
          <w:rFonts w:eastAsia="SimSun" w:cs="Arial"/>
          <w:lang w:val="fr-CH" w:eastAsia="zh-CN"/>
        </w:rPr>
        <w:t>1117 – 1.II.2017)</w:t>
      </w:r>
      <w:r w:rsidRPr="00F9412C">
        <w:rPr>
          <w:rFonts w:eastAsia="SimSun" w:cs="Arial"/>
          <w:lang w:val="fr-CH" w:eastAsia="zh-CN"/>
        </w:rPr>
        <w:br/>
        <w:t>(</w:t>
      </w:r>
      <w:r w:rsidRPr="00F9412C">
        <w:rPr>
          <w:rFonts w:eastAsia="Arial"/>
          <w:color w:val="000000"/>
          <w:lang w:val="fr-CH"/>
        </w:rPr>
        <w:t xml:space="preserve">Amendement </w:t>
      </w:r>
      <w:r w:rsidRPr="00F9412C">
        <w:rPr>
          <w:rFonts w:eastAsia="SimSun" w:cs="Arial"/>
          <w:lang w:val="fr-CH" w:eastAsia="zh-CN"/>
        </w:rPr>
        <w:t>N° 1)</w:t>
      </w:r>
    </w:p>
    <w:p w:rsidR="00283463" w:rsidRPr="00F9412C" w:rsidRDefault="00283463" w:rsidP="00283463">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sz w:val="6"/>
          <w:lang w:val="fr-CH" w:eastAsia="zh-CN"/>
        </w:rPr>
      </w:pPr>
    </w:p>
    <w:tbl>
      <w:tblPr>
        <w:tblW w:w="9356" w:type="dxa"/>
        <w:tblLook w:val="01E0" w:firstRow="1" w:lastRow="1" w:firstColumn="1" w:lastColumn="1" w:noHBand="0" w:noVBand="0"/>
      </w:tblPr>
      <w:tblGrid>
        <w:gridCol w:w="1560"/>
        <w:gridCol w:w="5386"/>
        <w:gridCol w:w="2410"/>
      </w:tblGrid>
      <w:tr w:rsidR="00283463" w:rsidRPr="00F9412C" w:rsidTr="00A60841">
        <w:trPr>
          <w:tblHeader/>
        </w:trPr>
        <w:tc>
          <w:tcPr>
            <w:tcW w:w="1560" w:type="dxa"/>
            <w:tcBorders>
              <w:bottom w:val="single" w:sz="4" w:space="0" w:color="auto"/>
            </w:tcBorders>
          </w:tcPr>
          <w:p w:rsidR="00283463" w:rsidRPr="00F9412C" w:rsidRDefault="00283463" w:rsidP="00A60841">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fr-CH" w:eastAsia="zh-CN"/>
              </w:rPr>
            </w:pPr>
            <w:r w:rsidRPr="00F9412C">
              <w:rPr>
                <w:rFonts w:eastAsia="SimSun" w:cs="Arial"/>
                <w:i/>
                <w:lang w:val="fr-CH" w:eastAsia="zh-CN"/>
              </w:rPr>
              <w:t>Indicatif (MCC)</w:t>
            </w:r>
          </w:p>
        </w:tc>
        <w:tc>
          <w:tcPr>
            <w:tcW w:w="5386" w:type="dxa"/>
            <w:tcBorders>
              <w:bottom w:val="single" w:sz="4" w:space="0" w:color="auto"/>
            </w:tcBorders>
          </w:tcPr>
          <w:p w:rsidR="00283463" w:rsidRPr="00F9412C" w:rsidRDefault="00283463" w:rsidP="00A60841">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fr-CH" w:eastAsia="zh-CN"/>
              </w:rPr>
            </w:pPr>
            <w:r w:rsidRPr="00F9412C">
              <w:rPr>
                <w:rFonts w:eastAsia="SimSun" w:cs="Arial"/>
                <w:i/>
                <w:lang w:val="fr-CH" w:eastAsia="zh-CN"/>
              </w:rPr>
              <w:t>Pays ou Zone géographique</w:t>
            </w:r>
          </w:p>
        </w:tc>
        <w:tc>
          <w:tcPr>
            <w:tcW w:w="2410" w:type="dxa"/>
            <w:tcBorders>
              <w:bottom w:val="single" w:sz="4" w:space="0" w:color="auto"/>
            </w:tcBorders>
          </w:tcPr>
          <w:p w:rsidR="00283463" w:rsidRPr="00F9412C" w:rsidRDefault="00283463" w:rsidP="00A60841">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SimSun" w:cs="Arial"/>
                <w:i/>
                <w:lang w:val="fr-CH" w:eastAsia="zh-CN"/>
              </w:rPr>
            </w:pPr>
            <w:r w:rsidRPr="00F9412C">
              <w:rPr>
                <w:rFonts w:eastAsia="SimSun" w:cs="Arial"/>
                <w:i/>
                <w:lang w:val="fr-CH" w:eastAsia="zh-CN"/>
              </w:rPr>
              <w:t>Note</w:t>
            </w:r>
          </w:p>
        </w:tc>
      </w:tr>
    </w:tbl>
    <w:p w:rsidR="00283463" w:rsidRPr="00F9412C" w:rsidRDefault="00283463" w:rsidP="00283463">
      <w:pPr>
        <w:tabs>
          <w:tab w:val="clear" w:pos="567"/>
          <w:tab w:val="clear" w:pos="1276"/>
          <w:tab w:val="clear" w:pos="1843"/>
          <w:tab w:val="clear" w:pos="5387"/>
          <w:tab w:val="clear" w:pos="5954"/>
          <w:tab w:val="left" w:pos="1985"/>
        </w:tabs>
        <w:overflowPunct/>
        <w:autoSpaceDE/>
        <w:autoSpaceDN/>
        <w:adjustRightInd/>
        <w:spacing w:after="120"/>
        <w:jc w:val="left"/>
        <w:textAlignment w:val="auto"/>
        <w:rPr>
          <w:rFonts w:eastAsia="SimSun" w:cs="Arial"/>
          <w:lang w:val="fr-CH" w:eastAsia="zh-CN"/>
        </w:rPr>
      </w:pPr>
      <w:r w:rsidRPr="00F9412C">
        <w:rPr>
          <w:b/>
          <w:lang w:val="fr-CH"/>
        </w:rPr>
        <w:t>Ordre numérique</w:t>
      </w:r>
      <w:r w:rsidRPr="00F9412C">
        <w:rPr>
          <w:b/>
          <w:lang w:val="fr-CH"/>
        </w:rPr>
        <w:tab/>
      </w:r>
      <w:r w:rsidRPr="00F9412C">
        <w:rPr>
          <w:rFonts w:eastAsia="SimSun" w:cs="Arial"/>
          <w:b/>
          <w:bCs/>
          <w:lang w:val="fr-CH" w:eastAsia="zh-CN"/>
        </w:rPr>
        <w:t>ADD</w:t>
      </w:r>
    </w:p>
    <w:tbl>
      <w:tblPr>
        <w:tblW w:w="9356" w:type="dxa"/>
        <w:tblLook w:val="04A0" w:firstRow="1" w:lastRow="0" w:firstColumn="1" w:lastColumn="0" w:noHBand="0" w:noVBand="1"/>
      </w:tblPr>
      <w:tblGrid>
        <w:gridCol w:w="1560"/>
        <w:gridCol w:w="5386"/>
        <w:gridCol w:w="2410"/>
      </w:tblGrid>
      <w:tr w:rsidR="00283463" w:rsidRPr="00F9412C" w:rsidTr="00A60841">
        <w:tc>
          <w:tcPr>
            <w:tcW w:w="1560"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lang w:val="fr-CH" w:eastAsia="zh-CN"/>
              </w:rPr>
              <w:t>902</w:t>
            </w:r>
          </w:p>
        </w:tc>
        <w:tc>
          <w:tcPr>
            <w:tcW w:w="5386"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color w:val="000000"/>
                <w:lang w:val="fr-CH" w:eastAsia="zh-CN"/>
              </w:rPr>
              <w:t>indicatif partagé</w:t>
            </w:r>
          </w:p>
        </w:tc>
        <w:tc>
          <w:tcPr>
            <w:tcW w:w="2410"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fr-CH" w:eastAsia="zh-CN"/>
              </w:rPr>
            </w:pPr>
            <w:r w:rsidRPr="00F9412C">
              <w:rPr>
                <w:rFonts w:eastAsia="SimSun" w:cs="Arial"/>
                <w:lang w:val="fr-CH" w:eastAsia="zh-CN"/>
              </w:rPr>
              <w:t>e</w:t>
            </w:r>
          </w:p>
        </w:tc>
      </w:tr>
      <w:tr w:rsidR="00283463" w:rsidRPr="00F9412C" w:rsidTr="00A60841">
        <w:tc>
          <w:tcPr>
            <w:tcW w:w="1560"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lang w:val="fr-CH" w:eastAsia="zh-CN"/>
              </w:rPr>
              <w:t>999</w:t>
            </w:r>
          </w:p>
        </w:tc>
        <w:tc>
          <w:tcPr>
            <w:tcW w:w="5386"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color w:val="000000"/>
                <w:lang w:val="fr-CH" w:eastAsia="zh-CN"/>
              </w:rPr>
              <w:t>usage interne dans un réseau privé, indicatif partagé</w:t>
            </w:r>
          </w:p>
        </w:tc>
        <w:tc>
          <w:tcPr>
            <w:tcW w:w="2410"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fr-CH" w:eastAsia="zh-CN"/>
              </w:rPr>
            </w:pPr>
            <w:r w:rsidRPr="00F9412C">
              <w:rPr>
                <w:rFonts w:eastAsia="SimSun" w:cs="Arial"/>
                <w:lang w:val="fr-CH" w:eastAsia="zh-CN"/>
              </w:rPr>
              <w:t>f</w:t>
            </w:r>
          </w:p>
        </w:tc>
      </w:tr>
    </w:tbl>
    <w:p w:rsidR="00283463" w:rsidRPr="00F9412C" w:rsidRDefault="00283463" w:rsidP="00283463">
      <w:pPr>
        <w:tabs>
          <w:tab w:val="clear" w:pos="567"/>
          <w:tab w:val="clear" w:pos="1276"/>
          <w:tab w:val="clear" w:pos="1843"/>
          <w:tab w:val="clear" w:pos="5387"/>
          <w:tab w:val="clear" w:pos="5954"/>
          <w:tab w:val="left" w:pos="1985"/>
        </w:tabs>
        <w:overflowPunct/>
        <w:autoSpaceDE/>
        <w:autoSpaceDN/>
        <w:adjustRightInd/>
        <w:spacing w:before="240" w:after="120"/>
        <w:jc w:val="left"/>
        <w:textAlignment w:val="auto"/>
        <w:rPr>
          <w:rFonts w:eastAsia="SimSun" w:cs="Arial"/>
          <w:b/>
          <w:bCs/>
          <w:lang w:val="fr-CH" w:eastAsia="zh-CN"/>
        </w:rPr>
      </w:pPr>
      <w:r w:rsidRPr="00F9412C">
        <w:rPr>
          <w:b/>
          <w:lang w:val="fr-CH"/>
        </w:rPr>
        <w:t>Ordre alphabétique</w:t>
      </w:r>
      <w:r w:rsidRPr="00F9412C">
        <w:rPr>
          <w:b/>
          <w:lang w:val="fr-CH"/>
        </w:rPr>
        <w:tab/>
      </w:r>
      <w:r w:rsidRPr="00F9412C">
        <w:rPr>
          <w:rFonts w:eastAsia="SimSun" w:cs="Arial"/>
          <w:b/>
          <w:bCs/>
          <w:lang w:val="fr-CH" w:eastAsia="zh-CN"/>
        </w:rPr>
        <w:t>ADD</w:t>
      </w:r>
    </w:p>
    <w:tbl>
      <w:tblPr>
        <w:tblW w:w="9356" w:type="dxa"/>
        <w:tblLayout w:type="fixed"/>
        <w:tblLook w:val="04A0" w:firstRow="1" w:lastRow="0" w:firstColumn="1" w:lastColumn="0" w:noHBand="0" w:noVBand="1"/>
      </w:tblPr>
      <w:tblGrid>
        <w:gridCol w:w="1560"/>
        <w:gridCol w:w="5386"/>
        <w:gridCol w:w="2410"/>
      </w:tblGrid>
      <w:tr w:rsidR="00283463" w:rsidRPr="00F9412C" w:rsidTr="00A60841">
        <w:tc>
          <w:tcPr>
            <w:tcW w:w="1560" w:type="dxa"/>
            <w:hideMark/>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lang w:val="fr-CH" w:eastAsia="zh-CN"/>
              </w:rPr>
              <w:t>999</w:t>
            </w:r>
          </w:p>
        </w:tc>
        <w:tc>
          <w:tcPr>
            <w:tcW w:w="5386" w:type="dxa"/>
            <w:hideMark/>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color w:val="000000"/>
                <w:lang w:val="fr-CH" w:eastAsia="zh-CN"/>
              </w:rPr>
              <w:t>usage interne dans un réseau privé, indicatif partagé</w:t>
            </w:r>
          </w:p>
        </w:tc>
        <w:tc>
          <w:tcPr>
            <w:tcW w:w="2410"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fr-CH" w:eastAsia="zh-CN"/>
              </w:rPr>
            </w:pPr>
            <w:r w:rsidRPr="00F9412C">
              <w:rPr>
                <w:rFonts w:eastAsia="SimSun" w:cs="Arial"/>
                <w:lang w:val="fr-CH" w:eastAsia="zh-CN"/>
              </w:rPr>
              <w:t>f</w:t>
            </w:r>
          </w:p>
        </w:tc>
      </w:tr>
      <w:tr w:rsidR="00283463" w:rsidRPr="00F9412C" w:rsidTr="00A60841">
        <w:tc>
          <w:tcPr>
            <w:tcW w:w="1560"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lang w:val="fr-CH" w:eastAsia="zh-CN"/>
              </w:rPr>
              <w:t>902</w:t>
            </w:r>
          </w:p>
        </w:tc>
        <w:tc>
          <w:tcPr>
            <w:tcW w:w="5386"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color w:val="000000"/>
                <w:lang w:val="fr-CH" w:eastAsia="zh-CN"/>
              </w:rPr>
            </w:pPr>
            <w:r w:rsidRPr="00F9412C">
              <w:rPr>
                <w:rFonts w:eastAsia="SimSun" w:cs="Arial"/>
                <w:color w:val="000000"/>
                <w:lang w:val="fr-CH" w:eastAsia="zh-CN"/>
              </w:rPr>
              <w:t>indicatif partagé</w:t>
            </w:r>
          </w:p>
        </w:tc>
        <w:tc>
          <w:tcPr>
            <w:tcW w:w="2410" w:type="dxa"/>
          </w:tcPr>
          <w:p w:rsidR="00283463" w:rsidRPr="00F9412C" w:rsidRDefault="00283463" w:rsidP="00A60841">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fr-CH" w:eastAsia="zh-CN"/>
              </w:rPr>
            </w:pPr>
            <w:r w:rsidRPr="00F9412C">
              <w:rPr>
                <w:rFonts w:eastAsia="SimSun" w:cs="Arial"/>
                <w:lang w:val="fr-CH" w:eastAsia="zh-CN"/>
              </w:rPr>
              <w:t>e</w:t>
            </w:r>
          </w:p>
        </w:tc>
      </w:tr>
    </w:tbl>
    <w:p w:rsidR="00283463" w:rsidRPr="00F9412C" w:rsidRDefault="00283463" w:rsidP="00D522D0">
      <w:pPr>
        <w:jc w:val="center"/>
        <w:rPr>
          <w:rFonts w:cs="Calibri"/>
          <w:b/>
          <w:bCs/>
          <w:lang w:val="fr-CH"/>
        </w:rPr>
      </w:pPr>
      <w:r w:rsidRPr="00F9412C">
        <w:rPr>
          <w:rFonts w:cs="Calibri"/>
          <w:b/>
          <w:bCs/>
          <w:lang w:val="fr-CH"/>
        </w:rPr>
        <w:t xml:space="preserve">Notes communes aux listes par ordre numérique et par ordre alphabétique des indicatifs de pays </w:t>
      </w:r>
      <w:r w:rsidRPr="00F9412C">
        <w:rPr>
          <w:rFonts w:cs="Calibri"/>
          <w:b/>
          <w:bCs/>
          <w:lang w:val="fr-CH"/>
        </w:rPr>
        <w:br/>
        <w:t>ou de zones géographiques du mobile (MCC) de la Recommandation UIT-T E.212</w:t>
      </w:r>
    </w:p>
    <w:p w:rsidR="00283463" w:rsidRPr="00F9412C" w:rsidRDefault="00283463" w:rsidP="00283463">
      <w:pPr>
        <w:rPr>
          <w:rFonts w:cs="Calibri"/>
          <w:lang w:val="fr-CH"/>
        </w:rPr>
      </w:pPr>
      <w:r w:rsidRPr="00F9412C">
        <w:rPr>
          <w:rFonts w:eastAsia="SimSun" w:cs="Arial"/>
          <w:b/>
          <w:color w:val="000000"/>
          <w:lang w:val="fr-CH" w:eastAsia="zh-CN"/>
        </w:rPr>
        <w:t>ADD</w:t>
      </w:r>
      <w:r w:rsidRPr="00F9412C">
        <w:rPr>
          <w:rFonts w:eastAsia="SimSun" w:cs="Arial"/>
          <w:b/>
          <w:bCs/>
          <w:i/>
          <w:color w:val="000000"/>
          <w:lang w:val="fr-CH" w:eastAsia="zh-CN"/>
        </w:rPr>
        <w:tab/>
        <w:t>Notes</w:t>
      </w:r>
    </w:p>
    <w:p w:rsidR="00283463" w:rsidRPr="00F9412C" w:rsidRDefault="00283463" w:rsidP="00283463">
      <w:pPr>
        <w:spacing w:after="120"/>
        <w:rPr>
          <w:lang w:val="fr-CH"/>
        </w:rPr>
      </w:pPr>
      <w:r w:rsidRPr="00F9412C">
        <w:rPr>
          <w:lang w:val="fr-CH"/>
        </w:rPr>
        <w:t>e)</w:t>
      </w:r>
      <w:r w:rsidRPr="00F9412C">
        <w:rPr>
          <w:lang w:val="fr-CH"/>
        </w:rPr>
        <w:tab/>
        <w:t>Associé à l'indicatif de pays du mobile (MCC) 902 attribué en partage, le code de réseau mobile (MNC) à deux chiffres ci-après a été attribué:</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3241"/>
        <w:gridCol w:w="2410"/>
      </w:tblGrid>
      <w:tr w:rsidR="00283463" w:rsidRPr="00F9412C" w:rsidTr="00A60841">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283463" w:rsidRPr="00F9412C" w:rsidRDefault="00283463" w:rsidP="00D522D0">
            <w:pPr>
              <w:keepNext/>
              <w:tabs>
                <w:tab w:val="clear" w:pos="567"/>
                <w:tab w:val="clear" w:pos="5387"/>
                <w:tab w:val="clear" w:pos="5954"/>
              </w:tabs>
              <w:spacing w:before="40" w:after="40"/>
              <w:jc w:val="center"/>
              <w:rPr>
                <w:i/>
                <w:lang w:val="fr-CH"/>
              </w:rPr>
            </w:pPr>
            <w:r w:rsidRPr="00F9412C">
              <w:rPr>
                <w:i/>
                <w:lang w:val="fr-CH"/>
              </w:rPr>
              <w:t>Requérant/Réseau</w:t>
            </w:r>
          </w:p>
        </w:tc>
        <w:tc>
          <w:tcPr>
            <w:tcW w:w="3241" w:type="dxa"/>
            <w:tcBorders>
              <w:top w:val="single" w:sz="6" w:space="0" w:color="000000"/>
              <w:left w:val="single" w:sz="6" w:space="0" w:color="000000"/>
              <w:bottom w:val="single" w:sz="6" w:space="0" w:color="000000"/>
              <w:right w:val="single" w:sz="6" w:space="0" w:color="000000"/>
            </w:tcBorders>
            <w:vAlign w:val="center"/>
            <w:hideMark/>
          </w:tcPr>
          <w:p w:rsidR="00283463" w:rsidRPr="00F9412C" w:rsidRDefault="00283463" w:rsidP="00D522D0">
            <w:pPr>
              <w:keepNext/>
              <w:tabs>
                <w:tab w:val="clear" w:pos="567"/>
                <w:tab w:val="clear" w:pos="5387"/>
                <w:tab w:val="clear" w:pos="5954"/>
              </w:tabs>
              <w:spacing w:before="40" w:after="40"/>
              <w:jc w:val="center"/>
              <w:rPr>
                <w:i/>
                <w:lang w:val="fr-CH"/>
              </w:rPr>
            </w:pPr>
            <w:r w:rsidRPr="00F9412C">
              <w:rPr>
                <w:rFonts w:eastAsia="Calibri"/>
                <w:i/>
                <w:color w:val="000000"/>
                <w:lang w:val="fr-CH"/>
              </w:rPr>
              <w:t>Indicatif de pays du mobile (MCC)* et</w:t>
            </w:r>
            <w:r w:rsidRPr="00F9412C">
              <w:rPr>
                <w:rFonts w:eastAsia="Calibri"/>
                <w:i/>
                <w:color w:val="000000"/>
                <w:lang w:val="fr-CH"/>
              </w:rPr>
              <w:br/>
              <w:t>code de réseau mobile (MNC)</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283463" w:rsidRPr="00F9412C" w:rsidRDefault="00283463" w:rsidP="00D522D0">
            <w:pPr>
              <w:keepNext/>
              <w:tabs>
                <w:tab w:val="clear" w:pos="567"/>
                <w:tab w:val="clear" w:pos="5387"/>
                <w:tab w:val="clear" w:pos="5954"/>
              </w:tabs>
              <w:spacing w:before="40" w:after="40"/>
              <w:jc w:val="center"/>
              <w:rPr>
                <w:i/>
                <w:lang w:val="fr-CH"/>
              </w:rPr>
            </w:pPr>
            <w:r w:rsidRPr="00F9412C">
              <w:rPr>
                <w:i/>
                <w:lang w:val="fr-CH"/>
              </w:rPr>
              <w:t>Date d'attribution</w:t>
            </w:r>
          </w:p>
        </w:tc>
      </w:tr>
      <w:tr w:rsidR="00283463" w:rsidRPr="00F9412C" w:rsidTr="00A60841">
        <w:trPr>
          <w:jc w:val="center"/>
        </w:trPr>
        <w:tc>
          <w:tcPr>
            <w:tcW w:w="3272" w:type="dxa"/>
            <w:tcBorders>
              <w:top w:val="single" w:sz="6" w:space="0" w:color="000000"/>
              <w:left w:val="single" w:sz="6" w:space="0" w:color="000000"/>
              <w:bottom w:val="single" w:sz="6" w:space="0" w:color="000000"/>
              <w:right w:val="single" w:sz="6" w:space="0" w:color="000000"/>
            </w:tcBorders>
            <w:textDirection w:val="lrTbV"/>
            <w:hideMark/>
          </w:tcPr>
          <w:p w:rsidR="00283463" w:rsidRPr="00F9412C" w:rsidRDefault="00283463" w:rsidP="00A60841">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Cs/>
                <w:lang w:val="fr-CH" w:eastAsia="zh-CN"/>
              </w:rPr>
            </w:pPr>
            <w:r w:rsidRPr="00F9412C">
              <w:rPr>
                <w:rFonts w:eastAsia="SimSun" w:cs="Arial"/>
                <w:bCs/>
                <w:lang w:val="fr-CH" w:eastAsia="zh-CN"/>
              </w:rPr>
              <w:t>MulteFire Alliance</w:t>
            </w:r>
          </w:p>
        </w:tc>
        <w:tc>
          <w:tcPr>
            <w:tcW w:w="3241" w:type="dxa"/>
            <w:tcBorders>
              <w:top w:val="single" w:sz="6" w:space="0" w:color="000000"/>
              <w:left w:val="single" w:sz="6" w:space="0" w:color="000000"/>
              <w:bottom w:val="single" w:sz="6" w:space="0" w:color="000000"/>
              <w:right w:val="single" w:sz="6" w:space="0" w:color="000000"/>
            </w:tcBorders>
            <w:textDirection w:val="lrTbV"/>
            <w:hideMark/>
          </w:tcPr>
          <w:p w:rsidR="00283463" w:rsidRPr="00F9412C" w:rsidRDefault="00283463" w:rsidP="00A60841">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lang w:val="fr-CH" w:eastAsia="zh-CN"/>
              </w:rPr>
            </w:pPr>
            <w:r w:rsidRPr="00F9412C">
              <w:rPr>
                <w:rFonts w:eastAsia="SimSun" w:cs="Arial"/>
                <w:bCs/>
                <w:lang w:val="fr-CH" w:eastAsia="zh-CN"/>
              </w:rPr>
              <w:t>902 01</w:t>
            </w:r>
          </w:p>
        </w:tc>
        <w:tc>
          <w:tcPr>
            <w:tcW w:w="2410" w:type="dxa"/>
            <w:tcBorders>
              <w:top w:val="single" w:sz="6" w:space="0" w:color="000000"/>
              <w:left w:val="single" w:sz="6" w:space="0" w:color="000000"/>
              <w:bottom w:val="single" w:sz="6" w:space="0" w:color="000000"/>
              <w:right w:val="single" w:sz="6" w:space="0" w:color="000000"/>
            </w:tcBorders>
            <w:textDirection w:val="lrTbV"/>
            <w:hideMark/>
          </w:tcPr>
          <w:p w:rsidR="00283463" w:rsidRPr="00F9412C" w:rsidRDefault="00283463" w:rsidP="00A60841">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lang w:val="fr-CH" w:eastAsia="zh-CN"/>
              </w:rPr>
            </w:pPr>
            <w:r w:rsidRPr="00F9412C">
              <w:rPr>
                <w:rFonts w:eastAsia="SimSun" w:cs="Arial"/>
                <w:bCs/>
                <w:lang w:val="fr-CH" w:eastAsia="zh-CN"/>
              </w:rPr>
              <w:t>6.IX.2018</w:t>
            </w:r>
          </w:p>
        </w:tc>
      </w:tr>
    </w:tbl>
    <w:p w:rsidR="00283463" w:rsidRPr="00F9412C" w:rsidRDefault="00283463" w:rsidP="00283463">
      <w:pPr>
        <w:rPr>
          <w:color w:val="FF0000"/>
          <w:sz w:val="4"/>
          <w:lang w:val="fr-CH"/>
        </w:rPr>
      </w:pPr>
    </w:p>
    <w:p w:rsidR="00283463" w:rsidRPr="00F9412C" w:rsidRDefault="00283463" w:rsidP="00283463">
      <w:pPr>
        <w:tabs>
          <w:tab w:val="clear" w:pos="1276"/>
          <w:tab w:val="clear" w:pos="1843"/>
          <w:tab w:val="clear" w:pos="5387"/>
          <w:tab w:val="clear" w:pos="5954"/>
        </w:tabs>
        <w:overflowPunct/>
        <w:autoSpaceDE/>
        <w:autoSpaceDN/>
        <w:adjustRightInd/>
        <w:spacing w:before="0" w:after="160"/>
        <w:jc w:val="left"/>
        <w:textAlignment w:val="auto"/>
        <w:rPr>
          <w:rFonts w:eastAsia="SimSun" w:cs="Arial"/>
          <w:lang w:val="fr-CH" w:eastAsia="zh-CN"/>
        </w:rPr>
      </w:pPr>
      <w:r w:rsidRPr="00F9412C">
        <w:rPr>
          <w:rFonts w:eastAsia="SimSun" w:cs="Arial"/>
          <w:lang w:val="fr-CH" w:eastAsia="zh-CN"/>
        </w:rPr>
        <w:t>f)</w:t>
      </w:r>
      <w:r w:rsidRPr="00F9412C">
        <w:rPr>
          <w:rFonts w:eastAsia="SimSun" w:cs="Arial"/>
          <w:lang w:val="fr-CH" w:eastAsia="zh-CN"/>
        </w:rPr>
        <w:tab/>
      </w:r>
      <w:r w:rsidRPr="00F9412C">
        <w:rPr>
          <w:rFonts w:eastAsia="SimSun" w:cs="Arial"/>
          <w:lang w:val="fr-CH" w:eastAsia="zh-CN"/>
        </w:rPr>
        <w:tab/>
      </w:r>
      <w:r w:rsidRPr="00F9412C">
        <w:rPr>
          <w:rFonts w:eastAsia="SimSun" w:cs="Arial"/>
          <w:color w:val="000000"/>
          <w:shd w:val="clear" w:color="auto" w:fill="FFFFFF"/>
          <w:lang w:val="fr-CH" w:eastAsia="zh-CN"/>
        </w:rPr>
        <w:t>Aux fins des essais et pour illustrer l'utilisation de ce MCC, il est recommandé d'utiliser la valeur MNC 99 ou 999. Les MNC associés à cet indicatif MCC ne peuvent être utilisés en dehors du réseau auquel ils s'appliquent. Ils peuvent être d'une longueur de deux ou trois chiffres.</w:t>
      </w:r>
    </w:p>
    <w:p w:rsidR="00283463" w:rsidRPr="00F9412C" w:rsidRDefault="00283463" w:rsidP="00283463">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sz w:val="16"/>
          <w:szCs w:val="16"/>
          <w:lang w:val="fr-CH" w:eastAsia="zh-CN"/>
        </w:rPr>
      </w:pPr>
      <w:r w:rsidRPr="00F9412C">
        <w:rPr>
          <w:rFonts w:eastAsia="SimSun" w:cs="Arial"/>
          <w:sz w:val="16"/>
          <w:szCs w:val="16"/>
          <w:lang w:val="fr-CH" w:eastAsia="zh-CN"/>
        </w:rPr>
        <w:t>__________</w:t>
      </w:r>
    </w:p>
    <w:p w:rsidR="00283463" w:rsidRPr="00F9412C" w:rsidRDefault="00283463" w:rsidP="00D522D0">
      <w:pPr>
        <w:rPr>
          <w:rFonts w:cs="Calibri"/>
          <w:lang w:val="fr-CH"/>
        </w:rPr>
      </w:pPr>
      <w:r w:rsidRPr="00F9412C">
        <w:rPr>
          <w:rFonts w:eastAsia="SimSun" w:cs="Arial"/>
          <w:sz w:val="16"/>
          <w:szCs w:val="16"/>
          <w:lang w:val="fr-CH" w:eastAsia="zh-CN"/>
        </w:rPr>
        <w:t xml:space="preserve">Voir page </w:t>
      </w:r>
      <w:r w:rsidR="00D522D0">
        <w:rPr>
          <w:rFonts w:eastAsia="SimSun" w:cs="Arial"/>
          <w:sz w:val="16"/>
          <w:szCs w:val="16"/>
          <w:lang w:val="fr-CH" w:eastAsia="zh-CN"/>
        </w:rPr>
        <w:t>5</w:t>
      </w:r>
      <w:r w:rsidRPr="00F9412C">
        <w:rPr>
          <w:rFonts w:eastAsia="SimSun" w:cs="Arial"/>
          <w:sz w:val="16"/>
          <w:szCs w:val="16"/>
          <w:lang w:val="fr-CH" w:eastAsia="zh-CN"/>
        </w:rPr>
        <w:t xml:space="preserve"> du présent Bulletin d'exploitation N° 1156 du 15.IX.2018.</w:t>
      </w:r>
    </w:p>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eastAsia="zh-CN"/>
        </w:rPr>
      </w:pPr>
    </w:p>
    <w:tbl>
      <w:tblPr>
        <w:tblW w:w="8962" w:type="dxa"/>
        <w:tblCellMar>
          <w:left w:w="0" w:type="dxa"/>
          <w:right w:w="0" w:type="dxa"/>
        </w:tblCellMar>
        <w:tblLook w:val="0000" w:firstRow="0" w:lastRow="0" w:firstColumn="0" w:lastColumn="0" w:noHBand="0" w:noVBand="0"/>
      </w:tblPr>
      <w:tblGrid>
        <w:gridCol w:w="8962"/>
      </w:tblGrid>
      <w:tr w:rsidR="00F54DA9" w:rsidRPr="00D938B2" w:rsidTr="00F54DA9">
        <w:trPr>
          <w:trHeight w:val="379"/>
        </w:trPr>
        <w:tc>
          <w:tcPr>
            <w:tcW w:w="8962" w:type="dxa"/>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eastAsia="zh-CN"/>
              </w:rPr>
            </w:pPr>
          </w:p>
        </w:tc>
      </w:tr>
      <w:tr w:rsidR="00F54DA9" w:rsidRPr="00D938B2" w:rsidTr="00F54DA9">
        <w:trPr>
          <w:trHeight w:val="1076"/>
        </w:trPr>
        <w:tc>
          <w:tcPr>
            <w:tcW w:w="8962" w:type="dxa"/>
          </w:tcPr>
          <w:tbl>
            <w:tblPr>
              <w:tblW w:w="0" w:type="auto"/>
              <w:tblCellMar>
                <w:left w:w="0" w:type="dxa"/>
                <w:right w:w="0" w:type="dxa"/>
              </w:tblCellMar>
              <w:tblLook w:val="0000" w:firstRow="0" w:lastRow="0" w:firstColumn="0" w:lastColumn="0" w:noHBand="0" w:noVBand="0"/>
            </w:tblPr>
            <w:tblGrid>
              <w:gridCol w:w="8962"/>
            </w:tblGrid>
            <w:tr w:rsidR="00F54DA9" w:rsidRPr="00D938B2" w:rsidTr="00F54DA9">
              <w:trPr>
                <w:trHeight w:val="998"/>
              </w:trPr>
              <w:tc>
                <w:tcPr>
                  <w:tcW w:w="8962" w:type="dxa"/>
                  <w:tcBorders>
                    <w:top w:val="nil"/>
                    <w:left w:val="nil"/>
                    <w:bottom w:val="nil"/>
                    <w:right w:val="nil"/>
                  </w:tcBorders>
                  <w:shd w:val="clear" w:color="auto" w:fill="D3D3D3"/>
                  <w:tcMar>
                    <w:top w:w="39" w:type="dxa"/>
                    <w:left w:w="39" w:type="dxa"/>
                    <w:bottom w:w="39" w:type="dxa"/>
                    <w:right w:w="39" w:type="dxa"/>
                  </w:tcMar>
                </w:tcPr>
                <w:p w:rsidR="00F54DA9" w:rsidRPr="00F54DA9" w:rsidRDefault="00F54DA9" w:rsidP="00130A09">
                  <w:pPr>
                    <w:pStyle w:val="Heading2"/>
                    <w:rPr>
                      <w:rFonts w:ascii="Times New Roman" w:hAnsi="Times New Roman"/>
                      <w:lang w:val="fr-FR" w:eastAsia="zh-CN"/>
                    </w:rPr>
                  </w:pPr>
                  <w:bookmarkStart w:id="541" w:name="_Toc526173620"/>
                  <w:r w:rsidRPr="00130A09">
                    <w:rPr>
                      <w:lang w:val="fr-CH"/>
                    </w:rPr>
                    <w:t xml:space="preserve">Codes de réseau mobile (MNC) pour le plan d'identification international </w:t>
                  </w:r>
                  <w:r w:rsidRPr="00130A09">
                    <w:rPr>
                      <w:lang w:val="fr-CH"/>
                    </w:rPr>
                    <w:br/>
                    <w:t xml:space="preserve">pour les réseaux publics et les abonnements </w:t>
                  </w:r>
                  <w:r w:rsidRPr="00130A09">
                    <w:rPr>
                      <w:lang w:val="fr-CH"/>
                    </w:rPr>
                    <w:br/>
                    <w:t xml:space="preserve">(Selon la Recommandation UIT-T E.212 (09/2016)) </w:t>
                  </w:r>
                  <w:r w:rsidRPr="00130A09">
                    <w:rPr>
                      <w:lang w:val="fr-CH"/>
                    </w:rPr>
                    <w:br/>
                    <w:t>(Situation au 1er novembre 2016)</w:t>
                  </w:r>
                  <w:bookmarkEnd w:id="541"/>
                </w:p>
              </w:tc>
            </w:tr>
          </w:tbl>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r>
      <w:tr w:rsidR="00F54DA9" w:rsidRPr="00D938B2" w:rsidTr="00F54DA9">
        <w:trPr>
          <w:trHeight w:val="172"/>
        </w:trPr>
        <w:tc>
          <w:tcPr>
            <w:tcW w:w="8962" w:type="dxa"/>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eastAsia="zh-CN"/>
              </w:rPr>
            </w:pPr>
          </w:p>
        </w:tc>
      </w:tr>
      <w:tr w:rsidR="00F54DA9" w:rsidRPr="00F54DA9" w:rsidTr="00F54DA9">
        <w:trPr>
          <w:trHeight w:val="434"/>
        </w:trPr>
        <w:tc>
          <w:tcPr>
            <w:tcW w:w="8962" w:type="dxa"/>
          </w:tcPr>
          <w:tbl>
            <w:tblPr>
              <w:tblW w:w="0" w:type="auto"/>
              <w:tblCellMar>
                <w:left w:w="0" w:type="dxa"/>
                <w:right w:w="0" w:type="dxa"/>
              </w:tblCellMar>
              <w:tblLook w:val="0000" w:firstRow="0" w:lastRow="0" w:firstColumn="0" w:lastColumn="0" w:noHBand="0" w:noVBand="0"/>
            </w:tblPr>
            <w:tblGrid>
              <w:gridCol w:w="8962"/>
            </w:tblGrid>
            <w:tr w:rsidR="00F54DA9" w:rsidRPr="00F54DA9" w:rsidTr="00F54DA9">
              <w:trPr>
                <w:trHeight w:val="356"/>
              </w:trPr>
              <w:tc>
                <w:tcPr>
                  <w:tcW w:w="8962" w:type="dxa"/>
                  <w:tcBorders>
                    <w:top w:val="nil"/>
                    <w:left w:val="nil"/>
                    <w:bottom w:val="nil"/>
                    <w:right w:val="nil"/>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eastAsia="zh-CN"/>
                    </w:rPr>
                  </w:pPr>
                  <w:r w:rsidRPr="00F54DA9">
                    <w:rPr>
                      <w:rFonts w:ascii="Arial" w:eastAsia="Arial" w:hAnsi="Arial"/>
                      <w:color w:val="000000"/>
                      <w:lang w:val="fr-FR" w:eastAsia="zh-CN"/>
                    </w:rPr>
                    <w:t xml:space="preserve">(Annexe au Bulletin d'exploitation de l'UIT </w:t>
                  </w:r>
                  <w:r w:rsidRPr="00F54DA9">
                    <w:rPr>
                      <w:rFonts w:eastAsia="Calibri"/>
                      <w:color w:val="000000"/>
                      <w:sz w:val="22"/>
                      <w:lang w:val="fr-FR" w:eastAsia="zh-CN"/>
                    </w:rPr>
                    <w:t>N°</w:t>
                  </w:r>
                  <w:r w:rsidRPr="00F54DA9">
                    <w:rPr>
                      <w:rFonts w:ascii="Arial" w:eastAsia="Arial" w:hAnsi="Arial"/>
                      <w:color w:val="000000"/>
                      <w:lang w:val="fr-FR" w:eastAsia="zh-CN"/>
                    </w:rPr>
                    <w:t xml:space="preserve"> 1111 - 1.XI.2016)</w:t>
                  </w:r>
                </w:p>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eastAsia="zh-CN"/>
                    </w:rPr>
                  </w:pPr>
                  <w:r w:rsidRPr="00F54DA9">
                    <w:rPr>
                      <w:rFonts w:ascii="Arial" w:eastAsia="Arial" w:hAnsi="Arial"/>
                      <w:color w:val="000000"/>
                      <w:lang w:val="fr-FR" w:eastAsia="zh-CN"/>
                    </w:rPr>
                    <w:t xml:space="preserve">(Amendement </w:t>
                  </w:r>
                  <w:r w:rsidRPr="00F54DA9">
                    <w:rPr>
                      <w:rFonts w:eastAsia="Calibri"/>
                      <w:color w:val="000000"/>
                      <w:sz w:val="22"/>
                      <w:lang w:val="fr-FR" w:eastAsia="zh-CN"/>
                    </w:rPr>
                    <w:t xml:space="preserve">N° </w:t>
                  </w:r>
                  <w:r w:rsidRPr="00F54DA9">
                    <w:rPr>
                      <w:rFonts w:ascii="Arial" w:eastAsia="Arial" w:hAnsi="Arial"/>
                      <w:color w:val="000000"/>
                      <w:lang w:val="fr-FR" w:eastAsia="zh-CN"/>
                    </w:rPr>
                    <w:t>44)</w:t>
                  </w:r>
                </w:p>
              </w:tc>
            </w:tr>
          </w:tbl>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r>
    </w:tbl>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fr-FR" w:eastAsia="zh-CN"/>
        </w:rPr>
      </w:pPr>
    </w:p>
    <w:tbl>
      <w:tblPr>
        <w:tblW w:w="8922"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4599"/>
      </w:tblGrid>
      <w:tr w:rsidR="00F54DA9" w:rsidRPr="00F54DA9" w:rsidTr="00F54DA9">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F54DA9">
              <w:rPr>
                <w:rFonts w:eastAsia="Calibri"/>
                <w:b/>
                <w:i/>
                <w:color w:val="000000"/>
                <w:lang w:val="fr-FR" w:eastAsia="zh-CN"/>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F54DA9">
              <w:rPr>
                <w:rFonts w:eastAsia="Calibri"/>
                <w:b/>
                <w:i/>
                <w:color w:val="000000"/>
                <w:lang w:val="fr-FR" w:eastAsia="zh-CN"/>
              </w:rPr>
              <w:t>MCC+MNC *</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F54DA9">
              <w:rPr>
                <w:rFonts w:eastAsia="Calibri"/>
                <w:b/>
                <w:i/>
                <w:color w:val="000000"/>
                <w:lang w:val="fr-FR" w:eastAsia="zh-CN"/>
              </w:rPr>
              <w:t>Nom de Réseau/Opérateur</w:t>
            </w:r>
          </w:p>
        </w:tc>
      </w:tr>
      <w:tr w:rsidR="00F54DA9" w:rsidRPr="00F54DA9" w:rsidTr="00F54DA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F54DA9">
              <w:rPr>
                <w:rFonts w:eastAsia="Calibri"/>
                <w:b/>
                <w:color w:val="000000"/>
                <w:lang w:val="fr-FR" w:eastAsia="zh-CN"/>
              </w:rPr>
              <w:t>Myanmar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r>
      <w:tr w:rsidR="00F54DA9" w:rsidRPr="00F54DA9" w:rsidTr="00F54DA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eastAsia="zh-CN"/>
              </w:rPr>
            </w:pPr>
            <w:r w:rsidRPr="00F54DA9">
              <w:rPr>
                <w:rFonts w:eastAsia="Calibri"/>
                <w:color w:val="000000"/>
                <w:lang w:val="fr-FR" w:eastAsia="zh-CN"/>
              </w:rPr>
              <w:t>414 22</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F54DA9">
              <w:rPr>
                <w:rFonts w:eastAsia="Calibri"/>
                <w:color w:val="000000"/>
                <w:lang w:val="fr-FR" w:eastAsia="zh-CN"/>
              </w:rPr>
              <w:t>Fortune Telecom Co., Ltd</w:t>
            </w:r>
          </w:p>
        </w:tc>
      </w:tr>
      <w:tr w:rsidR="00F54DA9" w:rsidRPr="00F54DA9" w:rsidTr="00F54DA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eastAsia="zh-CN"/>
              </w:rPr>
            </w:pPr>
            <w:r w:rsidRPr="00F54DA9">
              <w:rPr>
                <w:rFonts w:eastAsia="Calibri"/>
                <w:color w:val="000000"/>
                <w:lang w:val="fr-FR" w:eastAsia="zh-CN"/>
              </w:rPr>
              <w:t>414 23</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F54DA9">
              <w:rPr>
                <w:rFonts w:eastAsia="Calibri"/>
                <w:color w:val="000000"/>
                <w:lang w:val="fr-FR" w:eastAsia="zh-CN"/>
              </w:rPr>
              <w:t>Global Technology Co., Ltd</w:t>
            </w:r>
          </w:p>
        </w:tc>
      </w:tr>
    </w:tbl>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fr-FR" w:eastAsia="zh-CN"/>
        </w:rPr>
      </w:pPr>
    </w:p>
    <w:tbl>
      <w:tblPr>
        <w:tblW w:w="8922"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722"/>
      </w:tblGrid>
      <w:tr w:rsidR="00F54DA9" w:rsidRPr="00F54DA9" w:rsidTr="00F54DA9">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r w:rsidRPr="00F54DA9">
              <w:rPr>
                <w:rFonts w:eastAsia="Calibri"/>
                <w:b/>
                <w:i/>
                <w:color w:val="000000"/>
                <w:lang w:val="fr-FR" w:eastAsia="zh-CN"/>
              </w:rPr>
              <w:t>Pays ou Zone géographique</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r w:rsidRPr="00F54DA9">
              <w:rPr>
                <w:rFonts w:eastAsia="Calibri"/>
                <w:b/>
                <w:i/>
                <w:color w:val="000000"/>
                <w:lang w:val="fr-FR" w:eastAsia="zh-CN"/>
              </w:rPr>
              <w:t>MCC+MNC *</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r w:rsidRPr="00F54DA9">
              <w:rPr>
                <w:rFonts w:eastAsia="Calibri"/>
                <w:b/>
                <w:i/>
                <w:color w:val="000000"/>
                <w:lang w:val="fr-FR" w:eastAsia="zh-CN"/>
              </w:rPr>
              <w:t>Demandeur/Réseau</w:t>
            </w:r>
          </w:p>
        </w:tc>
      </w:tr>
      <w:tr w:rsidR="00F54DA9" w:rsidRPr="00F54DA9" w:rsidTr="00F54DA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r w:rsidRPr="00F54DA9">
              <w:rPr>
                <w:rFonts w:eastAsia="Calibri"/>
                <w:b/>
                <w:color w:val="000000"/>
                <w:lang w:val="fr-FR" w:eastAsia="zh-CN"/>
              </w:rPr>
              <w:t>indicatif partagé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p>
        </w:tc>
      </w:tr>
      <w:tr w:rsidR="00F54DA9" w:rsidRPr="00F54DA9" w:rsidTr="00F54DA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color w:val="000000"/>
                <w:lang w:val="fr-FR" w:eastAsia="zh-CN"/>
              </w:rPr>
            </w:pPr>
            <w:r w:rsidRPr="00F54DA9">
              <w:rPr>
                <w:rFonts w:eastAsia="Calibri"/>
                <w:color w:val="000000"/>
                <w:lang w:val="fr-FR" w:eastAsia="zh-CN"/>
              </w:rPr>
              <w:t>902 01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color w:val="000000"/>
                <w:lang w:val="fr-FR" w:eastAsia="zh-CN"/>
              </w:rPr>
            </w:pPr>
            <w:r w:rsidRPr="00F54DA9">
              <w:rPr>
                <w:rFonts w:eastAsia="Calibri"/>
                <w:color w:val="000000"/>
                <w:lang w:val="fr-FR" w:eastAsia="zh-CN"/>
              </w:rPr>
              <w:t>MulteFire Alliance</w:t>
            </w:r>
          </w:p>
        </w:tc>
      </w:tr>
    </w:tbl>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fr-FR" w:eastAsia="zh-CN"/>
        </w:rPr>
      </w:pPr>
    </w:p>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F54DA9">
        <w:rPr>
          <w:rFonts w:ascii="Arial" w:eastAsia="Arial" w:hAnsi="Arial"/>
          <w:color w:val="000000"/>
          <w:sz w:val="16"/>
          <w:lang w:val="fr-FR" w:eastAsia="zh-CN"/>
        </w:rPr>
        <w:t>____________</w:t>
      </w:r>
    </w:p>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F54DA9">
        <w:rPr>
          <w:rFonts w:eastAsia="Calibri"/>
          <w:color w:val="000000"/>
          <w:sz w:val="16"/>
          <w:lang w:val="fr-FR" w:eastAsia="zh-CN"/>
        </w:rPr>
        <w:t>*</w:t>
      </w:r>
      <w:r w:rsidRPr="00F54DA9">
        <w:rPr>
          <w:rFonts w:eastAsia="Calibri"/>
          <w:color w:val="000000"/>
          <w:sz w:val="18"/>
          <w:lang w:val="fr-FR" w:eastAsia="zh-CN"/>
        </w:rPr>
        <w:t>         MCC:  Mobile Country Code / Indicatif de pays du mobile / Indicativo de país para el servicio móvil</w:t>
      </w:r>
    </w:p>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fr-FR" w:eastAsia="zh-CN"/>
        </w:rPr>
      </w:pPr>
      <w:r w:rsidRPr="00F54DA9">
        <w:rPr>
          <w:rFonts w:eastAsia="Calibri"/>
          <w:color w:val="000000"/>
          <w:sz w:val="18"/>
          <w:lang w:val="fr-FR" w:eastAsia="zh-CN"/>
        </w:rPr>
        <w:t>           MNC:  Mobile Network Code / Code de réseau mobile / Indicativo de red para el servicio móvil</w:t>
      </w:r>
    </w:p>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p>
    <w:p w:rsidR="00F54DA9" w:rsidRPr="00F54DA9" w:rsidRDefault="00F54DA9" w:rsidP="00F54D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eastAsia="zh-CN"/>
        </w:rPr>
      </w:pPr>
    </w:p>
    <w:p w:rsidR="00130A09" w:rsidRDefault="00130A0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130A09" w:rsidRPr="00F9412C" w:rsidRDefault="00130A09" w:rsidP="00130A09">
      <w:pPr>
        <w:pStyle w:val="Heading2"/>
        <w:rPr>
          <w:lang w:val="fr-CH"/>
        </w:rPr>
      </w:pPr>
      <w:bookmarkStart w:id="542" w:name="_Toc526173621"/>
      <w:r w:rsidRPr="00F9412C">
        <w:rPr>
          <w:lang w:val="fr-CH"/>
        </w:rPr>
        <w:lastRenderedPageBreak/>
        <w:t xml:space="preserve">Liste des indicatifs de pays du service mobile pour les radiocommunications </w:t>
      </w:r>
      <w:r w:rsidRPr="00F9412C">
        <w:rPr>
          <w:lang w:val="fr-CH"/>
        </w:rPr>
        <w:br/>
        <w:t xml:space="preserve">de Terre à ressources partagées </w:t>
      </w:r>
      <w:r w:rsidRPr="00F9412C">
        <w:rPr>
          <w:lang w:val="fr-CH"/>
        </w:rPr>
        <w:br/>
        <w:t>(Complément à la Recommandation UIT-T E.218 (05/2004))</w:t>
      </w:r>
      <w:r w:rsidRPr="00F9412C">
        <w:rPr>
          <w:lang w:val="fr-CH"/>
        </w:rPr>
        <w:br/>
        <w:t>(Situation au 1er juin 2017)</w:t>
      </w:r>
      <w:bookmarkEnd w:id="542"/>
    </w:p>
    <w:p w:rsidR="00130A09" w:rsidRPr="00F9412C" w:rsidRDefault="00130A09" w:rsidP="00130A09">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lang w:val="fr-CH" w:eastAsia="zh-CN"/>
        </w:rPr>
      </w:pPr>
      <w:r w:rsidRPr="00F9412C">
        <w:rPr>
          <w:rFonts w:eastAsia="SimSun" w:cs="Arial"/>
          <w:lang w:val="fr-CH" w:eastAsia="zh-CN"/>
        </w:rPr>
        <w:t>(</w:t>
      </w:r>
      <w:r w:rsidRPr="00F9412C">
        <w:rPr>
          <w:rFonts w:eastAsia="Arial"/>
          <w:color w:val="000000"/>
          <w:lang w:val="fr-CH"/>
        </w:rPr>
        <w:t xml:space="preserve">Annexe au Bulletin d'exploitation de l'UIT </w:t>
      </w:r>
      <w:r w:rsidRPr="00F9412C">
        <w:rPr>
          <w:rFonts w:eastAsia="Calibri"/>
          <w:color w:val="000000"/>
          <w:lang w:val="fr-CH"/>
        </w:rPr>
        <w:t>N°</w:t>
      </w:r>
      <w:r w:rsidRPr="00F9412C">
        <w:rPr>
          <w:rFonts w:eastAsia="Arial"/>
          <w:color w:val="000000"/>
          <w:lang w:val="fr-CH"/>
        </w:rPr>
        <w:t xml:space="preserve"> </w:t>
      </w:r>
      <w:r w:rsidRPr="00F9412C">
        <w:rPr>
          <w:rFonts w:eastAsia="SimSun" w:cs="Arial"/>
          <w:lang w:val="fr-CH" w:eastAsia="zh-CN"/>
        </w:rPr>
        <w:t>1125 – I.VI.2017)</w:t>
      </w:r>
      <w:r w:rsidRPr="00F9412C">
        <w:rPr>
          <w:rFonts w:eastAsia="SimSun" w:cs="Arial"/>
          <w:lang w:val="fr-CH" w:eastAsia="zh-CN"/>
        </w:rPr>
        <w:br/>
        <w:t>(</w:t>
      </w:r>
      <w:r w:rsidRPr="00F9412C">
        <w:rPr>
          <w:rFonts w:eastAsia="Arial"/>
          <w:color w:val="000000"/>
          <w:lang w:val="fr-CH"/>
        </w:rPr>
        <w:t xml:space="preserve">Amendement </w:t>
      </w:r>
      <w:r w:rsidRPr="00F9412C">
        <w:rPr>
          <w:rFonts w:eastAsia="SimSun" w:cs="Arial"/>
          <w:lang w:val="fr-CH" w:eastAsia="zh-CN"/>
        </w:rPr>
        <w:t>N° 1)</w:t>
      </w:r>
    </w:p>
    <w:p w:rsidR="00130A09" w:rsidRPr="00F9412C" w:rsidRDefault="00130A09" w:rsidP="00130A09">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sz w:val="6"/>
          <w:lang w:val="fr-CH" w:eastAsia="zh-CN"/>
        </w:rPr>
      </w:pPr>
    </w:p>
    <w:tbl>
      <w:tblPr>
        <w:tblW w:w="9356" w:type="dxa"/>
        <w:tblLook w:val="01E0" w:firstRow="1" w:lastRow="1" w:firstColumn="1" w:lastColumn="1" w:noHBand="0" w:noVBand="0"/>
      </w:tblPr>
      <w:tblGrid>
        <w:gridCol w:w="1701"/>
        <w:gridCol w:w="5245"/>
        <w:gridCol w:w="2410"/>
      </w:tblGrid>
      <w:tr w:rsidR="00130A09" w:rsidRPr="00F9412C" w:rsidTr="00D938B2">
        <w:trPr>
          <w:tblHeader/>
        </w:trPr>
        <w:tc>
          <w:tcPr>
            <w:tcW w:w="1701" w:type="dxa"/>
            <w:tcBorders>
              <w:bottom w:val="single" w:sz="4" w:space="0" w:color="auto"/>
            </w:tcBorders>
          </w:tcPr>
          <w:p w:rsidR="00130A09" w:rsidRPr="00F9412C" w:rsidRDefault="00130A09" w:rsidP="00D938B2">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fr-CH" w:eastAsia="zh-CN"/>
              </w:rPr>
            </w:pPr>
            <w:r w:rsidRPr="00F9412C">
              <w:rPr>
                <w:rFonts w:eastAsia="SimSun" w:cs="Arial"/>
                <w:i/>
                <w:lang w:val="fr-CH" w:eastAsia="zh-CN"/>
              </w:rPr>
              <w:t>Indicatif ((T)MCC)</w:t>
            </w:r>
          </w:p>
        </w:tc>
        <w:tc>
          <w:tcPr>
            <w:tcW w:w="5245" w:type="dxa"/>
            <w:tcBorders>
              <w:bottom w:val="single" w:sz="4" w:space="0" w:color="auto"/>
            </w:tcBorders>
          </w:tcPr>
          <w:p w:rsidR="00130A09" w:rsidRPr="00F9412C" w:rsidRDefault="00130A09" w:rsidP="00D938B2">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left"/>
              <w:textAlignment w:val="auto"/>
              <w:rPr>
                <w:rFonts w:eastAsia="SimSun" w:cs="Arial"/>
                <w:i/>
                <w:lang w:val="fr-CH" w:eastAsia="zh-CN"/>
              </w:rPr>
            </w:pPr>
            <w:r w:rsidRPr="00F9412C">
              <w:rPr>
                <w:rFonts w:eastAsia="SimSun" w:cs="Arial"/>
                <w:i/>
                <w:lang w:val="fr-CH" w:eastAsia="zh-CN"/>
              </w:rPr>
              <w:t>Pays ou Zone géographique</w:t>
            </w:r>
          </w:p>
        </w:tc>
        <w:tc>
          <w:tcPr>
            <w:tcW w:w="2410" w:type="dxa"/>
            <w:tcBorders>
              <w:bottom w:val="single" w:sz="4" w:space="0" w:color="auto"/>
            </w:tcBorders>
          </w:tcPr>
          <w:p w:rsidR="00130A09" w:rsidRPr="00F9412C" w:rsidRDefault="00130A09" w:rsidP="00D938B2">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SimSun" w:cs="Arial"/>
                <w:i/>
                <w:lang w:val="fr-CH" w:eastAsia="zh-CN"/>
              </w:rPr>
            </w:pPr>
            <w:r w:rsidRPr="00F9412C">
              <w:rPr>
                <w:rFonts w:eastAsia="SimSun" w:cs="Arial"/>
                <w:i/>
                <w:lang w:val="fr-CH" w:eastAsia="zh-CN"/>
              </w:rPr>
              <w:t>Note</w:t>
            </w:r>
          </w:p>
        </w:tc>
      </w:tr>
    </w:tbl>
    <w:p w:rsidR="00130A09" w:rsidRPr="00F9412C" w:rsidRDefault="00130A09" w:rsidP="00130A09">
      <w:pPr>
        <w:tabs>
          <w:tab w:val="clear" w:pos="567"/>
          <w:tab w:val="clear" w:pos="1276"/>
          <w:tab w:val="clear" w:pos="1843"/>
          <w:tab w:val="clear" w:pos="5387"/>
          <w:tab w:val="clear" w:pos="5954"/>
          <w:tab w:val="left" w:pos="1985"/>
        </w:tabs>
        <w:overflowPunct/>
        <w:autoSpaceDE/>
        <w:autoSpaceDN/>
        <w:adjustRightInd/>
        <w:spacing w:after="120"/>
        <w:jc w:val="left"/>
        <w:textAlignment w:val="auto"/>
        <w:rPr>
          <w:rFonts w:eastAsia="SimSun" w:cs="Arial"/>
          <w:lang w:val="fr-CH" w:eastAsia="zh-CN"/>
        </w:rPr>
      </w:pPr>
      <w:r w:rsidRPr="00F9412C">
        <w:rPr>
          <w:b/>
          <w:lang w:val="fr-CH"/>
        </w:rPr>
        <w:t>Ordre numérique</w:t>
      </w:r>
      <w:r w:rsidRPr="00F9412C">
        <w:rPr>
          <w:b/>
          <w:lang w:val="fr-CH"/>
        </w:rPr>
        <w:tab/>
      </w:r>
      <w:r w:rsidRPr="00F9412C">
        <w:rPr>
          <w:rFonts w:eastAsia="SimSun" w:cs="Arial"/>
          <w:b/>
          <w:bCs/>
          <w:lang w:val="fr-CH" w:eastAsia="zh-CN"/>
        </w:rPr>
        <w:t>ADD</w:t>
      </w:r>
    </w:p>
    <w:tbl>
      <w:tblPr>
        <w:tblW w:w="9356" w:type="dxa"/>
        <w:tblLook w:val="04A0" w:firstRow="1" w:lastRow="0" w:firstColumn="1" w:lastColumn="0" w:noHBand="0" w:noVBand="1"/>
      </w:tblPr>
      <w:tblGrid>
        <w:gridCol w:w="1701"/>
        <w:gridCol w:w="5245"/>
        <w:gridCol w:w="2410"/>
      </w:tblGrid>
      <w:tr w:rsidR="00130A09" w:rsidRPr="00F9412C" w:rsidTr="00D938B2">
        <w:tc>
          <w:tcPr>
            <w:tcW w:w="1701" w:type="dxa"/>
          </w:tcPr>
          <w:p w:rsidR="00130A09" w:rsidRPr="00F9412C" w:rsidRDefault="00130A09" w:rsidP="00D938B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lang w:val="fr-CH" w:eastAsia="zh-CN"/>
              </w:rPr>
              <w:t>944</w:t>
            </w:r>
          </w:p>
        </w:tc>
        <w:tc>
          <w:tcPr>
            <w:tcW w:w="5245" w:type="dxa"/>
          </w:tcPr>
          <w:p w:rsidR="00130A09" w:rsidRPr="00F9412C" w:rsidRDefault="00130A09" w:rsidP="00D938B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color w:val="000000"/>
                <w:lang w:val="fr-CH" w:eastAsia="zh-CN"/>
              </w:rPr>
              <w:t>Réseaux internationaux de radiocommunications de Terre à ressources partagées, indicatif partagé</w:t>
            </w:r>
          </w:p>
        </w:tc>
        <w:tc>
          <w:tcPr>
            <w:tcW w:w="2410" w:type="dxa"/>
          </w:tcPr>
          <w:p w:rsidR="00130A09" w:rsidRPr="00F9412C" w:rsidRDefault="00130A09" w:rsidP="00D938B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fr-CH" w:eastAsia="zh-CN"/>
              </w:rPr>
            </w:pPr>
            <w:r w:rsidRPr="00F9412C">
              <w:rPr>
                <w:rFonts w:eastAsia="SimSun" w:cs="Arial"/>
                <w:lang w:val="fr-CH" w:eastAsia="zh-CN"/>
              </w:rPr>
              <w:t>d</w:t>
            </w:r>
          </w:p>
        </w:tc>
      </w:tr>
    </w:tbl>
    <w:p w:rsidR="00130A09" w:rsidRPr="00F9412C" w:rsidRDefault="00130A09" w:rsidP="00130A09">
      <w:pPr>
        <w:tabs>
          <w:tab w:val="clear" w:pos="567"/>
          <w:tab w:val="clear" w:pos="1276"/>
          <w:tab w:val="clear" w:pos="1843"/>
          <w:tab w:val="clear" w:pos="5387"/>
          <w:tab w:val="clear" w:pos="5954"/>
          <w:tab w:val="left" w:pos="1985"/>
        </w:tabs>
        <w:overflowPunct/>
        <w:autoSpaceDE/>
        <w:autoSpaceDN/>
        <w:adjustRightInd/>
        <w:spacing w:before="240" w:after="120"/>
        <w:jc w:val="left"/>
        <w:textAlignment w:val="auto"/>
        <w:rPr>
          <w:rFonts w:eastAsia="SimSun" w:cs="Arial"/>
          <w:b/>
          <w:bCs/>
          <w:lang w:val="fr-CH" w:eastAsia="zh-CN"/>
        </w:rPr>
      </w:pPr>
      <w:r w:rsidRPr="00F9412C">
        <w:rPr>
          <w:b/>
          <w:lang w:val="fr-CH"/>
        </w:rPr>
        <w:t>Ordre alphabétique</w:t>
      </w:r>
      <w:r w:rsidRPr="00F9412C">
        <w:rPr>
          <w:b/>
          <w:lang w:val="fr-CH"/>
        </w:rPr>
        <w:tab/>
      </w:r>
      <w:r w:rsidRPr="00F9412C">
        <w:rPr>
          <w:rFonts w:eastAsia="SimSun" w:cs="Arial"/>
          <w:b/>
          <w:bCs/>
          <w:lang w:val="fr-CH" w:eastAsia="zh-CN"/>
        </w:rPr>
        <w:t>ADD</w:t>
      </w:r>
    </w:p>
    <w:tbl>
      <w:tblPr>
        <w:tblW w:w="9356" w:type="dxa"/>
        <w:tblLayout w:type="fixed"/>
        <w:tblLook w:val="04A0" w:firstRow="1" w:lastRow="0" w:firstColumn="1" w:lastColumn="0" w:noHBand="0" w:noVBand="1"/>
      </w:tblPr>
      <w:tblGrid>
        <w:gridCol w:w="1701"/>
        <w:gridCol w:w="5245"/>
        <w:gridCol w:w="2410"/>
      </w:tblGrid>
      <w:tr w:rsidR="00130A09" w:rsidRPr="00F9412C" w:rsidTr="00D938B2">
        <w:tc>
          <w:tcPr>
            <w:tcW w:w="1701" w:type="dxa"/>
            <w:hideMark/>
          </w:tcPr>
          <w:p w:rsidR="00130A09" w:rsidRPr="00F9412C" w:rsidRDefault="00130A09" w:rsidP="00D938B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lang w:val="fr-CH" w:eastAsia="zh-CN"/>
              </w:rPr>
              <w:t>944</w:t>
            </w:r>
          </w:p>
        </w:tc>
        <w:tc>
          <w:tcPr>
            <w:tcW w:w="5245" w:type="dxa"/>
            <w:hideMark/>
          </w:tcPr>
          <w:p w:rsidR="00130A09" w:rsidRPr="00F9412C" w:rsidRDefault="00130A09" w:rsidP="00D938B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SimSun" w:cs="Arial"/>
                <w:lang w:val="fr-CH" w:eastAsia="zh-CN"/>
              </w:rPr>
            </w:pPr>
            <w:r w:rsidRPr="00F9412C">
              <w:rPr>
                <w:rFonts w:eastAsia="SimSun" w:cs="Arial"/>
                <w:color w:val="000000"/>
                <w:lang w:val="fr-CH" w:eastAsia="zh-CN"/>
              </w:rPr>
              <w:t>Réseaux internationaux de radiocommunications de Terre à ressources partagées, indicatif partagé</w:t>
            </w:r>
          </w:p>
        </w:tc>
        <w:tc>
          <w:tcPr>
            <w:tcW w:w="2410" w:type="dxa"/>
          </w:tcPr>
          <w:p w:rsidR="00130A09" w:rsidRPr="00F9412C" w:rsidRDefault="00130A09" w:rsidP="00D938B2">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lang w:val="fr-CH" w:eastAsia="zh-CN"/>
              </w:rPr>
            </w:pPr>
            <w:r w:rsidRPr="00F9412C">
              <w:rPr>
                <w:rFonts w:eastAsia="SimSun" w:cs="Arial"/>
                <w:lang w:val="fr-CH" w:eastAsia="zh-CN"/>
              </w:rPr>
              <w:t>d</w:t>
            </w:r>
          </w:p>
        </w:tc>
      </w:tr>
    </w:tbl>
    <w:p w:rsidR="00130A09" w:rsidRPr="00F9412C" w:rsidRDefault="00130A09" w:rsidP="00130A09">
      <w:pPr>
        <w:spacing w:before="480"/>
        <w:jc w:val="center"/>
        <w:rPr>
          <w:rFonts w:cs="Calibri"/>
          <w:b/>
          <w:bCs/>
          <w:lang w:val="fr-CH"/>
        </w:rPr>
      </w:pPr>
      <w:r w:rsidRPr="00F9412C">
        <w:rPr>
          <w:rFonts w:cs="Calibri"/>
          <w:b/>
          <w:bCs/>
          <w:lang w:val="fr-CH"/>
        </w:rPr>
        <w:t xml:space="preserve">Notes communes aux listes par ordre numérique et par ordre alphabétique des indicatifs de pays </w:t>
      </w:r>
      <w:r w:rsidRPr="00F9412C">
        <w:rPr>
          <w:rFonts w:cs="Calibri"/>
          <w:b/>
          <w:bCs/>
          <w:lang w:val="fr-CH"/>
        </w:rPr>
        <w:br/>
        <w:t xml:space="preserve">du mobile ((T)MCC) de la Recommandation UIT-T E.218 </w:t>
      </w:r>
    </w:p>
    <w:p w:rsidR="00130A09" w:rsidRPr="00F9412C" w:rsidRDefault="00130A09" w:rsidP="00130A09">
      <w:pPr>
        <w:rPr>
          <w:rFonts w:cs="Calibri"/>
          <w:lang w:val="fr-CH"/>
        </w:rPr>
      </w:pPr>
      <w:r w:rsidRPr="00F9412C">
        <w:rPr>
          <w:rFonts w:eastAsia="SimSun" w:cs="Arial"/>
          <w:b/>
          <w:color w:val="000000"/>
          <w:lang w:val="fr-CH" w:eastAsia="zh-CN"/>
        </w:rPr>
        <w:t>ADD</w:t>
      </w:r>
      <w:r w:rsidRPr="00F9412C">
        <w:rPr>
          <w:rFonts w:eastAsia="SimSun" w:cs="Arial"/>
          <w:b/>
          <w:bCs/>
          <w:i/>
          <w:color w:val="000000"/>
          <w:lang w:val="fr-CH" w:eastAsia="zh-CN"/>
        </w:rPr>
        <w:tab/>
        <w:t>Notes</w:t>
      </w:r>
      <w:r w:rsidRPr="00F9412C">
        <w:rPr>
          <w:rFonts w:eastAsia="SimSun" w:cs="Arial"/>
          <w:b/>
          <w:color w:val="000000"/>
          <w:lang w:val="fr-CH" w:eastAsia="zh-CN"/>
        </w:rPr>
        <w:t xml:space="preserve"> </w:t>
      </w:r>
    </w:p>
    <w:p w:rsidR="00130A09" w:rsidRPr="00F9412C" w:rsidRDefault="00130A09" w:rsidP="00130A09">
      <w:pPr>
        <w:spacing w:after="120"/>
        <w:rPr>
          <w:lang w:val="fr-CH"/>
        </w:rPr>
      </w:pPr>
      <w:r w:rsidRPr="00F9412C">
        <w:rPr>
          <w:lang w:val="fr-CH"/>
        </w:rPr>
        <w:t>d)</w:t>
      </w:r>
      <w:r w:rsidRPr="00F9412C">
        <w:rPr>
          <w:lang w:val="fr-CH"/>
        </w:rPr>
        <w:tab/>
        <w:t>Associé à l'indicatif de pays du mobile pour les radiocommunications de Terre à ressources partagées</w:t>
      </w:r>
      <w:r w:rsidRPr="00F9412C">
        <w:rPr>
          <w:rFonts w:eastAsia="SimSun" w:cs="Arial"/>
          <w:sz w:val="16"/>
          <w:szCs w:val="16"/>
          <w:lang w:val="fr-CH" w:eastAsia="zh-CN"/>
        </w:rPr>
        <w:t xml:space="preserve"> </w:t>
      </w:r>
      <w:r w:rsidRPr="00F9412C">
        <w:rPr>
          <w:lang w:val="fr-CH"/>
        </w:rPr>
        <w:t>((T)MCC) 944 attribué en partage, le code de réseau mobile pour les radiocommunications de Terre à ressources partagées ((T)MNC) à quatre chiffres ci-après a été attribué:</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4517"/>
        <w:gridCol w:w="1842"/>
      </w:tblGrid>
      <w:tr w:rsidR="00130A09" w:rsidRPr="00F9412C" w:rsidTr="00D938B2">
        <w:tc>
          <w:tcPr>
            <w:tcW w:w="3272" w:type="dxa"/>
            <w:tcBorders>
              <w:top w:val="single" w:sz="6" w:space="0" w:color="000000"/>
              <w:left w:val="single" w:sz="6" w:space="0" w:color="000000"/>
              <w:bottom w:val="single" w:sz="6" w:space="0" w:color="000000"/>
              <w:right w:val="single" w:sz="6" w:space="0" w:color="000000"/>
            </w:tcBorders>
            <w:vAlign w:val="center"/>
            <w:hideMark/>
          </w:tcPr>
          <w:p w:rsidR="00130A09" w:rsidRPr="00F9412C" w:rsidRDefault="00130A09" w:rsidP="00D938B2">
            <w:pPr>
              <w:keepNext/>
              <w:tabs>
                <w:tab w:val="clear" w:pos="567"/>
                <w:tab w:val="clear" w:pos="5387"/>
                <w:tab w:val="clear" w:pos="5954"/>
              </w:tabs>
              <w:spacing w:before="80" w:after="80"/>
              <w:jc w:val="center"/>
              <w:rPr>
                <w:i/>
                <w:sz w:val="18"/>
                <w:lang w:val="fr-CH"/>
              </w:rPr>
            </w:pPr>
            <w:r w:rsidRPr="00F9412C">
              <w:rPr>
                <w:i/>
                <w:sz w:val="18"/>
                <w:lang w:val="fr-CH"/>
              </w:rPr>
              <w:t>Requérant/Réseau</w:t>
            </w:r>
          </w:p>
        </w:tc>
        <w:tc>
          <w:tcPr>
            <w:tcW w:w="4517" w:type="dxa"/>
            <w:tcBorders>
              <w:top w:val="single" w:sz="6" w:space="0" w:color="000000"/>
              <w:left w:val="single" w:sz="6" w:space="0" w:color="000000"/>
              <w:bottom w:val="single" w:sz="6" w:space="0" w:color="000000"/>
              <w:right w:val="single" w:sz="6" w:space="0" w:color="000000"/>
            </w:tcBorders>
            <w:vAlign w:val="center"/>
            <w:hideMark/>
          </w:tcPr>
          <w:p w:rsidR="00130A09" w:rsidRPr="00F9412C" w:rsidRDefault="00130A09" w:rsidP="00D938B2">
            <w:pPr>
              <w:keepNext/>
              <w:tabs>
                <w:tab w:val="clear" w:pos="567"/>
                <w:tab w:val="clear" w:pos="5387"/>
                <w:tab w:val="clear" w:pos="5954"/>
              </w:tabs>
              <w:spacing w:before="80" w:after="80"/>
              <w:jc w:val="center"/>
              <w:rPr>
                <w:i/>
                <w:sz w:val="18"/>
                <w:lang w:val="fr-CH"/>
              </w:rPr>
            </w:pPr>
            <w:r w:rsidRPr="00F9412C">
              <w:rPr>
                <w:i/>
                <w:sz w:val="18"/>
                <w:lang w:val="fr-CH"/>
              </w:rPr>
              <w:t>Indicatif de pays du mobile pour les radiocommunications de Terre à ressources partagées ((T)MCC)*</w:t>
            </w:r>
            <w:r w:rsidRPr="00F9412C">
              <w:rPr>
                <w:i/>
                <w:sz w:val="18"/>
                <w:lang w:val="fr-CH"/>
              </w:rPr>
              <w:br/>
              <w:t>et code de réseau mobile pour les radiocommunication</w:t>
            </w:r>
            <w:r>
              <w:rPr>
                <w:i/>
                <w:sz w:val="18"/>
                <w:lang w:val="fr-CH"/>
              </w:rPr>
              <w:t>s</w:t>
            </w:r>
            <w:r w:rsidRPr="00F9412C">
              <w:rPr>
                <w:i/>
                <w:sz w:val="18"/>
                <w:lang w:val="fr-CH"/>
              </w:rPr>
              <w:t xml:space="preserve"> de Terre à ressources partagées ((T)MNC)**</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130A09" w:rsidRPr="00F9412C" w:rsidRDefault="00130A09" w:rsidP="00D938B2">
            <w:pPr>
              <w:keepNext/>
              <w:tabs>
                <w:tab w:val="clear" w:pos="567"/>
                <w:tab w:val="clear" w:pos="5387"/>
                <w:tab w:val="clear" w:pos="5954"/>
              </w:tabs>
              <w:spacing w:before="80" w:after="80"/>
              <w:jc w:val="center"/>
              <w:rPr>
                <w:i/>
                <w:sz w:val="18"/>
                <w:lang w:val="fr-CH"/>
              </w:rPr>
            </w:pPr>
            <w:r w:rsidRPr="00F9412C">
              <w:rPr>
                <w:i/>
                <w:sz w:val="18"/>
                <w:lang w:val="fr-CH"/>
              </w:rPr>
              <w:t>Date d'attribution</w:t>
            </w:r>
          </w:p>
        </w:tc>
      </w:tr>
      <w:tr w:rsidR="00130A09" w:rsidRPr="00F9412C" w:rsidTr="00D938B2">
        <w:tc>
          <w:tcPr>
            <w:tcW w:w="3272" w:type="dxa"/>
            <w:tcBorders>
              <w:top w:val="single" w:sz="6" w:space="0" w:color="000000"/>
              <w:left w:val="single" w:sz="6" w:space="0" w:color="000000"/>
              <w:bottom w:val="single" w:sz="6" w:space="0" w:color="000000"/>
              <w:right w:val="single" w:sz="6" w:space="0" w:color="000000"/>
            </w:tcBorders>
            <w:hideMark/>
          </w:tcPr>
          <w:p w:rsidR="00130A09" w:rsidRPr="00F9412C" w:rsidRDefault="00130A09" w:rsidP="00D938B2">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Cs/>
                <w:sz w:val="18"/>
                <w:szCs w:val="22"/>
                <w:lang w:val="fr-CH" w:eastAsia="zh-CN"/>
              </w:rPr>
            </w:pPr>
            <w:r w:rsidRPr="00F9412C">
              <w:rPr>
                <w:rFonts w:eastAsia="SimSun" w:cs="Arial"/>
                <w:bCs/>
                <w:sz w:val="18"/>
                <w:szCs w:val="22"/>
                <w:lang w:val="fr-CH" w:eastAsia="zh-CN"/>
              </w:rPr>
              <w:t>Union européenne/Parlement européen</w:t>
            </w:r>
          </w:p>
        </w:tc>
        <w:tc>
          <w:tcPr>
            <w:tcW w:w="4517" w:type="dxa"/>
            <w:tcBorders>
              <w:top w:val="single" w:sz="6" w:space="0" w:color="000000"/>
              <w:left w:val="single" w:sz="6" w:space="0" w:color="000000"/>
              <w:bottom w:val="single" w:sz="6" w:space="0" w:color="000000"/>
              <w:right w:val="single" w:sz="6" w:space="0" w:color="000000"/>
            </w:tcBorders>
            <w:hideMark/>
          </w:tcPr>
          <w:p w:rsidR="00130A09" w:rsidRPr="00F9412C" w:rsidRDefault="00130A09" w:rsidP="00D938B2">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22"/>
                <w:lang w:val="fr-CH" w:eastAsia="zh-CN"/>
              </w:rPr>
            </w:pPr>
            <w:r w:rsidRPr="00F9412C">
              <w:rPr>
                <w:rFonts w:eastAsia="SimSun" w:cs="Arial"/>
                <w:bCs/>
                <w:sz w:val="18"/>
                <w:szCs w:val="22"/>
                <w:lang w:val="fr-CH" w:eastAsia="zh-CN"/>
              </w:rPr>
              <w:t>944 0001</w:t>
            </w:r>
          </w:p>
        </w:tc>
        <w:tc>
          <w:tcPr>
            <w:tcW w:w="1842" w:type="dxa"/>
            <w:tcBorders>
              <w:top w:val="single" w:sz="6" w:space="0" w:color="000000"/>
              <w:left w:val="single" w:sz="6" w:space="0" w:color="000000"/>
              <w:bottom w:val="single" w:sz="6" w:space="0" w:color="000000"/>
              <w:right w:val="single" w:sz="6" w:space="0" w:color="000000"/>
            </w:tcBorders>
            <w:hideMark/>
          </w:tcPr>
          <w:p w:rsidR="00130A09" w:rsidRPr="00F9412C" w:rsidRDefault="00130A09" w:rsidP="00D938B2">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22"/>
                <w:lang w:val="fr-CH" w:eastAsia="zh-CN"/>
              </w:rPr>
            </w:pPr>
            <w:r w:rsidRPr="00F9412C">
              <w:rPr>
                <w:rFonts w:eastAsia="SimSun" w:cs="Arial"/>
                <w:sz w:val="18"/>
                <w:szCs w:val="18"/>
                <w:lang w:val="fr-CH" w:eastAsia="zh-CN"/>
              </w:rPr>
              <w:t>6.IX.2018</w:t>
            </w:r>
          </w:p>
        </w:tc>
      </w:tr>
    </w:tbl>
    <w:p w:rsidR="00130A09" w:rsidRPr="00F9412C" w:rsidRDefault="00130A09" w:rsidP="00130A09">
      <w:pPr>
        <w:tabs>
          <w:tab w:val="clear" w:pos="567"/>
          <w:tab w:val="clear" w:pos="1276"/>
          <w:tab w:val="clear" w:pos="1843"/>
          <w:tab w:val="clear" w:pos="5387"/>
          <w:tab w:val="clear" w:pos="5954"/>
        </w:tabs>
        <w:overflowPunct/>
        <w:autoSpaceDE/>
        <w:autoSpaceDN/>
        <w:adjustRightInd/>
        <w:spacing w:before="0" w:after="160"/>
        <w:ind w:left="567" w:hanging="567"/>
        <w:jc w:val="left"/>
        <w:textAlignment w:val="auto"/>
        <w:rPr>
          <w:rFonts w:eastAsia="SimSun" w:cs="Arial"/>
          <w:sz w:val="18"/>
          <w:szCs w:val="18"/>
          <w:lang w:val="fr-CH" w:eastAsia="zh-CN"/>
        </w:rPr>
      </w:pPr>
    </w:p>
    <w:p w:rsidR="00130A09" w:rsidRPr="00F9412C" w:rsidRDefault="00130A09" w:rsidP="00130A09">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sz w:val="16"/>
          <w:szCs w:val="16"/>
          <w:lang w:val="fr-CH" w:eastAsia="zh-CN"/>
        </w:rPr>
      </w:pPr>
      <w:r w:rsidRPr="00F9412C">
        <w:rPr>
          <w:rFonts w:eastAsia="SimSun" w:cs="Arial"/>
          <w:sz w:val="16"/>
          <w:szCs w:val="16"/>
          <w:lang w:val="fr-CH" w:eastAsia="zh-CN"/>
        </w:rPr>
        <w:t>__________</w:t>
      </w:r>
    </w:p>
    <w:p w:rsidR="00130A09" w:rsidRPr="00F9412C" w:rsidRDefault="00130A09" w:rsidP="00D522D0">
      <w:pPr>
        <w:rPr>
          <w:rFonts w:cs="Calibri"/>
          <w:lang w:val="fr-CH"/>
        </w:rPr>
      </w:pPr>
      <w:r w:rsidRPr="00F9412C">
        <w:rPr>
          <w:rFonts w:eastAsia="SimSun" w:cs="Arial"/>
          <w:sz w:val="16"/>
          <w:szCs w:val="16"/>
          <w:lang w:val="fr-CH" w:eastAsia="zh-CN"/>
        </w:rPr>
        <w:t xml:space="preserve">Voir page </w:t>
      </w:r>
      <w:r w:rsidR="00D522D0">
        <w:rPr>
          <w:rFonts w:eastAsia="SimSun" w:cs="Arial"/>
          <w:sz w:val="16"/>
          <w:szCs w:val="16"/>
          <w:lang w:val="fr-CH" w:eastAsia="zh-CN"/>
        </w:rPr>
        <w:t>6</w:t>
      </w:r>
      <w:r w:rsidRPr="00F9412C">
        <w:rPr>
          <w:rFonts w:eastAsia="SimSun" w:cs="Arial"/>
          <w:sz w:val="16"/>
          <w:szCs w:val="16"/>
          <w:lang w:val="fr-CH" w:eastAsia="zh-CN"/>
        </w:rPr>
        <w:t xml:space="preserve"> du présent Bulletin d'exploitation N° 1156 du 15.IX.2018.</w:t>
      </w:r>
    </w:p>
    <w:p w:rsidR="00130A09" w:rsidRDefault="00130A0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130A09" w:rsidRPr="00BE7B21" w:rsidRDefault="00130A09" w:rsidP="00BE7B21">
      <w:pPr>
        <w:pStyle w:val="Heading2"/>
        <w:rPr>
          <w:lang w:val="fr-CH"/>
        </w:rPr>
      </w:pPr>
      <w:bookmarkStart w:id="543" w:name="_Toc402878819"/>
      <w:bookmarkStart w:id="544" w:name="_Toc436994436"/>
      <w:bookmarkStart w:id="545" w:name="_Toc458670027"/>
      <w:bookmarkStart w:id="546" w:name="_Toc458670620"/>
      <w:bookmarkStart w:id="547" w:name="_Toc526173622"/>
      <w:r w:rsidRPr="00BE7B21">
        <w:rPr>
          <w:lang w:val="fr-CH"/>
        </w:rPr>
        <w:lastRenderedPageBreak/>
        <w:t>Liste des codes de transporteur de l'UIT</w:t>
      </w:r>
      <w:r w:rsidRPr="00BE7B21">
        <w:rPr>
          <w:lang w:val="fr-CH"/>
        </w:rPr>
        <w:br/>
        <w:t>(Selon la Recommandation UIT-T M.1400 ((03/2013))</w:t>
      </w:r>
      <w:r w:rsidRPr="00BE7B21">
        <w:rPr>
          <w:lang w:val="fr-CH"/>
        </w:rPr>
        <w:br/>
        <w:t>(Situation au 15 septembre 2014)</w:t>
      </w:r>
      <w:bookmarkEnd w:id="543"/>
      <w:bookmarkEnd w:id="544"/>
      <w:bookmarkEnd w:id="545"/>
      <w:bookmarkEnd w:id="546"/>
      <w:bookmarkEnd w:id="547"/>
    </w:p>
    <w:p w:rsidR="00130A09" w:rsidRPr="00130A09" w:rsidRDefault="00130A09" w:rsidP="00130A09">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130A09">
        <w:rPr>
          <w:rFonts w:eastAsia="SimSun" w:cs="Arial"/>
          <w:lang w:val="fr-CH" w:eastAsia="zh-CN"/>
        </w:rPr>
        <w:t>(Annexe au Bulletin d'exploitation de l'UIT N° 1060 – 15.IX.2014)</w:t>
      </w:r>
      <w:r w:rsidRPr="00130A09">
        <w:rPr>
          <w:rFonts w:eastAsia="SimSun" w:cs="Arial"/>
          <w:lang w:val="fr-CH" w:eastAsia="zh-CN"/>
        </w:rPr>
        <w:br/>
        <w:t>(Amendement N° 67)</w:t>
      </w:r>
    </w:p>
    <w:p w:rsidR="00130A09" w:rsidRPr="00130A09" w:rsidRDefault="00130A09" w:rsidP="00130A09">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253"/>
        <w:gridCol w:w="1984"/>
        <w:gridCol w:w="3261"/>
      </w:tblGrid>
      <w:tr w:rsidR="00130A09" w:rsidRPr="00130A09" w:rsidTr="00D938B2">
        <w:trPr>
          <w:cantSplit/>
          <w:tblHeader/>
        </w:trPr>
        <w:tc>
          <w:tcPr>
            <w:tcW w:w="4253" w:type="dxa"/>
            <w:hideMark/>
          </w:tcPr>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130A09">
              <w:rPr>
                <w:rFonts w:eastAsia="SimSun" w:cs="Arial"/>
                <w:b/>
                <w:bCs/>
                <w:i/>
                <w:iCs/>
                <w:lang w:val="fr-FR" w:eastAsia="zh-CN"/>
              </w:rPr>
              <w:t>Pays ou zone/code ISO</w:t>
            </w:r>
          </w:p>
        </w:tc>
        <w:tc>
          <w:tcPr>
            <w:tcW w:w="1984" w:type="dxa"/>
            <w:hideMark/>
          </w:tcPr>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130A09">
              <w:rPr>
                <w:rFonts w:eastAsia="SimSun" w:cs="Arial"/>
                <w:b/>
                <w:bCs/>
                <w:i/>
                <w:iCs/>
                <w:lang w:val="fr-FR" w:eastAsia="zh-CN"/>
              </w:rPr>
              <w:t>Code de la Société</w:t>
            </w:r>
          </w:p>
        </w:tc>
        <w:tc>
          <w:tcPr>
            <w:tcW w:w="3261" w:type="dxa"/>
            <w:hideMark/>
          </w:tcPr>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130A09">
              <w:rPr>
                <w:rFonts w:eastAsia="SimSun" w:cs="Arial"/>
                <w:b/>
                <w:bCs/>
                <w:i/>
                <w:iCs/>
              </w:rPr>
              <w:t>Contact</w:t>
            </w:r>
          </w:p>
        </w:tc>
      </w:tr>
      <w:tr w:rsidR="00130A09" w:rsidRPr="00130A09" w:rsidTr="00D938B2">
        <w:trPr>
          <w:cantSplit/>
          <w:tblHeader/>
        </w:trPr>
        <w:tc>
          <w:tcPr>
            <w:tcW w:w="4253" w:type="dxa"/>
            <w:tcBorders>
              <w:top w:val="nil"/>
              <w:left w:val="nil"/>
              <w:bottom w:val="single" w:sz="4" w:space="0" w:color="auto"/>
              <w:right w:val="nil"/>
            </w:tcBorders>
            <w:hideMark/>
          </w:tcPr>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130A09">
              <w:rPr>
                <w:rFonts w:eastAsia="SimSun" w:cs="Arial"/>
                <w:b/>
                <w:bCs/>
                <w:i/>
                <w:iCs/>
                <w:lang w:val="fr-FR" w:eastAsia="zh-CN"/>
              </w:rPr>
              <w:t>Nom de la société/Adresse</w:t>
            </w:r>
          </w:p>
        </w:tc>
        <w:tc>
          <w:tcPr>
            <w:tcW w:w="1984" w:type="dxa"/>
            <w:tcBorders>
              <w:top w:val="nil"/>
              <w:left w:val="nil"/>
              <w:bottom w:val="single" w:sz="4" w:space="0" w:color="auto"/>
              <w:right w:val="nil"/>
            </w:tcBorders>
            <w:hideMark/>
          </w:tcPr>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130A09">
              <w:rPr>
                <w:rFonts w:eastAsia="SimSun" w:cs="Arial"/>
                <w:b/>
                <w:bCs/>
                <w:i/>
                <w:iCs/>
              </w:rPr>
              <w:t>(code de l'exploitant)</w:t>
            </w:r>
          </w:p>
        </w:tc>
        <w:tc>
          <w:tcPr>
            <w:tcW w:w="3261" w:type="dxa"/>
            <w:tcBorders>
              <w:top w:val="nil"/>
              <w:left w:val="nil"/>
              <w:bottom w:val="single" w:sz="4" w:space="0" w:color="auto"/>
              <w:right w:val="nil"/>
            </w:tcBorders>
          </w:tcPr>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130A09">
        <w:rPr>
          <w:rFonts w:eastAsia="SimSun" w:cs="Arial"/>
          <w:b/>
          <w:bCs/>
          <w:i/>
          <w:iCs/>
          <w:color w:val="000000"/>
          <w:lang w:val="fr-FR" w:eastAsia="zh-CN"/>
        </w:rPr>
        <w:t>Allemagne (République fédérale d')/DEU</w:t>
      </w:r>
      <w:r w:rsidRPr="00130A09">
        <w:rPr>
          <w:rFonts w:eastAsia="SimSun" w:cs="Arial"/>
          <w:b/>
          <w:bCs/>
          <w:i/>
          <w:iCs/>
          <w:color w:val="000000"/>
          <w:lang w:val="fr-FR" w:eastAsia="zh-CN"/>
        </w:rPr>
        <w:tab/>
      </w:r>
      <w:r w:rsidRPr="00130A09">
        <w:rPr>
          <w:rFonts w:eastAsia="SimSun" w:cs="Arial"/>
          <w:b/>
          <w:bCs/>
          <w:color w:val="000000"/>
          <w:lang w:val="fr-FR" w:eastAsia="zh-CN"/>
        </w:rPr>
        <w:t>ADD</w:t>
      </w:r>
    </w:p>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639" w:type="dxa"/>
        <w:tblLayout w:type="fixed"/>
        <w:tblLook w:val="04A0" w:firstRow="1" w:lastRow="0" w:firstColumn="1" w:lastColumn="0" w:noHBand="0" w:noVBand="1"/>
      </w:tblPr>
      <w:tblGrid>
        <w:gridCol w:w="4111"/>
        <w:gridCol w:w="1843"/>
        <w:gridCol w:w="3685"/>
      </w:tblGrid>
      <w:tr w:rsidR="00130A09" w:rsidRPr="00130A09" w:rsidTr="00D938B2">
        <w:trPr>
          <w:trHeight w:val="1014"/>
        </w:trPr>
        <w:tc>
          <w:tcPr>
            <w:tcW w:w="4111" w:type="dxa"/>
          </w:tcPr>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val="de-CH" w:eastAsia="zh-CN"/>
              </w:rPr>
              <w:t>Emden Digital GmbH</w:t>
            </w:r>
          </w:p>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val="de-CH" w:eastAsia="zh-CN"/>
              </w:rPr>
              <w:t>Martin-Faber-Strasse 11</w:t>
            </w:r>
          </w:p>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130A09">
              <w:rPr>
                <w:rFonts w:eastAsia="SimSun" w:cs="Arial"/>
                <w:noProof/>
                <w:szCs w:val="22"/>
                <w:lang w:val="de-CH" w:eastAsia="zh-CN"/>
              </w:rPr>
              <w:t>26725 EMDEN</w:t>
            </w:r>
          </w:p>
        </w:tc>
        <w:tc>
          <w:tcPr>
            <w:tcW w:w="1843" w:type="dxa"/>
          </w:tcPr>
          <w:p w:rsidR="00130A09" w:rsidRPr="00130A09" w:rsidRDefault="00130A09" w:rsidP="00130A09">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130A09">
              <w:rPr>
                <w:rFonts w:eastAsia="SimSun" w:cs="Arial"/>
                <w:b/>
                <w:bCs/>
                <w:color w:val="000000"/>
                <w:szCs w:val="22"/>
                <w:lang w:eastAsia="zh-CN"/>
              </w:rPr>
              <w:t>EMDDIG</w:t>
            </w:r>
          </w:p>
        </w:tc>
        <w:tc>
          <w:tcPr>
            <w:tcW w:w="3685" w:type="dxa"/>
          </w:tcPr>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eastAsia="zh-CN"/>
              </w:rPr>
              <w:t>Mr Joachim Ehmen</w:t>
            </w:r>
          </w:p>
          <w:p w:rsidR="00130A09" w:rsidRPr="00130A09" w:rsidRDefault="00130A09" w:rsidP="00130A09">
            <w:pPr>
              <w:widowControl w:val="0"/>
              <w:tabs>
                <w:tab w:val="clear" w:pos="567"/>
                <w:tab w:val="clear" w:pos="1276"/>
                <w:tab w:val="clear" w:pos="1843"/>
                <w:tab w:val="clear" w:pos="5387"/>
                <w:tab w:val="clear" w:pos="5954"/>
                <w:tab w:val="left" w:pos="685"/>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val="de-CH" w:eastAsia="zh-CN"/>
              </w:rPr>
              <w:t>Tél.:</w:t>
            </w:r>
            <w:r w:rsidRPr="00130A09">
              <w:rPr>
                <w:rFonts w:eastAsia="SimSun" w:cs="Arial"/>
                <w:noProof/>
                <w:szCs w:val="22"/>
                <w:lang w:val="de-CH" w:eastAsia="zh-CN"/>
              </w:rPr>
              <w:tab/>
            </w:r>
            <w:r w:rsidRPr="00130A09">
              <w:rPr>
                <w:rFonts w:eastAsia="SimSun" w:cs="Calibri"/>
                <w:szCs w:val="22"/>
                <w:lang w:val="en-US" w:eastAsia="zh-CN"/>
              </w:rPr>
              <w:t>+49 4921 83209</w:t>
            </w:r>
          </w:p>
          <w:p w:rsidR="00130A09" w:rsidRPr="00130A09" w:rsidRDefault="00130A09" w:rsidP="00130A09">
            <w:pPr>
              <w:widowControl w:val="0"/>
              <w:tabs>
                <w:tab w:val="clear" w:pos="567"/>
                <w:tab w:val="clear" w:pos="1276"/>
                <w:tab w:val="clear" w:pos="1843"/>
                <w:tab w:val="clear" w:pos="5387"/>
                <w:tab w:val="clear" w:pos="5954"/>
                <w:tab w:val="left" w:pos="685"/>
              </w:tabs>
              <w:overflowPunct/>
              <w:autoSpaceDE/>
              <w:autoSpaceDN/>
              <w:adjustRightInd/>
              <w:spacing w:before="0"/>
              <w:jc w:val="left"/>
              <w:textAlignment w:val="auto"/>
              <w:rPr>
                <w:rFonts w:eastAsia="SimSun" w:cs="Arial"/>
                <w:noProof/>
                <w:szCs w:val="22"/>
                <w:lang w:val="en-US" w:eastAsia="zh-CN"/>
              </w:rPr>
            </w:pPr>
            <w:r w:rsidRPr="00130A09">
              <w:rPr>
                <w:rFonts w:eastAsia="SimSun" w:cs="Arial"/>
                <w:noProof/>
                <w:szCs w:val="22"/>
                <w:lang w:val="de-CH" w:eastAsia="zh-CN"/>
              </w:rPr>
              <w:t>Fax:</w:t>
            </w:r>
            <w:r w:rsidRPr="00130A09">
              <w:rPr>
                <w:rFonts w:eastAsia="SimSun" w:cs="Arial"/>
                <w:noProof/>
                <w:szCs w:val="22"/>
                <w:lang w:val="de-CH" w:eastAsia="zh-CN"/>
              </w:rPr>
              <w:tab/>
            </w:r>
            <w:r w:rsidRPr="00130A09">
              <w:rPr>
                <w:rFonts w:eastAsia="SimSun" w:cs="Calibri"/>
                <w:szCs w:val="22"/>
                <w:lang w:val="en-US" w:eastAsia="zh-CN"/>
              </w:rPr>
              <w:t>+49 4921 8384606</w:t>
            </w:r>
          </w:p>
          <w:p w:rsidR="00130A09" w:rsidRPr="00130A09" w:rsidRDefault="00130A09" w:rsidP="00130A09">
            <w:pPr>
              <w:widowControl w:val="0"/>
              <w:tabs>
                <w:tab w:val="clear" w:pos="567"/>
                <w:tab w:val="clear" w:pos="1276"/>
                <w:tab w:val="clear" w:pos="1843"/>
                <w:tab w:val="clear" w:pos="5387"/>
                <w:tab w:val="clear" w:pos="5954"/>
                <w:tab w:val="left" w:pos="685"/>
              </w:tabs>
              <w:overflowPunct/>
              <w:autoSpaceDE/>
              <w:autoSpaceDN/>
              <w:adjustRightInd/>
              <w:spacing w:before="0"/>
              <w:jc w:val="left"/>
              <w:textAlignment w:val="auto"/>
              <w:rPr>
                <w:rFonts w:eastAsia="SimSun" w:cs="Arial"/>
                <w:color w:val="000000"/>
                <w:szCs w:val="22"/>
                <w:lang w:val="en-US" w:eastAsia="zh-CN"/>
              </w:rPr>
            </w:pPr>
            <w:r w:rsidRPr="00130A09">
              <w:rPr>
                <w:rFonts w:eastAsia="SimSun" w:cs="Arial"/>
                <w:noProof/>
                <w:szCs w:val="22"/>
                <w:lang w:val="de-CH" w:eastAsia="zh-CN"/>
              </w:rPr>
              <w:t>E-mail:</w:t>
            </w:r>
            <w:r w:rsidRPr="00130A09">
              <w:rPr>
                <w:rFonts w:eastAsia="SimSun" w:cs="Arial"/>
                <w:noProof/>
                <w:szCs w:val="22"/>
                <w:lang w:val="de-CH" w:eastAsia="zh-CN"/>
              </w:rPr>
              <w:tab/>
              <w:t>j.ehmen@emden-digital.de</w:t>
            </w:r>
          </w:p>
        </w:tc>
      </w:tr>
    </w:tbl>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en-US" w:eastAsia="zh-CN"/>
        </w:rPr>
      </w:pPr>
    </w:p>
    <w:tbl>
      <w:tblPr>
        <w:tblW w:w="9639" w:type="dxa"/>
        <w:tblLayout w:type="fixed"/>
        <w:tblLook w:val="04A0" w:firstRow="1" w:lastRow="0" w:firstColumn="1" w:lastColumn="0" w:noHBand="0" w:noVBand="1"/>
      </w:tblPr>
      <w:tblGrid>
        <w:gridCol w:w="4111"/>
        <w:gridCol w:w="1843"/>
        <w:gridCol w:w="3685"/>
      </w:tblGrid>
      <w:tr w:rsidR="00130A09" w:rsidRPr="00130A09" w:rsidTr="00D938B2">
        <w:trPr>
          <w:trHeight w:val="1014"/>
        </w:trPr>
        <w:tc>
          <w:tcPr>
            <w:tcW w:w="4111" w:type="dxa"/>
          </w:tcPr>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val="de-CH" w:eastAsia="zh-CN"/>
              </w:rPr>
              <w:t>voip2gsm s.r.o.</w:t>
            </w:r>
          </w:p>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val="de-CH" w:eastAsia="zh-CN"/>
              </w:rPr>
              <w:t>Hlavni 216</w:t>
            </w:r>
          </w:p>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val="de-CH" w:eastAsia="zh-CN"/>
              </w:rPr>
              <w:t>43163 PERSTEJN</w:t>
            </w:r>
          </w:p>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130A09">
              <w:rPr>
                <w:rFonts w:eastAsia="SimSun" w:cs="Arial"/>
                <w:noProof/>
                <w:szCs w:val="22"/>
                <w:lang w:val="de-CH" w:eastAsia="zh-CN"/>
              </w:rPr>
              <w:t>Czech Republic</w:t>
            </w:r>
          </w:p>
        </w:tc>
        <w:tc>
          <w:tcPr>
            <w:tcW w:w="1843" w:type="dxa"/>
          </w:tcPr>
          <w:p w:rsidR="00130A09" w:rsidRPr="00130A09" w:rsidRDefault="00130A09" w:rsidP="00130A09">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130A09">
              <w:rPr>
                <w:rFonts w:eastAsia="SimSun" w:cs="Arial"/>
                <w:b/>
                <w:bCs/>
                <w:color w:val="000000"/>
                <w:szCs w:val="22"/>
                <w:lang w:eastAsia="zh-CN"/>
              </w:rPr>
              <w:t>V2GSM</w:t>
            </w:r>
          </w:p>
        </w:tc>
        <w:tc>
          <w:tcPr>
            <w:tcW w:w="3685" w:type="dxa"/>
          </w:tcPr>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eastAsia="zh-CN"/>
              </w:rPr>
              <w:t>Mr Alexander Maydorf</w:t>
            </w:r>
          </w:p>
          <w:p w:rsidR="00130A09" w:rsidRPr="00130A09" w:rsidRDefault="00130A09" w:rsidP="00130A09">
            <w:pPr>
              <w:widowControl w:val="0"/>
              <w:tabs>
                <w:tab w:val="clear" w:pos="567"/>
                <w:tab w:val="clear" w:pos="1276"/>
                <w:tab w:val="clear" w:pos="1843"/>
                <w:tab w:val="clear" w:pos="5387"/>
                <w:tab w:val="clear" w:pos="5954"/>
                <w:tab w:val="left" w:pos="685"/>
              </w:tabs>
              <w:overflowPunct/>
              <w:autoSpaceDE/>
              <w:autoSpaceDN/>
              <w:adjustRightInd/>
              <w:spacing w:before="0"/>
              <w:jc w:val="left"/>
              <w:textAlignment w:val="auto"/>
              <w:rPr>
                <w:rFonts w:eastAsia="SimSun" w:cs="Calibri"/>
                <w:szCs w:val="22"/>
                <w:lang w:val="en-US" w:eastAsia="zh-CN"/>
              </w:rPr>
            </w:pPr>
            <w:r w:rsidRPr="00130A09">
              <w:rPr>
                <w:rFonts w:eastAsia="SimSun" w:cs="Calibri"/>
                <w:szCs w:val="22"/>
                <w:lang w:val="en-US" w:eastAsia="zh-CN"/>
              </w:rPr>
              <w:t>Tél.:</w:t>
            </w:r>
            <w:r w:rsidRPr="00130A09">
              <w:rPr>
                <w:rFonts w:eastAsia="SimSun" w:cs="Calibri"/>
                <w:szCs w:val="22"/>
                <w:lang w:val="en-US" w:eastAsia="zh-CN"/>
              </w:rPr>
              <w:tab/>
              <w:t>+420 2340 93851</w:t>
            </w:r>
          </w:p>
          <w:p w:rsidR="00130A09" w:rsidRPr="00130A09" w:rsidRDefault="00130A09" w:rsidP="00130A09">
            <w:pPr>
              <w:widowControl w:val="0"/>
              <w:tabs>
                <w:tab w:val="clear" w:pos="567"/>
                <w:tab w:val="clear" w:pos="1276"/>
                <w:tab w:val="clear" w:pos="1843"/>
                <w:tab w:val="clear" w:pos="5387"/>
                <w:tab w:val="clear" w:pos="5954"/>
                <w:tab w:val="left" w:pos="685"/>
              </w:tabs>
              <w:overflowPunct/>
              <w:autoSpaceDE/>
              <w:autoSpaceDN/>
              <w:adjustRightInd/>
              <w:spacing w:before="0"/>
              <w:jc w:val="left"/>
              <w:textAlignment w:val="auto"/>
              <w:rPr>
                <w:rFonts w:eastAsia="SimSun" w:cs="Calibri"/>
                <w:szCs w:val="22"/>
                <w:lang w:val="en-US" w:eastAsia="zh-CN"/>
              </w:rPr>
            </w:pPr>
            <w:r w:rsidRPr="00130A09">
              <w:rPr>
                <w:rFonts w:eastAsia="SimSun" w:cs="Calibri"/>
                <w:szCs w:val="22"/>
                <w:lang w:val="en-US" w:eastAsia="zh-CN"/>
              </w:rPr>
              <w:t>Fax:</w:t>
            </w:r>
            <w:r w:rsidRPr="00130A09">
              <w:rPr>
                <w:rFonts w:eastAsia="SimSun" w:cs="Calibri"/>
                <w:szCs w:val="22"/>
                <w:lang w:val="en-US" w:eastAsia="zh-CN"/>
              </w:rPr>
              <w:tab/>
              <w:t>+49 351 3125 60113</w:t>
            </w:r>
          </w:p>
          <w:p w:rsidR="00130A09" w:rsidRPr="00130A09" w:rsidRDefault="00130A09" w:rsidP="00130A09">
            <w:pPr>
              <w:widowControl w:val="0"/>
              <w:tabs>
                <w:tab w:val="clear" w:pos="567"/>
                <w:tab w:val="clear" w:pos="1276"/>
                <w:tab w:val="clear" w:pos="1843"/>
                <w:tab w:val="clear" w:pos="5387"/>
                <w:tab w:val="clear" w:pos="5954"/>
                <w:tab w:val="left" w:pos="685"/>
              </w:tabs>
              <w:overflowPunct/>
              <w:autoSpaceDE/>
              <w:autoSpaceDN/>
              <w:adjustRightInd/>
              <w:spacing w:before="0"/>
              <w:jc w:val="left"/>
              <w:textAlignment w:val="auto"/>
              <w:rPr>
                <w:rFonts w:eastAsia="SimSun" w:cs="Arial"/>
                <w:color w:val="000000"/>
                <w:szCs w:val="22"/>
                <w:lang w:val="fr-CH" w:eastAsia="zh-CN"/>
              </w:rPr>
            </w:pPr>
            <w:r w:rsidRPr="00130A09">
              <w:rPr>
                <w:rFonts w:eastAsia="SimSun" w:cs="Calibri"/>
                <w:szCs w:val="22"/>
                <w:lang w:val="en-US" w:eastAsia="zh-CN"/>
              </w:rPr>
              <w:t>E-mail :</w:t>
            </w:r>
            <w:r w:rsidRPr="00130A09">
              <w:rPr>
                <w:rFonts w:eastAsia="SimSun" w:cs="Calibri"/>
                <w:szCs w:val="22"/>
                <w:lang w:val="en-US" w:eastAsia="zh-CN"/>
              </w:rPr>
              <w:tab/>
              <w:t>dw</w:t>
            </w:r>
            <w:r w:rsidRPr="00130A09">
              <w:rPr>
                <w:rFonts w:eastAsia="SimSun" w:cs="Calibri"/>
                <w:szCs w:val="22"/>
                <w:lang w:val="fr-CH" w:eastAsia="zh-CN"/>
              </w:rPr>
              <w:t>@voip2gsm.eu</w:t>
            </w:r>
          </w:p>
        </w:tc>
      </w:tr>
    </w:tbl>
    <w:p w:rsidR="00130A09" w:rsidRPr="00130A09" w:rsidRDefault="00130A09" w:rsidP="00130A0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781" w:type="dxa"/>
        <w:tblLayout w:type="fixed"/>
        <w:tblLook w:val="04A0" w:firstRow="1" w:lastRow="0" w:firstColumn="1" w:lastColumn="0" w:noHBand="0" w:noVBand="1"/>
      </w:tblPr>
      <w:tblGrid>
        <w:gridCol w:w="4111"/>
        <w:gridCol w:w="1843"/>
        <w:gridCol w:w="3827"/>
      </w:tblGrid>
      <w:tr w:rsidR="00130A09" w:rsidRPr="00BC3250" w:rsidTr="00D938B2">
        <w:trPr>
          <w:trHeight w:val="1014"/>
        </w:trPr>
        <w:tc>
          <w:tcPr>
            <w:tcW w:w="4111" w:type="dxa"/>
          </w:tcPr>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val="de-CH" w:eastAsia="zh-CN"/>
              </w:rPr>
              <w:t>Stadtwerke Velbert GmbH</w:t>
            </w:r>
          </w:p>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val="de-CH" w:eastAsia="zh-CN"/>
              </w:rPr>
              <w:t>Kettwiger Strasse 2</w:t>
            </w:r>
          </w:p>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130A09">
              <w:rPr>
                <w:rFonts w:eastAsia="SimSun" w:cs="Arial"/>
                <w:noProof/>
                <w:szCs w:val="22"/>
                <w:lang w:val="de-CH" w:eastAsia="zh-CN"/>
              </w:rPr>
              <w:t>42549 VELBERT</w:t>
            </w:r>
          </w:p>
        </w:tc>
        <w:tc>
          <w:tcPr>
            <w:tcW w:w="1843" w:type="dxa"/>
          </w:tcPr>
          <w:p w:rsidR="00130A09" w:rsidRPr="00130A09" w:rsidRDefault="00130A09" w:rsidP="00130A09">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130A09">
              <w:rPr>
                <w:rFonts w:eastAsia="SimSun" w:cs="Arial"/>
                <w:b/>
                <w:bCs/>
                <w:color w:val="000000"/>
                <w:szCs w:val="22"/>
                <w:lang w:eastAsia="zh-CN"/>
              </w:rPr>
              <w:t>STWVEL</w:t>
            </w:r>
          </w:p>
        </w:tc>
        <w:tc>
          <w:tcPr>
            <w:tcW w:w="3827" w:type="dxa"/>
          </w:tcPr>
          <w:p w:rsidR="00130A09" w:rsidRPr="00130A09" w:rsidRDefault="00130A09" w:rsidP="00130A0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130A09">
              <w:rPr>
                <w:rFonts w:eastAsia="SimSun" w:cs="Arial"/>
                <w:noProof/>
                <w:szCs w:val="22"/>
                <w:lang w:eastAsia="zh-CN"/>
              </w:rPr>
              <w:t>Mrs Dr Beate Rickert (KPR CAPITAL GmbH)</w:t>
            </w:r>
          </w:p>
          <w:p w:rsidR="00130A09" w:rsidRPr="00D938B2" w:rsidRDefault="00130A09" w:rsidP="00130A09">
            <w:pPr>
              <w:widowControl w:val="0"/>
              <w:tabs>
                <w:tab w:val="clear" w:pos="567"/>
                <w:tab w:val="clear" w:pos="1276"/>
                <w:tab w:val="clear" w:pos="1843"/>
                <w:tab w:val="clear" w:pos="5387"/>
                <w:tab w:val="clear" w:pos="5954"/>
                <w:tab w:val="left" w:pos="685"/>
              </w:tabs>
              <w:overflowPunct/>
              <w:autoSpaceDE/>
              <w:autoSpaceDN/>
              <w:adjustRightInd/>
              <w:spacing w:before="0"/>
              <w:jc w:val="left"/>
              <w:textAlignment w:val="auto"/>
              <w:rPr>
                <w:rFonts w:eastAsia="SimSun" w:cs="Calibri"/>
                <w:szCs w:val="22"/>
                <w:lang w:val="fr-CH" w:eastAsia="zh-CN"/>
              </w:rPr>
            </w:pPr>
            <w:r w:rsidRPr="00130A09">
              <w:rPr>
                <w:rFonts w:eastAsia="SimSun" w:cs="Arial"/>
                <w:noProof/>
                <w:szCs w:val="22"/>
                <w:lang w:val="de-CH" w:eastAsia="zh-CN"/>
              </w:rPr>
              <w:t>Tél</w:t>
            </w:r>
            <w:r w:rsidRPr="00D938B2">
              <w:rPr>
                <w:rFonts w:eastAsia="SimSun" w:cs="Calibri"/>
                <w:szCs w:val="22"/>
                <w:lang w:val="fr-CH" w:eastAsia="zh-CN"/>
              </w:rPr>
              <w:t>.:</w:t>
            </w:r>
            <w:r w:rsidRPr="00D938B2">
              <w:rPr>
                <w:rFonts w:eastAsia="SimSun" w:cs="Calibri"/>
                <w:szCs w:val="22"/>
                <w:lang w:val="fr-CH" w:eastAsia="zh-CN"/>
              </w:rPr>
              <w:tab/>
              <w:t>+49 69 1534894 50</w:t>
            </w:r>
          </w:p>
          <w:p w:rsidR="00130A09" w:rsidRPr="00D938B2" w:rsidRDefault="00130A09" w:rsidP="00130A09">
            <w:pPr>
              <w:widowControl w:val="0"/>
              <w:tabs>
                <w:tab w:val="clear" w:pos="567"/>
                <w:tab w:val="clear" w:pos="1276"/>
                <w:tab w:val="clear" w:pos="1843"/>
                <w:tab w:val="clear" w:pos="5387"/>
                <w:tab w:val="clear" w:pos="5954"/>
                <w:tab w:val="left" w:pos="685"/>
              </w:tabs>
              <w:overflowPunct/>
              <w:autoSpaceDE/>
              <w:autoSpaceDN/>
              <w:adjustRightInd/>
              <w:spacing w:before="0"/>
              <w:jc w:val="left"/>
              <w:textAlignment w:val="auto"/>
              <w:rPr>
                <w:rFonts w:eastAsia="SimSun" w:cs="Calibri"/>
                <w:szCs w:val="22"/>
                <w:lang w:val="fr-CH" w:eastAsia="zh-CN"/>
              </w:rPr>
            </w:pPr>
            <w:r w:rsidRPr="00D938B2">
              <w:rPr>
                <w:rFonts w:eastAsia="SimSun" w:cs="Calibri"/>
                <w:szCs w:val="22"/>
                <w:lang w:val="fr-CH" w:eastAsia="zh-CN"/>
              </w:rPr>
              <w:t>Fax:</w:t>
            </w:r>
            <w:r w:rsidRPr="00D938B2">
              <w:rPr>
                <w:rFonts w:eastAsia="SimSun" w:cs="Calibri"/>
                <w:szCs w:val="22"/>
                <w:lang w:val="fr-CH" w:eastAsia="zh-CN"/>
              </w:rPr>
              <w:tab/>
              <w:t>+49 69 1534894 70</w:t>
            </w:r>
          </w:p>
          <w:p w:rsidR="00130A09" w:rsidRPr="00130A09" w:rsidRDefault="00130A09" w:rsidP="00130A09">
            <w:pPr>
              <w:widowControl w:val="0"/>
              <w:tabs>
                <w:tab w:val="clear" w:pos="567"/>
                <w:tab w:val="clear" w:pos="1276"/>
                <w:tab w:val="clear" w:pos="1843"/>
                <w:tab w:val="clear" w:pos="5387"/>
                <w:tab w:val="clear" w:pos="5954"/>
                <w:tab w:val="left" w:pos="685"/>
              </w:tabs>
              <w:overflowPunct/>
              <w:autoSpaceDE/>
              <w:autoSpaceDN/>
              <w:adjustRightInd/>
              <w:spacing w:before="0"/>
              <w:jc w:val="left"/>
              <w:textAlignment w:val="auto"/>
              <w:rPr>
                <w:rFonts w:eastAsia="SimSun" w:cs="Arial"/>
                <w:color w:val="000000"/>
                <w:szCs w:val="22"/>
                <w:lang w:val="fr-CH" w:eastAsia="zh-CN"/>
              </w:rPr>
            </w:pPr>
            <w:r w:rsidRPr="00D938B2">
              <w:rPr>
                <w:rFonts w:eastAsia="SimSun" w:cs="Calibri"/>
                <w:szCs w:val="22"/>
                <w:lang w:val="fr-CH" w:eastAsia="zh-CN"/>
              </w:rPr>
              <w:t>E-mail:</w:t>
            </w:r>
            <w:r w:rsidRPr="00D938B2">
              <w:rPr>
                <w:rFonts w:eastAsia="SimSun" w:cs="Calibri"/>
                <w:szCs w:val="22"/>
                <w:lang w:val="fr-CH" w:eastAsia="zh-CN"/>
              </w:rPr>
              <w:tab/>
              <w:t>beate.rickert</w:t>
            </w:r>
            <w:r w:rsidRPr="00130A09">
              <w:rPr>
                <w:rFonts w:eastAsia="SimSun" w:cs="Arial"/>
                <w:noProof/>
                <w:szCs w:val="22"/>
                <w:lang w:val="de-CH" w:eastAsia="zh-CN"/>
              </w:rPr>
              <w:t>@kpr-capital.com</w:t>
            </w:r>
          </w:p>
        </w:tc>
      </w:tr>
    </w:tbl>
    <w:p w:rsidR="00130A09" w:rsidRDefault="00130A09" w:rsidP="00CB3010">
      <w:pPr>
        <w:rPr>
          <w:lang w:val="pt-BR"/>
        </w:rPr>
      </w:pPr>
    </w:p>
    <w:p w:rsidR="00CB3010" w:rsidRDefault="00CB3010" w:rsidP="00CB3010">
      <w:pPr>
        <w:rPr>
          <w:lang w:val="pt-BR"/>
        </w:rPr>
      </w:pPr>
    </w:p>
    <w:p w:rsidR="00CB3010" w:rsidRPr="00130A09" w:rsidRDefault="00CB3010" w:rsidP="00CB3010">
      <w:pPr>
        <w:rPr>
          <w:lang w:val="pt-BR"/>
        </w:rPr>
      </w:pPr>
    </w:p>
    <w:p w:rsidR="00CB3010" w:rsidRPr="00CB3010" w:rsidRDefault="00CB3010" w:rsidP="00CB3010">
      <w:pPr>
        <w:keepNext/>
        <w:shd w:val="clear" w:color="auto" w:fill="D9D9D9"/>
        <w:spacing w:before="0"/>
        <w:jc w:val="center"/>
        <w:outlineLvl w:val="1"/>
        <w:rPr>
          <w:rFonts w:cs="Calibri"/>
          <w:b/>
          <w:bCs/>
          <w:sz w:val="28"/>
          <w:szCs w:val="28"/>
          <w:lang w:val="fr-FR"/>
        </w:rPr>
      </w:pPr>
      <w:bookmarkStart w:id="548" w:name="_Toc36874412"/>
      <w:bookmarkStart w:id="549" w:name="_Toc526173623"/>
      <w:r w:rsidRPr="00CB3010">
        <w:rPr>
          <w:rFonts w:cs="Calibri"/>
          <w:b/>
          <w:bCs/>
          <w:sz w:val="28"/>
          <w:szCs w:val="28"/>
          <w:lang w:val="fr-FR"/>
        </w:rPr>
        <w:t>Plan de numérotage national</w:t>
      </w:r>
      <w:r w:rsidRPr="00CB3010">
        <w:rPr>
          <w:rFonts w:cs="Calibri"/>
          <w:b/>
          <w:bCs/>
          <w:sz w:val="28"/>
          <w:szCs w:val="28"/>
          <w:lang w:val="fr-FR"/>
        </w:rPr>
        <w:br/>
        <w:t>(Selon la Recommandation UIT-T E.129 (01/2013))</w:t>
      </w:r>
      <w:bookmarkEnd w:id="548"/>
      <w:bookmarkEnd w:id="549"/>
    </w:p>
    <w:p w:rsidR="00CB3010" w:rsidRPr="00CB3010" w:rsidRDefault="00CB3010" w:rsidP="00CB3010">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550" w:name="_Toc36875244"/>
      <w:r w:rsidRPr="00CB3010">
        <w:rPr>
          <w:rFonts w:eastAsia="SimSun"/>
        </w:rPr>
        <w:t>Web: www.itu.int/itu-t/inr/nnp/index.html</w:t>
      </w:r>
    </w:p>
    <w:bookmarkEnd w:id="550"/>
    <w:p w:rsidR="00CB3010" w:rsidRPr="00CB3010" w:rsidRDefault="00CB3010" w:rsidP="00CB3010">
      <w:pPr>
        <w:rPr>
          <w:rFonts w:eastAsia="SimSun"/>
          <w:lang w:val="fr-FR"/>
        </w:rPr>
      </w:pPr>
      <w:r w:rsidRPr="00CB3010">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CB3010" w:rsidRPr="00CB3010" w:rsidRDefault="00CB3010" w:rsidP="00CB3010">
      <w:pPr>
        <w:rPr>
          <w:rFonts w:eastAsia="SimSun"/>
          <w:lang w:val="fr-FR"/>
        </w:rPr>
      </w:pPr>
      <w:r w:rsidRPr="00CB3010">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CB3010" w:rsidRPr="00CB3010" w:rsidRDefault="00CB3010" w:rsidP="00CB3010">
      <w:pPr>
        <w:rPr>
          <w:rFonts w:eastAsia="SimSun"/>
          <w:lang w:val="fr-FR"/>
        </w:rPr>
      </w:pPr>
      <w:r w:rsidRPr="00CB3010">
        <w:rPr>
          <w:rFonts w:eastAsia="SimSun"/>
          <w:lang w:val="fr-FR"/>
        </w:rPr>
        <w:t>Le 15.VIII.2018, les pays/z</w:t>
      </w:r>
      <w:r w:rsidRPr="00CB3010">
        <w:rPr>
          <w:rFonts w:eastAsia="Calibri"/>
          <w:color w:val="000000"/>
          <w:lang w:val="fr-FR"/>
        </w:rPr>
        <w:t>ones géographiques</w:t>
      </w:r>
      <w:r w:rsidRPr="00CB3010">
        <w:rPr>
          <w:rFonts w:eastAsia="SimSun"/>
          <w:lang w:val="fr-FR"/>
        </w:rPr>
        <w:t xml:space="preserve"> suivants ont actualisé leur plan de numérotage national sur le site:</w:t>
      </w:r>
    </w:p>
    <w:p w:rsidR="00CB3010" w:rsidRPr="00CB3010" w:rsidRDefault="00CB3010" w:rsidP="00CB3010">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CB3010" w:rsidRPr="00CB3010" w:rsidTr="00CB3010">
        <w:trPr>
          <w:jc w:val="center"/>
        </w:trPr>
        <w:tc>
          <w:tcPr>
            <w:tcW w:w="3539" w:type="dxa"/>
            <w:tcBorders>
              <w:top w:val="single" w:sz="4" w:space="0" w:color="auto"/>
              <w:bottom w:val="single" w:sz="4" w:space="0" w:color="auto"/>
              <w:right w:val="single" w:sz="4" w:space="0" w:color="auto"/>
            </w:tcBorders>
            <w:hideMark/>
          </w:tcPr>
          <w:p w:rsidR="00CB3010" w:rsidRPr="00CB3010" w:rsidRDefault="00CB3010" w:rsidP="00CB3010">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CB3010">
              <w:rPr>
                <w:rFonts w:eastAsia="SimSun" w:cs="Calibri"/>
                <w:i/>
                <w:iCs/>
                <w:color w:val="000000"/>
                <w:lang w:val="fr-FR" w:eastAsia="zh-CN"/>
              </w:rPr>
              <w:t xml:space="preserve">Pays / </w:t>
            </w:r>
            <w:r w:rsidRPr="00CB3010">
              <w:rPr>
                <w:rFonts w:eastAsia="Calibri" w:cs="Calibri"/>
                <w:i/>
                <w:color w:val="000000"/>
                <w:lang w:val="fr-FR" w:eastAsia="zh-CN"/>
              </w:rPr>
              <w:t>Zone géographique</w:t>
            </w:r>
          </w:p>
        </w:tc>
        <w:tc>
          <w:tcPr>
            <w:tcW w:w="3294" w:type="dxa"/>
            <w:tcBorders>
              <w:top w:val="single" w:sz="4" w:space="0" w:color="auto"/>
              <w:left w:val="single" w:sz="4" w:space="0" w:color="auto"/>
              <w:bottom w:val="single" w:sz="4" w:space="0" w:color="auto"/>
            </w:tcBorders>
            <w:hideMark/>
          </w:tcPr>
          <w:p w:rsidR="00CB3010" w:rsidRPr="00CB3010" w:rsidRDefault="00CB3010" w:rsidP="00CB3010">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CB3010">
              <w:rPr>
                <w:rFonts w:eastAsia="SimSun" w:cs="Calibri"/>
                <w:i/>
                <w:iCs/>
                <w:color w:val="000000"/>
                <w:lang w:val="fr-FR" w:eastAsia="zh-CN"/>
              </w:rPr>
              <w:t xml:space="preserve">Indicatif de pays (CC) </w:t>
            </w:r>
          </w:p>
        </w:tc>
      </w:tr>
      <w:tr w:rsidR="00CB3010" w:rsidRPr="00CB3010" w:rsidTr="00CB3010">
        <w:trPr>
          <w:jc w:val="center"/>
        </w:trPr>
        <w:tc>
          <w:tcPr>
            <w:tcW w:w="3539" w:type="dxa"/>
            <w:tcBorders>
              <w:top w:val="single" w:sz="4" w:space="0" w:color="auto"/>
              <w:left w:val="single" w:sz="4" w:space="0" w:color="auto"/>
              <w:bottom w:val="single" w:sz="4" w:space="0" w:color="auto"/>
              <w:right w:val="single" w:sz="4" w:space="0" w:color="auto"/>
            </w:tcBorders>
          </w:tcPr>
          <w:p w:rsidR="00CB3010" w:rsidRPr="00CB3010" w:rsidRDefault="00CB3010" w:rsidP="00CB3010">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CB3010">
              <w:rPr>
                <w:rFonts w:eastAsia="SimSun"/>
                <w:lang w:val="en-US"/>
              </w:rPr>
              <w:t>Estonie</w:t>
            </w:r>
          </w:p>
        </w:tc>
        <w:tc>
          <w:tcPr>
            <w:tcW w:w="3294" w:type="dxa"/>
            <w:tcBorders>
              <w:top w:val="single" w:sz="4" w:space="0" w:color="auto"/>
              <w:left w:val="single" w:sz="4" w:space="0" w:color="auto"/>
              <w:bottom w:val="single" w:sz="4" w:space="0" w:color="auto"/>
              <w:right w:val="single" w:sz="4" w:space="0" w:color="auto"/>
            </w:tcBorders>
          </w:tcPr>
          <w:p w:rsidR="00CB3010" w:rsidRPr="00CB3010" w:rsidRDefault="00CB3010" w:rsidP="00CB301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B3010">
              <w:rPr>
                <w:rFonts w:eastAsia="SimSun"/>
                <w:lang w:val="en-US"/>
              </w:rPr>
              <w:t>+372</w:t>
            </w:r>
          </w:p>
        </w:tc>
      </w:tr>
      <w:tr w:rsidR="00CB3010" w:rsidRPr="00CB3010" w:rsidTr="00CB3010">
        <w:trPr>
          <w:jc w:val="center"/>
        </w:trPr>
        <w:tc>
          <w:tcPr>
            <w:tcW w:w="3539" w:type="dxa"/>
            <w:tcBorders>
              <w:top w:val="single" w:sz="4" w:space="0" w:color="auto"/>
              <w:left w:val="single" w:sz="4" w:space="0" w:color="auto"/>
              <w:bottom w:val="single" w:sz="4" w:space="0" w:color="auto"/>
              <w:right w:val="single" w:sz="4" w:space="0" w:color="auto"/>
            </w:tcBorders>
          </w:tcPr>
          <w:p w:rsidR="00CB3010" w:rsidRPr="00CB3010" w:rsidRDefault="00CB3010" w:rsidP="00CB3010">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CB3010">
              <w:rPr>
                <w:rFonts w:eastAsia="SimSun"/>
                <w:lang w:val="en-US"/>
              </w:rPr>
              <w:t xml:space="preserve">Irlande </w:t>
            </w:r>
          </w:p>
        </w:tc>
        <w:tc>
          <w:tcPr>
            <w:tcW w:w="3294" w:type="dxa"/>
            <w:tcBorders>
              <w:top w:val="single" w:sz="4" w:space="0" w:color="auto"/>
              <w:left w:val="single" w:sz="4" w:space="0" w:color="auto"/>
              <w:bottom w:val="single" w:sz="4" w:space="0" w:color="auto"/>
              <w:right w:val="single" w:sz="4" w:space="0" w:color="auto"/>
            </w:tcBorders>
          </w:tcPr>
          <w:p w:rsidR="00CB3010" w:rsidRPr="00CB3010" w:rsidRDefault="00CB3010" w:rsidP="00CB301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B3010">
              <w:rPr>
                <w:rFonts w:eastAsia="SimSun"/>
                <w:lang w:val="en-US"/>
              </w:rPr>
              <w:t>+353</w:t>
            </w:r>
          </w:p>
        </w:tc>
      </w:tr>
      <w:tr w:rsidR="00CB3010" w:rsidRPr="00CB3010" w:rsidTr="00CB3010">
        <w:trPr>
          <w:jc w:val="center"/>
        </w:trPr>
        <w:tc>
          <w:tcPr>
            <w:tcW w:w="3539" w:type="dxa"/>
            <w:tcBorders>
              <w:top w:val="single" w:sz="4" w:space="0" w:color="auto"/>
              <w:left w:val="single" w:sz="4" w:space="0" w:color="auto"/>
              <w:bottom w:val="single" w:sz="4" w:space="0" w:color="auto"/>
              <w:right w:val="single" w:sz="4" w:space="0" w:color="auto"/>
            </w:tcBorders>
          </w:tcPr>
          <w:p w:rsidR="00CB3010" w:rsidRPr="00CB3010" w:rsidRDefault="00CB3010" w:rsidP="00CB3010">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CB3010">
              <w:rPr>
                <w:rFonts w:eastAsia="SimSun"/>
                <w:lang w:val="en-US"/>
              </w:rPr>
              <w:t>Slovénie</w:t>
            </w:r>
          </w:p>
        </w:tc>
        <w:tc>
          <w:tcPr>
            <w:tcW w:w="3294" w:type="dxa"/>
            <w:tcBorders>
              <w:top w:val="single" w:sz="4" w:space="0" w:color="auto"/>
              <w:left w:val="single" w:sz="4" w:space="0" w:color="auto"/>
              <w:bottom w:val="single" w:sz="4" w:space="0" w:color="auto"/>
              <w:right w:val="single" w:sz="4" w:space="0" w:color="auto"/>
            </w:tcBorders>
          </w:tcPr>
          <w:p w:rsidR="00CB3010" w:rsidRPr="00CB3010" w:rsidRDefault="00CB3010" w:rsidP="00CB301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B3010">
              <w:rPr>
                <w:rFonts w:eastAsia="SimSun"/>
                <w:lang w:val="en-US"/>
              </w:rPr>
              <w:t>+386</w:t>
            </w:r>
          </w:p>
        </w:tc>
      </w:tr>
    </w:tbl>
    <w:p w:rsidR="00CB3010" w:rsidRPr="00CB3010" w:rsidRDefault="00CB3010" w:rsidP="00CB3010">
      <w:pPr>
        <w:rPr>
          <w:rFonts w:eastAsia="SimSun"/>
          <w:lang w:val="fr-FR"/>
        </w:rPr>
      </w:pPr>
    </w:p>
    <w:p w:rsidR="000A3955" w:rsidRPr="00130A09" w:rsidRDefault="000A3955" w:rsidP="00CB3010">
      <w:pPr>
        <w:rPr>
          <w:lang w:val="pt-BR"/>
        </w:rPr>
      </w:pPr>
    </w:p>
    <w:sectPr w:rsidR="000A3955" w:rsidRPr="00130A09" w:rsidSect="002F3F55">
      <w:headerReference w:type="even" r:id="rId13"/>
      <w:footerReference w:type="even" r:id="rId14"/>
      <w:footerReference w:type="default" r:id="rId15"/>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B2" w:rsidRDefault="00D938B2">
      <w:r>
        <w:separator/>
      </w:r>
    </w:p>
  </w:endnote>
  <w:endnote w:type="continuationSeparator" w:id="0">
    <w:p w:rsidR="00D938B2" w:rsidRDefault="00D9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938B2" w:rsidRPr="007F091C" w:rsidTr="008149B6">
      <w:trPr>
        <w:cantSplit/>
        <w:trHeight w:val="900"/>
      </w:trPr>
      <w:tc>
        <w:tcPr>
          <w:tcW w:w="8147" w:type="dxa"/>
          <w:tcBorders>
            <w:top w:val="nil"/>
            <w:bottom w:val="nil"/>
          </w:tcBorders>
          <w:shd w:val="clear" w:color="auto" w:fill="FFFFFF"/>
          <w:vAlign w:val="center"/>
        </w:tcPr>
        <w:p w:rsidR="00D938B2" w:rsidRDefault="00D938B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938B2" w:rsidRPr="007F091C" w:rsidRDefault="00D938B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938B2" w:rsidRDefault="00D938B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938B2" w:rsidRPr="007F091C" w:rsidTr="002D135B">
      <w:trPr>
        <w:cantSplit/>
        <w:jc w:val="center"/>
      </w:trPr>
      <w:tc>
        <w:tcPr>
          <w:tcW w:w="1761" w:type="dxa"/>
          <w:shd w:val="clear" w:color="auto" w:fill="4C4C4C"/>
        </w:tcPr>
        <w:p w:rsidR="00D938B2" w:rsidRPr="007F091C" w:rsidRDefault="00D938B2"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C3250">
            <w:rPr>
              <w:noProof/>
              <w:color w:val="FFFFFF"/>
              <w:lang w:val="es-ES_tradnl"/>
            </w:rPr>
            <w:t>1156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C3250">
            <w:rPr>
              <w:noProof/>
              <w:color w:val="FFFFFF"/>
              <w:lang w:val="en-US"/>
            </w:rPr>
            <w:t>2</w:t>
          </w:r>
          <w:r w:rsidRPr="007F091C">
            <w:rPr>
              <w:color w:val="FFFFFF"/>
              <w:lang w:val="en-US"/>
            </w:rPr>
            <w:fldChar w:fldCharType="end"/>
          </w:r>
        </w:p>
      </w:tc>
      <w:tc>
        <w:tcPr>
          <w:tcW w:w="7292" w:type="dxa"/>
          <w:shd w:val="clear" w:color="auto" w:fill="A6A6A6"/>
        </w:tcPr>
        <w:p w:rsidR="00D938B2" w:rsidRPr="007F091C" w:rsidRDefault="00D938B2"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D938B2" w:rsidRDefault="00D938B2"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938B2" w:rsidRPr="007F091C" w:rsidTr="002D135B">
      <w:trPr>
        <w:cantSplit/>
        <w:jc w:val="right"/>
      </w:trPr>
      <w:tc>
        <w:tcPr>
          <w:tcW w:w="7378" w:type="dxa"/>
          <w:shd w:val="clear" w:color="auto" w:fill="A6A6A6"/>
        </w:tcPr>
        <w:p w:rsidR="00D938B2" w:rsidRPr="007F091C" w:rsidRDefault="00D938B2"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938B2" w:rsidRPr="007F091C" w:rsidRDefault="00D938B2"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C3250">
            <w:rPr>
              <w:noProof/>
              <w:color w:val="FFFFFF"/>
              <w:lang w:val="es-ES_tradnl"/>
            </w:rPr>
            <w:t>1156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C3250">
            <w:rPr>
              <w:noProof/>
              <w:color w:val="FFFFFF"/>
              <w:lang w:val="en-US"/>
            </w:rPr>
            <w:t>21</w:t>
          </w:r>
          <w:r w:rsidRPr="007F091C">
            <w:rPr>
              <w:color w:val="FFFFFF"/>
              <w:lang w:val="en-US"/>
            </w:rPr>
            <w:fldChar w:fldCharType="end"/>
          </w:r>
          <w:r w:rsidRPr="007F091C">
            <w:rPr>
              <w:color w:val="FFFFFF"/>
              <w:lang w:val="es-ES_tradnl"/>
            </w:rPr>
            <w:t>  </w:t>
          </w:r>
        </w:p>
      </w:tc>
    </w:tr>
  </w:tbl>
  <w:p w:rsidR="00D938B2" w:rsidRPr="009D4941" w:rsidRDefault="00D938B2"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B2" w:rsidRDefault="00D938B2">
      <w:r>
        <w:separator/>
      </w:r>
    </w:p>
  </w:footnote>
  <w:footnote w:type="continuationSeparator" w:id="0">
    <w:p w:rsidR="00D938B2" w:rsidRDefault="00D93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B2" w:rsidRPr="00580107" w:rsidRDefault="00D938B2"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4"/>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48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1CB"/>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A08"/>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7E1"/>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EAC"/>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3DE3"/>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0DF4"/>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3EE6"/>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D2"/>
    <w:rsid w:val="00E92DB5"/>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4DA9"/>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utimushi@zicta.z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trr.v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g.ptd@mptmail.net.m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BCE34-D664-421B-85EA-1939A799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7902</TotalTime>
  <Pages>24</Pages>
  <Words>7206</Words>
  <Characters>41079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48189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168</cp:revision>
  <cp:lastPrinted>2018-07-24T14:28:00Z</cp:lastPrinted>
  <dcterms:created xsi:type="dcterms:W3CDTF">2018-02-12T09:48:00Z</dcterms:created>
  <dcterms:modified xsi:type="dcterms:W3CDTF">2018-10-09T07:03:00Z</dcterms:modified>
</cp:coreProperties>
</file>