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071" w:rsidRPr="001C4F41" w:rsidRDefault="000A5071">
      <w:pPr>
        <w:rPr>
          <w:rFonts w:ascii="Arial" w:hAnsi="Arial" w:cs="Arial"/>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rPr>
            </w:pPr>
            <w:r w:rsidRPr="00467C2C">
              <w:rPr>
                <w:rFonts w:ascii="Arial" w:hAnsi="Arial" w:cs="Arial"/>
                <w:b/>
                <w:bCs/>
                <w:color w:val="FFFFFF" w:themeColor="background1"/>
                <w:spacing w:val="6"/>
                <w:sz w:val="56"/>
              </w:rPr>
              <w:t>ITU Operational Bulletin</w:t>
            </w:r>
            <w:r w:rsidR="00F81773" w:rsidRPr="00467C2C">
              <w:rPr>
                <w:rFonts w:ascii="Arial" w:hAnsi="Arial" w:cs="Arial"/>
                <w:b/>
                <w:bCs/>
                <w:color w:val="FFFFFF" w:themeColor="background1"/>
                <w:spacing w:val="6"/>
                <w:sz w:val="56"/>
              </w:rPr>
              <w:br/>
            </w:r>
            <w:r w:rsidR="00F81773" w:rsidRPr="00467C2C">
              <w:rPr>
                <w:b/>
                <w:bCs/>
                <w:color w:val="FFFFFF" w:themeColor="background1"/>
                <w:sz w:val="28"/>
                <w:szCs w:val="28"/>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09371D">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4D32FA">
              <w:rPr>
                <w:rStyle w:val="Foot"/>
                <w:rFonts w:ascii="Arial" w:hAnsi="Arial" w:cs="Arial"/>
                <w:b/>
                <w:bCs/>
                <w:color w:val="FFFFFF" w:themeColor="background1"/>
                <w:sz w:val="28"/>
                <w:szCs w:val="28"/>
                <w:lang w:val="fr-FR"/>
              </w:rPr>
              <w:t>1</w:t>
            </w:r>
            <w:r w:rsidR="00A233AD">
              <w:rPr>
                <w:rStyle w:val="Foot"/>
                <w:rFonts w:ascii="Arial" w:hAnsi="Arial" w:cs="Arial"/>
                <w:b/>
                <w:bCs/>
                <w:color w:val="FFFFFF" w:themeColor="background1"/>
                <w:sz w:val="28"/>
                <w:szCs w:val="28"/>
                <w:lang w:val="fr-FR"/>
              </w:rPr>
              <w:t>5</w:t>
            </w:r>
            <w:r w:rsidR="0009371D">
              <w:rPr>
                <w:rStyle w:val="Foot"/>
                <w:rFonts w:ascii="Arial" w:hAnsi="Arial" w:cs="Arial"/>
                <w:b/>
                <w:bCs/>
                <w:color w:val="FFFFFF" w:themeColor="background1"/>
                <w:sz w:val="28"/>
                <w:szCs w:val="28"/>
                <w:lang w:val="fr-FR"/>
              </w:rPr>
              <w:t>4</w:t>
            </w:r>
          </w:p>
        </w:tc>
        <w:tc>
          <w:tcPr>
            <w:tcW w:w="1477" w:type="dxa"/>
            <w:tcBorders>
              <w:top w:val="nil"/>
              <w:bottom w:val="nil"/>
            </w:tcBorders>
            <w:shd w:val="clear" w:color="auto" w:fill="A6A6A6"/>
            <w:vAlign w:val="center"/>
          </w:tcPr>
          <w:p w:rsidR="00AD284D" w:rsidRPr="00451D79" w:rsidRDefault="001C1EDA" w:rsidP="00BF15E5">
            <w:pPr>
              <w:framePr w:hSpace="181" w:wrap="around" w:vAnchor="text" w:hAnchor="margin" w:xAlign="center" w:y="1"/>
              <w:jc w:val="left"/>
              <w:rPr>
                <w:color w:val="FFFFFF" w:themeColor="background1"/>
              </w:rPr>
            </w:pPr>
            <w:r>
              <w:rPr>
                <w:color w:val="FFFFFF" w:themeColor="background1"/>
              </w:rPr>
              <w:t>1</w:t>
            </w:r>
            <w:r w:rsidR="0009371D">
              <w:rPr>
                <w:color w:val="FFFFFF" w:themeColor="background1"/>
              </w:rPr>
              <w:t>5</w:t>
            </w:r>
            <w:r w:rsidR="00197D93" w:rsidRPr="00451D79">
              <w:rPr>
                <w:color w:val="FFFFFF" w:themeColor="background1"/>
              </w:rPr>
              <w:t>.</w:t>
            </w:r>
            <w:r w:rsidR="00627928">
              <w:rPr>
                <w:color w:val="FFFFFF" w:themeColor="background1"/>
              </w:rPr>
              <w:t>V</w:t>
            </w:r>
            <w:r w:rsidR="00BF15E5">
              <w:rPr>
                <w:color w:val="FFFFFF" w:themeColor="background1"/>
              </w:rPr>
              <w:t>I</w:t>
            </w:r>
            <w:r w:rsidR="004D7607">
              <w:rPr>
                <w:color w:val="FFFFFF" w:themeColor="background1"/>
              </w:rPr>
              <w:t>I</w:t>
            </w:r>
            <w:r w:rsidR="00334158">
              <w:rPr>
                <w:color w:val="FFFFFF" w:themeColor="background1"/>
              </w:rPr>
              <w:t>I</w:t>
            </w:r>
            <w:r w:rsidR="00E572F7">
              <w:rPr>
                <w:color w:val="FFFFFF" w:themeColor="background1"/>
              </w:rPr>
              <w:t>.</w:t>
            </w:r>
            <w:r w:rsidR="00AD284D" w:rsidRPr="00451D79">
              <w:rPr>
                <w:color w:val="FFFFFF" w:themeColor="background1"/>
              </w:rPr>
              <w:t>201</w:t>
            </w:r>
            <w:r w:rsidR="00905C0E">
              <w:rPr>
                <w:color w:val="FFFFFF" w:themeColor="background1"/>
              </w:rPr>
              <w:t>8</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F725DC">
            <w:pPr>
              <w:framePr w:hSpace="181" w:wrap="around" w:vAnchor="text" w:hAnchor="margin" w:xAlign="center" w:y="1"/>
              <w:tabs>
                <w:tab w:val="clear" w:pos="5387"/>
                <w:tab w:val="clear" w:pos="5954"/>
                <w:tab w:val="right" w:pos="5515"/>
              </w:tabs>
              <w:jc w:val="left"/>
              <w:rPr>
                <w:color w:val="FFFFFF" w:themeColor="background1"/>
              </w:rPr>
            </w:pPr>
            <w:r w:rsidRPr="00D21C24">
              <w:rPr>
                <w:color w:val="FFFFFF" w:themeColor="background1"/>
              </w:rPr>
              <w:t>(</w:t>
            </w:r>
            <w:r w:rsidR="00605BDD" w:rsidRPr="00D21C24">
              <w:rPr>
                <w:color w:val="FFFFFF" w:themeColor="background1"/>
              </w:rPr>
              <w:t xml:space="preserve">Information received by </w:t>
            </w:r>
            <w:r w:rsidR="00BF15E5">
              <w:rPr>
                <w:color w:val="FFFFFF" w:themeColor="background1"/>
              </w:rPr>
              <w:t>1</w:t>
            </w:r>
            <w:r w:rsidR="00CB621B">
              <w:rPr>
                <w:color w:val="FFFFFF" w:themeColor="background1"/>
              </w:rPr>
              <w:t xml:space="preserve"> </w:t>
            </w:r>
            <w:r w:rsidR="0009371D">
              <w:rPr>
                <w:color w:val="FFFFFF" w:themeColor="background1"/>
              </w:rPr>
              <w:t>August</w:t>
            </w:r>
            <w:r w:rsidRPr="00D21C24">
              <w:rPr>
                <w:color w:val="FFFFFF" w:themeColor="background1"/>
              </w:rPr>
              <w:t xml:space="preserve"> 20</w:t>
            </w:r>
            <w:r w:rsidR="00923508" w:rsidRPr="00D21C24">
              <w:rPr>
                <w:color w:val="FFFFFF" w:themeColor="background1"/>
              </w:rPr>
              <w:t>1</w:t>
            </w:r>
            <w:r w:rsidR="00682ECC">
              <w:rPr>
                <w:color w:val="FFFFFF" w:themeColor="background1"/>
              </w:rPr>
              <w:t>8</w:t>
            </w:r>
            <w:r w:rsidRPr="00D21C24">
              <w:rPr>
                <w:color w:val="FFFFFF" w:themeColor="background1"/>
              </w:rPr>
              <w:t>)</w:t>
            </w:r>
            <w:r w:rsidR="00423A70" w:rsidRPr="005C5D03">
              <w:rPr>
                <w:color w:val="FFFFFF" w:themeColor="background1"/>
                <w:spacing w:val="-4"/>
              </w:rPr>
              <w:t xml:space="preserve"> </w:t>
            </w:r>
            <w:r w:rsidR="00423A70">
              <w:rPr>
                <w:color w:val="FFFFFF" w:themeColor="background1"/>
                <w:spacing w:val="-4"/>
              </w:rPr>
              <w:t xml:space="preserve"> </w:t>
            </w:r>
            <w:r w:rsidR="00423A70" w:rsidRPr="005C5D03">
              <w:rPr>
                <w:color w:val="FFFFFF" w:themeColor="background1"/>
                <w:spacing w:val="-4"/>
              </w:rPr>
              <w:t>ISSN 1564-5223 (Online)</w:t>
            </w:r>
          </w:p>
        </w:tc>
      </w:tr>
      <w:tr w:rsidR="008149B6" w:rsidRPr="00137643"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bookmarkStart w:id="116" w:name="_Toc446578859"/>
            <w:bookmarkStart w:id="117" w:name="_Toc449442753"/>
            <w:bookmarkStart w:id="118" w:name="_Toc450747457"/>
            <w:bookmarkStart w:id="119" w:name="_Toc451863126"/>
            <w:bookmarkStart w:id="120" w:name="_Toc453320496"/>
            <w:bookmarkStart w:id="121" w:name="_Toc454789140"/>
            <w:bookmarkStart w:id="122" w:name="_Toc456103202"/>
            <w:bookmarkStart w:id="123" w:name="_Toc456103318"/>
            <w:bookmarkStart w:id="124" w:name="_Toc469048932"/>
            <w:bookmarkStart w:id="125" w:name="_Toc469924979"/>
            <w:bookmarkStart w:id="126" w:name="_Toc471824654"/>
            <w:bookmarkStart w:id="127" w:name="_Toc473209523"/>
            <w:bookmarkStart w:id="128" w:name="_Toc474504465"/>
            <w:bookmarkStart w:id="129" w:name="_Toc477169037"/>
            <w:bookmarkStart w:id="130" w:name="_Toc478464742"/>
            <w:bookmarkStart w:id="131" w:name="_Toc479671284"/>
            <w:bookmarkStart w:id="132" w:name="_Toc482280078"/>
            <w:bookmarkStart w:id="133" w:name="_Toc483388273"/>
            <w:bookmarkStart w:id="134" w:name="_Toc485117040"/>
            <w:bookmarkStart w:id="135" w:name="_Toc486323153"/>
            <w:bookmarkStart w:id="136" w:name="_Toc487466251"/>
            <w:bookmarkStart w:id="137" w:name="_Toc488848840"/>
            <w:bookmarkStart w:id="138" w:name="_Toc493685635"/>
            <w:bookmarkStart w:id="139" w:name="_Toc495499920"/>
            <w:bookmarkStart w:id="140" w:name="_Toc496537192"/>
            <w:bookmarkStart w:id="141" w:name="_Toc497986892"/>
            <w:bookmarkStart w:id="142" w:name="_Toc497988300"/>
            <w:bookmarkStart w:id="143" w:name="_Toc499624455"/>
            <w:bookmarkStart w:id="144" w:name="_Toc500841770"/>
            <w:bookmarkStart w:id="145" w:name="_Toc500842091"/>
            <w:bookmarkStart w:id="146" w:name="_Toc503439009"/>
            <w:bookmarkStart w:id="147" w:name="_Toc505005323"/>
            <w:bookmarkStart w:id="148" w:name="_Toc507510698"/>
            <w:bookmarkStart w:id="149" w:name="_Toc509838119"/>
            <w:bookmarkStart w:id="150" w:name="_Toc510775342"/>
            <w:bookmarkStart w:id="151" w:name="_Toc513645635"/>
            <w:bookmarkStart w:id="152" w:name="_Toc514850711"/>
            <w:bookmarkStart w:id="153" w:name="_Toc517792320"/>
            <w:bookmarkStart w:id="154" w:name="_Toc518981876"/>
            <w:bookmarkStart w:id="155" w:name="_Toc520709552"/>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r w:rsidR="00911AE9" w:rsidRPr="00ED1863">
              <w:rPr>
                <w:rFonts w:ascii="Calibri" w:hAnsi="Calibri"/>
                <w:b w:val="0"/>
                <w:bCs/>
                <w:sz w:val="14"/>
                <w:szCs w:val="14"/>
                <w:lang w:val="fr-CH"/>
              </w:rPr>
              <w:t>Switzerland</w:t>
            </w:r>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56" w:name="_Toc273023317"/>
            <w:bookmarkStart w:id="157" w:name="_Toc292704947"/>
            <w:bookmarkStart w:id="158" w:name="_Toc295387892"/>
            <w:bookmarkStart w:id="159" w:name="_Toc296675475"/>
            <w:bookmarkStart w:id="160" w:name="_Toc301945286"/>
            <w:bookmarkStart w:id="161" w:name="_Toc308530333"/>
            <w:bookmarkStart w:id="162" w:name="_Toc321233386"/>
            <w:bookmarkStart w:id="163" w:name="_Toc321311657"/>
            <w:bookmarkStart w:id="164" w:name="_Toc321820537"/>
            <w:bookmarkStart w:id="165" w:name="_Toc323035703"/>
            <w:bookmarkStart w:id="166" w:name="_Toc323904371"/>
            <w:bookmarkStart w:id="167" w:name="_Toc332272643"/>
            <w:bookmarkStart w:id="168" w:name="_Toc334776189"/>
            <w:bookmarkStart w:id="169" w:name="_Toc335901496"/>
            <w:bookmarkStart w:id="170" w:name="_Toc337110330"/>
            <w:bookmarkStart w:id="171" w:name="_Toc338779370"/>
            <w:bookmarkStart w:id="172" w:name="_Toc340225510"/>
            <w:bookmarkStart w:id="173" w:name="_Toc341451209"/>
            <w:bookmarkStart w:id="174" w:name="_Toc342912836"/>
            <w:bookmarkStart w:id="175" w:name="_Toc343262673"/>
            <w:bookmarkStart w:id="176" w:name="_Toc345579824"/>
            <w:bookmarkStart w:id="177" w:name="_Toc346885929"/>
            <w:bookmarkStart w:id="178" w:name="_Toc347929577"/>
            <w:bookmarkStart w:id="179" w:name="_Toc349288245"/>
            <w:bookmarkStart w:id="180" w:name="_Toc350415575"/>
            <w:bookmarkStart w:id="181" w:name="_Toc351549873"/>
            <w:bookmarkStart w:id="182" w:name="_Toc352940473"/>
            <w:bookmarkStart w:id="183" w:name="_Toc354053818"/>
            <w:bookmarkStart w:id="184" w:name="_Toc355708833"/>
            <w:bookmarkStart w:id="185" w:name="_Toc357001926"/>
            <w:bookmarkStart w:id="186" w:name="_Toc358192557"/>
            <w:bookmarkStart w:id="187" w:name="_Toc359489410"/>
            <w:bookmarkStart w:id="188" w:name="_Toc360696813"/>
            <w:bookmarkStart w:id="189" w:name="_Toc361921546"/>
            <w:bookmarkStart w:id="190" w:name="_Toc363741383"/>
            <w:bookmarkStart w:id="191" w:name="_Toc364672332"/>
            <w:bookmarkStart w:id="192" w:name="_Toc366157672"/>
            <w:bookmarkStart w:id="193" w:name="_Toc367715511"/>
            <w:bookmarkStart w:id="194" w:name="_Toc369007673"/>
            <w:bookmarkStart w:id="195" w:name="_Toc369007853"/>
            <w:bookmarkStart w:id="196" w:name="_Toc370373460"/>
            <w:bookmarkStart w:id="197" w:name="_Toc371588836"/>
            <w:bookmarkStart w:id="198" w:name="_Toc373157809"/>
            <w:bookmarkStart w:id="199" w:name="_Toc374006622"/>
            <w:bookmarkStart w:id="200" w:name="_Toc374692680"/>
            <w:bookmarkStart w:id="201" w:name="_Toc374692757"/>
            <w:bookmarkStart w:id="202" w:name="_Toc377026487"/>
            <w:bookmarkStart w:id="203" w:name="_Toc378322702"/>
            <w:bookmarkStart w:id="204" w:name="_Toc379440360"/>
            <w:bookmarkStart w:id="205" w:name="_Toc380582885"/>
            <w:bookmarkStart w:id="206" w:name="_Toc381784215"/>
            <w:bookmarkStart w:id="207" w:name="_Toc383182294"/>
            <w:bookmarkStart w:id="208" w:name="_Toc384625680"/>
            <w:bookmarkStart w:id="209" w:name="_Toc385496779"/>
            <w:bookmarkStart w:id="210" w:name="_Toc388946303"/>
            <w:bookmarkStart w:id="211" w:name="_Toc388947550"/>
            <w:bookmarkStart w:id="212" w:name="_Toc389730865"/>
            <w:bookmarkStart w:id="213" w:name="_Toc391386062"/>
            <w:bookmarkStart w:id="214" w:name="_Toc392235866"/>
            <w:bookmarkStart w:id="215" w:name="_Toc393713405"/>
            <w:bookmarkStart w:id="216" w:name="_Toc393714453"/>
            <w:bookmarkStart w:id="217" w:name="_Toc393715457"/>
            <w:bookmarkStart w:id="218" w:name="_Toc395100442"/>
            <w:bookmarkStart w:id="219" w:name="_Toc396212798"/>
            <w:bookmarkStart w:id="220" w:name="_Toc397517635"/>
            <w:bookmarkStart w:id="221" w:name="_Toc399160619"/>
            <w:bookmarkStart w:id="222" w:name="_Toc400374863"/>
            <w:bookmarkStart w:id="223" w:name="_Toc401757899"/>
            <w:bookmarkStart w:id="224" w:name="_Toc402967088"/>
            <w:bookmarkStart w:id="225" w:name="_Toc404332301"/>
            <w:bookmarkStart w:id="226" w:name="_Toc405386767"/>
            <w:bookmarkStart w:id="227" w:name="_Toc406508000"/>
            <w:bookmarkStart w:id="228" w:name="_Toc408576620"/>
            <w:bookmarkStart w:id="229" w:name="_Toc409708219"/>
            <w:bookmarkStart w:id="230" w:name="_Toc410904529"/>
            <w:bookmarkStart w:id="231" w:name="_Toc414884934"/>
            <w:bookmarkStart w:id="232" w:name="_Toc416360064"/>
            <w:bookmarkStart w:id="233" w:name="_Toc417984327"/>
            <w:bookmarkStart w:id="234" w:name="_Toc420414814"/>
            <w:bookmarkStart w:id="235" w:name="_Toc421783542"/>
            <w:bookmarkStart w:id="236" w:name="_Toc423078761"/>
            <w:bookmarkStart w:id="237" w:name="_Toc424300232"/>
            <w:bookmarkStart w:id="238" w:name="_Toc426533938"/>
            <w:bookmarkStart w:id="239" w:name="_Toc426534936"/>
            <w:bookmarkStart w:id="240" w:name="_Toc428193346"/>
            <w:bookmarkStart w:id="241" w:name="_Toc429469035"/>
            <w:bookmarkStart w:id="242" w:name="_Toc432498822"/>
            <w:bookmarkStart w:id="243" w:name="_Toc268773996"/>
            <w:bookmarkStart w:id="244" w:name="_Toc433358210"/>
            <w:bookmarkStart w:id="245" w:name="_Toc434843819"/>
            <w:bookmarkStart w:id="246" w:name="_Toc436383047"/>
            <w:bookmarkStart w:id="247" w:name="_Toc437264269"/>
            <w:bookmarkStart w:id="248" w:name="_Toc438219154"/>
            <w:bookmarkStart w:id="249" w:name="_Toc440443777"/>
            <w:bookmarkStart w:id="250" w:name="_Toc441671594"/>
            <w:bookmarkStart w:id="251" w:name="_Toc442711609"/>
            <w:bookmarkStart w:id="252" w:name="_Toc445368572"/>
            <w:bookmarkStart w:id="253" w:name="_Toc446578860"/>
            <w:bookmarkStart w:id="254" w:name="_Toc449442754"/>
            <w:bookmarkStart w:id="255" w:name="_Toc450747458"/>
            <w:bookmarkStart w:id="256" w:name="_Toc451863127"/>
            <w:bookmarkStart w:id="257" w:name="_Toc453320497"/>
            <w:bookmarkStart w:id="258" w:name="_Toc454789141"/>
            <w:bookmarkStart w:id="259" w:name="_Toc456103203"/>
            <w:bookmarkStart w:id="260" w:name="_Toc456103319"/>
            <w:bookmarkStart w:id="261" w:name="_Toc469048933"/>
            <w:bookmarkStart w:id="262" w:name="_Toc469924980"/>
            <w:bookmarkStart w:id="263" w:name="_Toc471824655"/>
            <w:bookmarkStart w:id="264" w:name="_Toc473209524"/>
            <w:bookmarkStart w:id="265" w:name="_Toc474504466"/>
            <w:bookmarkStart w:id="266" w:name="_Toc477169038"/>
            <w:bookmarkStart w:id="267" w:name="_Toc478464743"/>
            <w:bookmarkStart w:id="268" w:name="_Toc479671285"/>
            <w:bookmarkStart w:id="269" w:name="_Toc482280079"/>
            <w:bookmarkStart w:id="270" w:name="_Toc483388274"/>
            <w:bookmarkStart w:id="271" w:name="_Toc485117041"/>
            <w:bookmarkStart w:id="272" w:name="_Toc486323154"/>
            <w:bookmarkStart w:id="273" w:name="_Toc487466252"/>
            <w:bookmarkStart w:id="274" w:name="_Toc488848841"/>
            <w:bookmarkStart w:id="275" w:name="_Toc493685636"/>
            <w:bookmarkStart w:id="276" w:name="_Toc495499921"/>
            <w:bookmarkStart w:id="277" w:name="_Toc496537193"/>
            <w:bookmarkStart w:id="278" w:name="_Toc497986893"/>
            <w:bookmarkStart w:id="279" w:name="_Toc497988301"/>
            <w:bookmarkStart w:id="280" w:name="_Toc499624456"/>
            <w:bookmarkStart w:id="281" w:name="_Toc500841771"/>
            <w:bookmarkStart w:id="282" w:name="_Toc500842092"/>
            <w:bookmarkStart w:id="283" w:name="_Toc503439010"/>
            <w:bookmarkStart w:id="284" w:name="_Toc505005324"/>
            <w:bookmarkStart w:id="285" w:name="_Toc507510699"/>
            <w:bookmarkStart w:id="286" w:name="_Toc509838120"/>
            <w:bookmarkStart w:id="287" w:name="_Toc510775343"/>
            <w:bookmarkStart w:id="288" w:name="_Toc513645636"/>
            <w:bookmarkStart w:id="289" w:name="_Toc514850712"/>
            <w:bookmarkStart w:id="290" w:name="_Toc517792321"/>
            <w:bookmarkStart w:id="291" w:name="_Toc518981877"/>
            <w:bookmarkStart w:id="292" w:name="_Toc520709553"/>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eastAsia="zh-CN"/>
              </w:rPr>
              <w:t>tsbtson@itu.int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93" w:name="_Toc500841772"/>
            <w:bookmarkStart w:id="294" w:name="_Toc500842093"/>
            <w:bookmarkStart w:id="295" w:name="_Toc503439011"/>
            <w:bookmarkStart w:id="296" w:name="_Toc505005325"/>
            <w:bookmarkStart w:id="297" w:name="_Toc507510700"/>
            <w:bookmarkStart w:id="298" w:name="_Toc509838121"/>
            <w:bookmarkStart w:id="299" w:name="_Toc510775344"/>
            <w:bookmarkStart w:id="300" w:name="_Toc513645637"/>
            <w:bookmarkStart w:id="301" w:name="_Toc514850713"/>
            <w:bookmarkStart w:id="302" w:name="_Toc517792322"/>
            <w:bookmarkStart w:id="303" w:name="_Toc518981878"/>
            <w:bookmarkStart w:id="304" w:name="_Toc520709554"/>
            <w:bookmarkStart w:id="305" w:name="_Toc268773997"/>
            <w:bookmarkStart w:id="306" w:name="_Toc273023318"/>
            <w:bookmarkStart w:id="307" w:name="_Toc292704948"/>
            <w:bookmarkStart w:id="308" w:name="_Toc295387893"/>
            <w:bookmarkStart w:id="309" w:name="_Toc296675476"/>
            <w:bookmarkStart w:id="310" w:name="_Toc301945287"/>
            <w:bookmarkStart w:id="311" w:name="_Toc308530334"/>
            <w:bookmarkStart w:id="312" w:name="_Toc321233387"/>
            <w:bookmarkStart w:id="313" w:name="_Toc321311658"/>
            <w:bookmarkStart w:id="314" w:name="_Toc321820538"/>
            <w:bookmarkStart w:id="315" w:name="_Toc323035704"/>
            <w:bookmarkStart w:id="316" w:name="_Toc323904372"/>
            <w:bookmarkStart w:id="317" w:name="_Toc332272644"/>
            <w:bookmarkStart w:id="318" w:name="_Toc334776190"/>
            <w:bookmarkStart w:id="319" w:name="_Toc335901497"/>
            <w:bookmarkStart w:id="320" w:name="_Toc337110331"/>
            <w:bookmarkStart w:id="321" w:name="_Toc338779371"/>
            <w:bookmarkStart w:id="322" w:name="_Toc340225511"/>
            <w:bookmarkStart w:id="323" w:name="_Toc341451210"/>
            <w:bookmarkStart w:id="324" w:name="_Toc342912837"/>
            <w:bookmarkStart w:id="325" w:name="_Toc343262674"/>
            <w:bookmarkStart w:id="326" w:name="_Toc345579825"/>
            <w:bookmarkStart w:id="327" w:name="_Toc346885930"/>
            <w:bookmarkStart w:id="328" w:name="_Toc347929578"/>
            <w:bookmarkStart w:id="329" w:name="_Toc349288246"/>
            <w:bookmarkStart w:id="330" w:name="_Toc350415576"/>
            <w:bookmarkStart w:id="331" w:name="_Toc351549874"/>
            <w:bookmarkStart w:id="332" w:name="_Toc352940474"/>
            <w:bookmarkStart w:id="333" w:name="_Toc354053819"/>
            <w:bookmarkStart w:id="334" w:name="_Toc355708834"/>
            <w:bookmarkStart w:id="335" w:name="_Toc357001927"/>
            <w:bookmarkStart w:id="336" w:name="_Toc358192558"/>
            <w:bookmarkStart w:id="337" w:name="_Toc359489411"/>
            <w:bookmarkStart w:id="338" w:name="_Toc360696814"/>
            <w:bookmarkStart w:id="339" w:name="_Toc361921547"/>
            <w:bookmarkStart w:id="340" w:name="_Toc363741384"/>
            <w:bookmarkStart w:id="341" w:name="_Toc364672333"/>
            <w:bookmarkStart w:id="342" w:name="_Toc366157673"/>
            <w:bookmarkStart w:id="343" w:name="_Toc367715512"/>
            <w:bookmarkStart w:id="344" w:name="_Toc369007674"/>
            <w:bookmarkStart w:id="345" w:name="_Toc369007854"/>
            <w:bookmarkStart w:id="346" w:name="_Toc370373461"/>
            <w:bookmarkStart w:id="347" w:name="_Toc371588837"/>
            <w:bookmarkStart w:id="348" w:name="_Toc373157810"/>
            <w:bookmarkStart w:id="349" w:name="_Toc374006623"/>
            <w:bookmarkStart w:id="350" w:name="_Toc374692681"/>
            <w:bookmarkStart w:id="351" w:name="_Toc374692758"/>
            <w:bookmarkStart w:id="352" w:name="_Toc377026488"/>
            <w:bookmarkStart w:id="353" w:name="_Toc378322703"/>
            <w:bookmarkStart w:id="354" w:name="_Toc379440361"/>
            <w:bookmarkStart w:id="355" w:name="_Toc380582886"/>
            <w:bookmarkStart w:id="356" w:name="_Toc381784216"/>
            <w:bookmarkStart w:id="357" w:name="_Toc383182295"/>
            <w:bookmarkStart w:id="358" w:name="_Toc384625681"/>
            <w:bookmarkStart w:id="359" w:name="_Toc385496780"/>
            <w:bookmarkStart w:id="360" w:name="_Toc388946304"/>
            <w:bookmarkStart w:id="361" w:name="_Toc388947551"/>
            <w:bookmarkStart w:id="362" w:name="_Toc389730866"/>
            <w:bookmarkStart w:id="363" w:name="_Toc391386063"/>
            <w:bookmarkStart w:id="364" w:name="_Toc392235867"/>
            <w:bookmarkStart w:id="365" w:name="_Toc393713406"/>
            <w:bookmarkStart w:id="366" w:name="_Toc393714454"/>
            <w:bookmarkStart w:id="367" w:name="_Toc393715458"/>
            <w:bookmarkStart w:id="368" w:name="_Toc395100443"/>
            <w:bookmarkStart w:id="369" w:name="_Toc396212799"/>
            <w:bookmarkStart w:id="370" w:name="_Toc397517636"/>
            <w:bookmarkStart w:id="371" w:name="_Toc399160620"/>
            <w:bookmarkStart w:id="372" w:name="_Toc400374864"/>
            <w:bookmarkStart w:id="373" w:name="_Toc401757900"/>
            <w:bookmarkStart w:id="374" w:name="_Toc402967089"/>
            <w:bookmarkStart w:id="375" w:name="_Toc404332302"/>
            <w:bookmarkStart w:id="376" w:name="_Toc405386768"/>
            <w:bookmarkStart w:id="377" w:name="_Toc406508001"/>
            <w:bookmarkStart w:id="378" w:name="_Toc408576621"/>
            <w:bookmarkStart w:id="379" w:name="_Toc409708220"/>
            <w:bookmarkStart w:id="380" w:name="_Toc410904530"/>
            <w:bookmarkStart w:id="381" w:name="_Toc414884935"/>
            <w:bookmarkStart w:id="382" w:name="_Toc416360065"/>
            <w:bookmarkStart w:id="383" w:name="_Toc417984328"/>
            <w:bookmarkStart w:id="384" w:name="_Toc420414815"/>
            <w:bookmarkStart w:id="385" w:name="_Toc421783543"/>
            <w:bookmarkStart w:id="386" w:name="_Toc423078762"/>
            <w:bookmarkStart w:id="387" w:name="_Toc424300233"/>
            <w:bookmarkStart w:id="388" w:name="_Toc426533939"/>
            <w:bookmarkStart w:id="389" w:name="_Toc426534937"/>
            <w:bookmarkStart w:id="390" w:name="_Toc428193347"/>
            <w:bookmarkStart w:id="391" w:name="_Toc429469036"/>
            <w:bookmarkStart w:id="392" w:name="_Toc432498823"/>
            <w:bookmarkStart w:id="393" w:name="_Toc433358211"/>
            <w:bookmarkStart w:id="394" w:name="_Toc434843820"/>
            <w:bookmarkStart w:id="395" w:name="_Toc436383048"/>
            <w:bookmarkStart w:id="396" w:name="_Toc437264270"/>
            <w:bookmarkStart w:id="397" w:name="_Toc438219155"/>
            <w:bookmarkStart w:id="398" w:name="_Toc440443778"/>
            <w:bookmarkStart w:id="399" w:name="_Toc441671595"/>
            <w:bookmarkStart w:id="400" w:name="_Toc442711610"/>
            <w:bookmarkStart w:id="401" w:name="_Toc445368573"/>
            <w:bookmarkStart w:id="402" w:name="_Toc446578861"/>
            <w:bookmarkStart w:id="403" w:name="_Toc449442755"/>
            <w:bookmarkStart w:id="404" w:name="_Toc450747459"/>
            <w:bookmarkStart w:id="405" w:name="_Toc451863128"/>
            <w:bookmarkStart w:id="406" w:name="_Toc453320498"/>
            <w:bookmarkStart w:id="407" w:name="_Toc454789142"/>
            <w:bookmarkStart w:id="408" w:name="_Toc456103204"/>
            <w:bookmarkStart w:id="409" w:name="_Toc456103320"/>
            <w:bookmarkStart w:id="410" w:name="_Toc469048934"/>
            <w:bookmarkStart w:id="411" w:name="_Toc469924981"/>
            <w:bookmarkStart w:id="412" w:name="_Toc471824656"/>
            <w:bookmarkStart w:id="413" w:name="_Toc473209525"/>
            <w:bookmarkStart w:id="414" w:name="_Toc474504467"/>
            <w:bookmarkStart w:id="415" w:name="_Toc477169039"/>
            <w:bookmarkStart w:id="416" w:name="_Toc478464744"/>
            <w:bookmarkStart w:id="417" w:name="_Toc479671286"/>
            <w:bookmarkStart w:id="418" w:name="_Toc482280080"/>
            <w:bookmarkStart w:id="419" w:name="_Toc483388275"/>
            <w:bookmarkStart w:id="420" w:name="_Toc485117042"/>
            <w:bookmarkStart w:id="421" w:name="_Toc486323155"/>
            <w:bookmarkStart w:id="422" w:name="_Toc487466253"/>
            <w:bookmarkStart w:id="423" w:name="_Toc488848842"/>
            <w:bookmarkStart w:id="424" w:name="_Toc493685637"/>
            <w:bookmarkStart w:id="425" w:name="_Toc495499922"/>
            <w:bookmarkStart w:id="426" w:name="_Toc496537194"/>
            <w:bookmarkStart w:id="427" w:name="_Toc497986894"/>
            <w:bookmarkStart w:id="428" w:name="_Toc497988302"/>
            <w:bookmarkStart w:id="429" w:name="_Toc499624457"/>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hyperlink r:id="rId8" w:history="1">
              <w:r w:rsidR="003773F2" w:rsidRPr="0013678F">
                <w:rPr>
                  <w:b/>
                  <w:bCs/>
                  <w:sz w:val="14"/>
                  <w:szCs w:val="14"/>
                  <w:lang w:val="fr-CH"/>
                </w:rPr>
                <w:t>brmail@itu.int</w:t>
              </w:r>
              <w:bookmarkEnd w:id="293"/>
              <w:bookmarkEnd w:id="294"/>
              <w:bookmarkEnd w:id="295"/>
              <w:bookmarkEnd w:id="296"/>
              <w:bookmarkEnd w:id="297"/>
              <w:bookmarkEnd w:id="298"/>
              <w:bookmarkEnd w:id="299"/>
              <w:bookmarkEnd w:id="300"/>
              <w:bookmarkEnd w:id="301"/>
              <w:bookmarkEnd w:id="302"/>
              <w:bookmarkEnd w:id="303"/>
              <w:bookmarkEnd w:id="304"/>
            </w:hyperlink>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tc>
      </w:tr>
    </w:tbl>
    <w:p w:rsidR="008149B6" w:rsidRPr="001C4F41" w:rsidRDefault="008149B6">
      <w:pPr>
        <w:rPr>
          <w:lang w:val="fr-CH"/>
        </w:rPr>
      </w:pPr>
    </w:p>
    <w:p w:rsidR="008149B6" w:rsidRPr="001C4F41" w:rsidRDefault="008149B6">
      <w:pPr>
        <w:rPr>
          <w:lang w:val="fr-FR"/>
        </w:rPr>
        <w:sectPr w:rsidR="008149B6" w:rsidRPr="001C4F41" w:rsidSect="004C24DE">
          <w:footerReference w:type="first" r:id="rId9"/>
          <w:pgSz w:w="11901" w:h="16840" w:code="9"/>
          <w:pgMar w:top="1134" w:right="1418" w:bottom="1701" w:left="1418" w:header="720" w:footer="720" w:gutter="0"/>
          <w:paperSrc w:first="15" w:other="15"/>
          <w:cols w:space="720"/>
          <w:titlePg/>
          <w:docGrid w:linePitch="360"/>
        </w:sectPr>
      </w:pPr>
    </w:p>
    <w:p w:rsidR="00627928" w:rsidRDefault="00627928" w:rsidP="00627928">
      <w:pPr>
        <w:pStyle w:val="Heading1"/>
        <w:spacing w:before="0"/>
        <w:ind w:left="142"/>
        <w:jc w:val="center"/>
      </w:pPr>
      <w:bookmarkStart w:id="430" w:name="_Toc253407140"/>
      <w:bookmarkStart w:id="431" w:name="_Toc259783103"/>
      <w:bookmarkStart w:id="432" w:name="_Toc266181232"/>
      <w:bookmarkStart w:id="433" w:name="_Toc268773998"/>
      <w:bookmarkStart w:id="434" w:name="_Toc271700475"/>
      <w:bookmarkStart w:id="435" w:name="_Toc273023319"/>
      <w:bookmarkStart w:id="436" w:name="_Toc274223813"/>
      <w:bookmarkStart w:id="437" w:name="_Toc276717161"/>
      <w:bookmarkStart w:id="438" w:name="_Toc279669134"/>
      <w:bookmarkStart w:id="439" w:name="_Toc280349204"/>
      <w:bookmarkStart w:id="440" w:name="_Toc282526036"/>
      <w:bookmarkStart w:id="441" w:name="_Toc283737193"/>
      <w:bookmarkStart w:id="442" w:name="_Toc286218710"/>
      <w:bookmarkStart w:id="443" w:name="_Toc288660267"/>
      <w:bookmarkStart w:id="444" w:name="_Toc291005377"/>
      <w:bookmarkStart w:id="445" w:name="_Toc292704949"/>
      <w:bookmarkStart w:id="446" w:name="_Toc295387894"/>
      <w:bookmarkStart w:id="447" w:name="_Toc296675477"/>
      <w:bookmarkStart w:id="448" w:name="_Toc297804716"/>
      <w:bookmarkStart w:id="449" w:name="_Toc301945288"/>
      <w:bookmarkStart w:id="450" w:name="_Toc303344247"/>
      <w:bookmarkStart w:id="451" w:name="_Toc304892153"/>
      <w:bookmarkStart w:id="452" w:name="_Toc308530335"/>
      <w:bookmarkStart w:id="453" w:name="_Toc311103641"/>
      <w:bookmarkStart w:id="454" w:name="_Toc313973311"/>
      <w:bookmarkStart w:id="455" w:name="_Toc316479951"/>
      <w:bookmarkStart w:id="456" w:name="_Toc318964997"/>
      <w:bookmarkStart w:id="457" w:name="_Toc320536953"/>
      <w:bookmarkStart w:id="458" w:name="_Toc321233388"/>
      <w:bookmarkStart w:id="459" w:name="_Toc321311659"/>
      <w:bookmarkStart w:id="460" w:name="_Toc321820539"/>
      <w:bookmarkStart w:id="461" w:name="_Toc323035705"/>
      <w:bookmarkStart w:id="462" w:name="_Toc323904373"/>
      <w:bookmarkStart w:id="463" w:name="_Toc332272645"/>
      <w:bookmarkStart w:id="464" w:name="_Toc334776191"/>
      <w:bookmarkStart w:id="465" w:name="_Toc335901498"/>
      <w:bookmarkStart w:id="466" w:name="_Toc337110332"/>
      <w:bookmarkStart w:id="467" w:name="_Toc338779372"/>
      <w:bookmarkStart w:id="468" w:name="_Toc340225512"/>
      <w:bookmarkStart w:id="469" w:name="_Toc341451211"/>
      <w:bookmarkStart w:id="470" w:name="_Toc342912838"/>
      <w:bookmarkStart w:id="471" w:name="_Toc343262675"/>
      <w:bookmarkStart w:id="472" w:name="_Toc345579826"/>
      <w:bookmarkStart w:id="473" w:name="_Toc346885931"/>
      <w:bookmarkStart w:id="474" w:name="_Toc347929579"/>
      <w:bookmarkStart w:id="475" w:name="_Toc349288247"/>
      <w:bookmarkStart w:id="476" w:name="_Toc350415577"/>
      <w:bookmarkStart w:id="477" w:name="_Toc351549875"/>
      <w:bookmarkStart w:id="478" w:name="_Toc352940475"/>
      <w:bookmarkStart w:id="479" w:name="_Toc354053820"/>
      <w:bookmarkStart w:id="480" w:name="_Toc355708835"/>
      <w:bookmarkStart w:id="481" w:name="_Toc357001928"/>
      <w:bookmarkStart w:id="482" w:name="_Toc358192559"/>
      <w:bookmarkStart w:id="483" w:name="_Toc359489412"/>
      <w:bookmarkStart w:id="484" w:name="_Toc360696815"/>
      <w:bookmarkStart w:id="485" w:name="_Toc361921548"/>
      <w:bookmarkStart w:id="486" w:name="_Toc363741385"/>
      <w:bookmarkStart w:id="487" w:name="_Toc364672334"/>
      <w:bookmarkStart w:id="488" w:name="_Toc366157674"/>
      <w:bookmarkStart w:id="489" w:name="_Toc367715513"/>
      <w:bookmarkStart w:id="490" w:name="_Toc369007675"/>
      <w:bookmarkStart w:id="491" w:name="_Toc369007855"/>
      <w:bookmarkStart w:id="492" w:name="_Toc370373462"/>
      <w:bookmarkStart w:id="493" w:name="_Toc371588838"/>
      <w:bookmarkStart w:id="494" w:name="_Toc373157811"/>
      <w:bookmarkStart w:id="495" w:name="_Toc374006624"/>
      <w:bookmarkStart w:id="496" w:name="_Toc374692682"/>
      <w:bookmarkStart w:id="497" w:name="_Toc374692759"/>
      <w:bookmarkStart w:id="498" w:name="_Toc377026489"/>
      <w:bookmarkStart w:id="499" w:name="_Toc378322704"/>
      <w:bookmarkStart w:id="500" w:name="_Toc379440362"/>
      <w:bookmarkStart w:id="501" w:name="_Toc380582887"/>
      <w:bookmarkStart w:id="502" w:name="_Toc381784217"/>
      <w:bookmarkStart w:id="503" w:name="_Toc383182296"/>
      <w:bookmarkStart w:id="504" w:name="_Toc384625682"/>
      <w:bookmarkStart w:id="505" w:name="_Toc385496781"/>
      <w:bookmarkStart w:id="506" w:name="_Toc388946305"/>
      <w:bookmarkStart w:id="507" w:name="_Toc388947552"/>
      <w:bookmarkStart w:id="508" w:name="_Toc389730867"/>
      <w:bookmarkStart w:id="509" w:name="_Toc391386064"/>
      <w:bookmarkStart w:id="510" w:name="_Toc392235868"/>
      <w:bookmarkStart w:id="511" w:name="_Toc393713407"/>
      <w:bookmarkStart w:id="512" w:name="_Toc393714455"/>
      <w:bookmarkStart w:id="513" w:name="_Toc393715459"/>
      <w:bookmarkStart w:id="514" w:name="_Toc395100444"/>
      <w:bookmarkStart w:id="515" w:name="_Toc396212800"/>
      <w:bookmarkStart w:id="516" w:name="_Toc397517637"/>
      <w:bookmarkStart w:id="517" w:name="_Toc399160621"/>
      <w:bookmarkStart w:id="518" w:name="_Toc400374865"/>
      <w:bookmarkStart w:id="519" w:name="_Toc401757901"/>
      <w:bookmarkStart w:id="520" w:name="_Toc402967090"/>
      <w:bookmarkStart w:id="521" w:name="_Toc404332303"/>
      <w:bookmarkStart w:id="522" w:name="_Toc405386769"/>
      <w:bookmarkStart w:id="523" w:name="_Toc406508002"/>
      <w:bookmarkStart w:id="524" w:name="_Toc408576622"/>
      <w:bookmarkStart w:id="525" w:name="_Toc409708221"/>
      <w:bookmarkStart w:id="526" w:name="_Toc410904531"/>
      <w:bookmarkStart w:id="527" w:name="_Toc414884936"/>
      <w:bookmarkStart w:id="528" w:name="_Toc416360066"/>
      <w:bookmarkStart w:id="529" w:name="_Toc417984329"/>
      <w:bookmarkStart w:id="530" w:name="_Toc420414816"/>
      <w:bookmarkStart w:id="531" w:name="_Toc421783544"/>
      <w:bookmarkStart w:id="532" w:name="_Toc423078763"/>
      <w:bookmarkStart w:id="533" w:name="_Toc424300234"/>
      <w:bookmarkStart w:id="534" w:name="_Toc426533940"/>
      <w:bookmarkStart w:id="535" w:name="_Toc426534938"/>
      <w:bookmarkStart w:id="536" w:name="_Toc428193348"/>
      <w:bookmarkStart w:id="537" w:name="_Toc428372288"/>
      <w:bookmarkStart w:id="538" w:name="_Toc429469037"/>
      <w:bookmarkStart w:id="539" w:name="_Toc432498824"/>
      <w:bookmarkStart w:id="540" w:name="_Toc433358212"/>
      <w:bookmarkStart w:id="541" w:name="_Toc434843821"/>
      <w:bookmarkStart w:id="542" w:name="_Toc436383049"/>
      <w:bookmarkStart w:id="543" w:name="_Toc437264271"/>
      <w:bookmarkStart w:id="544" w:name="_Toc438219156"/>
      <w:bookmarkStart w:id="545" w:name="_Toc440443779"/>
      <w:bookmarkStart w:id="546" w:name="_Toc441671596"/>
      <w:bookmarkStart w:id="547" w:name="_Toc442711611"/>
      <w:bookmarkStart w:id="548" w:name="_Toc445368574"/>
      <w:bookmarkStart w:id="549" w:name="_Toc446578862"/>
      <w:bookmarkStart w:id="550" w:name="_Toc449442756"/>
      <w:bookmarkStart w:id="551" w:name="_Toc450747460"/>
      <w:bookmarkStart w:id="552" w:name="_Toc451863129"/>
      <w:bookmarkStart w:id="553" w:name="_Toc453320499"/>
      <w:bookmarkStart w:id="554" w:name="_Toc454789143"/>
      <w:bookmarkStart w:id="555" w:name="_Toc456103205"/>
      <w:bookmarkStart w:id="556" w:name="_Toc456103321"/>
      <w:bookmarkStart w:id="557" w:name="_Toc457223980"/>
      <w:bookmarkStart w:id="558" w:name="_Toc457308207"/>
      <w:bookmarkStart w:id="559" w:name="_Toc466367266"/>
      <w:bookmarkStart w:id="560" w:name="_Toc469048935"/>
      <w:bookmarkStart w:id="561" w:name="_Toc469924982"/>
      <w:bookmarkStart w:id="562" w:name="_Toc471824657"/>
      <w:bookmarkStart w:id="563" w:name="_Toc473209526"/>
      <w:bookmarkStart w:id="564" w:name="_Toc474504468"/>
      <w:bookmarkStart w:id="565" w:name="_Toc477169040"/>
      <w:bookmarkStart w:id="566" w:name="_Toc478464745"/>
      <w:bookmarkStart w:id="567" w:name="_Toc479671287"/>
      <w:bookmarkStart w:id="568" w:name="_Toc482280081"/>
      <w:bookmarkStart w:id="569" w:name="_Toc483388276"/>
      <w:bookmarkStart w:id="570" w:name="_Toc485117043"/>
      <w:bookmarkStart w:id="571" w:name="_Toc486323156"/>
      <w:bookmarkStart w:id="572" w:name="_Toc487466254"/>
      <w:bookmarkStart w:id="573" w:name="_Toc488848843"/>
      <w:bookmarkStart w:id="574" w:name="_Toc510775345"/>
      <w:bookmarkStart w:id="575" w:name="_Toc513645638"/>
      <w:bookmarkStart w:id="576" w:name="_Toc514850714"/>
      <w:bookmarkStart w:id="577" w:name="_Toc517792323"/>
      <w:bookmarkStart w:id="578" w:name="_Toc518981879"/>
      <w:bookmarkStart w:id="579" w:name="_Toc520709555"/>
      <w:r w:rsidRPr="001C4F41">
        <w:t>Table</w:t>
      </w:r>
      <w:r>
        <w:t xml:space="preserve"> </w:t>
      </w:r>
      <w:r w:rsidRPr="001C4F41">
        <w:t>of Contents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D35551" w:rsidRPr="008F283B" w:rsidRDefault="00D35551" w:rsidP="00D35551">
      <w:pPr>
        <w:spacing w:before="240"/>
        <w:jc w:val="right"/>
      </w:pPr>
      <w:r w:rsidRPr="00EB4E65">
        <w:rPr>
          <w:i/>
          <w:iCs/>
        </w:rPr>
        <w:t>Page</w:t>
      </w:r>
    </w:p>
    <w:p w:rsidR="0027472C" w:rsidRPr="005B38F8" w:rsidRDefault="0027472C" w:rsidP="0027472C">
      <w:pPr>
        <w:pStyle w:val="TOC1"/>
        <w:rPr>
          <w:rFonts w:eastAsiaTheme="minorEastAsia"/>
          <w:b/>
          <w:bCs/>
          <w:lang w:val="en-US"/>
        </w:rPr>
      </w:pPr>
      <w:r w:rsidRPr="00F1519C">
        <w:rPr>
          <w:b/>
          <w:bCs/>
          <w:lang w:val="en-US"/>
        </w:rPr>
        <w:t>GENERAL  INFORMATION</w:t>
      </w:r>
    </w:p>
    <w:p w:rsidR="0063483B" w:rsidRDefault="0063483B" w:rsidP="00A906CD">
      <w:pPr>
        <w:pStyle w:val="TOC1"/>
        <w:tabs>
          <w:tab w:val="center" w:leader="dot" w:pos="8505"/>
          <w:tab w:val="right" w:pos="9072"/>
        </w:tabs>
        <w:rPr>
          <w:webHidden/>
          <w:lang w:val="en-US"/>
        </w:rPr>
      </w:pPr>
      <w:r w:rsidRPr="00E73808">
        <w:rPr>
          <w:lang w:val="en-US"/>
        </w:rPr>
        <w:t>Lists annexed to the ITU Operational Bulletin</w:t>
      </w:r>
      <w:r w:rsidRPr="00E73808">
        <w:rPr>
          <w:webHidden/>
          <w:lang w:val="en-US"/>
        </w:rPr>
        <w:tab/>
      </w:r>
      <w:r w:rsidR="00E73808" w:rsidRPr="00E73808">
        <w:rPr>
          <w:webHidden/>
          <w:lang w:val="en-US"/>
        </w:rPr>
        <w:tab/>
      </w:r>
      <w:r w:rsidR="00A906CD">
        <w:rPr>
          <w:webHidden/>
          <w:lang w:val="en-US"/>
        </w:rPr>
        <w:t>3</w:t>
      </w:r>
    </w:p>
    <w:p w:rsidR="00AB3256" w:rsidRPr="00137643" w:rsidRDefault="00AB3256" w:rsidP="00AB3256">
      <w:pPr>
        <w:pStyle w:val="TOC1"/>
        <w:tabs>
          <w:tab w:val="center" w:leader="dot" w:pos="8505"/>
          <w:tab w:val="right" w:pos="9072"/>
        </w:tabs>
        <w:rPr>
          <w:rFonts w:eastAsiaTheme="minorEastAsia"/>
          <w:lang w:val="en-GB"/>
        </w:rPr>
      </w:pPr>
      <w:r w:rsidRPr="00137643">
        <w:rPr>
          <w:rFonts w:eastAsiaTheme="minorEastAsia"/>
          <w:lang w:val="en-GB"/>
        </w:rPr>
        <w:t>Approval of ITU-T Recommendations</w:t>
      </w:r>
      <w:r w:rsidRPr="00137643">
        <w:rPr>
          <w:rFonts w:eastAsiaTheme="minorEastAsia"/>
          <w:lang w:val="en-GB"/>
        </w:rPr>
        <w:tab/>
      </w:r>
      <w:r w:rsidRPr="00137643">
        <w:rPr>
          <w:rFonts w:eastAsiaTheme="minorEastAsia"/>
          <w:lang w:val="en-GB"/>
        </w:rPr>
        <w:tab/>
        <w:t>4</w:t>
      </w:r>
    </w:p>
    <w:p w:rsidR="0040691B" w:rsidRPr="006A7E49" w:rsidRDefault="0040691B" w:rsidP="00C62A60">
      <w:pPr>
        <w:pStyle w:val="TOC1"/>
        <w:tabs>
          <w:tab w:val="center" w:leader="dot" w:pos="8505"/>
          <w:tab w:val="right" w:pos="9072"/>
        </w:tabs>
        <w:rPr>
          <w:rFonts w:eastAsiaTheme="minorEastAsia"/>
          <w:lang w:val="en-US"/>
        </w:rPr>
      </w:pPr>
      <w:r w:rsidRPr="00C62A60">
        <w:rPr>
          <w:lang w:val="en-US"/>
        </w:rPr>
        <w:t>Telephone Service</w:t>
      </w:r>
      <w:r w:rsidR="00C62A60">
        <w:rPr>
          <w:webHidden/>
          <w:lang w:val="en-US"/>
        </w:rPr>
        <w:t>:</w:t>
      </w:r>
    </w:p>
    <w:p w:rsidR="0040691B" w:rsidRPr="006A7E49" w:rsidRDefault="00AB3256" w:rsidP="00AB3256">
      <w:pPr>
        <w:pStyle w:val="TOC2"/>
        <w:tabs>
          <w:tab w:val="center" w:leader="dot" w:pos="8505"/>
          <w:tab w:val="right" w:pos="9072"/>
        </w:tabs>
        <w:rPr>
          <w:rFonts w:eastAsiaTheme="minorEastAsia"/>
        </w:rPr>
      </w:pPr>
      <w:r>
        <w:rPr>
          <w:i/>
          <w:iCs/>
        </w:rPr>
        <w:t>Estonia</w:t>
      </w:r>
      <w:r w:rsidR="006A7E49" w:rsidRPr="006A7E49">
        <w:rPr>
          <w:i/>
          <w:iCs/>
        </w:rPr>
        <w:t xml:space="preserve"> (</w:t>
      </w:r>
      <w:r w:rsidRPr="00AB3256">
        <w:rPr>
          <w:i/>
          <w:iCs/>
        </w:rPr>
        <w:t>Estonian Technical Regulatory Authority (ETRA), Tallinn</w:t>
      </w:r>
      <w:r w:rsidR="006A7E49" w:rsidRPr="006A7E49">
        <w:rPr>
          <w:i/>
          <w:iCs/>
          <w:lang w:val="en-GB"/>
        </w:rPr>
        <w:t>)</w:t>
      </w:r>
      <w:r w:rsidR="006A7E49">
        <w:rPr>
          <w:webHidden/>
        </w:rPr>
        <w:tab/>
      </w:r>
      <w:r w:rsidR="006A7E49">
        <w:rPr>
          <w:webHidden/>
        </w:rPr>
        <w:tab/>
      </w:r>
      <w:r>
        <w:rPr>
          <w:webHidden/>
        </w:rPr>
        <w:t>5</w:t>
      </w:r>
    </w:p>
    <w:p w:rsidR="0040691B" w:rsidRPr="006A7E49" w:rsidRDefault="00AB3256" w:rsidP="00AB3256">
      <w:pPr>
        <w:pStyle w:val="TOC2"/>
        <w:tabs>
          <w:tab w:val="center" w:leader="dot" w:pos="8505"/>
          <w:tab w:val="right" w:pos="9072"/>
        </w:tabs>
        <w:rPr>
          <w:rFonts w:eastAsiaTheme="minorEastAsia"/>
        </w:rPr>
      </w:pPr>
      <w:r>
        <w:rPr>
          <w:i/>
          <w:iCs/>
        </w:rPr>
        <w:t>Ireland</w:t>
      </w:r>
      <w:r w:rsidR="006A7E49" w:rsidRPr="006A7E49">
        <w:rPr>
          <w:i/>
          <w:iCs/>
        </w:rPr>
        <w:t xml:space="preserve"> (</w:t>
      </w:r>
      <w:r w:rsidRPr="00AB3256">
        <w:rPr>
          <w:i/>
          <w:iCs/>
        </w:rPr>
        <w:t>Commission for Communications Regulation (COMREG), Dublin</w:t>
      </w:r>
      <w:r w:rsidR="006A7E49" w:rsidRPr="00AB3256">
        <w:rPr>
          <w:i/>
          <w:iCs/>
          <w:lang w:val="en-GB"/>
        </w:rPr>
        <w:t>)</w:t>
      </w:r>
      <w:r w:rsidR="006A7E49">
        <w:rPr>
          <w:webHidden/>
        </w:rPr>
        <w:tab/>
      </w:r>
      <w:r w:rsidR="006A7E49">
        <w:rPr>
          <w:webHidden/>
        </w:rPr>
        <w:tab/>
      </w:r>
      <w:r>
        <w:rPr>
          <w:webHidden/>
        </w:rPr>
        <w:t>11</w:t>
      </w:r>
    </w:p>
    <w:p w:rsidR="0040691B" w:rsidRPr="0040691B" w:rsidRDefault="00AB3256" w:rsidP="00AB3256">
      <w:pPr>
        <w:pStyle w:val="TOC2"/>
        <w:tabs>
          <w:tab w:val="center" w:leader="dot" w:pos="8505"/>
          <w:tab w:val="right" w:pos="9072"/>
        </w:tabs>
        <w:rPr>
          <w:rFonts w:eastAsiaTheme="minorEastAsia"/>
        </w:rPr>
      </w:pPr>
      <w:r>
        <w:rPr>
          <w:i/>
          <w:iCs/>
        </w:rPr>
        <w:t>Slovenia</w:t>
      </w:r>
      <w:r w:rsidR="006A7E49" w:rsidRPr="006A7E49">
        <w:rPr>
          <w:i/>
          <w:iCs/>
          <w:lang w:val="en-GB"/>
        </w:rPr>
        <w:t xml:space="preserve"> (</w:t>
      </w:r>
      <w:r w:rsidRPr="00AB3256">
        <w:rPr>
          <w:i/>
          <w:iCs/>
        </w:rPr>
        <w:t>Agency for Communication Networks and Services of the Republic of the Slovenia (AKOS), Ljubljana</w:t>
      </w:r>
      <w:r w:rsidR="006A7E49" w:rsidRPr="00AB3256">
        <w:rPr>
          <w:i/>
          <w:iCs/>
        </w:rPr>
        <w:t>)</w:t>
      </w:r>
      <w:r w:rsidR="006A7E49">
        <w:rPr>
          <w:webHidden/>
        </w:rPr>
        <w:tab/>
      </w:r>
      <w:r w:rsidR="006A7E49">
        <w:rPr>
          <w:webHidden/>
        </w:rPr>
        <w:tab/>
      </w:r>
      <w:r>
        <w:rPr>
          <w:webHidden/>
        </w:rPr>
        <w:t>12</w:t>
      </w:r>
    </w:p>
    <w:p w:rsidR="0040691B" w:rsidRPr="006A7E49" w:rsidRDefault="0040691B" w:rsidP="00137643">
      <w:pPr>
        <w:pStyle w:val="TOC1"/>
        <w:tabs>
          <w:tab w:val="center" w:leader="dot" w:pos="8505"/>
          <w:tab w:val="right" w:pos="9072"/>
        </w:tabs>
        <w:rPr>
          <w:rFonts w:eastAsiaTheme="minorEastAsia"/>
          <w:lang w:val="en-US"/>
        </w:rPr>
      </w:pPr>
      <w:r w:rsidRPr="0040691B">
        <w:rPr>
          <w:lang w:val="en-US"/>
        </w:rPr>
        <w:t>Other communication</w:t>
      </w:r>
      <w:r w:rsidR="006A7E49">
        <w:rPr>
          <w:lang w:val="en-US"/>
        </w:rPr>
        <w:t>:</w:t>
      </w:r>
    </w:p>
    <w:p w:rsidR="0040691B" w:rsidRPr="0040691B" w:rsidRDefault="00AB3256" w:rsidP="00AB3256">
      <w:pPr>
        <w:pStyle w:val="TOC2"/>
        <w:tabs>
          <w:tab w:val="center" w:leader="dot" w:pos="8505"/>
          <w:tab w:val="right" w:pos="9072"/>
        </w:tabs>
        <w:rPr>
          <w:rFonts w:eastAsiaTheme="minorEastAsia"/>
        </w:rPr>
      </w:pPr>
      <w:r>
        <w:rPr>
          <w:i/>
          <w:iCs/>
        </w:rPr>
        <w:t>Serbia</w:t>
      </w:r>
      <w:r w:rsidR="0040691B" w:rsidRPr="0040691B">
        <w:rPr>
          <w:webHidden/>
        </w:rPr>
        <w:tab/>
      </w:r>
      <w:r w:rsidR="006A7E49">
        <w:rPr>
          <w:webHidden/>
        </w:rPr>
        <w:tab/>
      </w:r>
      <w:r>
        <w:rPr>
          <w:webHidden/>
        </w:rPr>
        <w:t>18</w:t>
      </w:r>
    </w:p>
    <w:p w:rsidR="0040691B" w:rsidRPr="006A7E49" w:rsidRDefault="0040691B" w:rsidP="00AB3256">
      <w:pPr>
        <w:pStyle w:val="TOC1"/>
        <w:tabs>
          <w:tab w:val="center" w:leader="dot" w:pos="8505"/>
          <w:tab w:val="right" w:pos="9072"/>
        </w:tabs>
        <w:rPr>
          <w:rFonts w:eastAsiaTheme="minorEastAsia"/>
          <w:lang w:val="en-US"/>
        </w:rPr>
      </w:pPr>
      <w:r w:rsidRPr="0040691B">
        <w:rPr>
          <w:lang w:val="en-GB"/>
        </w:rPr>
        <w:t xml:space="preserve">Service </w:t>
      </w:r>
      <w:r w:rsidRPr="006A7E49">
        <w:rPr>
          <w:lang w:val="en-US"/>
        </w:rPr>
        <w:t>Restrictions</w:t>
      </w:r>
      <w:r w:rsidRPr="006A7E49">
        <w:rPr>
          <w:webHidden/>
          <w:lang w:val="en-US"/>
        </w:rPr>
        <w:tab/>
      </w:r>
      <w:r w:rsidR="006A7E49">
        <w:rPr>
          <w:webHidden/>
          <w:lang w:val="en-US"/>
        </w:rPr>
        <w:tab/>
      </w:r>
      <w:r w:rsidR="00AB3256">
        <w:rPr>
          <w:webHidden/>
          <w:lang w:val="en-US"/>
        </w:rPr>
        <w:t>19</w:t>
      </w:r>
    </w:p>
    <w:p w:rsidR="0040691B" w:rsidRPr="006A7E49" w:rsidRDefault="0040691B" w:rsidP="00AB3256">
      <w:pPr>
        <w:pStyle w:val="TOC1"/>
        <w:tabs>
          <w:tab w:val="center" w:leader="dot" w:pos="8505"/>
          <w:tab w:val="right" w:pos="9072"/>
        </w:tabs>
        <w:rPr>
          <w:rFonts w:eastAsiaTheme="minorEastAsia"/>
          <w:lang w:val="en-US"/>
        </w:rPr>
      </w:pPr>
      <w:r w:rsidRPr="0040691B">
        <w:rPr>
          <w:lang w:val="en-US"/>
        </w:rPr>
        <w:t>Call – Back and alternative calling procedures (Res. 21 Rev. PP – 2006)</w:t>
      </w:r>
      <w:r w:rsidRPr="006A7E49">
        <w:rPr>
          <w:webHidden/>
          <w:lang w:val="en-US"/>
        </w:rPr>
        <w:tab/>
      </w:r>
      <w:r w:rsidR="006A7E49">
        <w:rPr>
          <w:webHidden/>
          <w:lang w:val="en-US"/>
        </w:rPr>
        <w:tab/>
      </w:r>
      <w:r w:rsidR="00AB3256">
        <w:rPr>
          <w:webHidden/>
          <w:lang w:val="en-US"/>
        </w:rPr>
        <w:t>19</w:t>
      </w:r>
    </w:p>
    <w:p w:rsidR="0040691B" w:rsidRPr="006A7E49" w:rsidRDefault="0040691B" w:rsidP="006A7E49">
      <w:pPr>
        <w:pStyle w:val="TOC1"/>
        <w:rPr>
          <w:rFonts w:eastAsiaTheme="minorEastAsia"/>
          <w:lang w:val="en-US"/>
        </w:rPr>
      </w:pPr>
      <w:r w:rsidRPr="006A7E49">
        <w:rPr>
          <w:b/>
          <w:bCs/>
          <w:lang w:val="en-US"/>
        </w:rPr>
        <w:t>AMENDMENTS  TO  SE</w:t>
      </w:r>
      <w:bookmarkStart w:id="580" w:name="_GoBack"/>
      <w:bookmarkEnd w:id="580"/>
      <w:r w:rsidRPr="006A7E49">
        <w:rPr>
          <w:b/>
          <w:bCs/>
          <w:lang w:val="en-US"/>
        </w:rPr>
        <w:t>RVICE  PUBLICATIONS</w:t>
      </w:r>
    </w:p>
    <w:p w:rsidR="0040691B" w:rsidRPr="006A7E49" w:rsidRDefault="0040691B" w:rsidP="00AB3256">
      <w:pPr>
        <w:pStyle w:val="TOC1"/>
        <w:tabs>
          <w:tab w:val="center" w:leader="dot" w:pos="8505"/>
          <w:tab w:val="right" w:pos="9072"/>
        </w:tabs>
        <w:rPr>
          <w:lang w:val="en-US"/>
        </w:rPr>
      </w:pPr>
      <w:r w:rsidRPr="0040691B">
        <w:rPr>
          <w:lang w:val="en-US"/>
        </w:rPr>
        <w:t>List of Ship Stations and Maritime Mobile Service Identity Assignments (List V)</w:t>
      </w:r>
      <w:r w:rsidRPr="006A7E49">
        <w:rPr>
          <w:webHidden/>
          <w:lang w:val="en-US"/>
        </w:rPr>
        <w:tab/>
      </w:r>
      <w:r w:rsidR="006A7E49">
        <w:rPr>
          <w:webHidden/>
          <w:lang w:val="en-US"/>
        </w:rPr>
        <w:tab/>
      </w:r>
      <w:r w:rsidR="00AB3256">
        <w:rPr>
          <w:webHidden/>
          <w:lang w:val="en-US"/>
        </w:rPr>
        <w:t>20</w:t>
      </w:r>
    </w:p>
    <w:p w:rsidR="0040691B" w:rsidRPr="006A7E49" w:rsidRDefault="0040691B" w:rsidP="00AB3256">
      <w:pPr>
        <w:pStyle w:val="TOC1"/>
        <w:tabs>
          <w:tab w:val="center" w:leader="dot" w:pos="8505"/>
          <w:tab w:val="right" w:pos="9072"/>
        </w:tabs>
        <w:rPr>
          <w:lang w:val="en-US"/>
        </w:rPr>
      </w:pPr>
      <w:r w:rsidRPr="0040691B">
        <w:rPr>
          <w:lang w:val="en-US"/>
        </w:rPr>
        <w:t>List of Issuer Identifier Numbers for the International Telecommunication Charge Card</w:t>
      </w:r>
      <w:r w:rsidRPr="006A7E49">
        <w:rPr>
          <w:webHidden/>
          <w:lang w:val="en-US"/>
        </w:rPr>
        <w:tab/>
      </w:r>
      <w:r w:rsidR="006A7E49">
        <w:rPr>
          <w:webHidden/>
          <w:lang w:val="en-US"/>
        </w:rPr>
        <w:tab/>
      </w:r>
      <w:r w:rsidR="00AB3256">
        <w:rPr>
          <w:webHidden/>
          <w:lang w:val="en-US"/>
        </w:rPr>
        <w:t>21</w:t>
      </w:r>
    </w:p>
    <w:p w:rsidR="0040691B" w:rsidRPr="006A7E49" w:rsidRDefault="0040691B" w:rsidP="00AB3256">
      <w:pPr>
        <w:pStyle w:val="TOC1"/>
        <w:tabs>
          <w:tab w:val="center" w:leader="dot" w:pos="8505"/>
          <w:tab w:val="right" w:pos="9072"/>
        </w:tabs>
        <w:rPr>
          <w:lang w:val="en-US"/>
        </w:rPr>
      </w:pPr>
      <w:r w:rsidRPr="0040691B">
        <w:rPr>
          <w:lang w:val="en-US"/>
        </w:rPr>
        <w:t>Mobile Network Codes (MNC)</w:t>
      </w:r>
      <w:r w:rsidRPr="006A7E49">
        <w:rPr>
          <w:webHidden/>
          <w:lang w:val="en-US"/>
        </w:rPr>
        <w:tab/>
      </w:r>
      <w:r w:rsidR="006A7E49">
        <w:rPr>
          <w:webHidden/>
          <w:lang w:val="en-US"/>
        </w:rPr>
        <w:tab/>
      </w:r>
      <w:r w:rsidR="00AB3256">
        <w:rPr>
          <w:webHidden/>
          <w:lang w:val="en-US"/>
        </w:rPr>
        <w:t>26</w:t>
      </w:r>
    </w:p>
    <w:p w:rsidR="0040691B" w:rsidRPr="006A7E49" w:rsidRDefault="0040691B" w:rsidP="00AB3256">
      <w:pPr>
        <w:pStyle w:val="TOC1"/>
        <w:tabs>
          <w:tab w:val="center" w:leader="dot" w:pos="8505"/>
          <w:tab w:val="right" w:pos="9072"/>
        </w:tabs>
        <w:rPr>
          <w:lang w:val="en-US"/>
        </w:rPr>
      </w:pPr>
      <w:r w:rsidRPr="0040691B">
        <w:rPr>
          <w:lang w:val="en-US"/>
        </w:rPr>
        <w:t>List of ITU Carrier Codes</w:t>
      </w:r>
      <w:r w:rsidRPr="006A7E49">
        <w:rPr>
          <w:webHidden/>
          <w:lang w:val="en-US"/>
        </w:rPr>
        <w:tab/>
      </w:r>
      <w:r w:rsidR="006A7E49">
        <w:rPr>
          <w:webHidden/>
          <w:lang w:val="en-US"/>
        </w:rPr>
        <w:tab/>
      </w:r>
      <w:r w:rsidR="00AB3256">
        <w:rPr>
          <w:webHidden/>
          <w:lang w:val="en-US"/>
        </w:rPr>
        <w:t>27</w:t>
      </w:r>
    </w:p>
    <w:p w:rsidR="0040691B" w:rsidRPr="006A7E49" w:rsidRDefault="0040691B" w:rsidP="00AB3256">
      <w:pPr>
        <w:pStyle w:val="TOC1"/>
        <w:tabs>
          <w:tab w:val="center" w:leader="dot" w:pos="8505"/>
          <w:tab w:val="right" w:pos="9072"/>
        </w:tabs>
        <w:rPr>
          <w:lang w:val="en-US"/>
        </w:rPr>
      </w:pPr>
      <w:r w:rsidRPr="0040691B">
        <w:rPr>
          <w:lang w:val="en-US"/>
        </w:rPr>
        <w:t>List of International Signalling Point Codes (ISPC)</w:t>
      </w:r>
      <w:r w:rsidRPr="006A7E49">
        <w:rPr>
          <w:webHidden/>
          <w:lang w:val="en-US"/>
        </w:rPr>
        <w:tab/>
      </w:r>
      <w:r w:rsidR="006A7E49">
        <w:rPr>
          <w:webHidden/>
          <w:lang w:val="en-US"/>
        </w:rPr>
        <w:tab/>
      </w:r>
      <w:r w:rsidR="00AB3256">
        <w:rPr>
          <w:webHidden/>
          <w:lang w:val="en-US"/>
        </w:rPr>
        <w:t>28</w:t>
      </w:r>
    </w:p>
    <w:p w:rsidR="0040691B" w:rsidRPr="00137643" w:rsidRDefault="0040691B" w:rsidP="00F725DC">
      <w:pPr>
        <w:pStyle w:val="TOC1"/>
        <w:tabs>
          <w:tab w:val="center" w:leader="dot" w:pos="8505"/>
          <w:tab w:val="right" w:pos="9072"/>
        </w:tabs>
        <w:rPr>
          <w:rFonts w:eastAsiaTheme="minorEastAsia"/>
          <w:lang w:val="en-GB"/>
        </w:rPr>
      </w:pPr>
      <w:r w:rsidRPr="0040691B">
        <w:rPr>
          <w:lang w:val="en-US"/>
        </w:rPr>
        <w:t>National Numbering Plan</w:t>
      </w:r>
      <w:r w:rsidRPr="00137643">
        <w:rPr>
          <w:webHidden/>
          <w:lang w:val="en-GB"/>
        </w:rPr>
        <w:tab/>
      </w:r>
      <w:r w:rsidR="006A7E49" w:rsidRPr="00137643">
        <w:rPr>
          <w:webHidden/>
          <w:lang w:val="en-GB"/>
        </w:rPr>
        <w:tab/>
      </w:r>
      <w:r w:rsidR="00AB3256" w:rsidRPr="00137643">
        <w:rPr>
          <w:webHidden/>
          <w:lang w:val="en-GB"/>
        </w:rPr>
        <w:t>2</w:t>
      </w:r>
      <w:r w:rsidR="00C62A60" w:rsidRPr="00137643">
        <w:rPr>
          <w:webHidden/>
          <w:lang w:val="en-GB"/>
        </w:rPr>
        <w:t>9</w:t>
      </w:r>
    </w:p>
    <w:p w:rsidR="002A55F0" w:rsidRDefault="002A55F0" w:rsidP="002A55F0">
      <w:pPr>
        <w:rPr>
          <w:rFonts w:eastAsiaTheme="minorEastAsia"/>
        </w:rPr>
      </w:pPr>
    </w:p>
    <w:p w:rsidR="0009371D" w:rsidRDefault="0009371D" w:rsidP="005A769B">
      <w:pPr>
        <w:rPr>
          <w:rFonts w:eastAsiaTheme="minorEastAsia"/>
          <w:b/>
          <w:bCs/>
        </w:rPr>
      </w:pPr>
      <w:r>
        <w:rPr>
          <w:rFonts w:eastAsiaTheme="minorEastAsia"/>
          <w:b/>
          <w:bCs/>
        </w:rPr>
        <w:t>Annex</w:t>
      </w:r>
    </w:p>
    <w:p w:rsidR="0009371D" w:rsidRPr="0009371D" w:rsidRDefault="0009371D" w:rsidP="0009371D">
      <w:pPr>
        <w:rPr>
          <w:rFonts w:eastAsiaTheme="minorEastAsia"/>
        </w:rPr>
      </w:pPr>
      <w:r w:rsidRPr="0009371D">
        <w:rPr>
          <w:rFonts w:eastAsiaTheme="minorEastAsia"/>
        </w:rPr>
        <w:t>Status of Radiocommunications between Amateur Stations of Different Countries (In accordance with optional provision No. 25.1 of the Radio Regulations) and Form of Call Signs assigned by each Administration to its Amateur and Experimental Stations (Position on 1</w:t>
      </w:r>
      <w:r>
        <w:rPr>
          <w:rFonts w:eastAsiaTheme="minorEastAsia"/>
        </w:rPr>
        <w:t>5</w:t>
      </w:r>
      <w:r w:rsidRPr="0009371D">
        <w:rPr>
          <w:rFonts w:eastAsiaTheme="minorEastAsia"/>
        </w:rPr>
        <w:t xml:space="preserve"> </w:t>
      </w:r>
      <w:r>
        <w:rPr>
          <w:rFonts w:eastAsiaTheme="minorEastAsia"/>
        </w:rPr>
        <w:t xml:space="preserve">August </w:t>
      </w:r>
      <w:r w:rsidRPr="0009371D">
        <w:rPr>
          <w:rFonts w:eastAsiaTheme="minorEastAsia"/>
        </w:rPr>
        <w:t>201</w:t>
      </w:r>
      <w:r>
        <w:rPr>
          <w:rFonts w:eastAsiaTheme="minorEastAsia"/>
        </w:rPr>
        <w:t>8</w:t>
      </w:r>
      <w:r w:rsidRPr="0009371D">
        <w:rPr>
          <w:rFonts w:eastAsiaTheme="minorEastAsia"/>
        </w:rPr>
        <w:t>)</w:t>
      </w:r>
    </w:p>
    <w:p w:rsidR="00C73486" w:rsidRPr="00AD39BD" w:rsidRDefault="00C73486" w:rsidP="00AD39BD">
      <w:pPr>
        <w:rPr>
          <w:rFonts w:eastAsiaTheme="minorEastAsia"/>
        </w:rPr>
      </w:pPr>
    </w:p>
    <w:p w:rsidR="006D2955" w:rsidRDefault="006D2955" w:rsidP="001F530F">
      <w:pPr>
        <w:rPr>
          <w:rFonts w:eastAsiaTheme="minorEastAsia"/>
        </w:rPr>
      </w:pPr>
      <w:r>
        <w:rPr>
          <w:rFonts w:eastAsiaTheme="minorEastAsia"/>
        </w:rPr>
        <w:br w:type="page"/>
      </w:r>
    </w:p>
    <w:p w:rsidR="00485F33" w:rsidRDefault="00485F33" w:rsidP="00485F33">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485F33" w:rsidRPr="00384440" w:rsidTr="00485F33">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485F33" w:rsidRPr="00384440" w:rsidRDefault="00485F33" w:rsidP="00485F3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384440">
              <w:rPr>
                <w:rFonts w:eastAsia="SimSun"/>
                <w:i/>
                <w:sz w:val="18"/>
                <w:lang w:eastAsia="zh-CN"/>
              </w:rPr>
              <w:t>Dates of publication of the next</w:t>
            </w:r>
            <w:r w:rsidRPr="00384440">
              <w:rPr>
                <w:rFonts w:eastAsia="SimSun"/>
                <w:i/>
                <w:sz w:val="18"/>
                <w:lang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rsidR="00485F33" w:rsidRPr="00384440" w:rsidRDefault="00485F33" w:rsidP="00485F3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384440">
              <w:rPr>
                <w:rFonts w:eastAsia="SimSun"/>
                <w:i/>
                <w:sz w:val="18"/>
                <w:lang w:eastAsia="zh-CN"/>
              </w:rPr>
              <w:t>Including information</w:t>
            </w:r>
            <w:r w:rsidRPr="00384440">
              <w:rPr>
                <w:rFonts w:eastAsia="SimSun"/>
                <w:i/>
                <w:sz w:val="18"/>
                <w:lang w:eastAsia="zh-CN"/>
              </w:rPr>
              <w:br/>
              <w:t>received by:</w:t>
            </w:r>
          </w:p>
        </w:tc>
      </w:tr>
      <w:tr w:rsidR="00485F33" w:rsidRPr="00384440" w:rsidTr="00485F33">
        <w:trPr>
          <w:tblHeader/>
          <w:jc w:val="center"/>
        </w:trPr>
        <w:tc>
          <w:tcPr>
            <w:tcW w:w="1008"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1155</w:t>
            </w:r>
          </w:p>
        </w:tc>
        <w:tc>
          <w:tcPr>
            <w:tcW w:w="198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1.IX.2018</w:t>
            </w:r>
          </w:p>
        </w:tc>
        <w:tc>
          <w:tcPr>
            <w:tcW w:w="252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16.VIII.2018</w:t>
            </w:r>
          </w:p>
        </w:tc>
      </w:tr>
      <w:tr w:rsidR="00485F33" w:rsidRPr="00384440" w:rsidTr="00485F33">
        <w:trPr>
          <w:tblHeader/>
          <w:jc w:val="center"/>
        </w:trPr>
        <w:tc>
          <w:tcPr>
            <w:tcW w:w="1008"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1156</w:t>
            </w:r>
          </w:p>
        </w:tc>
        <w:tc>
          <w:tcPr>
            <w:tcW w:w="198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15.IX.2018</w:t>
            </w:r>
          </w:p>
        </w:tc>
        <w:tc>
          <w:tcPr>
            <w:tcW w:w="252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31.VIII.2018</w:t>
            </w:r>
          </w:p>
        </w:tc>
      </w:tr>
      <w:tr w:rsidR="00485F33" w:rsidRPr="00384440" w:rsidTr="00485F33">
        <w:trPr>
          <w:tblHeader/>
          <w:jc w:val="center"/>
        </w:trPr>
        <w:tc>
          <w:tcPr>
            <w:tcW w:w="1008"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1157</w:t>
            </w:r>
          </w:p>
        </w:tc>
        <w:tc>
          <w:tcPr>
            <w:tcW w:w="198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1.X.2018</w:t>
            </w:r>
          </w:p>
        </w:tc>
        <w:tc>
          <w:tcPr>
            <w:tcW w:w="252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14.IX.2018</w:t>
            </w:r>
          </w:p>
        </w:tc>
      </w:tr>
      <w:tr w:rsidR="00485F33" w:rsidRPr="00384440" w:rsidTr="00485F33">
        <w:trPr>
          <w:tblHeader/>
          <w:jc w:val="center"/>
        </w:trPr>
        <w:tc>
          <w:tcPr>
            <w:tcW w:w="1008"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1158</w:t>
            </w:r>
          </w:p>
        </w:tc>
        <w:tc>
          <w:tcPr>
            <w:tcW w:w="198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15.X.2018</w:t>
            </w:r>
          </w:p>
        </w:tc>
        <w:tc>
          <w:tcPr>
            <w:tcW w:w="252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28.IX.2018</w:t>
            </w:r>
          </w:p>
        </w:tc>
      </w:tr>
      <w:tr w:rsidR="00485F33" w:rsidRPr="00384440" w:rsidTr="00485F33">
        <w:trPr>
          <w:tblHeader/>
          <w:jc w:val="center"/>
        </w:trPr>
        <w:tc>
          <w:tcPr>
            <w:tcW w:w="1008"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1159</w:t>
            </w:r>
          </w:p>
        </w:tc>
        <w:tc>
          <w:tcPr>
            <w:tcW w:w="198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1.XI.2018</w:t>
            </w:r>
          </w:p>
        </w:tc>
        <w:tc>
          <w:tcPr>
            <w:tcW w:w="252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16.X.2018</w:t>
            </w:r>
          </w:p>
        </w:tc>
      </w:tr>
      <w:tr w:rsidR="00485F33" w:rsidRPr="00384440" w:rsidTr="00485F33">
        <w:trPr>
          <w:tblHeader/>
          <w:jc w:val="center"/>
        </w:trPr>
        <w:tc>
          <w:tcPr>
            <w:tcW w:w="1008"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1160</w:t>
            </w:r>
          </w:p>
        </w:tc>
        <w:tc>
          <w:tcPr>
            <w:tcW w:w="198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15.XI.2018</w:t>
            </w:r>
          </w:p>
        </w:tc>
        <w:tc>
          <w:tcPr>
            <w:tcW w:w="252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1.XI.2018</w:t>
            </w:r>
          </w:p>
        </w:tc>
      </w:tr>
      <w:tr w:rsidR="00485F33" w:rsidRPr="00384440" w:rsidTr="00485F33">
        <w:trPr>
          <w:tblHeader/>
          <w:jc w:val="center"/>
        </w:trPr>
        <w:tc>
          <w:tcPr>
            <w:tcW w:w="1008"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1161</w:t>
            </w:r>
          </w:p>
        </w:tc>
        <w:tc>
          <w:tcPr>
            <w:tcW w:w="198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1.XII.2018</w:t>
            </w:r>
          </w:p>
        </w:tc>
        <w:tc>
          <w:tcPr>
            <w:tcW w:w="252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15.XI.2018</w:t>
            </w:r>
          </w:p>
        </w:tc>
      </w:tr>
      <w:tr w:rsidR="00485F33" w:rsidRPr="00384440" w:rsidTr="00485F33">
        <w:trPr>
          <w:tblHeader/>
          <w:jc w:val="center"/>
        </w:trPr>
        <w:tc>
          <w:tcPr>
            <w:tcW w:w="1008"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1162</w:t>
            </w:r>
          </w:p>
        </w:tc>
        <w:tc>
          <w:tcPr>
            <w:tcW w:w="198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15.XII.2018</w:t>
            </w:r>
          </w:p>
        </w:tc>
        <w:tc>
          <w:tcPr>
            <w:tcW w:w="2520" w:type="dxa"/>
            <w:tcBorders>
              <w:top w:val="single" w:sz="4" w:space="0" w:color="auto"/>
              <w:left w:val="single" w:sz="4" w:space="0" w:color="auto"/>
              <w:bottom w:val="single" w:sz="4" w:space="0" w:color="auto"/>
              <w:right w:val="single" w:sz="4" w:space="0" w:color="auto"/>
            </w:tcBorders>
          </w:tcPr>
          <w:p w:rsidR="00485F33" w:rsidRPr="00384440" w:rsidRDefault="00485F33" w:rsidP="00485F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30.XI.2018</w:t>
            </w:r>
          </w:p>
        </w:tc>
      </w:tr>
    </w:tbl>
    <w:p w:rsidR="00485F33" w:rsidRDefault="00485F33" w:rsidP="00485F33"/>
    <w:p w:rsidR="00CB621B" w:rsidRPr="00DB3264" w:rsidRDefault="008149B6" w:rsidP="00CB621B">
      <w:pPr>
        <w:pStyle w:val="Heading1"/>
        <w:spacing w:before="0"/>
        <w:jc w:val="center"/>
      </w:pPr>
      <w:r w:rsidRPr="00DB3264">
        <w:br w:type="page"/>
      </w:r>
      <w:bookmarkStart w:id="581" w:name="_Toc253407141"/>
      <w:bookmarkStart w:id="582" w:name="_Toc259783104"/>
      <w:bookmarkStart w:id="583" w:name="_Toc266181233"/>
      <w:bookmarkStart w:id="584" w:name="_Toc268773999"/>
      <w:bookmarkStart w:id="585" w:name="_Toc271700476"/>
      <w:bookmarkStart w:id="586" w:name="_Toc273023320"/>
      <w:bookmarkStart w:id="587" w:name="_Toc274223814"/>
      <w:bookmarkStart w:id="588" w:name="_Toc276717162"/>
      <w:bookmarkStart w:id="589" w:name="_Toc279669135"/>
      <w:bookmarkStart w:id="590" w:name="_Toc280349205"/>
      <w:bookmarkStart w:id="591" w:name="_Toc282526037"/>
      <w:bookmarkStart w:id="592" w:name="_Toc283737194"/>
      <w:bookmarkStart w:id="593" w:name="_Toc286218711"/>
      <w:bookmarkStart w:id="594" w:name="_Toc288660268"/>
      <w:bookmarkStart w:id="595" w:name="_Toc291005378"/>
      <w:bookmarkStart w:id="596" w:name="_Toc292704950"/>
      <w:bookmarkStart w:id="597" w:name="_Toc295387895"/>
      <w:bookmarkStart w:id="598" w:name="_Toc296675478"/>
      <w:bookmarkStart w:id="599" w:name="_Toc297804717"/>
      <w:bookmarkStart w:id="600" w:name="_Toc301945289"/>
      <w:bookmarkStart w:id="601" w:name="_Toc303344248"/>
      <w:bookmarkStart w:id="602" w:name="_Toc304892154"/>
      <w:bookmarkStart w:id="603" w:name="_Toc308530336"/>
      <w:bookmarkStart w:id="604" w:name="_Toc311103642"/>
      <w:bookmarkStart w:id="605" w:name="_Toc313973312"/>
      <w:bookmarkStart w:id="606" w:name="_Toc316479952"/>
      <w:bookmarkStart w:id="607" w:name="_Toc318964998"/>
      <w:bookmarkStart w:id="608" w:name="_Toc320536954"/>
      <w:bookmarkStart w:id="609" w:name="_Toc321233389"/>
      <w:bookmarkStart w:id="610" w:name="_Toc321311660"/>
      <w:bookmarkStart w:id="611" w:name="_Toc321820540"/>
      <w:bookmarkStart w:id="612" w:name="_Toc323035706"/>
      <w:bookmarkStart w:id="613" w:name="_Toc323904374"/>
      <w:bookmarkStart w:id="614" w:name="_Toc332272646"/>
      <w:bookmarkStart w:id="615" w:name="_Toc334776192"/>
      <w:bookmarkStart w:id="616" w:name="_Toc335901499"/>
      <w:bookmarkStart w:id="617" w:name="_Toc337110333"/>
      <w:bookmarkStart w:id="618" w:name="_Toc338779373"/>
      <w:bookmarkStart w:id="619" w:name="_Toc340225513"/>
      <w:bookmarkStart w:id="620" w:name="_Toc341451212"/>
      <w:bookmarkStart w:id="621" w:name="_Toc342912839"/>
      <w:bookmarkStart w:id="622" w:name="_Toc343262676"/>
      <w:bookmarkStart w:id="623" w:name="_Toc345579827"/>
      <w:bookmarkStart w:id="624" w:name="_Toc346885932"/>
      <w:bookmarkStart w:id="625" w:name="_Toc347929580"/>
      <w:bookmarkStart w:id="626" w:name="_Toc349288248"/>
      <w:bookmarkStart w:id="627" w:name="_Toc350415578"/>
      <w:bookmarkStart w:id="628" w:name="_Toc351549876"/>
      <w:bookmarkStart w:id="629" w:name="_Toc352940476"/>
      <w:bookmarkStart w:id="630" w:name="_Toc354053821"/>
      <w:bookmarkStart w:id="631" w:name="_Toc355708836"/>
      <w:bookmarkStart w:id="632" w:name="_Toc357001929"/>
      <w:bookmarkStart w:id="633" w:name="_Toc358192560"/>
      <w:bookmarkStart w:id="634" w:name="_Toc359489413"/>
      <w:bookmarkStart w:id="635" w:name="_Toc360696816"/>
      <w:bookmarkStart w:id="636" w:name="_Toc361921549"/>
      <w:bookmarkStart w:id="637" w:name="_Toc363741386"/>
      <w:bookmarkStart w:id="638" w:name="_Toc364672335"/>
      <w:bookmarkStart w:id="639" w:name="_Toc366157675"/>
      <w:bookmarkStart w:id="640" w:name="_Toc367715514"/>
      <w:bookmarkStart w:id="641" w:name="_Toc369007676"/>
      <w:bookmarkStart w:id="642" w:name="_Toc369007856"/>
      <w:bookmarkStart w:id="643" w:name="_Toc370373463"/>
      <w:bookmarkStart w:id="644" w:name="_Toc371588839"/>
      <w:bookmarkStart w:id="645" w:name="_Toc373157812"/>
      <w:bookmarkStart w:id="646" w:name="_Toc374006625"/>
      <w:bookmarkStart w:id="647" w:name="_Toc374692683"/>
      <w:bookmarkStart w:id="648" w:name="_Toc374692760"/>
      <w:bookmarkStart w:id="649" w:name="_Toc377026490"/>
      <w:bookmarkStart w:id="650" w:name="_Toc378322705"/>
      <w:bookmarkStart w:id="651" w:name="_Toc379440363"/>
      <w:bookmarkStart w:id="652" w:name="_Toc380582888"/>
      <w:bookmarkStart w:id="653" w:name="_Toc381784218"/>
      <w:bookmarkStart w:id="654" w:name="_Toc383182297"/>
      <w:bookmarkStart w:id="655" w:name="_Toc384625683"/>
      <w:bookmarkStart w:id="656" w:name="_Toc385496782"/>
      <w:bookmarkStart w:id="657" w:name="_Toc388946306"/>
      <w:bookmarkStart w:id="658" w:name="_Toc388947553"/>
      <w:bookmarkStart w:id="659" w:name="_Toc389730868"/>
      <w:bookmarkStart w:id="660" w:name="_Toc391386065"/>
      <w:bookmarkStart w:id="661" w:name="_Toc392235869"/>
      <w:bookmarkStart w:id="662" w:name="_Toc393713408"/>
      <w:bookmarkStart w:id="663" w:name="_Toc393714456"/>
      <w:bookmarkStart w:id="664" w:name="_Toc393715460"/>
      <w:bookmarkStart w:id="665" w:name="_Toc395100445"/>
      <w:bookmarkStart w:id="666" w:name="_Toc396212801"/>
      <w:bookmarkStart w:id="667" w:name="_Toc397517638"/>
      <w:bookmarkStart w:id="668" w:name="_Toc399160622"/>
      <w:bookmarkStart w:id="669" w:name="_Toc400374866"/>
      <w:bookmarkStart w:id="670" w:name="_Toc401757902"/>
      <w:bookmarkStart w:id="671" w:name="_Toc402967091"/>
      <w:bookmarkStart w:id="672" w:name="_Toc404332304"/>
      <w:bookmarkStart w:id="673" w:name="_Toc405386770"/>
      <w:bookmarkStart w:id="674" w:name="_Toc406508003"/>
      <w:bookmarkStart w:id="675" w:name="_Toc408576623"/>
      <w:bookmarkStart w:id="676" w:name="_Toc409708222"/>
      <w:bookmarkStart w:id="677" w:name="_Toc410904532"/>
      <w:bookmarkStart w:id="678" w:name="_Toc414884937"/>
      <w:bookmarkStart w:id="679" w:name="_Toc416360067"/>
      <w:bookmarkStart w:id="680" w:name="_Toc417984330"/>
      <w:bookmarkStart w:id="681" w:name="_Toc420414817"/>
      <w:bookmarkStart w:id="682" w:name="_Toc421783545"/>
      <w:bookmarkStart w:id="683" w:name="_Toc423078764"/>
      <w:bookmarkStart w:id="684" w:name="_Toc424300235"/>
      <w:bookmarkStart w:id="685" w:name="_Toc428193349"/>
      <w:bookmarkStart w:id="686" w:name="_Toc428372289"/>
      <w:bookmarkStart w:id="687" w:name="_Toc429469038"/>
      <w:bookmarkStart w:id="688" w:name="_Toc432498825"/>
      <w:bookmarkStart w:id="689" w:name="_Toc433358213"/>
      <w:bookmarkStart w:id="690" w:name="_Toc434843822"/>
      <w:bookmarkStart w:id="691" w:name="_Toc436383050"/>
      <w:bookmarkStart w:id="692" w:name="_Toc437264272"/>
      <w:bookmarkStart w:id="693" w:name="_Toc438219157"/>
      <w:bookmarkStart w:id="694" w:name="_Toc440443780"/>
      <w:bookmarkStart w:id="695" w:name="_Toc441671597"/>
      <w:bookmarkStart w:id="696" w:name="_Toc442711612"/>
      <w:bookmarkStart w:id="697" w:name="_Toc445368575"/>
      <w:bookmarkStart w:id="698" w:name="_Toc446578863"/>
      <w:bookmarkStart w:id="699" w:name="_Toc449442757"/>
      <w:bookmarkStart w:id="700" w:name="_Toc450747461"/>
      <w:bookmarkStart w:id="701" w:name="_Toc451863130"/>
      <w:bookmarkStart w:id="702" w:name="_Toc453320500"/>
      <w:bookmarkStart w:id="703" w:name="_Toc454789144"/>
      <w:bookmarkStart w:id="704" w:name="_Toc456103206"/>
      <w:bookmarkStart w:id="705" w:name="_Toc456103322"/>
      <w:bookmarkStart w:id="706" w:name="_Toc465345248"/>
      <w:bookmarkStart w:id="707" w:name="_Toc466367267"/>
      <w:bookmarkStart w:id="708" w:name="_Toc469048936"/>
      <w:bookmarkStart w:id="709" w:name="_Toc469924983"/>
      <w:bookmarkStart w:id="710" w:name="_Toc471824658"/>
      <w:bookmarkStart w:id="711" w:name="_Toc473209527"/>
      <w:bookmarkStart w:id="712" w:name="_Toc474504469"/>
      <w:bookmarkStart w:id="713" w:name="_Toc477169041"/>
      <w:bookmarkStart w:id="714" w:name="_Toc478464746"/>
      <w:bookmarkStart w:id="715" w:name="_Toc479671288"/>
      <w:bookmarkStart w:id="716" w:name="_Toc482280082"/>
      <w:bookmarkStart w:id="717" w:name="_Toc483388277"/>
      <w:bookmarkStart w:id="718" w:name="_Toc485117044"/>
      <w:bookmarkStart w:id="719" w:name="_Toc486323157"/>
      <w:bookmarkStart w:id="720" w:name="_Toc487466255"/>
      <w:bookmarkStart w:id="721" w:name="_Toc488848844"/>
      <w:bookmarkStart w:id="722" w:name="_Toc493685639"/>
      <w:bookmarkStart w:id="723" w:name="_Toc495499924"/>
      <w:bookmarkStart w:id="724" w:name="_Toc496537196"/>
      <w:bookmarkStart w:id="725" w:name="_Toc497986896"/>
      <w:bookmarkStart w:id="726" w:name="_Toc497988304"/>
      <w:bookmarkStart w:id="727" w:name="_Toc499624458"/>
      <w:bookmarkStart w:id="728" w:name="_Toc500841773"/>
      <w:bookmarkStart w:id="729" w:name="_Toc500842094"/>
      <w:bookmarkStart w:id="730" w:name="_Toc503439012"/>
      <w:bookmarkStart w:id="731" w:name="_Toc505005326"/>
      <w:bookmarkStart w:id="732" w:name="_Toc507510701"/>
      <w:bookmarkStart w:id="733" w:name="_Toc509838122"/>
      <w:bookmarkStart w:id="734" w:name="_Toc510775346"/>
      <w:bookmarkStart w:id="735" w:name="_Toc513645639"/>
      <w:bookmarkStart w:id="736" w:name="_Toc514850715"/>
      <w:bookmarkStart w:id="737" w:name="_Toc517792324"/>
      <w:bookmarkStart w:id="738" w:name="_Toc518981880"/>
      <w:bookmarkStart w:id="739" w:name="_Toc520709556"/>
      <w:bookmarkStart w:id="740" w:name="_Toc262631799"/>
      <w:bookmarkStart w:id="741" w:name="_Toc253407143"/>
      <w:r w:rsidR="00CB621B" w:rsidRPr="00DB3264">
        <w:lastRenderedPageBreak/>
        <w:t>GENERAL  INFORMATION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CB621B" w:rsidRPr="0050515D" w:rsidRDefault="00CB621B" w:rsidP="00CB621B">
      <w:pPr>
        <w:pStyle w:val="Heading20"/>
        <w:rPr>
          <w:lang w:val="en-US"/>
        </w:rPr>
      </w:pPr>
      <w:bookmarkStart w:id="742" w:name="_Toc253407142"/>
      <w:bookmarkStart w:id="743" w:name="_Toc259783105"/>
      <w:bookmarkStart w:id="744" w:name="_Toc262631768"/>
      <w:bookmarkStart w:id="745" w:name="_Toc265056484"/>
      <w:bookmarkStart w:id="746" w:name="_Toc266181234"/>
      <w:bookmarkStart w:id="747" w:name="_Toc268774000"/>
      <w:bookmarkStart w:id="748" w:name="_Toc271700477"/>
      <w:bookmarkStart w:id="749" w:name="_Toc273023321"/>
      <w:bookmarkStart w:id="750" w:name="_Toc274223815"/>
      <w:bookmarkStart w:id="751" w:name="_Toc276717163"/>
      <w:bookmarkStart w:id="752" w:name="_Toc279669136"/>
      <w:bookmarkStart w:id="753" w:name="_Toc280349206"/>
      <w:bookmarkStart w:id="754" w:name="_Toc282526038"/>
      <w:bookmarkStart w:id="755" w:name="_Toc283737195"/>
      <w:bookmarkStart w:id="756" w:name="_Toc286218712"/>
      <w:bookmarkStart w:id="757" w:name="_Toc288660269"/>
      <w:bookmarkStart w:id="758" w:name="_Toc291005379"/>
      <w:bookmarkStart w:id="759" w:name="_Toc292704951"/>
      <w:bookmarkStart w:id="760" w:name="_Toc295387896"/>
      <w:bookmarkStart w:id="761" w:name="_Toc296675479"/>
      <w:bookmarkStart w:id="762" w:name="_Toc297804718"/>
      <w:bookmarkStart w:id="763" w:name="_Toc301945290"/>
      <w:bookmarkStart w:id="764" w:name="_Toc303344249"/>
      <w:bookmarkStart w:id="765" w:name="_Toc304892155"/>
      <w:bookmarkStart w:id="766" w:name="_Toc308530337"/>
      <w:bookmarkStart w:id="767" w:name="_Toc311103643"/>
      <w:bookmarkStart w:id="768" w:name="_Toc313973313"/>
      <w:bookmarkStart w:id="769" w:name="_Toc316479953"/>
      <w:bookmarkStart w:id="770" w:name="_Toc318964999"/>
      <w:bookmarkStart w:id="771" w:name="_Toc320536955"/>
      <w:bookmarkStart w:id="772" w:name="_Toc321233390"/>
      <w:bookmarkStart w:id="773" w:name="_Toc321311661"/>
      <w:bookmarkStart w:id="774" w:name="_Toc321820541"/>
      <w:bookmarkStart w:id="775" w:name="_Toc323035707"/>
      <w:bookmarkStart w:id="776" w:name="_Toc323904375"/>
      <w:bookmarkStart w:id="777" w:name="_Toc332272647"/>
      <w:bookmarkStart w:id="778" w:name="_Toc334776193"/>
      <w:bookmarkStart w:id="779" w:name="_Toc335901500"/>
      <w:bookmarkStart w:id="780" w:name="_Toc337110334"/>
      <w:bookmarkStart w:id="781" w:name="_Toc338779374"/>
      <w:bookmarkStart w:id="782" w:name="_Toc340225514"/>
      <w:bookmarkStart w:id="783" w:name="_Toc341451213"/>
      <w:bookmarkStart w:id="784" w:name="_Toc342912840"/>
      <w:bookmarkStart w:id="785" w:name="_Toc343262677"/>
      <w:bookmarkStart w:id="786" w:name="_Toc345579828"/>
      <w:bookmarkStart w:id="787" w:name="_Toc346885933"/>
      <w:bookmarkStart w:id="788" w:name="_Toc347929581"/>
      <w:bookmarkStart w:id="789" w:name="_Toc349288249"/>
      <w:bookmarkStart w:id="790" w:name="_Toc350415579"/>
      <w:bookmarkStart w:id="791" w:name="_Toc351549877"/>
      <w:bookmarkStart w:id="792" w:name="_Toc352940477"/>
      <w:bookmarkStart w:id="793" w:name="_Toc354053822"/>
      <w:bookmarkStart w:id="794" w:name="_Toc355708837"/>
      <w:bookmarkStart w:id="795" w:name="_Toc357001930"/>
      <w:bookmarkStart w:id="796" w:name="_Toc358192561"/>
      <w:bookmarkStart w:id="797" w:name="_Toc359489414"/>
      <w:bookmarkStart w:id="798" w:name="_Toc360696817"/>
      <w:bookmarkStart w:id="799" w:name="_Toc361921550"/>
      <w:bookmarkStart w:id="800" w:name="_Toc363741387"/>
      <w:bookmarkStart w:id="801" w:name="_Toc364672336"/>
      <w:bookmarkStart w:id="802" w:name="_Toc366157676"/>
      <w:bookmarkStart w:id="803" w:name="_Toc367715515"/>
      <w:bookmarkStart w:id="804" w:name="_Toc369007677"/>
      <w:bookmarkStart w:id="805" w:name="_Toc369007857"/>
      <w:bookmarkStart w:id="806" w:name="_Toc370373464"/>
      <w:bookmarkStart w:id="807" w:name="_Toc371588840"/>
      <w:bookmarkStart w:id="808" w:name="_Toc373157813"/>
      <w:bookmarkStart w:id="809" w:name="_Toc374006626"/>
      <w:bookmarkStart w:id="810" w:name="_Toc374692684"/>
      <w:bookmarkStart w:id="811" w:name="_Toc374692761"/>
      <w:bookmarkStart w:id="812" w:name="_Toc377026491"/>
      <w:bookmarkStart w:id="813" w:name="_Toc378322706"/>
      <w:bookmarkStart w:id="814" w:name="_Toc379440364"/>
      <w:bookmarkStart w:id="815" w:name="_Toc380582889"/>
      <w:bookmarkStart w:id="816" w:name="_Toc381784219"/>
      <w:bookmarkStart w:id="817" w:name="_Toc383182298"/>
      <w:bookmarkStart w:id="818" w:name="_Toc384625684"/>
      <w:bookmarkStart w:id="819" w:name="_Toc385496783"/>
      <w:bookmarkStart w:id="820" w:name="_Toc388946307"/>
      <w:bookmarkStart w:id="821" w:name="_Toc388947554"/>
      <w:bookmarkStart w:id="822" w:name="_Toc389730869"/>
      <w:bookmarkStart w:id="823" w:name="_Toc391386066"/>
      <w:bookmarkStart w:id="824" w:name="_Toc392235870"/>
      <w:bookmarkStart w:id="825" w:name="_Toc393713409"/>
      <w:bookmarkStart w:id="826" w:name="_Toc393714457"/>
      <w:bookmarkStart w:id="827" w:name="_Toc393715461"/>
      <w:bookmarkStart w:id="828" w:name="_Toc395100446"/>
      <w:bookmarkStart w:id="829" w:name="_Toc396212802"/>
      <w:bookmarkStart w:id="830" w:name="_Toc397517639"/>
      <w:bookmarkStart w:id="831" w:name="_Toc399160623"/>
      <w:bookmarkStart w:id="832" w:name="_Toc400374867"/>
      <w:bookmarkStart w:id="833" w:name="_Toc401757903"/>
      <w:bookmarkStart w:id="834" w:name="_Toc402967092"/>
      <w:bookmarkStart w:id="835" w:name="_Toc404332305"/>
      <w:bookmarkStart w:id="836" w:name="_Toc405386771"/>
      <w:bookmarkStart w:id="837" w:name="_Toc406508004"/>
      <w:bookmarkStart w:id="838" w:name="_Toc408576624"/>
      <w:bookmarkStart w:id="839" w:name="_Toc409708223"/>
      <w:bookmarkStart w:id="840" w:name="_Toc410904533"/>
      <w:bookmarkStart w:id="841" w:name="_Toc414884938"/>
      <w:bookmarkStart w:id="842" w:name="_Toc416360068"/>
      <w:bookmarkStart w:id="843" w:name="_Toc417984331"/>
      <w:bookmarkStart w:id="844" w:name="_Toc420414818"/>
      <w:bookmarkStart w:id="845" w:name="_Toc421783546"/>
      <w:bookmarkStart w:id="846" w:name="_Toc423078765"/>
      <w:bookmarkStart w:id="847" w:name="_Toc424300236"/>
      <w:bookmarkStart w:id="848" w:name="_Toc428193350"/>
      <w:bookmarkStart w:id="849" w:name="_Toc428372290"/>
      <w:bookmarkStart w:id="850" w:name="_Toc429469039"/>
      <w:bookmarkStart w:id="851" w:name="_Toc432498826"/>
      <w:bookmarkStart w:id="852" w:name="_Toc433358214"/>
      <w:bookmarkStart w:id="853" w:name="_Toc434843823"/>
      <w:bookmarkStart w:id="854" w:name="_Toc436383051"/>
      <w:bookmarkStart w:id="855" w:name="_Toc437264273"/>
      <w:bookmarkStart w:id="856" w:name="_Toc438219158"/>
      <w:bookmarkStart w:id="857" w:name="_Toc440443781"/>
      <w:bookmarkStart w:id="858" w:name="_Toc441671598"/>
      <w:bookmarkStart w:id="859" w:name="_Toc442711613"/>
      <w:bookmarkStart w:id="860" w:name="_Toc445368576"/>
      <w:bookmarkStart w:id="861" w:name="_Toc446578864"/>
      <w:bookmarkStart w:id="862" w:name="_Toc449442758"/>
      <w:bookmarkStart w:id="863" w:name="_Toc450747462"/>
      <w:bookmarkStart w:id="864" w:name="_Toc451863131"/>
      <w:bookmarkStart w:id="865" w:name="_Toc453320501"/>
      <w:bookmarkStart w:id="866" w:name="_Toc454789145"/>
      <w:bookmarkStart w:id="867" w:name="_Toc456103207"/>
      <w:bookmarkStart w:id="868" w:name="_Toc456103323"/>
      <w:bookmarkStart w:id="869" w:name="_Toc465345249"/>
      <w:bookmarkStart w:id="870" w:name="_Toc466367268"/>
      <w:bookmarkStart w:id="871" w:name="_Toc469048937"/>
      <w:bookmarkStart w:id="872" w:name="_Toc469924984"/>
      <w:bookmarkStart w:id="873" w:name="_Toc471824659"/>
      <w:bookmarkStart w:id="874" w:name="_Toc473209528"/>
      <w:bookmarkStart w:id="875" w:name="_Toc474504470"/>
      <w:bookmarkStart w:id="876" w:name="_Toc477169042"/>
      <w:bookmarkStart w:id="877" w:name="_Toc478464747"/>
      <w:bookmarkStart w:id="878" w:name="_Toc479671289"/>
      <w:bookmarkStart w:id="879" w:name="_Toc482280083"/>
      <w:bookmarkStart w:id="880" w:name="_Toc483388278"/>
      <w:bookmarkStart w:id="881" w:name="_Toc485117045"/>
      <w:bookmarkStart w:id="882" w:name="_Toc486323158"/>
      <w:bookmarkStart w:id="883" w:name="_Toc487466256"/>
      <w:bookmarkStart w:id="884" w:name="_Toc488848845"/>
      <w:bookmarkStart w:id="885" w:name="_Toc493685640"/>
      <w:bookmarkStart w:id="886" w:name="_Toc495499925"/>
      <w:bookmarkStart w:id="887" w:name="_Toc496537197"/>
      <w:bookmarkStart w:id="888" w:name="_Toc497986897"/>
      <w:bookmarkStart w:id="889" w:name="_Toc497988305"/>
      <w:bookmarkStart w:id="890" w:name="_Toc499624459"/>
      <w:bookmarkStart w:id="891" w:name="_Toc500841774"/>
      <w:bookmarkStart w:id="892" w:name="_Toc500842095"/>
      <w:bookmarkStart w:id="893" w:name="_Toc503439013"/>
      <w:bookmarkStart w:id="894" w:name="_Toc505005327"/>
      <w:bookmarkStart w:id="895" w:name="_Toc507510702"/>
      <w:bookmarkStart w:id="896" w:name="_Toc509838123"/>
      <w:bookmarkStart w:id="897" w:name="_Toc510775347"/>
      <w:bookmarkStart w:id="898" w:name="_Toc513645640"/>
      <w:bookmarkStart w:id="899" w:name="_Toc514850716"/>
      <w:bookmarkStart w:id="900" w:name="_Toc517792325"/>
      <w:bookmarkStart w:id="901" w:name="_Toc518981881"/>
      <w:bookmarkStart w:id="902" w:name="_Toc520709557"/>
      <w:r w:rsidRPr="0050515D">
        <w:rPr>
          <w:lang w:val="en-US"/>
        </w:rPr>
        <w:t>Lists annexed to the ITU Operational Bulletin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CB621B" w:rsidRPr="00DB3264" w:rsidRDefault="00CB621B" w:rsidP="00CB621B">
      <w:pPr>
        <w:spacing w:before="200"/>
        <w:rPr>
          <w:rFonts w:asciiTheme="minorHAnsi" w:hAnsiTheme="minorHAnsi"/>
          <w:b/>
          <w:bCs/>
        </w:rPr>
      </w:pPr>
      <w:bookmarkStart w:id="903" w:name="_Toc105302119"/>
      <w:bookmarkStart w:id="904" w:name="_Toc106504837"/>
      <w:bookmarkStart w:id="905" w:name="_Toc107798484"/>
      <w:bookmarkStart w:id="906" w:name="_Toc109028728"/>
      <w:bookmarkStart w:id="907" w:name="_Toc109631795"/>
      <w:bookmarkStart w:id="908" w:name="_Toc109631890"/>
      <w:bookmarkStart w:id="909" w:name="_Toc110233107"/>
      <w:bookmarkStart w:id="910" w:name="_Toc110233322"/>
      <w:bookmarkStart w:id="911" w:name="_Toc111607471"/>
      <w:bookmarkStart w:id="912" w:name="_Toc113250000"/>
      <w:bookmarkStart w:id="913" w:name="_Toc114285869"/>
      <w:bookmarkStart w:id="914" w:name="_Toc116117066"/>
      <w:bookmarkStart w:id="915" w:name="_Toc117389514"/>
      <w:bookmarkStart w:id="916" w:name="_Toc119749612"/>
      <w:bookmarkStart w:id="917" w:name="_Toc121281070"/>
      <w:bookmarkStart w:id="918" w:name="_Toc122238432"/>
      <w:bookmarkStart w:id="919" w:name="_Toc122940721"/>
      <w:bookmarkStart w:id="920" w:name="_Toc126481926"/>
      <w:bookmarkStart w:id="921" w:name="_Toc127606592"/>
      <w:bookmarkStart w:id="922" w:name="_Toc128886943"/>
      <w:bookmarkStart w:id="923" w:name="_Toc131917082"/>
      <w:bookmarkStart w:id="924" w:name="_Toc131917356"/>
      <w:bookmarkStart w:id="925" w:name="_Toc135453245"/>
      <w:bookmarkStart w:id="926" w:name="_Toc136762578"/>
      <w:bookmarkStart w:id="927" w:name="_Toc138153363"/>
      <w:bookmarkStart w:id="928" w:name="_Toc139444662"/>
      <w:bookmarkStart w:id="929" w:name="_Toc140656512"/>
      <w:bookmarkStart w:id="930" w:name="_Toc141774304"/>
      <w:bookmarkStart w:id="931" w:name="_Toc143331177"/>
      <w:bookmarkStart w:id="932" w:name="_Toc144780335"/>
      <w:bookmarkStart w:id="933" w:name="_Toc146011631"/>
      <w:bookmarkStart w:id="934" w:name="_Toc147313830"/>
      <w:bookmarkStart w:id="935" w:name="_Toc148518933"/>
      <w:bookmarkStart w:id="936" w:name="_Toc148519277"/>
      <w:bookmarkStart w:id="937" w:name="_Toc150078542"/>
      <w:bookmarkStart w:id="938" w:name="_Toc151281224"/>
      <w:bookmarkStart w:id="939" w:name="_Toc152663483"/>
      <w:bookmarkStart w:id="940" w:name="_Toc153877708"/>
      <w:bookmarkStart w:id="941" w:name="_Toc156378795"/>
      <w:bookmarkStart w:id="942" w:name="_Toc158019338"/>
      <w:bookmarkStart w:id="943" w:name="_Toc159212689"/>
      <w:bookmarkStart w:id="944" w:name="_Toc160456136"/>
      <w:bookmarkStart w:id="945" w:name="_Toc161638205"/>
      <w:bookmarkStart w:id="946" w:name="_Toc162942676"/>
      <w:bookmarkStart w:id="947" w:name="_Toc164586120"/>
      <w:bookmarkStart w:id="948" w:name="_Toc165690490"/>
      <w:bookmarkStart w:id="949" w:name="_Toc166647544"/>
      <w:bookmarkStart w:id="950" w:name="_Toc168388002"/>
      <w:bookmarkStart w:id="951" w:name="_Toc169584443"/>
      <w:bookmarkStart w:id="952" w:name="_Toc170815249"/>
      <w:bookmarkStart w:id="953" w:name="_Toc171936761"/>
      <w:bookmarkStart w:id="954" w:name="_Toc173647010"/>
      <w:bookmarkStart w:id="955" w:name="_Toc174436269"/>
      <w:bookmarkStart w:id="956" w:name="_Toc176340203"/>
      <w:bookmarkStart w:id="957" w:name="_Toc177526404"/>
      <w:bookmarkStart w:id="958" w:name="_Toc178733525"/>
      <w:bookmarkStart w:id="959" w:name="_Toc181591757"/>
      <w:bookmarkStart w:id="960" w:name="_Toc182996109"/>
      <w:bookmarkStart w:id="961" w:name="_Toc184099119"/>
      <w:bookmarkStart w:id="962" w:name="_Toc187491733"/>
      <w:bookmarkStart w:id="963" w:name="_Toc188073917"/>
      <w:bookmarkStart w:id="964" w:name="_Toc191803606"/>
      <w:bookmarkStart w:id="965" w:name="_Toc192925234"/>
      <w:bookmarkStart w:id="966" w:name="_Toc193013099"/>
      <w:bookmarkStart w:id="967" w:name="_Toc196019478"/>
      <w:bookmarkStart w:id="968" w:name="_Toc197223434"/>
      <w:bookmarkStart w:id="969" w:name="_Toc198519367"/>
      <w:bookmarkStart w:id="970" w:name="_Toc200872012"/>
      <w:bookmarkStart w:id="971" w:name="_Toc202750807"/>
      <w:bookmarkStart w:id="972" w:name="_Toc202750917"/>
      <w:bookmarkStart w:id="973" w:name="_Toc202751280"/>
      <w:bookmarkStart w:id="974" w:name="_Toc203553649"/>
      <w:bookmarkStart w:id="975" w:name="_Toc204666529"/>
      <w:bookmarkStart w:id="976" w:name="_Toc205106594"/>
      <w:bookmarkStart w:id="977" w:name="_Toc206389934"/>
      <w:bookmarkStart w:id="978" w:name="_Toc208205449"/>
      <w:bookmarkStart w:id="979" w:name="_Toc211848177"/>
      <w:bookmarkStart w:id="980" w:name="_Toc212964587"/>
      <w:bookmarkStart w:id="981" w:name="_Toc214162711"/>
      <w:bookmarkStart w:id="982" w:name="_Toc215907199"/>
      <w:bookmarkStart w:id="983" w:name="_Toc219001148"/>
      <w:bookmarkStart w:id="984" w:name="_Toc219610057"/>
      <w:bookmarkStart w:id="985" w:name="_Toc222028812"/>
      <w:bookmarkStart w:id="986" w:name="_Toc223252037"/>
      <w:bookmarkStart w:id="987" w:name="_Toc224533682"/>
      <w:bookmarkStart w:id="988" w:name="_Toc226791560"/>
      <w:bookmarkStart w:id="989" w:name="_Toc228766354"/>
      <w:bookmarkStart w:id="990" w:name="_Toc229971353"/>
      <w:bookmarkStart w:id="991" w:name="_Toc232323931"/>
      <w:bookmarkStart w:id="992" w:name="_Toc233609592"/>
      <w:bookmarkStart w:id="993" w:name="_Toc235352384"/>
      <w:bookmarkStart w:id="994" w:name="_Toc236573557"/>
      <w:bookmarkStart w:id="995" w:name="_Toc240790085"/>
      <w:bookmarkStart w:id="996" w:name="_Toc242001425"/>
      <w:bookmarkStart w:id="997" w:name="_Toc243300311"/>
      <w:bookmarkStart w:id="998" w:name="_Toc244506936"/>
      <w:bookmarkStart w:id="999" w:name="_Toc248829258"/>
      <w:r w:rsidRPr="00DB3264">
        <w:rPr>
          <w:rFonts w:asciiTheme="minorHAnsi" w:hAnsiTheme="minorHAnsi"/>
          <w:b/>
          <w:bCs/>
        </w:rPr>
        <w:t>Note from TSB</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rsidR="00CB621B" w:rsidRPr="00DB3264" w:rsidRDefault="00CB621B" w:rsidP="00CB621B">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The following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CB621B" w:rsidRPr="00DB3264" w:rsidRDefault="00CB621B" w:rsidP="00CB621B">
      <w:pPr>
        <w:spacing w:before="0"/>
        <w:ind w:left="567" w:hanging="567"/>
        <w:rPr>
          <w:rFonts w:asciiTheme="minorHAnsi" w:hAnsiTheme="minorHAnsi"/>
          <w:sz w:val="8"/>
          <w:szCs w:val="8"/>
        </w:rPr>
      </w:pPr>
    </w:p>
    <w:p w:rsidR="00CB621B" w:rsidRPr="00DB3264" w:rsidRDefault="00CB621B" w:rsidP="00CB621B">
      <w:pPr>
        <w:spacing w:before="0"/>
        <w:ind w:left="567" w:hanging="567"/>
        <w:rPr>
          <w:rFonts w:asciiTheme="minorHAnsi" w:hAnsiTheme="minorHAnsi"/>
        </w:rPr>
      </w:pPr>
      <w:r w:rsidRPr="00DB3264">
        <w:rPr>
          <w:rFonts w:asciiTheme="minorHAnsi" w:hAnsiTheme="minorHAnsi"/>
        </w:rPr>
        <w:t>OB No.</w:t>
      </w:r>
    </w:p>
    <w:p w:rsidR="0009371D" w:rsidRDefault="0009371D" w:rsidP="0009371D">
      <w:pPr>
        <w:spacing w:before="0"/>
        <w:ind w:left="567" w:hanging="567"/>
        <w:rPr>
          <w:rFonts w:asciiTheme="minorHAnsi" w:hAnsiTheme="minorHAnsi"/>
        </w:rPr>
      </w:pPr>
      <w:r>
        <w:rPr>
          <w:rFonts w:asciiTheme="minorHAnsi" w:hAnsiTheme="minorHAnsi"/>
        </w:rPr>
        <w:t>1154</w:t>
      </w:r>
      <w:r>
        <w:rPr>
          <w:rFonts w:asciiTheme="minorHAnsi" w:hAnsiTheme="minorHAnsi"/>
        </w:rPr>
        <w:tab/>
      </w:r>
      <w:r w:rsidRPr="0009371D">
        <w:rPr>
          <w:rFonts w:asciiTheme="minorHAnsi" w:hAnsiTheme="minorHAnsi"/>
        </w:rPr>
        <w:t>Status of Radiocommunications between Amateur Stations of Different Countries (In accordance with optional provision No. 25.1 of the Radio Regulations) and Form of Call Signs assigned by each Administration to its Amateur and Experimental Stations (Position on 1</w:t>
      </w:r>
      <w:r>
        <w:rPr>
          <w:rFonts w:asciiTheme="minorHAnsi" w:hAnsiTheme="minorHAnsi"/>
        </w:rPr>
        <w:t>5</w:t>
      </w:r>
      <w:r w:rsidRPr="0009371D">
        <w:rPr>
          <w:rFonts w:asciiTheme="minorHAnsi" w:hAnsiTheme="minorHAnsi"/>
        </w:rPr>
        <w:t xml:space="preserve"> </w:t>
      </w:r>
      <w:r>
        <w:rPr>
          <w:rFonts w:asciiTheme="minorHAnsi" w:hAnsiTheme="minorHAnsi"/>
        </w:rPr>
        <w:t>August 2018</w:t>
      </w:r>
      <w:r w:rsidRPr="0009371D">
        <w:rPr>
          <w:rFonts w:asciiTheme="minorHAnsi" w:hAnsiTheme="minorHAnsi"/>
        </w:rPr>
        <w:t>)</w:t>
      </w:r>
    </w:p>
    <w:p w:rsidR="006D536B" w:rsidRPr="00DB3264" w:rsidRDefault="006D536B" w:rsidP="00A4266E">
      <w:pPr>
        <w:spacing w:before="0"/>
        <w:ind w:left="567" w:hanging="567"/>
        <w:rPr>
          <w:rFonts w:asciiTheme="minorHAnsi" w:hAnsiTheme="minorHAnsi"/>
        </w:rPr>
      </w:pPr>
      <w:r>
        <w:rPr>
          <w:rFonts w:asciiTheme="minorHAnsi" w:hAnsiTheme="minorHAnsi"/>
        </w:rPr>
        <w:t>1</w:t>
      </w:r>
      <w:r w:rsidR="00A4266E">
        <w:rPr>
          <w:rFonts w:asciiTheme="minorHAnsi" w:hAnsiTheme="minorHAnsi"/>
        </w:rPr>
        <w:t>125</w:t>
      </w:r>
      <w:r w:rsidRPr="00DB3264">
        <w:rPr>
          <w:rFonts w:asciiTheme="minorHAnsi" w:hAnsiTheme="minorHAnsi"/>
        </w:rPr>
        <w:tab/>
        <w:t>List of Signalling Area/Network Codes (SANC) (Complement to Recommendation</w:t>
      </w:r>
      <w:r>
        <w:rPr>
          <w:rFonts w:asciiTheme="minorHAnsi" w:hAnsiTheme="minorHAnsi"/>
        </w:rPr>
        <w:t xml:space="preserve"> </w:t>
      </w:r>
      <w:r w:rsidRPr="00DB3264">
        <w:rPr>
          <w:rFonts w:asciiTheme="minorHAnsi" w:hAnsiTheme="minorHAnsi"/>
        </w:rPr>
        <w:t>ITU-T</w:t>
      </w:r>
      <w:r>
        <w:rPr>
          <w:rFonts w:asciiTheme="minorHAnsi" w:hAnsiTheme="minorHAnsi"/>
        </w:rPr>
        <w:t xml:space="preserve"> </w:t>
      </w:r>
      <w:r w:rsidRPr="00DB3264">
        <w:rPr>
          <w:rFonts w:asciiTheme="minorHAnsi" w:hAnsiTheme="minorHAnsi"/>
        </w:rPr>
        <w:t xml:space="preserve">Q.708 (03/99)) (Position on 1 </w:t>
      </w:r>
      <w:r w:rsidR="00A4266E">
        <w:rPr>
          <w:rFonts w:asciiTheme="minorHAnsi" w:hAnsiTheme="minorHAnsi"/>
        </w:rPr>
        <w:t>June</w:t>
      </w:r>
      <w:r>
        <w:rPr>
          <w:rFonts w:asciiTheme="minorHAnsi" w:hAnsiTheme="minorHAnsi"/>
        </w:rPr>
        <w:t xml:space="preserve"> 201</w:t>
      </w:r>
      <w:r w:rsidR="00A4266E">
        <w:rPr>
          <w:rFonts w:asciiTheme="minorHAnsi" w:hAnsiTheme="minorHAnsi"/>
        </w:rPr>
        <w:t>7</w:t>
      </w:r>
      <w:r w:rsidRPr="00DB3264">
        <w:rPr>
          <w:rFonts w:asciiTheme="minorHAnsi" w:hAnsiTheme="minorHAnsi"/>
        </w:rPr>
        <w:t>)</w:t>
      </w:r>
    </w:p>
    <w:p w:rsidR="00A4266E" w:rsidRPr="00DB3264" w:rsidRDefault="00A4266E" w:rsidP="00A4266E">
      <w:pPr>
        <w:spacing w:before="0"/>
        <w:ind w:left="567" w:hanging="567"/>
        <w:rPr>
          <w:rFonts w:asciiTheme="minorHAnsi" w:hAnsiTheme="minorHAnsi"/>
        </w:rPr>
      </w:pPr>
      <w:r>
        <w:rPr>
          <w:rFonts w:asciiTheme="minorHAnsi" w:hAnsiTheme="minorHAnsi"/>
        </w:rPr>
        <w:t>1125</w:t>
      </w:r>
      <w:r>
        <w:rPr>
          <w:rFonts w:asciiTheme="minorHAnsi" w:hAnsiTheme="minorHAnsi"/>
        </w:rPr>
        <w:tab/>
      </w:r>
      <w:r w:rsidRPr="00DB3264">
        <w:rPr>
          <w:rFonts w:asciiTheme="minorHAnsi" w:hAnsiTheme="minorHAnsi"/>
        </w:rPr>
        <w:t>List of terrestrial trunk radio mobile country codes (Complement to Recommendation ITU-T E.218 (05/2004)) (Position on 1 J</w:t>
      </w:r>
      <w:r>
        <w:rPr>
          <w:rFonts w:asciiTheme="minorHAnsi" w:hAnsiTheme="minorHAnsi"/>
        </w:rPr>
        <w:t>une</w:t>
      </w:r>
      <w:r w:rsidRPr="00DB3264">
        <w:rPr>
          <w:rFonts w:asciiTheme="minorHAnsi" w:hAnsiTheme="minorHAnsi"/>
        </w:rPr>
        <w:t xml:space="preserve"> 201</w:t>
      </w:r>
      <w:r>
        <w:rPr>
          <w:rFonts w:asciiTheme="minorHAnsi" w:hAnsiTheme="minorHAnsi"/>
        </w:rPr>
        <w:t>7</w:t>
      </w:r>
      <w:r w:rsidRPr="00DB3264">
        <w:rPr>
          <w:rFonts w:asciiTheme="minorHAnsi" w:hAnsiTheme="minorHAnsi"/>
        </w:rPr>
        <w:t>)</w:t>
      </w:r>
    </w:p>
    <w:p w:rsidR="00F45E15" w:rsidRDefault="00F45E15" w:rsidP="00F15B9C">
      <w:pPr>
        <w:spacing w:before="0"/>
        <w:ind w:left="567" w:hanging="567"/>
        <w:rPr>
          <w:rFonts w:asciiTheme="minorHAnsi" w:hAnsiTheme="minorHAnsi"/>
        </w:rPr>
      </w:pPr>
      <w:r>
        <w:rPr>
          <w:rFonts w:asciiTheme="minorHAnsi" w:hAnsiTheme="minorHAnsi"/>
        </w:rPr>
        <w:t>111</w:t>
      </w:r>
      <w:r w:rsidR="008C41EB">
        <w:rPr>
          <w:rFonts w:asciiTheme="minorHAnsi" w:hAnsiTheme="minorHAnsi"/>
        </w:rPr>
        <w:t>7</w:t>
      </w:r>
      <w:r>
        <w:rPr>
          <w:rFonts w:asciiTheme="minorHAnsi" w:hAnsiTheme="minorHAnsi"/>
        </w:rPr>
        <w:tab/>
      </w:r>
      <w:r w:rsidRPr="00DB3264">
        <w:rPr>
          <w:rFonts w:asciiTheme="minorHAnsi" w:hAnsiTheme="minorHAnsi"/>
        </w:rPr>
        <w:t xml:space="preserve">List of mobile country or geographical area codes (Complement to Recommendation </w:t>
      </w:r>
      <w:r w:rsidR="00F15B9C" w:rsidRPr="00DB3264">
        <w:rPr>
          <w:rFonts w:asciiTheme="minorHAnsi" w:hAnsiTheme="minorHAnsi"/>
        </w:rPr>
        <w:t>ITU</w:t>
      </w:r>
      <w:r w:rsidR="00F15B9C" w:rsidRPr="00DB3264">
        <w:rPr>
          <w:rFonts w:asciiTheme="minorHAnsi" w:hAnsiTheme="minorHAnsi"/>
        </w:rPr>
        <w:noBreakHyphen/>
        <w:t xml:space="preserve">T </w:t>
      </w:r>
      <w:r w:rsidRPr="00DB3264">
        <w:rPr>
          <w:rFonts w:asciiTheme="minorHAnsi" w:hAnsiTheme="minorHAnsi"/>
        </w:rPr>
        <w:t>E.212 (0</w:t>
      </w:r>
      <w:r>
        <w:rPr>
          <w:rFonts w:asciiTheme="minorHAnsi" w:hAnsiTheme="minorHAnsi"/>
        </w:rPr>
        <w:t>9</w:t>
      </w:r>
      <w:r w:rsidRPr="00DB3264">
        <w:rPr>
          <w:rFonts w:asciiTheme="minorHAnsi" w:hAnsiTheme="minorHAnsi"/>
        </w:rPr>
        <w:t>/</w:t>
      </w:r>
      <w:r>
        <w:rPr>
          <w:rFonts w:asciiTheme="minorHAnsi" w:hAnsiTheme="minorHAnsi"/>
        </w:rPr>
        <w:t>2016)) (Position on 1 February 2017</w:t>
      </w:r>
      <w:r w:rsidRPr="00DB3264">
        <w:rPr>
          <w:rFonts w:asciiTheme="minorHAnsi" w:hAnsiTheme="minorHAnsi"/>
        </w:rPr>
        <w:t>).</w:t>
      </w:r>
    </w:p>
    <w:p w:rsidR="00AC1D7D" w:rsidRDefault="00AC1D7D" w:rsidP="002C35ED">
      <w:pPr>
        <w:spacing w:before="0"/>
        <w:ind w:left="567" w:hanging="567"/>
        <w:rPr>
          <w:rFonts w:asciiTheme="minorHAnsi" w:hAnsiTheme="minorHAnsi"/>
        </w:rPr>
      </w:pPr>
      <w:r>
        <w:rPr>
          <w:rFonts w:asciiTheme="minorHAnsi" w:hAnsiTheme="minorHAnsi"/>
        </w:rPr>
        <w:t>1114</w:t>
      </w:r>
      <w:r>
        <w:rPr>
          <w:rFonts w:asciiTheme="minorHAnsi" w:hAnsiTheme="minorHAnsi"/>
        </w:rPr>
        <w:tab/>
      </w:r>
      <w:r w:rsidRPr="00DB3264">
        <w:rPr>
          <w:rFonts w:asciiTheme="minorHAnsi" w:hAnsiTheme="minorHAnsi"/>
        </w:rPr>
        <w:t>List of Recommendation ITU-T E.164 assigned country codes (Complement to Recommendation ITU</w:t>
      </w:r>
      <w:r>
        <w:rPr>
          <w:rFonts w:asciiTheme="minorHAnsi" w:hAnsiTheme="minorHAnsi"/>
        </w:rPr>
        <w:noBreakHyphen/>
      </w:r>
      <w:r w:rsidRPr="00DB3264">
        <w:rPr>
          <w:rFonts w:asciiTheme="minorHAnsi" w:hAnsiTheme="minorHAnsi"/>
        </w:rPr>
        <w:t>T E.164 (</w:t>
      </w:r>
      <w:r>
        <w:rPr>
          <w:rFonts w:asciiTheme="minorHAnsi" w:hAnsiTheme="minorHAnsi"/>
        </w:rPr>
        <w:t>11</w:t>
      </w:r>
      <w:r w:rsidRPr="00DB3264">
        <w:rPr>
          <w:rFonts w:asciiTheme="minorHAnsi" w:hAnsiTheme="minorHAnsi"/>
        </w:rPr>
        <w:t>/20</w:t>
      </w:r>
      <w:r>
        <w:rPr>
          <w:rFonts w:asciiTheme="minorHAnsi" w:hAnsiTheme="minorHAnsi"/>
        </w:rPr>
        <w:t>10</w:t>
      </w:r>
      <w:r w:rsidRPr="00DB3264">
        <w:rPr>
          <w:rFonts w:asciiTheme="minorHAnsi" w:hAnsiTheme="minorHAnsi"/>
        </w:rPr>
        <w:t>)) (Position on 1</w:t>
      </w:r>
      <w:r>
        <w:rPr>
          <w:rFonts w:asciiTheme="minorHAnsi" w:hAnsiTheme="minorHAnsi"/>
        </w:rPr>
        <w:t>5</w:t>
      </w:r>
      <w:r w:rsidRPr="00DB3264">
        <w:rPr>
          <w:rFonts w:asciiTheme="minorHAnsi" w:hAnsiTheme="minorHAnsi"/>
        </w:rPr>
        <w:t xml:space="preserve"> </w:t>
      </w:r>
      <w:r>
        <w:rPr>
          <w:rFonts w:asciiTheme="minorHAnsi" w:hAnsiTheme="minorHAnsi"/>
        </w:rPr>
        <w:t>December</w:t>
      </w:r>
      <w:r w:rsidRPr="00DB3264">
        <w:rPr>
          <w:rFonts w:asciiTheme="minorHAnsi" w:hAnsiTheme="minorHAnsi"/>
        </w:rPr>
        <w:t xml:space="preserve"> 20</w:t>
      </w:r>
      <w:r>
        <w:rPr>
          <w:rFonts w:asciiTheme="minorHAnsi" w:hAnsiTheme="minorHAnsi"/>
        </w:rPr>
        <w:t>16</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Pr>
          <w:rFonts w:asciiTheme="minorHAnsi" w:hAnsiTheme="minorHAnsi"/>
        </w:rPr>
        <w:t>1111</w:t>
      </w:r>
      <w:r w:rsidRPr="00DB3264">
        <w:rPr>
          <w:rFonts w:asciiTheme="minorHAnsi" w:hAnsiTheme="minorHAnsi"/>
        </w:rPr>
        <w:tab/>
        <w:t>Mobile Network Code</w:t>
      </w:r>
      <w:r>
        <w:rPr>
          <w:rFonts w:asciiTheme="minorHAnsi" w:hAnsiTheme="minorHAnsi"/>
        </w:rPr>
        <w:t>s</w:t>
      </w:r>
      <w:r w:rsidRPr="00DB3264">
        <w:rPr>
          <w:rFonts w:asciiTheme="minorHAnsi" w:hAnsiTheme="minorHAnsi"/>
        </w:rPr>
        <w:t xml:space="preserve"> (MNC) for the international identification plan for public networks and subscriptions (According to Recommendation ITU-T E.212 (0</w:t>
      </w:r>
      <w:r>
        <w:rPr>
          <w:rFonts w:asciiTheme="minorHAnsi" w:hAnsiTheme="minorHAnsi"/>
        </w:rPr>
        <w:t>9</w:t>
      </w:r>
      <w:r w:rsidRPr="00DB3264">
        <w:rPr>
          <w:rFonts w:asciiTheme="minorHAnsi" w:hAnsiTheme="minorHAnsi"/>
        </w:rPr>
        <w:t>/20</w:t>
      </w:r>
      <w:r>
        <w:rPr>
          <w:rFonts w:asciiTheme="minorHAnsi" w:hAnsiTheme="minorHAnsi"/>
        </w:rPr>
        <w:t>16</w:t>
      </w:r>
      <w:r w:rsidRPr="00DB3264">
        <w:rPr>
          <w:rFonts w:asciiTheme="minorHAnsi" w:hAnsiTheme="minorHAnsi"/>
        </w:rPr>
        <w:t xml:space="preserve">)) (Position on </w:t>
      </w:r>
      <w:r>
        <w:rPr>
          <w:rFonts w:asciiTheme="minorHAnsi" w:hAnsiTheme="minorHAnsi"/>
        </w:rPr>
        <w:t>1</w:t>
      </w:r>
      <w:r w:rsidRPr="00DB3264">
        <w:rPr>
          <w:rFonts w:asciiTheme="minorHAnsi" w:hAnsiTheme="minorHAnsi"/>
        </w:rPr>
        <w:t xml:space="preserve"> </w:t>
      </w:r>
      <w:r>
        <w:rPr>
          <w:rFonts w:asciiTheme="minorHAnsi" w:hAnsiTheme="minorHAnsi"/>
        </w:rPr>
        <w:t>November</w:t>
      </w:r>
      <w:r w:rsidRPr="00DB3264">
        <w:rPr>
          <w:rFonts w:asciiTheme="minorHAnsi" w:hAnsiTheme="minorHAnsi"/>
        </w:rPr>
        <w:t xml:space="preserve"> 201</w:t>
      </w:r>
      <w:r>
        <w:rPr>
          <w:rFonts w:asciiTheme="minorHAnsi" w:hAnsiTheme="minorHAnsi"/>
        </w:rPr>
        <w:t>6</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Pr>
          <w:rFonts w:asciiTheme="minorHAnsi" w:hAnsiTheme="minorHAnsi"/>
        </w:rPr>
        <w:t>1109</w:t>
      </w:r>
      <w:r w:rsidRPr="00DB3264">
        <w:rPr>
          <w:rFonts w:asciiTheme="minorHAnsi" w:hAnsiTheme="minorHAnsi"/>
        </w:rPr>
        <w:tab/>
        <w:t xml:space="preserve">List of International Signalling Point Codes (ISPC) (According to Recommendation ITU-T Q.708 (03/99)) (Position on </w:t>
      </w:r>
      <w:r>
        <w:rPr>
          <w:rFonts w:asciiTheme="minorHAnsi" w:hAnsiTheme="minorHAnsi"/>
        </w:rPr>
        <w:t>1 October</w:t>
      </w:r>
      <w:r w:rsidRPr="00DB3264">
        <w:rPr>
          <w:rFonts w:asciiTheme="minorHAnsi" w:hAnsiTheme="minorHAnsi"/>
        </w:rPr>
        <w:t xml:space="preserve"> 201</w:t>
      </w:r>
      <w:r>
        <w:rPr>
          <w:rFonts w:asciiTheme="minorHAnsi" w:hAnsiTheme="minorHAnsi"/>
        </w:rPr>
        <w:t>6</w:t>
      </w:r>
      <w:r w:rsidRPr="00DB3264">
        <w:rPr>
          <w:rFonts w:asciiTheme="minorHAnsi" w:hAnsiTheme="minorHAnsi"/>
        </w:rPr>
        <w:t>)</w:t>
      </w:r>
    </w:p>
    <w:p w:rsidR="00CB621B" w:rsidRPr="00DB3264" w:rsidRDefault="00CB621B" w:rsidP="00CB621B">
      <w:pPr>
        <w:spacing w:before="0" w:line="200" w:lineRule="exact"/>
        <w:ind w:left="567" w:hanging="567"/>
        <w:rPr>
          <w:rFonts w:asciiTheme="minorHAnsi" w:hAnsiTheme="minorHAnsi"/>
        </w:rPr>
      </w:pPr>
      <w:r>
        <w:rPr>
          <w:rFonts w:asciiTheme="minorHAnsi" w:hAnsiTheme="minorHAnsi"/>
        </w:rPr>
        <w:t>1096</w:t>
      </w:r>
      <w:r>
        <w:rPr>
          <w:rFonts w:asciiTheme="minorHAnsi" w:hAnsiTheme="minorHAnsi"/>
        </w:rPr>
        <w:tab/>
        <w:t>Legal time 2016</w:t>
      </w:r>
    </w:p>
    <w:p w:rsidR="00CB621B" w:rsidRPr="00DB3264" w:rsidRDefault="00CB621B" w:rsidP="00CB621B">
      <w:pPr>
        <w:spacing w:before="0"/>
        <w:ind w:left="567" w:hanging="567"/>
        <w:rPr>
          <w:rFonts w:asciiTheme="minorHAnsi" w:hAnsiTheme="minorHAnsi"/>
        </w:rPr>
      </w:pPr>
      <w:r>
        <w:rPr>
          <w:rFonts w:asciiTheme="minorHAnsi" w:hAnsiTheme="minorHAnsi"/>
        </w:rPr>
        <w:t>1088</w:t>
      </w:r>
      <w:r>
        <w:rPr>
          <w:rFonts w:asciiTheme="minorHAnsi" w:hAnsiTheme="minorHAnsi"/>
        </w:rPr>
        <w:tab/>
      </w:r>
      <w:r w:rsidRPr="00DB3264">
        <w:rPr>
          <w:rFonts w:asciiTheme="minorHAnsi" w:hAnsiTheme="minorHAnsi"/>
        </w:rPr>
        <w:t>List of Issuer Identifier Numbers for the International Telecommunication Charge Card (In accordance with Recommendation ITU-T E.118 (05/2006)) (Position on 1</w:t>
      </w:r>
      <w:r>
        <w:rPr>
          <w:rFonts w:asciiTheme="minorHAnsi" w:hAnsiTheme="minorHAnsi"/>
        </w:rPr>
        <w:t>5</w:t>
      </w:r>
      <w:r w:rsidRPr="00DB3264">
        <w:rPr>
          <w:rFonts w:asciiTheme="minorHAnsi" w:hAnsiTheme="minorHAnsi"/>
        </w:rPr>
        <w:t xml:space="preserve"> </w:t>
      </w:r>
      <w:r>
        <w:rPr>
          <w:rFonts w:asciiTheme="minorHAnsi" w:hAnsiTheme="minorHAnsi"/>
        </w:rPr>
        <w:t>November</w:t>
      </w:r>
      <w:r w:rsidRPr="00DB3264">
        <w:rPr>
          <w:rFonts w:asciiTheme="minorHAnsi" w:hAnsiTheme="minorHAnsi"/>
        </w:rPr>
        <w:t xml:space="preserve"> 201</w:t>
      </w:r>
      <w:r>
        <w:rPr>
          <w:rFonts w:asciiTheme="minorHAnsi" w:hAnsiTheme="minorHAnsi"/>
        </w:rPr>
        <w:t>5</w:t>
      </w:r>
      <w:r w:rsidRPr="00DB3264">
        <w:rPr>
          <w:rFonts w:asciiTheme="minorHAnsi" w:hAnsiTheme="minorHAnsi"/>
        </w:rPr>
        <w:t>)</w:t>
      </w:r>
    </w:p>
    <w:p w:rsidR="00CB621B" w:rsidRPr="003E3FE0" w:rsidRDefault="00CB621B" w:rsidP="00CB621B">
      <w:pPr>
        <w:spacing w:before="0"/>
        <w:ind w:left="567" w:hanging="567"/>
        <w:rPr>
          <w:rFonts w:asciiTheme="minorHAnsi" w:hAnsiTheme="minorHAnsi"/>
          <w:bCs/>
          <w:spacing w:val="-2"/>
        </w:rPr>
      </w:pPr>
      <w:r>
        <w:rPr>
          <w:rFonts w:asciiTheme="minorHAnsi" w:hAnsiTheme="minorHAnsi"/>
        </w:rPr>
        <w:t>1060</w:t>
      </w:r>
      <w:r>
        <w:rPr>
          <w:rFonts w:asciiTheme="minorHAnsi" w:hAnsiTheme="minorHAnsi"/>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 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CB621B" w:rsidRPr="00DB3264" w:rsidRDefault="00CB621B" w:rsidP="00CB621B">
      <w:pPr>
        <w:spacing w:before="0" w:line="200" w:lineRule="exact"/>
        <w:ind w:left="567" w:hanging="567"/>
        <w:rPr>
          <w:rFonts w:asciiTheme="minorHAnsi" w:hAnsiTheme="minorHAnsi"/>
        </w:rPr>
      </w:pPr>
      <w:r>
        <w:rPr>
          <w:rFonts w:asciiTheme="minorHAnsi" w:hAnsiTheme="minorHAnsi"/>
        </w:rPr>
        <w:t>1015</w:t>
      </w:r>
      <w:r w:rsidRPr="00DB3264">
        <w:rPr>
          <w:rFonts w:asciiTheme="minorHAnsi" w:hAnsiTheme="minorHAnsi"/>
        </w:rPr>
        <w:tab/>
        <w:t>Access codes/numbers for mobile networks (According to ITU-T Recommendation E.164 (</w:t>
      </w:r>
      <w:r>
        <w:rPr>
          <w:rFonts w:asciiTheme="minorHAnsi" w:hAnsiTheme="minorHAnsi"/>
        </w:rPr>
        <w:t>11</w:t>
      </w:r>
      <w:r w:rsidRPr="00DB3264">
        <w:rPr>
          <w:rFonts w:asciiTheme="minorHAnsi" w:hAnsiTheme="minorHAnsi"/>
        </w:rPr>
        <w:t>/20</w:t>
      </w:r>
      <w:r>
        <w:rPr>
          <w:rFonts w:asciiTheme="minorHAnsi" w:hAnsiTheme="minorHAnsi"/>
        </w:rPr>
        <w:t>1</w:t>
      </w:r>
      <w:r w:rsidRPr="00DB3264">
        <w:rPr>
          <w:rFonts w:asciiTheme="minorHAnsi" w:hAnsiTheme="minorHAnsi"/>
        </w:rPr>
        <w:t xml:space="preserve">0)) (Position on 1 </w:t>
      </w:r>
      <w:r>
        <w:rPr>
          <w:rFonts w:asciiTheme="minorHAnsi" w:hAnsiTheme="minorHAnsi"/>
        </w:rPr>
        <w:t>November</w:t>
      </w:r>
      <w:r w:rsidRPr="00DB3264">
        <w:rPr>
          <w:rFonts w:asciiTheme="minorHAnsi" w:hAnsiTheme="minorHAnsi"/>
        </w:rPr>
        <w:t xml:space="preserve"> 201</w:t>
      </w:r>
      <w:r>
        <w:rPr>
          <w:rFonts w:asciiTheme="minorHAnsi" w:hAnsiTheme="minorHAnsi"/>
        </w:rPr>
        <w:t>2</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Pr>
          <w:rFonts w:asciiTheme="minorHAnsi" w:hAnsiTheme="minorHAnsi"/>
        </w:rPr>
        <w:t>1002</w:t>
      </w:r>
      <w:r w:rsidRPr="00DB3264">
        <w:rPr>
          <w:rFonts w:asciiTheme="minorHAnsi" w:hAnsiTheme="minorHAnsi"/>
        </w:rPr>
        <w:tab/>
        <w:t xml:space="preserve">List of Country or Geographical Area Codes for non-standard facilities in telematic services </w:t>
      </w:r>
      <w:r>
        <w:rPr>
          <w:rFonts w:asciiTheme="minorHAnsi" w:hAnsiTheme="minorHAnsi"/>
        </w:rPr>
        <w:t xml:space="preserve">(Complement to ITU-T Recommendation T.35 (02/2000)) </w:t>
      </w:r>
      <w:r w:rsidRPr="00DB3264">
        <w:rPr>
          <w:rFonts w:asciiTheme="minorHAnsi" w:hAnsiTheme="minorHAnsi"/>
        </w:rPr>
        <w:t>(Position on 1</w:t>
      </w:r>
      <w:r>
        <w:rPr>
          <w:rFonts w:asciiTheme="minorHAnsi" w:hAnsiTheme="minorHAnsi"/>
        </w:rPr>
        <w:t>5</w:t>
      </w:r>
      <w:r w:rsidRPr="00DB3264">
        <w:rPr>
          <w:rFonts w:asciiTheme="minorHAnsi" w:hAnsiTheme="minorHAnsi"/>
        </w:rPr>
        <w:t> </w:t>
      </w:r>
      <w:r>
        <w:rPr>
          <w:rFonts w:asciiTheme="minorHAnsi" w:hAnsiTheme="minorHAnsi"/>
        </w:rPr>
        <w:t>April</w:t>
      </w:r>
      <w:r w:rsidRPr="00DB3264">
        <w:rPr>
          <w:rFonts w:asciiTheme="minorHAnsi" w:hAnsiTheme="minorHAnsi"/>
        </w:rPr>
        <w:t xml:space="preserve"> 20</w:t>
      </w:r>
      <w:r>
        <w:rPr>
          <w:rFonts w:asciiTheme="minorHAnsi" w:hAnsiTheme="minorHAnsi"/>
        </w:rPr>
        <w:t>12</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Pr>
          <w:rFonts w:asciiTheme="minorHAnsi" w:hAnsiTheme="minorHAnsi"/>
        </w:rPr>
        <w:t>1001</w:t>
      </w:r>
      <w:r w:rsidRPr="00DB3264">
        <w:rPr>
          <w:rFonts w:asciiTheme="minorHAnsi" w:hAnsiTheme="minorHAnsi"/>
        </w:rPr>
        <w:tab/>
        <w:t xml:space="preserve">List of the national authorities designated to assign ITU-T Recommendation T.35 terminal provider codes (Position on 1 </w:t>
      </w:r>
      <w:r>
        <w:rPr>
          <w:rFonts w:asciiTheme="minorHAnsi" w:hAnsiTheme="minorHAnsi"/>
        </w:rPr>
        <w:t>April</w:t>
      </w:r>
      <w:r w:rsidRPr="00DB3264">
        <w:rPr>
          <w:rFonts w:asciiTheme="minorHAnsi" w:hAnsiTheme="minorHAnsi"/>
        </w:rPr>
        <w:t xml:space="preserve"> 201</w:t>
      </w:r>
      <w:r>
        <w:rPr>
          <w:rFonts w:asciiTheme="minorHAnsi" w:hAnsiTheme="minorHAnsi"/>
        </w:rPr>
        <w:t>2</w:t>
      </w:r>
      <w:r w:rsidRPr="00DB3264">
        <w:rPr>
          <w:rFonts w:asciiTheme="minorHAnsi" w:hAnsiTheme="minorHAnsi"/>
        </w:rPr>
        <w:t>)</w:t>
      </w:r>
    </w:p>
    <w:p w:rsidR="00CB621B" w:rsidRDefault="00CB621B" w:rsidP="00CB621B">
      <w:pPr>
        <w:spacing w:before="0" w:line="200" w:lineRule="exact"/>
        <w:ind w:left="567" w:hanging="567"/>
        <w:rPr>
          <w:rFonts w:asciiTheme="minorHAnsi" w:hAnsiTheme="minorHAnsi"/>
        </w:rPr>
      </w:pPr>
      <w:r>
        <w:rPr>
          <w:rFonts w:asciiTheme="minorHAnsi" w:hAnsiTheme="minorHAnsi"/>
        </w:rPr>
        <w:t>1000</w:t>
      </w:r>
      <w:r>
        <w:rPr>
          <w:rFonts w:asciiTheme="minorHAnsi" w:hAnsiTheme="minorHAnsi"/>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CB621B" w:rsidRPr="00DB3264" w:rsidRDefault="00CB621B" w:rsidP="00CB621B">
      <w:pPr>
        <w:spacing w:before="0" w:line="200" w:lineRule="exact"/>
        <w:ind w:left="567" w:hanging="567"/>
        <w:rPr>
          <w:rFonts w:asciiTheme="minorHAnsi" w:hAnsiTheme="minorHAnsi"/>
        </w:rPr>
      </w:pPr>
      <w:r w:rsidRPr="00DB3264">
        <w:rPr>
          <w:rFonts w:asciiTheme="minorHAnsi" w:hAnsiTheme="minorHAnsi"/>
        </w:rPr>
        <w:t>9</w:t>
      </w:r>
      <w:r>
        <w:rPr>
          <w:rFonts w:asciiTheme="minorHAnsi" w:hAnsiTheme="minorHAnsi"/>
        </w:rPr>
        <w:t>94</w:t>
      </w:r>
      <w:r w:rsidRPr="00DB3264">
        <w:rPr>
          <w:rFonts w:asciiTheme="minorHAnsi" w:hAnsiTheme="minorHAnsi"/>
        </w:rPr>
        <w:tab/>
        <w:t>Dialling Procedures (International prefix, national (trunk) prefix and national (significant) number) (In accordance with ITU-T Recommendation E.164 (</w:t>
      </w:r>
      <w:r>
        <w:rPr>
          <w:rFonts w:asciiTheme="minorHAnsi" w:hAnsiTheme="minorHAnsi"/>
        </w:rPr>
        <w:t>11</w:t>
      </w:r>
      <w:r w:rsidRPr="00DB3264">
        <w:rPr>
          <w:rFonts w:asciiTheme="minorHAnsi" w:hAnsiTheme="minorHAnsi"/>
        </w:rPr>
        <w:t>/20</w:t>
      </w:r>
      <w:r>
        <w:rPr>
          <w:rFonts w:asciiTheme="minorHAnsi" w:hAnsiTheme="minorHAnsi"/>
        </w:rPr>
        <w:t>10</w:t>
      </w:r>
      <w:r w:rsidRPr="00DB3264">
        <w:rPr>
          <w:rFonts w:asciiTheme="minorHAnsi" w:hAnsiTheme="minorHAnsi"/>
        </w:rPr>
        <w:t>)) (Position on 1</w:t>
      </w:r>
      <w:r>
        <w:rPr>
          <w:rFonts w:asciiTheme="minorHAnsi" w:hAnsiTheme="minorHAnsi"/>
        </w:rPr>
        <w:t>5</w:t>
      </w:r>
      <w:r w:rsidRPr="00DB3264">
        <w:rPr>
          <w:rFonts w:asciiTheme="minorHAnsi" w:hAnsiTheme="minorHAnsi"/>
        </w:rPr>
        <w:t xml:space="preserve"> </w:t>
      </w:r>
      <w:r>
        <w:rPr>
          <w:rFonts w:asciiTheme="minorHAnsi" w:hAnsiTheme="minorHAnsi"/>
        </w:rPr>
        <w:t>December</w:t>
      </w:r>
      <w:r w:rsidRPr="00DB3264">
        <w:rPr>
          <w:rFonts w:asciiTheme="minorHAnsi" w:hAnsiTheme="minorHAnsi"/>
        </w:rPr>
        <w:t xml:space="preserve"> 201</w:t>
      </w:r>
      <w:r>
        <w:rPr>
          <w:rFonts w:asciiTheme="minorHAnsi" w:hAnsiTheme="minorHAnsi"/>
        </w:rPr>
        <w:t>1</w:t>
      </w:r>
      <w:r w:rsidRPr="00DB3264">
        <w:rPr>
          <w:rFonts w:asciiTheme="minorHAnsi" w:hAnsiTheme="minorHAnsi"/>
        </w:rPr>
        <w:t>)</w:t>
      </w:r>
    </w:p>
    <w:p w:rsidR="00CB621B" w:rsidRDefault="00CB621B" w:rsidP="00CB621B">
      <w:pPr>
        <w:spacing w:before="0"/>
        <w:ind w:left="567" w:hanging="567"/>
        <w:rPr>
          <w:rFonts w:asciiTheme="minorHAnsi" w:hAnsiTheme="minorHAnsi"/>
        </w:rPr>
      </w:pPr>
      <w:r w:rsidRPr="00020FC6">
        <w:rPr>
          <w:rFonts w:asciiTheme="minorHAnsi" w:hAnsiTheme="minorHAnsi"/>
        </w:rPr>
        <w:t>991</w:t>
      </w:r>
      <w:r>
        <w:rPr>
          <w:rFonts w:asciiTheme="minorHAnsi" w:hAnsiTheme="minorHAnsi"/>
        </w:rPr>
        <w:tab/>
        <w:t>Call-Back and alternative calling procedures (Res. 21.PP-2006)</w:t>
      </w:r>
    </w:p>
    <w:p w:rsidR="00CB621B" w:rsidRPr="00DB3264" w:rsidRDefault="00CB621B" w:rsidP="00CB621B">
      <w:pPr>
        <w:spacing w:before="0"/>
        <w:ind w:left="567" w:hanging="567"/>
        <w:rPr>
          <w:rFonts w:asciiTheme="minorHAnsi" w:hAnsiTheme="minorHAnsi"/>
        </w:rPr>
      </w:pPr>
      <w:r>
        <w:rPr>
          <w:rFonts w:asciiTheme="minorHAnsi" w:hAnsiTheme="minorHAnsi"/>
        </w:rPr>
        <w:t>980</w:t>
      </w:r>
      <w:r w:rsidRPr="00DB3264">
        <w:rPr>
          <w:rFonts w:asciiTheme="minorHAnsi" w:hAnsiTheme="minorHAnsi"/>
        </w:rPr>
        <w:tab/>
        <w:t>List of Telegram Destination Indicators (In accordance with ITU-T Recommen</w:t>
      </w:r>
      <w:r w:rsidRPr="00DB3264">
        <w:rPr>
          <w:rFonts w:asciiTheme="minorHAnsi" w:hAnsiTheme="minorHAnsi"/>
        </w:rPr>
        <w:softHyphen/>
        <w:t>dation F.32 (10/1995)) (Position on 1</w:t>
      </w:r>
      <w:r>
        <w:rPr>
          <w:rFonts w:asciiTheme="minorHAnsi" w:hAnsiTheme="minorHAnsi"/>
        </w:rPr>
        <w:t>5</w:t>
      </w:r>
      <w:r w:rsidRPr="00DB3264">
        <w:rPr>
          <w:rFonts w:asciiTheme="minorHAnsi" w:hAnsiTheme="minorHAnsi"/>
        </w:rPr>
        <w:t xml:space="preserve"> Ma</w:t>
      </w:r>
      <w:r>
        <w:rPr>
          <w:rFonts w:asciiTheme="minorHAnsi" w:hAnsiTheme="minorHAnsi"/>
        </w:rPr>
        <w:t>y</w:t>
      </w:r>
      <w:r w:rsidRPr="00DB3264">
        <w:rPr>
          <w:rFonts w:asciiTheme="minorHAnsi" w:hAnsiTheme="minorHAnsi"/>
        </w:rPr>
        <w:t xml:space="preserve"> 20</w:t>
      </w:r>
      <w:r>
        <w:rPr>
          <w:rFonts w:asciiTheme="minorHAnsi" w:hAnsiTheme="minorHAnsi"/>
        </w:rPr>
        <w:t>11</w:t>
      </w:r>
      <w:r w:rsidRPr="00DB3264">
        <w:rPr>
          <w:rFonts w:asciiTheme="minorHAnsi" w:hAnsiTheme="minorHAnsi"/>
        </w:rPr>
        <w:t>)</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978</w:t>
      </w:r>
      <w:r w:rsidRPr="00DB3264">
        <w:rPr>
          <w:rFonts w:asciiTheme="minorHAnsi" w:hAnsiTheme="minorHAnsi"/>
        </w:rPr>
        <w:tab/>
        <w:t>List of Telex Destination Codes (TDC) and Telex Network Identification Codes (TNIC)</w:t>
      </w:r>
      <w:r>
        <w:rPr>
          <w:rFonts w:asciiTheme="minorHAnsi" w:hAnsiTheme="minorHAnsi"/>
        </w:rPr>
        <w:t xml:space="preserve"> </w:t>
      </w:r>
      <w:r w:rsidRPr="00DB3264">
        <w:rPr>
          <w:rFonts w:asciiTheme="minorHAnsi" w:hAnsiTheme="minorHAnsi"/>
        </w:rPr>
        <w:t>(Complement to ITU-T Recommendations F.69 (06/1994) and F.68 (11/1988)) (Position on 15 April 2011)</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977</w:t>
      </w:r>
      <w:r w:rsidRPr="00DB3264">
        <w:rPr>
          <w:rFonts w:asciiTheme="minorHAnsi" w:hAnsiTheme="minorHAnsi"/>
        </w:rPr>
        <w:tab/>
        <w:t>List of Data Network Identification Codes (DNI</w:t>
      </w:r>
      <w:r>
        <w:rPr>
          <w:rFonts w:asciiTheme="minorHAnsi" w:hAnsiTheme="minorHAnsi"/>
        </w:rPr>
        <w:t>C) (According to ITU-T Recommen</w:t>
      </w:r>
      <w:r w:rsidRPr="00DB3264">
        <w:rPr>
          <w:rFonts w:asciiTheme="minorHAnsi" w:hAnsiTheme="minorHAnsi"/>
        </w:rPr>
        <w:t xml:space="preserve">dation X.121 (10/2000)) </w:t>
      </w:r>
      <w:r>
        <w:rPr>
          <w:rFonts w:asciiTheme="minorHAnsi" w:hAnsiTheme="minorHAnsi"/>
        </w:rPr>
        <w:t xml:space="preserve"> </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976</w:t>
      </w:r>
      <w:r w:rsidRPr="00DB3264">
        <w:rPr>
          <w:rFonts w:asciiTheme="minorHAnsi" w:hAnsiTheme="minorHAnsi"/>
        </w:rPr>
        <w:tab/>
        <w:t>List of Data Country or Geographical Area Codes (Complement to ITU</w:t>
      </w:r>
      <w:r w:rsidRPr="00DB3264">
        <w:rPr>
          <w:rFonts w:asciiTheme="minorHAnsi" w:hAnsiTheme="minorHAnsi"/>
        </w:rPr>
        <w:noBreakHyphen/>
        <w:t>T Recommen</w:t>
      </w:r>
      <w:r w:rsidRPr="00DB3264">
        <w:rPr>
          <w:rFonts w:asciiTheme="minorHAnsi" w:hAnsiTheme="minorHAnsi"/>
        </w:rPr>
        <w:softHyphen/>
        <w:t>dation X.121 (10/2000)) (Position on 15 March 2011)</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974</w:t>
      </w:r>
      <w:r w:rsidRPr="00DB3264">
        <w:rPr>
          <w:rFonts w:asciiTheme="minorHAnsi" w:hAnsiTheme="minorHAnsi"/>
        </w:rPr>
        <w:tab/>
        <w:t>List of Names of Administration Management Domains (ADMD) (In accordance with ITU</w:t>
      </w:r>
      <w:r w:rsidRPr="00DB3264">
        <w:rPr>
          <w:rFonts w:asciiTheme="minorHAnsi" w:hAnsiTheme="minorHAnsi"/>
        </w:rPr>
        <w:noBreakHyphen/>
        <w:t>T F.400 and X.400 series Recommendations) (Position on 15 February 2011)</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955</w:t>
      </w:r>
      <w:r w:rsidRPr="00DB3264">
        <w:rPr>
          <w:rFonts w:asciiTheme="minorHAnsi" w:hAnsiTheme="minorHAnsi"/>
        </w:rPr>
        <w:tab/>
        <w:t>Various tones used in national networks (According to ITU-T Recommendation E.180 (03/98)) (Position on 1 May 2010)</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669</w:t>
      </w:r>
      <w:r w:rsidRPr="00DB3264">
        <w:rPr>
          <w:rFonts w:asciiTheme="minorHAnsi" w:hAnsiTheme="minorHAnsi"/>
        </w:rPr>
        <w:tab/>
        <w:t>Five-letter Code Groups for the use of the International Public Telegram Service (According to ITU-T Recommendation F.1 (03/1998))</w:t>
      </w:r>
    </w:p>
    <w:p w:rsidR="00CB621B" w:rsidRPr="00DB3264" w:rsidRDefault="00CB621B" w:rsidP="00CB621B">
      <w:pPr>
        <w:spacing w:before="0"/>
        <w:ind w:left="567" w:hanging="567"/>
        <w:rPr>
          <w:rFonts w:asciiTheme="minorHAnsi" w:hAnsiTheme="minorHAnsi"/>
        </w:rPr>
      </w:pPr>
      <w:r w:rsidRPr="00DB3264">
        <w:rPr>
          <w:rFonts w:asciiTheme="minorHAnsi" w:hAnsiTheme="minorHAnsi"/>
        </w:rPr>
        <w:t>B.</w:t>
      </w:r>
      <w:r w:rsidRPr="00DB3264">
        <w:rPr>
          <w:rFonts w:asciiTheme="minorHAnsi" w:hAnsiTheme="minorHAnsi"/>
        </w:rPr>
        <w:tab/>
        <w:t>The following Lists are available online from the ITU-T website:</w:t>
      </w:r>
    </w:p>
    <w:p w:rsidR="00CB621B" w:rsidRPr="00DB3264" w:rsidRDefault="00CB621B" w:rsidP="00CB621B">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Pr>
          <w:rFonts w:asciiTheme="minorHAnsi" w:hAnsiTheme="minorHAnsi"/>
          <w:sz w:val="18"/>
          <w:szCs w:val="18"/>
          <w:lang w:val="fr-CH"/>
        </w:rPr>
        <w:t>3</w:t>
      </w:r>
      <w:r w:rsidRPr="00DB3264">
        <w:rPr>
          <w:rFonts w:asciiTheme="minorHAnsi" w:hAnsiTheme="minorHAnsi"/>
          <w:sz w:val="18"/>
          <w:szCs w:val="18"/>
          <w:lang w:val="fr-CH"/>
        </w:rPr>
        <w:t>/20</w:t>
      </w:r>
      <w:r>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CB621B" w:rsidRPr="00DB3264" w:rsidRDefault="00CB621B" w:rsidP="00CB621B">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t>www.itu.int/ITU-T/inr/bureaufax/index.html</w:t>
      </w:r>
    </w:p>
    <w:p w:rsidR="00CB621B" w:rsidRPr="002244A3" w:rsidRDefault="00CB621B" w:rsidP="00CB621B">
      <w:pPr>
        <w:tabs>
          <w:tab w:val="clear" w:pos="5387"/>
          <w:tab w:val="left" w:pos="4872"/>
        </w:tabs>
        <w:spacing w:before="20" w:after="20"/>
        <w:jc w:val="left"/>
        <w:rPr>
          <w:rFonts w:asciiTheme="minorHAnsi" w:hAnsiTheme="minorHAnsi"/>
          <w:sz w:val="18"/>
          <w:szCs w:val="18"/>
        </w:rPr>
      </w:pPr>
      <w:r w:rsidRPr="00DB3264">
        <w:rPr>
          <w:rFonts w:asciiTheme="minorHAnsi" w:hAnsiTheme="minorHAnsi"/>
          <w:sz w:val="18"/>
          <w:szCs w:val="18"/>
        </w:rPr>
        <w:t>List of recognized operating agencies (ROAs)</w:t>
      </w:r>
      <w:r w:rsidRPr="00DB3264">
        <w:rPr>
          <w:rFonts w:asciiTheme="minorHAnsi" w:hAnsiTheme="minorHAnsi"/>
          <w:sz w:val="18"/>
          <w:szCs w:val="18"/>
        </w:rPr>
        <w:tab/>
      </w:r>
      <w:hyperlink r:id="rId10" w:history="1">
        <w:r w:rsidR="00F1519C" w:rsidRPr="002244A3">
          <w:rPr>
            <w:rFonts w:asciiTheme="minorHAnsi" w:hAnsiTheme="minorHAnsi"/>
            <w:sz w:val="18"/>
            <w:szCs w:val="18"/>
          </w:rPr>
          <w:t>www.itu.int/ITU-T/inr/roa/index.html</w:t>
        </w:r>
      </w:hyperlink>
    </w:p>
    <w:p w:rsidR="00F1519C" w:rsidRDefault="00F1519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rPr>
      </w:pPr>
      <w:r>
        <w:rPr>
          <w:rFonts w:asciiTheme="minorHAnsi" w:hAnsiTheme="minorHAnsi"/>
          <w:sz w:val="18"/>
          <w:szCs w:val="18"/>
        </w:rPr>
        <w:br w:type="page"/>
      </w:r>
    </w:p>
    <w:p w:rsidR="00742D0F" w:rsidRPr="0028511B" w:rsidRDefault="00742D0F" w:rsidP="00742D0F">
      <w:pPr>
        <w:keepNext/>
        <w:shd w:val="clear" w:color="auto" w:fill="D9D9D9"/>
        <w:spacing w:before="240" w:after="60"/>
        <w:jc w:val="center"/>
        <w:outlineLvl w:val="1"/>
        <w:rPr>
          <w:rFonts w:cs="Calibri"/>
          <w:b/>
          <w:bCs/>
          <w:sz w:val="28"/>
          <w:szCs w:val="28"/>
        </w:rPr>
      </w:pPr>
      <w:bookmarkStart w:id="1000" w:name="_Toc513645641"/>
      <w:bookmarkStart w:id="1001" w:name="_Toc514850717"/>
      <w:bookmarkStart w:id="1002" w:name="_Toc517792326"/>
      <w:bookmarkStart w:id="1003" w:name="_Toc518981883"/>
      <w:bookmarkStart w:id="1004" w:name="_Toc520709558"/>
      <w:r w:rsidRPr="0028511B">
        <w:rPr>
          <w:rFonts w:cs="Calibri"/>
          <w:b/>
          <w:bCs/>
          <w:sz w:val="28"/>
          <w:szCs w:val="28"/>
        </w:rPr>
        <w:lastRenderedPageBreak/>
        <w:t>Approval of ITU-T Recommendations</w:t>
      </w:r>
      <w:bookmarkEnd w:id="1000"/>
      <w:bookmarkEnd w:id="1001"/>
      <w:bookmarkEnd w:id="1002"/>
    </w:p>
    <w:p w:rsidR="00742D0F" w:rsidRDefault="00742D0F" w:rsidP="00742D0F"/>
    <w:p w:rsidR="00742D0F" w:rsidRPr="00F6770E" w:rsidRDefault="00742D0F" w:rsidP="00742D0F">
      <w:r w:rsidRPr="00F6770E">
        <w:t>By AAP-40, it was announced that the following ITU-T Recommendations were approved, in accordance with the procedures outlined in Recommendation ITU-T A.8:</w:t>
      </w:r>
    </w:p>
    <w:p w:rsidR="00742D0F" w:rsidRPr="00F6770E" w:rsidRDefault="00742D0F" w:rsidP="00742D0F">
      <w:pPr>
        <w:pStyle w:val="NoSpacing"/>
        <w:spacing w:before="120"/>
        <w:ind w:left="567" w:hanging="567"/>
        <w:rPr>
          <w:rFonts w:eastAsia="Times New Roman"/>
          <w:noProof/>
          <w:sz w:val="20"/>
          <w:szCs w:val="20"/>
        </w:rPr>
      </w:pPr>
      <w:r w:rsidRPr="00F6770E">
        <w:rPr>
          <w:rFonts w:eastAsia="Times New Roman"/>
          <w:noProof/>
          <w:sz w:val="20"/>
          <w:szCs w:val="20"/>
        </w:rPr>
        <w:t>–</w:t>
      </w:r>
      <w:r>
        <w:rPr>
          <w:rFonts w:eastAsia="Times New Roman"/>
          <w:noProof/>
          <w:sz w:val="20"/>
          <w:szCs w:val="20"/>
        </w:rPr>
        <w:tab/>
      </w:r>
      <w:r w:rsidRPr="00F6770E">
        <w:rPr>
          <w:rFonts w:eastAsia="Times New Roman"/>
          <w:noProof/>
          <w:sz w:val="20"/>
          <w:szCs w:val="20"/>
        </w:rPr>
        <w:t>ITU-T G.695 (07/2018): Optical interfaces for coarse wavelength division multiplexing applications</w:t>
      </w:r>
    </w:p>
    <w:p w:rsidR="00742D0F" w:rsidRPr="00F6770E" w:rsidRDefault="00742D0F" w:rsidP="00742D0F">
      <w:pPr>
        <w:pStyle w:val="NoSpacing"/>
        <w:spacing w:before="120"/>
        <w:ind w:left="567" w:hanging="567"/>
        <w:rPr>
          <w:rFonts w:eastAsia="Times New Roman"/>
          <w:noProof/>
          <w:sz w:val="20"/>
          <w:szCs w:val="20"/>
        </w:rPr>
      </w:pPr>
      <w:r w:rsidRPr="00F6770E">
        <w:rPr>
          <w:rFonts w:eastAsia="Times New Roman"/>
          <w:noProof/>
          <w:sz w:val="20"/>
          <w:szCs w:val="20"/>
        </w:rPr>
        <w:t xml:space="preserve">– </w:t>
      </w:r>
      <w:r>
        <w:rPr>
          <w:rFonts w:eastAsia="Times New Roman"/>
          <w:noProof/>
          <w:sz w:val="20"/>
          <w:szCs w:val="20"/>
        </w:rPr>
        <w:tab/>
      </w:r>
      <w:r w:rsidRPr="00F6770E">
        <w:rPr>
          <w:rFonts w:eastAsia="Times New Roman"/>
          <w:noProof/>
          <w:sz w:val="20"/>
          <w:szCs w:val="20"/>
        </w:rPr>
        <w:t>ITU-T G.709.2 (07/2018): OTU4 long-reach interface</w:t>
      </w:r>
    </w:p>
    <w:p w:rsidR="00742D0F" w:rsidRPr="00F6770E" w:rsidRDefault="00742D0F" w:rsidP="00742D0F">
      <w:pPr>
        <w:pStyle w:val="NoSpacing"/>
        <w:spacing w:before="120"/>
        <w:ind w:left="567" w:hanging="567"/>
        <w:rPr>
          <w:rFonts w:eastAsia="Times New Roman"/>
          <w:noProof/>
          <w:sz w:val="20"/>
          <w:szCs w:val="20"/>
        </w:rPr>
      </w:pPr>
      <w:r w:rsidRPr="00F6770E">
        <w:rPr>
          <w:rFonts w:eastAsia="Times New Roman"/>
          <w:noProof/>
          <w:sz w:val="20"/>
          <w:szCs w:val="20"/>
        </w:rPr>
        <w:t xml:space="preserve">– </w:t>
      </w:r>
      <w:r>
        <w:rPr>
          <w:rFonts w:eastAsia="Times New Roman"/>
          <w:noProof/>
          <w:sz w:val="20"/>
          <w:szCs w:val="20"/>
        </w:rPr>
        <w:tab/>
      </w:r>
      <w:r w:rsidRPr="00F6770E">
        <w:rPr>
          <w:rFonts w:eastAsia="Times New Roman"/>
          <w:noProof/>
          <w:sz w:val="20"/>
          <w:szCs w:val="20"/>
        </w:rPr>
        <w:t>ITU-T G.959.1 (07/2018): Optical transport network physical layer interfaces</w:t>
      </w:r>
    </w:p>
    <w:p w:rsidR="00742D0F" w:rsidRPr="00F6770E" w:rsidRDefault="00742D0F" w:rsidP="00742D0F">
      <w:pPr>
        <w:pStyle w:val="NoSpacing"/>
        <w:spacing w:before="120"/>
        <w:ind w:left="567" w:hanging="567"/>
        <w:rPr>
          <w:rFonts w:eastAsia="Times New Roman"/>
          <w:noProof/>
          <w:sz w:val="20"/>
          <w:szCs w:val="20"/>
        </w:rPr>
      </w:pPr>
      <w:r w:rsidRPr="00F6770E">
        <w:rPr>
          <w:rFonts w:eastAsia="Times New Roman"/>
          <w:noProof/>
          <w:sz w:val="20"/>
          <w:szCs w:val="20"/>
        </w:rPr>
        <w:t xml:space="preserve">– </w:t>
      </w:r>
      <w:r>
        <w:rPr>
          <w:rFonts w:eastAsia="Times New Roman"/>
          <w:noProof/>
          <w:sz w:val="20"/>
          <w:szCs w:val="20"/>
        </w:rPr>
        <w:tab/>
      </w:r>
      <w:r w:rsidRPr="00F6770E">
        <w:rPr>
          <w:rFonts w:eastAsia="Times New Roman"/>
          <w:noProof/>
          <w:sz w:val="20"/>
          <w:szCs w:val="20"/>
        </w:rPr>
        <w:t>ITU-T K.45 (07/2018): Resistibility of telecommunication equipment installed in the access and trunk networks to overvoltages and overcurrents</w:t>
      </w:r>
    </w:p>
    <w:p w:rsidR="00742D0F" w:rsidRPr="0028511B" w:rsidRDefault="00742D0F" w:rsidP="00742D0F">
      <w:pPr>
        <w:pStyle w:val="NoSpacing"/>
        <w:spacing w:before="120"/>
        <w:ind w:left="567" w:hanging="567"/>
        <w:rPr>
          <w:sz w:val="20"/>
          <w:szCs w:val="20"/>
        </w:rPr>
      </w:pPr>
      <w:r w:rsidRPr="00F6770E">
        <w:rPr>
          <w:rFonts w:eastAsia="Times New Roman"/>
          <w:noProof/>
          <w:sz w:val="20"/>
          <w:szCs w:val="20"/>
        </w:rPr>
        <w:t xml:space="preserve">– </w:t>
      </w:r>
      <w:r>
        <w:rPr>
          <w:rFonts w:eastAsia="Times New Roman"/>
          <w:noProof/>
          <w:sz w:val="20"/>
          <w:szCs w:val="20"/>
        </w:rPr>
        <w:tab/>
      </w:r>
      <w:r w:rsidRPr="00F6770E">
        <w:rPr>
          <w:rFonts w:eastAsia="Times New Roman"/>
          <w:noProof/>
          <w:sz w:val="20"/>
          <w:szCs w:val="20"/>
        </w:rPr>
        <w:t>ITU-T K.90 (07/2018): Evaluation techniques and working procedures for compliance with exposure limits of network operator personnel to power-frequency electromagnetic fields</w:t>
      </w:r>
    </w:p>
    <w:p w:rsidR="00742D0F" w:rsidRDefault="00742D0F" w:rsidP="004017B3"/>
    <w:p w:rsidR="004017B3" w:rsidRDefault="004017B3" w:rsidP="004017B3">
      <w:r>
        <w:br w:type="page"/>
      </w:r>
    </w:p>
    <w:p w:rsidR="004017B3" w:rsidRPr="004017B3" w:rsidRDefault="004017B3" w:rsidP="004017B3">
      <w:pPr>
        <w:keepNext/>
        <w:shd w:val="clear" w:color="auto" w:fill="D9D9D9"/>
        <w:spacing w:before="0" w:after="60"/>
        <w:jc w:val="center"/>
        <w:outlineLvl w:val="1"/>
        <w:rPr>
          <w:rFonts w:cs="Calibri"/>
          <w:b/>
          <w:bCs/>
          <w:sz w:val="28"/>
          <w:szCs w:val="28"/>
          <w:lang w:val="fr-CH"/>
        </w:rPr>
      </w:pPr>
      <w:bookmarkStart w:id="1005" w:name="OLE_LINK24"/>
      <w:bookmarkStart w:id="1006" w:name="OLE_LINK25"/>
      <w:bookmarkEnd w:id="1003"/>
      <w:bookmarkEnd w:id="1004"/>
      <w:r w:rsidRPr="004017B3">
        <w:rPr>
          <w:rFonts w:cs="Calibri"/>
          <w:b/>
          <w:bCs/>
          <w:sz w:val="28"/>
          <w:szCs w:val="28"/>
          <w:lang w:val="fr-CH"/>
        </w:rPr>
        <w:lastRenderedPageBreak/>
        <w:t>Telephone Service</w:t>
      </w:r>
      <w:r w:rsidRPr="004017B3">
        <w:rPr>
          <w:rFonts w:cs="Calibri"/>
          <w:b/>
          <w:bCs/>
          <w:sz w:val="28"/>
          <w:szCs w:val="28"/>
          <w:lang w:val="fr-CH"/>
        </w:rPr>
        <w:br/>
        <w:t>(Recommendation ITU-T E.164)</w:t>
      </w:r>
    </w:p>
    <w:p w:rsidR="004017B3" w:rsidRPr="004017B3" w:rsidRDefault="004017B3" w:rsidP="004017B3">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before="0" w:line="280" w:lineRule="exact"/>
        <w:jc w:val="center"/>
        <w:textAlignment w:val="auto"/>
        <w:rPr>
          <w:rFonts w:cs="Calibri"/>
          <w:noProof w:val="0"/>
          <w:sz w:val="22"/>
          <w:szCs w:val="22"/>
        </w:rPr>
      </w:pPr>
      <w:proofErr w:type="gramStart"/>
      <w:r w:rsidRPr="004017B3">
        <w:rPr>
          <w:rFonts w:cs="Calibri"/>
          <w:noProof w:val="0"/>
          <w:sz w:val="22"/>
          <w:szCs w:val="22"/>
        </w:rPr>
        <w:t>url</w:t>
      </w:r>
      <w:proofErr w:type="gramEnd"/>
      <w:r w:rsidRPr="004017B3">
        <w:rPr>
          <w:rFonts w:cs="Calibri"/>
          <w:noProof w:val="0"/>
          <w:sz w:val="22"/>
          <w:szCs w:val="22"/>
        </w:rPr>
        <w:t>: www.itu.int/itu-t/inr/nnp</w:t>
      </w:r>
    </w:p>
    <w:p w:rsidR="004017B3" w:rsidRPr="004017B3" w:rsidRDefault="004017B3" w:rsidP="004017B3">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before="0" w:line="280" w:lineRule="exact"/>
        <w:jc w:val="center"/>
        <w:textAlignment w:val="auto"/>
        <w:rPr>
          <w:rFonts w:cs="Calibri"/>
          <w:noProof w:val="0"/>
          <w:sz w:val="22"/>
          <w:szCs w:val="22"/>
        </w:rPr>
      </w:pPr>
    </w:p>
    <w:p w:rsidR="004017B3" w:rsidRPr="004017B3" w:rsidRDefault="004017B3" w:rsidP="004017B3">
      <w:pPr>
        <w:tabs>
          <w:tab w:val="left" w:pos="1560"/>
          <w:tab w:val="left" w:pos="2127"/>
        </w:tabs>
        <w:spacing w:before="0"/>
        <w:jc w:val="left"/>
        <w:outlineLvl w:val="3"/>
        <w:rPr>
          <w:rFonts w:cs="Arial"/>
          <w:b/>
          <w:lang w:val="en-GB"/>
        </w:rPr>
      </w:pPr>
      <w:r w:rsidRPr="004017B3">
        <w:rPr>
          <w:rFonts w:cs="Arial"/>
          <w:b/>
          <w:lang w:val="en-GB"/>
        </w:rPr>
        <w:t>Estonia (country code +372)</w:t>
      </w:r>
    </w:p>
    <w:p w:rsidR="004017B3" w:rsidRPr="004017B3" w:rsidRDefault="004017B3" w:rsidP="002A7E1B">
      <w:pPr>
        <w:rPr>
          <w:lang w:val="en-GB"/>
        </w:rPr>
      </w:pPr>
      <w:r w:rsidRPr="004017B3">
        <w:rPr>
          <w:lang w:val="en-GB"/>
        </w:rPr>
        <w:t>Communication of 18.VII.2018:</w:t>
      </w:r>
    </w:p>
    <w:p w:rsidR="004017B3" w:rsidRPr="004017B3" w:rsidRDefault="004017B3" w:rsidP="004017B3">
      <w:pPr>
        <w:snapToGrid w:val="0"/>
        <w:rPr>
          <w:rFonts w:asciiTheme="minorHAnsi" w:hAnsiTheme="minorHAnsi"/>
        </w:rPr>
      </w:pPr>
      <w:r w:rsidRPr="004017B3">
        <w:rPr>
          <w:rFonts w:asciiTheme="minorHAnsi" w:hAnsiTheme="minorHAnsi"/>
        </w:rPr>
        <w:t xml:space="preserve">The </w:t>
      </w:r>
      <w:r w:rsidRPr="004017B3">
        <w:rPr>
          <w:rFonts w:asciiTheme="minorHAnsi" w:hAnsiTheme="minorHAnsi"/>
          <w:i/>
          <w:iCs/>
        </w:rPr>
        <w:t>Estonian Technical Regulatory Authority (ETRA)</w:t>
      </w:r>
      <w:r w:rsidRPr="004017B3">
        <w:rPr>
          <w:rFonts w:asciiTheme="minorHAnsi" w:hAnsiTheme="minorHAnsi"/>
        </w:rPr>
        <w:t xml:space="preserve">, Tallinn, announces the introduction of updates to the national numbering plan, taking into use new numbering ranges </w:t>
      </w:r>
      <w:r w:rsidRPr="004017B3">
        <w:rPr>
          <w:rFonts w:asciiTheme="minorHAnsi" w:hAnsiTheme="minorHAnsi"/>
          <w:b/>
        </w:rPr>
        <w:t>83</w:t>
      </w:r>
      <w:r w:rsidRPr="004017B3">
        <w:rPr>
          <w:rFonts w:asciiTheme="minorHAnsi" w:hAnsiTheme="minorHAnsi"/>
        </w:rPr>
        <w:t xml:space="preserve"> and </w:t>
      </w:r>
      <w:r w:rsidRPr="004017B3">
        <w:rPr>
          <w:rFonts w:asciiTheme="minorHAnsi" w:hAnsiTheme="minorHAnsi"/>
          <w:b/>
        </w:rPr>
        <w:t xml:space="preserve">84 </w:t>
      </w:r>
      <w:r w:rsidRPr="004017B3">
        <w:rPr>
          <w:rFonts w:asciiTheme="minorHAnsi" w:hAnsiTheme="minorHAnsi"/>
        </w:rPr>
        <w:t xml:space="preserve">for the provision of mobile telephone and new numbering ranges from </w:t>
      </w:r>
      <w:r w:rsidRPr="004017B3">
        <w:rPr>
          <w:rFonts w:asciiTheme="minorHAnsi" w:hAnsiTheme="minorHAnsi"/>
          <w:b/>
        </w:rPr>
        <w:t>870</w:t>
      </w:r>
      <w:r w:rsidRPr="004017B3">
        <w:rPr>
          <w:rFonts w:asciiTheme="minorHAnsi" w:hAnsiTheme="minorHAnsi"/>
        </w:rPr>
        <w:t xml:space="preserve"> up to </w:t>
      </w:r>
      <w:r w:rsidRPr="004017B3">
        <w:rPr>
          <w:rFonts w:asciiTheme="minorHAnsi" w:hAnsiTheme="minorHAnsi"/>
          <w:b/>
        </w:rPr>
        <w:t>874</w:t>
      </w:r>
      <w:r w:rsidRPr="004017B3">
        <w:rPr>
          <w:rFonts w:asciiTheme="minorHAnsi" w:hAnsiTheme="minorHAnsi"/>
        </w:rPr>
        <w:t xml:space="preserve"> for the provision of </w:t>
      </w:r>
      <w:r w:rsidRPr="004017B3">
        <w:rPr>
          <w:rFonts w:asciiTheme="minorHAnsi" w:hAnsiTheme="minorHAnsi"/>
          <w:i/>
        </w:rPr>
        <w:t>Machine to Machine (M2M) Communications</w:t>
      </w:r>
      <w:r w:rsidRPr="004017B3">
        <w:rPr>
          <w:rFonts w:asciiTheme="minorHAnsi" w:hAnsiTheme="minorHAnsi"/>
        </w:rPr>
        <w:t xml:space="preserve"> in Estonia. The new numbering ranges </w:t>
      </w:r>
      <w:r w:rsidRPr="004017B3">
        <w:rPr>
          <w:rFonts w:asciiTheme="minorHAnsi" w:hAnsiTheme="minorHAnsi"/>
          <w:b/>
        </w:rPr>
        <w:t>85</w:t>
      </w:r>
      <w:r w:rsidRPr="004017B3">
        <w:rPr>
          <w:rFonts w:asciiTheme="minorHAnsi" w:hAnsiTheme="minorHAnsi"/>
        </w:rPr>
        <w:t xml:space="preserve">, </w:t>
      </w:r>
      <w:r w:rsidRPr="004017B3">
        <w:rPr>
          <w:rFonts w:asciiTheme="minorHAnsi" w:hAnsiTheme="minorHAnsi"/>
          <w:b/>
        </w:rPr>
        <w:t xml:space="preserve">86 and 875 up to 879 </w:t>
      </w:r>
      <w:r w:rsidRPr="004017B3">
        <w:rPr>
          <w:rFonts w:asciiTheme="minorHAnsi" w:hAnsiTheme="minorHAnsi"/>
        </w:rPr>
        <w:t xml:space="preserve">are set into reserve for the provision of mobile telephone services in near future. Estonia opened also the new numbering range from </w:t>
      </w:r>
      <w:r w:rsidRPr="004017B3">
        <w:rPr>
          <w:rFonts w:asciiTheme="minorHAnsi" w:hAnsiTheme="minorHAnsi"/>
          <w:b/>
        </w:rPr>
        <w:t>690</w:t>
      </w:r>
      <w:r w:rsidRPr="004017B3">
        <w:rPr>
          <w:rFonts w:asciiTheme="minorHAnsi" w:hAnsiTheme="minorHAnsi"/>
        </w:rPr>
        <w:t xml:space="preserve"> up to</w:t>
      </w:r>
      <w:r w:rsidRPr="004017B3">
        <w:rPr>
          <w:rFonts w:asciiTheme="minorHAnsi" w:hAnsiTheme="minorHAnsi"/>
          <w:b/>
        </w:rPr>
        <w:t xml:space="preserve"> 696</w:t>
      </w:r>
      <w:r w:rsidRPr="004017B3">
        <w:rPr>
          <w:rFonts w:asciiTheme="minorHAnsi" w:hAnsiTheme="minorHAnsi"/>
        </w:rPr>
        <w:t xml:space="preserve"> for the provision of nationwide state electronic communication services (for the further details please refer to table 1, table 3). </w:t>
      </w:r>
    </w:p>
    <w:p w:rsidR="004017B3" w:rsidRPr="004017B3" w:rsidRDefault="004017B3" w:rsidP="004017B3">
      <w:pPr>
        <w:jc w:val="left"/>
        <w:rPr>
          <w:rFonts w:asciiTheme="minorHAnsi" w:hAnsiTheme="minorHAnsi"/>
          <w:lang w:val="en-GB"/>
        </w:rPr>
      </w:pPr>
      <w:r w:rsidRPr="004017B3">
        <w:rPr>
          <w:rFonts w:asciiTheme="minorHAnsi" w:hAnsiTheme="minorHAnsi"/>
        </w:rPr>
        <w:t xml:space="preserve">Furthermore ETRA announces ending the use of numbering range </w:t>
      </w:r>
      <w:r w:rsidRPr="004017B3">
        <w:rPr>
          <w:rFonts w:asciiTheme="minorHAnsi" w:hAnsiTheme="minorHAnsi"/>
          <w:b/>
        </w:rPr>
        <w:t>705</w:t>
      </w:r>
      <w:r w:rsidRPr="004017B3">
        <w:rPr>
          <w:rFonts w:asciiTheme="minorHAnsi" w:hAnsiTheme="minorHAnsi"/>
        </w:rPr>
        <w:t xml:space="preserve"> in Estonian numbering plan. This numbering range is not allocated presently, it is planned for the provision of new service in near future</w:t>
      </w:r>
      <w:r w:rsidRPr="004017B3">
        <w:rPr>
          <w:rFonts w:asciiTheme="minorHAnsi" w:hAnsiTheme="minorHAnsi"/>
          <w:iCs/>
          <w:lang w:val="en-GB"/>
        </w:rPr>
        <w:t xml:space="preserve">. </w:t>
      </w:r>
      <w:r w:rsidRPr="004017B3">
        <w:rPr>
          <w:rFonts w:asciiTheme="minorHAnsi" w:hAnsiTheme="minorHAnsi"/>
        </w:rPr>
        <w:t>(for the further details please refer to table 2).</w:t>
      </w:r>
    </w:p>
    <w:p w:rsidR="004017B3" w:rsidRPr="004017B3" w:rsidRDefault="004017B3" w:rsidP="004017B3">
      <w:pPr>
        <w:keepNext/>
        <w:keepLines/>
        <w:spacing w:before="240" w:after="120"/>
        <w:jc w:val="center"/>
        <w:rPr>
          <w:rFonts w:asciiTheme="minorHAnsi" w:hAnsiTheme="minorHAnsi"/>
          <w:bCs/>
          <w:i/>
          <w:iCs/>
          <w:lang w:val="en-GB"/>
        </w:rPr>
      </w:pPr>
      <w:r w:rsidRPr="004017B3">
        <w:rPr>
          <w:rFonts w:asciiTheme="minorHAnsi" w:hAnsiTheme="minorHAnsi"/>
          <w:bCs/>
          <w:i/>
          <w:iCs/>
          <w:lang w:val="en-GB"/>
        </w:rPr>
        <w:t xml:space="preserve">Table 1 </w:t>
      </w:r>
      <w:r w:rsidRPr="004017B3">
        <w:rPr>
          <w:rFonts w:asciiTheme="minorHAnsi" w:hAnsiTheme="minorHAnsi"/>
          <w:bCs/>
          <w:i/>
          <w:iCs/>
          <w:lang w:val="en-GB"/>
        </w:rPr>
        <w:sym w:font="Symbol" w:char="F02D"/>
      </w:r>
      <w:r w:rsidRPr="004017B3">
        <w:rPr>
          <w:rFonts w:asciiTheme="minorHAnsi" w:hAnsiTheme="minorHAnsi"/>
          <w:bCs/>
          <w:i/>
          <w:iCs/>
          <w:lang w:val="en-GB"/>
        </w:rPr>
        <w:t xml:space="preserve"> Description of introduction of new resource for Estonian</w:t>
      </w:r>
      <w:r w:rsidRPr="004017B3">
        <w:rPr>
          <w:rFonts w:asciiTheme="minorHAnsi" w:hAnsiTheme="minorHAnsi"/>
          <w:bCs/>
          <w:i/>
          <w:iCs/>
          <w:lang w:val="en-GB"/>
        </w:rPr>
        <w:br/>
        <w:t>national numbering plan for country code +372: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126"/>
        <w:gridCol w:w="1134"/>
        <w:gridCol w:w="2409"/>
        <w:gridCol w:w="2694"/>
      </w:tblGrid>
      <w:tr w:rsidR="004017B3" w:rsidRPr="004017B3" w:rsidTr="004408BC">
        <w:trPr>
          <w:cantSplit/>
          <w:tblHeader/>
          <w:jc w:val="center"/>
        </w:trPr>
        <w:tc>
          <w:tcPr>
            <w:tcW w:w="2130" w:type="dxa"/>
            <w:vMerge w:val="restart"/>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sz w:val="19"/>
                <w:szCs w:val="19"/>
                <w:lang w:val="en-GB"/>
              </w:rPr>
            </w:pPr>
            <w:r w:rsidRPr="004017B3">
              <w:rPr>
                <w:rFonts w:asciiTheme="minorHAnsi" w:hAnsiTheme="minorHAnsi"/>
                <w:bCs/>
                <w:i/>
                <w:iCs/>
                <w:sz w:val="19"/>
                <w:szCs w:val="19"/>
                <w:lang w:val="en-GB"/>
              </w:rPr>
              <w:t xml:space="preserve">NDC (national destination code) </w:t>
            </w:r>
            <w:r w:rsidRPr="004017B3">
              <w:rPr>
                <w:rFonts w:asciiTheme="minorHAnsi" w:hAnsiTheme="minorHAnsi"/>
                <w:bCs/>
                <w:i/>
                <w:iCs/>
                <w:color w:val="000000"/>
                <w:sz w:val="19"/>
                <w:szCs w:val="19"/>
                <w:lang w:val="en-GB"/>
              </w:rPr>
              <w:t>or leading digits of N(S)N (national (significant) number)</w:t>
            </w:r>
          </w:p>
        </w:tc>
        <w:tc>
          <w:tcPr>
            <w:tcW w:w="2260" w:type="dxa"/>
            <w:gridSpan w:val="2"/>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sz w:val="19"/>
                <w:szCs w:val="19"/>
                <w:lang w:val="en-GB"/>
              </w:rPr>
            </w:pPr>
            <w:r w:rsidRPr="004017B3">
              <w:rPr>
                <w:rFonts w:asciiTheme="minorHAnsi" w:hAnsiTheme="minorHAnsi"/>
                <w:bCs/>
                <w:i/>
                <w:iCs/>
                <w:sz w:val="19"/>
                <w:szCs w:val="19"/>
                <w:lang w:val="en-GB"/>
              </w:rPr>
              <w:t xml:space="preserve">N(S)N </w:t>
            </w:r>
            <w:r w:rsidRPr="004017B3">
              <w:rPr>
                <w:rFonts w:asciiTheme="minorHAnsi" w:hAnsiTheme="minorHAnsi"/>
                <w:bCs/>
                <w:i/>
                <w:iCs/>
                <w:color w:val="000000"/>
                <w:sz w:val="19"/>
                <w:szCs w:val="19"/>
                <w:lang w:val="en-GB"/>
              </w:rPr>
              <w:t>number length</w:t>
            </w:r>
          </w:p>
        </w:tc>
        <w:tc>
          <w:tcPr>
            <w:tcW w:w="2409" w:type="dxa"/>
            <w:vMerge w:val="restart"/>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sz w:val="19"/>
                <w:szCs w:val="19"/>
                <w:lang w:val="en-GB"/>
              </w:rPr>
            </w:pPr>
            <w:r w:rsidRPr="004017B3">
              <w:rPr>
                <w:rFonts w:asciiTheme="minorHAnsi" w:hAnsiTheme="minorHAnsi"/>
                <w:bCs/>
                <w:i/>
                <w:iCs/>
                <w:color w:val="000000"/>
                <w:sz w:val="19"/>
                <w:szCs w:val="19"/>
                <w:lang w:val="en-GB"/>
              </w:rPr>
              <w:t>Usage of E.164 number</w:t>
            </w:r>
          </w:p>
        </w:tc>
        <w:tc>
          <w:tcPr>
            <w:tcW w:w="2694" w:type="dxa"/>
            <w:vMerge w:val="restart"/>
            <w:tcMar>
              <w:left w:w="85" w:type="dxa"/>
              <w:right w:w="85" w:type="dxa"/>
            </w:tcMar>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sz w:val="19"/>
                <w:szCs w:val="19"/>
                <w:lang w:val="en-GB"/>
              </w:rPr>
            </w:pPr>
            <w:r w:rsidRPr="004017B3">
              <w:rPr>
                <w:rFonts w:asciiTheme="minorHAnsi" w:hAnsiTheme="minorHAnsi"/>
                <w:bCs/>
                <w:i/>
                <w:iCs/>
                <w:color w:val="000000"/>
                <w:sz w:val="19"/>
                <w:szCs w:val="19"/>
                <w:lang w:val="en-GB"/>
              </w:rPr>
              <w:t>Time and date of introduction</w:t>
            </w:r>
          </w:p>
        </w:tc>
      </w:tr>
      <w:tr w:rsidR="004017B3" w:rsidRPr="004017B3" w:rsidTr="004408BC">
        <w:trPr>
          <w:cantSplit/>
          <w:tblHeader/>
          <w:jc w:val="center"/>
        </w:trPr>
        <w:tc>
          <w:tcPr>
            <w:tcW w:w="2130" w:type="dxa"/>
            <w:vMerge/>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left"/>
              <w:rPr>
                <w:rFonts w:asciiTheme="minorHAnsi" w:hAnsiTheme="minorHAnsi"/>
                <w:b/>
                <w:i/>
                <w:color w:val="000000"/>
                <w:sz w:val="19"/>
                <w:szCs w:val="19"/>
                <w:lang w:val="en-GB"/>
              </w:rPr>
            </w:pPr>
          </w:p>
        </w:tc>
        <w:tc>
          <w:tcPr>
            <w:tcW w:w="1126" w:type="dxa"/>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color w:val="000000"/>
                <w:sz w:val="19"/>
                <w:szCs w:val="19"/>
                <w:lang w:val="en-GB"/>
              </w:rPr>
            </w:pPr>
            <w:r w:rsidRPr="004017B3">
              <w:rPr>
                <w:rFonts w:asciiTheme="minorHAnsi" w:hAnsiTheme="minorHAnsi"/>
                <w:bCs/>
                <w:i/>
                <w:iCs/>
                <w:sz w:val="19"/>
                <w:szCs w:val="19"/>
                <w:lang w:val="en-GB"/>
              </w:rPr>
              <w:t>Maximum length</w:t>
            </w:r>
          </w:p>
        </w:tc>
        <w:tc>
          <w:tcPr>
            <w:tcW w:w="1134" w:type="dxa"/>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color w:val="000000"/>
                <w:sz w:val="19"/>
                <w:szCs w:val="19"/>
                <w:lang w:val="en-GB"/>
              </w:rPr>
            </w:pPr>
            <w:r w:rsidRPr="004017B3">
              <w:rPr>
                <w:rFonts w:asciiTheme="minorHAnsi" w:hAnsiTheme="minorHAnsi"/>
                <w:bCs/>
                <w:i/>
                <w:iCs/>
                <w:color w:val="000000"/>
                <w:sz w:val="19"/>
                <w:szCs w:val="19"/>
                <w:lang w:val="en-GB"/>
              </w:rPr>
              <w:t>Minimum length</w:t>
            </w:r>
          </w:p>
        </w:tc>
        <w:tc>
          <w:tcPr>
            <w:tcW w:w="2409" w:type="dxa"/>
            <w:vMerge/>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sz w:val="19"/>
                <w:szCs w:val="19"/>
                <w:lang w:val="en-GB"/>
              </w:rPr>
            </w:pPr>
          </w:p>
        </w:tc>
        <w:tc>
          <w:tcPr>
            <w:tcW w:w="2694" w:type="dxa"/>
            <w:vMerge/>
            <w:tcMar>
              <w:left w:w="68" w:type="dxa"/>
              <w:right w:w="68" w:type="dxa"/>
            </w:tcMar>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sz w:val="19"/>
                <w:szCs w:val="19"/>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83xxxxxx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8</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25</w:t>
            </w:r>
            <w:r w:rsidRPr="004017B3">
              <w:rPr>
                <w:rFonts w:asciiTheme="minorHAnsi" w:hAnsiTheme="minorHAnsi"/>
                <w:sz w:val="19"/>
                <w:szCs w:val="19"/>
                <w:vertAlign w:val="superscript"/>
                <w:lang w:val="en-GB"/>
              </w:rPr>
              <w:t>th</w:t>
            </w:r>
            <w:r w:rsidRPr="004017B3">
              <w:rPr>
                <w:rFonts w:asciiTheme="minorHAnsi" w:hAnsiTheme="minorHAnsi"/>
                <w:sz w:val="19"/>
                <w:szCs w:val="19"/>
                <w:lang w:val="en-GB"/>
              </w:rPr>
              <w:t xml:space="preserve"> October 2013</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b/>
                <w:sz w:val="19"/>
                <w:szCs w:val="19"/>
                <w:lang w:val="en-GB"/>
              </w:rPr>
              <w:t>84xxxxxx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8</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25</w:t>
            </w:r>
            <w:r w:rsidRPr="004017B3">
              <w:rPr>
                <w:rFonts w:asciiTheme="minorHAnsi" w:hAnsiTheme="minorHAnsi"/>
                <w:sz w:val="19"/>
                <w:szCs w:val="19"/>
                <w:vertAlign w:val="superscript"/>
                <w:lang w:val="en-GB"/>
              </w:rPr>
              <w:t>th</w:t>
            </w:r>
            <w:r w:rsidRPr="004017B3">
              <w:rPr>
                <w:rFonts w:asciiTheme="minorHAnsi" w:hAnsiTheme="minorHAnsi"/>
                <w:sz w:val="19"/>
                <w:szCs w:val="19"/>
                <w:lang w:val="en-GB"/>
              </w:rPr>
              <w:t xml:space="preserve"> October 2013</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85xxxxx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8</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 xml:space="preserve">Not in use, but </w:t>
            </w:r>
            <w:r w:rsidRPr="004017B3">
              <w:rPr>
                <w:rFonts w:asciiTheme="minorHAnsi" w:hAnsiTheme="minorHAnsi"/>
                <w:sz w:val="19"/>
                <w:szCs w:val="19"/>
              </w:rPr>
              <w:t>planned for the provision of mobile telephone service in near future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86xxxxxx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8</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 xml:space="preserve">Not in use, but </w:t>
            </w:r>
            <w:r w:rsidRPr="004017B3">
              <w:rPr>
                <w:rFonts w:asciiTheme="minorHAnsi" w:hAnsiTheme="minorHAnsi"/>
                <w:sz w:val="19"/>
                <w:szCs w:val="19"/>
              </w:rPr>
              <w:t>planned for the provision of mobile telephone service in near future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870xxxxxxxxx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 xml:space="preserve">Numbers for the provision of </w:t>
            </w:r>
            <w:r w:rsidRPr="004017B3">
              <w:rPr>
                <w:rFonts w:asciiTheme="minorHAnsi" w:hAnsiTheme="minorHAnsi"/>
                <w:i/>
                <w:sz w:val="19"/>
                <w:szCs w:val="19"/>
              </w:rPr>
              <w:t>Machine to Machine (M2M) Communications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lang w:val="en-GB"/>
              </w:rPr>
              <w:t>1</w:t>
            </w:r>
            <w:r w:rsidRPr="004017B3">
              <w:rPr>
                <w:rFonts w:asciiTheme="minorHAnsi" w:hAnsiTheme="minorHAnsi"/>
                <w:sz w:val="19"/>
                <w:szCs w:val="19"/>
                <w:vertAlign w:val="superscript"/>
                <w:lang w:val="en-GB"/>
              </w:rPr>
              <w:t xml:space="preserve">st </w:t>
            </w:r>
            <w:r w:rsidRPr="004017B3">
              <w:rPr>
                <w:rFonts w:asciiTheme="minorHAnsi" w:hAnsiTheme="minorHAnsi"/>
                <w:sz w:val="19"/>
                <w:szCs w:val="19"/>
                <w:lang w:val="en-GB"/>
              </w:rPr>
              <w:t>January 2016</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871xxxxxxxxx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 xml:space="preserve">Numbers for the provision of </w:t>
            </w:r>
            <w:r w:rsidRPr="004017B3">
              <w:rPr>
                <w:rFonts w:asciiTheme="minorHAnsi" w:hAnsiTheme="minorHAnsi"/>
                <w:i/>
                <w:sz w:val="19"/>
                <w:szCs w:val="19"/>
              </w:rPr>
              <w:t>Machine to Machine (M2M) Communications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1</w:t>
            </w:r>
            <w:r w:rsidRPr="004017B3">
              <w:rPr>
                <w:rFonts w:asciiTheme="minorHAnsi" w:hAnsiTheme="minorHAnsi"/>
                <w:sz w:val="19"/>
                <w:szCs w:val="19"/>
                <w:vertAlign w:val="superscript"/>
                <w:lang w:val="en-GB"/>
              </w:rPr>
              <w:t xml:space="preserve">st </w:t>
            </w:r>
            <w:r w:rsidRPr="004017B3">
              <w:rPr>
                <w:rFonts w:asciiTheme="minorHAnsi" w:hAnsiTheme="minorHAnsi"/>
                <w:sz w:val="19"/>
                <w:szCs w:val="19"/>
                <w:lang w:val="en-GB"/>
              </w:rPr>
              <w:t>January 2016</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872xxxxxxx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10</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10</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 xml:space="preserve">Numbers for the provision of </w:t>
            </w:r>
            <w:r w:rsidRPr="004017B3">
              <w:rPr>
                <w:rFonts w:asciiTheme="minorHAnsi" w:hAnsiTheme="minorHAnsi"/>
                <w:i/>
                <w:sz w:val="19"/>
                <w:szCs w:val="19"/>
              </w:rPr>
              <w:t>Machine to Machine (M2M) Communications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26</w:t>
            </w:r>
            <w:r w:rsidRPr="004017B3">
              <w:rPr>
                <w:rFonts w:asciiTheme="minorHAnsi" w:hAnsiTheme="minorHAnsi"/>
                <w:sz w:val="19"/>
                <w:szCs w:val="19"/>
                <w:vertAlign w:val="superscript"/>
                <w:lang w:val="en-GB"/>
              </w:rPr>
              <w:t>th</w:t>
            </w:r>
            <w:r w:rsidRPr="004017B3">
              <w:rPr>
                <w:rFonts w:asciiTheme="minorHAnsi" w:hAnsiTheme="minorHAnsi"/>
                <w:sz w:val="19"/>
                <w:szCs w:val="19"/>
                <w:lang w:val="en-GB"/>
              </w:rPr>
              <w:t xml:space="preserve"> May 2018</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873xxxxxxx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10</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10</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 xml:space="preserve">Numbers for the provision of </w:t>
            </w:r>
            <w:r w:rsidRPr="004017B3">
              <w:rPr>
                <w:rFonts w:asciiTheme="minorHAnsi" w:hAnsiTheme="minorHAnsi"/>
                <w:i/>
                <w:sz w:val="19"/>
                <w:szCs w:val="19"/>
              </w:rPr>
              <w:t>Machine to Machine (M2M) Communications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26</w:t>
            </w:r>
            <w:r w:rsidRPr="004017B3">
              <w:rPr>
                <w:rFonts w:asciiTheme="minorHAnsi" w:hAnsiTheme="minorHAnsi"/>
                <w:sz w:val="19"/>
                <w:szCs w:val="19"/>
                <w:vertAlign w:val="superscript"/>
                <w:lang w:val="en-GB"/>
              </w:rPr>
              <w:t>th</w:t>
            </w:r>
            <w:r w:rsidRPr="004017B3">
              <w:rPr>
                <w:rFonts w:asciiTheme="minorHAnsi" w:hAnsiTheme="minorHAnsi"/>
                <w:sz w:val="19"/>
                <w:szCs w:val="19"/>
                <w:lang w:val="en-GB"/>
              </w:rPr>
              <w:t xml:space="preserve"> May 2018</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874xxxxxxx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10</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10</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 xml:space="preserve">Numbers for the provision of </w:t>
            </w:r>
            <w:r w:rsidRPr="004017B3">
              <w:rPr>
                <w:rFonts w:asciiTheme="minorHAnsi" w:hAnsiTheme="minorHAnsi"/>
                <w:i/>
                <w:sz w:val="19"/>
                <w:szCs w:val="19"/>
              </w:rPr>
              <w:t>Machine to Machine (M2M) Communications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26</w:t>
            </w:r>
            <w:r w:rsidRPr="004017B3">
              <w:rPr>
                <w:rFonts w:asciiTheme="minorHAnsi" w:hAnsiTheme="minorHAnsi"/>
                <w:sz w:val="19"/>
                <w:szCs w:val="19"/>
                <w:vertAlign w:val="superscript"/>
                <w:lang w:val="en-GB"/>
              </w:rPr>
              <w:t>th</w:t>
            </w:r>
            <w:r w:rsidRPr="004017B3">
              <w:rPr>
                <w:rFonts w:asciiTheme="minorHAnsi" w:hAnsiTheme="minorHAnsi"/>
                <w:sz w:val="19"/>
                <w:szCs w:val="19"/>
                <w:lang w:val="en-GB"/>
              </w:rPr>
              <w:t xml:space="preserve"> May 2018</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lastRenderedPageBreak/>
              <w:t>875xxxxxxxxx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 xml:space="preserve">Not in use, but </w:t>
            </w:r>
            <w:r w:rsidRPr="004017B3">
              <w:rPr>
                <w:rFonts w:asciiTheme="minorHAnsi" w:hAnsiTheme="minorHAnsi"/>
                <w:sz w:val="19"/>
                <w:szCs w:val="19"/>
              </w:rPr>
              <w:t>planned for the provision of mobile telephone service (M2M communications) in near future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876xxxxxxxxx</w:t>
            </w:r>
          </w:p>
        </w:tc>
        <w:tc>
          <w:tcPr>
            <w:tcW w:w="1126" w:type="dxa"/>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1134" w:type="dxa"/>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2409" w:type="dxa"/>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 xml:space="preserve">Not in use, but </w:t>
            </w:r>
            <w:r w:rsidRPr="004017B3">
              <w:rPr>
                <w:rFonts w:asciiTheme="minorHAnsi" w:hAnsiTheme="minorHAnsi"/>
                <w:sz w:val="19"/>
                <w:szCs w:val="19"/>
              </w:rPr>
              <w:t>planned for the provision of mobile telephone service (M2M communication) in near future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877xxxxxxxxx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 xml:space="preserve">Not in use, but </w:t>
            </w:r>
            <w:r w:rsidRPr="004017B3">
              <w:rPr>
                <w:rFonts w:asciiTheme="minorHAnsi" w:hAnsiTheme="minorHAnsi"/>
                <w:sz w:val="19"/>
                <w:szCs w:val="19"/>
              </w:rPr>
              <w:t>planned for the provision of mobile telephone (M2M communication) service in near future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878xxxxxxxxx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 xml:space="preserve">Not in use, but </w:t>
            </w:r>
            <w:r w:rsidRPr="004017B3">
              <w:rPr>
                <w:rFonts w:asciiTheme="minorHAnsi" w:hAnsiTheme="minorHAnsi"/>
                <w:sz w:val="19"/>
                <w:szCs w:val="19"/>
              </w:rPr>
              <w:t>planned for the provision of mobile telephone (M2M communication) service in near future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879xxxxxxxxx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12</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for the provision of mobile telephone services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lang w:val="en-GB"/>
              </w:rPr>
            </w:pPr>
            <w:r w:rsidRPr="004017B3">
              <w:rPr>
                <w:rFonts w:asciiTheme="minorHAnsi" w:hAnsiTheme="minorHAnsi"/>
                <w:sz w:val="19"/>
                <w:szCs w:val="19"/>
                <w:lang w:val="en-GB"/>
              </w:rPr>
              <w:t xml:space="preserve">Not in use, but </w:t>
            </w:r>
            <w:r w:rsidRPr="004017B3">
              <w:rPr>
                <w:rFonts w:asciiTheme="minorHAnsi" w:hAnsiTheme="minorHAnsi"/>
                <w:sz w:val="19"/>
                <w:szCs w:val="19"/>
              </w:rPr>
              <w:t>planned for the provision of mobile telephone (M2M communication) service in near future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982</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3</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3</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Technical prefix, routing prefix allows for the retaining of one´s subscriber number, through technical means.</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inorHAnsi" w:hAnsiTheme="minorHAnsi"/>
                <w:sz w:val="19"/>
                <w:szCs w:val="19"/>
                <w:lang w:val="en-GB"/>
              </w:rPr>
            </w:pPr>
            <w:r w:rsidRPr="004017B3">
              <w:rPr>
                <w:rFonts w:asciiTheme="minorHAnsi" w:hAnsiTheme="minorHAnsi"/>
                <w:sz w:val="19"/>
                <w:szCs w:val="19"/>
                <w:lang w:val="en-GB"/>
              </w:rPr>
              <w:t>1</w:t>
            </w:r>
            <w:r w:rsidRPr="004017B3">
              <w:rPr>
                <w:rFonts w:asciiTheme="minorHAnsi" w:hAnsiTheme="minorHAnsi"/>
                <w:sz w:val="19"/>
                <w:szCs w:val="19"/>
                <w:vertAlign w:val="superscript"/>
                <w:lang w:val="en-GB"/>
              </w:rPr>
              <w:t>st</w:t>
            </w:r>
            <w:r w:rsidRPr="004017B3">
              <w:rPr>
                <w:rFonts w:asciiTheme="minorHAnsi" w:hAnsiTheme="minorHAnsi"/>
                <w:sz w:val="19"/>
                <w:szCs w:val="19"/>
                <w:lang w:val="en-GB"/>
              </w:rPr>
              <w:t xml:space="preserve"> July 2018</w:t>
            </w:r>
          </w:p>
        </w:tc>
      </w:tr>
      <w:tr w:rsidR="004017B3" w:rsidRPr="004017B3" w:rsidTr="004408BC">
        <w:trPr>
          <w:cantSplit/>
          <w:trHeight w:val="476"/>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b/>
                <w:sz w:val="19"/>
                <w:szCs w:val="19"/>
                <w:lang w:val="en-GB"/>
              </w:rPr>
            </w:pPr>
            <w:r w:rsidRPr="004017B3">
              <w:rPr>
                <w:rFonts w:asciiTheme="minorHAnsi" w:hAnsiTheme="minorHAnsi"/>
                <w:b/>
                <w:sz w:val="19"/>
                <w:szCs w:val="19"/>
                <w:lang w:val="en-GB"/>
              </w:rPr>
              <w:t xml:space="preserve">690xxxx </w:t>
            </w:r>
            <w:r w:rsidRPr="004017B3">
              <w:rPr>
                <w:rFonts w:asciiTheme="minorHAnsi" w:hAnsiTheme="minorHAnsi"/>
                <w:sz w:val="19"/>
                <w:szCs w:val="19"/>
                <w:lang w:val="en-GB"/>
              </w:rPr>
              <w:t>up to</w:t>
            </w:r>
            <w:r w:rsidRPr="004017B3">
              <w:rPr>
                <w:rFonts w:asciiTheme="minorHAnsi" w:hAnsiTheme="minorHAnsi"/>
                <w:b/>
                <w:sz w:val="19"/>
                <w:szCs w:val="19"/>
                <w:lang w:val="en-GB"/>
              </w:rPr>
              <w:t xml:space="preserve"> </w:t>
            </w:r>
            <w:r w:rsidRPr="004017B3">
              <w:rPr>
                <w:rFonts w:asciiTheme="minorHAnsi" w:hAnsiTheme="minorHAnsi"/>
                <w:b/>
                <w:sz w:val="19"/>
                <w:szCs w:val="19"/>
                <w:lang w:val="en-GB"/>
              </w:rPr>
              <w:br/>
              <w:t>696xxxx</w:t>
            </w:r>
          </w:p>
        </w:tc>
        <w:tc>
          <w:tcPr>
            <w:tcW w:w="1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7</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Theme="minorHAnsi" w:hAnsiTheme="minorHAnsi"/>
                <w:sz w:val="19"/>
                <w:szCs w:val="19"/>
                <w:lang w:val="en-GB"/>
              </w:rPr>
            </w:pPr>
            <w:r w:rsidRPr="004017B3">
              <w:rPr>
                <w:rFonts w:asciiTheme="minorHAnsi" w:hAnsiTheme="minorHAnsi"/>
                <w:sz w:val="19"/>
                <w:szCs w:val="19"/>
                <w:lang w:val="en-GB"/>
              </w:rPr>
              <w:t>7</w:t>
            </w:r>
          </w:p>
        </w:tc>
        <w:tc>
          <w:tcPr>
            <w:tcW w:w="2409"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sz w:val="19"/>
                <w:szCs w:val="19"/>
              </w:rPr>
            </w:pPr>
            <w:r w:rsidRPr="004017B3">
              <w:rPr>
                <w:rFonts w:asciiTheme="minorHAnsi" w:hAnsiTheme="minorHAnsi"/>
                <w:sz w:val="19"/>
                <w:szCs w:val="19"/>
              </w:rPr>
              <w:t>Telephone number for the provision of nationwide state electronic communication service</w:t>
            </w:r>
          </w:p>
        </w:tc>
        <w:tc>
          <w:tcPr>
            <w:tcW w:w="269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inorHAnsi" w:hAnsiTheme="minorHAnsi"/>
                <w:sz w:val="19"/>
                <w:szCs w:val="19"/>
                <w:lang w:val="en-GB"/>
              </w:rPr>
            </w:pPr>
            <w:r w:rsidRPr="004017B3">
              <w:rPr>
                <w:rFonts w:asciiTheme="minorHAnsi" w:hAnsiTheme="minorHAnsi"/>
                <w:sz w:val="19"/>
                <w:szCs w:val="19"/>
                <w:lang w:val="en-GB"/>
              </w:rPr>
              <w:t>26</w:t>
            </w:r>
            <w:r w:rsidRPr="004017B3">
              <w:rPr>
                <w:rFonts w:asciiTheme="minorHAnsi" w:hAnsiTheme="minorHAnsi"/>
                <w:sz w:val="19"/>
                <w:szCs w:val="19"/>
                <w:vertAlign w:val="superscript"/>
                <w:lang w:val="en-GB"/>
              </w:rPr>
              <w:t>th</w:t>
            </w:r>
            <w:r w:rsidRPr="004017B3">
              <w:rPr>
                <w:rFonts w:asciiTheme="minorHAnsi" w:hAnsiTheme="minorHAnsi"/>
                <w:sz w:val="19"/>
                <w:szCs w:val="19"/>
                <w:lang w:val="en-GB"/>
              </w:rPr>
              <w:t xml:space="preserve"> May 2018</w:t>
            </w:r>
          </w:p>
        </w:tc>
      </w:tr>
    </w:tbl>
    <w:p w:rsidR="004017B3" w:rsidRPr="004017B3" w:rsidRDefault="004017B3" w:rsidP="004017B3">
      <w:pPr>
        <w:overflowPunct/>
        <w:autoSpaceDE/>
        <w:autoSpaceDN/>
        <w:adjustRightInd/>
        <w:spacing w:before="0"/>
        <w:jc w:val="left"/>
        <w:textAlignment w:val="auto"/>
        <w:rPr>
          <w:rFonts w:asciiTheme="minorHAnsi" w:hAnsiTheme="minorHAnsi"/>
          <w:bCs/>
          <w:lang w:val="en-GB"/>
        </w:rPr>
      </w:pPr>
    </w:p>
    <w:p w:rsidR="004017B3" w:rsidRPr="004017B3" w:rsidRDefault="004017B3" w:rsidP="004017B3">
      <w:pPr>
        <w:overflowPunct/>
        <w:autoSpaceDE/>
        <w:autoSpaceDN/>
        <w:adjustRightInd/>
        <w:spacing w:before="0"/>
        <w:jc w:val="left"/>
        <w:textAlignment w:val="auto"/>
        <w:rPr>
          <w:rFonts w:asciiTheme="minorHAnsi" w:hAnsiTheme="minorHAnsi"/>
          <w:bCs/>
          <w:lang w:val="en-GB"/>
        </w:rPr>
      </w:pPr>
    </w:p>
    <w:p w:rsidR="004017B3" w:rsidRPr="004017B3" w:rsidRDefault="004017B3" w:rsidP="004017B3">
      <w:pPr>
        <w:keepNext/>
        <w:keepLines/>
        <w:spacing w:before="360" w:after="120"/>
        <w:jc w:val="center"/>
        <w:rPr>
          <w:rFonts w:asciiTheme="minorHAnsi" w:hAnsiTheme="minorHAnsi"/>
          <w:bCs/>
          <w:i/>
          <w:iCs/>
          <w:lang w:val="en-GB"/>
        </w:rPr>
      </w:pPr>
      <w:r w:rsidRPr="004017B3">
        <w:rPr>
          <w:rFonts w:asciiTheme="minorHAnsi" w:hAnsiTheme="minorHAnsi"/>
          <w:bCs/>
          <w:i/>
          <w:iCs/>
          <w:lang w:val="en-GB"/>
        </w:rPr>
        <w:t xml:space="preserve">Table 2 </w:t>
      </w:r>
      <w:r w:rsidRPr="004017B3">
        <w:rPr>
          <w:rFonts w:asciiTheme="minorHAnsi" w:hAnsiTheme="minorHAnsi"/>
          <w:bCs/>
          <w:i/>
          <w:iCs/>
          <w:lang w:val="en-GB"/>
        </w:rPr>
        <w:sym w:font="Symbol" w:char="F02D"/>
      </w:r>
      <w:r w:rsidRPr="004017B3">
        <w:rPr>
          <w:rFonts w:asciiTheme="minorHAnsi" w:hAnsiTheme="minorHAnsi"/>
          <w:bCs/>
          <w:i/>
          <w:iCs/>
          <w:lang w:val="en-GB"/>
        </w:rPr>
        <w:t xml:space="preserve"> Description of deletion resource for Estonian</w:t>
      </w:r>
      <w:r w:rsidRPr="004017B3">
        <w:rPr>
          <w:rFonts w:asciiTheme="minorHAnsi" w:hAnsiTheme="minorHAnsi"/>
          <w:bCs/>
          <w:i/>
          <w:iCs/>
          <w:lang w:val="en-GB"/>
        </w:rPr>
        <w:br/>
        <w:t>national numbering plan for country code +372: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960"/>
        <w:gridCol w:w="2126"/>
      </w:tblGrid>
      <w:tr w:rsidR="004017B3" w:rsidRPr="004017B3" w:rsidTr="004408BC">
        <w:trPr>
          <w:cantSplit/>
          <w:trHeight w:val="360"/>
          <w:tblHeader/>
          <w:jc w:val="center"/>
        </w:trPr>
        <w:tc>
          <w:tcPr>
            <w:tcW w:w="2847" w:type="dxa"/>
            <w:vMerge w:val="restart"/>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lang w:val="en-GB"/>
              </w:rPr>
            </w:pPr>
            <w:r w:rsidRPr="004017B3">
              <w:rPr>
                <w:rFonts w:asciiTheme="minorHAnsi" w:hAnsiTheme="minorHAnsi"/>
                <w:bCs/>
                <w:i/>
                <w:iCs/>
                <w:lang w:val="en-GB"/>
              </w:rPr>
              <w:t xml:space="preserve">NDC (national destination code) </w:t>
            </w:r>
            <w:r w:rsidRPr="004017B3">
              <w:rPr>
                <w:rFonts w:asciiTheme="minorHAnsi" w:hAnsiTheme="minorHAnsi"/>
                <w:bCs/>
                <w:i/>
                <w:iCs/>
                <w:color w:val="000000"/>
                <w:lang w:val="en-GB"/>
              </w:rPr>
              <w:t>or leading digits of N(S)N (national (significant) number)</w:t>
            </w:r>
          </w:p>
        </w:tc>
        <w:tc>
          <w:tcPr>
            <w:tcW w:w="2960" w:type="dxa"/>
            <w:vMerge w:val="restart"/>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lang w:val="en-GB"/>
              </w:rPr>
            </w:pPr>
            <w:r w:rsidRPr="004017B3">
              <w:rPr>
                <w:rFonts w:asciiTheme="minorHAnsi" w:hAnsiTheme="minorHAnsi"/>
                <w:bCs/>
                <w:i/>
                <w:iCs/>
                <w:color w:val="000000"/>
                <w:lang w:val="en-GB"/>
              </w:rPr>
              <w:t>Usage of E.164 number</w:t>
            </w:r>
          </w:p>
        </w:tc>
        <w:tc>
          <w:tcPr>
            <w:tcW w:w="2126" w:type="dxa"/>
            <w:vMerge w:val="restart"/>
            <w:tcMar>
              <w:left w:w="85" w:type="dxa"/>
              <w:right w:w="85" w:type="dxa"/>
            </w:tcMar>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Cs/>
                <w:i/>
                <w:iCs/>
                <w:lang w:val="en-GB"/>
              </w:rPr>
            </w:pPr>
            <w:r w:rsidRPr="004017B3">
              <w:rPr>
                <w:rFonts w:asciiTheme="minorHAnsi" w:hAnsiTheme="minorHAnsi"/>
                <w:bCs/>
                <w:i/>
                <w:iCs/>
                <w:color w:val="000000"/>
                <w:lang w:val="en-GB"/>
              </w:rPr>
              <w:t>Time and date of deletion</w:t>
            </w:r>
          </w:p>
        </w:tc>
      </w:tr>
      <w:tr w:rsidR="004017B3" w:rsidRPr="004017B3" w:rsidTr="004408BC">
        <w:trPr>
          <w:cantSplit/>
          <w:trHeight w:val="440"/>
          <w:tblHeader/>
          <w:jc w:val="center"/>
        </w:trPr>
        <w:tc>
          <w:tcPr>
            <w:tcW w:w="2847" w:type="dxa"/>
            <w:vMerge/>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lang w:val="en-GB"/>
              </w:rPr>
            </w:pPr>
          </w:p>
        </w:tc>
        <w:tc>
          <w:tcPr>
            <w:tcW w:w="2960" w:type="dxa"/>
            <w:vMerge/>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lang w:val="en-GB"/>
              </w:rPr>
            </w:pPr>
          </w:p>
        </w:tc>
        <w:tc>
          <w:tcPr>
            <w:tcW w:w="2126" w:type="dxa"/>
            <w:vMerge/>
            <w:tcMar>
              <w:left w:w="68" w:type="dxa"/>
              <w:right w:w="68" w:type="dxa"/>
            </w:tcMar>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i/>
                <w:color w:val="000000"/>
                <w:lang w:val="en-GB"/>
              </w:rPr>
            </w:pPr>
          </w:p>
        </w:tc>
      </w:tr>
      <w:tr w:rsidR="004017B3" w:rsidRPr="004017B3" w:rsidTr="004408BC">
        <w:trPr>
          <w:cantSplit/>
          <w:jc w:val="center"/>
        </w:trPr>
        <w:tc>
          <w:tcPr>
            <w:tcW w:w="284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inorHAnsi" w:hAnsiTheme="minorHAnsi"/>
                <w:b/>
                <w:lang w:val="en-GB"/>
              </w:rPr>
            </w:pPr>
            <w:r w:rsidRPr="004017B3">
              <w:rPr>
                <w:rFonts w:asciiTheme="minorHAnsi" w:hAnsiTheme="minorHAnsi"/>
                <w:b/>
                <w:lang w:val="en-GB"/>
              </w:rPr>
              <w:t>705xxxxx</w:t>
            </w:r>
          </w:p>
        </w:tc>
        <w:tc>
          <w:tcPr>
            <w:tcW w:w="29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rPr>
                <w:rFonts w:asciiTheme="minorHAnsi" w:hAnsiTheme="minorHAnsi"/>
                <w:lang w:val="en-GB"/>
              </w:rPr>
            </w:pPr>
            <w:r w:rsidRPr="004017B3">
              <w:rPr>
                <w:rFonts w:asciiTheme="minorHAnsi" w:hAnsiTheme="minorHAnsi"/>
              </w:rPr>
              <w:t>For the provision of Mass calling Service without special tariff</w:t>
            </w:r>
          </w:p>
        </w:tc>
        <w:tc>
          <w:tcPr>
            <w:tcW w:w="2126"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inorHAnsi" w:hAnsiTheme="minorHAnsi"/>
                <w:lang w:val="en-GB"/>
              </w:rPr>
            </w:pPr>
            <w:r w:rsidRPr="004017B3">
              <w:rPr>
                <w:rFonts w:asciiTheme="minorHAnsi" w:hAnsiTheme="minorHAnsi"/>
                <w:lang w:val="en-GB"/>
              </w:rPr>
              <w:t>26</w:t>
            </w:r>
            <w:r w:rsidRPr="004017B3">
              <w:rPr>
                <w:rFonts w:asciiTheme="minorHAnsi" w:hAnsiTheme="minorHAnsi"/>
                <w:vertAlign w:val="superscript"/>
                <w:lang w:val="en-GB"/>
              </w:rPr>
              <w:t>th</w:t>
            </w:r>
            <w:r w:rsidRPr="004017B3">
              <w:rPr>
                <w:rFonts w:asciiTheme="minorHAnsi" w:hAnsiTheme="minorHAnsi"/>
                <w:lang w:val="en-GB"/>
              </w:rPr>
              <w:t xml:space="preserve"> May 2018</w:t>
            </w:r>
          </w:p>
        </w:tc>
      </w:tr>
    </w:tbl>
    <w:p w:rsidR="004017B3" w:rsidRPr="004017B3" w:rsidRDefault="004017B3" w:rsidP="004017B3">
      <w:pPr>
        <w:overflowPunct/>
        <w:autoSpaceDE/>
        <w:autoSpaceDN/>
        <w:adjustRightInd/>
        <w:spacing w:before="0"/>
        <w:jc w:val="left"/>
        <w:textAlignment w:val="auto"/>
        <w:rPr>
          <w:rFonts w:asciiTheme="minorHAnsi" w:hAnsiTheme="minorHAnsi"/>
          <w:bCs/>
          <w:lang w:val="en-GB"/>
        </w:rPr>
      </w:pPr>
    </w:p>
    <w:p w:rsidR="004017B3" w:rsidRPr="004017B3" w:rsidRDefault="004017B3" w:rsidP="004017B3">
      <w:pPr>
        <w:overflowPunct/>
        <w:autoSpaceDE/>
        <w:autoSpaceDN/>
        <w:adjustRightInd/>
        <w:spacing w:before="0"/>
        <w:jc w:val="left"/>
        <w:textAlignment w:val="auto"/>
        <w:rPr>
          <w:rFonts w:asciiTheme="minorHAnsi" w:hAnsiTheme="minorHAnsi"/>
          <w:bCs/>
          <w:lang w:val="en-GB"/>
        </w:rPr>
      </w:pPr>
    </w:p>
    <w:p w:rsidR="004017B3" w:rsidRPr="004017B3" w:rsidRDefault="004017B3" w:rsidP="004017B3">
      <w:pPr>
        <w:overflowPunct/>
        <w:autoSpaceDE/>
        <w:autoSpaceDN/>
        <w:adjustRightInd/>
        <w:spacing w:before="0"/>
        <w:jc w:val="left"/>
        <w:textAlignment w:val="auto"/>
        <w:rPr>
          <w:rFonts w:asciiTheme="minorHAnsi" w:hAnsiTheme="minorHAnsi"/>
          <w:b/>
          <w:lang w:val="en-GB"/>
        </w:rPr>
      </w:pPr>
      <w:r w:rsidRPr="004017B3">
        <w:rPr>
          <w:rFonts w:asciiTheme="minorHAnsi" w:hAnsiTheme="minorHAnsi"/>
          <w:b/>
          <w:lang w:val="en-GB"/>
        </w:rPr>
        <w:br w:type="page"/>
      </w:r>
    </w:p>
    <w:p w:rsidR="004017B3" w:rsidRPr="004017B3" w:rsidRDefault="004017B3" w:rsidP="004017B3">
      <w:pPr>
        <w:keepNext/>
        <w:keepLines/>
        <w:spacing w:before="360"/>
        <w:jc w:val="center"/>
        <w:rPr>
          <w:rFonts w:asciiTheme="minorHAnsi" w:hAnsiTheme="minorHAnsi"/>
          <w:bCs/>
          <w:i/>
          <w:iCs/>
          <w:lang w:val="en-GB"/>
        </w:rPr>
      </w:pPr>
      <w:r w:rsidRPr="004017B3">
        <w:rPr>
          <w:rFonts w:asciiTheme="minorHAnsi" w:hAnsiTheme="minorHAnsi"/>
          <w:bCs/>
          <w:i/>
          <w:iCs/>
          <w:lang w:val="en-GB"/>
        </w:rPr>
        <w:lastRenderedPageBreak/>
        <w:t xml:space="preserve">Table 3 </w:t>
      </w:r>
      <w:r w:rsidRPr="004017B3">
        <w:rPr>
          <w:rFonts w:asciiTheme="minorHAnsi" w:hAnsiTheme="minorHAnsi"/>
          <w:bCs/>
          <w:i/>
          <w:iCs/>
          <w:lang w:val="en-GB"/>
        </w:rPr>
        <w:sym w:font="Symbol" w:char="F02D"/>
      </w:r>
      <w:r w:rsidRPr="004017B3">
        <w:rPr>
          <w:rFonts w:asciiTheme="minorHAnsi" w:hAnsiTheme="minorHAnsi"/>
          <w:bCs/>
          <w:i/>
          <w:iCs/>
          <w:lang w:val="en-GB"/>
        </w:rPr>
        <w:t xml:space="preserve"> Presentation of updated Estonian national numbering plan for country code +372:</w:t>
      </w:r>
    </w:p>
    <w:p w:rsidR="004017B3" w:rsidRPr="004017B3" w:rsidRDefault="004017B3" w:rsidP="004017B3">
      <w:pPr>
        <w:tabs>
          <w:tab w:val="clear" w:pos="567"/>
          <w:tab w:val="clear" w:pos="5387"/>
          <w:tab w:val="clear" w:pos="5954"/>
        </w:tabs>
        <w:jc w:val="left"/>
        <w:rPr>
          <w:rFonts w:asciiTheme="minorHAnsi" w:hAnsiTheme="minorHAnsi"/>
          <w:bCs/>
          <w:szCs w:val="22"/>
        </w:rPr>
      </w:pPr>
      <w:r w:rsidRPr="004017B3">
        <w:rPr>
          <w:rFonts w:asciiTheme="minorHAnsi" w:hAnsiTheme="minorHAnsi"/>
          <w:bCs/>
          <w:szCs w:val="22"/>
        </w:rPr>
        <w:t xml:space="preserve">Overview: </w:t>
      </w:r>
    </w:p>
    <w:p w:rsidR="004017B3" w:rsidRPr="004017B3" w:rsidRDefault="004017B3" w:rsidP="004017B3">
      <w:pPr>
        <w:tabs>
          <w:tab w:val="clear" w:pos="567"/>
          <w:tab w:val="clear" w:pos="5387"/>
          <w:tab w:val="clear" w:pos="5954"/>
        </w:tabs>
        <w:jc w:val="left"/>
        <w:rPr>
          <w:rFonts w:asciiTheme="minorHAnsi" w:hAnsiTheme="minorHAnsi"/>
          <w:bCs/>
          <w:szCs w:val="22"/>
          <w:lang w:val="en-GB"/>
        </w:rPr>
      </w:pPr>
      <w:r w:rsidRPr="004017B3">
        <w:rPr>
          <w:rFonts w:asciiTheme="minorHAnsi" w:hAnsiTheme="minorHAnsi"/>
          <w:bCs/>
          <w:szCs w:val="22"/>
        </w:rPr>
        <w:t xml:space="preserve">1. </w:t>
      </w:r>
      <w:r w:rsidRPr="004017B3">
        <w:rPr>
          <w:rFonts w:asciiTheme="minorHAnsi" w:hAnsiTheme="minorHAnsi"/>
          <w:bCs/>
          <w:szCs w:val="22"/>
          <w:lang w:val="en-GB"/>
        </w:rPr>
        <w:t xml:space="preserve">The minimum number length (excluding the country code) is </w:t>
      </w:r>
      <w:r w:rsidRPr="004017B3">
        <w:rPr>
          <w:rFonts w:asciiTheme="minorHAnsi" w:hAnsiTheme="minorHAnsi"/>
          <w:bCs/>
          <w:szCs w:val="22"/>
          <w:u w:val="single"/>
          <w:lang w:val="en-GB"/>
        </w:rPr>
        <w:tab/>
        <w:t>7</w:t>
      </w:r>
      <w:r w:rsidRPr="004017B3">
        <w:rPr>
          <w:rFonts w:asciiTheme="minorHAnsi" w:hAnsiTheme="minorHAnsi"/>
          <w:bCs/>
          <w:szCs w:val="22"/>
          <w:u w:val="single"/>
          <w:lang w:val="en-GB"/>
        </w:rPr>
        <w:tab/>
      </w:r>
      <w:r w:rsidRPr="004017B3">
        <w:rPr>
          <w:rFonts w:asciiTheme="minorHAnsi" w:hAnsiTheme="minorHAnsi"/>
          <w:bCs/>
          <w:szCs w:val="22"/>
          <w:lang w:val="en-GB"/>
        </w:rPr>
        <w:t xml:space="preserve"> digits (except short services codes and prefixes).</w:t>
      </w:r>
    </w:p>
    <w:p w:rsidR="004017B3" w:rsidRPr="004017B3" w:rsidRDefault="004017B3" w:rsidP="004017B3">
      <w:pPr>
        <w:tabs>
          <w:tab w:val="clear" w:pos="567"/>
          <w:tab w:val="clear" w:pos="5387"/>
          <w:tab w:val="clear" w:pos="5954"/>
        </w:tabs>
        <w:jc w:val="left"/>
        <w:rPr>
          <w:rFonts w:asciiTheme="minorHAnsi" w:hAnsiTheme="minorHAnsi"/>
          <w:bCs/>
          <w:szCs w:val="22"/>
          <w:lang w:val="en-GB"/>
        </w:rPr>
      </w:pPr>
      <w:r w:rsidRPr="004017B3">
        <w:rPr>
          <w:rFonts w:asciiTheme="minorHAnsi" w:hAnsiTheme="minorHAnsi"/>
          <w:bCs/>
          <w:szCs w:val="22"/>
          <w:lang w:val="en-GB"/>
        </w:rPr>
        <w:t xml:space="preserve">2. The maximum number length (excluding the country code) is </w:t>
      </w:r>
      <w:r w:rsidRPr="004017B3">
        <w:rPr>
          <w:rFonts w:asciiTheme="minorHAnsi" w:hAnsiTheme="minorHAnsi"/>
          <w:bCs/>
          <w:szCs w:val="22"/>
          <w:u w:val="single"/>
          <w:lang w:val="en-GB"/>
        </w:rPr>
        <w:tab/>
        <w:t>12</w:t>
      </w:r>
      <w:r w:rsidRPr="004017B3">
        <w:rPr>
          <w:rFonts w:asciiTheme="minorHAnsi" w:hAnsiTheme="minorHAnsi"/>
          <w:bCs/>
          <w:szCs w:val="22"/>
          <w:u w:val="single"/>
          <w:lang w:val="en-GB"/>
        </w:rPr>
        <w:tab/>
      </w:r>
      <w:r w:rsidRPr="004017B3">
        <w:rPr>
          <w:rFonts w:asciiTheme="minorHAnsi" w:hAnsiTheme="minorHAnsi"/>
          <w:bCs/>
          <w:szCs w:val="22"/>
          <w:lang w:val="en-GB"/>
        </w:rPr>
        <w:t xml:space="preserve"> digits</w:t>
      </w:r>
    </w:p>
    <w:p w:rsidR="004017B3" w:rsidRPr="004017B3" w:rsidRDefault="004017B3" w:rsidP="004017B3">
      <w:pPr>
        <w:tabs>
          <w:tab w:val="clear" w:pos="567"/>
          <w:tab w:val="clear" w:pos="5387"/>
          <w:tab w:val="clear" w:pos="5954"/>
        </w:tabs>
        <w:jc w:val="left"/>
        <w:rPr>
          <w:rFonts w:asciiTheme="minorHAnsi" w:hAnsiTheme="minorHAnsi"/>
          <w:bCs/>
          <w:szCs w:val="22"/>
        </w:rPr>
      </w:pPr>
      <w:r w:rsidRPr="004017B3">
        <w:rPr>
          <w:rFonts w:asciiTheme="minorHAnsi" w:hAnsiTheme="minorHAnsi"/>
          <w:bCs/>
          <w:szCs w:val="22"/>
          <w:lang w:val="en-GB"/>
        </w:rPr>
        <w:t xml:space="preserve">3. </w:t>
      </w:r>
      <w:r w:rsidRPr="004017B3">
        <w:rPr>
          <w:rFonts w:asciiTheme="minorHAnsi" w:hAnsiTheme="minorHAnsi"/>
          <w:bCs/>
          <w:szCs w:val="22"/>
        </w:rPr>
        <w:t>Estonian Numbering Plan is closed numbering plan where geographic area dialling  numbers (geographic area codes) are absent.</w:t>
      </w:r>
    </w:p>
    <w:p w:rsidR="004017B3" w:rsidRPr="004017B3" w:rsidRDefault="004017B3" w:rsidP="004017B3">
      <w:pPr>
        <w:tabs>
          <w:tab w:val="clear" w:pos="567"/>
          <w:tab w:val="clear" w:pos="5387"/>
          <w:tab w:val="clear" w:pos="5954"/>
        </w:tabs>
        <w:jc w:val="left"/>
        <w:rPr>
          <w:rFonts w:asciiTheme="minorHAnsi" w:hAnsiTheme="minorHAnsi"/>
          <w:bCs/>
          <w:color w:val="0000FF"/>
          <w:szCs w:val="22"/>
          <w:u w:val="single"/>
        </w:rPr>
      </w:pPr>
      <w:r w:rsidRPr="004017B3">
        <w:rPr>
          <w:rFonts w:asciiTheme="minorHAnsi" w:hAnsiTheme="minorHAnsi"/>
          <w:bCs/>
          <w:szCs w:val="22"/>
        </w:rPr>
        <w:t xml:space="preserve">4. Estonian Numbering Plan is available from Estonian Technical Regulatory Authority web site: </w:t>
      </w:r>
      <w:hyperlink r:id="rId11" w:history="1">
        <w:r w:rsidRPr="004017B3">
          <w:rPr>
            <w:rFonts w:asciiTheme="minorHAnsi" w:hAnsiTheme="minorHAnsi"/>
            <w:bCs/>
            <w:color w:val="0000FF"/>
            <w:szCs w:val="22"/>
            <w:u w:val="single"/>
          </w:rPr>
          <w:t>https://www.tja.ee/en/fields-services/communications-services/numbering-management</w:t>
        </w:r>
      </w:hyperlink>
    </w:p>
    <w:p w:rsidR="004017B3" w:rsidRPr="004017B3" w:rsidRDefault="004017B3" w:rsidP="00464268">
      <w:pPr>
        <w:tabs>
          <w:tab w:val="clear" w:pos="567"/>
          <w:tab w:val="clear" w:pos="5387"/>
          <w:tab w:val="clear" w:pos="5954"/>
        </w:tabs>
        <w:jc w:val="left"/>
        <w:rPr>
          <w:rFonts w:asciiTheme="minorHAnsi" w:hAnsiTheme="minorHAnsi"/>
          <w:bCs/>
          <w:szCs w:val="22"/>
          <w:lang w:val="fr-FR"/>
        </w:rPr>
      </w:pPr>
      <w:r w:rsidRPr="004017B3">
        <w:rPr>
          <w:rFonts w:asciiTheme="minorHAnsi" w:hAnsiTheme="minorHAnsi"/>
          <w:bCs/>
          <w:szCs w:val="22"/>
        </w:rPr>
        <w:t xml:space="preserve">5. </w:t>
      </w:r>
      <w:r w:rsidRPr="004017B3">
        <w:rPr>
          <w:rFonts w:asciiTheme="minorHAnsi" w:hAnsiTheme="minorHAnsi"/>
          <w:bCs/>
          <w:szCs w:val="22"/>
          <w:lang w:val="fr-FR"/>
        </w:rPr>
        <w:t>Dialling instructions</w:t>
      </w:r>
    </w:p>
    <w:p w:rsidR="004017B3" w:rsidRPr="004017B3" w:rsidRDefault="004017B3" w:rsidP="004017B3">
      <w:pPr>
        <w:numPr>
          <w:ilvl w:val="0"/>
          <w:numId w:val="15"/>
        </w:numPr>
        <w:tabs>
          <w:tab w:val="clear" w:pos="567"/>
          <w:tab w:val="clear" w:pos="1276"/>
          <w:tab w:val="clear" w:pos="1843"/>
          <w:tab w:val="clear" w:pos="5387"/>
          <w:tab w:val="clear" w:pos="5954"/>
          <w:tab w:val="left" w:pos="992"/>
          <w:tab w:val="left" w:pos="3005"/>
        </w:tabs>
        <w:spacing w:before="0"/>
        <w:rPr>
          <w:rFonts w:asciiTheme="minorHAnsi" w:hAnsiTheme="minorHAnsi"/>
        </w:rPr>
      </w:pPr>
      <w:r w:rsidRPr="004017B3">
        <w:rPr>
          <w:rFonts w:asciiTheme="minorHAnsi" w:hAnsiTheme="minorHAnsi"/>
        </w:rPr>
        <w:t xml:space="preserve">For trunk calls: </w:t>
      </w:r>
      <w:r w:rsidRPr="004017B3">
        <w:rPr>
          <w:rFonts w:asciiTheme="minorHAnsi" w:hAnsiTheme="minorHAnsi"/>
        </w:rPr>
        <w:tab/>
      </w:r>
      <w:r w:rsidRPr="004017B3">
        <w:rPr>
          <w:rFonts w:asciiTheme="minorHAnsi" w:hAnsiTheme="minorHAnsi"/>
        </w:rPr>
        <w:tab/>
      </w:r>
      <w:r w:rsidRPr="004017B3">
        <w:rPr>
          <w:rFonts w:asciiTheme="minorHAnsi" w:hAnsiTheme="minorHAnsi"/>
        </w:rPr>
        <w:tab/>
      </w:r>
      <w:r w:rsidRPr="004017B3">
        <w:rPr>
          <w:rFonts w:asciiTheme="minorHAnsi" w:hAnsiTheme="minorHAnsi"/>
        </w:rPr>
        <w:tab/>
        <w:t>0 + Subscriber Number (SN)</w:t>
      </w:r>
    </w:p>
    <w:p w:rsidR="004017B3" w:rsidRPr="004017B3" w:rsidRDefault="004017B3" w:rsidP="004017B3">
      <w:pPr>
        <w:numPr>
          <w:ilvl w:val="0"/>
          <w:numId w:val="15"/>
        </w:numPr>
        <w:tabs>
          <w:tab w:val="clear" w:pos="567"/>
          <w:tab w:val="clear" w:pos="1276"/>
          <w:tab w:val="clear" w:pos="1843"/>
          <w:tab w:val="clear" w:pos="5387"/>
          <w:tab w:val="clear" w:pos="5954"/>
          <w:tab w:val="left" w:pos="992"/>
          <w:tab w:val="left" w:pos="3005"/>
        </w:tabs>
        <w:spacing w:before="0"/>
        <w:rPr>
          <w:rFonts w:asciiTheme="minorHAnsi" w:hAnsiTheme="minorHAnsi"/>
        </w:rPr>
      </w:pPr>
      <w:r w:rsidRPr="004017B3">
        <w:rPr>
          <w:rFonts w:asciiTheme="minorHAnsi" w:hAnsiTheme="minorHAnsi"/>
        </w:rPr>
        <w:t xml:space="preserve">For local and national calls: </w:t>
      </w:r>
      <w:r w:rsidRPr="004017B3">
        <w:rPr>
          <w:rFonts w:asciiTheme="minorHAnsi" w:hAnsiTheme="minorHAnsi"/>
        </w:rPr>
        <w:tab/>
      </w:r>
      <w:r w:rsidRPr="004017B3">
        <w:rPr>
          <w:rFonts w:asciiTheme="minorHAnsi" w:hAnsiTheme="minorHAnsi"/>
        </w:rPr>
        <w:tab/>
        <w:t>Subscriber Number (SN)</w:t>
      </w:r>
    </w:p>
    <w:p w:rsidR="004017B3" w:rsidRPr="004017B3" w:rsidRDefault="004017B3" w:rsidP="004017B3">
      <w:pPr>
        <w:numPr>
          <w:ilvl w:val="0"/>
          <w:numId w:val="15"/>
        </w:numPr>
        <w:tabs>
          <w:tab w:val="clear" w:pos="567"/>
          <w:tab w:val="clear" w:pos="1276"/>
          <w:tab w:val="clear" w:pos="1843"/>
          <w:tab w:val="clear" w:pos="5387"/>
          <w:tab w:val="clear" w:pos="5954"/>
          <w:tab w:val="left" w:pos="992"/>
          <w:tab w:val="left" w:pos="3005"/>
        </w:tabs>
        <w:spacing w:before="0"/>
        <w:rPr>
          <w:rFonts w:asciiTheme="minorHAnsi" w:hAnsiTheme="minorHAnsi"/>
        </w:rPr>
      </w:pPr>
      <w:r w:rsidRPr="004017B3">
        <w:rPr>
          <w:rFonts w:asciiTheme="minorHAnsi" w:hAnsiTheme="minorHAnsi"/>
        </w:rPr>
        <w:t xml:space="preserve">For international calls: </w:t>
      </w:r>
      <w:r w:rsidRPr="004017B3">
        <w:rPr>
          <w:rFonts w:asciiTheme="minorHAnsi" w:hAnsiTheme="minorHAnsi"/>
        </w:rPr>
        <w:tab/>
      </w:r>
      <w:r w:rsidRPr="004017B3">
        <w:rPr>
          <w:rFonts w:asciiTheme="minorHAnsi" w:hAnsiTheme="minorHAnsi"/>
        </w:rPr>
        <w:tab/>
      </w:r>
      <w:r w:rsidRPr="004017B3">
        <w:rPr>
          <w:rFonts w:asciiTheme="minorHAnsi" w:hAnsiTheme="minorHAnsi"/>
        </w:rPr>
        <w:tab/>
      </w:r>
      <w:r w:rsidRPr="004017B3">
        <w:rPr>
          <w:rFonts w:asciiTheme="minorHAnsi" w:hAnsiTheme="minorHAnsi"/>
        </w:rPr>
        <w:tab/>
        <w:t>00 + Country Code (CC) + Subscriber Number (SN)</w:t>
      </w:r>
    </w:p>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Detail of in operation numbering plan:</w:t>
      </w:r>
    </w:p>
    <w:p w:rsidR="004017B3" w:rsidRPr="004017B3" w:rsidRDefault="004017B3" w:rsidP="004017B3">
      <w:pPr>
        <w:spacing w:after="120"/>
        <w:jc w:val="center"/>
        <w:rPr>
          <w:rFonts w:asciiTheme="minorHAnsi" w:hAnsiTheme="minorHAnsi"/>
          <w:bCs/>
        </w:rPr>
      </w:pPr>
      <w:r w:rsidRPr="004017B3">
        <w:rPr>
          <w:rFonts w:asciiTheme="minorHAnsi" w:hAnsiTheme="minorHAnsi"/>
          <w:bCs/>
        </w:rPr>
        <w:t xml:space="preserve">Location of numbers, short numbers, service numbers and prefixes in the telephony numbering space, their length and purpose for the use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1134"/>
        <w:gridCol w:w="1134"/>
        <w:gridCol w:w="2552"/>
        <w:gridCol w:w="3118"/>
      </w:tblGrid>
      <w:tr w:rsidR="004017B3" w:rsidRPr="004017B3" w:rsidTr="004408BC">
        <w:trPr>
          <w:cantSplit/>
          <w:trHeight w:val="366"/>
          <w:tblHeader/>
        </w:trPr>
        <w:tc>
          <w:tcPr>
            <w:tcW w:w="1838" w:type="dxa"/>
            <w:vMerge w:val="restart"/>
            <w:shd w:val="clear" w:color="auto" w:fill="auto"/>
          </w:tcPr>
          <w:p w:rsidR="004017B3" w:rsidRPr="004017B3" w:rsidRDefault="004017B3" w:rsidP="004017B3">
            <w:pPr>
              <w:keepNext/>
              <w:tabs>
                <w:tab w:val="clear" w:pos="567"/>
                <w:tab w:val="clear" w:pos="5387"/>
                <w:tab w:val="clear" w:pos="5954"/>
              </w:tabs>
              <w:spacing w:before="0"/>
              <w:jc w:val="center"/>
              <w:rPr>
                <w:rFonts w:asciiTheme="minorHAnsi" w:hAnsiTheme="minorHAnsi"/>
                <w:iCs/>
                <w:lang w:val="en-GB"/>
              </w:rPr>
            </w:pPr>
            <w:r w:rsidRPr="004017B3">
              <w:rPr>
                <w:rFonts w:asciiTheme="minorHAnsi" w:hAnsiTheme="minorHAnsi"/>
                <w:i/>
                <w:iCs/>
                <w:lang w:val="en-GB"/>
              </w:rPr>
              <w:t>NDC or leading digits of national (significant) number (N(S)N)</w:t>
            </w:r>
          </w:p>
        </w:tc>
        <w:tc>
          <w:tcPr>
            <w:tcW w:w="2268" w:type="dxa"/>
            <w:gridSpan w:val="2"/>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iCs/>
                <w:lang w:val="en-GB"/>
              </w:rPr>
            </w:pPr>
            <w:r w:rsidRPr="004017B3">
              <w:rPr>
                <w:rFonts w:asciiTheme="minorHAnsi" w:hAnsiTheme="minorHAnsi"/>
                <w:i/>
                <w:iCs/>
                <w:lang w:val="en-GB"/>
              </w:rPr>
              <w:t xml:space="preserve">N(S)N number length </w:t>
            </w:r>
          </w:p>
        </w:tc>
        <w:tc>
          <w:tcPr>
            <w:tcW w:w="2552" w:type="dxa"/>
            <w:vMerge w:val="restart"/>
            <w:shd w:val="clear" w:color="auto" w:fill="auto"/>
          </w:tcPr>
          <w:p w:rsidR="004017B3" w:rsidRPr="004017B3" w:rsidRDefault="004017B3" w:rsidP="004017B3">
            <w:pPr>
              <w:keepNext/>
              <w:tabs>
                <w:tab w:val="clear" w:pos="567"/>
                <w:tab w:val="clear" w:pos="5387"/>
                <w:tab w:val="clear" w:pos="5954"/>
              </w:tabs>
              <w:spacing w:before="0"/>
              <w:jc w:val="center"/>
              <w:rPr>
                <w:rFonts w:asciiTheme="minorHAnsi" w:hAnsiTheme="minorHAnsi"/>
                <w:iCs/>
                <w:lang w:val="en-GB"/>
              </w:rPr>
            </w:pPr>
            <w:r w:rsidRPr="004017B3">
              <w:rPr>
                <w:rFonts w:asciiTheme="minorHAnsi" w:hAnsiTheme="minorHAnsi"/>
                <w:i/>
                <w:iCs/>
                <w:color w:val="000000"/>
                <w:lang w:val="en-GB"/>
              </w:rPr>
              <w:t xml:space="preserve">Usage of </w:t>
            </w:r>
            <w:r w:rsidRPr="004017B3">
              <w:rPr>
                <w:rFonts w:asciiTheme="minorHAnsi" w:hAnsiTheme="minorHAnsi"/>
                <w:i/>
                <w:iCs/>
                <w:color w:val="000000"/>
                <w:lang w:val="en-GB"/>
              </w:rPr>
              <w:br/>
              <w:t>ITU-T E.164 number</w:t>
            </w:r>
          </w:p>
        </w:tc>
        <w:tc>
          <w:tcPr>
            <w:tcW w:w="3118" w:type="dxa"/>
            <w:vMerge w:val="restart"/>
            <w:shd w:val="clear" w:color="auto" w:fill="auto"/>
          </w:tcPr>
          <w:p w:rsidR="004017B3" w:rsidRPr="004017B3" w:rsidRDefault="004017B3" w:rsidP="004017B3">
            <w:pPr>
              <w:keepNext/>
              <w:tabs>
                <w:tab w:val="clear" w:pos="567"/>
                <w:tab w:val="clear" w:pos="5387"/>
                <w:tab w:val="clear" w:pos="5954"/>
              </w:tabs>
              <w:spacing w:before="0"/>
              <w:jc w:val="center"/>
              <w:rPr>
                <w:rFonts w:asciiTheme="minorHAnsi" w:hAnsiTheme="minorHAnsi"/>
                <w:iCs/>
                <w:color w:val="000000"/>
                <w:lang w:val="fr-FR"/>
              </w:rPr>
            </w:pPr>
            <w:r w:rsidRPr="004017B3">
              <w:rPr>
                <w:rFonts w:asciiTheme="minorHAnsi" w:hAnsiTheme="minorHAnsi"/>
                <w:i/>
                <w:iCs/>
                <w:color w:val="000000"/>
                <w:lang w:val="fr-FR"/>
              </w:rPr>
              <w:t>Additional Information</w:t>
            </w:r>
          </w:p>
        </w:tc>
      </w:tr>
      <w:tr w:rsidR="004017B3" w:rsidRPr="004017B3" w:rsidTr="004408BC">
        <w:trPr>
          <w:cantSplit/>
          <w:trHeight w:val="502"/>
          <w:tblHeader/>
        </w:trPr>
        <w:tc>
          <w:tcPr>
            <w:tcW w:w="1838" w:type="dxa"/>
            <w:vMerge/>
            <w:shd w:val="clear" w:color="auto" w:fill="auto"/>
          </w:tcPr>
          <w:p w:rsidR="004017B3" w:rsidRPr="004017B3" w:rsidRDefault="004017B3" w:rsidP="004017B3">
            <w:pPr>
              <w:keepNext/>
              <w:tabs>
                <w:tab w:val="clear" w:pos="567"/>
                <w:tab w:val="clear" w:pos="5387"/>
                <w:tab w:val="clear" w:pos="5954"/>
              </w:tabs>
              <w:spacing w:before="0"/>
              <w:jc w:val="center"/>
              <w:rPr>
                <w:rFonts w:asciiTheme="minorHAnsi" w:hAnsiTheme="minorHAnsi"/>
                <w:i/>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iCs/>
                <w:lang w:val="fr-FR"/>
              </w:rPr>
            </w:pPr>
            <w:r w:rsidRPr="004017B3">
              <w:rPr>
                <w:rFonts w:asciiTheme="minorHAnsi" w:hAnsiTheme="minorHAnsi"/>
                <w:i/>
                <w:iCs/>
                <w:lang w:val="fr-FR"/>
              </w:rPr>
              <w:t xml:space="preserve">Minimum length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iCs/>
                <w:lang w:val="fr-FR"/>
              </w:rPr>
            </w:pPr>
            <w:r w:rsidRPr="004017B3">
              <w:rPr>
                <w:rFonts w:asciiTheme="minorHAnsi" w:hAnsiTheme="minorHAnsi"/>
                <w:i/>
                <w:iCs/>
                <w:lang w:val="fr-FR"/>
              </w:rPr>
              <w:t xml:space="preserve">Maximum length </w:t>
            </w:r>
          </w:p>
        </w:tc>
        <w:tc>
          <w:tcPr>
            <w:tcW w:w="2552" w:type="dxa"/>
            <w:vMerge/>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i/>
                <w:color w:val="000000"/>
                <w:lang w:val="fr-FR"/>
              </w:rPr>
            </w:pPr>
          </w:p>
        </w:tc>
        <w:tc>
          <w:tcPr>
            <w:tcW w:w="3118" w:type="dxa"/>
            <w:vMerge/>
            <w:shd w:val="clear" w:color="auto" w:fill="auto"/>
          </w:tcPr>
          <w:p w:rsidR="004017B3" w:rsidRPr="004017B3" w:rsidRDefault="004017B3" w:rsidP="004017B3">
            <w:pPr>
              <w:keepNext/>
              <w:tabs>
                <w:tab w:val="clear" w:pos="567"/>
                <w:tab w:val="clear" w:pos="5387"/>
                <w:tab w:val="clear" w:pos="5954"/>
              </w:tabs>
              <w:spacing w:before="0"/>
              <w:jc w:val="center"/>
              <w:rPr>
                <w:rFonts w:asciiTheme="minorHAnsi" w:hAnsiTheme="minorHAnsi"/>
                <w:i/>
                <w:color w:val="000000"/>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0</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Prefix for calling outside fixed telephone station </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Allowed for use by fixed telephone stations, using short dialling for internal calls, for the provision of a telephone </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00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2</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International prefix</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100–107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Carrier access code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1080–1089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Carrier access code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1090–1097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Carrier access code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10980–10989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Carrier access code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10990–10999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Carrier access code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Height w:val="183"/>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110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National significant emergency number until 29.02.2020. </w:t>
            </w:r>
          </w:p>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Beginning from 01.03.2020 nationwide service number for using of the interest of the public service </w:t>
            </w:r>
          </w:p>
        </w:tc>
        <w:tc>
          <w:tcPr>
            <w:tcW w:w="3118" w:type="dxa"/>
            <w:shd w:val="clear" w:color="auto" w:fill="FFFFFF"/>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Until 29.02.2020 is used as National significant emergency number  </w:t>
            </w:r>
          </w:p>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Beginning from 01.03.2020 shall be used as nationwide in the interest of the public service number</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111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Short number for a service, </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112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calling the emergency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Used nationwide in the interest of the public. Europe´s harmonized emergency number</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113–114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115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 not allocated</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116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6</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Harmonized number for harmonized services of social value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Harmonised European Short Number (Codes) – HESC/European Commission decision C (2007) 249 and its amendments decision </w:t>
            </w:r>
          </w:p>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 xml:space="preserve">2007/116/EC </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117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 w:val="right" w:pos="356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11800–11809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directory inquiries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In addition, any other information service can be offered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1181–1188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directory inquiries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In addition, any other information service can be offered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lastRenderedPageBreak/>
              <w:t xml:space="preserve">11890–11899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directory inquiries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In addition, any other information service can be offered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119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120–122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123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Height w:val="255"/>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124; 125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126; 127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emergency psychological aid</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Used nationwide in the interest of the public</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128; 129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130–136</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137–139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140</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141–144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145–147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148–155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156–158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159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160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161–164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165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166–174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175–176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177–184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185–187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188–194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195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196–197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Height w:val="279"/>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198–199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Short number for a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20–29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30; 31</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32; 33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fixed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iCs/>
                <w:szCs w:val="22"/>
                <w:lang w:val="fr-FR"/>
              </w:rPr>
            </w:pPr>
            <w:r w:rsidRPr="004017B3">
              <w:rPr>
                <w:rFonts w:asciiTheme="minorHAnsi" w:hAnsiTheme="minorHAnsi"/>
                <w:i/>
                <w:iCs/>
                <w:szCs w:val="22"/>
                <w:lang w:val="fr-FR"/>
              </w:rPr>
              <w:t>Fixed telephone service</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Numbers shall not be booked </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fixed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36; 37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38; 39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fixed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40</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E-Fax number for the provision of eFax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iCs/>
                <w:szCs w:val="22"/>
                <w:lang w:val="fr-FR"/>
              </w:rPr>
            </w:pPr>
            <w:r w:rsidRPr="004017B3">
              <w:rPr>
                <w:rFonts w:asciiTheme="minorHAnsi" w:hAnsiTheme="minorHAnsi"/>
                <w:i/>
                <w:iCs/>
                <w:szCs w:val="22"/>
                <w:lang w:val="fr-FR"/>
              </w:rPr>
              <w:t>eFax service</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41; 42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43–48</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fixed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50–59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Mobile telephone number for the provision of mobile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Differences in § 20 section 1 of the Estonia´s numbering plan regulation, </w:t>
            </w:r>
            <w:r w:rsidRPr="004017B3">
              <w:rPr>
                <w:rFonts w:asciiTheme="minorHAnsi" w:hAnsiTheme="minorHAnsi"/>
                <w:i/>
                <w:szCs w:val="22"/>
                <w:lang w:val="en-GB"/>
              </w:rPr>
              <w:t>Mobile telephone service</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lastRenderedPageBreak/>
              <w:t>60–68</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fixed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690–696</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nationwide state electronic communication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Numbers shall not be booked for public electronic communication. </w:t>
            </w:r>
          </w:p>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Differences in § 20 section 2 of the Estonia´s numbering plan regulation.</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697–699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fixed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highlight w:val="yellow"/>
                <w:lang w:val="en-GB"/>
              </w:rPr>
            </w:pPr>
          </w:p>
        </w:tc>
      </w:tr>
      <w:tr w:rsidR="004017B3" w:rsidRPr="004017B3" w:rsidTr="004408BC">
        <w:trPr>
          <w:cantSplit/>
          <w:trHeight w:val="983"/>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700–702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Service number (Personal number) for the provision of communications service specified by a client</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iCs/>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703–709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iCs/>
                <w:szCs w:val="22"/>
                <w:lang w:val="en-GB"/>
              </w:rPr>
            </w:pPr>
            <w:r w:rsidRPr="004017B3">
              <w:rPr>
                <w:rFonts w:asciiTheme="minorHAnsi" w:hAnsiTheme="minorHAnsi"/>
                <w:szCs w:val="22"/>
                <w:lang w:val="en-GB"/>
              </w:rPr>
              <w:t>Numbers shall not be booked Reserved for the new services</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71–79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fixed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8000</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10</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10</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800 service number for the provision of international free of charge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iCs/>
                <w:szCs w:val="22"/>
                <w:lang w:val="fr-FR"/>
              </w:rPr>
            </w:pPr>
            <w:r w:rsidRPr="004017B3">
              <w:rPr>
                <w:rFonts w:asciiTheme="minorHAnsi" w:hAnsiTheme="minorHAnsi"/>
                <w:i/>
                <w:iCs/>
                <w:szCs w:val="22"/>
                <w:lang w:val="fr-FR"/>
              </w:rPr>
              <w:t>International Freephone Service (IFS)</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8001</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800 service number for the provision of International free of charge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iCs/>
                <w:szCs w:val="22"/>
                <w:lang w:val="en-GB"/>
              </w:rPr>
            </w:pPr>
            <w:r w:rsidRPr="004017B3">
              <w:rPr>
                <w:rFonts w:asciiTheme="minorHAnsi" w:hAnsiTheme="minorHAnsi"/>
                <w:i/>
                <w:iCs/>
                <w:szCs w:val="22"/>
                <w:lang w:val="en-GB"/>
              </w:rPr>
              <w:t>International Freephone Service (IFS) Home Country Direct</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8002–8009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800 service number for the provision of free of charge services </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i/>
                <w:iCs/>
                <w:snapToGrid w:val="0"/>
                <w:szCs w:val="22"/>
                <w:lang w:val="fr-FR"/>
              </w:rPr>
              <w:t>Free phone service</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801–809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81–84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Mobile telephone number for the provision of mobile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85–86</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Not in use.</w:t>
            </w:r>
          </w:p>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Mobile telephone number for the provision of mobile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Numbers shall not be booked Reserved for the provision of mobile telephone services </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870–871</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12</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Mobile telephone number for the provision of mobile telephone services</w:t>
            </w:r>
          </w:p>
        </w:tc>
        <w:tc>
          <w:tcPr>
            <w:tcW w:w="3118" w:type="dxa"/>
            <w:shd w:val="clear" w:color="auto" w:fill="auto"/>
          </w:tcPr>
          <w:p w:rsidR="004017B3" w:rsidRPr="004017B3" w:rsidRDefault="004017B3" w:rsidP="004017B3">
            <w:pPr>
              <w:tabs>
                <w:tab w:val="clear" w:pos="567"/>
                <w:tab w:val="clear" w:pos="1276"/>
                <w:tab w:val="clear" w:pos="1843"/>
                <w:tab w:val="clear" w:pos="5387"/>
                <w:tab w:val="clear" w:pos="5954"/>
              </w:tabs>
              <w:spacing w:before="0"/>
              <w:jc w:val="left"/>
              <w:rPr>
                <w:rFonts w:asciiTheme="minorHAnsi" w:hAnsiTheme="minorHAnsi"/>
                <w:lang w:val="en-GB"/>
              </w:rPr>
            </w:pPr>
            <w:r w:rsidRPr="004017B3">
              <w:rPr>
                <w:rFonts w:asciiTheme="minorHAnsi" w:hAnsiTheme="minorHAnsi"/>
                <w:lang w:val="en-GB"/>
              </w:rPr>
              <w:t xml:space="preserve">Numbers for the provision of </w:t>
            </w:r>
            <w:r w:rsidRPr="004017B3">
              <w:rPr>
                <w:rFonts w:asciiTheme="minorHAnsi" w:hAnsiTheme="minorHAnsi"/>
                <w:i/>
                <w:lang w:val="en-GB"/>
              </w:rPr>
              <w:t>Machine to Machine (M2M) Communications</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872–874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10</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10</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Mobile telephone number for the provision of mobile telephone services</w:t>
            </w:r>
          </w:p>
        </w:tc>
        <w:tc>
          <w:tcPr>
            <w:tcW w:w="3118" w:type="dxa"/>
            <w:shd w:val="clear" w:color="auto" w:fill="auto"/>
          </w:tcPr>
          <w:p w:rsidR="004017B3" w:rsidRPr="004017B3" w:rsidRDefault="004017B3" w:rsidP="004017B3">
            <w:pPr>
              <w:tabs>
                <w:tab w:val="clear" w:pos="567"/>
                <w:tab w:val="clear" w:pos="1276"/>
                <w:tab w:val="clear" w:pos="1843"/>
                <w:tab w:val="clear" w:pos="5387"/>
                <w:tab w:val="clear" w:pos="5954"/>
              </w:tabs>
              <w:spacing w:before="0"/>
              <w:jc w:val="left"/>
              <w:rPr>
                <w:rFonts w:asciiTheme="minorHAnsi" w:hAnsiTheme="minorHAnsi"/>
                <w:lang w:val="en-GB"/>
              </w:rPr>
            </w:pPr>
            <w:r w:rsidRPr="004017B3">
              <w:rPr>
                <w:rFonts w:asciiTheme="minorHAnsi" w:hAnsiTheme="minorHAnsi"/>
                <w:lang w:val="en-GB"/>
              </w:rPr>
              <w:t xml:space="preserve">Numbers for the provision of </w:t>
            </w:r>
            <w:r w:rsidRPr="004017B3">
              <w:rPr>
                <w:rFonts w:asciiTheme="minorHAnsi" w:hAnsiTheme="minorHAnsi"/>
                <w:i/>
                <w:lang w:val="en-GB"/>
              </w:rPr>
              <w:t>Machine to Machine (M2M) Communications</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875–879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12</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Not in use. </w:t>
            </w:r>
          </w:p>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Reserved for the provision of mobile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 Reserved for the provision of mobile telephone services</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88</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Telephone number for the provision of fixed telephone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Height w:val="654"/>
        </w:trPr>
        <w:tc>
          <w:tcPr>
            <w:tcW w:w="1838" w:type="dxa"/>
            <w:shd w:val="clear" w:color="auto" w:fill="auto"/>
          </w:tcPr>
          <w:p w:rsidR="004017B3" w:rsidRPr="004017B3" w:rsidRDefault="004017B3" w:rsidP="004017B3">
            <w:pPr>
              <w:keepLines/>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lastRenderedPageBreak/>
              <w:t>89</w:t>
            </w:r>
          </w:p>
        </w:tc>
        <w:tc>
          <w:tcPr>
            <w:tcW w:w="1134" w:type="dxa"/>
            <w:shd w:val="clear" w:color="auto" w:fill="auto"/>
          </w:tcPr>
          <w:p w:rsidR="004017B3" w:rsidRPr="004017B3" w:rsidRDefault="004017B3" w:rsidP="004017B3">
            <w:pPr>
              <w:keepLines/>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1134" w:type="dxa"/>
            <w:shd w:val="clear" w:color="auto" w:fill="auto"/>
          </w:tcPr>
          <w:p w:rsidR="004017B3" w:rsidRPr="004017B3" w:rsidRDefault="004017B3" w:rsidP="004017B3">
            <w:pPr>
              <w:keepLines/>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8</w:t>
            </w:r>
          </w:p>
        </w:tc>
        <w:tc>
          <w:tcPr>
            <w:tcW w:w="2552" w:type="dxa"/>
            <w:shd w:val="clear" w:color="auto" w:fill="auto"/>
          </w:tcPr>
          <w:p w:rsidR="004017B3" w:rsidRPr="004017B3" w:rsidRDefault="004017B3" w:rsidP="004017B3">
            <w:pPr>
              <w:keepLines/>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Mobile telephone number for the provision of nationwide state electronic communication service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iCs/>
                <w:snapToGrid w:val="0"/>
                <w:szCs w:val="22"/>
                <w:lang w:val="en-GB"/>
              </w:rPr>
            </w:pPr>
            <w:r w:rsidRPr="004017B3">
              <w:rPr>
                <w:rFonts w:asciiTheme="minorHAnsi" w:hAnsiTheme="minorHAnsi"/>
                <w:szCs w:val="22"/>
                <w:lang w:val="en-GB"/>
              </w:rPr>
              <w:t xml:space="preserve">Numbers shall not be booked for public electronic communication. </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900</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900 service number for the provision of special charge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iCs/>
                <w:snapToGrid w:val="0"/>
                <w:szCs w:val="22"/>
                <w:lang w:val="fr-FR"/>
              </w:rPr>
            </w:pPr>
            <w:r w:rsidRPr="004017B3">
              <w:rPr>
                <w:rFonts w:asciiTheme="minorHAnsi" w:hAnsiTheme="minorHAnsi"/>
                <w:i/>
                <w:iCs/>
                <w:snapToGrid w:val="0"/>
                <w:szCs w:val="22"/>
                <w:lang w:val="fr-FR"/>
              </w:rPr>
              <w:t xml:space="preserve">Premium rate service </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901</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901 service number for the provision of internet access service </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i/>
                <w:szCs w:val="22"/>
                <w:lang w:val="fr-FR"/>
              </w:rPr>
            </w:pPr>
            <w:bookmarkStart w:id="1007" w:name="_Hlk506206096"/>
            <w:r w:rsidRPr="004017B3">
              <w:rPr>
                <w:rFonts w:asciiTheme="minorHAnsi" w:hAnsiTheme="minorHAnsi"/>
                <w:i/>
                <w:snapToGrid w:val="0"/>
                <w:szCs w:val="22"/>
                <w:lang w:val="fr-FR"/>
              </w:rPr>
              <w:t>Internet access service</w:t>
            </w:r>
            <w:bookmarkEnd w:id="1007"/>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902–906</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907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7</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908; 909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91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Prefix for services inside user groups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For number combinations that do not require numbering authorisation</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92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4</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Prefix based on end-user’ s number for use by different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For number combinations that do not require numbering authorisation</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93; 94</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95</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5</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Numeral combinations for on-network services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Does not require numbering authorisation</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96; 97</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980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Technical prefix</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 xml:space="preserve">981 </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Technical prefix, routing prefix allows for the retaining of one´s subscriber number, through technical means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982</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Technical prefix, routing prefix allows for the retaining of one´s subscriber number, through technical means</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 xml:space="preserve">Beginning from 01.07.2018 the routing prefix for using of </w:t>
            </w:r>
            <w:r w:rsidRPr="004017B3">
              <w:rPr>
                <w:rFonts w:asciiTheme="minorHAnsi" w:hAnsiTheme="minorHAnsi"/>
                <w:i/>
                <w:szCs w:val="22"/>
                <w:lang w:val="en-GB"/>
              </w:rPr>
              <w:t xml:space="preserve">Machine to Machine (M2M) Communications </w:t>
            </w:r>
            <w:r w:rsidRPr="004017B3">
              <w:rPr>
                <w:rFonts w:asciiTheme="minorHAnsi" w:hAnsiTheme="minorHAnsi"/>
                <w:szCs w:val="22"/>
                <w:lang w:val="en-GB"/>
              </w:rPr>
              <w:t xml:space="preserve"> </w:t>
            </w: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983–989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3</w:t>
            </w: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Technical prefix</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p>
        </w:tc>
      </w:tr>
      <w:tr w:rsidR="004017B3" w:rsidRPr="004017B3" w:rsidTr="004408BC">
        <w:trPr>
          <w:cantSplit/>
        </w:trPr>
        <w:tc>
          <w:tcPr>
            <w:tcW w:w="1838"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r w:rsidRPr="004017B3">
              <w:rPr>
                <w:rFonts w:asciiTheme="minorHAnsi" w:hAnsiTheme="minorHAnsi"/>
                <w:szCs w:val="22"/>
                <w:lang w:val="fr-FR"/>
              </w:rPr>
              <w:t>99</w:t>
            </w: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1134" w:type="dxa"/>
            <w:shd w:val="clear" w:color="auto" w:fill="auto"/>
          </w:tcPr>
          <w:p w:rsidR="004017B3" w:rsidRPr="004017B3" w:rsidRDefault="004017B3" w:rsidP="004017B3">
            <w:pPr>
              <w:tabs>
                <w:tab w:val="clear" w:pos="567"/>
                <w:tab w:val="clear" w:pos="5387"/>
                <w:tab w:val="clear" w:pos="5954"/>
              </w:tabs>
              <w:spacing w:before="0"/>
              <w:jc w:val="center"/>
              <w:rPr>
                <w:rFonts w:asciiTheme="minorHAnsi" w:hAnsiTheme="minorHAnsi"/>
                <w:szCs w:val="22"/>
                <w:lang w:val="fr-FR"/>
              </w:rPr>
            </w:pPr>
          </w:p>
        </w:tc>
        <w:tc>
          <w:tcPr>
            <w:tcW w:w="2552"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fr-FR"/>
              </w:rPr>
            </w:pPr>
            <w:r w:rsidRPr="004017B3">
              <w:rPr>
                <w:rFonts w:asciiTheme="minorHAnsi" w:hAnsiTheme="minorHAnsi"/>
                <w:szCs w:val="22"/>
                <w:lang w:val="fr-FR"/>
              </w:rPr>
              <w:t>Not in use</w:t>
            </w:r>
          </w:p>
        </w:tc>
        <w:tc>
          <w:tcPr>
            <w:tcW w:w="3118" w:type="dxa"/>
            <w:shd w:val="clear" w:color="auto" w:fill="auto"/>
          </w:tcPr>
          <w:p w:rsidR="004017B3" w:rsidRPr="004017B3" w:rsidRDefault="004017B3" w:rsidP="004017B3">
            <w:pPr>
              <w:tabs>
                <w:tab w:val="clear" w:pos="567"/>
                <w:tab w:val="clear" w:pos="5387"/>
                <w:tab w:val="clear" w:pos="5954"/>
              </w:tabs>
              <w:spacing w:before="0"/>
              <w:jc w:val="left"/>
              <w:rPr>
                <w:rFonts w:asciiTheme="minorHAnsi" w:hAnsiTheme="minorHAnsi"/>
                <w:szCs w:val="22"/>
                <w:lang w:val="en-GB"/>
              </w:rPr>
            </w:pPr>
            <w:r w:rsidRPr="004017B3">
              <w:rPr>
                <w:rFonts w:asciiTheme="minorHAnsi" w:hAnsiTheme="minorHAnsi"/>
                <w:szCs w:val="22"/>
                <w:lang w:val="en-GB"/>
              </w:rPr>
              <w:t>Numbers shall not be booked</w:t>
            </w:r>
          </w:p>
        </w:tc>
      </w:tr>
    </w:tbl>
    <w:p w:rsidR="004017B3" w:rsidRPr="004017B3" w:rsidRDefault="004017B3" w:rsidP="004017B3">
      <w:pPr>
        <w:spacing w:before="0"/>
        <w:rPr>
          <w:rFonts w:asciiTheme="minorHAnsi" w:hAnsiTheme="minorHAnsi"/>
          <w:lang w:val="en-GB"/>
        </w:rPr>
      </w:pPr>
    </w:p>
    <w:p w:rsidR="004017B3" w:rsidRPr="004017B3" w:rsidRDefault="004017B3" w:rsidP="004017B3">
      <w:pPr>
        <w:spacing w:before="0"/>
        <w:rPr>
          <w:rFonts w:asciiTheme="minorHAnsi" w:hAnsiTheme="minorHAnsi"/>
          <w:lang w:val="en-GB"/>
        </w:rPr>
      </w:pPr>
      <w:r w:rsidRPr="004017B3">
        <w:rPr>
          <w:rFonts w:asciiTheme="minorHAnsi" w:hAnsiTheme="minorHAnsi"/>
          <w:lang w:val="en-GB"/>
        </w:rPr>
        <w:t>Contact:</w:t>
      </w:r>
    </w:p>
    <w:p w:rsidR="004017B3" w:rsidRPr="004017B3" w:rsidRDefault="004017B3" w:rsidP="004017B3">
      <w:pPr>
        <w:ind w:firstLine="709"/>
        <w:rPr>
          <w:rFonts w:asciiTheme="minorHAnsi" w:hAnsiTheme="minorHAnsi"/>
          <w:lang w:val="en-GB"/>
        </w:rPr>
      </w:pPr>
      <w:r w:rsidRPr="004017B3">
        <w:rPr>
          <w:rFonts w:asciiTheme="minorHAnsi" w:hAnsiTheme="minorHAnsi"/>
          <w:lang w:val="en-GB"/>
        </w:rPr>
        <w:t>Mrs Erika Adams</w:t>
      </w:r>
    </w:p>
    <w:p w:rsidR="004017B3" w:rsidRPr="004017B3" w:rsidRDefault="004017B3" w:rsidP="004017B3">
      <w:pPr>
        <w:spacing w:before="0"/>
        <w:ind w:firstLine="708"/>
        <w:rPr>
          <w:rFonts w:asciiTheme="minorHAnsi" w:hAnsiTheme="minorHAnsi"/>
          <w:lang w:val="en-GB"/>
        </w:rPr>
      </w:pPr>
      <w:r w:rsidRPr="004017B3">
        <w:rPr>
          <w:rFonts w:asciiTheme="minorHAnsi" w:hAnsiTheme="minorHAnsi"/>
          <w:lang w:val="en-GB"/>
        </w:rPr>
        <w:t xml:space="preserve">Deputy Head of Communications and </w:t>
      </w:r>
    </w:p>
    <w:p w:rsidR="004017B3" w:rsidRPr="004017B3" w:rsidRDefault="004017B3" w:rsidP="004017B3">
      <w:pPr>
        <w:spacing w:before="0"/>
        <w:ind w:firstLine="708"/>
        <w:rPr>
          <w:rFonts w:asciiTheme="minorHAnsi" w:hAnsiTheme="minorHAnsi"/>
          <w:lang w:val="en-GB"/>
        </w:rPr>
      </w:pPr>
      <w:r w:rsidRPr="004017B3">
        <w:rPr>
          <w:rFonts w:asciiTheme="minorHAnsi" w:hAnsiTheme="minorHAnsi"/>
          <w:lang w:val="en-GB"/>
        </w:rPr>
        <w:t>Media Services Department</w:t>
      </w:r>
    </w:p>
    <w:p w:rsidR="004017B3" w:rsidRPr="004017B3" w:rsidRDefault="004017B3" w:rsidP="004017B3">
      <w:pPr>
        <w:spacing w:before="0"/>
        <w:ind w:firstLine="708"/>
        <w:rPr>
          <w:rFonts w:asciiTheme="minorHAnsi" w:hAnsiTheme="minorHAnsi"/>
          <w:lang w:val="en-GB"/>
        </w:rPr>
      </w:pPr>
      <w:r w:rsidRPr="004017B3">
        <w:rPr>
          <w:rFonts w:asciiTheme="minorHAnsi" w:hAnsiTheme="minorHAnsi"/>
          <w:lang w:val="en-GB"/>
        </w:rPr>
        <w:t>Estonian Technical Regulatory Authority(ETRA)</w:t>
      </w:r>
    </w:p>
    <w:p w:rsidR="004017B3" w:rsidRPr="004017B3" w:rsidRDefault="004017B3" w:rsidP="004017B3">
      <w:pPr>
        <w:spacing w:before="0"/>
        <w:ind w:firstLine="708"/>
        <w:rPr>
          <w:rFonts w:asciiTheme="minorHAnsi" w:hAnsiTheme="minorHAnsi"/>
          <w:lang w:val="en-GB"/>
        </w:rPr>
      </w:pPr>
      <w:r w:rsidRPr="004017B3">
        <w:rPr>
          <w:rFonts w:asciiTheme="minorHAnsi" w:hAnsiTheme="minorHAnsi"/>
          <w:lang w:val="en-GB"/>
        </w:rPr>
        <w:t>Sõle str. 23a</w:t>
      </w:r>
    </w:p>
    <w:p w:rsidR="004017B3" w:rsidRPr="004017B3" w:rsidRDefault="004017B3" w:rsidP="004017B3">
      <w:pPr>
        <w:spacing w:before="0"/>
        <w:ind w:firstLine="708"/>
        <w:rPr>
          <w:rFonts w:asciiTheme="minorHAnsi" w:hAnsiTheme="minorHAnsi"/>
          <w:lang w:val="en-GB"/>
        </w:rPr>
      </w:pPr>
      <w:r w:rsidRPr="004017B3">
        <w:rPr>
          <w:rFonts w:asciiTheme="minorHAnsi" w:hAnsiTheme="minorHAnsi"/>
          <w:lang w:val="en-GB"/>
        </w:rPr>
        <w:t>TALLINN 10614</w:t>
      </w:r>
    </w:p>
    <w:p w:rsidR="004017B3" w:rsidRPr="004017B3" w:rsidRDefault="004017B3" w:rsidP="004017B3">
      <w:pPr>
        <w:spacing w:before="0"/>
        <w:ind w:firstLine="708"/>
        <w:rPr>
          <w:rFonts w:asciiTheme="minorHAnsi" w:hAnsiTheme="minorHAnsi"/>
          <w:lang w:val="en-GB"/>
        </w:rPr>
      </w:pPr>
      <w:r w:rsidRPr="004017B3">
        <w:rPr>
          <w:rFonts w:asciiTheme="minorHAnsi" w:hAnsiTheme="minorHAnsi"/>
          <w:lang w:val="en-GB"/>
        </w:rPr>
        <w:t>Estonia</w:t>
      </w:r>
    </w:p>
    <w:p w:rsidR="004017B3" w:rsidRPr="004017B3" w:rsidRDefault="004017B3" w:rsidP="00464268">
      <w:pPr>
        <w:tabs>
          <w:tab w:val="clear" w:pos="1843"/>
          <w:tab w:val="left" w:pos="1418"/>
        </w:tabs>
        <w:spacing w:before="0"/>
        <w:ind w:firstLine="708"/>
        <w:rPr>
          <w:rFonts w:asciiTheme="minorHAnsi" w:hAnsiTheme="minorHAnsi"/>
          <w:lang w:val="en-GB"/>
        </w:rPr>
      </w:pPr>
      <w:r w:rsidRPr="004017B3">
        <w:rPr>
          <w:rFonts w:asciiTheme="minorHAnsi" w:hAnsiTheme="minorHAnsi"/>
          <w:lang w:val="en-GB"/>
        </w:rPr>
        <w:t xml:space="preserve">Tel: </w:t>
      </w:r>
      <w:r w:rsidRPr="004017B3">
        <w:rPr>
          <w:rFonts w:asciiTheme="minorHAnsi" w:hAnsiTheme="minorHAnsi"/>
          <w:lang w:val="en-GB"/>
        </w:rPr>
        <w:tab/>
      </w:r>
      <w:r w:rsidRPr="004017B3">
        <w:rPr>
          <w:rFonts w:asciiTheme="minorHAnsi" w:hAnsiTheme="minorHAnsi"/>
          <w:lang w:val="en-GB"/>
        </w:rPr>
        <w:tab/>
        <w:t>+372 6672072</w:t>
      </w:r>
    </w:p>
    <w:p w:rsidR="004017B3" w:rsidRPr="004017B3" w:rsidRDefault="004017B3" w:rsidP="00464268">
      <w:pPr>
        <w:tabs>
          <w:tab w:val="clear" w:pos="1843"/>
          <w:tab w:val="left" w:pos="1418"/>
        </w:tabs>
        <w:spacing w:before="0"/>
        <w:ind w:firstLine="708"/>
        <w:rPr>
          <w:rFonts w:asciiTheme="minorHAnsi" w:hAnsiTheme="minorHAnsi"/>
          <w:lang w:val="en-GB"/>
        </w:rPr>
      </w:pPr>
      <w:r w:rsidRPr="004017B3">
        <w:rPr>
          <w:rFonts w:asciiTheme="minorHAnsi" w:hAnsiTheme="minorHAnsi"/>
          <w:lang w:val="en-GB"/>
        </w:rPr>
        <w:t xml:space="preserve">Fax: </w:t>
      </w:r>
      <w:r w:rsidRPr="004017B3">
        <w:rPr>
          <w:rFonts w:asciiTheme="minorHAnsi" w:hAnsiTheme="minorHAnsi"/>
          <w:lang w:val="en-GB"/>
        </w:rPr>
        <w:tab/>
      </w:r>
      <w:r w:rsidRPr="004017B3">
        <w:rPr>
          <w:rFonts w:asciiTheme="minorHAnsi" w:hAnsiTheme="minorHAnsi"/>
          <w:lang w:val="en-GB"/>
        </w:rPr>
        <w:tab/>
        <w:t>+372 6672001</w:t>
      </w:r>
    </w:p>
    <w:p w:rsidR="004017B3" w:rsidRPr="004017B3" w:rsidRDefault="004017B3" w:rsidP="00464268">
      <w:pPr>
        <w:tabs>
          <w:tab w:val="clear" w:pos="1843"/>
          <w:tab w:val="left" w:pos="1418"/>
        </w:tabs>
        <w:spacing w:before="0"/>
        <w:ind w:firstLine="708"/>
        <w:rPr>
          <w:rFonts w:asciiTheme="minorHAnsi" w:hAnsiTheme="minorHAnsi"/>
          <w:lang w:val="en-GB"/>
        </w:rPr>
      </w:pPr>
      <w:r w:rsidRPr="004017B3">
        <w:rPr>
          <w:rFonts w:asciiTheme="minorHAnsi" w:hAnsiTheme="minorHAnsi"/>
          <w:lang w:val="en-GB"/>
        </w:rPr>
        <w:t xml:space="preserve">e-mail: </w:t>
      </w:r>
      <w:r w:rsidRPr="004017B3">
        <w:rPr>
          <w:rFonts w:asciiTheme="minorHAnsi" w:hAnsiTheme="minorHAnsi"/>
          <w:lang w:val="en-GB"/>
        </w:rPr>
        <w:tab/>
      </w:r>
      <w:r w:rsidRPr="004017B3">
        <w:rPr>
          <w:rFonts w:asciiTheme="minorHAnsi" w:hAnsiTheme="minorHAnsi"/>
        </w:rPr>
        <w:t>erika.adams@tja.ee</w:t>
      </w:r>
      <w:r w:rsidRPr="004017B3">
        <w:rPr>
          <w:rFonts w:asciiTheme="minorHAnsi" w:hAnsiTheme="minorHAnsi"/>
          <w:lang w:val="en-GB"/>
        </w:rPr>
        <w:t xml:space="preserve">    or   </w:t>
      </w:r>
      <w:r w:rsidRPr="004017B3">
        <w:rPr>
          <w:rFonts w:asciiTheme="minorHAnsi" w:hAnsiTheme="minorHAnsi"/>
        </w:rPr>
        <w:t>info@tja.ee</w:t>
      </w:r>
      <w:r w:rsidRPr="004017B3">
        <w:rPr>
          <w:rFonts w:asciiTheme="minorHAnsi" w:hAnsiTheme="minorHAnsi"/>
          <w:lang w:val="en-GB"/>
        </w:rPr>
        <w:t xml:space="preserve"> </w:t>
      </w:r>
    </w:p>
    <w:p w:rsidR="004017B3" w:rsidRPr="004017B3" w:rsidRDefault="004017B3" w:rsidP="00464268">
      <w:pPr>
        <w:tabs>
          <w:tab w:val="clear" w:pos="1843"/>
          <w:tab w:val="left" w:pos="1418"/>
        </w:tabs>
        <w:spacing w:before="0"/>
        <w:ind w:firstLine="708"/>
        <w:rPr>
          <w:rFonts w:asciiTheme="minorHAnsi" w:hAnsiTheme="minorHAnsi"/>
          <w:lang w:val="en-GB"/>
        </w:rPr>
      </w:pPr>
      <w:r w:rsidRPr="004017B3">
        <w:rPr>
          <w:rFonts w:asciiTheme="minorHAnsi" w:hAnsiTheme="minorHAnsi"/>
          <w:lang w:val="en-GB"/>
        </w:rPr>
        <w:t xml:space="preserve">URL: </w:t>
      </w:r>
      <w:r w:rsidRPr="004017B3">
        <w:rPr>
          <w:rFonts w:asciiTheme="minorHAnsi" w:hAnsiTheme="minorHAnsi"/>
          <w:lang w:val="en-GB"/>
        </w:rPr>
        <w:tab/>
      </w:r>
      <w:r w:rsidRPr="004017B3">
        <w:rPr>
          <w:rFonts w:asciiTheme="minorHAnsi" w:hAnsiTheme="minorHAnsi"/>
          <w:lang w:val="en-GB"/>
        </w:rPr>
        <w:tab/>
      </w:r>
      <w:r w:rsidRPr="004017B3">
        <w:rPr>
          <w:rFonts w:asciiTheme="minorHAnsi" w:hAnsiTheme="minorHAnsi"/>
        </w:rPr>
        <w:t>www.tja.ee</w:t>
      </w:r>
      <w:r w:rsidRPr="004017B3">
        <w:rPr>
          <w:rFonts w:asciiTheme="minorHAnsi" w:hAnsiTheme="minorHAnsi"/>
          <w:lang w:val="en-GB"/>
        </w:rPr>
        <w:t xml:space="preserve"> </w:t>
      </w:r>
    </w:p>
    <w:p w:rsidR="004017B3" w:rsidRPr="004017B3" w:rsidRDefault="004017B3" w:rsidP="004017B3">
      <w:pPr>
        <w:tabs>
          <w:tab w:val="clear" w:pos="567"/>
          <w:tab w:val="clear" w:pos="1276"/>
          <w:tab w:val="clear" w:pos="1843"/>
          <w:tab w:val="clear" w:pos="5387"/>
          <w:tab w:val="clear" w:pos="5954"/>
        </w:tabs>
        <w:overflowPunct/>
        <w:autoSpaceDE/>
        <w:autoSpaceDN/>
        <w:adjustRightInd/>
        <w:spacing w:before="0"/>
        <w:jc w:val="left"/>
        <w:textAlignment w:val="auto"/>
        <w:rPr>
          <w:rFonts w:cs="Calibri"/>
          <w:noProof w:val="0"/>
          <w:sz w:val="22"/>
          <w:szCs w:val="22"/>
        </w:rPr>
      </w:pPr>
      <w:r w:rsidRPr="004017B3">
        <w:rPr>
          <w:rFonts w:cs="Calibri"/>
          <w:noProof w:val="0"/>
          <w:sz w:val="22"/>
          <w:szCs w:val="22"/>
        </w:rPr>
        <w:br w:type="page"/>
      </w:r>
    </w:p>
    <w:p w:rsidR="004017B3" w:rsidRPr="004017B3" w:rsidRDefault="004017B3" w:rsidP="004017B3">
      <w:pPr>
        <w:tabs>
          <w:tab w:val="left" w:pos="1560"/>
          <w:tab w:val="left" w:pos="2127"/>
        </w:tabs>
        <w:spacing w:before="0"/>
        <w:jc w:val="left"/>
        <w:outlineLvl w:val="3"/>
        <w:rPr>
          <w:rFonts w:cs="Arial"/>
          <w:b/>
          <w:lang w:val="en-GB"/>
        </w:rPr>
      </w:pPr>
      <w:r w:rsidRPr="004017B3">
        <w:rPr>
          <w:rFonts w:cs="Arial"/>
          <w:b/>
          <w:lang w:val="en-GB"/>
        </w:rPr>
        <w:lastRenderedPageBreak/>
        <w:t>Ireland (country code +353)</w:t>
      </w:r>
    </w:p>
    <w:p w:rsidR="004017B3" w:rsidRPr="004017B3" w:rsidRDefault="004017B3" w:rsidP="002A7E1B">
      <w:pPr>
        <w:spacing w:after="120"/>
        <w:rPr>
          <w:lang w:val="en-GB"/>
        </w:rPr>
      </w:pPr>
      <w:r w:rsidRPr="004017B3">
        <w:rPr>
          <w:lang w:val="en-GB"/>
        </w:rPr>
        <w:t>Communication of 30.VII.2018:</w:t>
      </w:r>
    </w:p>
    <w:p w:rsidR="004017B3" w:rsidRPr="004017B3" w:rsidRDefault="004017B3" w:rsidP="004017B3">
      <w:pPr>
        <w:spacing w:before="0"/>
        <w:rPr>
          <w:rFonts w:cs="Arial"/>
          <w:lang w:val="en-GB"/>
        </w:rPr>
      </w:pPr>
      <w:r w:rsidRPr="004017B3">
        <w:rPr>
          <w:rFonts w:cs="Arial"/>
          <w:lang w:val="en-GB"/>
        </w:rPr>
        <w:t xml:space="preserve">The </w:t>
      </w:r>
      <w:r w:rsidRPr="004017B3">
        <w:rPr>
          <w:rFonts w:cs="Arial"/>
          <w:i/>
          <w:iCs/>
          <w:lang w:val="en-GB"/>
        </w:rPr>
        <w:t>Commission for Communications Regulation (COMREG)</w:t>
      </w:r>
      <w:r w:rsidRPr="004017B3">
        <w:rPr>
          <w:rFonts w:cs="Arial"/>
          <w:lang w:val="en-GB"/>
        </w:rPr>
        <w:t>, Dublin, announces updates to the National Numbering Plan of Ireland.</w:t>
      </w:r>
    </w:p>
    <w:p w:rsidR="004017B3" w:rsidRPr="004017B3" w:rsidRDefault="004017B3" w:rsidP="004017B3">
      <w:pPr>
        <w:spacing w:before="0"/>
        <w:rPr>
          <w:rFonts w:cs="Arial"/>
          <w:lang w:val="en-GB"/>
        </w:rPr>
      </w:pPr>
    </w:p>
    <w:p w:rsidR="004017B3" w:rsidRPr="004017B3" w:rsidRDefault="004017B3" w:rsidP="004017B3">
      <w:pPr>
        <w:spacing w:before="0"/>
        <w:jc w:val="center"/>
        <w:rPr>
          <w:rFonts w:asciiTheme="minorHAnsi" w:hAnsiTheme="minorHAnsi"/>
          <w:i/>
          <w:iCs/>
        </w:rPr>
      </w:pPr>
      <w:r w:rsidRPr="004017B3">
        <w:rPr>
          <w:rFonts w:asciiTheme="minorHAnsi" w:hAnsiTheme="minorHAnsi"/>
          <w:i/>
          <w:iCs/>
        </w:rPr>
        <w:t>Description of introduction of new resource</w:t>
      </w:r>
      <w:r w:rsidRPr="004017B3">
        <w:rPr>
          <w:rFonts w:asciiTheme="minorHAnsi" w:hAnsiTheme="minorHAnsi"/>
          <w:i/>
          <w:iCs/>
          <w:spacing w:val="-12"/>
        </w:rPr>
        <w:t xml:space="preserve"> </w:t>
      </w:r>
      <w:r w:rsidRPr="004017B3">
        <w:rPr>
          <w:rFonts w:asciiTheme="minorHAnsi" w:hAnsiTheme="minorHAnsi"/>
          <w:i/>
          <w:iCs/>
        </w:rPr>
        <w:t>for national numbering plan for country code +</w:t>
      </w:r>
      <w:r w:rsidRPr="004017B3">
        <w:rPr>
          <w:rFonts w:asciiTheme="minorHAnsi" w:hAnsiTheme="minorHAnsi"/>
          <w:i/>
          <w:iCs/>
          <w:u w:val="single"/>
        </w:rPr>
        <w:t>353</w:t>
      </w:r>
      <w:r w:rsidRPr="004017B3">
        <w:rPr>
          <w:rFonts w:asciiTheme="minorHAnsi" w:hAnsiTheme="minorHAnsi"/>
          <w:i/>
          <w:iCs/>
        </w:rPr>
        <w:t>:</w:t>
      </w:r>
    </w:p>
    <w:p w:rsidR="004017B3" w:rsidRPr="004017B3" w:rsidRDefault="004017B3" w:rsidP="004017B3">
      <w:pPr>
        <w:overflowPunct/>
        <w:autoSpaceDE/>
        <w:autoSpaceDN/>
        <w:adjustRightInd/>
        <w:spacing w:before="0"/>
        <w:jc w:val="left"/>
        <w:textAlignment w:val="auto"/>
        <w:rPr>
          <w:rFonts w:asciiTheme="minorHAnsi" w:eastAsia="SimSun" w:hAnsiTheme="minorHAnsi"/>
          <w:lang w:val="en-I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705"/>
        <w:gridCol w:w="1174"/>
        <w:gridCol w:w="1235"/>
        <w:gridCol w:w="2268"/>
        <w:gridCol w:w="1560"/>
      </w:tblGrid>
      <w:tr w:rsidR="004017B3" w:rsidRPr="004017B3" w:rsidTr="004408BC">
        <w:trPr>
          <w:trHeight w:val="202"/>
          <w:jc w:val="center"/>
        </w:trPr>
        <w:tc>
          <w:tcPr>
            <w:tcW w:w="2705" w:type="dxa"/>
            <w:vMerge w:val="restart"/>
          </w:tcPr>
          <w:p w:rsidR="004017B3" w:rsidRPr="004017B3" w:rsidRDefault="004017B3" w:rsidP="004017B3">
            <w:pPr>
              <w:overflowPunct/>
              <w:autoSpaceDE/>
              <w:autoSpaceDN/>
              <w:adjustRightInd/>
              <w:spacing w:before="0"/>
              <w:ind w:right="163"/>
              <w:jc w:val="center"/>
              <w:textAlignment w:val="auto"/>
              <w:rPr>
                <w:rFonts w:asciiTheme="minorHAnsi" w:eastAsia="SimSun" w:hAnsiTheme="minorHAnsi"/>
                <w:i/>
                <w:iCs/>
              </w:rPr>
            </w:pPr>
            <w:r w:rsidRPr="004017B3">
              <w:rPr>
                <w:rFonts w:asciiTheme="minorHAnsi" w:eastAsia="SimSun" w:hAnsiTheme="minorHAnsi"/>
                <w:i/>
                <w:iCs/>
              </w:rPr>
              <w:t>National destination code (NDC) or</w:t>
            </w:r>
            <w:r w:rsidRPr="004017B3">
              <w:rPr>
                <w:rFonts w:asciiTheme="minorHAnsi" w:eastAsia="SimSun" w:hAnsiTheme="minorHAnsi"/>
                <w:i/>
                <w:iCs/>
                <w:spacing w:val="-10"/>
              </w:rPr>
              <w:t xml:space="preserve"> </w:t>
            </w:r>
            <w:r w:rsidRPr="004017B3">
              <w:rPr>
                <w:rFonts w:asciiTheme="minorHAnsi" w:eastAsia="SimSun" w:hAnsiTheme="minorHAnsi"/>
                <w:i/>
                <w:iCs/>
              </w:rPr>
              <w:t>leading digits of national (significant) number</w:t>
            </w:r>
            <w:r w:rsidRPr="004017B3">
              <w:rPr>
                <w:rFonts w:asciiTheme="minorHAnsi" w:eastAsia="SimSun" w:hAnsiTheme="minorHAnsi"/>
                <w:i/>
                <w:iCs/>
                <w:spacing w:val="-10"/>
              </w:rPr>
              <w:t xml:space="preserve"> </w:t>
            </w:r>
            <w:r w:rsidRPr="004017B3">
              <w:rPr>
                <w:rFonts w:asciiTheme="minorHAnsi" w:eastAsia="SimSun" w:hAnsiTheme="minorHAnsi"/>
                <w:i/>
                <w:iCs/>
              </w:rPr>
              <w:t>(N(S)N)</w:t>
            </w:r>
          </w:p>
        </w:tc>
        <w:tc>
          <w:tcPr>
            <w:tcW w:w="2409" w:type="dxa"/>
            <w:gridSpan w:val="2"/>
            <w:hideMark/>
          </w:tcPr>
          <w:p w:rsidR="004017B3" w:rsidRPr="004017B3" w:rsidRDefault="004017B3" w:rsidP="004017B3">
            <w:pPr>
              <w:overflowPunct/>
              <w:autoSpaceDE/>
              <w:autoSpaceDN/>
              <w:adjustRightInd/>
              <w:spacing w:before="0"/>
              <w:ind w:left="255"/>
              <w:jc w:val="left"/>
              <w:textAlignment w:val="auto"/>
              <w:rPr>
                <w:rFonts w:asciiTheme="minorHAnsi" w:eastAsia="SimSun" w:hAnsiTheme="minorHAnsi"/>
                <w:i/>
                <w:iCs/>
              </w:rPr>
            </w:pPr>
            <w:r w:rsidRPr="004017B3">
              <w:rPr>
                <w:rFonts w:asciiTheme="minorHAnsi" w:eastAsia="SimSun" w:hAnsiTheme="minorHAnsi"/>
                <w:i/>
                <w:iCs/>
              </w:rPr>
              <w:t>N(S)N number</w:t>
            </w:r>
            <w:r w:rsidRPr="004017B3">
              <w:rPr>
                <w:rFonts w:asciiTheme="minorHAnsi" w:eastAsia="SimSun" w:hAnsiTheme="minorHAnsi"/>
                <w:i/>
                <w:iCs/>
                <w:spacing w:val="-5"/>
              </w:rPr>
              <w:t xml:space="preserve"> </w:t>
            </w:r>
            <w:r w:rsidRPr="004017B3">
              <w:rPr>
                <w:rFonts w:asciiTheme="minorHAnsi" w:eastAsia="SimSun" w:hAnsiTheme="minorHAnsi"/>
                <w:i/>
                <w:iCs/>
              </w:rPr>
              <w:t>length</w:t>
            </w:r>
          </w:p>
        </w:tc>
        <w:tc>
          <w:tcPr>
            <w:tcW w:w="2268" w:type="dxa"/>
            <w:vMerge w:val="restart"/>
            <w:vAlign w:val="center"/>
            <w:hideMark/>
          </w:tcPr>
          <w:p w:rsidR="004017B3" w:rsidRPr="004017B3" w:rsidRDefault="004017B3" w:rsidP="004017B3">
            <w:pPr>
              <w:overflowPunct/>
              <w:autoSpaceDE/>
              <w:autoSpaceDN/>
              <w:adjustRightInd/>
              <w:spacing w:before="0"/>
              <w:ind w:left="198" w:right="198" w:firstLine="181"/>
              <w:jc w:val="center"/>
              <w:textAlignment w:val="auto"/>
              <w:rPr>
                <w:rFonts w:asciiTheme="minorHAnsi" w:eastAsia="SimSun" w:hAnsiTheme="minorHAnsi"/>
                <w:i/>
                <w:iCs/>
              </w:rPr>
            </w:pPr>
            <w:r w:rsidRPr="004017B3">
              <w:rPr>
                <w:rFonts w:asciiTheme="minorHAnsi" w:eastAsia="SimSun" w:hAnsiTheme="minorHAnsi"/>
                <w:i/>
                <w:iCs/>
              </w:rPr>
              <w:t>Usage</w:t>
            </w:r>
            <w:r w:rsidRPr="004017B3">
              <w:rPr>
                <w:rFonts w:asciiTheme="minorHAnsi" w:eastAsia="SimSun" w:hAnsiTheme="minorHAnsi"/>
                <w:i/>
                <w:iCs/>
                <w:spacing w:val="-3"/>
              </w:rPr>
              <w:t xml:space="preserve"> </w:t>
            </w:r>
            <w:r w:rsidRPr="004017B3">
              <w:rPr>
                <w:rFonts w:asciiTheme="minorHAnsi" w:eastAsia="SimSun" w:hAnsiTheme="minorHAnsi"/>
                <w:i/>
                <w:iCs/>
              </w:rPr>
              <w:t>of</w:t>
            </w:r>
            <w:r w:rsidRPr="004017B3">
              <w:rPr>
                <w:rFonts w:asciiTheme="minorHAnsi" w:eastAsia="SimSun" w:hAnsiTheme="minorHAnsi"/>
                <w:i/>
                <w:iCs/>
                <w:spacing w:val="-1"/>
              </w:rPr>
              <w:t xml:space="preserve"> </w:t>
            </w:r>
            <w:r w:rsidRPr="004017B3">
              <w:rPr>
                <w:rFonts w:asciiTheme="minorHAnsi" w:eastAsia="SimSun" w:hAnsiTheme="minorHAnsi"/>
                <w:i/>
                <w:iCs/>
                <w:spacing w:val="-1"/>
              </w:rPr>
              <w:br/>
            </w:r>
            <w:r w:rsidRPr="004017B3">
              <w:rPr>
                <w:rFonts w:asciiTheme="minorHAnsi" w:eastAsia="SimSun" w:hAnsiTheme="minorHAnsi"/>
                <w:i/>
                <w:iCs/>
              </w:rPr>
              <w:t>ITU-T</w:t>
            </w:r>
            <w:r w:rsidRPr="004017B3">
              <w:rPr>
                <w:rFonts w:asciiTheme="minorHAnsi" w:eastAsia="SimSun" w:hAnsiTheme="minorHAnsi"/>
                <w:i/>
                <w:iCs/>
                <w:spacing w:val="-5"/>
              </w:rPr>
              <w:t xml:space="preserve"> </w:t>
            </w:r>
            <w:r w:rsidRPr="004017B3">
              <w:rPr>
                <w:rFonts w:asciiTheme="minorHAnsi" w:eastAsia="SimSun" w:hAnsiTheme="minorHAnsi"/>
                <w:i/>
                <w:iCs/>
              </w:rPr>
              <w:t>E.164 number</w:t>
            </w:r>
          </w:p>
        </w:tc>
        <w:tc>
          <w:tcPr>
            <w:tcW w:w="1560" w:type="dxa"/>
            <w:vMerge w:val="restart"/>
            <w:vAlign w:val="center"/>
          </w:tcPr>
          <w:p w:rsidR="004017B3" w:rsidRPr="004017B3" w:rsidRDefault="004017B3" w:rsidP="004017B3">
            <w:pPr>
              <w:overflowPunct/>
              <w:autoSpaceDE/>
              <w:autoSpaceDN/>
              <w:adjustRightInd/>
              <w:spacing w:before="0"/>
              <w:ind w:right="87"/>
              <w:jc w:val="center"/>
              <w:textAlignment w:val="auto"/>
              <w:rPr>
                <w:rFonts w:asciiTheme="minorHAnsi" w:eastAsia="SimSun" w:hAnsiTheme="minorHAnsi"/>
                <w:i/>
                <w:iCs/>
              </w:rPr>
            </w:pPr>
            <w:r w:rsidRPr="004017B3">
              <w:rPr>
                <w:rFonts w:asciiTheme="minorHAnsi" w:eastAsia="SimSun" w:hAnsiTheme="minorHAnsi"/>
                <w:i/>
                <w:iCs/>
              </w:rPr>
              <w:t>Time and</w:t>
            </w:r>
            <w:r w:rsidRPr="004017B3">
              <w:rPr>
                <w:rFonts w:asciiTheme="minorHAnsi" w:eastAsia="SimSun" w:hAnsiTheme="minorHAnsi"/>
                <w:i/>
                <w:iCs/>
                <w:spacing w:val="-5"/>
              </w:rPr>
              <w:t xml:space="preserve"> </w:t>
            </w:r>
            <w:r w:rsidRPr="004017B3">
              <w:rPr>
                <w:rFonts w:asciiTheme="minorHAnsi" w:eastAsia="SimSun" w:hAnsiTheme="minorHAnsi"/>
                <w:i/>
                <w:iCs/>
              </w:rPr>
              <w:t>date</w:t>
            </w:r>
            <w:r w:rsidRPr="004017B3">
              <w:rPr>
                <w:rFonts w:asciiTheme="minorHAnsi" w:eastAsia="SimSun" w:hAnsiTheme="minorHAnsi"/>
                <w:i/>
                <w:iCs/>
                <w:spacing w:val="-1"/>
              </w:rPr>
              <w:t xml:space="preserve"> </w:t>
            </w:r>
            <w:r w:rsidRPr="004017B3">
              <w:rPr>
                <w:rFonts w:asciiTheme="minorHAnsi" w:eastAsia="SimSun" w:hAnsiTheme="minorHAnsi"/>
                <w:i/>
                <w:iCs/>
              </w:rPr>
              <w:t>of</w:t>
            </w:r>
            <w:r w:rsidRPr="004017B3">
              <w:rPr>
                <w:rFonts w:asciiTheme="minorHAnsi" w:eastAsia="SimSun" w:hAnsiTheme="minorHAnsi"/>
                <w:i/>
                <w:iCs/>
                <w:spacing w:val="-4"/>
              </w:rPr>
              <w:t xml:space="preserve"> </w:t>
            </w:r>
            <w:r w:rsidRPr="004017B3">
              <w:rPr>
                <w:rFonts w:asciiTheme="minorHAnsi" w:eastAsia="SimSun" w:hAnsiTheme="minorHAnsi"/>
                <w:i/>
                <w:iCs/>
              </w:rPr>
              <w:t>introduction</w:t>
            </w:r>
          </w:p>
        </w:tc>
      </w:tr>
      <w:tr w:rsidR="004017B3" w:rsidRPr="004017B3" w:rsidTr="004408BC">
        <w:trPr>
          <w:trHeight w:val="340"/>
          <w:jc w:val="center"/>
        </w:trPr>
        <w:tc>
          <w:tcPr>
            <w:tcW w:w="2705" w:type="dxa"/>
            <w:vMerge/>
            <w:vAlign w:val="center"/>
            <w:hideMark/>
          </w:tcPr>
          <w:p w:rsidR="004017B3" w:rsidRPr="004017B3" w:rsidRDefault="004017B3" w:rsidP="004017B3">
            <w:pPr>
              <w:overflowPunct/>
              <w:autoSpaceDE/>
              <w:autoSpaceDN/>
              <w:adjustRightInd/>
              <w:spacing w:before="0"/>
              <w:jc w:val="left"/>
              <w:textAlignment w:val="auto"/>
              <w:rPr>
                <w:rFonts w:asciiTheme="minorHAnsi" w:eastAsia="SimSun" w:hAnsiTheme="minorHAnsi"/>
              </w:rPr>
            </w:pPr>
          </w:p>
        </w:tc>
        <w:tc>
          <w:tcPr>
            <w:tcW w:w="1174" w:type="dxa"/>
            <w:hideMark/>
          </w:tcPr>
          <w:p w:rsidR="004017B3" w:rsidRPr="004017B3" w:rsidRDefault="004017B3" w:rsidP="004017B3">
            <w:pPr>
              <w:overflowPunct/>
              <w:autoSpaceDE/>
              <w:autoSpaceDN/>
              <w:adjustRightInd/>
              <w:spacing w:before="0"/>
              <w:ind w:left="326" w:right="142" w:hanging="178"/>
              <w:jc w:val="left"/>
              <w:textAlignment w:val="auto"/>
              <w:rPr>
                <w:rFonts w:asciiTheme="minorHAnsi" w:eastAsia="SimSun" w:hAnsiTheme="minorHAnsi"/>
                <w:i/>
                <w:iCs/>
              </w:rPr>
            </w:pPr>
            <w:r w:rsidRPr="004017B3">
              <w:rPr>
                <w:rFonts w:asciiTheme="minorHAnsi" w:eastAsia="SimSun" w:hAnsiTheme="minorHAnsi"/>
                <w:i/>
                <w:iCs/>
              </w:rPr>
              <w:t>Maximum length</w:t>
            </w:r>
          </w:p>
        </w:tc>
        <w:tc>
          <w:tcPr>
            <w:tcW w:w="1235" w:type="dxa"/>
            <w:hideMark/>
          </w:tcPr>
          <w:p w:rsidR="004017B3" w:rsidRPr="004017B3" w:rsidRDefault="004017B3" w:rsidP="004017B3">
            <w:pPr>
              <w:overflowPunct/>
              <w:autoSpaceDE/>
              <w:autoSpaceDN/>
              <w:adjustRightInd/>
              <w:spacing w:before="0"/>
              <w:ind w:left="308" w:right="142" w:hanging="162"/>
              <w:jc w:val="left"/>
              <w:textAlignment w:val="auto"/>
              <w:rPr>
                <w:rFonts w:asciiTheme="minorHAnsi" w:eastAsia="SimSun" w:hAnsiTheme="minorHAnsi"/>
                <w:i/>
                <w:iCs/>
              </w:rPr>
            </w:pPr>
            <w:r w:rsidRPr="004017B3">
              <w:rPr>
                <w:rFonts w:asciiTheme="minorHAnsi" w:eastAsia="SimSun" w:hAnsiTheme="minorHAnsi"/>
                <w:i/>
                <w:iCs/>
              </w:rPr>
              <w:t>Minimum</w:t>
            </w:r>
            <w:r w:rsidRPr="004017B3">
              <w:rPr>
                <w:rFonts w:asciiTheme="minorHAnsi" w:eastAsia="SimSun" w:hAnsiTheme="minorHAnsi"/>
                <w:i/>
                <w:iCs/>
                <w:spacing w:val="-1"/>
              </w:rPr>
              <w:t xml:space="preserve"> </w:t>
            </w:r>
            <w:r w:rsidRPr="004017B3">
              <w:rPr>
                <w:rFonts w:asciiTheme="minorHAnsi" w:eastAsia="SimSun" w:hAnsiTheme="minorHAnsi"/>
                <w:i/>
                <w:iCs/>
              </w:rPr>
              <w:t>length</w:t>
            </w:r>
          </w:p>
        </w:tc>
        <w:tc>
          <w:tcPr>
            <w:tcW w:w="2268" w:type="dxa"/>
            <w:vMerge/>
            <w:vAlign w:val="center"/>
            <w:hideMark/>
          </w:tcPr>
          <w:p w:rsidR="004017B3" w:rsidRPr="004017B3" w:rsidRDefault="004017B3" w:rsidP="004017B3">
            <w:pPr>
              <w:overflowPunct/>
              <w:autoSpaceDE/>
              <w:autoSpaceDN/>
              <w:adjustRightInd/>
              <w:spacing w:before="0"/>
              <w:jc w:val="left"/>
              <w:textAlignment w:val="auto"/>
              <w:rPr>
                <w:rFonts w:asciiTheme="minorHAnsi" w:eastAsia="SimSun" w:hAnsiTheme="minorHAnsi"/>
              </w:rPr>
            </w:pPr>
          </w:p>
        </w:tc>
        <w:tc>
          <w:tcPr>
            <w:tcW w:w="1560" w:type="dxa"/>
            <w:vMerge/>
            <w:vAlign w:val="center"/>
            <w:hideMark/>
          </w:tcPr>
          <w:p w:rsidR="004017B3" w:rsidRPr="004017B3" w:rsidRDefault="004017B3" w:rsidP="004017B3">
            <w:pPr>
              <w:overflowPunct/>
              <w:autoSpaceDE/>
              <w:autoSpaceDN/>
              <w:adjustRightInd/>
              <w:spacing w:before="0"/>
              <w:jc w:val="left"/>
              <w:textAlignment w:val="auto"/>
              <w:rPr>
                <w:rFonts w:asciiTheme="minorHAnsi" w:eastAsia="SimSun" w:hAnsiTheme="minorHAnsi"/>
              </w:rPr>
            </w:pPr>
          </w:p>
        </w:tc>
      </w:tr>
      <w:tr w:rsidR="004017B3" w:rsidRPr="004017B3" w:rsidTr="004408BC">
        <w:trPr>
          <w:trHeight w:val="340"/>
          <w:jc w:val="center"/>
        </w:trPr>
        <w:tc>
          <w:tcPr>
            <w:tcW w:w="2705" w:type="dxa"/>
            <w:hideMark/>
          </w:tcPr>
          <w:p w:rsidR="004017B3" w:rsidRPr="004017B3" w:rsidRDefault="004017B3" w:rsidP="004017B3">
            <w:pPr>
              <w:overflowPunct/>
              <w:autoSpaceDE/>
              <w:autoSpaceDN/>
              <w:adjustRightInd/>
              <w:spacing w:before="0"/>
              <w:jc w:val="center"/>
              <w:textAlignment w:val="auto"/>
              <w:rPr>
                <w:rFonts w:asciiTheme="minorHAnsi" w:eastAsia="SimSun" w:hAnsiTheme="minorHAnsi"/>
                <w:lang w:val="en-GB"/>
              </w:rPr>
            </w:pPr>
            <w:r w:rsidRPr="004017B3">
              <w:rPr>
                <w:rFonts w:asciiTheme="minorHAnsi" w:eastAsia="SimSun" w:hAnsiTheme="minorHAnsi"/>
                <w:lang w:val="en-GB"/>
              </w:rPr>
              <w:t>88 (NDC)</w:t>
            </w:r>
          </w:p>
        </w:tc>
        <w:tc>
          <w:tcPr>
            <w:tcW w:w="1174" w:type="dxa"/>
            <w:hideMark/>
          </w:tcPr>
          <w:p w:rsidR="004017B3" w:rsidRPr="004017B3" w:rsidRDefault="004017B3" w:rsidP="004017B3">
            <w:pPr>
              <w:overflowPunct/>
              <w:autoSpaceDE/>
              <w:autoSpaceDN/>
              <w:adjustRightInd/>
              <w:spacing w:before="0"/>
              <w:jc w:val="center"/>
              <w:textAlignment w:val="auto"/>
              <w:rPr>
                <w:rFonts w:asciiTheme="minorHAnsi" w:eastAsia="SimSun" w:hAnsiTheme="minorHAnsi"/>
                <w:lang w:val="en-GB"/>
              </w:rPr>
            </w:pPr>
            <w:r w:rsidRPr="004017B3">
              <w:rPr>
                <w:rFonts w:asciiTheme="minorHAnsi" w:eastAsia="SimSun" w:hAnsiTheme="minorHAnsi"/>
                <w:lang w:val="en-GB"/>
              </w:rPr>
              <w:t>12</w:t>
            </w:r>
          </w:p>
        </w:tc>
        <w:tc>
          <w:tcPr>
            <w:tcW w:w="1235" w:type="dxa"/>
            <w:hideMark/>
          </w:tcPr>
          <w:p w:rsidR="004017B3" w:rsidRPr="004017B3" w:rsidRDefault="004017B3" w:rsidP="004017B3">
            <w:pPr>
              <w:overflowPunct/>
              <w:autoSpaceDE/>
              <w:autoSpaceDN/>
              <w:adjustRightInd/>
              <w:spacing w:before="0"/>
              <w:jc w:val="center"/>
              <w:textAlignment w:val="auto"/>
              <w:rPr>
                <w:rFonts w:asciiTheme="minorHAnsi" w:eastAsia="SimSun" w:hAnsiTheme="minorHAnsi"/>
                <w:lang w:val="en-GB"/>
              </w:rPr>
            </w:pPr>
            <w:r w:rsidRPr="004017B3">
              <w:rPr>
                <w:rFonts w:asciiTheme="minorHAnsi" w:eastAsia="SimSun" w:hAnsiTheme="minorHAnsi"/>
                <w:lang w:val="en-GB"/>
              </w:rPr>
              <w:t>12</w:t>
            </w:r>
          </w:p>
        </w:tc>
        <w:tc>
          <w:tcPr>
            <w:tcW w:w="2268" w:type="dxa"/>
            <w:hideMark/>
          </w:tcPr>
          <w:p w:rsidR="004017B3" w:rsidRPr="004017B3" w:rsidRDefault="004017B3" w:rsidP="004017B3">
            <w:pPr>
              <w:overflowPunct/>
              <w:autoSpaceDE/>
              <w:autoSpaceDN/>
              <w:adjustRightInd/>
              <w:spacing w:before="0"/>
              <w:jc w:val="center"/>
              <w:textAlignment w:val="auto"/>
              <w:rPr>
                <w:rFonts w:asciiTheme="minorHAnsi" w:eastAsia="SimSun" w:hAnsiTheme="minorHAnsi"/>
                <w:lang w:val="en-GB"/>
              </w:rPr>
            </w:pPr>
            <w:r w:rsidRPr="004017B3">
              <w:rPr>
                <w:rFonts w:asciiTheme="minorHAnsi" w:eastAsia="SimSun" w:hAnsiTheme="minorHAnsi"/>
                <w:lang w:val="en-GB"/>
              </w:rPr>
              <w:t>Machine-to-Machine (M2M) Services</w:t>
            </w:r>
          </w:p>
        </w:tc>
        <w:tc>
          <w:tcPr>
            <w:tcW w:w="1560" w:type="dxa"/>
            <w:hideMark/>
          </w:tcPr>
          <w:p w:rsidR="004017B3" w:rsidRPr="004017B3" w:rsidRDefault="004017B3" w:rsidP="004017B3">
            <w:pPr>
              <w:overflowPunct/>
              <w:autoSpaceDE/>
              <w:autoSpaceDN/>
              <w:adjustRightInd/>
              <w:spacing w:before="0"/>
              <w:jc w:val="center"/>
              <w:textAlignment w:val="auto"/>
              <w:rPr>
                <w:rFonts w:asciiTheme="minorHAnsi" w:eastAsia="SimSun" w:hAnsiTheme="minorHAnsi"/>
                <w:lang w:val="en-GB"/>
              </w:rPr>
            </w:pPr>
            <w:r w:rsidRPr="004017B3">
              <w:rPr>
                <w:rFonts w:asciiTheme="minorHAnsi" w:eastAsia="SimSun" w:hAnsiTheme="minorHAnsi"/>
                <w:lang w:val="en-GB"/>
              </w:rPr>
              <w:t>2018-06-11-16:00</w:t>
            </w:r>
          </w:p>
        </w:tc>
      </w:tr>
    </w:tbl>
    <w:p w:rsidR="004017B3" w:rsidRPr="004017B3" w:rsidRDefault="004017B3" w:rsidP="004017B3">
      <w:pPr>
        <w:overflowPunct/>
        <w:autoSpaceDE/>
        <w:autoSpaceDN/>
        <w:adjustRightInd/>
        <w:spacing w:before="0"/>
        <w:jc w:val="left"/>
        <w:textAlignment w:val="auto"/>
        <w:rPr>
          <w:rFonts w:asciiTheme="minorHAnsi" w:eastAsia="SimSun" w:hAnsiTheme="minorHAnsi"/>
          <w:lang w:val="en-IE"/>
        </w:rPr>
      </w:pPr>
    </w:p>
    <w:p w:rsidR="004017B3" w:rsidRPr="004017B3" w:rsidRDefault="004017B3" w:rsidP="004017B3">
      <w:pPr>
        <w:overflowPunct/>
        <w:autoSpaceDE/>
        <w:autoSpaceDN/>
        <w:adjustRightInd/>
        <w:spacing w:before="0"/>
        <w:jc w:val="left"/>
        <w:textAlignment w:val="auto"/>
        <w:rPr>
          <w:rFonts w:asciiTheme="minorHAnsi" w:eastAsia="SimSun" w:hAnsiTheme="minorHAnsi"/>
          <w:lang w:val="en-IE"/>
        </w:rPr>
      </w:pPr>
      <w:r w:rsidRPr="004017B3">
        <w:rPr>
          <w:rFonts w:asciiTheme="minorHAnsi" w:eastAsia="SimSun" w:hAnsiTheme="minorHAnsi"/>
          <w:lang w:val="en-IE"/>
        </w:rPr>
        <w:t>International dialling format: +353 88 X XXX XXX XXX</w:t>
      </w:r>
    </w:p>
    <w:p w:rsidR="004017B3" w:rsidRPr="004017B3" w:rsidRDefault="004017B3" w:rsidP="004017B3">
      <w:pPr>
        <w:overflowPunct/>
        <w:adjustRightInd/>
        <w:spacing w:before="0"/>
        <w:jc w:val="left"/>
        <w:textAlignment w:val="auto"/>
        <w:rPr>
          <w:rFonts w:asciiTheme="minorHAnsi" w:eastAsia="SimSun" w:hAnsiTheme="minorHAnsi"/>
          <w:lang w:val="en-IE"/>
        </w:rPr>
      </w:pPr>
    </w:p>
    <w:p w:rsidR="004017B3" w:rsidRPr="004017B3" w:rsidRDefault="004017B3" w:rsidP="004017B3">
      <w:pPr>
        <w:overflowPunct/>
        <w:adjustRightInd/>
        <w:spacing w:before="0"/>
        <w:textAlignment w:val="auto"/>
        <w:rPr>
          <w:rFonts w:asciiTheme="minorHAnsi" w:eastAsia="SimSun" w:hAnsiTheme="minorHAnsi"/>
          <w:lang w:val="en-IE"/>
        </w:rPr>
      </w:pPr>
      <w:r w:rsidRPr="004017B3">
        <w:rPr>
          <w:rFonts w:asciiTheme="minorHAnsi" w:eastAsia="SimSun" w:hAnsiTheme="minorHAnsi"/>
          <w:lang w:val="en-IE"/>
        </w:rPr>
        <w:t xml:space="preserve">All National Regulatory Authorities are requested to notify network operators within their country of the need for these operators to open this new numbering resource on their networks. </w:t>
      </w:r>
    </w:p>
    <w:p w:rsidR="004017B3" w:rsidRPr="004017B3" w:rsidRDefault="004017B3" w:rsidP="004017B3">
      <w:pPr>
        <w:overflowPunct/>
        <w:adjustRightInd/>
        <w:spacing w:before="0"/>
        <w:jc w:val="left"/>
        <w:textAlignment w:val="auto"/>
        <w:rPr>
          <w:rFonts w:asciiTheme="minorHAnsi" w:eastAsia="SimSun" w:hAnsiTheme="minorHAnsi"/>
          <w:lang w:val="en-IE"/>
        </w:rPr>
      </w:pPr>
    </w:p>
    <w:p w:rsidR="004017B3" w:rsidRPr="004017B3" w:rsidRDefault="004017B3" w:rsidP="004017B3">
      <w:pPr>
        <w:overflowPunct/>
        <w:adjustRightInd/>
        <w:spacing w:before="0"/>
        <w:jc w:val="left"/>
        <w:textAlignment w:val="auto"/>
        <w:rPr>
          <w:rFonts w:asciiTheme="minorHAnsi" w:eastAsia="SimSun" w:hAnsiTheme="minorHAnsi"/>
          <w:lang w:val="en-IE"/>
        </w:rPr>
      </w:pPr>
      <w:r w:rsidRPr="004017B3">
        <w:rPr>
          <w:rFonts w:asciiTheme="minorHAnsi" w:eastAsia="SimSun" w:hAnsiTheme="minorHAnsi"/>
          <w:lang w:val="en-IE"/>
        </w:rPr>
        <w:t>Contact:</w:t>
      </w:r>
    </w:p>
    <w:p w:rsidR="004017B3" w:rsidRPr="004017B3" w:rsidRDefault="004017B3" w:rsidP="004017B3">
      <w:pPr>
        <w:overflowPunct/>
        <w:adjustRightInd/>
        <w:ind w:left="627"/>
        <w:jc w:val="left"/>
        <w:textAlignment w:val="auto"/>
        <w:rPr>
          <w:rFonts w:asciiTheme="minorHAnsi" w:eastAsia="SimSun" w:hAnsiTheme="minorHAnsi"/>
          <w:lang w:val="en-IE"/>
        </w:rPr>
      </w:pPr>
      <w:r w:rsidRPr="004017B3">
        <w:rPr>
          <w:rFonts w:asciiTheme="minorHAnsi" w:eastAsia="SimSun" w:hAnsiTheme="minorHAnsi"/>
          <w:lang w:val="en-IE"/>
        </w:rPr>
        <w:t>Commission for Communications Regulation</w:t>
      </w:r>
    </w:p>
    <w:p w:rsidR="004017B3" w:rsidRPr="004017B3" w:rsidRDefault="004017B3" w:rsidP="004017B3">
      <w:pPr>
        <w:overflowPunct/>
        <w:adjustRightInd/>
        <w:spacing w:before="0"/>
        <w:ind w:left="627"/>
        <w:jc w:val="left"/>
        <w:textAlignment w:val="auto"/>
        <w:rPr>
          <w:rFonts w:asciiTheme="minorHAnsi" w:eastAsia="SimSun" w:hAnsiTheme="minorHAnsi"/>
          <w:lang w:val="en-IE"/>
        </w:rPr>
      </w:pPr>
      <w:r w:rsidRPr="004017B3">
        <w:rPr>
          <w:rFonts w:asciiTheme="minorHAnsi" w:eastAsia="SimSun" w:hAnsiTheme="minorHAnsi"/>
          <w:lang w:val="en-IE"/>
        </w:rPr>
        <w:t>Guild Street, Dublin 1</w:t>
      </w:r>
    </w:p>
    <w:p w:rsidR="004017B3" w:rsidRPr="004017B3" w:rsidRDefault="004017B3" w:rsidP="004017B3">
      <w:pPr>
        <w:overflowPunct/>
        <w:adjustRightInd/>
        <w:spacing w:before="0"/>
        <w:ind w:left="627"/>
        <w:jc w:val="left"/>
        <w:textAlignment w:val="auto"/>
        <w:rPr>
          <w:rFonts w:asciiTheme="minorHAnsi" w:eastAsia="SimSun" w:hAnsiTheme="minorHAnsi"/>
          <w:lang w:val="en-IE"/>
        </w:rPr>
      </w:pPr>
      <w:r w:rsidRPr="004017B3">
        <w:rPr>
          <w:rFonts w:asciiTheme="minorHAnsi" w:eastAsia="SimSun" w:hAnsiTheme="minorHAnsi"/>
          <w:lang w:val="en-IE"/>
        </w:rPr>
        <w:t>One Dockland Central</w:t>
      </w:r>
    </w:p>
    <w:p w:rsidR="004017B3" w:rsidRPr="004017B3" w:rsidRDefault="004017B3" w:rsidP="004017B3">
      <w:pPr>
        <w:overflowPunct/>
        <w:adjustRightInd/>
        <w:spacing w:before="0"/>
        <w:ind w:left="627"/>
        <w:jc w:val="left"/>
        <w:textAlignment w:val="auto"/>
        <w:rPr>
          <w:rFonts w:asciiTheme="minorHAnsi" w:eastAsia="SimSun" w:hAnsiTheme="minorHAnsi"/>
          <w:lang w:val="en-IE"/>
        </w:rPr>
      </w:pPr>
      <w:r w:rsidRPr="004017B3">
        <w:rPr>
          <w:rFonts w:asciiTheme="minorHAnsi" w:eastAsia="SimSun" w:hAnsiTheme="minorHAnsi"/>
          <w:lang w:val="en-IE"/>
        </w:rPr>
        <w:t>D01 E4X0 DUBLIN</w:t>
      </w:r>
    </w:p>
    <w:p w:rsidR="004017B3" w:rsidRPr="004017B3" w:rsidRDefault="004017B3" w:rsidP="004017B3">
      <w:pPr>
        <w:overflowPunct/>
        <w:adjustRightInd/>
        <w:spacing w:before="0"/>
        <w:ind w:left="627"/>
        <w:jc w:val="left"/>
        <w:textAlignment w:val="auto"/>
        <w:rPr>
          <w:rFonts w:asciiTheme="minorHAnsi" w:eastAsia="SimSun" w:hAnsiTheme="minorHAnsi"/>
          <w:lang w:val="en-IE"/>
        </w:rPr>
      </w:pPr>
      <w:r w:rsidRPr="004017B3">
        <w:rPr>
          <w:rFonts w:asciiTheme="minorHAnsi" w:eastAsia="SimSun" w:hAnsiTheme="minorHAnsi"/>
          <w:lang w:val="en-IE"/>
        </w:rPr>
        <w:t>Ireland</w:t>
      </w:r>
    </w:p>
    <w:p w:rsidR="004017B3" w:rsidRPr="004017B3" w:rsidRDefault="004017B3" w:rsidP="004408BC">
      <w:pPr>
        <w:overflowPunct/>
        <w:adjustRightInd/>
        <w:spacing w:before="0"/>
        <w:ind w:left="627"/>
        <w:jc w:val="left"/>
        <w:textAlignment w:val="auto"/>
        <w:rPr>
          <w:rFonts w:asciiTheme="minorHAnsi" w:eastAsia="SimSun" w:hAnsiTheme="minorHAnsi"/>
          <w:lang w:val="en-IE"/>
        </w:rPr>
      </w:pPr>
      <w:r w:rsidRPr="004017B3">
        <w:rPr>
          <w:rFonts w:asciiTheme="minorHAnsi" w:eastAsia="SimSun" w:hAnsiTheme="minorHAnsi"/>
          <w:lang w:val="en-IE"/>
        </w:rPr>
        <w:t xml:space="preserve">Tel: </w:t>
      </w:r>
      <w:r w:rsidR="004408BC">
        <w:rPr>
          <w:rFonts w:asciiTheme="minorHAnsi" w:eastAsia="SimSun" w:hAnsiTheme="minorHAnsi"/>
          <w:lang w:val="en-IE"/>
        </w:rPr>
        <w:tab/>
      </w:r>
      <w:r w:rsidRPr="004017B3">
        <w:rPr>
          <w:rFonts w:asciiTheme="minorHAnsi" w:eastAsia="SimSun" w:hAnsiTheme="minorHAnsi"/>
          <w:lang w:val="en-IE"/>
        </w:rPr>
        <w:t>+353 18049600</w:t>
      </w:r>
    </w:p>
    <w:p w:rsidR="004017B3" w:rsidRPr="004017B3" w:rsidRDefault="004017B3" w:rsidP="004408BC">
      <w:pPr>
        <w:overflowPunct/>
        <w:adjustRightInd/>
        <w:spacing w:before="0"/>
        <w:ind w:left="627"/>
        <w:jc w:val="left"/>
        <w:textAlignment w:val="auto"/>
        <w:rPr>
          <w:rFonts w:asciiTheme="minorHAnsi" w:eastAsia="SimSun" w:hAnsiTheme="minorHAnsi"/>
          <w:lang w:val="en-IE"/>
        </w:rPr>
      </w:pPr>
      <w:r w:rsidRPr="004017B3">
        <w:rPr>
          <w:rFonts w:asciiTheme="minorHAnsi" w:eastAsia="SimSun" w:hAnsiTheme="minorHAnsi"/>
          <w:lang w:val="en-IE"/>
        </w:rPr>
        <w:t xml:space="preserve">Fax: </w:t>
      </w:r>
      <w:r w:rsidR="004408BC">
        <w:rPr>
          <w:rFonts w:asciiTheme="minorHAnsi" w:eastAsia="SimSun" w:hAnsiTheme="minorHAnsi"/>
          <w:lang w:val="en-IE"/>
        </w:rPr>
        <w:tab/>
      </w:r>
      <w:r w:rsidRPr="004017B3">
        <w:rPr>
          <w:rFonts w:asciiTheme="minorHAnsi" w:eastAsia="SimSun" w:hAnsiTheme="minorHAnsi"/>
          <w:lang w:val="en-IE"/>
        </w:rPr>
        <w:t>+353 18049665</w:t>
      </w:r>
    </w:p>
    <w:p w:rsidR="004017B3" w:rsidRPr="004017B3" w:rsidRDefault="004017B3" w:rsidP="004408BC">
      <w:pPr>
        <w:overflowPunct/>
        <w:adjustRightInd/>
        <w:spacing w:before="0"/>
        <w:ind w:left="627"/>
        <w:jc w:val="left"/>
        <w:textAlignment w:val="auto"/>
        <w:rPr>
          <w:rFonts w:asciiTheme="minorHAnsi" w:eastAsia="SimSun" w:hAnsiTheme="minorHAnsi"/>
          <w:lang w:val="en-IE"/>
        </w:rPr>
      </w:pPr>
      <w:r w:rsidRPr="004017B3">
        <w:rPr>
          <w:rFonts w:asciiTheme="minorHAnsi" w:eastAsia="SimSun" w:hAnsiTheme="minorHAnsi"/>
          <w:lang w:val="en-IE"/>
        </w:rPr>
        <w:t xml:space="preserve">E-mail: </w:t>
      </w:r>
      <w:r w:rsidR="004408BC">
        <w:rPr>
          <w:rFonts w:asciiTheme="minorHAnsi" w:eastAsia="SimSun" w:hAnsiTheme="minorHAnsi"/>
          <w:lang w:val="en-IE"/>
        </w:rPr>
        <w:tab/>
      </w:r>
      <w:r w:rsidRPr="004017B3">
        <w:rPr>
          <w:rFonts w:asciiTheme="minorHAnsi" w:eastAsia="SimSun" w:hAnsiTheme="minorHAnsi"/>
          <w:lang w:val="en-IE"/>
        </w:rPr>
        <w:t>info@comreg.ie</w:t>
      </w:r>
    </w:p>
    <w:p w:rsidR="004017B3" w:rsidRPr="004017B3" w:rsidRDefault="004017B3" w:rsidP="004408BC">
      <w:pPr>
        <w:overflowPunct/>
        <w:adjustRightInd/>
        <w:spacing w:before="0"/>
        <w:ind w:left="627"/>
        <w:jc w:val="left"/>
        <w:textAlignment w:val="auto"/>
        <w:rPr>
          <w:rFonts w:asciiTheme="minorHAnsi" w:eastAsia="SimSun" w:hAnsiTheme="minorHAnsi"/>
          <w:lang w:val="en-IE"/>
        </w:rPr>
      </w:pPr>
      <w:r w:rsidRPr="004017B3">
        <w:rPr>
          <w:rFonts w:asciiTheme="minorHAnsi" w:eastAsia="SimSun" w:hAnsiTheme="minorHAnsi"/>
          <w:lang w:val="en-IE"/>
        </w:rPr>
        <w:t>URL:</w:t>
      </w:r>
      <w:r w:rsidR="004408BC">
        <w:rPr>
          <w:rFonts w:asciiTheme="minorHAnsi" w:eastAsia="SimSun" w:hAnsiTheme="minorHAnsi"/>
          <w:lang w:val="en-IE"/>
        </w:rPr>
        <w:tab/>
      </w:r>
      <w:r w:rsidRPr="004017B3">
        <w:rPr>
          <w:rFonts w:asciiTheme="minorHAnsi" w:eastAsia="SimSun" w:hAnsiTheme="minorHAnsi"/>
          <w:lang w:val="en-IE"/>
        </w:rPr>
        <w:t>www.comreg.ie</w:t>
      </w:r>
    </w:p>
    <w:p w:rsidR="004017B3" w:rsidRPr="004017B3" w:rsidRDefault="004017B3" w:rsidP="004017B3">
      <w:pPr>
        <w:overflowPunct/>
        <w:adjustRightInd/>
        <w:spacing w:before="0"/>
        <w:jc w:val="left"/>
        <w:textAlignment w:val="auto"/>
        <w:rPr>
          <w:rFonts w:asciiTheme="minorHAnsi" w:eastAsia="SimSun" w:hAnsiTheme="minorHAnsi"/>
          <w:lang w:val="en-IE"/>
        </w:rPr>
      </w:pPr>
    </w:p>
    <w:p w:rsidR="004017B3" w:rsidRPr="004017B3" w:rsidRDefault="004017B3" w:rsidP="004017B3">
      <w:pPr>
        <w:tabs>
          <w:tab w:val="clear" w:pos="567"/>
          <w:tab w:val="clear" w:pos="1276"/>
          <w:tab w:val="clear" w:pos="1843"/>
          <w:tab w:val="clear" w:pos="5387"/>
          <w:tab w:val="clear" w:pos="5954"/>
        </w:tabs>
        <w:overflowPunct/>
        <w:autoSpaceDE/>
        <w:autoSpaceDN/>
        <w:adjustRightInd/>
        <w:spacing w:before="0"/>
        <w:jc w:val="left"/>
        <w:textAlignment w:val="auto"/>
        <w:rPr>
          <w:rFonts w:cs="Calibri"/>
          <w:noProof w:val="0"/>
          <w:sz w:val="22"/>
          <w:szCs w:val="22"/>
        </w:rPr>
      </w:pPr>
      <w:r w:rsidRPr="004017B3">
        <w:rPr>
          <w:rFonts w:cs="Calibri"/>
          <w:noProof w:val="0"/>
          <w:sz w:val="22"/>
          <w:szCs w:val="22"/>
        </w:rPr>
        <w:br w:type="page"/>
      </w:r>
    </w:p>
    <w:p w:rsidR="004017B3" w:rsidRPr="004017B3" w:rsidRDefault="004017B3" w:rsidP="004017B3">
      <w:pPr>
        <w:tabs>
          <w:tab w:val="left" w:pos="1560"/>
          <w:tab w:val="left" w:pos="2127"/>
        </w:tabs>
        <w:spacing w:before="0"/>
        <w:jc w:val="left"/>
        <w:outlineLvl w:val="3"/>
        <w:rPr>
          <w:rFonts w:cs="Arial"/>
          <w:b/>
          <w:lang w:val="en-GB"/>
        </w:rPr>
      </w:pPr>
      <w:r w:rsidRPr="004017B3">
        <w:rPr>
          <w:rFonts w:cs="Arial"/>
          <w:b/>
          <w:lang w:val="en-GB"/>
        </w:rPr>
        <w:lastRenderedPageBreak/>
        <w:t>Slovenia (country code +386)</w:t>
      </w:r>
    </w:p>
    <w:p w:rsidR="004017B3" w:rsidRPr="004017B3" w:rsidRDefault="004017B3" w:rsidP="004408BC">
      <w:pPr>
        <w:spacing w:after="120"/>
        <w:rPr>
          <w:lang w:val="en-GB"/>
        </w:rPr>
      </w:pPr>
      <w:r w:rsidRPr="004017B3">
        <w:rPr>
          <w:lang w:val="en-GB"/>
        </w:rPr>
        <w:t>Communication of 18.VII.2018:</w:t>
      </w:r>
    </w:p>
    <w:p w:rsidR="004017B3" w:rsidRPr="004017B3" w:rsidRDefault="004017B3" w:rsidP="004017B3">
      <w:pPr>
        <w:spacing w:before="0"/>
        <w:rPr>
          <w:rFonts w:asciiTheme="minorHAnsi" w:hAnsiTheme="minorHAnsi"/>
          <w:lang w:val="en-GB"/>
        </w:rPr>
      </w:pPr>
      <w:r w:rsidRPr="004017B3">
        <w:rPr>
          <w:rFonts w:asciiTheme="minorHAnsi" w:hAnsiTheme="minorHAnsi"/>
          <w:iCs/>
          <w:lang w:val="en-GB"/>
        </w:rPr>
        <w:t xml:space="preserve">The </w:t>
      </w:r>
      <w:r w:rsidRPr="004017B3">
        <w:rPr>
          <w:rFonts w:asciiTheme="minorHAnsi" w:hAnsiTheme="minorHAnsi"/>
          <w:i/>
          <w:lang w:val="en-GB"/>
        </w:rPr>
        <w:t>Agency for Communication Networks and Services of the Republic of the Slovenia (AKOS)</w:t>
      </w:r>
      <w:r w:rsidRPr="004017B3">
        <w:rPr>
          <w:rFonts w:asciiTheme="minorHAnsi" w:hAnsiTheme="minorHAnsi"/>
          <w:iCs/>
          <w:lang w:val="en-GB"/>
        </w:rPr>
        <w:t>, Ljubljana, announces the updated National Numbering Plan NNP of Slovenia.</w:t>
      </w:r>
    </w:p>
    <w:p w:rsidR="004017B3" w:rsidRPr="004017B3" w:rsidRDefault="004017B3" w:rsidP="004017B3">
      <w:pPr>
        <w:keepNext/>
        <w:keepLines/>
        <w:jc w:val="center"/>
        <w:rPr>
          <w:rFonts w:asciiTheme="minorHAnsi" w:hAnsiTheme="minorHAnsi"/>
          <w:bCs/>
          <w:i/>
          <w:iCs/>
          <w:lang w:val="en-GB"/>
        </w:rPr>
      </w:pPr>
      <w:r w:rsidRPr="004017B3">
        <w:rPr>
          <w:rFonts w:asciiTheme="minorHAnsi" w:hAnsiTheme="minorHAnsi"/>
          <w:bCs/>
          <w:i/>
          <w:iCs/>
          <w:lang w:val="en-GB"/>
        </w:rPr>
        <w:t>Presentation of  E.164 National Numbering Plan for country code +386 (Slovenia):</w:t>
      </w:r>
    </w:p>
    <w:p w:rsidR="004017B3" w:rsidRPr="004017B3" w:rsidRDefault="004017B3" w:rsidP="004017B3">
      <w:pPr>
        <w:spacing w:before="0"/>
        <w:jc w:val="left"/>
        <w:rPr>
          <w:rFonts w:asciiTheme="minorHAnsi" w:hAnsiTheme="minorHAnsi" w:cs="Arial"/>
          <w:lang w:val="en-GB"/>
        </w:rPr>
      </w:pPr>
    </w:p>
    <w:p w:rsidR="004017B3" w:rsidRPr="004017B3" w:rsidRDefault="004017B3" w:rsidP="004017B3">
      <w:pPr>
        <w:spacing w:before="0"/>
        <w:ind w:left="794" w:hanging="794"/>
        <w:jc w:val="left"/>
        <w:rPr>
          <w:rFonts w:asciiTheme="minorHAnsi" w:hAnsiTheme="minorHAnsi"/>
          <w:lang w:val="en-GB"/>
        </w:rPr>
      </w:pPr>
      <w:r w:rsidRPr="004017B3">
        <w:rPr>
          <w:rFonts w:asciiTheme="minorHAnsi" w:hAnsiTheme="minorHAnsi"/>
          <w:lang w:val="en-GB"/>
        </w:rPr>
        <w:t>a)</w:t>
      </w:r>
      <w:r w:rsidRPr="004017B3">
        <w:rPr>
          <w:rFonts w:asciiTheme="minorHAnsi" w:hAnsiTheme="minorHAnsi"/>
          <w:lang w:val="en-GB"/>
        </w:rPr>
        <w:tab/>
        <w:t>Overview:</w:t>
      </w:r>
    </w:p>
    <w:p w:rsidR="004017B3" w:rsidRPr="004017B3" w:rsidRDefault="004017B3" w:rsidP="004017B3">
      <w:pPr>
        <w:ind w:left="794" w:hanging="794"/>
        <w:jc w:val="left"/>
        <w:rPr>
          <w:rFonts w:asciiTheme="minorHAnsi" w:hAnsiTheme="minorHAnsi"/>
          <w:lang w:val="en-GB"/>
        </w:rPr>
      </w:pPr>
      <w:r w:rsidRPr="004017B3">
        <w:rPr>
          <w:rFonts w:asciiTheme="minorHAnsi" w:hAnsiTheme="minorHAnsi"/>
          <w:lang w:val="en-GB"/>
        </w:rPr>
        <w:tab/>
        <w:t>The minimum number length (excluding the country code)  is three (3) digits.</w:t>
      </w:r>
    </w:p>
    <w:p w:rsidR="004017B3" w:rsidRPr="004017B3" w:rsidRDefault="004017B3" w:rsidP="004017B3">
      <w:pPr>
        <w:spacing w:before="0"/>
        <w:ind w:left="794" w:hanging="794"/>
        <w:jc w:val="left"/>
        <w:rPr>
          <w:rFonts w:asciiTheme="minorHAnsi" w:hAnsiTheme="minorHAnsi"/>
          <w:lang w:val="en-GB"/>
        </w:rPr>
      </w:pPr>
      <w:r w:rsidRPr="004017B3">
        <w:rPr>
          <w:rFonts w:asciiTheme="minorHAnsi" w:hAnsiTheme="minorHAnsi"/>
          <w:lang w:val="en-GB"/>
        </w:rPr>
        <w:tab/>
        <w:t>The maximum number length (excluding the country code)  is twelve (12) digits.</w:t>
      </w:r>
    </w:p>
    <w:p w:rsidR="004017B3" w:rsidRPr="004017B3" w:rsidRDefault="004017B3" w:rsidP="004017B3">
      <w:pPr>
        <w:spacing w:before="0"/>
        <w:ind w:left="794" w:hanging="794"/>
        <w:jc w:val="left"/>
        <w:rPr>
          <w:rFonts w:asciiTheme="minorHAnsi" w:hAnsiTheme="minorHAnsi"/>
          <w:lang w:val="en-GB"/>
        </w:rPr>
      </w:pPr>
    </w:p>
    <w:p w:rsidR="004017B3" w:rsidRPr="004017B3" w:rsidRDefault="004017B3" w:rsidP="004017B3">
      <w:pPr>
        <w:spacing w:before="0"/>
        <w:ind w:left="794" w:hanging="794"/>
        <w:jc w:val="left"/>
        <w:rPr>
          <w:rFonts w:asciiTheme="minorHAnsi" w:hAnsiTheme="minorHAnsi"/>
          <w:lang w:val="en-GB"/>
        </w:rPr>
      </w:pPr>
      <w:r w:rsidRPr="004017B3">
        <w:rPr>
          <w:rFonts w:asciiTheme="minorHAnsi" w:hAnsiTheme="minorHAnsi"/>
          <w:lang w:val="en-GB"/>
        </w:rPr>
        <w:t>b)</w:t>
      </w:r>
      <w:r w:rsidRPr="004017B3">
        <w:rPr>
          <w:rFonts w:asciiTheme="minorHAnsi" w:hAnsiTheme="minorHAnsi"/>
          <w:lang w:val="en-GB"/>
        </w:rPr>
        <w:tab/>
        <w:t xml:space="preserve">Link to the national database with assigned ITU-T E.164 numbers and other numbering resources within the National Numbering Plan: </w:t>
      </w:r>
      <w:r w:rsidRPr="004017B3">
        <w:rPr>
          <w:rFonts w:asciiTheme="minorHAnsi" w:hAnsiTheme="minorHAnsi"/>
          <w:lang w:val="en-GB"/>
        </w:rPr>
        <w:br/>
      </w:r>
      <w:hyperlink r:id="rId12" w:history="1">
        <w:r w:rsidRPr="004017B3">
          <w:rPr>
            <w:rFonts w:asciiTheme="minorHAnsi" w:hAnsiTheme="minorHAnsi"/>
            <w:color w:val="000000" w:themeColor="text1"/>
            <w:lang w:val="en-GB"/>
          </w:rPr>
          <w:t>http://www.akos-rs.si/numbering-space</w:t>
        </w:r>
      </w:hyperlink>
      <w:r w:rsidRPr="004017B3">
        <w:rPr>
          <w:rFonts w:asciiTheme="minorHAnsi" w:hAnsiTheme="minorHAnsi"/>
          <w:color w:val="000000" w:themeColor="text1"/>
          <w:lang w:val="en-GB"/>
        </w:rPr>
        <w:t xml:space="preserve"> (</w:t>
      </w:r>
      <w:r w:rsidRPr="004017B3">
        <w:rPr>
          <w:rFonts w:asciiTheme="minorHAnsi" w:hAnsiTheme="minorHAnsi"/>
          <w:b/>
          <w:color w:val="000000" w:themeColor="text1"/>
          <w:vertAlign w:val="superscript"/>
          <w:lang w:val="en-GB"/>
        </w:rPr>
        <w:t>1</w:t>
      </w:r>
      <w:r w:rsidRPr="004017B3">
        <w:rPr>
          <w:rFonts w:asciiTheme="minorHAnsi" w:hAnsiTheme="minorHAnsi"/>
          <w:color w:val="000000" w:themeColor="text1"/>
          <w:lang w:val="en-GB"/>
        </w:rPr>
        <w:t>)</w:t>
      </w:r>
    </w:p>
    <w:p w:rsidR="004017B3" w:rsidRPr="004017B3" w:rsidRDefault="004017B3" w:rsidP="004017B3">
      <w:pPr>
        <w:ind w:left="794" w:hanging="794"/>
        <w:jc w:val="left"/>
        <w:rPr>
          <w:rFonts w:asciiTheme="minorHAnsi" w:hAnsiTheme="minorHAnsi"/>
          <w:lang w:val="en"/>
        </w:rPr>
      </w:pPr>
      <w:r w:rsidRPr="004017B3">
        <w:rPr>
          <w:rFonts w:asciiTheme="minorHAnsi" w:hAnsiTheme="minorHAnsi"/>
          <w:lang w:val="en-GB"/>
        </w:rPr>
        <w:tab/>
        <w:t xml:space="preserve">Link to the </w:t>
      </w:r>
      <w:r w:rsidRPr="004017B3">
        <w:rPr>
          <w:rFonts w:asciiTheme="minorHAnsi" w:hAnsiTheme="minorHAnsi"/>
        </w:rPr>
        <w:t>General Act on Numbering Plan and other</w:t>
      </w:r>
      <w:r w:rsidRPr="004017B3">
        <w:rPr>
          <w:rFonts w:asciiTheme="minorHAnsi" w:hAnsiTheme="minorHAnsi"/>
          <w:lang w:val="en"/>
        </w:rPr>
        <w:t xml:space="preserve"> regulations related to numbering: </w:t>
      </w:r>
      <w:r w:rsidRPr="004017B3">
        <w:rPr>
          <w:rFonts w:asciiTheme="minorHAnsi" w:hAnsiTheme="minorHAnsi"/>
          <w:lang w:val="en"/>
        </w:rPr>
        <w:br/>
      </w:r>
      <w:r w:rsidRPr="004017B3">
        <w:rPr>
          <w:rFonts w:asciiTheme="minorHAnsi" w:hAnsiTheme="minorHAnsi"/>
          <w:lang w:val="en-GB"/>
        </w:rPr>
        <w:t>http://www.akos-rs.si/statutes</w:t>
      </w:r>
    </w:p>
    <w:p w:rsidR="004017B3" w:rsidRPr="004017B3" w:rsidRDefault="004017B3" w:rsidP="004017B3">
      <w:pPr>
        <w:spacing w:before="0"/>
        <w:rPr>
          <w:rFonts w:asciiTheme="minorHAnsi" w:hAnsiTheme="minorHAnsi"/>
          <w:lang w:val="en-GB"/>
        </w:rPr>
      </w:pPr>
    </w:p>
    <w:p w:rsidR="004017B3" w:rsidRPr="004017B3" w:rsidRDefault="004017B3" w:rsidP="004017B3">
      <w:pPr>
        <w:spacing w:before="0" w:after="120"/>
        <w:ind w:left="794" w:hanging="794"/>
        <w:jc w:val="left"/>
        <w:rPr>
          <w:rFonts w:asciiTheme="minorHAnsi" w:hAnsiTheme="minorHAnsi"/>
          <w:lang w:val="en-GB"/>
        </w:rPr>
      </w:pPr>
      <w:r w:rsidRPr="004017B3">
        <w:rPr>
          <w:rFonts w:asciiTheme="minorHAnsi" w:hAnsiTheme="minorHAnsi"/>
        </w:rPr>
        <w:t>c)</w:t>
      </w:r>
      <w:r w:rsidRPr="004017B3">
        <w:rPr>
          <w:rFonts w:asciiTheme="minorHAnsi" w:hAnsiTheme="minorHAnsi"/>
          <w:lang w:val="en-GB"/>
        </w:rPr>
        <w:tab/>
      </w:r>
      <w:r w:rsidRPr="004017B3">
        <w:rPr>
          <w:rFonts w:asciiTheme="minorHAnsi" w:hAnsiTheme="minorHAnsi"/>
        </w:rPr>
        <w:t>Detailed National Numbering Plan:</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134"/>
        <w:gridCol w:w="1134"/>
        <w:gridCol w:w="3260"/>
        <w:gridCol w:w="2257"/>
      </w:tblGrid>
      <w:tr w:rsidR="004017B3" w:rsidRPr="004017B3" w:rsidTr="004408BC">
        <w:trPr>
          <w:cantSplit/>
          <w:tblHeader/>
          <w:jc w:val="center"/>
        </w:trPr>
        <w:tc>
          <w:tcPr>
            <w:tcW w:w="2130" w:type="dxa"/>
            <w:vMerge w:val="restart"/>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lang w:val="en-GB"/>
              </w:rPr>
            </w:pPr>
            <w:r w:rsidRPr="004017B3">
              <w:rPr>
                <w:rFonts w:asciiTheme="minorHAnsi" w:hAnsiTheme="minorHAnsi"/>
                <w:b/>
                <w:bCs/>
                <w:lang w:val="en-GB"/>
              </w:rPr>
              <w:t xml:space="preserve">NDC (national destination code) </w:t>
            </w:r>
            <w:r w:rsidRPr="004017B3">
              <w:rPr>
                <w:rFonts w:asciiTheme="minorHAnsi" w:hAnsiTheme="minorHAnsi"/>
                <w:b/>
                <w:bCs/>
                <w:color w:val="000000"/>
                <w:lang w:val="en-GB"/>
              </w:rPr>
              <w:t>or leading digits of N(S)N (national (significant) number)</w:t>
            </w:r>
          </w:p>
        </w:tc>
        <w:tc>
          <w:tcPr>
            <w:tcW w:w="2268" w:type="dxa"/>
            <w:gridSpan w:val="2"/>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lang w:val="en-GB"/>
              </w:rPr>
            </w:pPr>
            <w:r w:rsidRPr="004017B3">
              <w:rPr>
                <w:rFonts w:asciiTheme="minorHAnsi" w:hAnsiTheme="minorHAnsi"/>
                <w:b/>
                <w:color w:val="000000"/>
                <w:lang w:val="en-GB"/>
              </w:rPr>
              <w:t>N(S)N number length</w:t>
            </w:r>
          </w:p>
        </w:tc>
        <w:tc>
          <w:tcPr>
            <w:tcW w:w="3260" w:type="dxa"/>
            <w:vMerge w:val="restart"/>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lang w:val="en-GB"/>
              </w:rPr>
            </w:pPr>
            <w:r w:rsidRPr="004017B3">
              <w:rPr>
                <w:rFonts w:asciiTheme="minorHAnsi" w:hAnsiTheme="minorHAnsi"/>
                <w:b/>
                <w:bCs/>
                <w:color w:val="000000"/>
                <w:lang w:val="en-GB"/>
              </w:rPr>
              <w:t>Usage of E.164 number</w:t>
            </w:r>
          </w:p>
        </w:tc>
        <w:tc>
          <w:tcPr>
            <w:tcW w:w="2257" w:type="dxa"/>
            <w:vMerge w:val="restart"/>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lang w:val="en-GB"/>
              </w:rPr>
            </w:pPr>
            <w:r w:rsidRPr="004017B3">
              <w:rPr>
                <w:rFonts w:asciiTheme="minorHAnsi" w:hAnsiTheme="minorHAnsi"/>
                <w:b/>
                <w:bCs/>
                <w:color w:val="000000"/>
                <w:lang w:val="en-GB"/>
              </w:rPr>
              <w:t>Additional information</w:t>
            </w:r>
          </w:p>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lang w:val="en-GB"/>
              </w:rPr>
            </w:pPr>
            <w:r w:rsidRPr="004017B3">
              <w:rPr>
                <w:rFonts w:asciiTheme="minorHAnsi" w:hAnsiTheme="minorHAnsi"/>
                <w:b/>
                <w:bCs/>
                <w:color w:val="000000"/>
                <w:lang w:val="en-GB"/>
              </w:rPr>
              <w:t>(Assigned / Free)</w:t>
            </w:r>
          </w:p>
        </w:tc>
      </w:tr>
      <w:tr w:rsidR="004017B3" w:rsidRPr="004017B3" w:rsidTr="004408BC">
        <w:trPr>
          <w:cantSplit/>
          <w:tblHeader/>
          <w:jc w:val="center"/>
        </w:trPr>
        <w:tc>
          <w:tcPr>
            <w:tcW w:w="2130" w:type="dxa"/>
            <w:vMerge/>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i/>
                <w:color w:val="000000"/>
                <w:lang w:val="en-GB"/>
              </w:rPr>
            </w:pPr>
          </w:p>
        </w:tc>
        <w:tc>
          <w:tcPr>
            <w:tcW w:w="1134" w:type="dxa"/>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i/>
                <w:color w:val="000000"/>
                <w:lang w:val="en-GB"/>
              </w:rPr>
            </w:pPr>
            <w:r w:rsidRPr="004017B3">
              <w:rPr>
                <w:rFonts w:asciiTheme="minorHAnsi" w:hAnsiTheme="minorHAnsi"/>
                <w:b/>
                <w:bCs/>
                <w:lang w:val="en-GB"/>
              </w:rPr>
              <w:t>Maximum length</w:t>
            </w:r>
          </w:p>
        </w:tc>
        <w:tc>
          <w:tcPr>
            <w:tcW w:w="1134" w:type="dxa"/>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color w:val="000000"/>
                <w:lang w:val="en-GB"/>
              </w:rPr>
            </w:pPr>
            <w:r w:rsidRPr="004017B3">
              <w:rPr>
                <w:rFonts w:asciiTheme="minorHAnsi" w:hAnsiTheme="minorHAnsi"/>
                <w:b/>
                <w:bCs/>
                <w:color w:val="000000"/>
                <w:lang w:val="en-GB"/>
              </w:rPr>
              <w:t>Minimum length</w:t>
            </w:r>
          </w:p>
        </w:tc>
        <w:tc>
          <w:tcPr>
            <w:tcW w:w="3260" w:type="dxa"/>
            <w:vMerge/>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i/>
                <w:color w:val="000000"/>
                <w:lang w:val="en-GB"/>
              </w:rPr>
            </w:pPr>
          </w:p>
        </w:tc>
        <w:tc>
          <w:tcPr>
            <w:tcW w:w="2257" w:type="dxa"/>
            <w:vMerge/>
            <w:vAlign w:val="center"/>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b/>
                <w:bCs/>
                <w:i/>
                <w:color w:val="000000"/>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10PR  (P,R = 0,..,9)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4</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4</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Carrier selection codes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11P(Q(R(T)))</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(P,Q,R,T = 0,..,9)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3</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6</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European harmonised short codes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19 P(Q(R))</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(P,Q,R = 0,..,9)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3</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5</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National short codes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1 (NDC)</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1B, B = 2,3,4,5,6,7,8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1 -Area code for Ljubljana</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20</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Reserved numbering range</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21</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Reserved numbering range</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2 (NDC)</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2B, B = 2,3,4,5,6,7,8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2 -Area code for Maribor, Ravne na Koroškem,,Murska Sobota</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29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30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A1 Slovenija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31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Telekom Slovenije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3 (NDC)</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3B, B = 2,3,4,5,6,7,8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3 -Area code for Celje, Trbovlje</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39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40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A1 Slovenija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41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Telekom Slovenije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4 (NDC)</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4B, B = 2,3,4,5,6,7,8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4 -Area code for Kranj</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49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Telekom Slovenije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50</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51</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Telekom Slovenije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lastRenderedPageBreak/>
              <w:t>5 (NDC)</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5B, B = 2,3,4,5,6,7,8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5 -Area code for Nova Gorica, Koper, Postojna</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T-2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Telemach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592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Detel Global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593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T-2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594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T-2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595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T-2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596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A1 Slovenija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597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Telemach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598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Telekom Slovenije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599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Telekom Slovenije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60</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61</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for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for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63</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for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64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T-2 d.o.o.</w:t>
            </w:r>
          </w:p>
        </w:tc>
      </w:tr>
      <w:tr w:rsidR="004017B3" w:rsidRPr="004017B3" w:rsidTr="004408BC">
        <w:trPr>
          <w:cantSplit/>
          <w:jc w:val="center"/>
        </w:trPr>
        <w:tc>
          <w:tcPr>
            <w:tcW w:w="2130" w:type="dxa"/>
            <w:tcBorders>
              <w:bottom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65C(D)  (NDC)</w:t>
            </w:r>
          </w:p>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C, D = 0,...,9</w:t>
            </w:r>
          </w:p>
        </w:tc>
        <w:tc>
          <w:tcPr>
            <w:tcW w:w="1134" w:type="dxa"/>
            <w:tcBorders>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Borders>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Borders>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Borders>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Borders>
              <w:top w:val="dashed" w:sz="4" w:space="0" w:color="auto"/>
              <w:bottom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assigned:</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2257"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Borders>
              <w:top w:val="dashed" w:sz="4" w:space="0" w:color="auto"/>
              <w:bottom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651 (NDC)</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CB494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hyperlink r:id="rId13" w:history="1">
              <w:r w:rsidR="004017B3" w:rsidRPr="004017B3">
                <w:rPr>
                  <w:rFonts w:asciiTheme="minorHAnsi" w:hAnsiTheme="minorHAnsi"/>
                  <w:color w:val="000000" w:themeColor="text1"/>
                </w:rPr>
                <w:t>SŽ - Infrastruktura, d.o.o.</w:t>
              </w:r>
            </w:hyperlink>
          </w:p>
        </w:tc>
      </w:tr>
      <w:tr w:rsidR="004017B3" w:rsidRPr="004017B3" w:rsidTr="004408BC">
        <w:trPr>
          <w:cantSplit/>
          <w:jc w:val="center"/>
        </w:trPr>
        <w:tc>
          <w:tcPr>
            <w:tcW w:w="2130" w:type="dxa"/>
            <w:tcBorders>
              <w:top w:val="dashed" w:sz="4" w:space="0" w:color="auto"/>
              <w:bottom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6555 (NDC)</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Mega M d.o.o.</w:t>
            </w:r>
          </w:p>
        </w:tc>
      </w:tr>
      <w:tr w:rsidR="004017B3" w:rsidRPr="004017B3" w:rsidTr="004408BC">
        <w:trPr>
          <w:cantSplit/>
          <w:jc w:val="center"/>
        </w:trPr>
        <w:tc>
          <w:tcPr>
            <w:tcW w:w="2130" w:type="dxa"/>
            <w:tcBorders>
              <w:top w:val="dashed" w:sz="4" w:space="0" w:color="auto"/>
              <w:bottom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6560 (NDC)</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Softnet d.o.o.</w:t>
            </w:r>
          </w:p>
        </w:tc>
      </w:tr>
      <w:tr w:rsidR="004017B3" w:rsidRPr="004017B3" w:rsidTr="004408BC">
        <w:trPr>
          <w:cantSplit/>
          <w:jc w:val="center"/>
        </w:trPr>
        <w:tc>
          <w:tcPr>
            <w:tcW w:w="2130"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6570 (NDC)</w:t>
            </w:r>
          </w:p>
        </w:tc>
        <w:tc>
          <w:tcPr>
            <w:tcW w:w="1134"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NOVATEL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66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67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68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A1 Slovenija d.d.</w:t>
            </w:r>
          </w:p>
        </w:tc>
      </w:tr>
      <w:tr w:rsidR="004017B3" w:rsidRPr="004017B3" w:rsidTr="004408BC">
        <w:trPr>
          <w:cantSplit/>
          <w:jc w:val="center"/>
        </w:trPr>
        <w:tc>
          <w:tcPr>
            <w:tcW w:w="2130" w:type="dxa"/>
            <w:tcBorders>
              <w:bottom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lastRenderedPageBreak/>
              <w:t>69C(D)  (NDC)</w:t>
            </w:r>
          </w:p>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C, D = 0,...,9</w:t>
            </w:r>
          </w:p>
        </w:tc>
        <w:tc>
          <w:tcPr>
            <w:tcW w:w="1134" w:type="dxa"/>
            <w:tcBorders>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Borders>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Borders>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Borders>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Borders>
              <w:top w:val="dashed" w:sz="4" w:space="0" w:color="auto"/>
              <w:bottom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assigned:</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2257"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Borders>
              <w:top w:val="dashed" w:sz="4" w:space="0" w:color="auto"/>
              <w:bottom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6910 (NDC)</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Borders>
              <w:top w:val="dashed" w:sz="4" w:space="0" w:color="auto"/>
              <w:bottom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Compatel Ltd.</w:t>
            </w:r>
          </w:p>
        </w:tc>
      </w:tr>
      <w:tr w:rsidR="004017B3" w:rsidRPr="004017B3" w:rsidTr="004408BC">
        <w:trPr>
          <w:cantSplit/>
          <w:jc w:val="center"/>
        </w:trPr>
        <w:tc>
          <w:tcPr>
            <w:tcW w:w="2130" w:type="dxa"/>
            <w:tcBorders>
              <w:top w:val="dashed" w:sz="4" w:space="0" w:color="auto"/>
            </w:tcBorders>
          </w:tcPr>
          <w:p w:rsidR="004017B3" w:rsidRPr="004017B3" w:rsidRDefault="004017B3" w:rsidP="004017B3">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696 (NDC)</w:t>
            </w:r>
          </w:p>
        </w:tc>
        <w:tc>
          <w:tcPr>
            <w:tcW w:w="1134"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Borders>
              <w:top w:val="dashed" w:sz="4" w:space="0" w:color="auto"/>
            </w:tcBorders>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HOT mobil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699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HOT mobil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70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Telemach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71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public mobile networks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7 (NDC)</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7B, B = 2,3,4,5,6,7,8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4 -Area code for Novo mesto, Krško</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79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Reserved numbering range</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6</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Freephone services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 xml:space="preserve">810 (NDC) </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812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813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814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815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816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Softnet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817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Telekom Slovenije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Compatel Ltd.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Mega M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8182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8183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SHCG SK S.R.O.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8184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8185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8186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8187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8188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Triksera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lastRenderedPageBreak/>
              <w:t>8189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SIA NETBALT</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819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Telekom Slovenije d.d.</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AKTON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8222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8223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SHCG SK S.R.O.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8224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8225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8226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8227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EUROTEL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8228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ALSTAR d.o.o.</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8229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823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824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lang w:val="en-GB"/>
              </w:rPr>
            </w:pPr>
            <w:r w:rsidRPr="004017B3">
              <w:rPr>
                <w:rFonts w:asciiTheme="minorHAnsi" w:hAnsiTheme="minorHAnsi"/>
                <w:lang w:val="en-GB"/>
              </w:rPr>
              <w:t>825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lang w:val="en-GB"/>
              </w:rPr>
              <w:t>826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827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NOVATEL d.o.o.</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NOVATEL d.o.o.</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8282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NOVATEL d.o.o.</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8283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8284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SHCG SK S.R.O.</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8285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8286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lastRenderedPageBreak/>
              <w:t>8287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8288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VOXBONE SA</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8289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SHCG SK S.R.O.</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829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832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833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A1 Slovenija d.d.</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834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835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836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837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lang w:val="en-GB"/>
              </w:rPr>
            </w:pPr>
            <w:r w:rsidRPr="004017B3">
              <w:rPr>
                <w:rFonts w:asciiTheme="minorHAnsi" w:hAnsiTheme="minorHAnsi"/>
                <w:lang w:val="en-GB"/>
              </w:rPr>
              <w:t>838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Telemach d.o.o.</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lang w:val="en-GB"/>
              </w:rPr>
              <w:t>839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PATS on fix location (eg.: VoIP)</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Assigned to</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Telemach d.o.o.</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84</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85</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86</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87</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Access to special networks (data, internet,…)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890</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891</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6</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televoting, mass calling,…</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u w:val="single"/>
              </w:rPr>
              <w:t>(</w:t>
            </w:r>
            <w:r w:rsidRPr="004017B3">
              <w:rPr>
                <w:rFonts w:asciiTheme="minorHAnsi" w:hAnsiTheme="minorHAnsi"/>
                <w:color w:val="000000" w:themeColor="text1"/>
                <w:u w:val="single"/>
                <w:vertAlign w:val="superscript"/>
              </w:rPr>
              <w:t>1</w:t>
            </w:r>
            <w:r w:rsidRPr="004017B3">
              <w:rPr>
                <w:rFonts w:asciiTheme="minorHAnsi" w:hAnsiTheme="minorHAnsi"/>
                <w:color w:val="000000" w:themeColor="text1"/>
                <w:u w:val="single"/>
              </w:rPr>
              <w:t>)</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6</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Non-geographic numbers </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televoting, mass calling,…</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u w:val="single"/>
              </w:rPr>
              <w:t>(</w:t>
            </w:r>
            <w:r w:rsidRPr="004017B3">
              <w:rPr>
                <w:rFonts w:asciiTheme="minorHAnsi" w:hAnsiTheme="minorHAnsi"/>
                <w:color w:val="000000" w:themeColor="text1"/>
                <w:u w:val="single"/>
                <w:vertAlign w:val="superscript"/>
              </w:rPr>
              <w:t>1</w:t>
            </w:r>
            <w:r w:rsidRPr="004017B3">
              <w:rPr>
                <w:rFonts w:asciiTheme="minorHAnsi" w:hAnsiTheme="minorHAnsi"/>
                <w:color w:val="000000" w:themeColor="text1"/>
                <w:u w:val="single"/>
              </w:rPr>
              <w:t>)</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893</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6</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televoting, mass calling,…</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u w:val="single"/>
              </w:rPr>
              <w:t>(</w:t>
            </w:r>
            <w:r w:rsidRPr="004017B3">
              <w:rPr>
                <w:rFonts w:asciiTheme="minorHAnsi" w:hAnsiTheme="minorHAnsi"/>
                <w:color w:val="000000" w:themeColor="text1"/>
                <w:u w:val="single"/>
                <w:vertAlign w:val="superscript"/>
              </w:rPr>
              <w:t>1</w:t>
            </w:r>
            <w:r w:rsidRPr="004017B3">
              <w:rPr>
                <w:rFonts w:asciiTheme="minorHAnsi" w:hAnsiTheme="minorHAnsi"/>
                <w:color w:val="000000" w:themeColor="text1"/>
                <w:u w:val="single"/>
              </w:rPr>
              <w:t>)</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894</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895</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896</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897</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899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90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8</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6</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Premium rate services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lang w:val="en-GB"/>
              </w:rPr>
              <w:t>(</w:t>
            </w:r>
            <w:r w:rsidRPr="004017B3">
              <w:rPr>
                <w:rFonts w:asciiTheme="minorHAnsi" w:hAnsiTheme="minorHAnsi"/>
                <w:color w:val="000000" w:themeColor="text1"/>
                <w:vertAlign w:val="superscript"/>
                <w:lang w:val="en-GB"/>
              </w:rPr>
              <w:t>1</w:t>
            </w:r>
            <w:r w:rsidRPr="004017B3">
              <w:rPr>
                <w:rFonts w:asciiTheme="minorHAnsi" w:hAnsiTheme="minorHAnsi"/>
                <w:color w:val="000000" w:themeColor="text1"/>
                <w:lang w:val="en-GB"/>
              </w:rPr>
              <w:t>)</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lastRenderedPageBreak/>
              <w:t>91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12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12</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Non-geographic numbers</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M2M / IoT services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Introduction</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eastAsia="sl-SI"/>
              </w:rPr>
              <w:t>1</w:t>
            </w:r>
            <w:r w:rsidRPr="004017B3">
              <w:rPr>
                <w:rFonts w:asciiTheme="minorHAnsi" w:hAnsiTheme="minorHAnsi"/>
                <w:vertAlign w:val="superscript"/>
                <w:lang w:val="en-GB" w:eastAsia="sl-SI"/>
              </w:rPr>
              <w:t xml:space="preserve">st </w:t>
            </w:r>
            <w:r w:rsidRPr="004017B3">
              <w:rPr>
                <w:rFonts w:asciiTheme="minorHAnsi" w:hAnsiTheme="minorHAnsi"/>
                <w:lang w:val="en-GB" w:eastAsia="sl-SI"/>
              </w:rPr>
              <w:t xml:space="preserve"> July 2018  </w:t>
            </w:r>
          </w:p>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Free</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92</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93</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94</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95</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96</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97</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98 (NDC)</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4</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4</w:t>
            </w: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Routing codes for number portability purposes</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color w:val="000000" w:themeColor="text1"/>
                <w:u w:val="single"/>
              </w:rPr>
              <w:t>(</w:t>
            </w:r>
            <w:r w:rsidRPr="004017B3">
              <w:rPr>
                <w:rFonts w:asciiTheme="minorHAnsi" w:hAnsiTheme="minorHAnsi"/>
                <w:color w:val="000000" w:themeColor="text1"/>
                <w:u w:val="single"/>
                <w:vertAlign w:val="superscript"/>
              </w:rPr>
              <w:t>1</w:t>
            </w:r>
            <w:r w:rsidRPr="004017B3">
              <w:rPr>
                <w:rFonts w:asciiTheme="minorHAnsi" w:hAnsiTheme="minorHAnsi"/>
                <w:color w:val="000000" w:themeColor="text1"/>
                <w:u w:val="single"/>
              </w:rPr>
              <w:t>)</w:t>
            </w:r>
          </w:p>
        </w:tc>
      </w:tr>
      <w:tr w:rsidR="004017B3" w:rsidRPr="004017B3" w:rsidTr="004408BC">
        <w:trPr>
          <w:cantSplit/>
          <w:jc w:val="center"/>
        </w:trPr>
        <w:tc>
          <w:tcPr>
            <w:tcW w:w="2130" w:type="dxa"/>
          </w:tcPr>
          <w:p w:rsidR="004017B3" w:rsidRPr="004017B3" w:rsidRDefault="004017B3" w:rsidP="004017B3">
            <w:pPr>
              <w:spacing w:before="0"/>
              <w:rPr>
                <w:rFonts w:asciiTheme="minorHAnsi" w:hAnsiTheme="minorHAnsi"/>
                <w:bCs/>
                <w:lang w:val="en-GB"/>
              </w:rPr>
            </w:pPr>
            <w:r w:rsidRPr="004017B3">
              <w:rPr>
                <w:rFonts w:asciiTheme="minorHAnsi" w:hAnsiTheme="minorHAnsi"/>
                <w:bCs/>
                <w:lang w:val="en-GB"/>
              </w:rPr>
              <w:t>99</w:t>
            </w: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1134"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c>
          <w:tcPr>
            <w:tcW w:w="3260"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r w:rsidRPr="004017B3">
              <w:rPr>
                <w:rFonts w:asciiTheme="minorHAnsi" w:hAnsiTheme="minorHAnsi"/>
                <w:lang w:val="en-GB"/>
              </w:rPr>
              <w:t xml:space="preserve">Reserved numbering range </w:t>
            </w:r>
            <w:r w:rsidRPr="004017B3">
              <w:rPr>
                <w:rFonts w:asciiTheme="minorHAnsi" w:hAnsiTheme="minorHAnsi"/>
                <w:color w:val="000000" w:themeColor="text1"/>
                <w:lang w:val="en-GB"/>
              </w:rPr>
              <w:t>(</w:t>
            </w:r>
            <w:r w:rsidRPr="004017B3">
              <w:rPr>
                <w:rFonts w:asciiTheme="minorHAnsi" w:hAnsiTheme="minorHAnsi"/>
                <w:b/>
                <w:color w:val="000000" w:themeColor="text1"/>
                <w:vertAlign w:val="superscript"/>
                <w:lang w:val="en-GB"/>
              </w:rPr>
              <w:t>2</w:t>
            </w:r>
            <w:r w:rsidRPr="004017B3">
              <w:rPr>
                <w:rFonts w:asciiTheme="minorHAnsi" w:hAnsiTheme="minorHAnsi"/>
                <w:color w:val="000000" w:themeColor="text1"/>
                <w:lang w:val="en-GB"/>
              </w:rPr>
              <w:t>)</w:t>
            </w:r>
          </w:p>
        </w:tc>
        <w:tc>
          <w:tcPr>
            <w:tcW w:w="2257" w:type="dxa"/>
          </w:tcPr>
          <w:p w:rsidR="004017B3" w:rsidRPr="004017B3" w:rsidRDefault="004017B3" w:rsidP="004017B3">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lang w:val="en-GB"/>
              </w:rPr>
            </w:pPr>
          </w:p>
        </w:tc>
      </w:tr>
    </w:tbl>
    <w:p w:rsidR="004017B3" w:rsidRPr="004017B3" w:rsidRDefault="004017B3" w:rsidP="004017B3">
      <w:pPr>
        <w:spacing w:before="0"/>
        <w:rPr>
          <w:rFonts w:asciiTheme="minorHAnsi" w:hAnsiTheme="minorHAnsi"/>
          <w:lang w:val="en-GB"/>
        </w:rPr>
      </w:pPr>
    </w:p>
    <w:p w:rsidR="004017B3" w:rsidRPr="004017B3" w:rsidRDefault="004017B3" w:rsidP="004017B3">
      <w:pPr>
        <w:rPr>
          <w:rFonts w:asciiTheme="minorHAnsi" w:hAnsiTheme="minorHAnsi"/>
          <w:lang w:val="en-GB"/>
        </w:rPr>
      </w:pPr>
      <w:r w:rsidRPr="004017B3">
        <w:rPr>
          <w:rFonts w:asciiTheme="minorHAnsi" w:hAnsiTheme="minorHAnsi"/>
          <w:lang w:val="en-GB"/>
        </w:rPr>
        <w:t>Notice:</w:t>
      </w:r>
    </w:p>
    <w:p w:rsidR="004017B3" w:rsidRPr="004017B3" w:rsidRDefault="004017B3" w:rsidP="004017B3">
      <w:pPr>
        <w:numPr>
          <w:ilvl w:val="0"/>
          <w:numId w:val="24"/>
        </w:numPr>
        <w:tabs>
          <w:tab w:val="clear" w:pos="567"/>
          <w:tab w:val="clear" w:pos="1276"/>
          <w:tab w:val="clear" w:pos="1843"/>
          <w:tab w:val="clear" w:pos="5387"/>
          <w:tab w:val="clear" w:pos="5954"/>
        </w:tabs>
        <w:overflowPunct/>
        <w:spacing w:after="120"/>
        <w:ind w:left="714" w:hanging="357"/>
        <w:contextualSpacing/>
        <w:jc w:val="left"/>
        <w:textAlignment w:val="auto"/>
        <w:rPr>
          <w:rFonts w:asciiTheme="minorHAnsi" w:eastAsiaTheme="minorEastAsia" w:hAnsiTheme="minorHAnsi"/>
          <w:color w:val="000000" w:themeColor="text1"/>
          <w:lang w:eastAsia="zh-CN"/>
        </w:rPr>
      </w:pPr>
      <w:r w:rsidRPr="004017B3">
        <w:rPr>
          <w:rFonts w:asciiTheme="minorHAnsi" w:eastAsiaTheme="minorEastAsia" w:hAnsiTheme="minorHAnsi"/>
          <w:color w:val="000000" w:themeColor="text1"/>
          <w:lang w:eastAsia="zh-CN"/>
        </w:rPr>
        <w:t xml:space="preserve">- </w:t>
      </w:r>
      <w:r w:rsidRPr="004017B3">
        <w:rPr>
          <w:rFonts w:asciiTheme="minorHAnsi" w:hAnsiTheme="minorHAnsi"/>
          <w:color w:val="000000" w:themeColor="text1"/>
          <w:lang w:val="en"/>
        </w:rPr>
        <w:t xml:space="preserve">see the details of the allocation in the register </w:t>
      </w:r>
      <w:r w:rsidRPr="004017B3">
        <w:rPr>
          <w:rFonts w:asciiTheme="minorHAnsi" w:hAnsiTheme="minorHAnsi"/>
          <w:color w:val="000000" w:themeColor="text1"/>
          <w:lang w:val="en-GB"/>
        </w:rPr>
        <w:t xml:space="preserve">-  </w:t>
      </w:r>
      <w:hyperlink r:id="rId14" w:history="1">
        <w:r w:rsidRPr="004017B3">
          <w:rPr>
            <w:rFonts w:asciiTheme="minorHAnsi" w:hAnsiTheme="minorHAnsi"/>
            <w:color w:val="000000" w:themeColor="text1"/>
            <w:lang w:val="en-GB"/>
          </w:rPr>
          <w:t>http://www.akos-rs.si/numbering-space</w:t>
        </w:r>
      </w:hyperlink>
      <w:r w:rsidRPr="004017B3">
        <w:rPr>
          <w:rFonts w:asciiTheme="minorHAnsi" w:hAnsiTheme="minorHAnsi"/>
          <w:color w:val="000000" w:themeColor="text1"/>
          <w:lang w:val="en-GB"/>
        </w:rPr>
        <w:t xml:space="preserve"> </w:t>
      </w:r>
    </w:p>
    <w:p w:rsidR="004017B3" w:rsidRPr="004017B3" w:rsidRDefault="004017B3" w:rsidP="004017B3">
      <w:pPr>
        <w:numPr>
          <w:ilvl w:val="0"/>
          <w:numId w:val="24"/>
        </w:numPr>
        <w:tabs>
          <w:tab w:val="clear" w:pos="567"/>
          <w:tab w:val="clear" w:pos="1276"/>
          <w:tab w:val="clear" w:pos="1843"/>
          <w:tab w:val="clear" w:pos="5387"/>
          <w:tab w:val="clear" w:pos="5954"/>
        </w:tabs>
        <w:overflowPunct/>
        <w:spacing w:after="120"/>
        <w:ind w:left="714" w:hanging="357"/>
        <w:contextualSpacing/>
        <w:jc w:val="left"/>
        <w:textAlignment w:val="auto"/>
        <w:rPr>
          <w:rFonts w:asciiTheme="minorHAnsi" w:eastAsiaTheme="minorEastAsia" w:hAnsiTheme="minorHAnsi"/>
          <w:color w:val="000000" w:themeColor="text1"/>
          <w:lang w:eastAsia="zh-CN"/>
        </w:rPr>
      </w:pPr>
      <w:r w:rsidRPr="004017B3">
        <w:rPr>
          <w:rFonts w:asciiTheme="minorHAnsi" w:eastAsiaTheme="minorEastAsia" w:hAnsiTheme="minorHAnsi"/>
          <w:color w:val="000000" w:themeColor="text1"/>
          <w:lang w:eastAsia="zh-CN"/>
        </w:rPr>
        <w:t xml:space="preserve">- reserved numbering ranges are all non- geographic and are </w:t>
      </w:r>
      <w:r w:rsidRPr="004017B3">
        <w:rPr>
          <w:rFonts w:asciiTheme="minorHAnsi" w:hAnsiTheme="minorHAnsi"/>
          <w:color w:val="000000" w:themeColor="text1"/>
          <w:lang w:val="en"/>
        </w:rPr>
        <w:t xml:space="preserve">intended for new types of public communications networks/services  or in cases when the existing numbering ranges are exhausted. </w:t>
      </w:r>
      <w:r w:rsidRPr="004017B3">
        <w:rPr>
          <w:rFonts w:asciiTheme="minorHAnsi" w:hAnsiTheme="minorHAnsi"/>
          <w:color w:val="000000" w:themeColor="text1"/>
          <w:lang w:val="en"/>
        </w:rPr>
        <w:br/>
        <w:t>About the length of the numbers from this numbering ranges will be decided upon activation.</w:t>
      </w:r>
    </w:p>
    <w:p w:rsidR="004017B3" w:rsidRPr="004017B3" w:rsidRDefault="004017B3" w:rsidP="004017B3">
      <w:pPr>
        <w:spacing w:before="360"/>
        <w:rPr>
          <w:rFonts w:asciiTheme="minorHAnsi" w:eastAsiaTheme="minorEastAsia" w:hAnsiTheme="minorHAnsi"/>
          <w:lang w:eastAsia="zh-CN"/>
        </w:rPr>
      </w:pPr>
      <w:r w:rsidRPr="004017B3">
        <w:rPr>
          <w:rFonts w:asciiTheme="minorHAnsi" w:eastAsiaTheme="minorEastAsia" w:hAnsiTheme="minorHAnsi"/>
          <w:lang w:eastAsia="zh-CN"/>
        </w:rPr>
        <w:t>Contact:</w:t>
      </w:r>
      <w:r w:rsidRPr="004017B3">
        <w:rPr>
          <w:rFonts w:asciiTheme="minorHAnsi" w:eastAsiaTheme="minorEastAsia" w:hAnsiTheme="minorHAnsi"/>
          <w:lang w:eastAsia="zh-CN"/>
        </w:rPr>
        <w:tab/>
      </w:r>
    </w:p>
    <w:p w:rsidR="004017B3" w:rsidRPr="004017B3" w:rsidRDefault="0017255F" w:rsidP="0017255F">
      <w:pPr>
        <w:ind w:left="714" w:hanging="357"/>
        <w:rPr>
          <w:rFonts w:asciiTheme="minorHAnsi" w:eastAsiaTheme="minorEastAsia" w:hAnsiTheme="minorHAnsi"/>
          <w:lang w:eastAsia="zh-CN"/>
        </w:rPr>
      </w:pPr>
      <w:r>
        <w:rPr>
          <w:rFonts w:asciiTheme="minorHAnsi" w:hAnsiTheme="minorHAnsi"/>
          <w:iCs/>
        </w:rPr>
        <w:tab/>
      </w:r>
      <w:r>
        <w:rPr>
          <w:rFonts w:asciiTheme="minorHAnsi" w:hAnsiTheme="minorHAnsi"/>
          <w:iCs/>
        </w:rPr>
        <w:tab/>
      </w:r>
      <w:r w:rsidR="004017B3" w:rsidRPr="004017B3">
        <w:rPr>
          <w:rFonts w:asciiTheme="minorHAnsi" w:hAnsiTheme="minorHAnsi"/>
          <w:iCs/>
        </w:rPr>
        <w:t>Agency for Communication Networks and Services of the Republic of the Slovenia (AKOS)</w:t>
      </w:r>
    </w:p>
    <w:p w:rsidR="004017B3" w:rsidRPr="0017255F" w:rsidRDefault="004017B3" w:rsidP="0017255F">
      <w:pPr>
        <w:spacing w:before="0"/>
        <w:ind w:left="714" w:hanging="357"/>
        <w:rPr>
          <w:rFonts w:asciiTheme="minorHAnsi" w:hAnsiTheme="minorHAnsi"/>
          <w:iCs/>
        </w:rPr>
      </w:pPr>
      <w:r w:rsidRPr="004017B3">
        <w:rPr>
          <w:rFonts w:asciiTheme="minorHAnsi" w:eastAsiaTheme="minorEastAsia" w:hAnsiTheme="minorHAnsi"/>
          <w:lang w:eastAsia="zh-CN"/>
        </w:rPr>
        <w:tab/>
      </w:r>
      <w:r w:rsidR="0017255F">
        <w:rPr>
          <w:rFonts w:asciiTheme="minorHAnsi" w:eastAsiaTheme="minorEastAsia" w:hAnsiTheme="minorHAnsi"/>
          <w:lang w:eastAsia="zh-CN"/>
        </w:rPr>
        <w:tab/>
      </w:r>
      <w:r w:rsidRPr="0017255F">
        <w:rPr>
          <w:rFonts w:asciiTheme="minorHAnsi" w:hAnsiTheme="minorHAnsi"/>
          <w:iCs/>
        </w:rPr>
        <w:t>Telecommunications Department</w:t>
      </w:r>
    </w:p>
    <w:p w:rsidR="004017B3" w:rsidRPr="0017255F" w:rsidRDefault="004017B3" w:rsidP="0017255F">
      <w:pPr>
        <w:spacing w:before="0"/>
        <w:ind w:left="714" w:hanging="357"/>
        <w:rPr>
          <w:rFonts w:asciiTheme="minorHAnsi" w:hAnsiTheme="minorHAnsi"/>
          <w:iCs/>
        </w:rPr>
      </w:pPr>
      <w:r w:rsidRPr="0017255F">
        <w:rPr>
          <w:rFonts w:asciiTheme="minorHAnsi" w:hAnsiTheme="minorHAnsi"/>
          <w:iCs/>
        </w:rPr>
        <w:tab/>
      </w:r>
      <w:r w:rsidR="0017255F">
        <w:rPr>
          <w:rFonts w:asciiTheme="minorHAnsi" w:hAnsiTheme="minorHAnsi"/>
          <w:iCs/>
        </w:rPr>
        <w:tab/>
      </w:r>
      <w:r w:rsidRPr="0017255F">
        <w:rPr>
          <w:rFonts w:asciiTheme="minorHAnsi" w:hAnsiTheme="minorHAnsi"/>
          <w:iCs/>
        </w:rPr>
        <w:t>Stegne 7, PO box 418</w:t>
      </w:r>
    </w:p>
    <w:p w:rsidR="004017B3" w:rsidRPr="0017255F" w:rsidRDefault="004017B3" w:rsidP="0017255F">
      <w:pPr>
        <w:spacing w:before="0"/>
        <w:ind w:left="714" w:hanging="357"/>
        <w:rPr>
          <w:rFonts w:asciiTheme="minorHAnsi" w:hAnsiTheme="minorHAnsi"/>
          <w:iCs/>
        </w:rPr>
      </w:pPr>
      <w:r w:rsidRPr="0017255F">
        <w:rPr>
          <w:rFonts w:asciiTheme="minorHAnsi" w:hAnsiTheme="minorHAnsi"/>
          <w:iCs/>
        </w:rPr>
        <w:tab/>
      </w:r>
      <w:r w:rsidR="0017255F">
        <w:rPr>
          <w:rFonts w:asciiTheme="minorHAnsi" w:hAnsiTheme="minorHAnsi"/>
          <w:iCs/>
        </w:rPr>
        <w:tab/>
      </w:r>
      <w:r w:rsidRPr="0017255F">
        <w:rPr>
          <w:rFonts w:asciiTheme="minorHAnsi" w:hAnsiTheme="minorHAnsi"/>
          <w:iCs/>
        </w:rPr>
        <w:t>SI-1001 Ljubljana, Slovenia</w:t>
      </w:r>
    </w:p>
    <w:p w:rsidR="004017B3" w:rsidRPr="0017255F" w:rsidRDefault="004017B3" w:rsidP="0017255F">
      <w:pPr>
        <w:tabs>
          <w:tab w:val="clear" w:pos="1276"/>
          <w:tab w:val="left" w:pos="1418"/>
        </w:tabs>
        <w:spacing w:before="0"/>
        <w:ind w:left="714" w:hanging="357"/>
        <w:rPr>
          <w:rFonts w:asciiTheme="minorHAnsi" w:hAnsiTheme="minorHAnsi"/>
          <w:iCs/>
        </w:rPr>
      </w:pPr>
      <w:r w:rsidRPr="0017255F">
        <w:rPr>
          <w:rFonts w:asciiTheme="minorHAnsi" w:hAnsiTheme="minorHAnsi"/>
          <w:iCs/>
        </w:rPr>
        <w:tab/>
      </w:r>
      <w:r w:rsidR="0017255F">
        <w:rPr>
          <w:rFonts w:asciiTheme="minorHAnsi" w:hAnsiTheme="minorHAnsi"/>
          <w:iCs/>
        </w:rPr>
        <w:tab/>
      </w:r>
      <w:r w:rsidRPr="0017255F">
        <w:rPr>
          <w:rFonts w:asciiTheme="minorHAnsi" w:hAnsiTheme="minorHAnsi"/>
          <w:iCs/>
        </w:rPr>
        <w:t xml:space="preserve">Tel: </w:t>
      </w:r>
      <w:r w:rsidR="0017255F">
        <w:rPr>
          <w:rFonts w:asciiTheme="minorHAnsi" w:hAnsiTheme="minorHAnsi"/>
          <w:iCs/>
        </w:rPr>
        <w:tab/>
      </w:r>
      <w:r w:rsidRPr="0017255F">
        <w:rPr>
          <w:rFonts w:asciiTheme="minorHAnsi" w:hAnsiTheme="minorHAnsi"/>
          <w:iCs/>
        </w:rPr>
        <w:t>+386  (0)1 583 63 00</w:t>
      </w:r>
    </w:p>
    <w:p w:rsidR="004017B3" w:rsidRPr="0017255F" w:rsidRDefault="004017B3" w:rsidP="0017255F">
      <w:pPr>
        <w:tabs>
          <w:tab w:val="clear" w:pos="1276"/>
          <w:tab w:val="left" w:pos="1418"/>
        </w:tabs>
        <w:spacing w:before="0"/>
        <w:ind w:left="714" w:hanging="357"/>
        <w:rPr>
          <w:rFonts w:asciiTheme="minorHAnsi" w:hAnsiTheme="minorHAnsi"/>
          <w:iCs/>
        </w:rPr>
      </w:pPr>
      <w:r w:rsidRPr="0017255F">
        <w:rPr>
          <w:rFonts w:asciiTheme="minorHAnsi" w:hAnsiTheme="minorHAnsi"/>
          <w:iCs/>
        </w:rPr>
        <w:tab/>
      </w:r>
      <w:r w:rsidR="0017255F">
        <w:rPr>
          <w:rFonts w:asciiTheme="minorHAnsi" w:hAnsiTheme="minorHAnsi"/>
          <w:iCs/>
        </w:rPr>
        <w:tab/>
      </w:r>
      <w:r w:rsidRPr="0017255F">
        <w:rPr>
          <w:rFonts w:asciiTheme="minorHAnsi" w:hAnsiTheme="minorHAnsi"/>
          <w:iCs/>
        </w:rPr>
        <w:t xml:space="preserve">Fax: </w:t>
      </w:r>
      <w:r w:rsidR="0017255F">
        <w:rPr>
          <w:rFonts w:asciiTheme="minorHAnsi" w:hAnsiTheme="minorHAnsi"/>
          <w:iCs/>
        </w:rPr>
        <w:tab/>
      </w:r>
      <w:r w:rsidRPr="0017255F">
        <w:rPr>
          <w:rFonts w:asciiTheme="minorHAnsi" w:hAnsiTheme="minorHAnsi"/>
          <w:iCs/>
        </w:rPr>
        <w:t>+386  (0)1 511 11 01</w:t>
      </w:r>
    </w:p>
    <w:p w:rsidR="004017B3" w:rsidRPr="0017255F" w:rsidRDefault="004017B3" w:rsidP="0017255F">
      <w:pPr>
        <w:tabs>
          <w:tab w:val="clear" w:pos="1276"/>
          <w:tab w:val="left" w:pos="1418"/>
        </w:tabs>
        <w:spacing w:before="0"/>
        <w:ind w:left="714" w:hanging="357"/>
        <w:rPr>
          <w:rFonts w:asciiTheme="minorHAnsi" w:hAnsiTheme="minorHAnsi"/>
          <w:iCs/>
        </w:rPr>
      </w:pPr>
      <w:r w:rsidRPr="0017255F">
        <w:rPr>
          <w:rFonts w:asciiTheme="minorHAnsi" w:hAnsiTheme="minorHAnsi"/>
          <w:iCs/>
        </w:rPr>
        <w:tab/>
      </w:r>
      <w:r w:rsidR="0017255F">
        <w:rPr>
          <w:rFonts w:asciiTheme="minorHAnsi" w:hAnsiTheme="minorHAnsi"/>
          <w:iCs/>
        </w:rPr>
        <w:tab/>
      </w:r>
      <w:r w:rsidRPr="0017255F">
        <w:rPr>
          <w:rFonts w:asciiTheme="minorHAnsi" w:hAnsiTheme="minorHAnsi"/>
          <w:iCs/>
        </w:rPr>
        <w:t xml:space="preserve">E-mail: </w:t>
      </w:r>
      <w:r w:rsidR="0017255F">
        <w:rPr>
          <w:rFonts w:asciiTheme="minorHAnsi" w:hAnsiTheme="minorHAnsi"/>
          <w:iCs/>
        </w:rPr>
        <w:tab/>
      </w:r>
      <w:r w:rsidRPr="0017255F">
        <w:rPr>
          <w:rFonts w:asciiTheme="minorHAnsi" w:hAnsiTheme="minorHAnsi"/>
          <w:iCs/>
        </w:rPr>
        <w:t>info.box@akos-rs.si</w:t>
      </w:r>
    </w:p>
    <w:p w:rsidR="004017B3" w:rsidRPr="004017B3" w:rsidRDefault="004017B3" w:rsidP="0017255F">
      <w:pPr>
        <w:tabs>
          <w:tab w:val="clear" w:pos="1276"/>
          <w:tab w:val="left" w:pos="1418"/>
        </w:tabs>
        <w:spacing w:before="0"/>
        <w:ind w:left="714" w:hanging="357"/>
        <w:rPr>
          <w:rFonts w:asciiTheme="minorHAnsi" w:eastAsiaTheme="minorEastAsia" w:hAnsiTheme="minorHAnsi"/>
          <w:lang w:eastAsia="zh-CN"/>
        </w:rPr>
      </w:pPr>
      <w:r w:rsidRPr="0017255F">
        <w:rPr>
          <w:rFonts w:asciiTheme="minorHAnsi" w:hAnsiTheme="minorHAnsi"/>
          <w:iCs/>
        </w:rPr>
        <w:tab/>
      </w:r>
      <w:r w:rsidR="0017255F">
        <w:rPr>
          <w:rFonts w:asciiTheme="minorHAnsi" w:hAnsiTheme="minorHAnsi"/>
          <w:iCs/>
        </w:rPr>
        <w:tab/>
      </w:r>
      <w:r w:rsidRPr="0017255F">
        <w:rPr>
          <w:rFonts w:asciiTheme="minorHAnsi" w:hAnsiTheme="minorHAnsi"/>
          <w:iCs/>
        </w:rPr>
        <w:t>URL:</w:t>
      </w:r>
      <w:r w:rsidRPr="004017B3">
        <w:rPr>
          <w:rFonts w:asciiTheme="minorHAnsi" w:eastAsiaTheme="minorEastAsia" w:hAnsiTheme="minorHAnsi"/>
          <w:lang w:eastAsia="zh-CN"/>
        </w:rPr>
        <w:t xml:space="preserve"> </w:t>
      </w:r>
      <w:r w:rsidR="0017255F">
        <w:rPr>
          <w:rFonts w:asciiTheme="minorHAnsi" w:eastAsiaTheme="minorEastAsia" w:hAnsiTheme="minorHAnsi"/>
          <w:lang w:eastAsia="zh-CN"/>
        </w:rPr>
        <w:tab/>
      </w:r>
      <w:r w:rsidRPr="004017B3">
        <w:rPr>
          <w:rFonts w:asciiTheme="minorHAnsi" w:eastAsiaTheme="minorEastAsia" w:hAnsiTheme="minorHAnsi"/>
          <w:lang w:eastAsia="zh-CN"/>
        </w:rPr>
        <w:t>www.akos-rs.si</w:t>
      </w:r>
    </w:p>
    <w:p w:rsidR="00742D0F" w:rsidRDefault="00742D0F" w:rsidP="00BF15E5">
      <w:pPr>
        <w:rPr>
          <w:rFonts w:cs="Arial"/>
          <w:lang w:val="en-GB"/>
        </w:rPr>
      </w:pPr>
    </w:p>
    <w:bookmarkEnd w:id="1005"/>
    <w:bookmarkEnd w:id="1006"/>
    <w:p w:rsidR="00BF15E5" w:rsidRDefault="00BF15E5" w:rsidP="00C62A60">
      <w:pPr>
        <w:tabs>
          <w:tab w:val="clear" w:pos="1276"/>
          <w:tab w:val="left" w:pos="1120"/>
        </w:tabs>
        <w:ind w:left="567" w:hanging="567"/>
        <w:jc w:val="left"/>
      </w:pPr>
    </w:p>
    <w:p w:rsidR="008C0CE1" w:rsidRDefault="008C0CE1">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8C0CE1" w:rsidRPr="0096335A" w:rsidRDefault="008C0CE1" w:rsidP="00137643">
      <w:pPr>
        <w:pStyle w:val="Heading20"/>
        <w:spacing w:before="0"/>
        <w:rPr>
          <w:lang w:val="en-US"/>
        </w:rPr>
      </w:pPr>
      <w:bookmarkStart w:id="1008" w:name="_Toc474504482"/>
      <w:bookmarkStart w:id="1009" w:name="_Toc520709567"/>
      <w:r w:rsidRPr="0096335A">
        <w:rPr>
          <w:lang w:val="en-US"/>
        </w:rPr>
        <w:lastRenderedPageBreak/>
        <w:t>Other communication</w:t>
      </w:r>
      <w:bookmarkEnd w:id="1008"/>
      <w:bookmarkEnd w:id="1009"/>
    </w:p>
    <w:p w:rsidR="00FB3A55" w:rsidRDefault="00FB3A55" w:rsidP="00FB3A55">
      <w:pPr>
        <w:tabs>
          <w:tab w:val="clear" w:pos="1276"/>
          <w:tab w:val="clear" w:pos="1843"/>
          <w:tab w:val="left" w:pos="1134"/>
          <w:tab w:val="left" w:pos="1560"/>
          <w:tab w:val="left" w:pos="2127"/>
        </w:tabs>
        <w:spacing w:before="360"/>
        <w:jc w:val="left"/>
        <w:outlineLvl w:val="3"/>
        <w:rPr>
          <w:b/>
          <w:bCs/>
        </w:rPr>
      </w:pPr>
      <w:r>
        <w:rPr>
          <w:b/>
          <w:bCs/>
        </w:rPr>
        <w:t>Serbia</w:t>
      </w:r>
    </w:p>
    <w:p w:rsidR="00FB3A55" w:rsidRDefault="00FB3A55" w:rsidP="00FB3A55">
      <w:pPr>
        <w:tabs>
          <w:tab w:val="clear" w:pos="1276"/>
          <w:tab w:val="clear" w:pos="1843"/>
          <w:tab w:val="left" w:pos="1134"/>
          <w:tab w:val="left" w:pos="1560"/>
          <w:tab w:val="left" w:pos="2127"/>
        </w:tabs>
        <w:spacing w:before="40"/>
        <w:jc w:val="left"/>
        <w:outlineLvl w:val="4"/>
        <w:rPr>
          <w:szCs w:val="18"/>
        </w:rPr>
      </w:pPr>
      <w:r>
        <w:rPr>
          <w:szCs w:val="18"/>
        </w:rPr>
        <w:t>Communication of 30.VII.2018:</w:t>
      </w:r>
    </w:p>
    <w:p w:rsidR="00FB3A55" w:rsidRDefault="00FB3A55" w:rsidP="00FB3A55">
      <w:r>
        <w:t>On the occasion of the 600</w:t>
      </w:r>
      <w:r w:rsidRPr="00ED053B">
        <w:rPr>
          <w:vertAlign w:val="superscript"/>
        </w:rPr>
        <w:t>th</w:t>
      </w:r>
      <w:r>
        <w:t xml:space="preserve"> anniversary of the foundation of the famous Serbian monastery “Manasija”, near Despotovac, the Serbian Administration authorizes Serbian amateur radio stations of “WCA-Srbija” group to use the special call sign </w:t>
      </w:r>
      <w:r>
        <w:rPr>
          <w:b/>
          <w:bCs/>
        </w:rPr>
        <w:t>YT600WCA</w:t>
      </w:r>
      <w:r>
        <w:t xml:space="preserve"> from 15 August to 31 December 2018.</w:t>
      </w:r>
    </w:p>
    <w:p w:rsidR="00FB3A55" w:rsidRDefault="00FB3A55" w:rsidP="00FB3A55"/>
    <w:p w:rsidR="008C0CE1" w:rsidRDefault="008C0CE1" w:rsidP="00714813">
      <w:pPr>
        <w:ind w:left="567" w:hanging="567"/>
        <w:jc w:val="left"/>
        <w:rPr>
          <w:rFonts w:cs="Arial"/>
        </w:rPr>
      </w:pPr>
    </w:p>
    <w:p w:rsidR="001063A9" w:rsidRPr="004956B7" w:rsidRDefault="001063A9">
      <w:pPr>
        <w:tabs>
          <w:tab w:val="clear" w:pos="567"/>
          <w:tab w:val="clear" w:pos="1276"/>
          <w:tab w:val="clear" w:pos="1843"/>
          <w:tab w:val="clear" w:pos="5387"/>
          <w:tab w:val="clear" w:pos="5954"/>
        </w:tabs>
        <w:overflowPunct/>
        <w:autoSpaceDE/>
        <w:autoSpaceDN/>
        <w:adjustRightInd/>
        <w:spacing w:before="0"/>
        <w:jc w:val="left"/>
        <w:textAlignment w:val="auto"/>
      </w:pPr>
    </w:p>
    <w:p w:rsidR="001063A9" w:rsidRPr="004956B7" w:rsidRDefault="001063A9">
      <w:pPr>
        <w:tabs>
          <w:tab w:val="clear" w:pos="567"/>
          <w:tab w:val="clear" w:pos="1276"/>
          <w:tab w:val="clear" w:pos="1843"/>
          <w:tab w:val="clear" w:pos="5387"/>
          <w:tab w:val="clear" w:pos="5954"/>
        </w:tabs>
        <w:overflowPunct/>
        <w:autoSpaceDE/>
        <w:autoSpaceDN/>
        <w:adjustRightInd/>
        <w:spacing w:before="0"/>
        <w:jc w:val="left"/>
        <w:textAlignment w:val="auto"/>
        <w:sectPr w:rsidR="001063A9" w:rsidRPr="004956B7" w:rsidSect="00464268">
          <w:headerReference w:type="even" r:id="rId15"/>
          <w:headerReference w:type="default" r:id="rId16"/>
          <w:footerReference w:type="even" r:id="rId17"/>
          <w:footerReference w:type="default" r:id="rId18"/>
          <w:type w:val="continuous"/>
          <w:pgSz w:w="11901" w:h="16840" w:code="9"/>
          <w:pgMar w:top="1134" w:right="1418" w:bottom="1361" w:left="1418" w:header="720" w:footer="720" w:gutter="0"/>
          <w:paperSrc w:first="15" w:other="15"/>
          <w:cols w:space="720"/>
          <w:titlePg/>
          <w:docGrid w:linePitch="360"/>
        </w:sectPr>
      </w:pPr>
    </w:p>
    <w:p w:rsidR="00E5105F" w:rsidRPr="00942069" w:rsidRDefault="00E5105F" w:rsidP="0050515D">
      <w:pPr>
        <w:pStyle w:val="Heading20"/>
        <w:rPr>
          <w:lang w:val="en-GB"/>
        </w:rPr>
      </w:pPr>
      <w:bookmarkStart w:id="1010" w:name="_Toc248829285"/>
      <w:bookmarkStart w:id="1011" w:name="_Toc251059439"/>
      <w:bookmarkStart w:id="1012" w:name="_Toc253407165"/>
      <w:bookmarkStart w:id="1013" w:name="_Toc259783160"/>
      <w:bookmarkStart w:id="1014" w:name="_Toc262631831"/>
      <w:bookmarkStart w:id="1015" w:name="_Toc265056510"/>
      <w:bookmarkStart w:id="1016" w:name="_Toc266181257"/>
      <w:bookmarkStart w:id="1017" w:name="_Toc268774042"/>
      <w:bookmarkStart w:id="1018" w:name="_Toc271700511"/>
      <w:bookmarkStart w:id="1019" w:name="_Toc273023372"/>
      <w:bookmarkStart w:id="1020" w:name="_Toc274223846"/>
      <w:bookmarkStart w:id="1021" w:name="_Toc276717182"/>
      <w:bookmarkStart w:id="1022" w:name="_Toc279669168"/>
      <w:bookmarkStart w:id="1023" w:name="_Toc280349224"/>
      <w:bookmarkStart w:id="1024" w:name="_Toc282526056"/>
      <w:bookmarkStart w:id="1025" w:name="_Toc283737222"/>
      <w:bookmarkStart w:id="1026" w:name="_Toc286218733"/>
      <w:bookmarkStart w:id="1027" w:name="_Toc288660298"/>
      <w:bookmarkStart w:id="1028" w:name="_Toc291005407"/>
      <w:bookmarkStart w:id="1029" w:name="_Toc292704991"/>
      <w:bookmarkStart w:id="1030" w:name="_Toc295387916"/>
      <w:bookmarkStart w:id="1031" w:name="_Toc296675486"/>
      <w:bookmarkStart w:id="1032" w:name="_Toc297804737"/>
      <w:bookmarkStart w:id="1033" w:name="_Toc301945311"/>
      <w:bookmarkStart w:id="1034" w:name="_Toc303344266"/>
      <w:bookmarkStart w:id="1035" w:name="_Toc304892184"/>
      <w:bookmarkStart w:id="1036" w:name="_Toc308530349"/>
      <w:bookmarkStart w:id="1037" w:name="_Toc311103661"/>
      <w:bookmarkStart w:id="1038" w:name="_Toc313973326"/>
      <w:bookmarkStart w:id="1039" w:name="_Toc316479982"/>
      <w:bookmarkStart w:id="1040" w:name="_Toc318965020"/>
      <w:bookmarkStart w:id="1041" w:name="_Toc320536977"/>
      <w:bookmarkStart w:id="1042" w:name="_Toc323035740"/>
      <w:bookmarkStart w:id="1043" w:name="_Toc323904393"/>
      <w:bookmarkStart w:id="1044" w:name="_Toc332272671"/>
      <w:bookmarkStart w:id="1045" w:name="_Toc334776206"/>
      <w:bookmarkStart w:id="1046" w:name="_Toc335901525"/>
      <w:bookmarkStart w:id="1047" w:name="_Toc337110351"/>
      <w:bookmarkStart w:id="1048" w:name="_Toc338779392"/>
      <w:bookmarkStart w:id="1049" w:name="_Toc340225539"/>
      <w:bookmarkStart w:id="1050" w:name="_Toc341451237"/>
      <w:bookmarkStart w:id="1051" w:name="_Toc342912868"/>
      <w:bookmarkStart w:id="1052" w:name="_Toc343262688"/>
      <w:bookmarkStart w:id="1053" w:name="_Toc345579843"/>
      <w:bookmarkStart w:id="1054" w:name="_Toc346885965"/>
      <w:bookmarkStart w:id="1055" w:name="_Toc347929610"/>
      <w:bookmarkStart w:id="1056" w:name="_Toc349288271"/>
      <w:bookmarkStart w:id="1057" w:name="_Toc350415589"/>
      <w:bookmarkStart w:id="1058" w:name="_Toc351549910"/>
      <w:bookmarkStart w:id="1059" w:name="_Toc352940515"/>
      <w:bookmarkStart w:id="1060" w:name="_Toc354053852"/>
      <w:bookmarkStart w:id="1061" w:name="_Toc355708878"/>
      <w:bookmarkStart w:id="1062" w:name="_Toc357001961"/>
      <w:bookmarkStart w:id="1063" w:name="_Toc358192588"/>
      <w:bookmarkStart w:id="1064" w:name="_Toc359489437"/>
      <w:bookmarkStart w:id="1065" w:name="_Toc360696837"/>
      <w:bookmarkStart w:id="1066" w:name="_Toc361921568"/>
      <w:bookmarkStart w:id="1067" w:name="_Toc363741408"/>
      <w:bookmarkStart w:id="1068" w:name="_Toc364672357"/>
      <w:bookmarkStart w:id="1069" w:name="_Toc366157714"/>
      <w:bookmarkStart w:id="1070" w:name="_Toc367715553"/>
      <w:bookmarkStart w:id="1071" w:name="_Toc369007687"/>
      <w:bookmarkStart w:id="1072" w:name="_Toc369007891"/>
      <w:bookmarkStart w:id="1073" w:name="_Toc370373498"/>
      <w:bookmarkStart w:id="1074" w:name="_Toc371588866"/>
      <w:bookmarkStart w:id="1075" w:name="_Toc373157832"/>
      <w:bookmarkStart w:id="1076" w:name="_Toc374006640"/>
      <w:bookmarkStart w:id="1077" w:name="_Toc374692694"/>
      <w:bookmarkStart w:id="1078" w:name="_Toc374692771"/>
      <w:bookmarkStart w:id="1079" w:name="_Toc377026500"/>
      <w:bookmarkStart w:id="1080" w:name="_Toc378322721"/>
      <w:bookmarkStart w:id="1081" w:name="_Toc379440374"/>
      <w:bookmarkStart w:id="1082" w:name="_Toc380582899"/>
      <w:bookmarkStart w:id="1083" w:name="_Toc381784232"/>
      <w:bookmarkStart w:id="1084" w:name="_Toc383182315"/>
      <w:bookmarkStart w:id="1085" w:name="_Toc384625709"/>
      <w:bookmarkStart w:id="1086" w:name="_Toc385496801"/>
      <w:bookmarkStart w:id="1087" w:name="_Toc388946329"/>
      <w:bookmarkStart w:id="1088" w:name="_Toc388947562"/>
      <w:bookmarkStart w:id="1089" w:name="_Toc389730886"/>
      <w:bookmarkStart w:id="1090" w:name="_Toc391386074"/>
      <w:bookmarkStart w:id="1091" w:name="_Toc392235888"/>
      <w:bookmarkStart w:id="1092" w:name="_Toc393713419"/>
      <w:bookmarkStart w:id="1093" w:name="_Toc393714486"/>
      <w:bookmarkStart w:id="1094" w:name="_Toc393715490"/>
      <w:bookmarkStart w:id="1095" w:name="_Toc395100465"/>
      <w:bookmarkStart w:id="1096" w:name="_Toc396212812"/>
      <w:bookmarkStart w:id="1097" w:name="_Toc397517657"/>
      <w:bookmarkStart w:id="1098" w:name="_Toc399160640"/>
      <w:bookmarkStart w:id="1099" w:name="_Toc400374878"/>
      <w:bookmarkStart w:id="1100" w:name="_Toc401757924"/>
      <w:bookmarkStart w:id="1101" w:name="_Toc402967104"/>
      <w:bookmarkStart w:id="1102" w:name="_Toc404332316"/>
      <w:bookmarkStart w:id="1103" w:name="_Toc405386782"/>
      <w:bookmarkStart w:id="1104" w:name="_Toc406508020"/>
      <w:bookmarkStart w:id="1105" w:name="_Toc408576641"/>
      <w:bookmarkStart w:id="1106" w:name="_Toc409708236"/>
      <w:bookmarkStart w:id="1107" w:name="_Toc410904539"/>
      <w:bookmarkStart w:id="1108" w:name="_Toc414884968"/>
      <w:bookmarkStart w:id="1109" w:name="_Toc416360078"/>
      <w:bookmarkStart w:id="1110" w:name="_Toc417984361"/>
      <w:bookmarkStart w:id="1111" w:name="_Toc420414839"/>
      <w:bookmarkStart w:id="1112" w:name="_Toc421783562"/>
      <w:bookmarkStart w:id="1113" w:name="_Toc423078775"/>
      <w:bookmarkStart w:id="1114" w:name="_Toc424300248"/>
      <w:bookmarkStart w:id="1115" w:name="_Toc428193356"/>
      <w:bookmarkStart w:id="1116" w:name="_Toc428372303"/>
      <w:bookmarkStart w:id="1117" w:name="_Toc429469054"/>
      <w:bookmarkStart w:id="1118" w:name="_Toc432498840"/>
      <w:bookmarkStart w:id="1119" w:name="_Toc433358220"/>
      <w:bookmarkStart w:id="1120" w:name="_Toc434843834"/>
      <w:bookmarkStart w:id="1121" w:name="_Toc436383069"/>
      <w:bookmarkStart w:id="1122" w:name="_Toc437264287"/>
      <w:bookmarkStart w:id="1123" w:name="_Toc438219174"/>
      <w:bookmarkStart w:id="1124" w:name="_Toc440443796"/>
      <w:bookmarkStart w:id="1125" w:name="_Toc441671603"/>
      <w:bookmarkStart w:id="1126" w:name="_Toc442711620"/>
      <w:bookmarkStart w:id="1127" w:name="_Toc445368596"/>
      <w:bookmarkStart w:id="1128" w:name="_Toc446578881"/>
      <w:bookmarkStart w:id="1129" w:name="_Toc449442775"/>
      <w:bookmarkStart w:id="1130" w:name="_Toc450747475"/>
      <w:bookmarkStart w:id="1131" w:name="_Toc451863143"/>
      <w:bookmarkStart w:id="1132" w:name="_Toc453320524"/>
      <w:bookmarkStart w:id="1133" w:name="_Toc454789159"/>
      <w:bookmarkStart w:id="1134" w:name="_Toc456103219"/>
      <w:bookmarkStart w:id="1135" w:name="_Toc456103335"/>
      <w:bookmarkStart w:id="1136" w:name="_Toc466367272"/>
      <w:bookmarkStart w:id="1137" w:name="_Toc469048950"/>
      <w:bookmarkStart w:id="1138" w:name="_Toc469924991"/>
      <w:bookmarkStart w:id="1139" w:name="_Toc471824667"/>
      <w:bookmarkStart w:id="1140" w:name="_Toc473209550"/>
      <w:bookmarkStart w:id="1141" w:name="_Toc474504483"/>
      <w:bookmarkStart w:id="1142" w:name="_Toc477169054"/>
      <w:bookmarkStart w:id="1143" w:name="_Toc478464764"/>
      <w:bookmarkStart w:id="1144" w:name="_Toc479671309"/>
      <w:bookmarkStart w:id="1145" w:name="_Toc482280104"/>
      <w:bookmarkStart w:id="1146" w:name="_Toc483388291"/>
      <w:bookmarkStart w:id="1147" w:name="_Toc485117070"/>
      <w:bookmarkStart w:id="1148" w:name="_Toc486323174"/>
      <w:bookmarkStart w:id="1149" w:name="_Toc487466269"/>
      <w:bookmarkStart w:id="1150" w:name="_Toc488848859"/>
      <w:bookmarkStart w:id="1151" w:name="_Toc493685649"/>
      <w:bookmarkStart w:id="1152" w:name="_Toc495499935"/>
      <w:bookmarkStart w:id="1153" w:name="_Toc496537203"/>
      <w:bookmarkStart w:id="1154" w:name="_Toc497986899"/>
      <w:bookmarkStart w:id="1155" w:name="_Toc497988320"/>
      <w:bookmarkStart w:id="1156" w:name="_Toc499624466"/>
      <w:bookmarkStart w:id="1157" w:name="_Toc500841784"/>
      <w:bookmarkStart w:id="1158" w:name="_Toc500842108"/>
      <w:bookmarkStart w:id="1159" w:name="_Toc503439022"/>
      <w:bookmarkStart w:id="1160" w:name="_Toc505005338"/>
      <w:bookmarkStart w:id="1161" w:name="_Toc507510721"/>
      <w:bookmarkStart w:id="1162" w:name="_Toc509838134"/>
      <w:bookmarkStart w:id="1163" w:name="_Toc510775355"/>
      <w:bookmarkStart w:id="1164" w:name="_Toc513645657"/>
      <w:bookmarkStart w:id="1165" w:name="_Toc514850724"/>
      <w:bookmarkStart w:id="1166" w:name="_Toc517792335"/>
      <w:bookmarkStart w:id="1167" w:name="_Toc518981888"/>
      <w:bookmarkStart w:id="1168" w:name="_Toc520709570"/>
      <w:bookmarkEnd w:id="740"/>
      <w:bookmarkEnd w:id="741"/>
      <w:r w:rsidRPr="00942069">
        <w:rPr>
          <w:lang w:val="en-GB"/>
        </w:rPr>
        <w:lastRenderedPageBreak/>
        <w:t>Service Restrictions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E5105F" w:rsidRPr="007A2B38" w:rsidRDefault="00E5105F" w:rsidP="001247F3">
      <w:pPr>
        <w:jc w:val="center"/>
      </w:pPr>
      <w:bookmarkStart w:id="1169" w:name="_Toc248829287"/>
      <w:bookmarkStart w:id="1170" w:name="_Toc251059440"/>
      <w:r w:rsidRPr="007A2B38">
        <w:t xml:space="preserve">See URL: </w:t>
      </w:r>
      <w:r w:rsidR="001247F3" w:rsidRPr="007A2B38">
        <w:t>www.itu.int/pub/T-SP-SR.1-2012</w:t>
      </w:r>
    </w:p>
    <w:p w:rsidR="004D3370" w:rsidRPr="007A2B38" w:rsidRDefault="004D3370" w:rsidP="004D3370"/>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E70099" w:rsidRPr="00880BB6" w:rsidTr="00E84D01">
        <w:tc>
          <w:tcPr>
            <w:tcW w:w="2160" w:type="dxa"/>
          </w:tcPr>
          <w:p w:rsidR="00E70099" w:rsidRPr="006320D9" w:rsidRDefault="00E70099" w:rsidP="00E84D01">
            <w:pPr>
              <w:pStyle w:val="Tabletext"/>
              <w:rPr>
                <w:sz w:val="20"/>
                <w:szCs w:val="20"/>
                <w:lang w:val="en-US"/>
              </w:rPr>
            </w:pPr>
            <w:r>
              <w:rPr>
                <w:sz w:val="20"/>
                <w:szCs w:val="20"/>
                <w:lang w:val="en-US"/>
              </w:rPr>
              <w:t>Malaysia</w:t>
            </w:r>
          </w:p>
        </w:tc>
        <w:tc>
          <w:tcPr>
            <w:tcW w:w="1985" w:type="dxa"/>
          </w:tcPr>
          <w:p w:rsidR="00E70099" w:rsidRPr="004324A5" w:rsidRDefault="00E70099" w:rsidP="00E84D01">
            <w:pPr>
              <w:pStyle w:val="Tabletext"/>
              <w:rPr>
                <w:sz w:val="20"/>
                <w:szCs w:val="20"/>
                <w:lang w:val="en-US"/>
              </w:rPr>
            </w:pPr>
            <w:r>
              <w:rPr>
                <w:sz w:val="20"/>
                <w:szCs w:val="20"/>
                <w:lang w:val="en-US"/>
              </w:rPr>
              <w:t>1013 (p.5)</w:t>
            </w:r>
          </w:p>
        </w:tc>
        <w:tc>
          <w:tcPr>
            <w:tcW w:w="2268" w:type="dxa"/>
            <w:tcBorders>
              <w:left w:val="nil"/>
            </w:tcBorders>
          </w:tcPr>
          <w:p w:rsidR="00E70099" w:rsidRPr="004324A5" w:rsidRDefault="00E70099" w:rsidP="00E84D01">
            <w:pPr>
              <w:pStyle w:val="Tabletext"/>
              <w:rPr>
                <w:sz w:val="20"/>
                <w:szCs w:val="20"/>
                <w:lang w:val="en-US"/>
              </w:rPr>
            </w:pPr>
          </w:p>
        </w:tc>
        <w:tc>
          <w:tcPr>
            <w:tcW w:w="1985" w:type="dxa"/>
          </w:tcPr>
          <w:p w:rsidR="00E70099" w:rsidRPr="004324A5" w:rsidRDefault="00E70099"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9E4280" w:rsidRPr="00880BB6" w:rsidTr="00E84D01">
        <w:tc>
          <w:tcPr>
            <w:tcW w:w="2160" w:type="dxa"/>
          </w:tcPr>
          <w:p w:rsidR="009E4280" w:rsidRDefault="009E4280" w:rsidP="00E84D01">
            <w:pPr>
              <w:pStyle w:val="Tabletext"/>
              <w:rPr>
                <w:bCs/>
                <w:sz w:val="20"/>
                <w:szCs w:val="20"/>
                <w:lang w:val="en-US"/>
              </w:rPr>
            </w:pPr>
            <w:r>
              <w:rPr>
                <w:bCs/>
                <w:sz w:val="20"/>
                <w:szCs w:val="20"/>
                <w:lang w:val="en-US"/>
              </w:rPr>
              <w:t>Ukraine</w:t>
            </w:r>
          </w:p>
        </w:tc>
        <w:tc>
          <w:tcPr>
            <w:tcW w:w="1985" w:type="dxa"/>
          </w:tcPr>
          <w:p w:rsidR="009E4280" w:rsidRPr="004324A5" w:rsidRDefault="009E4280" w:rsidP="00E84D01">
            <w:pPr>
              <w:pStyle w:val="Tabletext"/>
              <w:rPr>
                <w:sz w:val="20"/>
                <w:szCs w:val="20"/>
                <w:lang w:val="en-US"/>
              </w:rPr>
            </w:pPr>
            <w:r>
              <w:rPr>
                <w:sz w:val="20"/>
                <w:szCs w:val="20"/>
                <w:lang w:val="en-US"/>
              </w:rPr>
              <w:t>1148 (p.5)</w:t>
            </w:r>
          </w:p>
        </w:tc>
        <w:tc>
          <w:tcPr>
            <w:tcW w:w="2268" w:type="dxa"/>
            <w:tcBorders>
              <w:left w:val="nil"/>
            </w:tcBorders>
          </w:tcPr>
          <w:p w:rsidR="009E4280" w:rsidRPr="004324A5" w:rsidRDefault="009E4280" w:rsidP="00E84D01">
            <w:pPr>
              <w:pStyle w:val="Tabletext"/>
              <w:rPr>
                <w:sz w:val="20"/>
                <w:szCs w:val="20"/>
                <w:lang w:val="en-US"/>
              </w:rPr>
            </w:pPr>
          </w:p>
        </w:tc>
        <w:tc>
          <w:tcPr>
            <w:tcW w:w="1985" w:type="dxa"/>
          </w:tcPr>
          <w:p w:rsidR="009E4280" w:rsidRPr="004324A5" w:rsidRDefault="009E4280"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1171" w:name="_Toc253407167"/>
      <w:bookmarkStart w:id="1172" w:name="_Toc259783162"/>
      <w:bookmarkStart w:id="1173" w:name="_Toc262631833"/>
      <w:bookmarkStart w:id="1174" w:name="_Toc265056512"/>
      <w:bookmarkStart w:id="1175" w:name="_Toc266181259"/>
      <w:bookmarkStart w:id="1176" w:name="_Toc268774044"/>
      <w:bookmarkStart w:id="1177" w:name="_Toc271700513"/>
      <w:bookmarkStart w:id="1178" w:name="_Toc273023374"/>
      <w:bookmarkStart w:id="1179" w:name="_Toc274223848"/>
      <w:bookmarkStart w:id="1180" w:name="_Toc276717184"/>
      <w:bookmarkStart w:id="1181" w:name="_Toc279669170"/>
      <w:bookmarkStart w:id="1182" w:name="_Toc280349226"/>
      <w:bookmarkStart w:id="1183" w:name="_Toc282526058"/>
      <w:bookmarkStart w:id="1184" w:name="_Toc283737224"/>
      <w:bookmarkStart w:id="1185" w:name="_Toc286218735"/>
      <w:bookmarkStart w:id="1186" w:name="_Toc288660300"/>
      <w:bookmarkStart w:id="1187" w:name="_Toc291005409"/>
      <w:bookmarkStart w:id="1188" w:name="_Toc292704993"/>
      <w:bookmarkStart w:id="1189" w:name="_Toc295387918"/>
      <w:bookmarkStart w:id="1190" w:name="_Toc296675488"/>
      <w:bookmarkStart w:id="1191" w:name="_Toc297804739"/>
      <w:bookmarkStart w:id="1192" w:name="_Toc301945313"/>
      <w:bookmarkStart w:id="1193" w:name="_Toc303344268"/>
      <w:bookmarkStart w:id="1194" w:name="_Toc304892186"/>
      <w:bookmarkStart w:id="1195" w:name="_Toc308530351"/>
      <w:bookmarkStart w:id="1196" w:name="_Toc311103663"/>
      <w:bookmarkStart w:id="1197" w:name="_Toc313973328"/>
      <w:bookmarkStart w:id="1198" w:name="_Toc316479984"/>
      <w:bookmarkStart w:id="1199" w:name="_Toc318965022"/>
      <w:bookmarkStart w:id="1200" w:name="_Toc320536978"/>
      <w:bookmarkStart w:id="1201" w:name="_Toc323035741"/>
      <w:bookmarkStart w:id="1202" w:name="_Toc323904394"/>
      <w:bookmarkStart w:id="1203" w:name="_Toc332272672"/>
      <w:bookmarkStart w:id="1204" w:name="_Toc334776207"/>
      <w:bookmarkStart w:id="1205" w:name="_Toc335901526"/>
      <w:bookmarkStart w:id="1206" w:name="_Toc337110352"/>
      <w:bookmarkStart w:id="1207" w:name="_Toc338779393"/>
      <w:bookmarkStart w:id="1208" w:name="_Toc340225540"/>
      <w:bookmarkStart w:id="1209" w:name="_Toc341451238"/>
      <w:bookmarkStart w:id="1210" w:name="_Toc342912869"/>
      <w:bookmarkStart w:id="1211" w:name="_Toc343262689"/>
      <w:bookmarkStart w:id="1212" w:name="_Toc345579844"/>
      <w:bookmarkStart w:id="1213" w:name="_Toc346885966"/>
      <w:bookmarkStart w:id="1214" w:name="_Toc347929611"/>
      <w:bookmarkStart w:id="1215" w:name="_Toc349288272"/>
      <w:bookmarkStart w:id="1216" w:name="_Toc350415590"/>
      <w:bookmarkStart w:id="1217" w:name="_Toc351549911"/>
      <w:bookmarkStart w:id="1218" w:name="_Toc352940516"/>
      <w:bookmarkStart w:id="1219" w:name="_Toc354053853"/>
      <w:bookmarkStart w:id="1220" w:name="_Toc355708879"/>
      <w:bookmarkStart w:id="1221" w:name="_Toc357001962"/>
      <w:bookmarkStart w:id="1222" w:name="_Toc358192589"/>
      <w:bookmarkStart w:id="1223" w:name="_Toc359489438"/>
      <w:bookmarkStart w:id="1224" w:name="_Toc360696838"/>
      <w:bookmarkStart w:id="1225" w:name="_Toc361921569"/>
      <w:bookmarkStart w:id="1226" w:name="_Toc363741409"/>
      <w:bookmarkStart w:id="1227" w:name="_Toc364672358"/>
      <w:bookmarkStart w:id="1228" w:name="_Toc366157715"/>
      <w:bookmarkStart w:id="1229" w:name="_Toc367715554"/>
      <w:bookmarkStart w:id="1230" w:name="_Toc369007688"/>
      <w:bookmarkStart w:id="1231" w:name="_Toc369007892"/>
      <w:bookmarkStart w:id="1232" w:name="_Toc370373501"/>
      <w:bookmarkStart w:id="1233" w:name="_Toc371588867"/>
      <w:bookmarkStart w:id="1234" w:name="_Toc373157833"/>
      <w:bookmarkStart w:id="1235" w:name="_Toc374006641"/>
      <w:bookmarkStart w:id="1236" w:name="_Toc374692695"/>
      <w:bookmarkStart w:id="1237" w:name="_Toc374692772"/>
      <w:bookmarkStart w:id="1238" w:name="_Toc377026501"/>
      <w:bookmarkStart w:id="1239" w:name="_Toc378322722"/>
      <w:bookmarkStart w:id="1240" w:name="_Toc379440375"/>
      <w:bookmarkStart w:id="1241" w:name="_Toc380582900"/>
      <w:bookmarkStart w:id="1242" w:name="_Toc381784233"/>
      <w:bookmarkStart w:id="1243" w:name="_Toc383182316"/>
      <w:bookmarkStart w:id="1244" w:name="_Toc384625710"/>
      <w:bookmarkStart w:id="1245" w:name="_Toc385496802"/>
      <w:bookmarkStart w:id="1246" w:name="_Toc388946330"/>
      <w:bookmarkStart w:id="1247" w:name="_Toc388947563"/>
      <w:bookmarkStart w:id="1248" w:name="_Toc389730887"/>
      <w:bookmarkStart w:id="1249" w:name="_Toc391386075"/>
      <w:bookmarkStart w:id="1250" w:name="_Toc392235889"/>
      <w:bookmarkStart w:id="1251" w:name="_Toc393713420"/>
      <w:bookmarkStart w:id="1252" w:name="_Toc393714487"/>
      <w:bookmarkStart w:id="1253" w:name="_Toc393715491"/>
      <w:bookmarkStart w:id="1254" w:name="_Toc395100466"/>
      <w:bookmarkStart w:id="1255" w:name="_Toc396212813"/>
      <w:bookmarkStart w:id="1256" w:name="_Toc397517658"/>
      <w:bookmarkStart w:id="1257" w:name="_Toc399160641"/>
      <w:bookmarkStart w:id="1258" w:name="_Toc400374879"/>
      <w:bookmarkStart w:id="1259" w:name="_Toc401757925"/>
      <w:bookmarkStart w:id="1260" w:name="_Toc402967105"/>
      <w:bookmarkStart w:id="1261" w:name="_Toc404332317"/>
      <w:bookmarkStart w:id="1262" w:name="_Toc405386783"/>
      <w:bookmarkStart w:id="1263" w:name="_Toc406508021"/>
      <w:bookmarkStart w:id="1264" w:name="_Toc408576642"/>
      <w:bookmarkStart w:id="1265" w:name="_Toc409708237"/>
      <w:bookmarkStart w:id="1266" w:name="_Toc410904540"/>
      <w:bookmarkStart w:id="1267" w:name="_Toc414884969"/>
      <w:bookmarkStart w:id="1268" w:name="_Toc416360079"/>
      <w:bookmarkStart w:id="1269" w:name="_Toc417984362"/>
      <w:bookmarkStart w:id="1270" w:name="_Toc420414840"/>
      <w:bookmarkStart w:id="1271" w:name="_Toc421783563"/>
      <w:bookmarkStart w:id="1272" w:name="_Toc423078776"/>
      <w:bookmarkStart w:id="1273" w:name="_Toc424300249"/>
      <w:bookmarkStart w:id="1274" w:name="_Toc428193357"/>
      <w:bookmarkStart w:id="1275" w:name="_Toc428372304"/>
      <w:bookmarkStart w:id="1276" w:name="_Toc429469055"/>
      <w:bookmarkStart w:id="1277" w:name="_Toc432498841"/>
      <w:bookmarkStart w:id="1278" w:name="_Toc433358221"/>
      <w:bookmarkStart w:id="1279" w:name="_Toc434843835"/>
      <w:bookmarkStart w:id="1280" w:name="_Toc436383070"/>
      <w:bookmarkStart w:id="1281" w:name="_Toc437264288"/>
      <w:bookmarkStart w:id="1282" w:name="_Toc438219175"/>
      <w:bookmarkStart w:id="1283" w:name="_Toc440443797"/>
      <w:bookmarkStart w:id="1284" w:name="_Toc441671604"/>
      <w:bookmarkStart w:id="1285" w:name="_Toc442711621"/>
      <w:bookmarkStart w:id="1286" w:name="_Toc445368597"/>
      <w:bookmarkStart w:id="1287" w:name="_Toc446578882"/>
      <w:bookmarkStart w:id="1288" w:name="_Toc449442776"/>
      <w:bookmarkStart w:id="1289" w:name="_Toc450747476"/>
      <w:bookmarkStart w:id="1290" w:name="_Toc451863144"/>
      <w:bookmarkStart w:id="1291" w:name="_Toc453320525"/>
      <w:bookmarkStart w:id="1292" w:name="_Toc454789160"/>
      <w:bookmarkStart w:id="1293" w:name="_Toc456103220"/>
      <w:bookmarkStart w:id="1294" w:name="_Toc456103336"/>
      <w:bookmarkStart w:id="1295" w:name="_Toc466367273"/>
      <w:bookmarkStart w:id="1296" w:name="_Toc469048951"/>
      <w:bookmarkStart w:id="1297" w:name="_Toc469924992"/>
      <w:bookmarkStart w:id="1298" w:name="_Toc471824668"/>
      <w:bookmarkStart w:id="1299" w:name="_Toc473209551"/>
      <w:bookmarkStart w:id="1300" w:name="_Toc474504484"/>
      <w:bookmarkStart w:id="1301" w:name="_Toc477169055"/>
      <w:bookmarkStart w:id="1302" w:name="_Toc478464765"/>
      <w:bookmarkStart w:id="1303" w:name="_Toc479671310"/>
      <w:bookmarkStart w:id="1304" w:name="_Toc482280105"/>
      <w:bookmarkStart w:id="1305" w:name="_Toc483388292"/>
      <w:bookmarkStart w:id="1306" w:name="_Toc485117071"/>
      <w:bookmarkStart w:id="1307" w:name="_Toc486323175"/>
      <w:bookmarkStart w:id="1308" w:name="_Toc487466270"/>
      <w:bookmarkStart w:id="1309" w:name="_Toc488848860"/>
      <w:bookmarkStart w:id="1310" w:name="_Toc493685650"/>
      <w:bookmarkStart w:id="1311" w:name="_Toc495499936"/>
      <w:bookmarkStart w:id="1312" w:name="_Toc496537204"/>
      <w:bookmarkStart w:id="1313" w:name="_Toc497986900"/>
      <w:bookmarkStart w:id="1314" w:name="_Toc497988321"/>
      <w:bookmarkStart w:id="1315" w:name="_Toc499624467"/>
      <w:bookmarkStart w:id="1316" w:name="_Toc500841785"/>
      <w:bookmarkStart w:id="1317" w:name="_Toc500842109"/>
      <w:bookmarkStart w:id="1318" w:name="_Toc503439023"/>
      <w:bookmarkStart w:id="1319" w:name="_Toc505005339"/>
      <w:bookmarkStart w:id="1320" w:name="_Toc507510722"/>
      <w:bookmarkStart w:id="1321" w:name="_Toc509838135"/>
      <w:bookmarkStart w:id="1322" w:name="_Toc510775356"/>
      <w:bookmarkStart w:id="1323" w:name="_Toc513645658"/>
      <w:bookmarkStart w:id="1324" w:name="_Toc514850725"/>
      <w:bookmarkStart w:id="1325" w:name="_Toc517792336"/>
      <w:bookmarkStart w:id="1326" w:name="_Toc518981889"/>
      <w:bookmarkStart w:id="1327" w:name="_Toc520709571"/>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sectPr w:rsidR="008852E5" w:rsidSect="004C24DE">
          <w:footerReference w:type="first" r:id="rId19"/>
          <w:pgSz w:w="11901" w:h="16840" w:code="9"/>
          <w:pgMar w:top="1134" w:right="1418" w:bottom="1701" w:left="1418" w:header="720" w:footer="720" w:gutter="0"/>
          <w:paperSrc w:first="15" w:other="15"/>
          <w:cols w:space="720"/>
          <w:titlePg/>
          <w:docGrid w:linePitch="360"/>
        </w:sectPr>
      </w:pPr>
      <w:bookmarkStart w:id="1328" w:name="_Toc253407169"/>
      <w:bookmarkStart w:id="1329" w:name="_Toc259783164"/>
      <w:bookmarkStart w:id="1330" w:name="_Toc266181261"/>
      <w:bookmarkStart w:id="1331" w:name="_Toc268774046"/>
      <w:bookmarkStart w:id="1332" w:name="_Toc271700515"/>
      <w:bookmarkStart w:id="1333" w:name="_Toc273023376"/>
      <w:bookmarkStart w:id="1334" w:name="_Toc274223850"/>
      <w:bookmarkStart w:id="1335" w:name="_Toc276717186"/>
      <w:bookmarkStart w:id="1336" w:name="_Toc279669172"/>
      <w:bookmarkStart w:id="1337" w:name="_Toc280349228"/>
      <w:bookmarkStart w:id="1338" w:name="_Toc282526060"/>
      <w:bookmarkStart w:id="1339" w:name="_Toc283737226"/>
      <w:bookmarkStart w:id="1340" w:name="_Toc286218737"/>
      <w:bookmarkStart w:id="1341" w:name="_Toc288660302"/>
      <w:bookmarkStart w:id="1342" w:name="_Toc291005411"/>
      <w:bookmarkStart w:id="1343" w:name="_Toc292704995"/>
      <w:bookmarkStart w:id="1344" w:name="_Toc295387920"/>
      <w:bookmarkStart w:id="1345" w:name="_Toc296675490"/>
      <w:bookmarkStart w:id="1346" w:name="_Toc297804741"/>
      <w:bookmarkStart w:id="1347" w:name="_Toc301945315"/>
      <w:bookmarkStart w:id="1348" w:name="_Toc303344270"/>
      <w:bookmarkStart w:id="1349" w:name="_Toc304892188"/>
      <w:bookmarkStart w:id="1350" w:name="_Toc308530352"/>
      <w:bookmarkStart w:id="1351" w:name="_Toc311103664"/>
      <w:bookmarkStart w:id="1352" w:name="_Toc313973329"/>
      <w:bookmarkStart w:id="1353" w:name="_Toc316479985"/>
      <w:bookmarkStart w:id="1354" w:name="_Toc318965023"/>
      <w:bookmarkStart w:id="1355" w:name="_Toc320536979"/>
      <w:bookmarkStart w:id="1356" w:name="_Toc321233409"/>
      <w:bookmarkStart w:id="1357" w:name="_Toc321311688"/>
      <w:bookmarkStart w:id="1358" w:name="_Toc321820569"/>
      <w:bookmarkStart w:id="1359" w:name="_Toc323035742"/>
      <w:bookmarkStart w:id="1360" w:name="_Toc323904395"/>
      <w:bookmarkStart w:id="1361" w:name="_Toc332272673"/>
      <w:bookmarkStart w:id="1362" w:name="_Toc334776208"/>
      <w:bookmarkStart w:id="1363" w:name="_Toc335901527"/>
      <w:bookmarkStart w:id="1364" w:name="_Toc337110353"/>
      <w:bookmarkStart w:id="1365" w:name="_Toc338779394"/>
      <w:bookmarkStart w:id="1366" w:name="_Toc340225541"/>
      <w:bookmarkStart w:id="1367" w:name="_Toc341451239"/>
      <w:bookmarkStart w:id="1368" w:name="_Toc342912870"/>
      <w:bookmarkStart w:id="1369" w:name="_Toc343262690"/>
      <w:bookmarkStart w:id="1370" w:name="_Toc345579845"/>
      <w:bookmarkStart w:id="1371" w:name="_Toc346885967"/>
      <w:bookmarkStart w:id="1372" w:name="_Toc347929612"/>
      <w:bookmarkStart w:id="1373" w:name="_Toc349288273"/>
      <w:bookmarkStart w:id="1374" w:name="_Toc350415591"/>
      <w:bookmarkStart w:id="1375" w:name="_Toc351549912"/>
      <w:bookmarkStart w:id="1376" w:name="_Toc352940517"/>
      <w:bookmarkStart w:id="1377" w:name="_Toc354053854"/>
      <w:bookmarkStart w:id="1378" w:name="_Toc355708880"/>
      <w:bookmarkStart w:id="1379" w:name="_Toc357001963"/>
      <w:bookmarkStart w:id="1380" w:name="_Toc358192590"/>
      <w:bookmarkStart w:id="1381" w:name="_Toc359489439"/>
      <w:bookmarkStart w:id="1382" w:name="_Toc360696839"/>
      <w:bookmarkStart w:id="1383" w:name="_Toc361921570"/>
      <w:bookmarkStart w:id="1384" w:name="_Toc363741410"/>
      <w:bookmarkStart w:id="1385" w:name="_Toc364672359"/>
      <w:bookmarkStart w:id="1386" w:name="_Toc366157716"/>
      <w:bookmarkStart w:id="1387" w:name="_Toc367715555"/>
      <w:bookmarkStart w:id="1388" w:name="_Toc369007689"/>
      <w:bookmarkStart w:id="1389" w:name="_Toc369007893"/>
      <w:bookmarkStart w:id="1390" w:name="_Toc370373502"/>
      <w:bookmarkStart w:id="1391" w:name="_Toc371588868"/>
      <w:bookmarkStart w:id="1392" w:name="_Toc373157834"/>
      <w:bookmarkStart w:id="1393" w:name="_Toc374006642"/>
      <w:bookmarkStart w:id="1394" w:name="_Toc374692696"/>
      <w:bookmarkStart w:id="1395" w:name="_Toc374692773"/>
      <w:bookmarkStart w:id="1396" w:name="_Toc377026502"/>
      <w:bookmarkStart w:id="1397" w:name="_Toc378322723"/>
      <w:bookmarkStart w:id="1398" w:name="_Toc379440376"/>
      <w:bookmarkStart w:id="1399" w:name="_Toc380582901"/>
      <w:bookmarkStart w:id="1400" w:name="_Toc381784234"/>
      <w:bookmarkStart w:id="1401" w:name="_Toc383182317"/>
      <w:bookmarkStart w:id="1402" w:name="_Toc384625711"/>
      <w:bookmarkStart w:id="1403" w:name="_Toc385496803"/>
      <w:bookmarkStart w:id="1404" w:name="_Toc388946331"/>
      <w:bookmarkStart w:id="1405" w:name="_Toc388947564"/>
      <w:bookmarkStart w:id="1406" w:name="_Toc389730888"/>
      <w:bookmarkStart w:id="1407" w:name="_Toc391386076"/>
      <w:bookmarkStart w:id="1408" w:name="_Toc392235890"/>
      <w:bookmarkStart w:id="1409" w:name="_Toc393713421"/>
      <w:bookmarkStart w:id="1410" w:name="_Toc393714488"/>
      <w:bookmarkStart w:id="1411" w:name="_Toc393715492"/>
      <w:bookmarkStart w:id="1412" w:name="_Toc395100467"/>
      <w:bookmarkStart w:id="1413" w:name="_Toc396212814"/>
      <w:bookmarkStart w:id="1414" w:name="_Toc397517659"/>
      <w:bookmarkStart w:id="1415" w:name="_Toc399160642"/>
      <w:bookmarkStart w:id="1416" w:name="_Toc400374880"/>
      <w:bookmarkStart w:id="1417" w:name="_Toc401757926"/>
      <w:bookmarkStart w:id="1418" w:name="_Toc402967106"/>
      <w:bookmarkStart w:id="1419" w:name="_Toc404332318"/>
      <w:bookmarkStart w:id="1420" w:name="_Toc405386784"/>
      <w:bookmarkStart w:id="1421" w:name="_Toc406508022"/>
      <w:bookmarkStart w:id="1422" w:name="_Toc408576643"/>
      <w:bookmarkStart w:id="1423" w:name="_Toc409708238"/>
      <w:bookmarkStart w:id="1424" w:name="_Toc410904541"/>
      <w:bookmarkStart w:id="1425" w:name="_Toc414884970"/>
      <w:bookmarkStart w:id="1426" w:name="_Toc416360080"/>
      <w:bookmarkStart w:id="1427" w:name="_Toc417984363"/>
      <w:bookmarkStart w:id="1428" w:name="_Toc420414841"/>
    </w:p>
    <w:p w:rsidR="00872C86" w:rsidRPr="00824BAB" w:rsidRDefault="00911AE9" w:rsidP="00AD54EE">
      <w:pPr>
        <w:pStyle w:val="Heading1"/>
        <w:spacing w:before="0"/>
        <w:ind w:left="142"/>
        <w:jc w:val="center"/>
        <w:rPr>
          <w:kern w:val="0"/>
        </w:rPr>
      </w:pPr>
      <w:bookmarkStart w:id="1429" w:name="_Toc421783564"/>
      <w:bookmarkStart w:id="1430" w:name="_Toc423078777"/>
      <w:bookmarkStart w:id="1431" w:name="_Toc424300250"/>
      <w:bookmarkStart w:id="1432" w:name="_Toc428193358"/>
      <w:bookmarkStart w:id="1433" w:name="_Toc428372305"/>
      <w:bookmarkStart w:id="1434" w:name="_Toc429469056"/>
      <w:bookmarkStart w:id="1435" w:name="_Toc432498842"/>
      <w:bookmarkStart w:id="1436" w:name="_Toc433358222"/>
      <w:bookmarkStart w:id="1437" w:name="_Toc434843836"/>
      <w:bookmarkStart w:id="1438" w:name="_Toc436383071"/>
      <w:bookmarkStart w:id="1439" w:name="_Toc437264289"/>
      <w:bookmarkStart w:id="1440" w:name="_Toc438219176"/>
      <w:bookmarkStart w:id="1441" w:name="_Toc440443798"/>
      <w:bookmarkStart w:id="1442" w:name="_Toc441671605"/>
      <w:bookmarkStart w:id="1443" w:name="_Toc442711622"/>
      <w:bookmarkStart w:id="1444" w:name="_Toc445368598"/>
      <w:bookmarkStart w:id="1445" w:name="_Toc446578883"/>
      <w:bookmarkStart w:id="1446" w:name="_Toc449442777"/>
      <w:bookmarkStart w:id="1447" w:name="_Toc450747477"/>
      <w:bookmarkStart w:id="1448" w:name="_Toc451863145"/>
      <w:bookmarkStart w:id="1449" w:name="_Toc453320526"/>
      <w:bookmarkStart w:id="1450" w:name="_Toc454789161"/>
      <w:bookmarkStart w:id="1451" w:name="_Toc456103221"/>
      <w:bookmarkStart w:id="1452" w:name="_Toc456103337"/>
      <w:bookmarkStart w:id="1453" w:name="_Toc466367274"/>
      <w:bookmarkStart w:id="1454" w:name="_Toc469048952"/>
      <w:bookmarkStart w:id="1455" w:name="_Toc469924993"/>
      <w:bookmarkStart w:id="1456" w:name="_Toc471824669"/>
      <w:bookmarkStart w:id="1457" w:name="_Toc473209552"/>
      <w:bookmarkStart w:id="1458" w:name="_Toc474504485"/>
      <w:bookmarkStart w:id="1459" w:name="_Toc477169056"/>
      <w:bookmarkStart w:id="1460" w:name="_Toc478464766"/>
      <w:bookmarkStart w:id="1461" w:name="_Toc479671311"/>
      <w:bookmarkStart w:id="1462" w:name="_Toc482280106"/>
      <w:bookmarkStart w:id="1463" w:name="_Toc483388293"/>
      <w:bookmarkStart w:id="1464" w:name="_Toc485117072"/>
      <w:bookmarkStart w:id="1465" w:name="_Toc486323176"/>
      <w:bookmarkStart w:id="1466" w:name="_Toc487466271"/>
      <w:bookmarkStart w:id="1467" w:name="_Toc488848861"/>
      <w:bookmarkStart w:id="1468" w:name="_Toc493685651"/>
      <w:bookmarkStart w:id="1469" w:name="_Toc495499937"/>
      <w:bookmarkStart w:id="1470" w:name="_Toc496537205"/>
      <w:bookmarkStart w:id="1471" w:name="_Toc497986901"/>
      <w:bookmarkStart w:id="1472" w:name="_Toc497988322"/>
      <w:bookmarkStart w:id="1473" w:name="_Toc499624468"/>
      <w:bookmarkStart w:id="1474" w:name="_Toc500841786"/>
      <w:bookmarkStart w:id="1475" w:name="_Toc500842110"/>
      <w:bookmarkStart w:id="1476" w:name="_Toc503439024"/>
      <w:bookmarkStart w:id="1477" w:name="_Toc505005340"/>
      <w:bookmarkStart w:id="1478" w:name="_Toc507510723"/>
      <w:bookmarkStart w:id="1479" w:name="_Toc509838136"/>
      <w:bookmarkStart w:id="1480" w:name="_Toc510775357"/>
      <w:bookmarkStart w:id="1481" w:name="_Toc513645659"/>
      <w:bookmarkStart w:id="1482" w:name="_Toc514850726"/>
      <w:bookmarkStart w:id="1483" w:name="_Toc517792337"/>
      <w:bookmarkStart w:id="1484" w:name="_Toc518981890"/>
      <w:bookmarkStart w:id="1485" w:name="_Toc520709572"/>
      <w:r w:rsidRPr="00824BAB">
        <w:rPr>
          <w:kern w:val="0"/>
        </w:rPr>
        <w:lastRenderedPageBreak/>
        <w:t>AMENDMENTS</w:t>
      </w:r>
      <w:r w:rsidR="00CD6391" w:rsidRPr="00824BAB">
        <w:rPr>
          <w:kern w:val="0"/>
        </w:rPr>
        <w:t xml:space="preserve"> </w:t>
      </w:r>
      <w:r w:rsidRPr="00824BAB">
        <w:rPr>
          <w:kern w:val="0"/>
        </w:rPr>
        <w:t xml:space="preserve"> TO </w:t>
      </w:r>
      <w:r w:rsidR="00CD6391" w:rsidRPr="00824BAB">
        <w:rPr>
          <w:kern w:val="0"/>
        </w:rPr>
        <w:t xml:space="preserve"> </w:t>
      </w:r>
      <w:r w:rsidRPr="00824BAB">
        <w:rPr>
          <w:kern w:val="0"/>
        </w:rPr>
        <w:t>S</w:t>
      </w:r>
      <w:r w:rsidRPr="00660E1C">
        <w:t>ERVIC</w:t>
      </w:r>
      <w:r w:rsidRPr="00824BAB">
        <w:rPr>
          <w:kern w:val="0"/>
        </w:rPr>
        <w:t>E</w:t>
      </w:r>
      <w:r w:rsidR="00CD6391" w:rsidRPr="00824BAB">
        <w:rPr>
          <w:kern w:val="0"/>
        </w:rPr>
        <w:t xml:space="preserve"> </w:t>
      </w:r>
      <w:r w:rsidRPr="00824BAB">
        <w:rPr>
          <w:kern w:val="0"/>
        </w:rPr>
        <w:t xml:space="preserve"> PUBLICATIONS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872C86" w:rsidRPr="00824BAB" w:rsidRDefault="00911AE9" w:rsidP="00B042F1">
      <w:pPr>
        <w:pStyle w:val="Heading70"/>
        <w:spacing w:before="16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1B03EC" w:rsidRDefault="001B03EC" w:rsidP="001B03EC">
      <w:bookmarkStart w:id="1486" w:name="_Toc520709573"/>
    </w:p>
    <w:p w:rsidR="0096335A" w:rsidRPr="00130172" w:rsidRDefault="0096335A" w:rsidP="00130172">
      <w:pPr>
        <w:pStyle w:val="Heading20"/>
        <w:rPr>
          <w:lang w:val="en-US"/>
        </w:rPr>
      </w:pPr>
      <w:r w:rsidRPr="00130172">
        <w:rPr>
          <w:lang w:val="en-US"/>
        </w:rPr>
        <w:t xml:space="preserve">List of Ship Stations and Maritime Mobile </w:t>
      </w:r>
      <w:r w:rsidRPr="00130172">
        <w:rPr>
          <w:lang w:val="en-US"/>
        </w:rPr>
        <w:br/>
        <w:t>Service Identity Assignments</w:t>
      </w:r>
      <w:r w:rsidRPr="00130172">
        <w:rPr>
          <w:lang w:val="en-US"/>
        </w:rPr>
        <w:br/>
        <w:t>(List V)</w:t>
      </w:r>
      <w:r w:rsidRPr="00130172">
        <w:rPr>
          <w:lang w:val="en-US"/>
        </w:rPr>
        <w:br/>
        <w:t>Edition of 2018</w:t>
      </w:r>
      <w:r w:rsidRPr="00130172">
        <w:rPr>
          <w:lang w:val="en-US"/>
        </w:rPr>
        <w:br/>
      </w:r>
      <w:r w:rsidRPr="00130172">
        <w:rPr>
          <w:lang w:val="en-US"/>
        </w:rPr>
        <w:br/>
        <w:t>Section VI</w:t>
      </w:r>
      <w:bookmarkEnd w:id="1486"/>
    </w:p>
    <w:p w:rsidR="0079127A" w:rsidRDefault="0079127A" w:rsidP="0096335A">
      <w:pPr>
        <w:widowControl w:val="0"/>
        <w:tabs>
          <w:tab w:val="clear" w:pos="1276"/>
          <w:tab w:val="clear" w:pos="1843"/>
          <w:tab w:val="left" w:pos="90"/>
          <w:tab w:val="left" w:pos="1134"/>
          <w:tab w:val="left" w:pos="1560"/>
          <w:tab w:val="left" w:pos="2127"/>
        </w:tabs>
        <w:spacing w:before="0"/>
        <w:rPr>
          <w:rFonts w:asciiTheme="minorHAnsi" w:hAnsiTheme="minorHAnsi" w:cs="Arial"/>
          <w:b/>
          <w:bCs/>
          <w:noProof w:val="0"/>
          <w:color w:val="000000"/>
          <w:lang w:val="en-GB"/>
        </w:rPr>
      </w:pPr>
    </w:p>
    <w:p w:rsidR="0079127A" w:rsidRDefault="0079127A" w:rsidP="0079127A"/>
    <w:p w:rsidR="0079127A" w:rsidRPr="0079127A" w:rsidRDefault="0079127A" w:rsidP="0079127A">
      <w:pPr>
        <w:widowControl w:val="0"/>
        <w:tabs>
          <w:tab w:val="clear" w:pos="1276"/>
          <w:tab w:val="clear" w:pos="1843"/>
          <w:tab w:val="left" w:pos="90"/>
          <w:tab w:val="left" w:pos="1134"/>
          <w:tab w:val="left" w:pos="1560"/>
          <w:tab w:val="left" w:pos="2127"/>
        </w:tabs>
        <w:spacing w:before="0"/>
        <w:rPr>
          <w:rFonts w:asciiTheme="minorHAnsi" w:hAnsiTheme="minorHAnsi" w:cs="Arial"/>
          <w:b/>
          <w:bCs/>
          <w:noProof w:val="0"/>
          <w:color w:val="000000"/>
          <w:lang w:val="en-GB"/>
        </w:rPr>
      </w:pPr>
      <w:r w:rsidRPr="0079127A">
        <w:rPr>
          <w:rFonts w:asciiTheme="minorHAnsi" w:hAnsiTheme="minorHAnsi" w:cs="Arial"/>
          <w:b/>
          <w:bCs/>
          <w:noProof w:val="0"/>
          <w:color w:val="000000"/>
          <w:lang w:val="en-GB"/>
        </w:rPr>
        <w:t>ADD</w:t>
      </w:r>
    </w:p>
    <w:p w:rsidR="0079127A" w:rsidRPr="0079127A" w:rsidRDefault="0079127A" w:rsidP="0079127A">
      <w:pPr>
        <w:rPr>
          <w:rFonts w:asciiTheme="minorHAnsi" w:hAnsiTheme="minorHAnsi"/>
        </w:rPr>
      </w:pPr>
    </w:p>
    <w:p w:rsidR="0079127A" w:rsidRPr="0079127A" w:rsidRDefault="0079127A" w:rsidP="0079127A">
      <w:pPr>
        <w:widowControl w:val="0"/>
        <w:tabs>
          <w:tab w:val="clear" w:pos="1276"/>
          <w:tab w:val="clear" w:pos="1843"/>
          <w:tab w:val="left" w:pos="199"/>
          <w:tab w:val="left" w:pos="1021"/>
          <w:tab w:val="left" w:pos="1134"/>
          <w:tab w:val="left" w:pos="1560"/>
          <w:tab w:val="left" w:pos="2127"/>
        </w:tabs>
        <w:spacing w:before="0"/>
        <w:ind w:firstLine="567"/>
        <w:rPr>
          <w:rFonts w:asciiTheme="minorHAnsi" w:hAnsiTheme="minorHAnsi" w:cs="Arial"/>
          <w:sz w:val="24"/>
          <w:szCs w:val="24"/>
        </w:rPr>
      </w:pPr>
      <w:r w:rsidRPr="0079127A">
        <w:rPr>
          <w:rFonts w:asciiTheme="minorHAnsi" w:hAnsiTheme="minorHAnsi" w:cs="Arial"/>
          <w:b/>
          <w:bCs/>
          <w:color w:val="000000"/>
        </w:rPr>
        <w:t>CE08</w:t>
      </w:r>
      <w:r w:rsidRPr="0079127A">
        <w:rPr>
          <w:rFonts w:asciiTheme="minorHAnsi" w:hAnsiTheme="minorHAnsi" w:cs="Arial"/>
          <w:sz w:val="24"/>
          <w:szCs w:val="24"/>
        </w:rPr>
        <w:tab/>
      </w:r>
      <w:r w:rsidRPr="0079127A">
        <w:rPr>
          <w:rFonts w:asciiTheme="minorHAnsi" w:hAnsiTheme="minorHAnsi" w:cs="Arial"/>
          <w:sz w:val="24"/>
          <w:szCs w:val="24"/>
        </w:rPr>
        <w:tab/>
      </w:r>
      <w:r w:rsidRPr="0079127A">
        <w:rPr>
          <w:rFonts w:asciiTheme="minorHAnsi" w:hAnsiTheme="minorHAnsi" w:cs="Arial"/>
          <w:noProof w:val="0"/>
          <w:color w:val="000000"/>
          <w:lang w:val="en-GB"/>
        </w:rPr>
        <w:t>E3X</w:t>
      </w:r>
      <w:r w:rsidRPr="0079127A">
        <w:rPr>
          <w:rFonts w:asciiTheme="minorHAnsi" w:hAnsiTheme="minorHAnsi" w:cs="Arial"/>
          <w:color w:val="000000"/>
        </w:rPr>
        <w:t xml:space="preserve"> Global (Private) Limited No. 10, Parakum Mawatha, Attidiya, Dehiwala, Sri Lanka.</w:t>
      </w:r>
    </w:p>
    <w:p w:rsidR="0079127A" w:rsidRPr="0079127A" w:rsidRDefault="0079127A" w:rsidP="0079127A">
      <w:pPr>
        <w:widowControl w:val="0"/>
        <w:tabs>
          <w:tab w:val="clear" w:pos="1276"/>
          <w:tab w:val="clear" w:pos="1843"/>
          <w:tab w:val="left" w:pos="199"/>
          <w:tab w:val="left" w:pos="1021"/>
          <w:tab w:val="left" w:pos="1134"/>
          <w:tab w:val="left" w:pos="1560"/>
          <w:tab w:val="left" w:pos="2127"/>
        </w:tabs>
        <w:spacing w:before="0"/>
        <w:ind w:firstLine="567"/>
        <w:rPr>
          <w:rFonts w:asciiTheme="minorHAnsi" w:hAnsiTheme="minorHAnsi" w:cs="Arial"/>
          <w:color w:val="000000"/>
        </w:rPr>
      </w:pPr>
      <w:r w:rsidRPr="0079127A">
        <w:rPr>
          <w:rFonts w:asciiTheme="minorHAnsi" w:hAnsiTheme="minorHAnsi" w:cs="Arial"/>
          <w:sz w:val="24"/>
          <w:szCs w:val="24"/>
        </w:rPr>
        <w:tab/>
      </w:r>
      <w:r w:rsidRPr="0079127A">
        <w:rPr>
          <w:rFonts w:asciiTheme="minorHAnsi" w:hAnsiTheme="minorHAnsi" w:cs="Arial"/>
          <w:sz w:val="24"/>
          <w:szCs w:val="24"/>
        </w:rPr>
        <w:tab/>
      </w:r>
      <w:r w:rsidRPr="0079127A">
        <w:rPr>
          <w:rFonts w:asciiTheme="minorHAnsi" w:hAnsiTheme="minorHAnsi" w:cs="Arial"/>
          <w:color w:val="000000"/>
        </w:rPr>
        <w:t>E-</w:t>
      </w:r>
      <w:r w:rsidRPr="0079127A">
        <w:rPr>
          <w:rFonts w:asciiTheme="minorHAnsi" w:hAnsiTheme="minorHAnsi" w:cs="Arial"/>
          <w:noProof w:val="0"/>
          <w:color w:val="000000"/>
          <w:lang w:val="en-GB"/>
        </w:rPr>
        <w:t>Mail</w:t>
      </w:r>
      <w:r w:rsidRPr="0079127A">
        <w:rPr>
          <w:rFonts w:asciiTheme="minorHAnsi" w:hAnsiTheme="minorHAnsi" w:cs="Arial"/>
          <w:color w:val="000000"/>
        </w:rPr>
        <w:t xml:space="preserve">: </w:t>
      </w:r>
      <w:hyperlink r:id="rId20" w:history="1">
        <w:r w:rsidRPr="0079127A">
          <w:rPr>
            <w:rStyle w:val="Hyperlink"/>
            <w:rFonts w:asciiTheme="minorHAnsi" w:hAnsiTheme="minorHAnsi" w:cs="Arial"/>
          </w:rPr>
          <w:t>aaiclk@e3xglobal.com</w:t>
        </w:r>
      </w:hyperlink>
      <w:r w:rsidRPr="0079127A">
        <w:rPr>
          <w:rFonts w:asciiTheme="minorHAnsi" w:hAnsiTheme="minorHAnsi" w:cs="Arial"/>
          <w:color w:val="000000"/>
        </w:rPr>
        <w:t>, Tel: +</w:t>
      </w:r>
      <w:r w:rsidRPr="0079127A">
        <w:rPr>
          <w:rFonts w:asciiTheme="minorHAnsi" w:hAnsiTheme="minorHAnsi"/>
        </w:rPr>
        <w:t>94770119118</w:t>
      </w:r>
      <w:r w:rsidRPr="0079127A">
        <w:rPr>
          <w:rFonts w:asciiTheme="minorHAnsi" w:hAnsiTheme="minorHAnsi" w:cs="Arial"/>
          <w:color w:val="000000"/>
        </w:rPr>
        <w:t>.</w:t>
      </w:r>
    </w:p>
    <w:p w:rsidR="0079127A" w:rsidRPr="0079127A" w:rsidRDefault="0079127A" w:rsidP="0079127A">
      <w:pPr>
        <w:widowControl w:val="0"/>
        <w:tabs>
          <w:tab w:val="clear" w:pos="1276"/>
          <w:tab w:val="clear" w:pos="1843"/>
          <w:tab w:val="left" w:pos="1021"/>
          <w:tab w:val="left" w:pos="1134"/>
          <w:tab w:val="left" w:pos="1560"/>
          <w:tab w:val="left" w:pos="2127"/>
          <w:tab w:val="left" w:pos="2154"/>
        </w:tabs>
        <w:spacing w:before="0"/>
        <w:ind w:firstLine="567"/>
        <w:rPr>
          <w:rFonts w:asciiTheme="minorHAnsi" w:hAnsiTheme="minorHAnsi" w:cs="Arial"/>
          <w:color w:val="000000"/>
        </w:rPr>
      </w:pPr>
      <w:r>
        <w:rPr>
          <w:rFonts w:asciiTheme="minorHAnsi" w:hAnsiTheme="minorHAnsi" w:cs="Arial"/>
          <w:color w:val="000000"/>
        </w:rPr>
        <w:tab/>
      </w:r>
      <w:r>
        <w:rPr>
          <w:rFonts w:asciiTheme="minorHAnsi" w:hAnsiTheme="minorHAnsi" w:cs="Arial"/>
          <w:color w:val="000000"/>
        </w:rPr>
        <w:tab/>
      </w:r>
      <w:r w:rsidRPr="0079127A">
        <w:rPr>
          <w:rFonts w:asciiTheme="minorHAnsi" w:hAnsiTheme="minorHAnsi" w:cs="Arial"/>
          <w:noProof w:val="0"/>
          <w:color w:val="000000"/>
          <w:lang w:val="en-GB"/>
        </w:rPr>
        <w:t>Contact</w:t>
      </w:r>
      <w:r w:rsidRPr="0079127A">
        <w:rPr>
          <w:rFonts w:asciiTheme="minorHAnsi" w:hAnsiTheme="minorHAnsi" w:cs="Arial"/>
          <w:color w:val="000000"/>
        </w:rPr>
        <w:t xml:space="preserve"> Person: Samadhie Bandara.</w:t>
      </w:r>
    </w:p>
    <w:p w:rsidR="0079127A" w:rsidRPr="00AE441F" w:rsidRDefault="0079127A" w:rsidP="0079127A"/>
    <w:p w:rsidR="0079127A" w:rsidRPr="0079127A" w:rsidRDefault="0079127A" w:rsidP="0079127A">
      <w:pPr>
        <w:widowControl w:val="0"/>
        <w:tabs>
          <w:tab w:val="clear" w:pos="1276"/>
          <w:tab w:val="clear" w:pos="1843"/>
          <w:tab w:val="left" w:pos="90"/>
          <w:tab w:val="left" w:pos="1134"/>
          <w:tab w:val="left" w:pos="1560"/>
          <w:tab w:val="left" w:pos="2127"/>
        </w:tabs>
        <w:spacing w:before="0"/>
        <w:rPr>
          <w:rFonts w:asciiTheme="minorHAnsi" w:hAnsiTheme="minorHAnsi" w:cs="Arial"/>
          <w:b/>
          <w:bCs/>
          <w:noProof w:val="0"/>
          <w:color w:val="000000"/>
          <w:lang w:val="en-GB"/>
        </w:rPr>
      </w:pPr>
      <w:r w:rsidRPr="0079127A">
        <w:rPr>
          <w:rFonts w:asciiTheme="minorHAnsi" w:hAnsiTheme="minorHAnsi" w:cs="Arial"/>
          <w:b/>
          <w:bCs/>
          <w:noProof w:val="0"/>
          <w:color w:val="000000"/>
          <w:lang w:val="en-GB"/>
        </w:rPr>
        <w:t>REP</w:t>
      </w:r>
    </w:p>
    <w:p w:rsidR="0079127A" w:rsidRPr="0079127A" w:rsidRDefault="0079127A" w:rsidP="0079127A"/>
    <w:p w:rsidR="0079127A" w:rsidRPr="0079127A" w:rsidRDefault="0079127A" w:rsidP="0079127A">
      <w:pPr>
        <w:widowControl w:val="0"/>
        <w:tabs>
          <w:tab w:val="clear" w:pos="1276"/>
          <w:tab w:val="clear" w:pos="1843"/>
          <w:tab w:val="left" w:pos="199"/>
          <w:tab w:val="left" w:pos="1021"/>
          <w:tab w:val="left" w:pos="1134"/>
          <w:tab w:val="left" w:pos="1560"/>
          <w:tab w:val="left" w:pos="2127"/>
        </w:tabs>
        <w:spacing w:before="0"/>
        <w:ind w:firstLine="567"/>
        <w:rPr>
          <w:rFonts w:asciiTheme="minorHAnsi" w:hAnsiTheme="minorHAnsi" w:cs="Arial"/>
          <w:sz w:val="24"/>
          <w:szCs w:val="24"/>
        </w:rPr>
      </w:pPr>
      <w:r w:rsidRPr="0079127A">
        <w:rPr>
          <w:rFonts w:asciiTheme="minorHAnsi" w:hAnsiTheme="minorHAnsi" w:cs="Arial"/>
          <w:b/>
          <w:bCs/>
          <w:color w:val="000000"/>
        </w:rPr>
        <w:t>GB14</w:t>
      </w:r>
      <w:r w:rsidRPr="0079127A">
        <w:rPr>
          <w:rFonts w:asciiTheme="minorHAnsi" w:hAnsiTheme="minorHAnsi" w:cs="Arial"/>
          <w:sz w:val="24"/>
          <w:szCs w:val="24"/>
        </w:rPr>
        <w:tab/>
      </w:r>
      <w:r w:rsidRPr="0079127A">
        <w:rPr>
          <w:rFonts w:asciiTheme="minorHAnsi" w:hAnsiTheme="minorHAnsi" w:cs="Arial"/>
          <w:sz w:val="24"/>
          <w:szCs w:val="24"/>
        </w:rPr>
        <w:tab/>
      </w:r>
      <w:r w:rsidRPr="0079127A">
        <w:rPr>
          <w:rFonts w:asciiTheme="minorHAnsi" w:hAnsiTheme="minorHAnsi" w:cs="Arial"/>
          <w:color w:val="000000"/>
        </w:rPr>
        <w:t>Inmarsat Global Limited 99 City Road, London EC1Y 1AX, United Kingdom.</w:t>
      </w:r>
    </w:p>
    <w:p w:rsidR="0079127A" w:rsidRPr="0079127A" w:rsidRDefault="0079127A" w:rsidP="0079127A">
      <w:pPr>
        <w:widowControl w:val="0"/>
        <w:tabs>
          <w:tab w:val="clear" w:pos="1276"/>
          <w:tab w:val="clear" w:pos="1843"/>
          <w:tab w:val="left" w:pos="1021"/>
          <w:tab w:val="left" w:pos="1134"/>
          <w:tab w:val="left" w:pos="1560"/>
          <w:tab w:val="left" w:pos="2127"/>
          <w:tab w:val="left" w:pos="2154"/>
        </w:tabs>
        <w:spacing w:before="0"/>
        <w:ind w:firstLine="567"/>
        <w:rPr>
          <w:rFonts w:asciiTheme="minorHAnsi" w:hAnsiTheme="minorHAnsi" w:cs="Arial"/>
          <w:color w:val="000000"/>
        </w:rPr>
      </w:pPr>
      <w:r w:rsidRPr="0079127A">
        <w:rPr>
          <w:rFonts w:asciiTheme="minorHAnsi" w:hAnsiTheme="minorHAnsi" w:cs="Arial"/>
          <w:sz w:val="24"/>
          <w:szCs w:val="24"/>
        </w:rPr>
        <w:tab/>
      </w:r>
      <w:r w:rsidRPr="0079127A">
        <w:rPr>
          <w:rFonts w:asciiTheme="minorHAnsi" w:hAnsiTheme="minorHAnsi" w:cs="Arial"/>
          <w:sz w:val="24"/>
          <w:szCs w:val="24"/>
        </w:rPr>
        <w:tab/>
      </w:r>
      <w:r w:rsidRPr="0079127A">
        <w:rPr>
          <w:rFonts w:asciiTheme="minorHAnsi" w:hAnsiTheme="minorHAnsi" w:cs="Arial"/>
          <w:color w:val="000000"/>
        </w:rPr>
        <w:t xml:space="preserve">E-Mail: </w:t>
      </w:r>
      <w:hyperlink r:id="rId21" w:history="1">
        <w:r w:rsidRPr="0079127A">
          <w:rPr>
            <w:rStyle w:val="Hyperlink"/>
            <w:rFonts w:asciiTheme="minorHAnsi" w:hAnsiTheme="minorHAnsi" w:cs="Arial"/>
          </w:rPr>
          <w:t>Francis.adams@inmarsat.com</w:t>
        </w:r>
      </w:hyperlink>
      <w:r w:rsidRPr="0079127A">
        <w:rPr>
          <w:rFonts w:asciiTheme="minorHAnsi" w:hAnsiTheme="minorHAnsi" w:cs="Arial"/>
          <w:color w:val="000000"/>
        </w:rPr>
        <w:t>, Tel: +44 (0) 20 7728 1503.</w:t>
      </w:r>
    </w:p>
    <w:p w:rsidR="0079127A" w:rsidRPr="0079127A" w:rsidRDefault="0079127A" w:rsidP="0079127A">
      <w:pPr>
        <w:widowControl w:val="0"/>
        <w:tabs>
          <w:tab w:val="clear" w:pos="1276"/>
          <w:tab w:val="clear" w:pos="1843"/>
          <w:tab w:val="left" w:pos="1021"/>
          <w:tab w:val="left" w:pos="1134"/>
          <w:tab w:val="left" w:pos="1560"/>
          <w:tab w:val="left" w:pos="2127"/>
          <w:tab w:val="left" w:pos="2154"/>
        </w:tabs>
        <w:spacing w:before="0"/>
        <w:ind w:firstLine="567"/>
        <w:rPr>
          <w:rFonts w:asciiTheme="minorHAnsi" w:hAnsiTheme="minorHAnsi" w:cs="Arial"/>
          <w:color w:val="000000"/>
        </w:rPr>
      </w:pPr>
      <w:r w:rsidRPr="0079127A">
        <w:rPr>
          <w:rFonts w:asciiTheme="minorHAnsi" w:hAnsiTheme="minorHAnsi" w:cs="Arial"/>
          <w:color w:val="000000"/>
        </w:rPr>
        <w:tab/>
      </w:r>
      <w:r w:rsidRPr="0079127A">
        <w:rPr>
          <w:rFonts w:asciiTheme="minorHAnsi" w:hAnsiTheme="minorHAnsi" w:cs="Arial"/>
          <w:color w:val="000000"/>
        </w:rPr>
        <w:tab/>
        <w:t xml:space="preserve">Contact Person: Mr. Francis Adams, Global Operations Centre Manager, </w:t>
      </w:r>
    </w:p>
    <w:p w:rsidR="0079127A" w:rsidRPr="0079127A" w:rsidRDefault="0079127A" w:rsidP="0079127A">
      <w:pPr>
        <w:widowControl w:val="0"/>
        <w:tabs>
          <w:tab w:val="clear" w:pos="1276"/>
          <w:tab w:val="clear" w:pos="1843"/>
          <w:tab w:val="left" w:pos="1021"/>
          <w:tab w:val="left" w:pos="1134"/>
          <w:tab w:val="left" w:pos="1560"/>
          <w:tab w:val="left" w:pos="2127"/>
          <w:tab w:val="left" w:pos="2154"/>
        </w:tabs>
        <w:spacing w:before="0"/>
        <w:ind w:firstLine="567"/>
        <w:rPr>
          <w:rFonts w:asciiTheme="minorHAnsi" w:hAnsiTheme="minorHAnsi" w:cs="Arial"/>
          <w:color w:val="000000"/>
        </w:rPr>
      </w:pPr>
      <w:r w:rsidRPr="0079127A">
        <w:rPr>
          <w:rFonts w:asciiTheme="minorHAnsi" w:hAnsiTheme="minorHAnsi" w:cs="Arial"/>
          <w:color w:val="000000"/>
        </w:rPr>
        <w:tab/>
      </w:r>
      <w:r w:rsidRPr="0079127A">
        <w:rPr>
          <w:rFonts w:asciiTheme="minorHAnsi" w:hAnsiTheme="minorHAnsi" w:cs="Arial"/>
          <w:color w:val="000000"/>
        </w:rPr>
        <w:tab/>
        <w:t>Technical Support - Global, Customer, Tel: +44 (0) 20 7728 1503.</w:t>
      </w:r>
    </w:p>
    <w:p w:rsidR="0079127A" w:rsidRPr="0079127A" w:rsidRDefault="0079127A" w:rsidP="0079127A">
      <w:pPr>
        <w:widowControl w:val="0"/>
        <w:tabs>
          <w:tab w:val="clear" w:pos="1276"/>
          <w:tab w:val="clear" w:pos="1843"/>
          <w:tab w:val="left" w:pos="1021"/>
          <w:tab w:val="left" w:pos="1134"/>
          <w:tab w:val="left" w:pos="1560"/>
          <w:tab w:val="left" w:pos="2127"/>
          <w:tab w:val="left" w:pos="2154"/>
        </w:tabs>
        <w:spacing w:before="0"/>
        <w:ind w:firstLine="567"/>
        <w:rPr>
          <w:rFonts w:asciiTheme="minorHAnsi" w:hAnsiTheme="minorHAnsi" w:cs="Arial"/>
          <w:color w:val="000000"/>
        </w:rPr>
      </w:pPr>
      <w:r w:rsidRPr="0079127A">
        <w:rPr>
          <w:rFonts w:asciiTheme="minorHAnsi" w:hAnsiTheme="minorHAnsi" w:cs="Arial"/>
          <w:color w:val="000000"/>
        </w:rPr>
        <w:tab/>
      </w:r>
      <w:r w:rsidRPr="0079127A">
        <w:rPr>
          <w:rFonts w:asciiTheme="minorHAnsi" w:hAnsiTheme="minorHAnsi" w:cs="Arial"/>
          <w:color w:val="000000"/>
        </w:rPr>
        <w:tab/>
        <w:t xml:space="preserve">E-Mail: </w:t>
      </w:r>
      <w:hyperlink r:id="rId22" w:history="1">
        <w:r w:rsidRPr="0079127A">
          <w:rPr>
            <w:rStyle w:val="Hyperlink"/>
            <w:rFonts w:asciiTheme="minorHAnsi" w:hAnsiTheme="minorHAnsi" w:cs="Arial"/>
          </w:rPr>
          <w:t>Francis.adams@inmarsat.com</w:t>
        </w:r>
      </w:hyperlink>
      <w:r w:rsidRPr="0079127A">
        <w:rPr>
          <w:rFonts w:asciiTheme="minorHAnsi" w:hAnsiTheme="minorHAnsi" w:cs="Arial"/>
          <w:color w:val="000000"/>
        </w:rPr>
        <w:t>.</w:t>
      </w:r>
    </w:p>
    <w:p w:rsidR="0079127A" w:rsidRPr="0079127A" w:rsidRDefault="0079127A" w:rsidP="001B03EC"/>
    <w:p w:rsidR="0079127A" w:rsidRPr="0079127A" w:rsidRDefault="0079127A" w:rsidP="0079127A">
      <w:pPr>
        <w:widowControl w:val="0"/>
        <w:tabs>
          <w:tab w:val="clear" w:pos="1276"/>
          <w:tab w:val="clear" w:pos="1843"/>
          <w:tab w:val="left" w:pos="199"/>
          <w:tab w:val="left" w:pos="1021"/>
          <w:tab w:val="left" w:pos="1134"/>
          <w:tab w:val="left" w:pos="1560"/>
          <w:tab w:val="left" w:pos="2127"/>
        </w:tabs>
        <w:spacing w:before="0"/>
        <w:ind w:left="1134" w:hanging="567"/>
        <w:rPr>
          <w:rFonts w:asciiTheme="minorHAnsi" w:hAnsiTheme="minorHAnsi" w:cs="Arial"/>
          <w:sz w:val="24"/>
          <w:szCs w:val="24"/>
        </w:rPr>
      </w:pPr>
      <w:r w:rsidRPr="0079127A">
        <w:rPr>
          <w:rFonts w:asciiTheme="minorHAnsi" w:hAnsiTheme="minorHAnsi" w:cs="Arial"/>
          <w:b/>
          <w:bCs/>
          <w:color w:val="000000"/>
        </w:rPr>
        <w:t>US03</w:t>
      </w:r>
      <w:r w:rsidRPr="0079127A">
        <w:rPr>
          <w:rFonts w:asciiTheme="minorHAnsi" w:hAnsiTheme="minorHAnsi" w:cs="Arial"/>
          <w:sz w:val="24"/>
          <w:szCs w:val="24"/>
        </w:rPr>
        <w:tab/>
      </w:r>
      <w:r w:rsidRPr="0079127A">
        <w:rPr>
          <w:rFonts w:asciiTheme="minorHAnsi" w:hAnsiTheme="minorHAnsi" w:cs="Arial"/>
          <w:sz w:val="24"/>
          <w:szCs w:val="24"/>
        </w:rPr>
        <w:tab/>
      </w:r>
      <w:r w:rsidRPr="0079127A">
        <w:rPr>
          <w:rFonts w:asciiTheme="minorHAnsi" w:hAnsiTheme="minorHAnsi" w:cs="Arial"/>
          <w:color w:val="000000"/>
        </w:rPr>
        <w:t>Marlink Inc., 11707 South Sam Houston Parkway West, Suite A, Houston, TX 77031,</w:t>
      </w:r>
      <w:r>
        <w:rPr>
          <w:rFonts w:asciiTheme="minorHAnsi" w:hAnsiTheme="minorHAnsi" w:cs="Arial"/>
          <w:color w:val="000000"/>
        </w:rPr>
        <w:t xml:space="preserve"> </w:t>
      </w:r>
      <w:r w:rsidRPr="0079127A">
        <w:rPr>
          <w:rFonts w:asciiTheme="minorHAnsi" w:hAnsiTheme="minorHAnsi" w:cs="Arial"/>
          <w:b/>
          <w:bCs/>
          <w:color w:val="000000"/>
        </w:rPr>
        <w:tab/>
      </w:r>
      <w:r w:rsidRPr="0079127A">
        <w:rPr>
          <w:rFonts w:asciiTheme="minorHAnsi" w:hAnsiTheme="minorHAnsi" w:cs="Arial"/>
          <w:color w:val="000000"/>
        </w:rPr>
        <w:t>United States.</w:t>
      </w:r>
    </w:p>
    <w:p w:rsidR="0079127A" w:rsidRPr="0079127A" w:rsidRDefault="0079127A" w:rsidP="0079127A">
      <w:pPr>
        <w:widowControl w:val="0"/>
        <w:tabs>
          <w:tab w:val="clear" w:pos="1276"/>
          <w:tab w:val="clear" w:pos="1843"/>
          <w:tab w:val="left" w:pos="1021"/>
          <w:tab w:val="left" w:pos="1134"/>
          <w:tab w:val="left" w:pos="1560"/>
          <w:tab w:val="left" w:pos="2127"/>
          <w:tab w:val="left" w:pos="2154"/>
        </w:tabs>
        <w:spacing w:before="0"/>
        <w:ind w:firstLine="567"/>
        <w:rPr>
          <w:rFonts w:asciiTheme="minorHAnsi" w:hAnsiTheme="minorHAnsi" w:cs="Arial"/>
          <w:color w:val="000000"/>
        </w:rPr>
      </w:pPr>
      <w:r w:rsidRPr="0079127A">
        <w:rPr>
          <w:rFonts w:asciiTheme="minorHAnsi" w:hAnsiTheme="minorHAnsi" w:cs="Arial"/>
          <w:sz w:val="24"/>
          <w:szCs w:val="24"/>
        </w:rPr>
        <w:tab/>
      </w:r>
      <w:r w:rsidRPr="0079127A">
        <w:rPr>
          <w:rFonts w:asciiTheme="minorHAnsi" w:hAnsiTheme="minorHAnsi" w:cs="Arial"/>
          <w:sz w:val="24"/>
          <w:szCs w:val="24"/>
        </w:rPr>
        <w:tab/>
      </w:r>
      <w:r w:rsidRPr="0079127A">
        <w:rPr>
          <w:rFonts w:asciiTheme="minorHAnsi" w:hAnsiTheme="minorHAnsi" w:cs="Arial"/>
          <w:color w:val="000000"/>
        </w:rPr>
        <w:t xml:space="preserve">E-Mail: </w:t>
      </w:r>
      <w:hyperlink r:id="rId23" w:history="1">
        <w:r w:rsidRPr="0079127A">
          <w:rPr>
            <w:rStyle w:val="Hyperlink"/>
            <w:rFonts w:asciiTheme="minorHAnsi" w:hAnsiTheme="minorHAnsi" w:cs="Arial"/>
          </w:rPr>
          <w:t>servicedesk@marlink.com</w:t>
        </w:r>
      </w:hyperlink>
      <w:r w:rsidRPr="0079127A">
        <w:rPr>
          <w:rFonts w:asciiTheme="minorHAnsi" w:hAnsiTheme="minorHAnsi" w:cs="Arial"/>
          <w:color w:val="000000"/>
        </w:rPr>
        <w:t>, Tel: +33 5 61 28 89 99, Fax: +33 5 61 28 89 98.</w:t>
      </w:r>
    </w:p>
    <w:p w:rsidR="0079127A" w:rsidRPr="0079127A" w:rsidRDefault="0079127A" w:rsidP="0079127A">
      <w:pPr>
        <w:widowControl w:val="0"/>
        <w:tabs>
          <w:tab w:val="clear" w:pos="1276"/>
          <w:tab w:val="clear" w:pos="1843"/>
          <w:tab w:val="left" w:pos="1021"/>
          <w:tab w:val="left" w:pos="1134"/>
          <w:tab w:val="left" w:pos="1560"/>
          <w:tab w:val="left" w:pos="2127"/>
          <w:tab w:val="left" w:pos="2154"/>
        </w:tabs>
        <w:spacing w:before="0"/>
        <w:ind w:firstLine="567"/>
        <w:rPr>
          <w:rFonts w:asciiTheme="minorHAnsi" w:hAnsiTheme="minorHAnsi" w:cs="Arial"/>
          <w:color w:val="000000"/>
        </w:rPr>
      </w:pPr>
      <w:r>
        <w:rPr>
          <w:rFonts w:asciiTheme="minorHAnsi" w:hAnsiTheme="minorHAnsi" w:cs="Arial"/>
          <w:color w:val="000000"/>
        </w:rPr>
        <w:tab/>
      </w:r>
      <w:r>
        <w:rPr>
          <w:rFonts w:asciiTheme="minorHAnsi" w:hAnsiTheme="minorHAnsi" w:cs="Arial"/>
          <w:color w:val="000000"/>
        </w:rPr>
        <w:tab/>
      </w:r>
      <w:r w:rsidRPr="0079127A">
        <w:rPr>
          <w:rFonts w:asciiTheme="minorHAnsi" w:hAnsiTheme="minorHAnsi" w:cs="Arial"/>
          <w:color w:val="000000"/>
        </w:rPr>
        <w:t>Contact Person: Luc Feron.</w:t>
      </w:r>
    </w:p>
    <w:p w:rsidR="0079127A" w:rsidRPr="00137643" w:rsidRDefault="0079127A" w:rsidP="001B03EC">
      <w:pPr>
        <w:rPr>
          <w:lang w:val="en-GB"/>
        </w:rPr>
      </w:pPr>
    </w:p>
    <w:p w:rsidR="0079127A" w:rsidRDefault="0079127A">
      <w:pPr>
        <w:tabs>
          <w:tab w:val="clear" w:pos="567"/>
          <w:tab w:val="clear" w:pos="1276"/>
          <w:tab w:val="clear" w:pos="1843"/>
          <w:tab w:val="clear" w:pos="5387"/>
          <w:tab w:val="clear" w:pos="5954"/>
        </w:tabs>
        <w:overflowPunct/>
        <w:autoSpaceDE/>
        <w:autoSpaceDN/>
        <w:adjustRightInd/>
        <w:spacing w:before="0"/>
        <w:jc w:val="left"/>
        <w:textAlignment w:val="auto"/>
        <w:rPr>
          <w:lang w:val="en-GB"/>
        </w:rPr>
      </w:pPr>
      <w:r>
        <w:rPr>
          <w:lang w:val="en-GB"/>
        </w:rPr>
        <w:br w:type="page"/>
      </w:r>
    </w:p>
    <w:p w:rsidR="000A5062" w:rsidRPr="0096335A" w:rsidRDefault="000A5062" w:rsidP="00130172">
      <w:pPr>
        <w:rPr>
          <w:lang w:val="en-GB"/>
        </w:rPr>
      </w:pPr>
    </w:p>
    <w:p w:rsidR="007F2EFE" w:rsidRPr="00130172" w:rsidRDefault="007F2EFE" w:rsidP="00130172">
      <w:pPr>
        <w:pStyle w:val="Heading20"/>
        <w:rPr>
          <w:lang w:val="en-US"/>
        </w:rPr>
      </w:pPr>
      <w:bookmarkStart w:id="1487" w:name="_Toc517792339"/>
      <w:bookmarkStart w:id="1488" w:name="_Toc520709574"/>
      <w:r w:rsidRPr="00130172">
        <w:rPr>
          <w:lang w:val="en-US"/>
        </w:rPr>
        <w:t>List of Issuer Identifier Numbers for</w:t>
      </w:r>
      <w:r w:rsidRPr="00130172">
        <w:rPr>
          <w:lang w:val="en-US"/>
        </w:rPr>
        <w:br/>
        <w:t xml:space="preserve">the International Telecommunication Charge Card </w:t>
      </w:r>
      <w:r w:rsidRPr="00130172">
        <w:rPr>
          <w:lang w:val="en-US"/>
        </w:rPr>
        <w:br/>
        <w:t>(in accordance with ITU-T Recommendation E.118 (05/2006))</w:t>
      </w:r>
      <w:r w:rsidRPr="00130172">
        <w:rPr>
          <w:lang w:val="en-US"/>
        </w:rPr>
        <w:br/>
        <w:t>(Position on 15 November 2015)</w:t>
      </w:r>
      <w:bookmarkEnd w:id="1487"/>
      <w:bookmarkEnd w:id="1488"/>
    </w:p>
    <w:p w:rsidR="007F2EFE" w:rsidRPr="007F2EFE" w:rsidRDefault="007F2EFE" w:rsidP="00113300">
      <w:pPr>
        <w:tabs>
          <w:tab w:val="clear" w:pos="567"/>
          <w:tab w:val="clear" w:pos="1276"/>
          <w:tab w:val="clear" w:pos="1843"/>
          <w:tab w:val="clear" w:pos="5387"/>
          <w:tab w:val="clear" w:pos="5954"/>
          <w:tab w:val="left" w:pos="720"/>
        </w:tabs>
        <w:spacing w:before="240"/>
        <w:jc w:val="center"/>
        <w:rPr>
          <w:noProof w:val="0"/>
          <w:sz w:val="22"/>
          <w:lang w:val="en-GB"/>
        </w:rPr>
      </w:pPr>
      <w:r w:rsidRPr="007F2EFE">
        <w:rPr>
          <w:noProof w:val="0"/>
          <w:sz w:val="22"/>
          <w:lang w:val="en-GB"/>
        </w:rPr>
        <w:t>(Annex to ITU Operational Bulletin No. 1088 – 15.XI.2015)</w:t>
      </w:r>
      <w:r w:rsidRPr="007F2EFE">
        <w:rPr>
          <w:noProof w:val="0"/>
          <w:sz w:val="22"/>
          <w:lang w:val="en-GB"/>
        </w:rPr>
        <w:br/>
        <w:t>(Amendment No. 4</w:t>
      </w:r>
      <w:r w:rsidR="00113300">
        <w:rPr>
          <w:noProof w:val="0"/>
          <w:sz w:val="22"/>
          <w:lang w:val="en-GB"/>
        </w:rPr>
        <w:t>6</w:t>
      </w:r>
      <w:r w:rsidRPr="007F2EFE">
        <w:rPr>
          <w:noProof w:val="0"/>
          <w:sz w:val="22"/>
          <w:lang w:val="en-GB"/>
        </w:rPr>
        <w:t>)</w:t>
      </w:r>
    </w:p>
    <w:p w:rsidR="00113300" w:rsidRPr="00113300" w:rsidRDefault="00113300" w:rsidP="00113300">
      <w:pPr>
        <w:tabs>
          <w:tab w:val="clear" w:pos="1276"/>
          <w:tab w:val="clear" w:pos="1843"/>
          <w:tab w:val="clear" w:pos="5387"/>
          <w:tab w:val="clear" w:pos="5954"/>
          <w:tab w:val="left" w:pos="1560"/>
          <w:tab w:val="left" w:pos="4140"/>
          <w:tab w:val="left" w:pos="4230"/>
        </w:tabs>
        <w:overflowPunct/>
        <w:autoSpaceDE/>
        <w:autoSpaceDN/>
        <w:adjustRightInd/>
        <w:spacing w:before="0" w:after="120" w:line="259" w:lineRule="auto"/>
        <w:jc w:val="left"/>
        <w:textAlignment w:val="auto"/>
        <w:rPr>
          <w:rFonts w:eastAsia="SimSun" w:cs="Arial"/>
          <w:b/>
          <w:bCs/>
          <w:noProof w:val="0"/>
          <w:color w:val="000000"/>
          <w:sz w:val="22"/>
          <w:szCs w:val="22"/>
          <w:lang w:eastAsia="zh-CN"/>
        </w:rPr>
      </w:pPr>
    </w:p>
    <w:p w:rsidR="00113300" w:rsidRPr="00113300" w:rsidRDefault="00113300" w:rsidP="00113300">
      <w:pPr>
        <w:keepNext/>
        <w:tabs>
          <w:tab w:val="clear" w:pos="1276"/>
          <w:tab w:val="clear" w:pos="1843"/>
          <w:tab w:val="clear" w:pos="5387"/>
          <w:tab w:val="clear" w:pos="5954"/>
          <w:tab w:val="left" w:pos="1560"/>
          <w:tab w:val="left" w:pos="4140"/>
          <w:tab w:val="left" w:pos="4230"/>
        </w:tabs>
        <w:spacing w:before="0" w:after="120"/>
        <w:jc w:val="left"/>
        <w:rPr>
          <w:rFonts w:cs="Arial"/>
          <w:noProof w:val="0"/>
          <w:lang w:val="en-GB"/>
        </w:rPr>
      </w:pPr>
      <w:r w:rsidRPr="00113300">
        <w:rPr>
          <w:rFonts w:cs="Arial"/>
          <w:b/>
          <w:bCs/>
          <w:noProof w:val="0"/>
        </w:rPr>
        <w:t>Austria</w:t>
      </w:r>
      <w:r w:rsidRPr="00113300">
        <w:rPr>
          <w:rFonts w:cs="Arial"/>
          <w:b/>
          <w:bCs/>
          <w:noProof w:val="0"/>
        </w:rPr>
        <w:tab/>
        <w:t>ADD</w:t>
      </w:r>
    </w:p>
    <w:tbl>
      <w:tblPr>
        <w:tblW w:w="52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279"/>
        <w:gridCol w:w="1282"/>
        <w:gridCol w:w="3276"/>
        <w:gridCol w:w="1282"/>
      </w:tblGrid>
      <w:tr w:rsidR="00113300" w:rsidRPr="00113300" w:rsidTr="002D04FA">
        <w:tc>
          <w:tcPr>
            <w:tcW w:w="1410"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113300">
              <w:rPr>
                <w:rFonts w:cs="Arial"/>
                <w:i/>
                <w:iCs/>
                <w:noProof w:val="0"/>
                <w:lang w:val="en-GB"/>
              </w:rPr>
              <w:t>Country/</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113300">
              <w:rPr>
                <w:rFonts w:cs="Arial"/>
                <w:i/>
                <w:iCs/>
                <w:noProof w:val="0"/>
                <w:lang w:val="en-GB"/>
              </w:rPr>
              <w:t>geographical area</w:t>
            </w:r>
          </w:p>
        </w:tc>
        <w:tc>
          <w:tcPr>
            <w:tcW w:w="2268"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jc w:val="left"/>
              <w:rPr>
                <w:rFonts w:cs="Arial"/>
                <w:i/>
                <w:iCs/>
                <w:noProof w:val="0"/>
                <w:lang w:val="en-GB"/>
              </w:rPr>
            </w:pPr>
            <w:r w:rsidRPr="00113300">
              <w:rPr>
                <w:rFonts w:cs="Arial"/>
                <w:i/>
                <w:iCs/>
                <w:noProof w:val="0"/>
                <w:lang w:val="en-GB"/>
              </w:rPr>
              <w:t>Company Name/Address</w:t>
            </w:r>
          </w:p>
        </w:tc>
        <w:tc>
          <w:tcPr>
            <w:tcW w:w="1276"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113300">
              <w:rPr>
                <w:rFonts w:cs="Arial"/>
                <w:i/>
                <w:iCs/>
                <w:noProof w:val="0"/>
                <w:lang w:val="en-GB"/>
              </w:rPr>
              <w:t>Issuer Identifier Number</w:t>
            </w:r>
          </w:p>
        </w:tc>
        <w:tc>
          <w:tcPr>
            <w:tcW w:w="3260"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jc w:val="left"/>
              <w:rPr>
                <w:rFonts w:cs="Arial"/>
                <w:i/>
                <w:iCs/>
                <w:noProof w:val="0"/>
                <w:lang w:val="en-GB"/>
              </w:rPr>
            </w:pPr>
            <w:r w:rsidRPr="00113300">
              <w:rPr>
                <w:rFonts w:cs="Arial"/>
                <w:i/>
                <w:iCs/>
                <w:noProof w:val="0"/>
                <w:lang w:val="en-GB"/>
              </w:rPr>
              <w:t>Contact</w:t>
            </w:r>
          </w:p>
        </w:tc>
        <w:tc>
          <w:tcPr>
            <w:tcW w:w="1276"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jc w:val="center"/>
              <w:rPr>
                <w:rFonts w:cs="Arial"/>
                <w:i/>
                <w:iCs/>
                <w:noProof w:val="0"/>
                <w:lang w:val="en-GB"/>
              </w:rPr>
            </w:pPr>
            <w:r w:rsidRPr="00113300">
              <w:rPr>
                <w:rFonts w:cs="Arial"/>
                <w:i/>
                <w:iCs/>
                <w:noProof w:val="0"/>
                <w:lang w:val="en-GB"/>
              </w:rPr>
              <w:t>Effective date of usage</w:t>
            </w:r>
          </w:p>
        </w:tc>
      </w:tr>
      <w:tr w:rsidR="00113300" w:rsidRPr="00113300" w:rsidTr="002D04FA">
        <w:tc>
          <w:tcPr>
            <w:tcW w:w="1410"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jc w:val="left"/>
              <w:rPr>
                <w:rFonts w:cs="Arial"/>
                <w:noProof w:val="0"/>
                <w:lang w:val="en-GB"/>
              </w:rPr>
            </w:pPr>
            <w:r w:rsidRPr="00113300">
              <w:rPr>
                <w:rFonts w:cs="Arial"/>
                <w:noProof w:val="0"/>
              </w:rPr>
              <w:t>Austria</w:t>
            </w:r>
          </w:p>
        </w:tc>
        <w:tc>
          <w:tcPr>
            <w:tcW w:w="2268" w:type="dxa"/>
          </w:tcPr>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jc w:val="left"/>
              <w:rPr>
                <w:b/>
                <w:bCs/>
                <w:noProof w:val="0"/>
                <w:lang w:val="en-GB"/>
              </w:rPr>
            </w:pPr>
            <w:bookmarkStart w:id="1489" w:name="OLE_LINK2"/>
            <w:bookmarkStart w:id="1490" w:name="OLE_LINK3"/>
            <w:r w:rsidRPr="00113300">
              <w:rPr>
                <w:b/>
                <w:bCs/>
                <w:noProof w:val="0"/>
                <w:lang w:val="en-GB"/>
              </w:rPr>
              <w:t>NXP Semiconductors Austria GmbH</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r w:rsidRPr="00113300">
              <w:rPr>
                <w:noProof w:val="0"/>
                <w:lang w:val="en-GB"/>
              </w:rPr>
              <w:t>Mikronweg 1</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r w:rsidRPr="00113300">
              <w:rPr>
                <w:noProof w:val="0"/>
                <w:lang w:val="en-GB"/>
              </w:rPr>
              <w:t>8101 GRATKORN</w:t>
            </w:r>
            <w:bookmarkEnd w:id="1489"/>
            <w:bookmarkEnd w:id="1490"/>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en-GB"/>
              </w:rPr>
            </w:pPr>
          </w:p>
        </w:tc>
        <w:tc>
          <w:tcPr>
            <w:tcW w:w="1276"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jc w:val="center"/>
              <w:rPr>
                <w:rFonts w:cs="Arial"/>
                <w:b/>
                <w:noProof w:val="0"/>
                <w:lang w:val="en-GB"/>
              </w:rPr>
            </w:pPr>
            <w:r w:rsidRPr="00113300">
              <w:rPr>
                <w:b/>
                <w:noProof w:val="0"/>
              </w:rPr>
              <w:t>89 43 51</w:t>
            </w:r>
          </w:p>
        </w:tc>
        <w:tc>
          <w:tcPr>
            <w:tcW w:w="3260" w:type="dxa"/>
          </w:tcPr>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de-CH"/>
              </w:rPr>
            </w:pPr>
            <w:r w:rsidRPr="00113300">
              <w:rPr>
                <w:noProof w:val="0"/>
                <w:lang w:val="de-CH"/>
              </w:rPr>
              <w:t>Clemens Orthacker</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de-CH"/>
              </w:rPr>
            </w:pPr>
            <w:r w:rsidRPr="00113300">
              <w:rPr>
                <w:noProof w:val="0"/>
                <w:lang w:val="de-CH"/>
              </w:rPr>
              <w:t>Mikronweg 1</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jc w:val="left"/>
              <w:rPr>
                <w:noProof w:val="0"/>
                <w:lang w:val="de-CH"/>
              </w:rPr>
            </w:pPr>
            <w:r w:rsidRPr="00113300">
              <w:rPr>
                <w:noProof w:val="0"/>
                <w:lang w:val="de-CH"/>
              </w:rPr>
              <w:t>8101 GRATKORN</w:t>
            </w:r>
          </w:p>
          <w:p w:rsidR="00113300" w:rsidRPr="00113300" w:rsidRDefault="00113300" w:rsidP="00113300">
            <w:pPr>
              <w:tabs>
                <w:tab w:val="clear" w:pos="567"/>
                <w:tab w:val="clear" w:pos="1276"/>
                <w:tab w:val="clear" w:pos="1843"/>
                <w:tab w:val="clear" w:pos="5387"/>
                <w:tab w:val="clear" w:pos="5954"/>
                <w:tab w:val="left" w:pos="577"/>
                <w:tab w:val="left" w:pos="1985"/>
              </w:tabs>
              <w:spacing w:before="0"/>
              <w:jc w:val="left"/>
              <w:rPr>
                <w:noProof w:val="0"/>
                <w:lang w:val="de-CH"/>
              </w:rPr>
            </w:pPr>
            <w:r w:rsidRPr="00113300">
              <w:rPr>
                <w:noProof w:val="0"/>
                <w:lang w:val="de-CH"/>
              </w:rPr>
              <w:t xml:space="preserve">Tel: </w:t>
            </w:r>
            <w:r w:rsidRPr="00113300">
              <w:rPr>
                <w:noProof w:val="0"/>
                <w:lang w:val="de-CH"/>
              </w:rPr>
              <w:tab/>
              <w:t>+43 664 9634729</w:t>
            </w:r>
          </w:p>
          <w:p w:rsidR="00113300" w:rsidRPr="00113300" w:rsidRDefault="00113300" w:rsidP="00113300">
            <w:pPr>
              <w:tabs>
                <w:tab w:val="clear" w:pos="567"/>
                <w:tab w:val="clear" w:pos="1276"/>
                <w:tab w:val="clear" w:pos="1843"/>
                <w:tab w:val="clear" w:pos="5387"/>
                <w:tab w:val="clear" w:pos="5954"/>
                <w:tab w:val="left" w:pos="577"/>
                <w:tab w:val="left" w:pos="1985"/>
              </w:tabs>
              <w:spacing w:before="0"/>
              <w:jc w:val="left"/>
              <w:rPr>
                <w:noProof w:val="0"/>
                <w:lang w:val="en-GB"/>
              </w:rPr>
            </w:pPr>
            <w:r w:rsidRPr="00113300">
              <w:rPr>
                <w:noProof w:val="0"/>
                <w:lang w:val="en-GB"/>
              </w:rPr>
              <w:t>Fax:</w:t>
            </w:r>
            <w:r w:rsidRPr="00113300">
              <w:rPr>
                <w:noProof w:val="0"/>
                <w:lang w:val="en-GB"/>
              </w:rPr>
              <w:tab/>
              <w:t>+43 3124 299 124</w:t>
            </w:r>
          </w:p>
          <w:p w:rsidR="00113300" w:rsidRPr="00113300" w:rsidRDefault="00113300" w:rsidP="00113300">
            <w:pPr>
              <w:tabs>
                <w:tab w:val="clear" w:pos="567"/>
                <w:tab w:val="clear" w:pos="1276"/>
                <w:tab w:val="clear" w:pos="1843"/>
                <w:tab w:val="clear" w:pos="5387"/>
                <w:tab w:val="clear" w:pos="5954"/>
                <w:tab w:val="left" w:pos="577"/>
                <w:tab w:val="left" w:pos="1985"/>
              </w:tabs>
              <w:spacing w:before="0"/>
              <w:jc w:val="left"/>
              <w:rPr>
                <w:noProof w:val="0"/>
                <w:spacing w:val="-6"/>
                <w:lang w:val="en-GB"/>
              </w:rPr>
            </w:pPr>
            <w:r w:rsidRPr="00113300">
              <w:rPr>
                <w:noProof w:val="0"/>
                <w:spacing w:val="-6"/>
                <w:lang w:val="en-GB"/>
              </w:rPr>
              <w:t xml:space="preserve">E-mail: </w:t>
            </w:r>
            <w:r w:rsidRPr="00C61C80">
              <w:rPr>
                <w:noProof w:val="0"/>
                <w:spacing w:val="-6"/>
                <w:lang w:val="en-GB"/>
              </w:rPr>
              <w:tab/>
            </w:r>
            <w:r w:rsidRPr="00113300">
              <w:rPr>
                <w:noProof w:val="0"/>
                <w:color w:val="000000"/>
                <w:spacing w:val="-6"/>
                <w:lang w:val="en-GB"/>
              </w:rPr>
              <w:t>clemens.orthacker@nxp.com</w:t>
            </w:r>
          </w:p>
        </w:tc>
        <w:tc>
          <w:tcPr>
            <w:tcW w:w="1276" w:type="dxa"/>
          </w:tcPr>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jc w:val="center"/>
              <w:rPr>
                <w:noProof w:val="0"/>
                <w:lang w:val="en-GB"/>
              </w:rPr>
            </w:pPr>
            <w:r w:rsidRPr="00113300">
              <w:rPr>
                <w:noProof w:val="0"/>
                <w:lang w:val="en-GB"/>
              </w:rPr>
              <w:t>6.VI.2018</w:t>
            </w:r>
          </w:p>
        </w:tc>
      </w:tr>
    </w:tbl>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rPr>
          <w:rFonts w:cs="Calibri"/>
          <w:noProof w:val="0"/>
          <w:sz w:val="22"/>
          <w:szCs w:val="22"/>
          <w:lang w:val="en-GB"/>
        </w:rPr>
      </w:pP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spacing w:before="0"/>
        <w:rPr>
          <w:rFonts w:cs="Calibri"/>
          <w:noProof w:val="0"/>
          <w:sz w:val="22"/>
          <w:szCs w:val="22"/>
          <w:lang w:val="en-GB"/>
        </w:rPr>
      </w:pPr>
    </w:p>
    <w:p w:rsidR="00113300" w:rsidRPr="00113300" w:rsidRDefault="00113300" w:rsidP="00113300">
      <w:pPr>
        <w:keepNext/>
        <w:tabs>
          <w:tab w:val="clear" w:pos="1276"/>
          <w:tab w:val="clear" w:pos="1843"/>
          <w:tab w:val="clear" w:pos="5387"/>
          <w:tab w:val="clear" w:pos="5954"/>
          <w:tab w:val="left" w:pos="1560"/>
          <w:tab w:val="left" w:pos="4140"/>
          <w:tab w:val="left" w:pos="4230"/>
        </w:tabs>
        <w:overflowPunct/>
        <w:autoSpaceDE/>
        <w:autoSpaceDN/>
        <w:adjustRightInd/>
        <w:spacing w:after="120"/>
        <w:jc w:val="left"/>
        <w:textAlignment w:val="auto"/>
        <w:rPr>
          <w:rFonts w:eastAsia="SimSun" w:cs="Arial"/>
          <w:b/>
          <w:bCs/>
          <w:noProof w:val="0"/>
          <w:lang w:val="en-GB" w:eastAsia="zh-CN"/>
        </w:rPr>
      </w:pPr>
      <w:r w:rsidRPr="00113300">
        <w:rPr>
          <w:rFonts w:eastAsia="SimSun" w:cs="Arial"/>
          <w:b/>
          <w:bCs/>
          <w:noProof w:val="0"/>
          <w:lang w:val="en-GB" w:eastAsia="zh-CN"/>
        </w:rPr>
        <w:t>Canada</w:t>
      </w:r>
      <w:r w:rsidRPr="00113300">
        <w:rPr>
          <w:rFonts w:eastAsia="SimSun" w:cs="Arial"/>
          <w:b/>
          <w:bCs/>
          <w:noProof w:val="0"/>
          <w:lang w:val="en-GB" w:eastAsia="zh-CN"/>
        </w:rPr>
        <w:tab/>
        <w:t>LIR</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2639"/>
        <w:gridCol w:w="1780"/>
        <w:gridCol w:w="3140"/>
      </w:tblGrid>
      <w:tr w:rsidR="00113300" w:rsidRPr="00113300" w:rsidTr="002D04FA">
        <w:tc>
          <w:tcPr>
            <w:tcW w:w="1791"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bookmarkStart w:id="1491" w:name="_Hlk520905432"/>
            <w:r w:rsidRPr="00113300">
              <w:rPr>
                <w:rFonts w:eastAsia="SimSun" w:cs="Arial"/>
                <w:i/>
                <w:iCs/>
                <w:noProof w:val="0"/>
                <w:lang w:val="en-GB" w:eastAsia="zh-CN"/>
              </w:rPr>
              <w:t>Country/</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geographical area</w:t>
            </w:r>
          </w:p>
        </w:tc>
        <w:tc>
          <w:tcPr>
            <w:tcW w:w="2737"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i/>
                <w:iCs/>
                <w:noProof w:val="0"/>
                <w:lang w:val="en-GB" w:eastAsia="zh-CN"/>
              </w:rPr>
            </w:pPr>
            <w:r w:rsidRPr="00113300">
              <w:rPr>
                <w:rFonts w:eastAsia="SimSun" w:cs="Arial"/>
                <w:i/>
                <w:iCs/>
                <w:noProof w:val="0"/>
                <w:lang w:val="en-GB" w:eastAsia="zh-CN"/>
              </w:rPr>
              <w:t>Company Name/Address</w:t>
            </w:r>
          </w:p>
        </w:tc>
        <w:tc>
          <w:tcPr>
            <w:tcW w:w="184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Issuer Identifier Number</w:t>
            </w:r>
          </w:p>
        </w:tc>
        <w:tc>
          <w:tcPr>
            <w:tcW w:w="3259"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Contact</w:t>
            </w:r>
          </w:p>
        </w:tc>
      </w:tr>
      <w:tr w:rsidR="00113300" w:rsidRPr="00113300" w:rsidTr="002D04FA">
        <w:tc>
          <w:tcPr>
            <w:tcW w:w="1791"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en-GB" w:eastAsia="zh-CN"/>
              </w:rPr>
            </w:pPr>
            <w:bookmarkStart w:id="1492" w:name="_Hlk507763894"/>
            <w:bookmarkEnd w:id="1491"/>
            <w:r w:rsidRPr="00113300">
              <w:rPr>
                <w:rFonts w:eastAsia="SimSun" w:cs="Arial"/>
                <w:noProof w:val="0"/>
                <w:lang w:val="en-GB" w:eastAsia="zh-CN"/>
              </w:rPr>
              <w:t>Canada</w:t>
            </w:r>
          </w:p>
        </w:tc>
        <w:tc>
          <w:tcPr>
            <w:tcW w:w="2737"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noProof w:val="0"/>
                <w:lang w:val="en-GB" w:eastAsia="zh-CN"/>
              </w:rPr>
            </w:pPr>
            <w:r w:rsidRPr="00113300">
              <w:rPr>
                <w:rFonts w:eastAsia="SimSun" w:cs="Arial"/>
                <w:b/>
                <w:bCs/>
                <w:noProof w:val="0"/>
                <w:lang w:val="en-GB" w:eastAsia="zh-CN"/>
              </w:rPr>
              <w:t>Freedom Mobile Inc.</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en-GB" w:eastAsia="zh-CN"/>
              </w:rPr>
            </w:pPr>
            <w:r w:rsidRPr="00113300">
              <w:rPr>
                <w:rFonts w:eastAsia="SimSun" w:cs="Arial"/>
                <w:noProof w:val="0"/>
                <w:lang w:val="en-GB" w:eastAsia="zh-CN"/>
              </w:rPr>
              <w:t>900, 630 - 3rd Ave SW</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fr-CH" w:eastAsia="zh-CN"/>
              </w:rPr>
            </w:pPr>
            <w:r w:rsidRPr="00113300">
              <w:rPr>
                <w:rFonts w:eastAsia="SimSun" w:cs="Arial"/>
                <w:noProof w:val="0"/>
                <w:lang w:val="en-GB" w:eastAsia="zh-CN"/>
              </w:rPr>
              <w:t>CALGARY, AB T2P 4L4</w:t>
            </w:r>
          </w:p>
        </w:tc>
        <w:tc>
          <w:tcPr>
            <w:tcW w:w="184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noProof w:val="0"/>
                <w:lang w:val="en-GB" w:eastAsia="zh-CN"/>
              </w:rPr>
            </w:pPr>
            <w:r w:rsidRPr="00113300">
              <w:rPr>
                <w:rFonts w:eastAsia="SimSun" w:cs="Arial"/>
                <w:b/>
                <w:noProof w:val="0"/>
                <w:sz w:val="18"/>
                <w:szCs w:val="22"/>
                <w:lang w:eastAsia="zh-CN"/>
              </w:rPr>
              <w:t>89 1 490</w:t>
            </w:r>
          </w:p>
        </w:tc>
        <w:tc>
          <w:tcPr>
            <w:tcW w:w="3259" w:type="dxa"/>
          </w:tcPr>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r w:rsidRPr="00113300">
              <w:rPr>
                <w:rFonts w:eastAsia="SimSun" w:cs="Arial"/>
                <w:noProof w:val="0"/>
                <w:lang w:eastAsia="zh-CN"/>
              </w:rPr>
              <w:t>Mr Paul Cowling</w:t>
            </w:r>
          </w:p>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r w:rsidRPr="00113300">
              <w:rPr>
                <w:rFonts w:eastAsia="SimSun" w:cs="Arial"/>
                <w:noProof w:val="0"/>
                <w:lang w:eastAsia="zh-CN"/>
              </w:rPr>
              <w:t xml:space="preserve">900, 630 - 3rd Ave SW </w:t>
            </w:r>
          </w:p>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r w:rsidRPr="00113300">
              <w:rPr>
                <w:rFonts w:eastAsia="SimSun" w:cs="Arial"/>
                <w:noProof w:val="0"/>
                <w:lang w:eastAsia="zh-CN"/>
              </w:rPr>
              <w:t>CALGARY, AB T2P 4L4</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lang w:eastAsia="zh-CN"/>
              </w:rPr>
            </w:pPr>
            <w:r w:rsidRPr="00113300">
              <w:rPr>
                <w:rFonts w:eastAsia="SimSun" w:cs="Arial"/>
                <w:noProof w:val="0"/>
                <w:lang w:eastAsia="zh-CN"/>
              </w:rPr>
              <w:t xml:space="preserve">Email: </w:t>
            </w:r>
            <w:r w:rsidRPr="00113300">
              <w:rPr>
                <w:rFonts w:eastAsia="SimSun" w:cs="Arial"/>
                <w:noProof w:val="0"/>
                <w:lang w:eastAsia="zh-CN"/>
              </w:rPr>
              <w:tab/>
              <w:t>Regulatory@sjrb.ca</w:t>
            </w:r>
          </w:p>
        </w:tc>
      </w:tr>
      <w:tr w:rsidR="00113300" w:rsidRPr="00137643" w:rsidTr="002D04FA">
        <w:tc>
          <w:tcPr>
            <w:tcW w:w="1791"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en-GB" w:eastAsia="zh-CN"/>
              </w:rPr>
            </w:pPr>
            <w:r w:rsidRPr="00113300">
              <w:rPr>
                <w:rFonts w:eastAsia="SimSun" w:cs="Arial"/>
                <w:noProof w:val="0"/>
                <w:lang w:val="en-GB" w:eastAsia="zh-CN"/>
              </w:rPr>
              <w:t>Canada</w:t>
            </w:r>
          </w:p>
        </w:tc>
        <w:tc>
          <w:tcPr>
            <w:tcW w:w="2737" w:type="dxa"/>
          </w:tcPr>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noProof w:val="0"/>
                <w:lang w:eastAsia="zh-CN"/>
              </w:rPr>
            </w:pPr>
            <w:bookmarkStart w:id="1493" w:name="OLE_LINK44"/>
            <w:bookmarkStart w:id="1494" w:name="OLE_LINK45"/>
            <w:r w:rsidRPr="00113300">
              <w:rPr>
                <w:rFonts w:eastAsia="SimSun" w:cs="Arial"/>
                <w:b/>
                <w:bCs/>
                <w:noProof w:val="0"/>
                <w:lang w:eastAsia="zh-CN"/>
              </w:rPr>
              <w:t>Allstream Business Inc</w:t>
            </w:r>
            <w:bookmarkEnd w:id="1493"/>
            <w:bookmarkEnd w:id="1494"/>
            <w:r w:rsidRPr="00113300">
              <w:rPr>
                <w:rFonts w:eastAsia="SimSun" w:cs="Arial"/>
                <w:b/>
                <w:bCs/>
                <w:noProof w:val="0"/>
                <w:lang w:eastAsia="zh-CN"/>
              </w:rPr>
              <w:t>.</w:t>
            </w:r>
          </w:p>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r w:rsidRPr="00113300">
              <w:rPr>
                <w:rFonts w:eastAsia="SimSun" w:cs="Arial"/>
                <w:noProof w:val="0"/>
                <w:lang w:eastAsia="zh-CN"/>
              </w:rPr>
              <w:t xml:space="preserve">18810 SE 34th St, Building One </w:t>
            </w:r>
          </w:p>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r w:rsidRPr="00113300">
              <w:rPr>
                <w:rFonts w:eastAsia="SimSun" w:cs="Arial"/>
                <w:noProof w:val="0"/>
                <w:lang w:eastAsia="zh-CN"/>
              </w:rPr>
              <w:t xml:space="preserve">Suite 100 </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noProof w:val="0"/>
                <w:lang w:val="en-GB" w:eastAsia="zh-CN"/>
              </w:rPr>
            </w:pPr>
            <w:r w:rsidRPr="00113300">
              <w:rPr>
                <w:rFonts w:eastAsia="SimSun" w:cs="Arial"/>
                <w:noProof w:val="0"/>
                <w:lang w:eastAsia="zh-CN"/>
              </w:rPr>
              <w:t>VANCOUVER, WASHINGTON 98683</w:t>
            </w:r>
          </w:p>
        </w:tc>
        <w:tc>
          <w:tcPr>
            <w:tcW w:w="184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noProof w:val="0"/>
                <w:sz w:val="18"/>
                <w:szCs w:val="22"/>
                <w:lang w:eastAsia="zh-CN"/>
              </w:rPr>
            </w:pPr>
            <w:bookmarkStart w:id="1495" w:name="OLE_LINK37"/>
            <w:bookmarkStart w:id="1496" w:name="OLE_LINK38"/>
            <w:bookmarkStart w:id="1497" w:name="OLE_LINK39"/>
            <w:r w:rsidRPr="00113300">
              <w:rPr>
                <w:rFonts w:eastAsia="SimSun" w:cs="Arial"/>
                <w:b/>
                <w:bCs/>
                <w:noProof w:val="0"/>
                <w:lang w:eastAsia="zh-CN"/>
              </w:rPr>
              <w:t>89 1 660</w:t>
            </w:r>
            <w:bookmarkEnd w:id="1495"/>
            <w:bookmarkEnd w:id="1496"/>
            <w:bookmarkEnd w:id="1497"/>
          </w:p>
        </w:tc>
        <w:tc>
          <w:tcPr>
            <w:tcW w:w="3259"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r w:rsidRPr="00113300">
              <w:rPr>
                <w:rFonts w:eastAsia="SimSun" w:cs="Arial"/>
                <w:noProof w:val="0"/>
                <w:lang w:eastAsia="zh-CN"/>
              </w:rPr>
              <w:t>Mr Douglas Denney</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r w:rsidRPr="00113300">
              <w:rPr>
                <w:rFonts w:eastAsia="SimSun" w:cs="Arial"/>
                <w:noProof w:val="0"/>
                <w:lang w:eastAsia="zh-CN"/>
              </w:rPr>
              <w:t xml:space="preserve">18810 SE 34th St, Building One </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val="fr-CH" w:eastAsia="zh-CN"/>
              </w:rPr>
            </w:pPr>
            <w:r w:rsidRPr="00113300">
              <w:rPr>
                <w:rFonts w:eastAsia="SimSun" w:cs="Arial"/>
                <w:noProof w:val="0"/>
                <w:lang w:val="fr-CH" w:eastAsia="zh-CN"/>
              </w:rPr>
              <w:t xml:space="preserve">Suite 100 </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val="fr-CH" w:eastAsia="zh-CN"/>
              </w:rPr>
            </w:pPr>
            <w:r w:rsidRPr="00113300">
              <w:rPr>
                <w:rFonts w:eastAsia="SimSun" w:cs="Arial"/>
                <w:noProof w:val="0"/>
                <w:lang w:val="fr-CH" w:eastAsia="zh-CN"/>
              </w:rPr>
              <w:t>VANCOUVER, WASHINGTON 98683</w:t>
            </w:r>
          </w:p>
          <w:p w:rsidR="00113300" w:rsidRPr="00137643"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lang w:val="fr-CH" w:eastAsia="zh-CN"/>
              </w:rPr>
            </w:pPr>
            <w:r w:rsidRPr="00137643">
              <w:rPr>
                <w:rFonts w:eastAsia="SimSun" w:cs="Arial"/>
                <w:noProof w:val="0"/>
                <w:lang w:val="fr-CH" w:eastAsia="zh-CN"/>
              </w:rPr>
              <w:t xml:space="preserve">Tel: </w:t>
            </w:r>
            <w:r w:rsidR="00C61C80" w:rsidRPr="00137643">
              <w:rPr>
                <w:rFonts w:eastAsia="SimSun" w:cs="Arial"/>
                <w:noProof w:val="0"/>
                <w:lang w:val="fr-CH" w:eastAsia="zh-CN"/>
              </w:rPr>
              <w:tab/>
            </w:r>
            <w:r w:rsidRPr="00137643">
              <w:rPr>
                <w:rFonts w:eastAsia="SimSun" w:cs="Arial"/>
                <w:noProof w:val="0"/>
                <w:lang w:val="fr-CH" w:eastAsia="zh-CN"/>
              </w:rPr>
              <w:t>+1 360 558 4318</w:t>
            </w:r>
          </w:p>
          <w:p w:rsidR="00113300" w:rsidRPr="00137643" w:rsidRDefault="00113300" w:rsidP="00C61C80">
            <w:pPr>
              <w:tabs>
                <w:tab w:val="clear" w:pos="1276"/>
                <w:tab w:val="clear" w:pos="1843"/>
                <w:tab w:val="clear" w:pos="5387"/>
                <w:tab w:val="clear" w:pos="5954"/>
                <w:tab w:val="left" w:pos="599"/>
                <w:tab w:val="left" w:pos="1985"/>
              </w:tabs>
              <w:spacing w:before="0"/>
              <w:jc w:val="left"/>
              <w:rPr>
                <w:rFonts w:eastAsia="SimSun" w:cs="Arial"/>
                <w:noProof w:val="0"/>
                <w:lang w:val="fr-CH" w:eastAsia="zh-CN"/>
              </w:rPr>
            </w:pPr>
            <w:r w:rsidRPr="00137643">
              <w:rPr>
                <w:noProof w:val="0"/>
                <w:color w:val="000000"/>
                <w:spacing w:val="-6"/>
                <w:lang w:val="fr-CH"/>
              </w:rPr>
              <w:t xml:space="preserve">E-mail: </w:t>
            </w:r>
            <w:r w:rsidR="00C61C80" w:rsidRPr="00137643">
              <w:rPr>
                <w:noProof w:val="0"/>
                <w:color w:val="000000"/>
                <w:spacing w:val="-6"/>
                <w:lang w:val="fr-CH"/>
              </w:rPr>
              <w:tab/>
            </w:r>
            <w:r w:rsidRPr="00137643">
              <w:rPr>
                <w:noProof w:val="0"/>
                <w:color w:val="000000"/>
                <w:spacing w:val="-6"/>
                <w:lang w:val="fr-CH"/>
              </w:rPr>
              <w:t>doug.denney@allstream.com</w:t>
            </w:r>
          </w:p>
        </w:tc>
      </w:tr>
      <w:bookmarkEnd w:id="1492"/>
    </w:tbl>
    <w:p w:rsidR="00113300" w:rsidRPr="00137643"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sz w:val="22"/>
          <w:szCs w:val="22"/>
          <w:lang w:val="fr-CH" w:eastAsia="zh-CN"/>
        </w:rPr>
      </w:pPr>
    </w:p>
    <w:p w:rsidR="00113300" w:rsidRPr="00137643"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sz w:val="22"/>
          <w:szCs w:val="22"/>
          <w:lang w:val="fr-CH" w:eastAsia="zh-CN"/>
        </w:rPr>
      </w:pPr>
    </w:p>
    <w:p w:rsidR="00C61C80" w:rsidRPr="00137643" w:rsidRDefault="00C61C80" w:rsidP="00113300">
      <w:pPr>
        <w:keepNext/>
        <w:tabs>
          <w:tab w:val="clear" w:pos="567"/>
          <w:tab w:val="clear" w:pos="1276"/>
          <w:tab w:val="clear" w:pos="1843"/>
          <w:tab w:val="clear" w:pos="5387"/>
          <w:tab w:val="clear" w:pos="5954"/>
        </w:tabs>
        <w:overflowPunct/>
        <w:autoSpaceDE/>
        <w:autoSpaceDN/>
        <w:adjustRightInd/>
        <w:spacing w:before="0" w:after="120" w:line="259" w:lineRule="auto"/>
        <w:jc w:val="left"/>
        <w:textAlignment w:val="auto"/>
        <w:rPr>
          <w:rFonts w:eastAsia="SimSun" w:cs="Arial"/>
          <w:b/>
          <w:bCs/>
          <w:noProof w:val="0"/>
          <w:lang w:val="fr-CH" w:eastAsia="zh-CN"/>
        </w:rPr>
      </w:pPr>
      <w:r w:rsidRPr="00137643">
        <w:rPr>
          <w:rFonts w:eastAsia="SimSun" w:cs="Arial"/>
          <w:b/>
          <w:bCs/>
          <w:noProof w:val="0"/>
          <w:lang w:val="fr-CH" w:eastAsia="zh-CN"/>
        </w:rPr>
        <w:br w:type="page"/>
      </w:r>
    </w:p>
    <w:p w:rsidR="00113300" w:rsidRPr="00113300" w:rsidRDefault="00113300" w:rsidP="00C61C80">
      <w:pPr>
        <w:keepNext/>
        <w:tabs>
          <w:tab w:val="clear" w:pos="567"/>
          <w:tab w:val="clear" w:pos="1276"/>
          <w:tab w:val="clear" w:pos="1843"/>
          <w:tab w:val="clear" w:pos="5387"/>
          <w:tab w:val="clear" w:pos="5954"/>
          <w:tab w:val="left" w:pos="1560"/>
        </w:tabs>
        <w:overflowPunct/>
        <w:autoSpaceDE/>
        <w:autoSpaceDN/>
        <w:adjustRightInd/>
        <w:spacing w:before="0" w:after="120" w:line="259" w:lineRule="auto"/>
        <w:jc w:val="left"/>
        <w:textAlignment w:val="auto"/>
        <w:rPr>
          <w:rFonts w:eastAsia="SimSun" w:cs="Arial"/>
          <w:b/>
          <w:bCs/>
          <w:noProof w:val="0"/>
          <w:lang w:val="en-GB" w:eastAsia="zh-CN"/>
        </w:rPr>
      </w:pPr>
      <w:r w:rsidRPr="00113300">
        <w:rPr>
          <w:rFonts w:eastAsia="SimSun" w:cs="Arial"/>
          <w:b/>
          <w:bCs/>
          <w:noProof w:val="0"/>
          <w:lang w:val="en-GB" w:eastAsia="zh-CN"/>
        </w:rPr>
        <w:lastRenderedPageBreak/>
        <w:t>Colombia</w:t>
      </w:r>
      <w:r w:rsidRPr="00113300">
        <w:rPr>
          <w:rFonts w:eastAsia="SimSun" w:cs="Arial"/>
          <w:b/>
          <w:bCs/>
          <w:noProof w:val="0"/>
          <w:lang w:val="en-GB" w:eastAsia="zh-CN"/>
        </w:rPr>
        <w:tab/>
      </w:r>
      <w:r w:rsidRPr="00113300">
        <w:rPr>
          <w:rFonts w:eastAsia="SimSun" w:cs="Arial"/>
          <w:b/>
          <w:bCs/>
          <w:noProof w:val="0"/>
          <w:lang w:eastAsia="zh-CN"/>
        </w:rPr>
        <w:t>LIR</w:t>
      </w:r>
    </w:p>
    <w:tbl>
      <w:tblPr>
        <w:tblW w:w="5133"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2596"/>
        <w:gridCol w:w="1372"/>
        <w:gridCol w:w="3548"/>
      </w:tblGrid>
      <w:tr w:rsidR="00113300" w:rsidRPr="00113300" w:rsidTr="002D04FA">
        <w:trPr>
          <w:cantSplit/>
          <w:tblHeader/>
        </w:trPr>
        <w:tc>
          <w:tcPr>
            <w:tcW w:w="184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Country/</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geographical area</w:t>
            </w:r>
          </w:p>
        </w:tc>
        <w:tc>
          <w:tcPr>
            <w:tcW w:w="269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i/>
                <w:iCs/>
                <w:noProof w:val="0"/>
                <w:lang w:val="en-GB" w:eastAsia="zh-CN"/>
              </w:rPr>
            </w:pPr>
            <w:r w:rsidRPr="00113300">
              <w:rPr>
                <w:rFonts w:eastAsia="SimSun" w:cs="Arial"/>
                <w:i/>
                <w:iCs/>
                <w:noProof w:val="0"/>
                <w:lang w:val="en-GB" w:eastAsia="zh-CN"/>
              </w:rPr>
              <w:t>Company Name/Address</w:t>
            </w:r>
          </w:p>
        </w:tc>
        <w:tc>
          <w:tcPr>
            <w:tcW w:w="1418"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Issuer Identifier Number</w:t>
            </w:r>
          </w:p>
        </w:tc>
        <w:tc>
          <w:tcPr>
            <w:tcW w:w="3684"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Contact</w:t>
            </w:r>
          </w:p>
        </w:tc>
      </w:tr>
      <w:tr w:rsidR="00113300" w:rsidRPr="00113300" w:rsidTr="002D04FA">
        <w:trPr>
          <w:cantSplit/>
        </w:trPr>
        <w:tc>
          <w:tcPr>
            <w:tcW w:w="184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noProof w:val="0"/>
                <w:lang w:val="en-GB" w:eastAsia="zh-CN"/>
              </w:rPr>
            </w:pPr>
            <w:r w:rsidRPr="00113300">
              <w:rPr>
                <w:rFonts w:eastAsia="SimSun" w:cs="Arial"/>
                <w:b/>
                <w:bCs/>
                <w:noProof w:val="0"/>
                <w:lang w:val="en-GB" w:eastAsia="zh-CN"/>
              </w:rPr>
              <w:t>Colombia</w:t>
            </w:r>
          </w:p>
        </w:tc>
        <w:tc>
          <w:tcPr>
            <w:tcW w:w="269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b/>
                <w:bCs/>
                <w:noProof w:val="0"/>
                <w:lang w:val="es-ES_tradnl" w:eastAsia="zh-CN"/>
              </w:rPr>
            </w:pPr>
            <w:r w:rsidRPr="00137643">
              <w:rPr>
                <w:rFonts w:eastAsia="SimSun"/>
                <w:b/>
                <w:bCs/>
                <w:noProof w:val="0"/>
                <w:lang w:val="es-ES_tradnl" w:eastAsia="zh-CN"/>
              </w:rPr>
              <w:t>Telefónica Móviles C</w:t>
            </w:r>
            <w:r w:rsidRPr="00113300">
              <w:rPr>
                <w:rFonts w:eastAsia="SimSun"/>
                <w:b/>
                <w:bCs/>
                <w:noProof w:val="0"/>
                <w:lang w:val="es-ES_tradnl" w:eastAsia="zh-CN"/>
              </w:rPr>
              <w:t>olombia SA (Movistar)</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noProof w:val="0"/>
                <w:lang w:val="es-ES_tradnl" w:eastAsia="zh-CN"/>
              </w:rPr>
            </w:pPr>
            <w:r w:rsidRPr="00113300">
              <w:rPr>
                <w:rFonts w:eastAsia="SimSun"/>
                <w:noProof w:val="0"/>
                <w:lang w:val="es-ES_tradnl" w:eastAsia="zh-CN"/>
              </w:rPr>
              <w:t>Transversal 60# 114A – 55</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noProof w:val="0"/>
                <w:lang w:val="es-ES_tradnl" w:eastAsia="zh-CN"/>
              </w:rPr>
            </w:pPr>
            <w:r w:rsidRPr="00113300">
              <w:rPr>
                <w:rFonts w:eastAsia="SimSun"/>
                <w:noProof w:val="0"/>
                <w:lang w:val="es-ES_tradnl" w:eastAsia="zh-CN"/>
              </w:rPr>
              <w:t>BOGOTÁ D.C.</w:t>
            </w:r>
          </w:p>
        </w:tc>
        <w:tc>
          <w:tcPr>
            <w:tcW w:w="1418"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noProof w:val="0"/>
                <w:lang w:val="es-ES" w:eastAsia="zh-CN"/>
              </w:rPr>
            </w:pPr>
            <w:r w:rsidRPr="00113300">
              <w:rPr>
                <w:rFonts w:eastAsia="SimSun" w:cs="Arial"/>
                <w:b/>
                <w:noProof w:val="0"/>
                <w:lang w:val="es-ES" w:eastAsia="zh-CN"/>
              </w:rPr>
              <w:t>89 57 123</w:t>
            </w:r>
          </w:p>
        </w:tc>
        <w:tc>
          <w:tcPr>
            <w:tcW w:w="3684"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es-ES" w:eastAsia="zh-CN"/>
              </w:rPr>
            </w:pPr>
            <w:r w:rsidRPr="00113300">
              <w:rPr>
                <w:rFonts w:eastAsia="SimSun" w:cs="Arial"/>
                <w:noProof w:val="0"/>
                <w:lang w:val="es-ES" w:eastAsia="zh-CN"/>
              </w:rPr>
              <w:t>Sr. Ariel Pontón</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es-ES" w:eastAsia="zh-CN"/>
              </w:rPr>
            </w:pPr>
            <w:r w:rsidRPr="00113300">
              <w:rPr>
                <w:rFonts w:eastAsia="SimSun" w:cs="Arial"/>
                <w:noProof w:val="0"/>
                <w:lang w:val="es-ES" w:eastAsia="zh-CN"/>
              </w:rPr>
              <w:t>Representante Legal</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es-ES" w:eastAsia="zh-CN"/>
              </w:rPr>
            </w:pPr>
            <w:r w:rsidRPr="00113300">
              <w:rPr>
                <w:rFonts w:eastAsia="SimSun" w:cs="Arial"/>
                <w:noProof w:val="0"/>
                <w:lang w:val="es-ES" w:eastAsia="zh-CN"/>
              </w:rPr>
              <w:t>Transversal 60# 114A – 55</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lang w:val="es-ES" w:eastAsia="zh-CN"/>
              </w:rPr>
            </w:pPr>
            <w:r w:rsidRPr="00113300">
              <w:rPr>
                <w:rFonts w:eastAsia="SimSun" w:cs="Arial"/>
                <w:noProof w:val="0"/>
                <w:lang w:val="es-ES" w:eastAsia="zh-CN"/>
              </w:rPr>
              <w:t>BOGOTÁ D.C.</w:t>
            </w:r>
            <w:r w:rsidRPr="00113300">
              <w:rPr>
                <w:rFonts w:eastAsia="SimSun" w:cs="Arial"/>
                <w:noProof w:val="0"/>
                <w:lang w:val="es-ES" w:eastAsia="zh-CN"/>
              </w:rPr>
              <w:br/>
              <w:t xml:space="preserve">Tel: </w:t>
            </w:r>
            <w:r w:rsidRPr="00113300">
              <w:rPr>
                <w:rFonts w:eastAsia="SimSun" w:cs="Arial"/>
                <w:noProof w:val="0"/>
                <w:lang w:val="es-ES" w:eastAsia="zh-CN"/>
              </w:rPr>
              <w:tab/>
              <w:t xml:space="preserve">+57 1 593 5399; +57 1 593 5206; </w:t>
            </w:r>
            <w:r w:rsidRPr="00113300">
              <w:rPr>
                <w:rFonts w:eastAsia="SimSun" w:cs="Arial"/>
                <w:noProof w:val="0"/>
                <w:lang w:val="es-ES" w:eastAsia="zh-CN"/>
              </w:rPr>
              <w:br/>
            </w:r>
            <w:r w:rsidRPr="00113300">
              <w:rPr>
                <w:rFonts w:eastAsia="SimSun" w:cs="Arial"/>
                <w:noProof w:val="0"/>
                <w:lang w:val="es-ES" w:eastAsia="zh-CN"/>
              </w:rPr>
              <w:tab/>
              <w:t>+57 1 593 5201</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lang w:val="es-ES_tradnl" w:eastAsia="zh-CN"/>
              </w:rPr>
            </w:pPr>
            <w:r w:rsidRPr="00113300">
              <w:rPr>
                <w:rFonts w:eastAsia="SimSun" w:cs="Arial"/>
                <w:noProof w:val="0"/>
                <w:lang w:val="es-ES_tradnl" w:eastAsia="zh-CN"/>
              </w:rPr>
              <w:t xml:space="preserve">Fax: </w:t>
            </w:r>
            <w:r w:rsidRPr="00113300">
              <w:rPr>
                <w:rFonts w:eastAsia="SimSun" w:cs="Arial"/>
                <w:noProof w:val="0"/>
                <w:lang w:val="es-ES_tradnl" w:eastAsia="zh-CN"/>
              </w:rPr>
              <w:tab/>
              <w:t>+</w:t>
            </w:r>
            <w:r w:rsidRPr="00113300">
              <w:rPr>
                <w:rFonts w:eastAsia="SimSun" w:cs="Arial"/>
                <w:noProof w:val="0"/>
                <w:lang w:val="es-ES" w:eastAsia="zh-CN"/>
              </w:rPr>
              <w:t>57</w:t>
            </w:r>
            <w:r w:rsidRPr="00113300">
              <w:rPr>
                <w:rFonts w:eastAsia="SimSun" w:cs="Arial"/>
                <w:noProof w:val="0"/>
                <w:lang w:val="es-ES_tradnl" w:eastAsia="zh-CN"/>
              </w:rPr>
              <w:t xml:space="preserve"> 1 533 0946</w:t>
            </w:r>
          </w:p>
          <w:p w:rsidR="00113300" w:rsidRPr="00113300" w:rsidRDefault="00113300" w:rsidP="00C61C80">
            <w:pPr>
              <w:tabs>
                <w:tab w:val="clear" w:pos="1276"/>
                <w:tab w:val="clear" w:pos="1843"/>
                <w:tab w:val="clear" w:pos="5387"/>
                <w:tab w:val="clear" w:pos="5954"/>
                <w:tab w:val="left" w:pos="599"/>
                <w:tab w:val="left" w:pos="1985"/>
              </w:tabs>
              <w:spacing w:before="0"/>
              <w:jc w:val="left"/>
              <w:rPr>
                <w:rFonts w:eastAsia="SimSun" w:cs="Arial"/>
                <w:noProof w:val="0"/>
                <w:lang w:val="es-ES_tradnl" w:eastAsia="zh-CN"/>
              </w:rPr>
            </w:pPr>
            <w:r w:rsidRPr="00113300">
              <w:rPr>
                <w:rFonts w:eastAsia="SimSun" w:cs="Arial"/>
                <w:noProof w:val="0"/>
                <w:lang w:val="es-ES_tradnl" w:eastAsia="zh-CN"/>
              </w:rPr>
              <w:t>E</w:t>
            </w:r>
            <w:r w:rsidRPr="00113300">
              <w:rPr>
                <w:noProof w:val="0"/>
                <w:color w:val="000000"/>
                <w:spacing w:val="-6"/>
                <w:lang w:val="es-ES_tradnl"/>
              </w:rPr>
              <w:t xml:space="preserve">-mail: </w:t>
            </w:r>
            <w:r w:rsidR="00C61C80">
              <w:rPr>
                <w:noProof w:val="0"/>
                <w:color w:val="000000"/>
                <w:spacing w:val="-6"/>
                <w:lang w:val="es-ES_tradnl"/>
              </w:rPr>
              <w:tab/>
            </w:r>
            <w:hyperlink r:id="rId24" w:history="1">
              <w:r w:rsidRPr="00113300">
                <w:rPr>
                  <w:noProof w:val="0"/>
                  <w:color w:val="000000"/>
                  <w:spacing w:val="-6"/>
                  <w:lang w:val="es-ES_tradnl"/>
                </w:rPr>
                <w:t>ariel.ponton@telefonica.com</w:t>
              </w:r>
            </w:hyperlink>
            <w:r w:rsidRPr="00113300">
              <w:rPr>
                <w:noProof w:val="0"/>
                <w:color w:val="000000"/>
                <w:spacing w:val="-6"/>
                <w:lang w:val="es-ES_tradnl"/>
              </w:rPr>
              <w:t xml:space="preserve">; </w:t>
            </w:r>
            <w:r w:rsidR="00C61C80">
              <w:rPr>
                <w:noProof w:val="0"/>
                <w:color w:val="000000"/>
                <w:spacing w:val="-6"/>
                <w:lang w:val="es-ES_tradnl"/>
              </w:rPr>
              <w:br/>
            </w:r>
            <w:r w:rsidRPr="00113300">
              <w:rPr>
                <w:noProof w:val="0"/>
                <w:color w:val="000000"/>
                <w:spacing w:val="-6"/>
                <w:lang w:val="es-ES_tradnl"/>
              </w:rPr>
              <w:tab/>
              <w:t>natalia.guerra@telefonica.com</w:t>
            </w:r>
          </w:p>
        </w:tc>
      </w:tr>
      <w:tr w:rsidR="00113300" w:rsidRPr="00113300" w:rsidTr="002D04FA">
        <w:trPr>
          <w:cantSplit/>
        </w:trPr>
        <w:tc>
          <w:tcPr>
            <w:tcW w:w="184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noProof w:val="0"/>
                <w:lang w:val="es-ES" w:eastAsia="zh-CN"/>
              </w:rPr>
            </w:pPr>
            <w:r w:rsidRPr="00113300">
              <w:rPr>
                <w:rFonts w:eastAsia="SimSun" w:cs="Arial"/>
                <w:b/>
                <w:bCs/>
                <w:noProof w:val="0"/>
                <w:lang w:val="es-ES" w:eastAsia="zh-CN"/>
              </w:rPr>
              <w:t>Colombia</w:t>
            </w:r>
          </w:p>
        </w:tc>
        <w:tc>
          <w:tcPr>
            <w:tcW w:w="269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b/>
                <w:bCs/>
                <w:noProof w:val="0"/>
                <w:lang w:val="es-ES_tradnl" w:eastAsia="zh-CN"/>
              </w:rPr>
            </w:pPr>
            <w:r w:rsidRPr="00113300">
              <w:rPr>
                <w:rFonts w:eastAsia="SimSun"/>
                <w:b/>
                <w:bCs/>
                <w:noProof w:val="0"/>
                <w:lang w:val="es-ES_tradnl" w:eastAsia="zh-CN"/>
              </w:rPr>
              <w:t>Edatel S.A.</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noProof w:val="0"/>
                <w:lang w:val="es-ES_tradnl" w:eastAsia="zh-CN"/>
              </w:rPr>
            </w:pPr>
            <w:r w:rsidRPr="00113300">
              <w:rPr>
                <w:rFonts w:eastAsia="SimSun"/>
                <w:noProof w:val="0"/>
                <w:lang w:val="es-ES_tradnl" w:eastAsia="zh-CN"/>
              </w:rPr>
              <w:t>Calle 41 No 52 – 28 Piso 18</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noProof w:val="0"/>
                <w:lang w:val="es-ES_tradnl" w:eastAsia="zh-CN"/>
              </w:rPr>
            </w:pPr>
            <w:r w:rsidRPr="00113300">
              <w:rPr>
                <w:rFonts w:eastAsia="SimSun"/>
                <w:noProof w:val="0"/>
                <w:lang w:val="es-ES_tradnl" w:eastAsia="zh-CN"/>
              </w:rPr>
              <w:t>MEDELLIN</w:t>
            </w:r>
          </w:p>
        </w:tc>
        <w:tc>
          <w:tcPr>
            <w:tcW w:w="1418"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noProof w:val="0"/>
                <w:lang w:val="es-ES" w:eastAsia="zh-CN"/>
              </w:rPr>
            </w:pPr>
            <w:r w:rsidRPr="00113300">
              <w:rPr>
                <w:rFonts w:eastAsia="SimSun" w:cs="Arial"/>
                <w:b/>
                <w:noProof w:val="0"/>
                <w:lang w:val="es-ES" w:eastAsia="zh-CN"/>
              </w:rPr>
              <w:t>89 57 002</w:t>
            </w:r>
          </w:p>
        </w:tc>
        <w:tc>
          <w:tcPr>
            <w:tcW w:w="3684"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es-ES" w:eastAsia="zh-CN"/>
              </w:rPr>
            </w:pPr>
            <w:r w:rsidRPr="00113300">
              <w:rPr>
                <w:rFonts w:eastAsia="SimSun" w:cs="Arial"/>
                <w:noProof w:val="0"/>
                <w:lang w:val="es-ES" w:eastAsia="zh-CN"/>
              </w:rPr>
              <w:t>Sr. Diego Andrés Salazar Montealegre</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es-ES" w:eastAsia="zh-CN"/>
              </w:rPr>
            </w:pPr>
            <w:r w:rsidRPr="00113300">
              <w:rPr>
                <w:rFonts w:eastAsia="SimSun" w:cs="Arial"/>
                <w:noProof w:val="0"/>
                <w:lang w:val="es-ES" w:eastAsia="zh-CN"/>
              </w:rPr>
              <w:t>Representante Legal</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noProof w:val="0"/>
                <w:lang w:val="es-ES_tradnl" w:eastAsia="zh-CN"/>
              </w:rPr>
            </w:pPr>
            <w:r w:rsidRPr="00113300">
              <w:rPr>
                <w:rFonts w:eastAsia="SimSun"/>
                <w:noProof w:val="0"/>
                <w:lang w:val="es-ES_tradnl" w:eastAsia="zh-CN"/>
              </w:rPr>
              <w:t>Edatel S.A.</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noProof w:val="0"/>
                <w:lang w:val="es-ES_tradnl" w:eastAsia="zh-CN"/>
              </w:rPr>
            </w:pPr>
            <w:r w:rsidRPr="00113300">
              <w:rPr>
                <w:rFonts w:eastAsia="SimSun"/>
                <w:noProof w:val="0"/>
                <w:lang w:val="es-ES_tradnl" w:eastAsia="zh-CN"/>
              </w:rPr>
              <w:t>Calle 41 No 52 – 28 Piso 18</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noProof w:val="0"/>
                <w:lang w:val="de-CH" w:eastAsia="zh-CN"/>
              </w:rPr>
            </w:pPr>
            <w:r w:rsidRPr="00113300">
              <w:rPr>
                <w:rFonts w:eastAsia="SimSun"/>
                <w:noProof w:val="0"/>
                <w:lang w:val="de-CH" w:eastAsia="zh-CN"/>
              </w:rPr>
              <w:t>MEDELLIN</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lang w:val="en-GB" w:eastAsia="zh-CN"/>
              </w:rPr>
            </w:pPr>
            <w:r w:rsidRPr="00113300">
              <w:rPr>
                <w:rFonts w:eastAsia="SimSun" w:cs="Arial"/>
                <w:noProof w:val="0"/>
                <w:lang w:val="en-GB" w:eastAsia="zh-CN"/>
              </w:rPr>
              <w:t xml:space="preserve">Tel: </w:t>
            </w:r>
            <w:r w:rsidR="00C61C80" w:rsidRPr="00C61C80">
              <w:rPr>
                <w:rFonts w:eastAsia="SimSun" w:cs="Arial"/>
                <w:noProof w:val="0"/>
                <w:lang w:val="en-GB" w:eastAsia="zh-CN"/>
              </w:rPr>
              <w:tab/>
            </w:r>
            <w:r w:rsidRPr="00113300">
              <w:rPr>
                <w:rFonts w:eastAsia="SimSun" w:cs="Arial"/>
                <w:noProof w:val="0"/>
                <w:lang w:val="en-GB" w:eastAsia="zh-CN"/>
              </w:rPr>
              <w:t>+57 4 384 6341</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lang w:val="en-GB" w:eastAsia="zh-CN"/>
              </w:rPr>
            </w:pPr>
            <w:r w:rsidRPr="00113300">
              <w:rPr>
                <w:rFonts w:eastAsia="SimSun" w:cs="Arial"/>
                <w:noProof w:val="0"/>
                <w:lang w:val="en-GB" w:eastAsia="zh-CN"/>
              </w:rPr>
              <w:t xml:space="preserve">Fax: </w:t>
            </w:r>
            <w:r w:rsidR="00C61C80" w:rsidRPr="00C61C80">
              <w:rPr>
                <w:rFonts w:eastAsia="SimSun" w:cs="Arial"/>
                <w:noProof w:val="0"/>
                <w:lang w:val="en-GB" w:eastAsia="zh-CN"/>
              </w:rPr>
              <w:tab/>
            </w:r>
            <w:r w:rsidRPr="00113300">
              <w:rPr>
                <w:rFonts w:eastAsia="SimSun" w:cs="Arial"/>
                <w:noProof w:val="0"/>
                <w:lang w:val="en-GB" w:eastAsia="zh-CN"/>
              </w:rPr>
              <w:t>+57 4 384 6403</w:t>
            </w:r>
          </w:p>
          <w:p w:rsidR="00113300" w:rsidRPr="00113300" w:rsidRDefault="00C61C80" w:rsidP="00C61C80">
            <w:pPr>
              <w:tabs>
                <w:tab w:val="clear" w:pos="1276"/>
                <w:tab w:val="clear" w:pos="1843"/>
                <w:tab w:val="clear" w:pos="5387"/>
                <w:tab w:val="clear" w:pos="5954"/>
                <w:tab w:val="left" w:pos="599"/>
                <w:tab w:val="left" w:pos="1985"/>
              </w:tabs>
              <w:spacing w:before="0"/>
              <w:jc w:val="left"/>
              <w:rPr>
                <w:rFonts w:eastAsia="SimSun" w:cs="Arial"/>
                <w:noProof w:val="0"/>
                <w:lang w:val="en-GB" w:eastAsia="zh-CN"/>
              </w:rPr>
            </w:pPr>
            <w:r w:rsidRPr="00C61C80">
              <w:rPr>
                <w:noProof w:val="0"/>
                <w:color w:val="000000"/>
                <w:spacing w:val="-6"/>
                <w:lang w:val="es-ES_tradnl"/>
              </w:rPr>
              <w:t>E-mail:</w:t>
            </w:r>
            <w:r w:rsidRPr="00C61C80">
              <w:rPr>
                <w:noProof w:val="0"/>
                <w:color w:val="000000"/>
                <w:spacing w:val="-6"/>
                <w:lang w:val="es-ES_tradnl"/>
              </w:rPr>
              <w:tab/>
            </w:r>
            <w:r w:rsidR="00113300" w:rsidRPr="00113300">
              <w:rPr>
                <w:noProof w:val="0"/>
                <w:color w:val="000000"/>
                <w:spacing w:val="-6"/>
                <w:lang w:val="es-ES_tradnl"/>
              </w:rPr>
              <w:t>gerencia_general@edatel.com.co</w:t>
            </w:r>
          </w:p>
        </w:tc>
      </w:tr>
    </w:tbl>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sz w:val="22"/>
          <w:szCs w:val="22"/>
          <w:lang w:val="en-GB" w:eastAsia="zh-CN"/>
        </w:rPr>
      </w:pPr>
    </w:p>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noProof w:val="0"/>
          <w:lang w:val="en-GB"/>
        </w:rPr>
      </w:pPr>
    </w:p>
    <w:p w:rsidR="00113300" w:rsidRPr="00113300" w:rsidRDefault="00113300" w:rsidP="00C61C80">
      <w:pPr>
        <w:keepNext/>
        <w:tabs>
          <w:tab w:val="clear" w:pos="567"/>
          <w:tab w:val="clear" w:pos="1276"/>
          <w:tab w:val="clear" w:pos="1843"/>
          <w:tab w:val="clear" w:pos="5387"/>
          <w:tab w:val="clear" w:pos="5954"/>
          <w:tab w:val="left" w:pos="1560"/>
          <w:tab w:val="left" w:pos="4140"/>
          <w:tab w:val="left" w:pos="4230"/>
        </w:tabs>
        <w:spacing w:before="0" w:after="80"/>
        <w:jc w:val="left"/>
        <w:rPr>
          <w:rFonts w:cs="Arial"/>
          <w:noProof w:val="0"/>
        </w:rPr>
      </w:pPr>
      <w:r w:rsidRPr="00113300">
        <w:rPr>
          <w:rFonts w:cs="Arial"/>
          <w:b/>
          <w:bCs/>
          <w:noProof w:val="0"/>
        </w:rPr>
        <w:t>France</w:t>
      </w:r>
      <w:r w:rsidR="00C61C80">
        <w:rPr>
          <w:rFonts w:cs="Arial"/>
          <w:b/>
          <w:i/>
          <w:noProof w:val="0"/>
        </w:rPr>
        <w:tab/>
      </w:r>
      <w:r w:rsidRPr="00113300">
        <w:rPr>
          <w:rFonts w:cs="Arial"/>
          <w:b/>
          <w:noProof w:val="0"/>
        </w:rPr>
        <w:t>ADD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1276"/>
        <w:gridCol w:w="2693"/>
        <w:gridCol w:w="1417"/>
      </w:tblGrid>
      <w:tr w:rsidR="00113300" w:rsidRPr="00113300" w:rsidTr="002D04FA">
        <w:trPr>
          <w:cantSplit/>
          <w:tblHeader/>
        </w:trPr>
        <w:tc>
          <w:tcPr>
            <w:tcW w:w="1413" w:type="dxa"/>
            <w:hideMark/>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lang w:eastAsia="zh-CN"/>
              </w:rPr>
            </w:pPr>
            <w:r w:rsidRPr="00113300">
              <w:rPr>
                <w:rFonts w:eastAsia="SimSun" w:cs="Arial"/>
                <w:i/>
                <w:iCs/>
                <w:noProof w:val="0"/>
                <w:color w:val="000000"/>
                <w:lang w:eastAsia="zh-CN"/>
              </w:rPr>
              <w:t>Country/</w:t>
            </w:r>
            <w:r w:rsidRPr="00113300">
              <w:rPr>
                <w:rFonts w:eastAsia="SimSun" w:cs="Arial"/>
                <w:i/>
                <w:iCs/>
                <w:noProof w:val="0"/>
                <w:color w:val="000000"/>
                <w:lang w:eastAsia="zh-CN"/>
              </w:rPr>
              <w:br/>
              <w:t>Geographical area</w:t>
            </w:r>
          </w:p>
        </w:tc>
        <w:tc>
          <w:tcPr>
            <w:tcW w:w="2835" w:type="dxa"/>
            <w:hideMark/>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Company Name/Address</w:t>
            </w:r>
          </w:p>
        </w:tc>
        <w:tc>
          <w:tcPr>
            <w:tcW w:w="1276" w:type="dxa"/>
            <w:hideMark/>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i/>
                <w:iCs/>
                <w:noProof w:val="0"/>
                <w:color w:val="000000"/>
                <w:lang w:eastAsia="zh-CN"/>
              </w:rPr>
            </w:pPr>
            <w:r w:rsidRPr="00113300">
              <w:rPr>
                <w:rFonts w:eastAsia="SimSun" w:cs="Arial"/>
                <w:i/>
                <w:iCs/>
                <w:noProof w:val="0"/>
                <w:color w:val="000000"/>
                <w:lang w:eastAsia="zh-CN"/>
              </w:rPr>
              <w:t xml:space="preserve">Issuer </w:t>
            </w:r>
            <w:r w:rsidRPr="00113300">
              <w:rPr>
                <w:rFonts w:eastAsia="SimSun" w:cs="Arial"/>
                <w:i/>
                <w:iCs/>
                <w:noProof w:val="0"/>
                <w:color w:val="000000"/>
                <w:lang w:eastAsia="zh-CN"/>
              </w:rPr>
              <w:br/>
              <w:t>Identifier</w:t>
            </w:r>
            <w:r w:rsidRPr="00113300">
              <w:rPr>
                <w:rFonts w:eastAsia="SimSun" w:cs="Arial"/>
                <w:i/>
                <w:iCs/>
                <w:noProof w:val="0"/>
                <w:color w:val="000000"/>
                <w:lang w:eastAsia="zh-CN"/>
              </w:rPr>
              <w:br/>
              <w:t>Number</w:t>
            </w:r>
          </w:p>
        </w:tc>
        <w:tc>
          <w:tcPr>
            <w:tcW w:w="2693" w:type="dxa"/>
            <w:hideMark/>
          </w:tcPr>
          <w:p w:rsidR="00113300" w:rsidRPr="00113300" w:rsidRDefault="00113300" w:rsidP="0011330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cs="Arial"/>
                <w:i/>
                <w:noProof w:val="0"/>
                <w:sz w:val="18"/>
                <w:szCs w:val="18"/>
                <w:lang w:val="en-GB"/>
              </w:rPr>
            </w:pPr>
            <w:r w:rsidRPr="00113300">
              <w:rPr>
                <w:rFonts w:cs="Arial"/>
                <w:i/>
                <w:noProof w:val="0"/>
                <w:sz w:val="18"/>
                <w:szCs w:val="18"/>
                <w:lang w:val="en-GB"/>
              </w:rPr>
              <w:t>Contact</w:t>
            </w:r>
          </w:p>
        </w:tc>
        <w:tc>
          <w:tcPr>
            <w:tcW w:w="1417" w:type="dxa"/>
            <w:hideMark/>
          </w:tcPr>
          <w:p w:rsidR="00113300" w:rsidRPr="00113300" w:rsidRDefault="00113300" w:rsidP="0011330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cs="Arial"/>
                <w:i/>
                <w:noProof w:val="0"/>
                <w:sz w:val="18"/>
                <w:szCs w:val="18"/>
                <w:lang w:val="en-GB"/>
              </w:rPr>
            </w:pPr>
            <w:r w:rsidRPr="00113300">
              <w:rPr>
                <w:rFonts w:cs="Arial"/>
                <w:i/>
                <w:iCs/>
                <w:noProof w:val="0"/>
                <w:lang w:val="en-GB"/>
              </w:rPr>
              <w:t>Effective date of usage</w:t>
            </w:r>
          </w:p>
        </w:tc>
      </w:tr>
      <w:tr w:rsidR="00113300" w:rsidRPr="00113300" w:rsidTr="002D04FA">
        <w:trPr>
          <w:cantSplit/>
        </w:trPr>
        <w:tc>
          <w:tcPr>
            <w:tcW w:w="1413" w:type="dxa"/>
            <w:hideMark/>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line="276" w:lineRule="auto"/>
              <w:jc w:val="left"/>
              <w:rPr>
                <w:rFonts w:cs="Arial"/>
                <w:b/>
                <w:bCs/>
                <w:noProof w:val="0"/>
                <w:sz w:val="18"/>
                <w:szCs w:val="18"/>
              </w:rPr>
            </w:pPr>
            <w:r w:rsidRPr="00113300">
              <w:rPr>
                <w:rFonts w:cs="Arial"/>
                <w:b/>
                <w:bCs/>
                <w:noProof w:val="0"/>
                <w:sz w:val="18"/>
                <w:szCs w:val="18"/>
              </w:rPr>
              <w:t>France</w:t>
            </w:r>
          </w:p>
        </w:tc>
        <w:tc>
          <w:tcPr>
            <w:tcW w:w="2835" w:type="dxa"/>
            <w:hideMark/>
          </w:tcPr>
          <w:p w:rsidR="00113300" w:rsidRPr="00113300" w:rsidRDefault="00113300" w:rsidP="00113300">
            <w:pPr>
              <w:tabs>
                <w:tab w:val="clear" w:pos="567"/>
                <w:tab w:val="clear" w:pos="1276"/>
                <w:tab w:val="clear" w:pos="1843"/>
                <w:tab w:val="clear" w:pos="5387"/>
                <w:tab w:val="clear" w:pos="5954"/>
              </w:tabs>
              <w:spacing w:before="0"/>
              <w:jc w:val="left"/>
              <w:rPr>
                <w:rFonts w:cs="Arial"/>
                <w:b/>
                <w:bCs/>
                <w:noProof w:val="0"/>
                <w:color w:val="000000"/>
                <w:sz w:val="18"/>
                <w:szCs w:val="18"/>
                <w:lang w:val="fr-FR"/>
              </w:rPr>
            </w:pPr>
            <w:r w:rsidRPr="00113300">
              <w:rPr>
                <w:rFonts w:cs="Arial"/>
                <w:b/>
                <w:bCs/>
                <w:noProof w:val="0"/>
                <w:color w:val="000000"/>
                <w:sz w:val="18"/>
                <w:szCs w:val="18"/>
                <w:lang w:val="fr-FR"/>
              </w:rPr>
              <w:t>MOBIQUITHINGS</w:t>
            </w:r>
          </w:p>
          <w:p w:rsidR="00113300" w:rsidRPr="00113300" w:rsidRDefault="00113300" w:rsidP="00113300">
            <w:pPr>
              <w:tabs>
                <w:tab w:val="clear" w:pos="567"/>
                <w:tab w:val="clear" w:pos="1276"/>
                <w:tab w:val="clear" w:pos="1843"/>
                <w:tab w:val="clear" w:pos="5387"/>
                <w:tab w:val="clear" w:pos="5954"/>
              </w:tabs>
              <w:spacing w:before="0"/>
              <w:jc w:val="left"/>
              <w:rPr>
                <w:rFonts w:cs="Arial"/>
                <w:noProof w:val="0"/>
                <w:color w:val="000000"/>
                <w:sz w:val="18"/>
                <w:szCs w:val="18"/>
                <w:lang w:val="fr-FR"/>
              </w:rPr>
            </w:pPr>
            <w:r w:rsidRPr="00113300">
              <w:rPr>
                <w:rFonts w:cs="Arial"/>
                <w:noProof w:val="0"/>
                <w:color w:val="000000"/>
                <w:sz w:val="18"/>
                <w:szCs w:val="18"/>
                <w:lang w:val="fr-FR"/>
              </w:rPr>
              <w:t xml:space="preserve">694-732 Avenue du </w:t>
            </w:r>
            <w:r w:rsidRPr="00113300">
              <w:rPr>
                <w:rFonts w:cs="Arial"/>
                <w:noProof w:val="0"/>
                <w:color w:val="000000"/>
                <w:sz w:val="18"/>
                <w:szCs w:val="18"/>
                <w:lang w:val="fr-FR"/>
              </w:rPr>
              <w:br/>
              <w:t>Dr Maurice Donat</w:t>
            </w:r>
          </w:p>
          <w:p w:rsidR="00113300" w:rsidRPr="00113300" w:rsidRDefault="00113300" w:rsidP="00113300">
            <w:pPr>
              <w:tabs>
                <w:tab w:val="clear" w:pos="567"/>
                <w:tab w:val="clear" w:pos="1276"/>
                <w:tab w:val="clear" w:pos="1843"/>
                <w:tab w:val="clear" w:pos="5387"/>
                <w:tab w:val="clear" w:pos="5954"/>
              </w:tabs>
              <w:spacing w:before="0"/>
              <w:jc w:val="left"/>
              <w:rPr>
                <w:rFonts w:cs="Arial"/>
                <w:noProof w:val="0"/>
                <w:color w:val="000000"/>
                <w:sz w:val="18"/>
                <w:szCs w:val="18"/>
                <w:lang w:val="fr-FR"/>
              </w:rPr>
            </w:pPr>
            <w:r w:rsidRPr="00113300">
              <w:rPr>
                <w:rFonts w:cs="Arial"/>
                <w:noProof w:val="0"/>
                <w:color w:val="000000"/>
                <w:sz w:val="18"/>
                <w:szCs w:val="18"/>
                <w:lang w:val="fr-FR"/>
              </w:rPr>
              <w:t>Parc de Haute Technologie</w:t>
            </w:r>
          </w:p>
          <w:p w:rsidR="00113300" w:rsidRPr="00113300" w:rsidRDefault="00113300" w:rsidP="00113300">
            <w:pPr>
              <w:tabs>
                <w:tab w:val="clear" w:pos="567"/>
                <w:tab w:val="clear" w:pos="1276"/>
                <w:tab w:val="clear" w:pos="1843"/>
                <w:tab w:val="clear" w:pos="5387"/>
                <w:tab w:val="clear" w:pos="5954"/>
              </w:tabs>
              <w:spacing w:before="0"/>
              <w:jc w:val="left"/>
              <w:rPr>
                <w:rFonts w:cs="Arial"/>
                <w:noProof w:val="0"/>
                <w:sz w:val="18"/>
                <w:szCs w:val="18"/>
                <w:lang w:val="fr-FR"/>
              </w:rPr>
            </w:pPr>
            <w:r w:rsidRPr="00113300">
              <w:rPr>
                <w:rFonts w:cs="Arial"/>
                <w:noProof w:val="0"/>
                <w:color w:val="000000"/>
                <w:sz w:val="18"/>
                <w:szCs w:val="18"/>
                <w:lang w:val="fr-FR"/>
              </w:rPr>
              <w:t>06250 MOUGINS</w:t>
            </w:r>
          </w:p>
        </w:tc>
        <w:tc>
          <w:tcPr>
            <w:tcW w:w="1276" w:type="dxa"/>
            <w:hideMark/>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line="276" w:lineRule="auto"/>
              <w:jc w:val="center"/>
              <w:rPr>
                <w:rFonts w:cs="Arial"/>
                <w:b/>
                <w:noProof w:val="0"/>
                <w:sz w:val="18"/>
                <w:szCs w:val="18"/>
              </w:rPr>
            </w:pPr>
            <w:r w:rsidRPr="00113300">
              <w:rPr>
                <w:rFonts w:cs="Arial"/>
                <w:b/>
                <w:noProof w:val="0"/>
                <w:sz w:val="18"/>
                <w:szCs w:val="18"/>
              </w:rPr>
              <w:t>89 33 25</w:t>
            </w:r>
          </w:p>
        </w:tc>
        <w:tc>
          <w:tcPr>
            <w:tcW w:w="2693" w:type="dxa"/>
            <w:hideMark/>
          </w:tcPr>
          <w:p w:rsidR="00113300" w:rsidRPr="00113300" w:rsidRDefault="00113300" w:rsidP="00113300">
            <w:pPr>
              <w:tabs>
                <w:tab w:val="clear" w:pos="567"/>
                <w:tab w:val="clear" w:pos="1276"/>
                <w:tab w:val="clear" w:pos="1843"/>
                <w:tab w:val="clear" w:pos="5387"/>
                <w:tab w:val="clear" w:pos="5954"/>
                <w:tab w:val="left" w:pos="499"/>
                <w:tab w:val="left" w:pos="4140"/>
                <w:tab w:val="left" w:pos="4230"/>
              </w:tabs>
              <w:spacing w:before="0"/>
              <w:jc w:val="left"/>
              <w:rPr>
                <w:rFonts w:cs="Arial"/>
                <w:noProof w:val="0"/>
                <w:sz w:val="18"/>
                <w:szCs w:val="18"/>
                <w:lang w:val="fr-FR"/>
              </w:rPr>
            </w:pPr>
            <w:r w:rsidRPr="00113300">
              <w:rPr>
                <w:rFonts w:cs="Arial"/>
                <w:noProof w:val="0"/>
                <w:sz w:val="18"/>
                <w:szCs w:val="18"/>
                <w:lang w:val="fr-FR"/>
              </w:rPr>
              <w:t>Eduardo MEJIA</w:t>
            </w:r>
          </w:p>
          <w:p w:rsidR="00113300" w:rsidRPr="00113300" w:rsidRDefault="00113300" w:rsidP="00113300">
            <w:pPr>
              <w:tabs>
                <w:tab w:val="clear" w:pos="567"/>
                <w:tab w:val="clear" w:pos="1276"/>
                <w:tab w:val="clear" w:pos="1843"/>
                <w:tab w:val="clear" w:pos="5387"/>
                <w:tab w:val="clear" w:pos="5954"/>
              </w:tabs>
              <w:spacing w:before="0"/>
              <w:jc w:val="left"/>
              <w:rPr>
                <w:rFonts w:cs="Arial"/>
                <w:noProof w:val="0"/>
                <w:color w:val="000000"/>
                <w:sz w:val="18"/>
                <w:szCs w:val="18"/>
                <w:lang w:val="fr-FR"/>
              </w:rPr>
            </w:pPr>
            <w:r w:rsidRPr="00113300">
              <w:rPr>
                <w:rFonts w:cs="Arial"/>
                <w:noProof w:val="0"/>
                <w:color w:val="000000"/>
                <w:sz w:val="18"/>
                <w:szCs w:val="18"/>
                <w:lang w:val="fr-FR"/>
              </w:rPr>
              <w:t xml:space="preserve">694-732 Avenue du </w:t>
            </w:r>
            <w:r w:rsidRPr="00113300">
              <w:rPr>
                <w:rFonts w:cs="Arial"/>
                <w:noProof w:val="0"/>
                <w:color w:val="000000"/>
                <w:sz w:val="18"/>
                <w:szCs w:val="18"/>
                <w:lang w:val="fr-FR"/>
              </w:rPr>
              <w:br/>
              <w:t>Dr Maurice Donat</w:t>
            </w:r>
          </w:p>
          <w:p w:rsidR="00113300" w:rsidRPr="00113300" w:rsidRDefault="00113300" w:rsidP="00113300">
            <w:pPr>
              <w:tabs>
                <w:tab w:val="clear" w:pos="567"/>
                <w:tab w:val="clear" w:pos="1276"/>
                <w:tab w:val="clear" w:pos="1843"/>
                <w:tab w:val="clear" w:pos="5387"/>
                <w:tab w:val="clear" w:pos="5954"/>
              </w:tabs>
              <w:spacing w:before="0"/>
              <w:jc w:val="left"/>
              <w:rPr>
                <w:rFonts w:cs="Arial"/>
                <w:noProof w:val="0"/>
                <w:color w:val="000000"/>
                <w:sz w:val="18"/>
                <w:szCs w:val="18"/>
                <w:lang w:val="fr-FR"/>
              </w:rPr>
            </w:pPr>
            <w:r w:rsidRPr="00113300">
              <w:rPr>
                <w:rFonts w:cs="Arial"/>
                <w:noProof w:val="0"/>
                <w:color w:val="000000"/>
                <w:sz w:val="18"/>
                <w:szCs w:val="18"/>
                <w:lang w:val="fr-FR"/>
              </w:rPr>
              <w:t>Parc de Haute Technologie</w:t>
            </w:r>
          </w:p>
          <w:p w:rsidR="00113300" w:rsidRPr="00113300" w:rsidRDefault="00113300" w:rsidP="00113300">
            <w:pPr>
              <w:tabs>
                <w:tab w:val="clear" w:pos="567"/>
                <w:tab w:val="clear" w:pos="1276"/>
                <w:tab w:val="clear" w:pos="1843"/>
                <w:tab w:val="clear" w:pos="5387"/>
                <w:tab w:val="clear" w:pos="5954"/>
                <w:tab w:val="left" w:pos="499"/>
                <w:tab w:val="left" w:pos="4140"/>
                <w:tab w:val="left" w:pos="4230"/>
              </w:tabs>
              <w:spacing w:before="0"/>
              <w:jc w:val="left"/>
              <w:rPr>
                <w:rFonts w:cs="Arial"/>
                <w:noProof w:val="0"/>
                <w:sz w:val="18"/>
                <w:szCs w:val="18"/>
                <w:lang w:val="fr-FR"/>
              </w:rPr>
            </w:pPr>
            <w:r w:rsidRPr="00113300">
              <w:rPr>
                <w:rFonts w:cs="Arial"/>
                <w:noProof w:val="0"/>
                <w:color w:val="000000"/>
                <w:sz w:val="18"/>
                <w:szCs w:val="18"/>
                <w:lang w:val="fr-FR"/>
              </w:rPr>
              <w:t>06250 MOUGINS</w:t>
            </w:r>
          </w:p>
          <w:p w:rsidR="00113300" w:rsidRPr="00137643"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cs="Arial"/>
                <w:noProof w:val="0"/>
                <w:sz w:val="18"/>
                <w:szCs w:val="18"/>
                <w:lang w:val="fr-CH"/>
              </w:rPr>
            </w:pPr>
            <w:r w:rsidRPr="00137643">
              <w:rPr>
                <w:rFonts w:cs="Arial"/>
                <w:noProof w:val="0"/>
                <w:sz w:val="18"/>
                <w:szCs w:val="18"/>
                <w:lang w:val="fr-CH"/>
              </w:rPr>
              <w:t xml:space="preserve">Tel: </w:t>
            </w:r>
            <w:r w:rsidR="00C61C80" w:rsidRPr="00137643">
              <w:rPr>
                <w:rFonts w:cs="Arial"/>
                <w:noProof w:val="0"/>
                <w:sz w:val="18"/>
                <w:szCs w:val="18"/>
                <w:lang w:val="fr-CH"/>
              </w:rPr>
              <w:tab/>
            </w:r>
            <w:r w:rsidRPr="00137643">
              <w:rPr>
                <w:rFonts w:cs="Arial"/>
                <w:noProof w:val="0"/>
                <w:sz w:val="18"/>
                <w:szCs w:val="18"/>
                <w:lang w:val="fr-CH"/>
              </w:rPr>
              <w:t>+33 6 63 82 91 99</w:t>
            </w:r>
          </w:p>
          <w:p w:rsidR="00113300" w:rsidRPr="00113300" w:rsidRDefault="00113300" w:rsidP="00C61C80">
            <w:pPr>
              <w:tabs>
                <w:tab w:val="clear" w:pos="1276"/>
                <w:tab w:val="clear" w:pos="1843"/>
                <w:tab w:val="clear" w:pos="5387"/>
                <w:tab w:val="clear" w:pos="5954"/>
                <w:tab w:val="left" w:pos="599"/>
                <w:tab w:val="left" w:pos="1985"/>
              </w:tabs>
              <w:spacing w:before="0"/>
              <w:jc w:val="left"/>
              <w:rPr>
                <w:rFonts w:cs="Arial"/>
                <w:noProof w:val="0"/>
                <w:sz w:val="18"/>
                <w:szCs w:val="18"/>
                <w:lang w:val="en-GB"/>
              </w:rPr>
            </w:pPr>
            <w:r w:rsidRPr="00113300">
              <w:rPr>
                <w:noProof w:val="0"/>
                <w:color w:val="000000"/>
                <w:spacing w:val="-6"/>
                <w:sz w:val="18"/>
                <w:szCs w:val="18"/>
                <w:lang w:val="es-ES_tradnl"/>
              </w:rPr>
              <w:t xml:space="preserve">E-mail: </w:t>
            </w:r>
            <w:r w:rsidR="00C61C80" w:rsidRPr="00C61C80">
              <w:rPr>
                <w:noProof w:val="0"/>
                <w:color w:val="000000"/>
                <w:spacing w:val="-6"/>
                <w:sz w:val="18"/>
                <w:szCs w:val="18"/>
                <w:lang w:val="es-ES_tradnl"/>
              </w:rPr>
              <w:tab/>
            </w:r>
            <w:r w:rsidRPr="00113300">
              <w:rPr>
                <w:noProof w:val="0"/>
                <w:color w:val="000000"/>
                <w:spacing w:val="-6"/>
                <w:sz w:val="18"/>
                <w:szCs w:val="18"/>
                <w:lang w:val="es-ES_tradnl"/>
              </w:rPr>
              <w:t>emejia@sierrawireless.com</w:t>
            </w:r>
          </w:p>
        </w:tc>
        <w:tc>
          <w:tcPr>
            <w:tcW w:w="1417" w:type="dxa"/>
            <w:hideMark/>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spacing w:before="0" w:line="276" w:lineRule="auto"/>
              <w:jc w:val="center"/>
              <w:rPr>
                <w:rFonts w:cs="Arial"/>
                <w:bCs/>
                <w:noProof w:val="0"/>
                <w:sz w:val="18"/>
                <w:szCs w:val="18"/>
              </w:rPr>
            </w:pPr>
            <w:r w:rsidRPr="00113300">
              <w:rPr>
                <w:rFonts w:cs="Arial"/>
                <w:bCs/>
                <w:noProof w:val="0"/>
                <w:sz w:val="18"/>
                <w:szCs w:val="18"/>
              </w:rPr>
              <w:t>28.VI.2018</w:t>
            </w:r>
          </w:p>
        </w:tc>
      </w:tr>
    </w:tbl>
    <w:p w:rsidR="00113300" w:rsidRPr="00113300" w:rsidRDefault="00113300" w:rsidP="00113300">
      <w:pPr>
        <w:tabs>
          <w:tab w:val="clear" w:pos="567"/>
          <w:tab w:val="clear" w:pos="1276"/>
          <w:tab w:val="clear" w:pos="1843"/>
          <w:tab w:val="clear" w:pos="5387"/>
          <w:tab w:val="clear" w:pos="5954"/>
        </w:tabs>
        <w:spacing w:before="0"/>
        <w:jc w:val="left"/>
        <w:rPr>
          <w:noProof w:val="0"/>
        </w:rPr>
      </w:pPr>
    </w:p>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val="en-GB" w:eastAsia="zh-CN"/>
        </w:rPr>
      </w:pPr>
    </w:p>
    <w:p w:rsidR="00113300" w:rsidRPr="00113300" w:rsidRDefault="00113300" w:rsidP="00C61C80">
      <w:pPr>
        <w:keepNext/>
        <w:tabs>
          <w:tab w:val="clear" w:pos="567"/>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b/>
          <w:bCs/>
          <w:noProof w:val="0"/>
          <w:lang w:eastAsia="zh-CN"/>
        </w:rPr>
      </w:pPr>
      <w:r w:rsidRPr="00113300">
        <w:rPr>
          <w:rFonts w:eastAsia="SimSun"/>
          <w:b/>
          <w:bCs/>
          <w:noProof w:val="0"/>
          <w:lang w:eastAsia="zh-CN"/>
        </w:rPr>
        <w:t>Iceland</w:t>
      </w:r>
      <w:r w:rsidR="00C61C80">
        <w:rPr>
          <w:rFonts w:eastAsia="SimSun"/>
          <w:b/>
          <w:bCs/>
          <w:noProof w:val="0"/>
          <w:lang w:eastAsia="zh-CN"/>
        </w:rPr>
        <w:tab/>
      </w:r>
      <w:r w:rsidRPr="00113300">
        <w:rPr>
          <w:rFonts w:eastAsia="SimSun"/>
          <w:b/>
          <w:bCs/>
          <w:noProof w:val="0"/>
          <w:lang w:eastAsia="zh-CN"/>
        </w:rPr>
        <w:t>SUP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945"/>
        <w:gridCol w:w="1321"/>
        <w:gridCol w:w="2307"/>
        <w:gridCol w:w="1553"/>
      </w:tblGrid>
      <w:tr w:rsidR="00113300" w:rsidRPr="00113300" w:rsidTr="002D04FA">
        <w:trPr>
          <w:cantSplit/>
          <w:tblHeader/>
        </w:trPr>
        <w:tc>
          <w:tcPr>
            <w:tcW w:w="201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lang w:eastAsia="zh-CN"/>
              </w:rPr>
            </w:pPr>
            <w:r w:rsidRPr="00113300">
              <w:rPr>
                <w:rFonts w:eastAsia="SimSun" w:cs="Arial"/>
                <w:i/>
                <w:iCs/>
                <w:noProof w:val="0"/>
                <w:color w:val="000000"/>
                <w:lang w:eastAsia="zh-CN"/>
              </w:rPr>
              <w:t>Country/</w:t>
            </w:r>
            <w:r w:rsidRPr="00113300">
              <w:rPr>
                <w:rFonts w:eastAsia="SimSun" w:cs="Arial"/>
                <w:i/>
                <w:iCs/>
                <w:noProof w:val="0"/>
                <w:color w:val="000000"/>
                <w:lang w:eastAsia="zh-CN"/>
              </w:rPr>
              <w:br/>
              <w:t>Geographical area</w:t>
            </w:r>
          </w:p>
        </w:tc>
        <w:tc>
          <w:tcPr>
            <w:tcW w:w="20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Company Name/Address</w:t>
            </w:r>
          </w:p>
        </w:tc>
        <w:tc>
          <w:tcPr>
            <w:tcW w:w="134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i/>
                <w:iCs/>
                <w:noProof w:val="0"/>
                <w:color w:val="000000"/>
                <w:lang w:eastAsia="zh-CN"/>
              </w:rPr>
            </w:pPr>
            <w:r w:rsidRPr="00113300">
              <w:rPr>
                <w:rFonts w:eastAsia="SimSun" w:cs="Arial"/>
                <w:i/>
                <w:iCs/>
                <w:noProof w:val="0"/>
                <w:color w:val="000000"/>
                <w:lang w:eastAsia="zh-CN"/>
              </w:rPr>
              <w:t xml:space="preserve">Issuer </w:t>
            </w:r>
            <w:r w:rsidRPr="00113300">
              <w:rPr>
                <w:rFonts w:eastAsia="SimSun" w:cs="Arial"/>
                <w:i/>
                <w:iCs/>
                <w:noProof w:val="0"/>
                <w:color w:val="000000"/>
                <w:lang w:eastAsia="zh-CN"/>
              </w:rPr>
              <w:br/>
              <w:t>Identifier</w:t>
            </w:r>
            <w:r w:rsidRPr="00113300">
              <w:rPr>
                <w:rFonts w:eastAsia="SimSun" w:cs="Arial"/>
                <w:i/>
                <w:iCs/>
                <w:noProof w:val="0"/>
                <w:color w:val="000000"/>
                <w:lang w:eastAsia="zh-CN"/>
              </w:rPr>
              <w:br/>
              <w:t>Number</w:t>
            </w:r>
          </w:p>
        </w:tc>
        <w:tc>
          <w:tcPr>
            <w:tcW w:w="2421"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Contact</w:t>
            </w:r>
          </w:p>
        </w:tc>
        <w:tc>
          <w:tcPr>
            <w:tcW w:w="1602"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Effective date of cancellation</w:t>
            </w:r>
          </w:p>
        </w:tc>
      </w:tr>
      <w:tr w:rsidR="00113300" w:rsidRPr="00113300" w:rsidTr="002D04FA">
        <w:trPr>
          <w:cantSplit/>
        </w:trPr>
        <w:tc>
          <w:tcPr>
            <w:tcW w:w="201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b/>
                <w:bCs/>
                <w:noProof w:val="0"/>
                <w:lang w:eastAsia="zh-CN"/>
              </w:rPr>
            </w:pPr>
            <w:r w:rsidRPr="00113300">
              <w:rPr>
                <w:rFonts w:eastAsia="SimSun" w:cs="Arial"/>
                <w:b/>
                <w:bCs/>
                <w:noProof w:val="0"/>
                <w:lang w:eastAsia="zh-CN"/>
              </w:rPr>
              <w:t>Iceland</w:t>
            </w:r>
          </w:p>
        </w:tc>
        <w:tc>
          <w:tcPr>
            <w:tcW w:w="20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eastAsia="zh-CN"/>
              </w:rPr>
            </w:pPr>
            <w:r w:rsidRPr="00113300">
              <w:rPr>
                <w:rFonts w:eastAsia="SimSun" w:cs="Arial"/>
                <w:b/>
                <w:bCs/>
                <w:noProof w:val="0"/>
                <w:color w:val="000000"/>
                <w:lang w:eastAsia="zh-CN"/>
              </w:rPr>
              <w:t>Hallo GSM</w:t>
            </w:r>
            <w:r w:rsidRPr="00113300">
              <w:rPr>
                <w:rFonts w:eastAsia="SimSun" w:cs="Arial"/>
                <w:noProof w:val="0"/>
                <w:color w:val="000000"/>
                <w:lang w:eastAsia="zh-CN"/>
              </w:rPr>
              <w:br/>
              <w:t>Skülagötu 19</w:t>
            </w:r>
            <w:r w:rsidRPr="00113300">
              <w:rPr>
                <w:rFonts w:eastAsia="SimSun" w:cs="Arial"/>
                <w:noProof w:val="0"/>
                <w:color w:val="000000"/>
                <w:lang w:eastAsia="zh-CN"/>
              </w:rPr>
              <w:br/>
              <w:t>IS - 101 REYJAVIK</w:t>
            </w:r>
          </w:p>
        </w:tc>
        <w:tc>
          <w:tcPr>
            <w:tcW w:w="134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left"/>
              <w:textAlignment w:val="auto"/>
              <w:rPr>
                <w:rFonts w:eastAsia="SimSun" w:cs="Arial"/>
                <w:b/>
                <w:bCs/>
                <w:noProof w:val="0"/>
                <w:color w:val="000000"/>
                <w:lang w:eastAsia="zh-CN"/>
              </w:rPr>
            </w:pPr>
            <w:r w:rsidRPr="00113300">
              <w:rPr>
                <w:rFonts w:eastAsia="SimSun" w:cs="Arial"/>
                <w:b/>
                <w:bCs/>
                <w:noProof w:val="0"/>
                <w:color w:val="000000"/>
                <w:lang w:eastAsia="zh-CN"/>
              </w:rPr>
              <w:t>89 354 05</w:t>
            </w:r>
          </w:p>
        </w:tc>
        <w:tc>
          <w:tcPr>
            <w:tcW w:w="2421" w:type="dxa"/>
          </w:tcPr>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Lárus Jónsson</w:t>
            </w:r>
            <w:r w:rsidRPr="00113300">
              <w:rPr>
                <w:rFonts w:eastAsia="SimSun" w:cs="Arial"/>
                <w:noProof w:val="0"/>
                <w:color w:val="000000"/>
                <w:lang w:eastAsia="zh-CN"/>
              </w:rPr>
              <w:br/>
              <w:t>Skülagötu 19</w:t>
            </w:r>
            <w:r w:rsidRPr="00113300">
              <w:rPr>
                <w:rFonts w:eastAsia="SimSun" w:cs="Arial"/>
                <w:noProof w:val="0"/>
                <w:color w:val="000000"/>
                <w:lang w:eastAsia="zh-CN"/>
              </w:rPr>
              <w:br/>
              <w:t>IS-101 REYKJAVIK</w:t>
            </w:r>
            <w:r w:rsidRPr="00113300">
              <w:rPr>
                <w:rFonts w:eastAsia="SimSun" w:cs="Arial"/>
                <w:noProof w:val="0"/>
                <w:color w:val="000000"/>
                <w:lang w:eastAsia="zh-CN"/>
              </w:rPr>
              <w:br/>
              <w:t xml:space="preserve">Tel: </w:t>
            </w:r>
            <w:r w:rsidR="00C61C80">
              <w:rPr>
                <w:rFonts w:eastAsia="SimSun" w:cs="Arial"/>
                <w:noProof w:val="0"/>
                <w:color w:val="000000"/>
                <w:lang w:eastAsia="zh-CN"/>
              </w:rPr>
              <w:tab/>
            </w:r>
            <w:r w:rsidRPr="00113300">
              <w:rPr>
                <w:rFonts w:eastAsia="SimSun" w:cs="Arial"/>
                <w:noProof w:val="0"/>
                <w:color w:val="000000"/>
                <w:lang w:eastAsia="zh-CN"/>
              </w:rPr>
              <w:t>+354 535 0500</w:t>
            </w:r>
            <w:r w:rsidRPr="00113300">
              <w:rPr>
                <w:rFonts w:eastAsia="SimSun" w:cs="Arial"/>
                <w:noProof w:val="0"/>
                <w:color w:val="000000"/>
                <w:lang w:eastAsia="zh-CN"/>
              </w:rPr>
              <w:br/>
              <w:t xml:space="preserve">Fax: </w:t>
            </w:r>
            <w:r w:rsidR="00C61C80">
              <w:rPr>
                <w:rFonts w:eastAsia="SimSun" w:cs="Arial"/>
                <w:noProof w:val="0"/>
                <w:color w:val="000000"/>
                <w:lang w:eastAsia="zh-CN"/>
              </w:rPr>
              <w:tab/>
            </w:r>
            <w:r w:rsidRPr="00113300">
              <w:rPr>
                <w:rFonts w:eastAsia="SimSun" w:cs="Arial"/>
                <w:noProof w:val="0"/>
                <w:color w:val="000000"/>
                <w:lang w:eastAsia="zh-CN"/>
              </w:rPr>
              <w:t>+</w:t>
            </w:r>
            <w:r w:rsidRPr="00113300">
              <w:rPr>
                <w:rFonts w:cs="Arial"/>
                <w:noProof w:val="0"/>
                <w:sz w:val="18"/>
                <w:szCs w:val="18"/>
              </w:rPr>
              <w:t>354</w:t>
            </w:r>
            <w:r w:rsidRPr="00113300">
              <w:rPr>
                <w:rFonts w:eastAsia="SimSun" w:cs="Arial"/>
                <w:noProof w:val="0"/>
                <w:color w:val="000000"/>
                <w:lang w:eastAsia="zh-CN"/>
              </w:rPr>
              <w:t xml:space="preserve"> 552 5051</w:t>
            </w:r>
            <w:r w:rsidRPr="00113300">
              <w:rPr>
                <w:rFonts w:eastAsia="SimSun" w:cs="Arial"/>
                <w:noProof w:val="0"/>
                <w:color w:val="000000"/>
                <w:lang w:eastAsia="zh-CN"/>
              </w:rPr>
              <w:br/>
              <w:t>E-mail:</w:t>
            </w:r>
          </w:p>
        </w:tc>
        <w:tc>
          <w:tcPr>
            <w:tcW w:w="1602"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eastAsia="zh-CN"/>
              </w:rPr>
            </w:pPr>
            <w:r w:rsidRPr="00113300">
              <w:rPr>
                <w:rFonts w:eastAsia="SimSun" w:cs="Arial"/>
                <w:noProof w:val="0"/>
                <w:color w:val="000000"/>
                <w:lang w:eastAsia="zh-CN"/>
              </w:rPr>
              <w:t>1.XII.2004</w:t>
            </w:r>
          </w:p>
        </w:tc>
      </w:tr>
      <w:tr w:rsidR="00113300" w:rsidRPr="00113300" w:rsidTr="002D04FA">
        <w:trPr>
          <w:cantSplit/>
        </w:trPr>
        <w:tc>
          <w:tcPr>
            <w:tcW w:w="201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b/>
                <w:bCs/>
                <w:noProof w:val="0"/>
                <w:lang w:eastAsia="zh-CN"/>
              </w:rPr>
            </w:pPr>
            <w:r w:rsidRPr="00113300">
              <w:rPr>
                <w:rFonts w:eastAsia="SimSun" w:cs="Arial"/>
                <w:b/>
                <w:bCs/>
                <w:noProof w:val="0"/>
                <w:lang w:eastAsia="zh-CN"/>
              </w:rPr>
              <w:t>Iceland</w:t>
            </w:r>
          </w:p>
        </w:tc>
        <w:tc>
          <w:tcPr>
            <w:tcW w:w="20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eastAsia="zh-CN"/>
              </w:rPr>
            </w:pPr>
            <w:r w:rsidRPr="00113300">
              <w:rPr>
                <w:rFonts w:eastAsia="SimSun" w:cs="Arial"/>
                <w:b/>
                <w:bCs/>
                <w:noProof w:val="0"/>
                <w:color w:val="000000"/>
                <w:lang w:eastAsia="zh-CN"/>
              </w:rPr>
              <w:t>IceCell ehf</w:t>
            </w:r>
            <w:r w:rsidRPr="00113300">
              <w:rPr>
                <w:rFonts w:eastAsia="SimSun" w:cs="Arial"/>
                <w:noProof w:val="0"/>
                <w:color w:val="000000"/>
                <w:lang w:eastAsia="zh-CN"/>
              </w:rPr>
              <w:br/>
              <w:t>Vegmúla 2</w:t>
            </w:r>
            <w:r w:rsidRPr="00113300">
              <w:rPr>
                <w:rFonts w:eastAsia="SimSun" w:cs="Arial"/>
                <w:noProof w:val="0"/>
                <w:color w:val="000000"/>
                <w:lang w:eastAsia="zh-CN"/>
              </w:rPr>
              <w:br/>
              <w:t>108 REYKJAVIK</w:t>
            </w:r>
          </w:p>
        </w:tc>
        <w:tc>
          <w:tcPr>
            <w:tcW w:w="134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left"/>
              <w:textAlignment w:val="auto"/>
              <w:rPr>
                <w:rFonts w:eastAsia="SimSun" w:cs="Arial"/>
                <w:b/>
                <w:bCs/>
                <w:noProof w:val="0"/>
                <w:color w:val="000000"/>
                <w:lang w:eastAsia="zh-CN"/>
              </w:rPr>
            </w:pPr>
            <w:r w:rsidRPr="00113300">
              <w:rPr>
                <w:rFonts w:eastAsia="SimSun" w:cs="Arial"/>
                <w:b/>
                <w:bCs/>
                <w:noProof w:val="0"/>
                <w:color w:val="000000"/>
                <w:lang w:eastAsia="zh-CN"/>
              </w:rPr>
              <w:t>89 354 07</w:t>
            </w:r>
          </w:p>
        </w:tc>
        <w:tc>
          <w:tcPr>
            <w:tcW w:w="2421" w:type="dxa"/>
          </w:tcPr>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Andreas Fink</w:t>
            </w:r>
            <w:r w:rsidRPr="00113300">
              <w:rPr>
                <w:rFonts w:eastAsia="SimSun" w:cs="Arial"/>
                <w:noProof w:val="0"/>
                <w:color w:val="000000"/>
                <w:lang w:eastAsia="zh-CN"/>
              </w:rPr>
              <w:br/>
              <w:t>Vegmúla 2</w:t>
            </w:r>
            <w:r w:rsidRPr="00113300">
              <w:rPr>
                <w:rFonts w:eastAsia="SimSun" w:cs="Arial"/>
                <w:noProof w:val="0"/>
                <w:color w:val="000000"/>
                <w:lang w:eastAsia="zh-CN"/>
              </w:rPr>
              <w:br/>
              <w:t>108 REYKJAVIK</w:t>
            </w:r>
            <w:r w:rsidRPr="00113300">
              <w:rPr>
                <w:rFonts w:eastAsia="SimSun" w:cs="Arial"/>
                <w:noProof w:val="0"/>
                <w:color w:val="000000"/>
                <w:lang w:eastAsia="zh-CN"/>
              </w:rPr>
              <w:br/>
              <w:t xml:space="preserve">Tel: </w:t>
            </w:r>
            <w:r w:rsidR="00C61C80">
              <w:rPr>
                <w:rFonts w:eastAsia="SimSun" w:cs="Arial"/>
                <w:noProof w:val="0"/>
                <w:color w:val="000000"/>
                <w:lang w:eastAsia="zh-CN"/>
              </w:rPr>
              <w:tab/>
            </w:r>
            <w:r w:rsidRPr="00113300">
              <w:rPr>
                <w:rFonts w:eastAsia="SimSun" w:cs="Arial"/>
                <w:noProof w:val="0"/>
                <w:color w:val="000000"/>
                <w:lang w:eastAsia="zh-CN"/>
              </w:rPr>
              <w:t>+</w:t>
            </w:r>
            <w:r w:rsidRPr="00113300">
              <w:rPr>
                <w:rFonts w:cs="Arial"/>
                <w:noProof w:val="0"/>
                <w:sz w:val="18"/>
                <w:szCs w:val="18"/>
              </w:rPr>
              <w:t>354</w:t>
            </w:r>
            <w:r w:rsidRPr="00113300">
              <w:rPr>
                <w:rFonts w:eastAsia="SimSun" w:cs="Arial"/>
                <w:noProof w:val="0"/>
                <w:color w:val="000000"/>
                <w:lang w:eastAsia="zh-CN"/>
              </w:rPr>
              <w:t xml:space="preserve"> 845 6111</w:t>
            </w:r>
            <w:r w:rsidRPr="00113300">
              <w:rPr>
                <w:rFonts w:eastAsia="SimSun" w:cs="Arial"/>
                <w:noProof w:val="0"/>
                <w:color w:val="000000"/>
                <w:lang w:eastAsia="zh-CN"/>
              </w:rPr>
              <w:br/>
              <w:t xml:space="preserve">Fax: </w:t>
            </w:r>
            <w:r w:rsidR="00C61C80">
              <w:rPr>
                <w:rFonts w:eastAsia="SimSun" w:cs="Arial"/>
                <w:noProof w:val="0"/>
                <w:color w:val="000000"/>
                <w:lang w:eastAsia="zh-CN"/>
              </w:rPr>
              <w:tab/>
            </w:r>
            <w:r w:rsidRPr="00113300">
              <w:rPr>
                <w:rFonts w:eastAsia="SimSun" w:cs="Arial"/>
                <w:noProof w:val="0"/>
                <w:color w:val="000000"/>
                <w:lang w:eastAsia="zh-CN"/>
              </w:rPr>
              <w:t>+41 61 666 6331</w:t>
            </w:r>
            <w:r w:rsidRPr="00113300">
              <w:rPr>
                <w:rFonts w:eastAsia="SimSun" w:cs="Arial"/>
                <w:noProof w:val="0"/>
                <w:color w:val="000000"/>
                <w:lang w:eastAsia="zh-CN"/>
              </w:rPr>
              <w:br/>
              <w:t>E-mail:</w:t>
            </w:r>
            <w:r w:rsidR="00C61C80">
              <w:rPr>
                <w:rFonts w:eastAsia="SimSun" w:cs="Arial"/>
                <w:noProof w:val="0"/>
                <w:color w:val="000000"/>
                <w:lang w:eastAsia="zh-CN"/>
              </w:rPr>
              <w:tab/>
            </w:r>
            <w:r w:rsidRPr="00113300">
              <w:rPr>
                <w:rFonts w:cs="Arial"/>
                <w:noProof w:val="0"/>
                <w:sz w:val="18"/>
                <w:szCs w:val="18"/>
                <w:lang w:val="en-GB"/>
              </w:rPr>
              <w:t>afink</w:t>
            </w:r>
            <w:r w:rsidRPr="00113300">
              <w:rPr>
                <w:rFonts w:eastAsia="SimSun" w:cs="Arial"/>
                <w:noProof w:val="0"/>
                <w:color w:val="000000"/>
                <w:lang w:eastAsia="zh-CN"/>
              </w:rPr>
              <w:t>@icecell.is</w:t>
            </w:r>
          </w:p>
        </w:tc>
        <w:tc>
          <w:tcPr>
            <w:tcW w:w="1602"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eastAsia="zh-CN"/>
              </w:rPr>
            </w:pPr>
            <w:r w:rsidRPr="00113300">
              <w:rPr>
                <w:rFonts w:eastAsia="SimSun" w:cs="Arial"/>
                <w:noProof w:val="0"/>
                <w:color w:val="000000"/>
                <w:lang w:eastAsia="zh-CN"/>
              </w:rPr>
              <w:t>1.X.2016</w:t>
            </w:r>
          </w:p>
        </w:tc>
      </w:tr>
    </w:tbl>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noProof w:val="0"/>
          <w:lang w:val="en-GB" w:eastAsia="zh-CN"/>
        </w:rPr>
      </w:pPr>
    </w:p>
    <w:p w:rsidR="00113300" w:rsidRPr="00113300" w:rsidRDefault="00113300" w:rsidP="00C61C80">
      <w:pPr>
        <w:keepNext/>
        <w:tabs>
          <w:tab w:val="clear" w:pos="567"/>
          <w:tab w:val="clear" w:pos="1276"/>
          <w:tab w:val="clear" w:pos="1843"/>
          <w:tab w:val="clear" w:pos="5387"/>
          <w:tab w:val="clear" w:pos="5954"/>
          <w:tab w:val="left" w:pos="1560"/>
          <w:tab w:val="left" w:pos="4140"/>
          <w:tab w:val="left" w:pos="4230"/>
        </w:tabs>
        <w:overflowPunct/>
        <w:autoSpaceDE/>
        <w:autoSpaceDN/>
        <w:adjustRightInd/>
        <w:spacing w:before="0" w:after="200"/>
        <w:jc w:val="left"/>
        <w:textAlignment w:val="auto"/>
        <w:rPr>
          <w:rFonts w:eastAsia="SimSun"/>
          <w:b/>
          <w:bCs/>
          <w:noProof w:val="0"/>
          <w:lang w:eastAsia="zh-CN"/>
        </w:rPr>
      </w:pPr>
      <w:r w:rsidRPr="00113300">
        <w:rPr>
          <w:rFonts w:eastAsia="SimSun"/>
          <w:b/>
          <w:bCs/>
          <w:noProof w:val="0"/>
          <w:lang w:eastAsia="zh-CN"/>
        </w:rPr>
        <w:lastRenderedPageBreak/>
        <w:t>Iceland</w:t>
      </w:r>
      <w:r w:rsidR="00C61C80">
        <w:rPr>
          <w:rFonts w:eastAsia="SimSun"/>
          <w:b/>
          <w:bCs/>
          <w:noProof w:val="0"/>
          <w:lang w:eastAsia="zh-CN"/>
        </w:rPr>
        <w:tab/>
      </w:r>
      <w:r w:rsidRPr="00113300">
        <w:rPr>
          <w:rFonts w:eastAsia="SimSun"/>
          <w:b/>
          <w:bCs/>
          <w:noProof w:val="0"/>
          <w:lang w:eastAsia="zh-CN"/>
        </w:rPr>
        <w:t>LIR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2056"/>
        <w:gridCol w:w="1347"/>
        <w:gridCol w:w="3709"/>
      </w:tblGrid>
      <w:tr w:rsidR="00113300" w:rsidRPr="00113300" w:rsidTr="002D04FA">
        <w:trPr>
          <w:cantSplit/>
          <w:tblHeader/>
        </w:trPr>
        <w:tc>
          <w:tcPr>
            <w:tcW w:w="201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lang w:eastAsia="zh-CN"/>
              </w:rPr>
            </w:pPr>
            <w:r w:rsidRPr="00113300">
              <w:rPr>
                <w:rFonts w:eastAsia="SimSun" w:cs="Arial"/>
                <w:i/>
                <w:iCs/>
                <w:noProof w:val="0"/>
                <w:color w:val="000000"/>
                <w:lang w:eastAsia="zh-CN"/>
              </w:rPr>
              <w:t>Country/</w:t>
            </w:r>
            <w:r w:rsidRPr="00113300">
              <w:rPr>
                <w:rFonts w:eastAsia="SimSun" w:cs="Arial"/>
                <w:i/>
                <w:iCs/>
                <w:noProof w:val="0"/>
                <w:color w:val="000000"/>
                <w:lang w:eastAsia="zh-CN"/>
              </w:rPr>
              <w:br/>
              <w:t>Geographical area</w:t>
            </w:r>
          </w:p>
        </w:tc>
        <w:tc>
          <w:tcPr>
            <w:tcW w:w="2111"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Company Name/Address</w:t>
            </w:r>
          </w:p>
        </w:tc>
        <w:tc>
          <w:tcPr>
            <w:tcW w:w="1366"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i/>
                <w:iCs/>
                <w:noProof w:val="0"/>
                <w:color w:val="000000"/>
                <w:lang w:eastAsia="zh-CN"/>
              </w:rPr>
            </w:pPr>
            <w:r w:rsidRPr="00113300">
              <w:rPr>
                <w:rFonts w:eastAsia="SimSun" w:cs="Arial"/>
                <w:i/>
                <w:iCs/>
                <w:noProof w:val="0"/>
                <w:color w:val="000000"/>
                <w:lang w:eastAsia="zh-CN"/>
              </w:rPr>
              <w:t xml:space="preserve">Issuer </w:t>
            </w:r>
            <w:r w:rsidRPr="00113300">
              <w:rPr>
                <w:rFonts w:eastAsia="SimSun" w:cs="Arial"/>
                <w:i/>
                <w:iCs/>
                <w:noProof w:val="0"/>
                <w:color w:val="000000"/>
                <w:lang w:eastAsia="zh-CN"/>
              </w:rPr>
              <w:br/>
              <w:t>Identifier</w:t>
            </w:r>
            <w:r w:rsidRPr="00113300">
              <w:rPr>
                <w:rFonts w:eastAsia="SimSun" w:cs="Arial"/>
                <w:i/>
                <w:iCs/>
                <w:noProof w:val="0"/>
                <w:color w:val="000000"/>
                <w:lang w:eastAsia="zh-CN"/>
              </w:rPr>
              <w:br/>
              <w:t>Number</w:t>
            </w:r>
          </w:p>
        </w:tc>
        <w:tc>
          <w:tcPr>
            <w:tcW w:w="386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Contact</w:t>
            </w:r>
          </w:p>
        </w:tc>
      </w:tr>
      <w:tr w:rsidR="00113300" w:rsidRPr="00113300" w:rsidTr="002D04FA">
        <w:trPr>
          <w:cantSplit/>
        </w:trPr>
        <w:tc>
          <w:tcPr>
            <w:tcW w:w="201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b/>
                <w:bCs/>
                <w:noProof w:val="0"/>
                <w:lang w:eastAsia="zh-CN"/>
              </w:rPr>
            </w:pPr>
            <w:r w:rsidRPr="00113300">
              <w:rPr>
                <w:rFonts w:eastAsia="SimSun" w:cs="Arial"/>
                <w:b/>
                <w:bCs/>
                <w:noProof w:val="0"/>
                <w:lang w:eastAsia="zh-CN"/>
              </w:rPr>
              <w:t>Iceland</w:t>
            </w:r>
          </w:p>
        </w:tc>
        <w:tc>
          <w:tcPr>
            <w:tcW w:w="2111"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noProof w:val="0"/>
                <w:color w:val="000000"/>
                <w:lang w:eastAsia="zh-CN"/>
              </w:rPr>
            </w:pPr>
            <w:r w:rsidRPr="00113300">
              <w:rPr>
                <w:rFonts w:eastAsia="SimSun" w:cs="Arial"/>
                <w:b/>
                <w:bCs/>
                <w:noProof w:val="0"/>
                <w:color w:val="000000"/>
                <w:lang w:eastAsia="zh-CN"/>
              </w:rPr>
              <w:t>Síminn hf.</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Ármúla 25</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IS–108 REYKJAVIK</w:t>
            </w:r>
          </w:p>
        </w:tc>
        <w:tc>
          <w:tcPr>
            <w:tcW w:w="1366"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ind w:left="170" w:right="57"/>
              <w:jc w:val="left"/>
              <w:textAlignment w:val="auto"/>
              <w:rPr>
                <w:rFonts w:eastAsia="SimSun" w:cs="Arial"/>
                <w:b/>
                <w:bCs/>
                <w:noProof w:val="0"/>
                <w:color w:val="000000"/>
                <w:lang w:eastAsia="zh-CN"/>
              </w:rPr>
            </w:pPr>
            <w:r w:rsidRPr="00113300">
              <w:rPr>
                <w:rFonts w:eastAsia="SimSun" w:cs="Arial"/>
                <w:b/>
                <w:bCs/>
                <w:noProof w:val="0"/>
                <w:color w:val="000000"/>
                <w:lang w:eastAsia="zh-CN"/>
              </w:rPr>
              <w:t>89 354 00</w:t>
            </w:r>
          </w:p>
        </w:tc>
        <w:tc>
          <w:tcPr>
            <w:tcW w:w="3860" w:type="dxa"/>
          </w:tcPr>
          <w:p w:rsidR="00113300" w:rsidRPr="00137643"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val="de-CH" w:eastAsia="zh-CN"/>
              </w:rPr>
            </w:pPr>
            <w:r w:rsidRPr="00137643">
              <w:rPr>
                <w:rFonts w:eastAsia="SimSun" w:cs="Arial"/>
                <w:noProof w:val="0"/>
                <w:color w:val="000000"/>
                <w:lang w:val="de-CH" w:eastAsia="zh-CN"/>
              </w:rPr>
              <w:t>Baldur V. Baldursson</w:t>
            </w:r>
          </w:p>
          <w:p w:rsidR="00113300" w:rsidRPr="00137643"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val="de-CH" w:eastAsia="zh-CN"/>
              </w:rPr>
            </w:pPr>
            <w:r w:rsidRPr="00137643">
              <w:rPr>
                <w:rFonts w:eastAsia="SimSun" w:cs="Arial"/>
                <w:noProof w:val="0"/>
                <w:color w:val="000000"/>
                <w:lang w:val="de-CH" w:eastAsia="zh-CN"/>
              </w:rPr>
              <w:t>Síminn hf.</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 xml:space="preserve">Ármúla 25 </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IS-108 REYKJAVIK</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 xml:space="preserve">Tel: </w:t>
            </w:r>
            <w:r w:rsidR="00C61C80">
              <w:rPr>
                <w:rFonts w:eastAsia="SimSun" w:cs="Arial"/>
                <w:noProof w:val="0"/>
                <w:color w:val="000000"/>
                <w:lang w:eastAsia="zh-CN"/>
              </w:rPr>
              <w:tab/>
            </w:r>
            <w:r w:rsidRPr="00113300">
              <w:rPr>
                <w:rFonts w:eastAsia="SimSun" w:cs="Arial"/>
                <w:noProof w:val="0"/>
                <w:color w:val="000000"/>
                <w:lang w:eastAsia="zh-CN"/>
              </w:rPr>
              <w:t>+</w:t>
            </w:r>
            <w:r w:rsidRPr="00113300">
              <w:rPr>
                <w:rFonts w:cs="Arial"/>
                <w:noProof w:val="0"/>
              </w:rPr>
              <w:t>354</w:t>
            </w:r>
            <w:r w:rsidRPr="00113300">
              <w:rPr>
                <w:rFonts w:eastAsia="SimSun" w:cs="Arial"/>
                <w:noProof w:val="0"/>
                <w:color w:val="000000"/>
                <w:lang w:eastAsia="zh-CN"/>
              </w:rPr>
              <w:t xml:space="preserve"> </w:t>
            </w:r>
            <w:r w:rsidRPr="00113300">
              <w:rPr>
                <w:rFonts w:cs="Arial"/>
                <w:noProof w:val="0"/>
              </w:rPr>
              <w:t>550</w:t>
            </w:r>
            <w:r w:rsidRPr="00113300">
              <w:rPr>
                <w:rFonts w:eastAsia="SimSun" w:cs="Arial"/>
                <w:noProof w:val="0"/>
                <w:color w:val="000000"/>
                <w:lang w:eastAsia="zh-CN"/>
              </w:rPr>
              <w:t xml:space="preserve"> 6000</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 xml:space="preserve">E-mail: </w:t>
            </w:r>
            <w:r w:rsidR="00C61C80">
              <w:rPr>
                <w:rFonts w:eastAsia="SimSun" w:cs="Arial"/>
                <w:noProof w:val="0"/>
                <w:color w:val="000000"/>
                <w:lang w:eastAsia="zh-CN"/>
              </w:rPr>
              <w:tab/>
            </w:r>
            <w:r w:rsidRPr="00113300">
              <w:rPr>
                <w:rFonts w:cs="Arial"/>
                <w:noProof w:val="0"/>
              </w:rPr>
              <w:t>baldur</w:t>
            </w:r>
            <w:r w:rsidRPr="00113300">
              <w:rPr>
                <w:rFonts w:eastAsia="SimSun" w:cs="Arial"/>
                <w:noProof w:val="0"/>
                <w:color w:val="000000"/>
                <w:lang w:eastAsia="zh-CN"/>
              </w:rPr>
              <w:t>@siminn.is</w:t>
            </w:r>
          </w:p>
        </w:tc>
      </w:tr>
      <w:tr w:rsidR="00113300" w:rsidRPr="00113300" w:rsidTr="002D04FA">
        <w:trPr>
          <w:cantSplit/>
        </w:trPr>
        <w:tc>
          <w:tcPr>
            <w:tcW w:w="201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b/>
                <w:bCs/>
                <w:noProof w:val="0"/>
                <w:lang w:eastAsia="zh-CN"/>
              </w:rPr>
            </w:pPr>
            <w:r w:rsidRPr="00113300">
              <w:rPr>
                <w:rFonts w:eastAsia="SimSun" w:cs="Arial"/>
                <w:b/>
                <w:bCs/>
                <w:noProof w:val="0"/>
                <w:lang w:eastAsia="zh-CN"/>
              </w:rPr>
              <w:t>Iceland</w:t>
            </w:r>
          </w:p>
        </w:tc>
        <w:tc>
          <w:tcPr>
            <w:tcW w:w="2111"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noProof w:val="0"/>
                <w:color w:val="000000"/>
                <w:lang w:eastAsia="zh-CN"/>
              </w:rPr>
            </w:pPr>
            <w:r w:rsidRPr="00113300">
              <w:rPr>
                <w:rFonts w:eastAsia="SimSun" w:cs="Arial"/>
                <w:b/>
                <w:bCs/>
                <w:noProof w:val="0"/>
                <w:color w:val="000000"/>
                <w:lang w:eastAsia="zh-CN"/>
              </w:rPr>
              <w:t>Fjarskipti hf</w:t>
            </w:r>
            <w:r w:rsidRPr="00113300">
              <w:rPr>
                <w:rFonts w:eastAsia="SimSun" w:cs="Arial"/>
                <w:noProof w:val="0"/>
                <w:color w:val="000000"/>
                <w:lang w:eastAsia="zh-CN"/>
              </w:rPr>
              <w:br/>
              <w:t>Sudurlandsbraut 8</w:t>
            </w:r>
            <w:r w:rsidRPr="00113300">
              <w:rPr>
                <w:rFonts w:eastAsia="SimSun" w:cs="Arial"/>
                <w:noProof w:val="0"/>
                <w:color w:val="000000"/>
                <w:lang w:eastAsia="zh-CN"/>
              </w:rPr>
              <w:br/>
              <w:t>IS-108 REYKJAVIK</w:t>
            </w:r>
          </w:p>
        </w:tc>
        <w:tc>
          <w:tcPr>
            <w:tcW w:w="1366"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ind w:left="170" w:right="57"/>
              <w:jc w:val="left"/>
              <w:textAlignment w:val="auto"/>
              <w:rPr>
                <w:rFonts w:eastAsia="SimSun" w:cs="Arial"/>
                <w:b/>
                <w:bCs/>
                <w:noProof w:val="0"/>
                <w:color w:val="000000"/>
                <w:lang w:eastAsia="zh-CN"/>
              </w:rPr>
            </w:pPr>
            <w:r w:rsidRPr="00113300">
              <w:rPr>
                <w:rFonts w:eastAsia="SimSun" w:cs="Arial"/>
                <w:b/>
                <w:bCs/>
                <w:noProof w:val="0"/>
                <w:color w:val="000000"/>
                <w:lang w:eastAsia="zh-CN"/>
              </w:rPr>
              <w:t>89 354 02</w:t>
            </w:r>
          </w:p>
        </w:tc>
        <w:tc>
          <w:tcPr>
            <w:tcW w:w="386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Johannes Gudmundsson</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Sudurlandsbraut 8</w:t>
            </w:r>
            <w:r w:rsidRPr="00113300">
              <w:rPr>
                <w:rFonts w:eastAsia="SimSun" w:cs="Arial"/>
                <w:noProof w:val="0"/>
                <w:color w:val="000000"/>
                <w:lang w:eastAsia="zh-CN"/>
              </w:rPr>
              <w:br/>
              <w:t>IS-108 REYKJAVIK</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val="de-CH" w:eastAsia="zh-CN"/>
              </w:rPr>
            </w:pPr>
            <w:r w:rsidRPr="00113300">
              <w:rPr>
                <w:rFonts w:eastAsia="SimSun" w:cs="Arial"/>
                <w:noProof w:val="0"/>
                <w:color w:val="000000"/>
                <w:lang w:val="de-CH" w:eastAsia="zh-CN"/>
              </w:rPr>
              <w:t xml:space="preserve">Tel: </w:t>
            </w:r>
            <w:r w:rsidR="00C61C80" w:rsidRPr="00C61C80">
              <w:rPr>
                <w:rFonts w:eastAsia="SimSun" w:cs="Arial"/>
                <w:noProof w:val="0"/>
                <w:color w:val="000000"/>
                <w:lang w:val="de-CH" w:eastAsia="zh-CN"/>
              </w:rPr>
              <w:tab/>
            </w:r>
            <w:r w:rsidRPr="00113300">
              <w:rPr>
                <w:rFonts w:eastAsia="SimSun" w:cs="Arial"/>
                <w:noProof w:val="0"/>
                <w:color w:val="000000"/>
                <w:lang w:val="de-CH" w:eastAsia="zh-CN"/>
              </w:rPr>
              <w:t xml:space="preserve">+354 </w:t>
            </w:r>
            <w:r w:rsidRPr="00113300">
              <w:rPr>
                <w:rFonts w:cs="Arial"/>
                <w:noProof w:val="0"/>
                <w:lang w:val="de-CH"/>
              </w:rPr>
              <w:t>5999818</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val="de-CH" w:eastAsia="zh-CN"/>
              </w:rPr>
            </w:pPr>
            <w:r w:rsidRPr="00113300">
              <w:rPr>
                <w:rFonts w:eastAsia="SimSun" w:cs="Arial"/>
                <w:noProof w:val="0"/>
                <w:color w:val="000000"/>
                <w:lang w:val="de-CH" w:eastAsia="zh-CN"/>
              </w:rPr>
              <w:t xml:space="preserve">E-mail: </w:t>
            </w:r>
            <w:r w:rsidR="00C61C80">
              <w:rPr>
                <w:rFonts w:eastAsia="SimSun" w:cs="Arial"/>
                <w:noProof w:val="0"/>
                <w:color w:val="000000"/>
                <w:lang w:val="de-CH" w:eastAsia="zh-CN"/>
              </w:rPr>
              <w:tab/>
            </w:r>
            <w:r w:rsidRPr="00113300">
              <w:rPr>
                <w:rFonts w:cs="Arial"/>
                <w:noProof w:val="0"/>
                <w:lang w:val="de-CH"/>
              </w:rPr>
              <w:t>johannesg</w:t>
            </w:r>
            <w:r w:rsidRPr="00113300">
              <w:rPr>
                <w:rFonts w:eastAsia="SimSun" w:cs="Arial"/>
                <w:noProof w:val="0"/>
                <w:color w:val="000000"/>
                <w:lang w:val="de-CH" w:eastAsia="zh-CN"/>
              </w:rPr>
              <w:t>@vodafone.is</w:t>
            </w:r>
          </w:p>
        </w:tc>
      </w:tr>
      <w:tr w:rsidR="00113300" w:rsidRPr="00113300" w:rsidTr="002D04FA">
        <w:trPr>
          <w:cantSplit/>
        </w:trPr>
        <w:tc>
          <w:tcPr>
            <w:tcW w:w="201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b/>
                <w:bCs/>
                <w:noProof w:val="0"/>
                <w:lang w:eastAsia="zh-CN"/>
              </w:rPr>
            </w:pPr>
            <w:r w:rsidRPr="00113300">
              <w:rPr>
                <w:rFonts w:eastAsia="SimSun" w:cs="Arial"/>
                <w:b/>
                <w:bCs/>
                <w:noProof w:val="0"/>
                <w:lang w:eastAsia="zh-CN"/>
              </w:rPr>
              <w:t>Iceland</w:t>
            </w:r>
          </w:p>
        </w:tc>
        <w:tc>
          <w:tcPr>
            <w:tcW w:w="2111"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noProof w:val="0"/>
                <w:color w:val="000000"/>
                <w:lang w:eastAsia="zh-CN"/>
              </w:rPr>
            </w:pPr>
            <w:r w:rsidRPr="00113300">
              <w:rPr>
                <w:rFonts w:eastAsia="SimSun" w:cs="Arial"/>
                <w:b/>
                <w:bCs/>
                <w:noProof w:val="0"/>
                <w:color w:val="000000"/>
                <w:lang w:eastAsia="zh-CN"/>
              </w:rPr>
              <w:t>Islandesimi GSM</w:t>
            </w:r>
            <w:r w:rsidRPr="00113300">
              <w:rPr>
                <w:rFonts w:eastAsia="SimSun" w:cs="Arial"/>
                <w:noProof w:val="0"/>
                <w:color w:val="000000"/>
                <w:lang w:eastAsia="zh-CN"/>
              </w:rPr>
              <w:br/>
              <w:t>Borgartun 30</w:t>
            </w:r>
            <w:r w:rsidRPr="00113300">
              <w:rPr>
                <w:rFonts w:eastAsia="SimSun" w:cs="Arial"/>
                <w:noProof w:val="0"/>
                <w:color w:val="000000"/>
                <w:lang w:eastAsia="zh-CN"/>
              </w:rPr>
              <w:br/>
              <w:t>IS - 106 REYKJAVIK</w:t>
            </w:r>
          </w:p>
        </w:tc>
        <w:tc>
          <w:tcPr>
            <w:tcW w:w="1366"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ind w:left="170" w:right="57"/>
              <w:jc w:val="left"/>
              <w:textAlignment w:val="auto"/>
              <w:rPr>
                <w:rFonts w:eastAsia="SimSun" w:cs="Arial"/>
                <w:b/>
                <w:bCs/>
                <w:noProof w:val="0"/>
                <w:color w:val="000000"/>
                <w:lang w:eastAsia="zh-CN"/>
              </w:rPr>
            </w:pPr>
            <w:r w:rsidRPr="00113300">
              <w:rPr>
                <w:rFonts w:eastAsia="SimSun" w:cs="Arial"/>
                <w:b/>
                <w:bCs/>
                <w:noProof w:val="0"/>
                <w:color w:val="000000"/>
                <w:lang w:eastAsia="zh-CN"/>
              </w:rPr>
              <w:t>89 354 03</w:t>
            </w:r>
          </w:p>
        </w:tc>
        <w:tc>
          <w:tcPr>
            <w:tcW w:w="3860" w:type="dxa"/>
          </w:tcPr>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eastAsia="zh-CN"/>
              </w:rPr>
            </w:pPr>
            <w:r w:rsidRPr="00113300">
              <w:rPr>
                <w:rFonts w:eastAsia="SimSun" w:cs="Arial"/>
                <w:noProof w:val="0"/>
                <w:color w:val="000000"/>
                <w:lang w:eastAsia="zh-CN"/>
              </w:rPr>
              <w:t>Geir Ragnersson</w:t>
            </w:r>
            <w:r w:rsidRPr="00113300">
              <w:rPr>
                <w:rFonts w:eastAsia="SimSun" w:cs="Arial"/>
                <w:noProof w:val="0"/>
                <w:color w:val="000000"/>
                <w:lang w:eastAsia="zh-CN"/>
              </w:rPr>
              <w:br/>
              <w:t>Borgartun 30</w:t>
            </w:r>
            <w:r w:rsidRPr="00113300">
              <w:rPr>
                <w:rFonts w:eastAsia="SimSun" w:cs="Arial"/>
                <w:noProof w:val="0"/>
                <w:color w:val="000000"/>
                <w:lang w:eastAsia="zh-CN"/>
              </w:rPr>
              <w:br/>
              <w:t>IS - 106 REYKJAVIK</w:t>
            </w:r>
            <w:r w:rsidRPr="00113300">
              <w:rPr>
                <w:rFonts w:eastAsia="SimSun" w:cs="Arial"/>
                <w:noProof w:val="0"/>
                <w:color w:val="000000"/>
                <w:lang w:eastAsia="zh-CN"/>
              </w:rPr>
              <w:br/>
              <w:t xml:space="preserve">Tel: </w:t>
            </w:r>
            <w:r w:rsidR="00C61C80">
              <w:rPr>
                <w:rFonts w:eastAsia="SimSun" w:cs="Arial"/>
                <w:noProof w:val="0"/>
                <w:color w:val="000000"/>
                <w:lang w:eastAsia="zh-CN"/>
              </w:rPr>
              <w:tab/>
            </w:r>
            <w:r w:rsidRPr="00113300">
              <w:rPr>
                <w:rFonts w:eastAsia="SimSun" w:cs="Arial"/>
                <w:noProof w:val="0"/>
                <w:color w:val="000000"/>
                <w:lang w:eastAsia="zh-CN"/>
              </w:rPr>
              <w:t xml:space="preserve">+354 </w:t>
            </w:r>
            <w:r w:rsidRPr="00113300">
              <w:rPr>
                <w:rFonts w:cs="Arial"/>
                <w:noProof w:val="0"/>
              </w:rPr>
              <w:t>535</w:t>
            </w:r>
            <w:r w:rsidRPr="00113300">
              <w:rPr>
                <w:rFonts w:eastAsia="SimSun" w:cs="Arial"/>
                <w:noProof w:val="0"/>
                <w:color w:val="000000"/>
                <w:lang w:eastAsia="zh-CN"/>
              </w:rPr>
              <w:t xml:space="preserve"> 5000</w:t>
            </w:r>
            <w:r w:rsidRPr="00113300">
              <w:rPr>
                <w:rFonts w:eastAsia="SimSun" w:cs="Arial"/>
                <w:noProof w:val="0"/>
                <w:color w:val="000000"/>
                <w:lang w:eastAsia="zh-CN"/>
              </w:rPr>
              <w:br/>
              <w:t xml:space="preserve">Fax: </w:t>
            </w:r>
            <w:r w:rsidR="00C61C80">
              <w:rPr>
                <w:rFonts w:eastAsia="SimSun" w:cs="Arial"/>
                <w:noProof w:val="0"/>
                <w:color w:val="000000"/>
                <w:lang w:eastAsia="zh-CN"/>
              </w:rPr>
              <w:tab/>
            </w:r>
            <w:r w:rsidRPr="00113300">
              <w:rPr>
                <w:rFonts w:eastAsia="SimSun" w:cs="Arial"/>
                <w:noProof w:val="0"/>
                <w:color w:val="000000"/>
                <w:lang w:eastAsia="zh-CN"/>
              </w:rPr>
              <w:t>+354 595 5080</w:t>
            </w:r>
            <w:r w:rsidRPr="00113300">
              <w:rPr>
                <w:rFonts w:eastAsia="SimSun" w:cs="Arial"/>
                <w:noProof w:val="0"/>
                <w:color w:val="000000"/>
                <w:lang w:eastAsia="zh-CN"/>
              </w:rPr>
              <w:br/>
              <w:t>E-mail:</w:t>
            </w:r>
          </w:p>
        </w:tc>
      </w:tr>
      <w:tr w:rsidR="00113300" w:rsidRPr="00113300" w:rsidTr="002D04FA">
        <w:trPr>
          <w:cantSplit/>
        </w:trPr>
        <w:tc>
          <w:tcPr>
            <w:tcW w:w="201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b/>
                <w:bCs/>
                <w:noProof w:val="0"/>
                <w:lang w:eastAsia="zh-CN"/>
              </w:rPr>
            </w:pPr>
            <w:r w:rsidRPr="00113300">
              <w:rPr>
                <w:rFonts w:eastAsia="SimSun" w:cs="Arial"/>
                <w:b/>
                <w:bCs/>
                <w:noProof w:val="0"/>
                <w:lang w:eastAsia="zh-CN"/>
              </w:rPr>
              <w:t>Iceland</w:t>
            </w:r>
          </w:p>
        </w:tc>
        <w:tc>
          <w:tcPr>
            <w:tcW w:w="2111"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jc w:val="left"/>
              <w:textAlignment w:val="auto"/>
              <w:rPr>
                <w:rFonts w:eastAsia="SimSun" w:cs="Arial"/>
                <w:noProof w:val="0"/>
                <w:color w:val="000000"/>
                <w:lang w:eastAsia="zh-CN"/>
              </w:rPr>
            </w:pPr>
            <w:r w:rsidRPr="00113300">
              <w:rPr>
                <w:rFonts w:eastAsia="SimSun" w:cs="Arial"/>
                <w:b/>
                <w:bCs/>
                <w:noProof w:val="0"/>
                <w:color w:val="000000"/>
                <w:lang w:eastAsia="zh-CN"/>
              </w:rPr>
              <w:t>IMC Island ehf</w:t>
            </w:r>
            <w:r w:rsidRPr="00113300">
              <w:rPr>
                <w:rFonts w:eastAsia="SimSun" w:cs="Arial"/>
                <w:noProof w:val="0"/>
                <w:color w:val="000000"/>
                <w:lang w:eastAsia="zh-CN"/>
              </w:rPr>
              <w:br/>
              <w:t>Armuli 7B</w:t>
            </w:r>
            <w:r w:rsidRPr="00113300">
              <w:rPr>
                <w:rFonts w:eastAsia="SimSun" w:cs="Arial"/>
                <w:noProof w:val="0"/>
                <w:color w:val="000000"/>
                <w:lang w:eastAsia="zh-CN"/>
              </w:rPr>
              <w:br/>
              <w:t>108 REYKJAVIK</w:t>
            </w:r>
          </w:p>
        </w:tc>
        <w:tc>
          <w:tcPr>
            <w:tcW w:w="1366"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60"/>
              <w:ind w:left="170" w:right="57"/>
              <w:jc w:val="left"/>
              <w:textAlignment w:val="auto"/>
              <w:rPr>
                <w:rFonts w:eastAsia="SimSun" w:cs="Arial"/>
                <w:b/>
                <w:bCs/>
                <w:noProof w:val="0"/>
                <w:color w:val="000000"/>
                <w:lang w:eastAsia="zh-CN"/>
              </w:rPr>
            </w:pPr>
            <w:r w:rsidRPr="00113300">
              <w:rPr>
                <w:rFonts w:eastAsia="SimSun" w:cs="Arial"/>
                <w:b/>
                <w:bCs/>
                <w:noProof w:val="0"/>
                <w:color w:val="000000"/>
                <w:lang w:eastAsia="zh-CN"/>
              </w:rPr>
              <w:t>89 354 04</w:t>
            </w:r>
          </w:p>
        </w:tc>
        <w:tc>
          <w:tcPr>
            <w:tcW w:w="3860" w:type="dxa"/>
          </w:tcPr>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eastAsia="zh-CN"/>
              </w:rPr>
            </w:pPr>
            <w:r w:rsidRPr="00137643">
              <w:rPr>
                <w:rFonts w:eastAsia="SimSun" w:cs="Arial"/>
                <w:noProof w:val="0"/>
                <w:color w:val="000000"/>
                <w:lang w:val="de-CH" w:eastAsia="zh-CN"/>
              </w:rPr>
              <w:t>Jim Blaisdell</w:t>
            </w:r>
            <w:r w:rsidRPr="00137643">
              <w:rPr>
                <w:rFonts w:eastAsia="SimSun" w:cs="Arial"/>
                <w:noProof w:val="0"/>
                <w:color w:val="000000"/>
                <w:lang w:val="de-CH" w:eastAsia="zh-CN"/>
              </w:rPr>
              <w:br/>
              <w:t>801 Roeder Rd., Suite 800</w:t>
            </w:r>
            <w:r w:rsidRPr="00137643">
              <w:rPr>
                <w:rFonts w:eastAsia="SimSun" w:cs="Arial"/>
                <w:noProof w:val="0"/>
                <w:color w:val="000000"/>
                <w:lang w:val="de-CH" w:eastAsia="zh-CN"/>
              </w:rPr>
              <w:br/>
              <w:t xml:space="preserve">SILVER SPRING, MD 20910. </w:t>
            </w:r>
            <w:r w:rsidRPr="00113300">
              <w:rPr>
                <w:rFonts w:eastAsia="SimSun" w:cs="Arial"/>
                <w:noProof w:val="0"/>
                <w:color w:val="000000"/>
                <w:lang w:eastAsia="zh-CN"/>
              </w:rPr>
              <w:t>USA</w:t>
            </w:r>
            <w:r w:rsidRPr="00113300">
              <w:rPr>
                <w:rFonts w:eastAsia="SimSun" w:cs="Arial"/>
                <w:noProof w:val="0"/>
                <w:color w:val="000000"/>
                <w:lang w:eastAsia="zh-CN"/>
              </w:rPr>
              <w:br/>
              <w:t>(United States)</w:t>
            </w:r>
            <w:r w:rsidRPr="00113300">
              <w:rPr>
                <w:rFonts w:eastAsia="SimSun" w:cs="Arial"/>
                <w:noProof w:val="0"/>
                <w:color w:val="000000"/>
                <w:lang w:eastAsia="zh-CN"/>
              </w:rPr>
              <w:br/>
              <w:t xml:space="preserve">Tel: </w:t>
            </w:r>
            <w:r w:rsidR="00C61C80">
              <w:rPr>
                <w:rFonts w:eastAsia="SimSun" w:cs="Arial"/>
                <w:noProof w:val="0"/>
                <w:color w:val="000000"/>
                <w:lang w:eastAsia="zh-CN"/>
              </w:rPr>
              <w:tab/>
            </w:r>
            <w:r w:rsidRPr="00113300">
              <w:rPr>
                <w:rFonts w:eastAsia="SimSun" w:cs="Arial"/>
                <w:noProof w:val="0"/>
                <w:color w:val="000000"/>
                <w:lang w:eastAsia="zh-CN"/>
              </w:rPr>
              <w:t>+1 301 960 0060</w:t>
            </w:r>
            <w:r w:rsidRPr="00113300">
              <w:rPr>
                <w:rFonts w:eastAsia="SimSun" w:cs="Arial"/>
                <w:noProof w:val="0"/>
                <w:color w:val="000000"/>
                <w:lang w:eastAsia="zh-CN"/>
              </w:rPr>
              <w:br/>
              <w:t xml:space="preserve">Fax: </w:t>
            </w:r>
            <w:r w:rsidR="00C61C80">
              <w:rPr>
                <w:rFonts w:eastAsia="SimSun" w:cs="Arial"/>
                <w:noProof w:val="0"/>
                <w:color w:val="000000"/>
                <w:lang w:eastAsia="zh-CN"/>
              </w:rPr>
              <w:tab/>
            </w:r>
            <w:r w:rsidRPr="00113300">
              <w:rPr>
                <w:rFonts w:eastAsia="SimSun" w:cs="Arial"/>
                <w:noProof w:val="0"/>
                <w:color w:val="000000"/>
                <w:lang w:eastAsia="zh-CN"/>
              </w:rPr>
              <w:t>+1 301 562 0397</w:t>
            </w:r>
            <w:r w:rsidRPr="00113300">
              <w:rPr>
                <w:rFonts w:eastAsia="SimSun" w:cs="Arial"/>
                <w:noProof w:val="0"/>
                <w:color w:val="000000"/>
                <w:lang w:eastAsia="zh-CN"/>
              </w:rPr>
              <w:br/>
              <w:t xml:space="preserve">E-mail: </w:t>
            </w:r>
            <w:r w:rsidR="00C61C80">
              <w:rPr>
                <w:rFonts w:eastAsia="SimSun" w:cs="Arial"/>
                <w:noProof w:val="0"/>
                <w:color w:val="000000"/>
                <w:lang w:eastAsia="zh-CN"/>
              </w:rPr>
              <w:tab/>
            </w:r>
            <w:r w:rsidRPr="00113300">
              <w:rPr>
                <w:rFonts w:cs="Arial"/>
                <w:noProof w:val="0"/>
              </w:rPr>
              <w:t>jblaisdell</w:t>
            </w:r>
            <w:r w:rsidRPr="00113300">
              <w:rPr>
                <w:rFonts w:eastAsia="SimSun" w:cs="Arial"/>
                <w:noProof w:val="0"/>
                <w:color w:val="000000"/>
                <w:lang w:eastAsia="zh-CN"/>
              </w:rPr>
              <w:t>@worldcell.com</w:t>
            </w:r>
          </w:p>
        </w:tc>
      </w:tr>
    </w:tbl>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SimSun" w:cs="Arial"/>
          <w:b/>
          <w:bCs/>
          <w:noProof w:val="0"/>
          <w:color w:val="000000"/>
          <w:lang w:eastAsia="zh-CN"/>
        </w:rPr>
      </w:pPr>
    </w:p>
    <w:p w:rsidR="00113300" w:rsidRPr="00113300" w:rsidRDefault="00113300" w:rsidP="00113300">
      <w:pPr>
        <w:keepNext/>
        <w:tabs>
          <w:tab w:val="clear" w:pos="1276"/>
          <w:tab w:val="clear" w:pos="1843"/>
          <w:tab w:val="clear" w:pos="5387"/>
          <w:tab w:val="clear" w:pos="5954"/>
          <w:tab w:val="left" w:pos="1560"/>
          <w:tab w:val="left" w:pos="4140"/>
          <w:tab w:val="left" w:pos="4230"/>
        </w:tabs>
        <w:overflowPunct/>
        <w:autoSpaceDE/>
        <w:autoSpaceDN/>
        <w:adjustRightInd/>
        <w:spacing w:before="0" w:after="120"/>
        <w:jc w:val="left"/>
        <w:textAlignment w:val="auto"/>
        <w:rPr>
          <w:rFonts w:eastAsia="SimSun" w:cs="Arial"/>
          <w:noProof w:val="0"/>
          <w:lang w:val="en-GB" w:eastAsia="zh-CN"/>
        </w:rPr>
      </w:pPr>
      <w:r w:rsidRPr="00113300">
        <w:rPr>
          <w:rFonts w:eastAsia="SimSun" w:cs="Arial"/>
          <w:b/>
          <w:bCs/>
          <w:noProof w:val="0"/>
          <w:color w:val="000000"/>
          <w:lang w:eastAsia="zh-CN"/>
        </w:rPr>
        <w:t>Korea (Rep. of)</w:t>
      </w:r>
      <w:r w:rsidRPr="00113300">
        <w:rPr>
          <w:rFonts w:eastAsia="SimSun" w:cs="Arial"/>
          <w:b/>
          <w:bCs/>
          <w:noProof w:val="0"/>
          <w:lang w:eastAsia="zh-CN"/>
        </w:rPr>
        <w:tab/>
        <w:t>ADD</w:t>
      </w: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0"/>
        <w:gridCol w:w="1785"/>
        <w:gridCol w:w="1635"/>
        <w:gridCol w:w="2776"/>
        <w:gridCol w:w="1285"/>
      </w:tblGrid>
      <w:tr w:rsidR="00113300" w:rsidRPr="00113300" w:rsidTr="002D04FA">
        <w:trPr>
          <w:cantSplit/>
          <w:tblHeader/>
        </w:trPr>
        <w:tc>
          <w:tcPr>
            <w:tcW w:w="1835"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Country/</w:t>
            </w:r>
          </w:p>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geographical area</w:t>
            </w:r>
          </w:p>
        </w:tc>
        <w:tc>
          <w:tcPr>
            <w:tcW w:w="1850"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Company Name/Address</w:t>
            </w:r>
          </w:p>
        </w:tc>
        <w:tc>
          <w:tcPr>
            <w:tcW w:w="1694"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Issuer Identifier Number</w:t>
            </w:r>
          </w:p>
        </w:tc>
        <w:tc>
          <w:tcPr>
            <w:tcW w:w="2883"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Contact</w:t>
            </w:r>
          </w:p>
        </w:tc>
        <w:tc>
          <w:tcPr>
            <w:tcW w:w="1329"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Effective date of usage</w:t>
            </w:r>
          </w:p>
        </w:tc>
      </w:tr>
      <w:tr w:rsidR="00113300" w:rsidRPr="00113300" w:rsidTr="002D04FA">
        <w:trPr>
          <w:cantSplit/>
        </w:trPr>
        <w:tc>
          <w:tcPr>
            <w:tcW w:w="1835"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b/>
                <w:bCs/>
                <w:noProof w:val="0"/>
                <w:color w:val="000000"/>
                <w:lang w:val="en-GB" w:eastAsia="zh-CN"/>
              </w:rPr>
            </w:pPr>
            <w:r w:rsidRPr="00113300">
              <w:rPr>
                <w:rFonts w:eastAsia="SimSun" w:cs="Arial"/>
                <w:b/>
                <w:bCs/>
                <w:noProof w:val="0"/>
                <w:color w:val="000000"/>
                <w:lang w:val="en-GB" w:eastAsia="zh-CN"/>
              </w:rPr>
              <w:t>Korea (Rep. of)</w:t>
            </w:r>
          </w:p>
        </w:tc>
        <w:tc>
          <w:tcPr>
            <w:tcW w:w="1850" w:type="dxa"/>
          </w:tcPr>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b/>
                <w:bCs/>
                <w:noProof w:val="0"/>
                <w:color w:val="000000"/>
                <w:lang w:val="de-CH" w:eastAsia="zh-CN"/>
              </w:rPr>
            </w:pPr>
            <w:r w:rsidRPr="00113300">
              <w:rPr>
                <w:rFonts w:eastAsia="SimSun" w:cs="Arial"/>
                <w:b/>
                <w:bCs/>
                <w:noProof w:val="0"/>
                <w:color w:val="000000"/>
                <w:lang w:val="de-CH" w:eastAsia="zh-CN"/>
              </w:rPr>
              <w:t>LG Uplus</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de-CH" w:eastAsia="zh-CN"/>
              </w:rPr>
            </w:pPr>
            <w:r w:rsidRPr="00113300">
              <w:rPr>
                <w:rFonts w:eastAsia="SimSun" w:cs="Arial"/>
                <w:noProof w:val="0"/>
                <w:color w:val="000000"/>
                <w:lang w:val="de-CH" w:eastAsia="zh-CN"/>
              </w:rPr>
              <w:t>LG Uplus Bldg</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de-CH" w:eastAsia="zh-CN"/>
              </w:rPr>
            </w:pPr>
            <w:r w:rsidRPr="00113300">
              <w:rPr>
                <w:rFonts w:eastAsia="SimSun" w:cs="Arial"/>
                <w:noProof w:val="0"/>
                <w:color w:val="000000"/>
                <w:lang w:val="de-CH" w:eastAsia="zh-CN"/>
              </w:rPr>
              <w:t>32, Hangang-daero</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en-GB" w:eastAsia="zh-CN"/>
              </w:rPr>
            </w:pPr>
            <w:r w:rsidRPr="00113300">
              <w:rPr>
                <w:rFonts w:eastAsia="SimSun" w:cs="Arial"/>
                <w:noProof w:val="0"/>
                <w:color w:val="000000"/>
                <w:lang w:val="en-GB" w:eastAsia="zh-CN"/>
              </w:rPr>
              <w:t>Yongsan-gu</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en-GB" w:eastAsia="zh-CN"/>
              </w:rPr>
            </w:pPr>
            <w:r w:rsidRPr="00113300">
              <w:rPr>
                <w:rFonts w:eastAsia="SimSun" w:cs="Arial"/>
                <w:noProof w:val="0"/>
                <w:color w:val="000000"/>
                <w:lang w:val="en-GB" w:eastAsia="zh-CN"/>
              </w:rPr>
              <w:t>SEOUL 04389</w:t>
            </w:r>
          </w:p>
        </w:tc>
        <w:tc>
          <w:tcPr>
            <w:tcW w:w="1694"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noProof w:val="0"/>
                <w:color w:val="000000"/>
                <w:lang w:val="en-GB" w:eastAsia="zh-CN"/>
              </w:rPr>
            </w:pPr>
            <w:r w:rsidRPr="00113300">
              <w:rPr>
                <w:rFonts w:eastAsia="SimSun" w:cs="Arial"/>
                <w:b/>
                <w:bCs/>
                <w:noProof w:val="0"/>
                <w:color w:val="000000"/>
                <w:lang w:val="en-GB" w:eastAsia="zh-CN"/>
              </w:rPr>
              <w:t>89 82 06</w:t>
            </w:r>
          </w:p>
        </w:tc>
        <w:tc>
          <w:tcPr>
            <w:tcW w:w="2883" w:type="dxa"/>
          </w:tcPr>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de-CH" w:eastAsia="zh-CN"/>
              </w:rPr>
            </w:pPr>
            <w:r w:rsidRPr="00113300">
              <w:rPr>
                <w:rFonts w:eastAsia="SimSun" w:cs="Arial"/>
                <w:noProof w:val="0"/>
                <w:color w:val="000000"/>
                <w:lang w:val="de-CH" w:eastAsia="zh-CN"/>
              </w:rPr>
              <w:t>Mr Yeon Sang Koo</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de-CH" w:eastAsia="zh-CN"/>
              </w:rPr>
            </w:pPr>
            <w:r w:rsidRPr="00113300">
              <w:rPr>
                <w:rFonts w:eastAsia="SimSun" w:cs="Arial"/>
                <w:noProof w:val="0"/>
                <w:color w:val="000000"/>
                <w:lang w:val="de-CH" w:eastAsia="zh-CN"/>
              </w:rPr>
              <w:t>E9 . E11 LG Science Park</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de-CH" w:eastAsia="zh-CN"/>
              </w:rPr>
            </w:pPr>
            <w:r w:rsidRPr="00113300">
              <w:rPr>
                <w:rFonts w:eastAsia="SimSun" w:cs="Arial"/>
                <w:noProof w:val="0"/>
                <w:color w:val="000000"/>
                <w:lang w:val="de-CH" w:eastAsia="zh-CN"/>
              </w:rPr>
              <w:t>71, Magokjungang 8-ro</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de-CH" w:eastAsia="zh-CN"/>
              </w:rPr>
            </w:pPr>
            <w:r w:rsidRPr="00113300">
              <w:rPr>
                <w:rFonts w:eastAsia="SimSun" w:cs="Arial"/>
                <w:noProof w:val="0"/>
                <w:color w:val="000000"/>
                <w:lang w:val="de-CH" w:eastAsia="zh-CN"/>
              </w:rPr>
              <w:t>Gangseo-gu</w:t>
            </w:r>
          </w:p>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left"/>
              <w:textAlignment w:val="auto"/>
              <w:rPr>
                <w:rFonts w:eastAsia="SimSun" w:cs="Arial"/>
                <w:noProof w:val="0"/>
                <w:color w:val="000000"/>
                <w:lang w:val="es-ES_tradnl" w:eastAsia="zh-CN"/>
              </w:rPr>
            </w:pPr>
            <w:r w:rsidRPr="00113300">
              <w:rPr>
                <w:rFonts w:eastAsia="SimSun" w:cs="Arial"/>
                <w:noProof w:val="0"/>
                <w:color w:val="000000"/>
                <w:lang w:val="es-ES_tradnl" w:eastAsia="zh-CN"/>
              </w:rPr>
              <w:t>SEOUL 07795</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val="es-ES_tradnl" w:eastAsia="zh-CN"/>
              </w:rPr>
            </w:pPr>
            <w:r w:rsidRPr="00113300">
              <w:rPr>
                <w:rFonts w:eastAsia="SimSun" w:cs="Arial"/>
                <w:noProof w:val="0"/>
                <w:color w:val="000000"/>
                <w:lang w:val="es-ES_tradnl" w:eastAsia="zh-CN"/>
              </w:rPr>
              <w:t xml:space="preserve">Tel.: </w:t>
            </w:r>
            <w:r w:rsidRPr="00113300">
              <w:rPr>
                <w:rFonts w:eastAsia="SimSun" w:cs="Arial"/>
                <w:noProof w:val="0"/>
                <w:color w:val="000000"/>
                <w:lang w:val="es-ES_tradnl" w:eastAsia="zh-CN"/>
              </w:rPr>
              <w:tab/>
              <w:t>+82 10 8080 2238</w:t>
            </w:r>
          </w:p>
          <w:p w:rsidR="00113300" w:rsidRPr="00113300"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val="es-ES_tradnl" w:eastAsia="zh-CN"/>
              </w:rPr>
            </w:pPr>
            <w:r w:rsidRPr="00113300">
              <w:rPr>
                <w:rFonts w:eastAsia="SimSun" w:cs="Arial"/>
                <w:noProof w:val="0"/>
                <w:color w:val="000000"/>
                <w:lang w:val="es-ES_tradnl" w:eastAsia="zh-CN"/>
              </w:rPr>
              <w:t xml:space="preserve">E-mail: </w:t>
            </w:r>
            <w:r w:rsidRPr="00113300">
              <w:rPr>
                <w:rFonts w:eastAsia="SimSun" w:cs="Arial"/>
                <w:noProof w:val="0"/>
                <w:color w:val="000000"/>
                <w:lang w:val="es-ES_tradnl" w:eastAsia="zh-CN"/>
              </w:rPr>
              <w:tab/>
              <w:t>yskoo@lguplus.co.kr</w:t>
            </w:r>
          </w:p>
        </w:tc>
        <w:tc>
          <w:tcPr>
            <w:tcW w:w="1329" w:type="dxa"/>
          </w:tcPr>
          <w:p w:rsidR="00113300" w:rsidRPr="00113300" w:rsidRDefault="00113300" w:rsidP="00113300">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jc w:val="center"/>
              <w:textAlignment w:val="auto"/>
              <w:rPr>
                <w:rFonts w:eastAsia="SimSun" w:cs="Arial"/>
                <w:noProof w:val="0"/>
                <w:color w:val="000000"/>
                <w:lang w:val="en-GB" w:eastAsia="zh-CN"/>
              </w:rPr>
            </w:pPr>
            <w:r w:rsidRPr="00113300">
              <w:rPr>
                <w:rFonts w:eastAsia="SimSun" w:cs="Arial"/>
                <w:noProof w:val="0"/>
                <w:color w:val="000000"/>
                <w:lang w:val="en-GB" w:eastAsia="zh-CN"/>
              </w:rPr>
              <w:t>31.V.2018</w:t>
            </w:r>
          </w:p>
        </w:tc>
      </w:tr>
    </w:tbl>
    <w:p w:rsidR="00C61C80" w:rsidRDefault="00C61C80" w:rsidP="00113300">
      <w:pPr>
        <w:tabs>
          <w:tab w:val="clear" w:pos="1276"/>
          <w:tab w:val="clear" w:pos="1843"/>
          <w:tab w:val="clear" w:pos="5387"/>
          <w:tab w:val="clear" w:pos="5954"/>
          <w:tab w:val="left" w:pos="1560"/>
          <w:tab w:val="left" w:pos="4140"/>
          <w:tab w:val="left" w:pos="4230"/>
        </w:tabs>
        <w:overflowPunct/>
        <w:autoSpaceDE/>
        <w:autoSpaceDN/>
        <w:adjustRightInd/>
        <w:spacing w:after="120"/>
        <w:jc w:val="left"/>
        <w:textAlignment w:val="auto"/>
        <w:rPr>
          <w:rFonts w:eastAsia="SimSun"/>
          <w:b/>
          <w:bCs/>
          <w:noProof w:val="0"/>
          <w:lang w:eastAsia="zh-CN"/>
        </w:rPr>
      </w:pPr>
      <w:r>
        <w:rPr>
          <w:rFonts w:eastAsia="SimSun"/>
          <w:b/>
          <w:bCs/>
          <w:noProof w:val="0"/>
          <w:lang w:eastAsia="zh-CN"/>
        </w:rPr>
        <w:br w:type="page"/>
      </w:r>
    </w:p>
    <w:p w:rsidR="00113300" w:rsidRPr="00113300" w:rsidRDefault="00113300" w:rsidP="00113300">
      <w:pPr>
        <w:tabs>
          <w:tab w:val="clear" w:pos="1276"/>
          <w:tab w:val="clear" w:pos="1843"/>
          <w:tab w:val="clear" w:pos="5387"/>
          <w:tab w:val="clear" w:pos="5954"/>
          <w:tab w:val="left" w:pos="1560"/>
          <w:tab w:val="left" w:pos="4140"/>
          <w:tab w:val="left" w:pos="4230"/>
        </w:tabs>
        <w:overflowPunct/>
        <w:autoSpaceDE/>
        <w:autoSpaceDN/>
        <w:adjustRightInd/>
        <w:spacing w:after="120"/>
        <w:jc w:val="left"/>
        <w:textAlignment w:val="auto"/>
        <w:rPr>
          <w:rFonts w:eastAsia="SimSun"/>
          <w:b/>
          <w:bCs/>
          <w:noProof w:val="0"/>
          <w:lang w:eastAsia="zh-CN"/>
        </w:rPr>
      </w:pPr>
    </w:p>
    <w:p w:rsidR="00113300" w:rsidRPr="00113300" w:rsidRDefault="00113300" w:rsidP="00C61C80">
      <w:pPr>
        <w:keepNext/>
        <w:tabs>
          <w:tab w:val="clear" w:pos="567"/>
          <w:tab w:val="clear" w:pos="1276"/>
          <w:tab w:val="clear" w:pos="1843"/>
          <w:tab w:val="clear" w:pos="5387"/>
          <w:tab w:val="clear" w:pos="5954"/>
          <w:tab w:val="left" w:pos="1560"/>
          <w:tab w:val="left" w:pos="4140"/>
          <w:tab w:val="left" w:pos="4230"/>
        </w:tabs>
        <w:overflowPunct/>
        <w:autoSpaceDE/>
        <w:autoSpaceDN/>
        <w:adjustRightInd/>
        <w:spacing w:after="120"/>
        <w:jc w:val="left"/>
        <w:textAlignment w:val="auto"/>
        <w:rPr>
          <w:rFonts w:eastAsia="SimSun"/>
          <w:b/>
          <w:bCs/>
          <w:noProof w:val="0"/>
          <w:lang w:eastAsia="zh-CN"/>
        </w:rPr>
      </w:pPr>
      <w:r w:rsidRPr="00113300">
        <w:rPr>
          <w:rFonts w:eastAsia="SimSun"/>
          <w:b/>
          <w:bCs/>
          <w:noProof w:val="0"/>
          <w:lang w:eastAsia="zh-CN"/>
        </w:rPr>
        <w:t>Namibia</w:t>
      </w:r>
      <w:r w:rsidR="00C61C80">
        <w:rPr>
          <w:rFonts w:eastAsia="SimSun"/>
          <w:b/>
          <w:bCs/>
          <w:noProof w:val="0"/>
          <w:lang w:eastAsia="zh-CN"/>
        </w:rPr>
        <w:tab/>
      </w:r>
      <w:r w:rsidRPr="00113300">
        <w:rPr>
          <w:rFonts w:eastAsia="SimSun"/>
          <w:b/>
          <w:bCs/>
          <w:noProof w:val="0"/>
          <w:lang w:eastAsia="zh-CN"/>
        </w:rPr>
        <w:t>LIR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118"/>
        <w:gridCol w:w="1560"/>
        <w:gridCol w:w="3118"/>
      </w:tblGrid>
      <w:tr w:rsidR="00113300" w:rsidRPr="00113300" w:rsidTr="002D04FA">
        <w:trPr>
          <w:cantSplit/>
          <w:tblHeader/>
        </w:trPr>
        <w:tc>
          <w:tcPr>
            <w:tcW w:w="1980"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Country/</w:t>
            </w:r>
            <w:r w:rsidRPr="00113300">
              <w:rPr>
                <w:rFonts w:eastAsia="SimSun" w:cs="Arial"/>
                <w:i/>
                <w:iCs/>
                <w:noProof w:val="0"/>
                <w:lang w:val="en-GB" w:eastAsia="zh-CN"/>
              </w:rPr>
              <w:br/>
              <w:t>Geographical area</w:t>
            </w:r>
          </w:p>
        </w:tc>
        <w:tc>
          <w:tcPr>
            <w:tcW w:w="3118"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Company Name/Address</w:t>
            </w:r>
          </w:p>
        </w:tc>
        <w:tc>
          <w:tcPr>
            <w:tcW w:w="1560"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 xml:space="preserve">Issuer </w:t>
            </w:r>
            <w:r w:rsidRPr="00113300">
              <w:rPr>
                <w:rFonts w:eastAsia="SimSun" w:cs="Arial"/>
                <w:i/>
                <w:iCs/>
                <w:noProof w:val="0"/>
                <w:lang w:val="en-GB" w:eastAsia="zh-CN"/>
              </w:rPr>
              <w:br/>
              <w:t>Identifier</w:t>
            </w:r>
            <w:r w:rsidRPr="00113300">
              <w:rPr>
                <w:rFonts w:eastAsia="SimSun" w:cs="Arial"/>
                <w:i/>
                <w:iCs/>
                <w:noProof w:val="0"/>
                <w:lang w:val="en-GB" w:eastAsia="zh-CN"/>
              </w:rPr>
              <w:br/>
              <w:t>Number</w:t>
            </w:r>
          </w:p>
        </w:tc>
        <w:tc>
          <w:tcPr>
            <w:tcW w:w="3118" w:type="dxa"/>
          </w:tcPr>
          <w:p w:rsidR="00113300" w:rsidRPr="00113300" w:rsidRDefault="00113300" w:rsidP="00113300">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noProof w:val="0"/>
                <w:lang w:val="en-GB" w:eastAsia="zh-CN"/>
              </w:rPr>
            </w:pPr>
            <w:r w:rsidRPr="00113300">
              <w:rPr>
                <w:rFonts w:eastAsia="SimSun" w:cs="Arial"/>
                <w:i/>
                <w:iCs/>
                <w:noProof w:val="0"/>
                <w:lang w:val="en-GB" w:eastAsia="zh-CN"/>
              </w:rPr>
              <w:t>Contact</w:t>
            </w:r>
          </w:p>
        </w:tc>
      </w:tr>
      <w:tr w:rsidR="00113300" w:rsidRPr="00137643" w:rsidTr="002D04FA">
        <w:trPr>
          <w:cantSplit/>
        </w:trPr>
        <w:tc>
          <w:tcPr>
            <w:tcW w:w="198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noProof w:val="0"/>
                <w:lang w:eastAsia="zh-CN"/>
              </w:rPr>
            </w:pPr>
            <w:r w:rsidRPr="00113300">
              <w:rPr>
                <w:rFonts w:eastAsia="SimSun" w:cs="Arial"/>
                <w:b/>
                <w:bCs/>
                <w:noProof w:val="0"/>
                <w:lang w:eastAsia="zh-CN"/>
              </w:rPr>
              <w:t>Namibia</w:t>
            </w:r>
          </w:p>
        </w:tc>
        <w:tc>
          <w:tcPr>
            <w:tcW w:w="3118"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color w:val="000000"/>
                <w:lang w:eastAsia="zh-CN"/>
              </w:rPr>
            </w:pPr>
            <w:r w:rsidRPr="00113300">
              <w:rPr>
                <w:rFonts w:eastAsia="SimSun" w:cs="Arial"/>
                <w:b/>
                <w:bCs/>
                <w:noProof w:val="0"/>
                <w:color w:val="000000"/>
                <w:lang w:eastAsia="zh-CN"/>
              </w:rPr>
              <w:t>Paratus Telecommunications (Pty) Ltd</w:t>
            </w:r>
            <w:r w:rsidRPr="00113300">
              <w:rPr>
                <w:rFonts w:eastAsia="SimSun" w:cs="Arial"/>
                <w:noProof w:val="0"/>
                <w:color w:val="000000"/>
                <w:lang w:eastAsia="zh-CN"/>
              </w:rPr>
              <w:br/>
              <w:t>P.O. Box 90140, Klein</w:t>
            </w:r>
            <w:r w:rsidRPr="00113300">
              <w:rPr>
                <w:rFonts w:eastAsia="SimSun" w:cs="Arial"/>
                <w:noProof w:val="0"/>
                <w:color w:val="000000"/>
                <w:lang w:eastAsia="zh-CN"/>
              </w:rPr>
              <w:br/>
              <w:t>WINDHOEK</w:t>
            </w:r>
          </w:p>
        </w:tc>
        <w:tc>
          <w:tcPr>
            <w:tcW w:w="156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ind w:left="170" w:right="57"/>
              <w:jc w:val="center"/>
              <w:textAlignment w:val="auto"/>
              <w:rPr>
                <w:rFonts w:eastAsia="SimSun" w:cs="Arial"/>
                <w:b/>
                <w:bCs/>
                <w:noProof w:val="0"/>
                <w:color w:val="000000"/>
                <w:lang w:eastAsia="zh-CN"/>
              </w:rPr>
            </w:pPr>
            <w:r w:rsidRPr="00113300">
              <w:rPr>
                <w:rFonts w:eastAsia="SimSun" w:cs="Arial"/>
                <w:b/>
                <w:bCs/>
                <w:noProof w:val="0"/>
                <w:color w:val="000000"/>
                <w:lang w:eastAsia="zh-CN"/>
              </w:rPr>
              <w:t>89 264 22</w:t>
            </w:r>
          </w:p>
        </w:tc>
        <w:tc>
          <w:tcPr>
            <w:tcW w:w="3118" w:type="dxa"/>
          </w:tcPr>
          <w:p w:rsidR="00113300" w:rsidRPr="00137643" w:rsidRDefault="00113300" w:rsidP="009132FC">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val="de-CH" w:eastAsia="zh-CN"/>
              </w:rPr>
            </w:pPr>
            <w:r w:rsidRPr="00137643">
              <w:rPr>
                <w:rFonts w:eastAsia="SimSun" w:cs="Arial"/>
                <w:noProof w:val="0"/>
                <w:color w:val="000000"/>
                <w:lang w:val="de-CH" w:eastAsia="zh-CN"/>
              </w:rPr>
              <w:t>Schalk Erasmus</w:t>
            </w:r>
            <w:r w:rsidRPr="00137643">
              <w:rPr>
                <w:rFonts w:eastAsia="SimSun" w:cs="Arial"/>
                <w:noProof w:val="0"/>
                <w:color w:val="000000"/>
                <w:lang w:val="de-CH" w:eastAsia="zh-CN"/>
              </w:rPr>
              <w:br/>
              <w:t>P.O. Box 90140, Klein</w:t>
            </w:r>
            <w:r w:rsidRPr="00137643">
              <w:rPr>
                <w:rFonts w:eastAsia="SimSun" w:cs="Arial"/>
                <w:noProof w:val="0"/>
                <w:color w:val="000000"/>
                <w:lang w:val="de-CH" w:eastAsia="zh-CN"/>
              </w:rPr>
              <w:br/>
              <w:t>WINDHOEK</w:t>
            </w:r>
          </w:p>
          <w:p w:rsidR="00113300" w:rsidRPr="00137643"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val="de-CH" w:eastAsia="zh-CN"/>
              </w:rPr>
            </w:pPr>
            <w:r w:rsidRPr="00137643">
              <w:rPr>
                <w:rFonts w:eastAsia="SimSun" w:cs="Arial"/>
                <w:noProof w:val="0"/>
                <w:color w:val="000000"/>
                <w:lang w:val="de-CH" w:eastAsia="zh-CN"/>
              </w:rPr>
              <w:t xml:space="preserve">Tel: </w:t>
            </w:r>
            <w:r w:rsidR="00C61C80" w:rsidRPr="00137643">
              <w:rPr>
                <w:rFonts w:eastAsia="SimSun" w:cs="Arial"/>
                <w:noProof w:val="0"/>
                <w:color w:val="000000"/>
                <w:lang w:val="de-CH" w:eastAsia="zh-CN"/>
              </w:rPr>
              <w:tab/>
            </w:r>
            <w:r w:rsidRPr="00137643">
              <w:rPr>
                <w:rFonts w:eastAsia="SimSun" w:cs="Arial"/>
                <w:noProof w:val="0"/>
                <w:color w:val="000000"/>
                <w:lang w:val="de-CH" w:eastAsia="zh-CN"/>
              </w:rPr>
              <w:t>+264 83 300 1000</w:t>
            </w:r>
          </w:p>
          <w:p w:rsidR="00113300" w:rsidRPr="00137643" w:rsidRDefault="00113300" w:rsidP="00C61C80">
            <w:pPr>
              <w:widowControl w:val="0"/>
              <w:tabs>
                <w:tab w:val="clear" w:pos="567"/>
                <w:tab w:val="clear" w:pos="1276"/>
                <w:tab w:val="clear" w:pos="1843"/>
                <w:tab w:val="clear" w:pos="5387"/>
                <w:tab w:val="clear" w:pos="5954"/>
                <w:tab w:val="left" w:pos="599"/>
              </w:tabs>
              <w:overflowPunct/>
              <w:autoSpaceDE/>
              <w:autoSpaceDN/>
              <w:adjustRightInd/>
              <w:spacing w:before="0"/>
              <w:jc w:val="left"/>
              <w:textAlignment w:val="auto"/>
              <w:rPr>
                <w:rFonts w:eastAsia="SimSun" w:cs="Arial"/>
                <w:noProof w:val="0"/>
                <w:color w:val="000000"/>
                <w:lang w:val="de-CH" w:eastAsia="zh-CN"/>
              </w:rPr>
            </w:pPr>
            <w:r w:rsidRPr="00137643">
              <w:rPr>
                <w:rFonts w:eastAsia="SimSun" w:cs="Arial"/>
                <w:noProof w:val="0"/>
                <w:color w:val="000000"/>
                <w:lang w:val="de-CH" w:eastAsia="zh-CN"/>
              </w:rPr>
              <w:t xml:space="preserve">E-mail: </w:t>
            </w:r>
            <w:r w:rsidR="00C61C80" w:rsidRPr="00137643">
              <w:rPr>
                <w:rFonts w:eastAsia="SimSun" w:cs="Arial"/>
                <w:noProof w:val="0"/>
                <w:color w:val="000000"/>
                <w:lang w:val="de-CH" w:eastAsia="zh-CN"/>
              </w:rPr>
              <w:tab/>
            </w:r>
            <w:r w:rsidRPr="00137643">
              <w:rPr>
                <w:rFonts w:eastAsia="SimSun" w:cs="Arial"/>
                <w:noProof w:val="0"/>
                <w:color w:val="000000"/>
                <w:lang w:val="de-CH" w:eastAsia="zh-CN"/>
              </w:rPr>
              <w:t>schalk@paratus.africa</w:t>
            </w:r>
          </w:p>
        </w:tc>
      </w:tr>
    </w:tbl>
    <w:p w:rsidR="00113300" w:rsidRPr="00137643" w:rsidRDefault="00113300" w:rsidP="00113300">
      <w:pPr>
        <w:tabs>
          <w:tab w:val="clear" w:pos="1276"/>
          <w:tab w:val="clear" w:pos="1843"/>
          <w:tab w:val="clear" w:pos="5387"/>
          <w:tab w:val="clear" w:pos="5954"/>
          <w:tab w:val="left" w:pos="1560"/>
          <w:tab w:val="left" w:pos="4140"/>
          <w:tab w:val="left" w:pos="4230"/>
        </w:tabs>
        <w:overflowPunct/>
        <w:autoSpaceDE/>
        <w:autoSpaceDN/>
        <w:adjustRightInd/>
        <w:spacing w:before="0"/>
        <w:jc w:val="left"/>
        <w:textAlignment w:val="auto"/>
        <w:rPr>
          <w:rFonts w:eastAsia="SimSun"/>
          <w:b/>
          <w:bCs/>
          <w:noProof w:val="0"/>
          <w:lang w:val="de-CH" w:eastAsia="zh-CN"/>
        </w:rPr>
      </w:pPr>
    </w:p>
    <w:p w:rsidR="009132FC" w:rsidRPr="00137643" w:rsidRDefault="009132FC" w:rsidP="00113300">
      <w:pPr>
        <w:tabs>
          <w:tab w:val="clear" w:pos="1276"/>
          <w:tab w:val="clear" w:pos="1843"/>
          <w:tab w:val="clear" w:pos="5387"/>
          <w:tab w:val="clear" w:pos="5954"/>
          <w:tab w:val="left" w:pos="1560"/>
          <w:tab w:val="left" w:pos="4140"/>
          <w:tab w:val="left" w:pos="4230"/>
        </w:tabs>
        <w:overflowPunct/>
        <w:autoSpaceDE/>
        <w:autoSpaceDN/>
        <w:adjustRightInd/>
        <w:spacing w:before="0"/>
        <w:jc w:val="left"/>
        <w:textAlignment w:val="auto"/>
        <w:rPr>
          <w:rFonts w:eastAsia="SimSun"/>
          <w:b/>
          <w:bCs/>
          <w:noProof w:val="0"/>
          <w:lang w:val="de-CH" w:eastAsia="zh-CN"/>
        </w:rPr>
      </w:pPr>
    </w:p>
    <w:p w:rsidR="00113300" w:rsidRPr="00113300" w:rsidRDefault="00113300" w:rsidP="00113300">
      <w:pPr>
        <w:keepNext/>
        <w:tabs>
          <w:tab w:val="clear" w:pos="1276"/>
          <w:tab w:val="clear" w:pos="1843"/>
          <w:tab w:val="clear" w:pos="5387"/>
          <w:tab w:val="clear" w:pos="5954"/>
          <w:tab w:val="left" w:pos="1560"/>
          <w:tab w:val="left" w:pos="4140"/>
          <w:tab w:val="left" w:pos="4230"/>
        </w:tabs>
        <w:overflowPunct/>
        <w:autoSpaceDE/>
        <w:autoSpaceDN/>
        <w:adjustRightInd/>
        <w:spacing w:before="360" w:after="120"/>
        <w:jc w:val="left"/>
        <w:textAlignment w:val="auto"/>
        <w:rPr>
          <w:rFonts w:eastAsia="SimSun"/>
          <w:b/>
          <w:bCs/>
          <w:noProof w:val="0"/>
          <w:lang w:eastAsia="zh-CN"/>
        </w:rPr>
      </w:pPr>
      <w:r w:rsidRPr="00113300">
        <w:rPr>
          <w:rFonts w:eastAsia="SimSun"/>
          <w:b/>
          <w:bCs/>
          <w:noProof w:val="0"/>
          <w:lang w:eastAsia="zh-CN"/>
        </w:rPr>
        <w:t>Norway   SUP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2111"/>
        <w:gridCol w:w="1295"/>
        <w:gridCol w:w="3119"/>
        <w:gridCol w:w="1417"/>
      </w:tblGrid>
      <w:tr w:rsidR="00113300" w:rsidRPr="00113300" w:rsidTr="002D04FA">
        <w:trPr>
          <w:cantSplit/>
          <w:tblHeader/>
        </w:trPr>
        <w:tc>
          <w:tcPr>
            <w:tcW w:w="183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lang w:eastAsia="zh-CN"/>
              </w:rPr>
            </w:pPr>
            <w:r w:rsidRPr="00113300">
              <w:rPr>
                <w:rFonts w:eastAsia="SimSun" w:cs="Arial"/>
                <w:i/>
                <w:iCs/>
                <w:noProof w:val="0"/>
                <w:color w:val="000000"/>
                <w:lang w:eastAsia="zh-CN"/>
              </w:rPr>
              <w:t>Country/</w:t>
            </w:r>
            <w:r w:rsidRPr="00113300">
              <w:rPr>
                <w:rFonts w:eastAsia="SimSun" w:cs="Arial"/>
                <w:i/>
                <w:iCs/>
                <w:noProof w:val="0"/>
                <w:color w:val="000000"/>
                <w:lang w:eastAsia="zh-CN"/>
              </w:rPr>
              <w:br/>
              <w:t>Geographical area</w:t>
            </w:r>
          </w:p>
        </w:tc>
        <w:tc>
          <w:tcPr>
            <w:tcW w:w="2111"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Company Name/Address</w:t>
            </w:r>
          </w:p>
        </w:tc>
        <w:tc>
          <w:tcPr>
            <w:tcW w:w="1295"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i/>
                <w:iCs/>
                <w:noProof w:val="0"/>
                <w:color w:val="000000"/>
                <w:lang w:eastAsia="zh-CN"/>
              </w:rPr>
            </w:pPr>
            <w:r w:rsidRPr="00113300">
              <w:rPr>
                <w:rFonts w:eastAsia="SimSun" w:cs="Arial"/>
                <w:i/>
                <w:iCs/>
                <w:noProof w:val="0"/>
                <w:color w:val="000000"/>
                <w:lang w:eastAsia="zh-CN"/>
              </w:rPr>
              <w:t xml:space="preserve">Issuer </w:t>
            </w:r>
            <w:r w:rsidRPr="00113300">
              <w:rPr>
                <w:rFonts w:eastAsia="SimSun" w:cs="Arial"/>
                <w:i/>
                <w:iCs/>
                <w:noProof w:val="0"/>
                <w:color w:val="000000"/>
                <w:lang w:eastAsia="zh-CN"/>
              </w:rPr>
              <w:br/>
              <w:t>Identifier</w:t>
            </w:r>
            <w:r w:rsidRPr="00113300">
              <w:rPr>
                <w:rFonts w:eastAsia="SimSun" w:cs="Arial"/>
                <w:i/>
                <w:iCs/>
                <w:noProof w:val="0"/>
                <w:color w:val="000000"/>
                <w:lang w:eastAsia="zh-CN"/>
              </w:rPr>
              <w:br/>
              <w:t>Number</w:t>
            </w:r>
          </w:p>
        </w:tc>
        <w:tc>
          <w:tcPr>
            <w:tcW w:w="3119"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Contact</w:t>
            </w:r>
          </w:p>
        </w:tc>
        <w:tc>
          <w:tcPr>
            <w:tcW w:w="14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color w:val="000000"/>
                <w:lang w:eastAsia="zh-CN"/>
              </w:rPr>
              <w:t>Effective date of cancellation</w:t>
            </w:r>
          </w:p>
        </w:tc>
      </w:tr>
      <w:tr w:rsidR="00113300" w:rsidRPr="00113300" w:rsidTr="002D04FA">
        <w:trPr>
          <w:cantSplit/>
        </w:trPr>
        <w:tc>
          <w:tcPr>
            <w:tcW w:w="1834"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b/>
                <w:bCs/>
                <w:noProof w:val="0"/>
                <w:lang w:eastAsia="zh-CN"/>
              </w:rPr>
            </w:pPr>
            <w:r w:rsidRPr="00113300">
              <w:rPr>
                <w:rFonts w:eastAsia="SimSun" w:cs="Arial"/>
                <w:b/>
                <w:bCs/>
                <w:noProof w:val="0"/>
                <w:lang w:eastAsia="zh-CN"/>
              </w:rPr>
              <w:t>Norway</w:t>
            </w:r>
          </w:p>
        </w:tc>
        <w:tc>
          <w:tcPr>
            <w:tcW w:w="2111"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160"/>
              <w:jc w:val="left"/>
              <w:textAlignment w:val="auto"/>
              <w:rPr>
                <w:rFonts w:eastAsia="SimSun" w:cs="Arial"/>
                <w:b/>
                <w:bCs/>
                <w:noProof w:val="0"/>
                <w:color w:val="000000"/>
                <w:lang w:eastAsia="zh-CN"/>
              </w:rPr>
            </w:pPr>
            <w:r w:rsidRPr="00113300">
              <w:rPr>
                <w:rFonts w:eastAsia="SimSun" w:cs="Arial"/>
                <w:b/>
                <w:bCs/>
                <w:noProof w:val="0"/>
                <w:color w:val="000000"/>
                <w:lang w:eastAsia="zh-CN"/>
              </w:rPr>
              <w:t>Automobil Invest AS</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noProof w:val="0"/>
                <w:color w:val="000000"/>
                <w:lang w:eastAsia="zh-CN"/>
              </w:rPr>
            </w:pPr>
            <w:r w:rsidRPr="00113300">
              <w:rPr>
                <w:rFonts w:eastAsia="SimSun" w:cs="Arial"/>
                <w:noProof w:val="0"/>
                <w:color w:val="000000"/>
                <w:lang w:eastAsia="zh-CN"/>
              </w:rPr>
              <w:t xml:space="preserve">Damsgardsveien 131, </w:t>
            </w:r>
            <w:r w:rsidRPr="00113300">
              <w:rPr>
                <w:rFonts w:eastAsia="SimSun" w:cs="Arial"/>
                <w:noProof w:val="0"/>
                <w:color w:val="000000"/>
                <w:lang w:eastAsia="zh-CN"/>
              </w:rPr>
              <w:br/>
              <w:t>PO Box 23 Laksevag</w:t>
            </w:r>
          </w:p>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noProof w:val="0"/>
                <w:color w:val="000000"/>
                <w:lang w:eastAsia="zh-CN"/>
              </w:rPr>
            </w:pPr>
            <w:r w:rsidRPr="00113300">
              <w:rPr>
                <w:rFonts w:eastAsia="SimSun" w:cs="Arial"/>
                <w:noProof w:val="0"/>
                <w:color w:val="000000"/>
                <w:lang w:eastAsia="zh-CN"/>
              </w:rPr>
              <w:t>N-5847 BERGEN</w:t>
            </w:r>
          </w:p>
        </w:tc>
        <w:tc>
          <w:tcPr>
            <w:tcW w:w="1295"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left"/>
              <w:textAlignment w:val="auto"/>
              <w:rPr>
                <w:rFonts w:eastAsia="SimSun" w:cs="Arial"/>
                <w:b/>
                <w:bCs/>
                <w:noProof w:val="0"/>
                <w:color w:val="000000"/>
                <w:lang w:eastAsia="zh-CN"/>
              </w:rPr>
            </w:pPr>
            <w:r w:rsidRPr="00113300">
              <w:rPr>
                <w:rFonts w:eastAsia="SimSun" w:cs="Arial"/>
                <w:b/>
                <w:bCs/>
                <w:noProof w:val="0"/>
                <w:color w:val="000000"/>
                <w:lang w:eastAsia="zh-CN"/>
              </w:rPr>
              <w:t>89 47 05</w:t>
            </w:r>
          </w:p>
        </w:tc>
        <w:tc>
          <w:tcPr>
            <w:tcW w:w="3119" w:type="dxa"/>
          </w:tcPr>
          <w:p w:rsidR="00113300" w:rsidRPr="00113300" w:rsidRDefault="00113300" w:rsidP="009132FC">
            <w:pPr>
              <w:widowControl w:val="0"/>
              <w:tabs>
                <w:tab w:val="clear" w:pos="567"/>
                <w:tab w:val="clear" w:pos="1276"/>
                <w:tab w:val="clear" w:pos="1843"/>
                <w:tab w:val="clear" w:pos="5387"/>
                <w:tab w:val="clear" w:pos="5954"/>
                <w:tab w:val="left" w:pos="599"/>
              </w:tabs>
              <w:overflowPunct/>
              <w:autoSpaceDE/>
              <w:autoSpaceDN/>
              <w:adjustRightInd/>
              <w:spacing w:before="60"/>
              <w:jc w:val="left"/>
              <w:textAlignment w:val="auto"/>
              <w:rPr>
                <w:rFonts w:eastAsia="SimSun" w:cs="Arial"/>
                <w:noProof w:val="0"/>
                <w:color w:val="000000"/>
                <w:lang w:eastAsia="zh-CN"/>
              </w:rPr>
            </w:pPr>
            <w:r w:rsidRPr="00113300">
              <w:rPr>
                <w:rFonts w:eastAsia="SimSun" w:cs="Arial"/>
                <w:noProof w:val="0"/>
                <w:color w:val="000000"/>
                <w:lang w:eastAsia="zh-CN"/>
              </w:rPr>
              <w:t>Ingvild Myhre</w:t>
            </w:r>
            <w:r w:rsidRPr="00113300">
              <w:rPr>
                <w:rFonts w:eastAsia="SimSun" w:cs="Arial"/>
                <w:noProof w:val="0"/>
                <w:color w:val="000000"/>
                <w:lang w:eastAsia="zh-CN"/>
              </w:rPr>
              <w:br/>
              <w:t>P.O. Box 417 Okern</w:t>
            </w:r>
            <w:r w:rsidRPr="00113300">
              <w:rPr>
                <w:rFonts w:eastAsia="SimSun" w:cs="Arial"/>
                <w:noProof w:val="0"/>
                <w:color w:val="000000"/>
                <w:lang w:eastAsia="zh-CN"/>
              </w:rPr>
              <w:br/>
              <w:t>N-0513 OSLO</w:t>
            </w:r>
            <w:r w:rsidRPr="00113300">
              <w:rPr>
                <w:rFonts w:eastAsia="SimSun" w:cs="Arial"/>
                <w:noProof w:val="0"/>
                <w:color w:val="000000"/>
                <w:lang w:eastAsia="zh-CN"/>
              </w:rPr>
              <w:br/>
              <w:t xml:space="preserve">Tel: </w:t>
            </w:r>
            <w:r w:rsidR="00C61C80">
              <w:rPr>
                <w:rFonts w:eastAsia="SimSun" w:cs="Arial"/>
                <w:noProof w:val="0"/>
                <w:color w:val="000000"/>
                <w:lang w:eastAsia="zh-CN"/>
              </w:rPr>
              <w:tab/>
            </w:r>
            <w:r w:rsidRPr="00113300">
              <w:rPr>
                <w:rFonts w:eastAsia="SimSun" w:cs="Arial"/>
                <w:noProof w:val="0"/>
                <w:color w:val="000000"/>
                <w:lang w:eastAsia="zh-CN"/>
              </w:rPr>
              <w:t>+47 9003 8442</w:t>
            </w:r>
            <w:r w:rsidRPr="00113300">
              <w:rPr>
                <w:rFonts w:eastAsia="SimSun" w:cs="Arial"/>
                <w:noProof w:val="0"/>
                <w:color w:val="000000"/>
                <w:lang w:eastAsia="zh-CN"/>
              </w:rPr>
              <w:br/>
              <w:t xml:space="preserve">Fax: </w:t>
            </w:r>
            <w:r w:rsidR="00C61C80">
              <w:rPr>
                <w:rFonts w:eastAsia="SimSun" w:cs="Arial"/>
                <w:noProof w:val="0"/>
                <w:color w:val="000000"/>
                <w:lang w:eastAsia="zh-CN"/>
              </w:rPr>
              <w:tab/>
            </w:r>
            <w:r w:rsidRPr="00113300">
              <w:rPr>
                <w:rFonts w:eastAsia="SimSun" w:cs="Arial"/>
                <w:noProof w:val="0"/>
                <w:color w:val="000000"/>
                <w:lang w:eastAsia="zh-CN"/>
              </w:rPr>
              <w:t>+47 2340 4301</w:t>
            </w:r>
            <w:r w:rsidRPr="00113300">
              <w:rPr>
                <w:rFonts w:eastAsia="SimSun" w:cs="Arial"/>
                <w:noProof w:val="0"/>
                <w:color w:val="000000"/>
                <w:lang w:eastAsia="zh-CN"/>
              </w:rPr>
              <w:br/>
            </w:r>
            <w:r w:rsidRPr="00113300">
              <w:rPr>
                <w:rFonts w:eastAsia="SimSun" w:cs="Arial"/>
                <w:noProof w:val="0"/>
                <w:color w:val="000000"/>
                <w:spacing w:val="-12"/>
                <w:sz w:val="18"/>
                <w:szCs w:val="18"/>
                <w:lang w:eastAsia="zh-CN"/>
              </w:rPr>
              <w:t>E-mail:</w:t>
            </w:r>
            <w:r w:rsidR="00C61C80" w:rsidRPr="00C61C80">
              <w:rPr>
                <w:rFonts w:eastAsia="SimSun" w:cs="Arial"/>
                <w:noProof w:val="0"/>
                <w:color w:val="000000"/>
                <w:spacing w:val="-12"/>
                <w:sz w:val="18"/>
                <w:szCs w:val="18"/>
                <w:lang w:eastAsia="zh-CN"/>
              </w:rPr>
              <w:tab/>
            </w:r>
            <w:r w:rsidRPr="00113300">
              <w:rPr>
                <w:rFonts w:eastAsia="SimSun" w:cs="Arial"/>
                <w:noProof w:val="0"/>
                <w:color w:val="000000"/>
                <w:spacing w:val="-12"/>
                <w:sz w:val="18"/>
                <w:szCs w:val="18"/>
                <w:lang w:eastAsia="zh-CN"/>
              </w:rPr>
              <w:t>ingvild.myhre@networknorway.no</w:t>
            </w:r>
          </w:p>
        </w:tc>
        <w:tc>
          <w:tcPr>
            <w:tcW w:w="14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eastAsia="zh-CN"/>
              </w:rPr>
            </w:pPr>
            <w:r w:rsidRPr="00113300">
              <w:rPr>
                <w:rFonts w:eastAsia="SimSun" w:cs="Arial"/>
                <w:noProof w:val="0"/>
                <w:color w:val="000000"/>
                <w:lang w:eastAsia="zh-CN"/>
              </w:rPr>
              <w:t>XI.2017</w:t>
            </w:r>
          </w:p>
        </w:tc>
      </w:tr>
    </w:tbl>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noProof w:val="0"/>
          <w:lang w:val="en-GB" w:eastAsia="zh-CN"/>
        </w:rPr>
      </w:pPr>
    </w:p>
    <w:p w:rsidR="009132FC" w:rsidRDefault="009132FC" w:rsidP="00113300">
      <w:pPr>
        <w:keepNext/>
        <w:tabs>
          <w:tab w:val="clear" w:pos="1276"/>
          <w:tab w:val="clear" w:pos="1843"/>
          <w:tab w:val="clear" w:pos="5387"/>
          <w:tab w:val="clear" w:pos="5954"/>
          <w:tab w:val="left" w:pos="1560"/>
          <w:tab w:val="left" w:pos="4140"/>
          <w:tab w:val="left" w:pos="4230"/>
        </w:tabs>
        <w:overflowPunct/>
        <w:autoSpaceDE/>
        <w:autoSpaceDN/>
        <w:adjustRightInd/>
        <w:spacing w:before="360" w:after="120"/>
        <w:jc w:val="left"/>
        <w:textAlignment w:val="auto"/>
        <w:rPr>
          <w:rFonts w:eastAsia="SimSun"/>
          <w:b/>
          <w:bCs/>
          <w:noProof w:val="0"/>
          <w:lang w:eastAsia="zh-CN"/>
        </w:rPr>
      </w:pPr>
      <w:r>
        <w:rPr>
          <w:rFonts w:eastAsia="SimSun"/>
          <w:b/>
          <w:bCs/>
          <w:noProof w:val="0"/>
          <w:lang w:eastAsia="zh-CN"/>
        </w:rPr>
        <w:br w:type="page"/>
      </w:r>
    </w:p>
    <w:p w:rsidR="00113300" w:rsidRPr="00113300" w:rsidRDefault="00113300" w:rsidP="00113300">
      <w:pPr>
        <w:keepNext/>
        <w:tabs>
          <w:tab w:val="clear" w:pos="1276"/>
          <w:tab w:val="clear" w:pos="1843"/>
          <w:tab w:val="clear" w:pos="5387"/>
          <w:tab w:val="clear" w:pos="5954"/>
          <w:tab w:val="left" w:pos="1560"/>
          <w:tab w:val="left" w:pos="4140"/>
          <w:tab w:val="left" w:pos="4230"/>
        </w:tabs>
        <w:overflowPunct/>
        <w:autoSpaceDE/>
        <w:autoSpaceDN/>
        <w:adjustRightInd/>
        <w:spacing w:before="360" w:after="120"/>
        <w:jc w:val="left"/>
        <w:textAlignment w:val="auto"/>
        <w:rPr>
          <w:rFonts w:eastAsia="SimSun"/>
          <w:b/>
          <w:bCs/>
          <w:noProof w:val="0"/>
          <w:lang w:eastAsia="zh-CN"/>
        </w:rPr>
      </w:pPr>
      <w:r w:rsidRPr="00113300">
        <w:rPr>
          <w:rFonts w:eastAsia="SimSun"/>
          <w:b/>
          <w:bCs/>
          <w:noProof w:val="0"/>
          <w:lang w:eastAsia="zh-CN"/>
        </w:rPr>
        <w:lastRenderedPageBreak/>
        <w:t>Romania</w:t>
      </w:r>
      <w:r w:rsidRPr="00113300">
        <w:rPr>
          <w:rFonts w:eastAsia="SimSun"/>
          <w:b/>
          <w:bCs/>
          <w:noProof w:val="0"/>
          <w:lang w:eastAsia="zh-CN"/>
        </w:rPr>
        <w:tab/>
        <w:t>LIR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35"/>
        <w:gridCol w:w="1417"/>
        <w:gridCol w:w="3686"/>
      </w:tblGrid>
      <w:tr w:rsidR="00113300" w:rsidRPr="00113300" w:rsidTr="002D04FA">
        <w:trPr>
          <w:cantSplit/>
          <w:tblHeader/>
        </w:trPr>
        <w:tc>
          <w:tcPr>
            <w:tcW w:w="198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center"/>
              <w:textAlignment w:val="auto"/>
              <w:rPr>
                <w:rFonts w:eastAsia="SimSun" w:cs="Arial"/>
                <w:i/>
                <w:iCs/>
                <w:noProof w:val="0"/>
                <w:lang w:eastAsia="zh-CN"/>
              </w:rPr>
            </w:pPr>
            <w:r w:rsidRPr="00113300">
              <w:rPr>
                <w:rFonts w:eastAsia="SimSun" w:cs="Arial"/>
                <w:i/>
                <w:iCs/>
                <w:noProof w:val="0"/>
                <w:color w:val="000000"/>
                <w:lang w:eastAsia="zh-CN"/>
              </w:rPr>
              <w:t>Country/</w:t>
            </w:r>
            <w:r w:rsidRPr="00113300">
              <w:rPr>
                <w:rFonts w:eastAsia="SimSun" w:cs="Arial"/>
                <w:i/>
                <w:iCs/>
                <w:noProof w:val="0"/>
                <w:color w:val="000000"/>
                <w:lang w:eastAsia="zh-CN"/>
              </w:rPr>
              <w:br/>
              <w:t>Geographical area</w:t>
            </w:r>
          </w:p>
        </w:tc>
        <w:tc>
          <w:tcPr>
            <w:tcW w:w="2835"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i/>
                <w:iCs/>
                <w:noProof w:val="0"/>
                <w:color w:val="000000"/>
                <w:lang w:eastAsia="zh-CN"/>
              </w:rPr>
            </w:pPr>
            <w:r w:rsidRPr="00113300">
              <w:rPr>
                <w:rFonts w:eastAsia="SimSun" w:cs="Arial"/>
                <w:i/>
                <w:iCs/>
                <w:noProof w:val="0"/>
                <w:color w:val="000000"/>
                <w:lang w:eastAsia="zh-CN"/>
              </w:rPr>
              <w:t>Company Name/Address</w:t>
            </w:r>
          </w:p>
        </w:tc>
        <w:tc>
          <w:tcPr>
            <w:tcW w:w="14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i/>
                <w:iCs/>
                <w:noProof w:val="0"/>
                <w:color w:val="000000"/>
                <w:lang w:eastAsia="zh-CN"/>
              </w:rPr>
            </w:pPr>
            <w:r w:rsidRPr="00113300">
              <w:rPr>
                <w:rFonts w:eastAsia="SimSun" w:cs="Arial"/>
                <w:i/>
                <w:iCs/>
                <w:noProof w:val="0"/>
                <w:color w:val="000000"/>
                <w:lang w:eastAsia="zh-CN"/>
              </w:rPr>
              <w:t xml:space="preserve">Issuer </w:t>
            </w:r>
            <w:r w:rsidRPr="00113300">
              <w:rPr>
                <w:rFonts w:eastAsia="SimSun" w:cs="Arial"/>
                <w:i/>
                <w:iCs/>
                <w:noProof w:val="0"/>
                <w:color w:val="000000"/>
                <w:lang w:eastAsia="zh-CN"/>
              </w:rPr>
              <w:br/>
              <w:t>Identifier</w:t>
            </w:r>
            <w:r w:rsidRPr="00113300">
              <w:rPr>
                <w:rFonts w:eastAsia="SimSun" w:cs="Arial"/>
                <w:i/>
                <w:iCs/>
                <w:noProof w:val="0"/>
                <w:color w:val="000000"/>
                <w:lang w:eastAsia="zh-CN"/>
              </w:rPr>
              <w:br/>
              <w:t>Number</w:t>
            </w:r>
          </w:p>
        </w:tc>
        <w:tc>
          <w:tcPr>
            <w:tcW w:w="3686" w:type="dxa"/>
          </w:tcPr>
          <w:p w:rsidR="00113300" w:rsidRPr="00113300" w:rsidRDefault="00113300" w:rsidP="00113300">
            <w:pPr>
              <w:widowControl w:val="0"/>
              <w:tabs>
                <w:tab w:val="clear" w:pos="567"/>
                <w:tab w:val="clear" w:pos="1276"/>
                <w:tab w:val="clear" w:pos="1843"/>
                <w:tab w:val="clear" w:pos="5387"/>
                <w:tab w:val="clear" w:pos="5954"/>
                <w:tab w:val="center" w:pos="1679"/>
              </w:tabs>
              <w:overflowPunct/>
              <w:autoSpaceDE/>
              <w:autoSpaceDN/>
              <w:adjustRightInd/>
              <w:spacing w:before="60" w:after="60"/>
              <w:jc w:val="center"/>
              <w:textAlignment w:val="auto"/>
              <w:rPr>
                <w:rFonts w:eastAsia="SimSun" w:cs="Arial"/>
                <w:i/>
                <w:iCs/>
                <w:noProof w:val="0"/>
                <w:color w:val="000000"/>
                <w:lang w:eastAsia="zh-CN"/>
              </w:rPr>
            </w:pPr>
            <w:r w:rsidRPr="00113300">
              <w:rPr>
                <w:rFonts w:eastAsia="SimSun" w:cs="Arial"/>
                <w:i/>
                <w:iCs/>
                <w:noProof w:val="0"/>
                <w:lang w:eastAsia="zh-CN"/>
              </w:rPr>
              <w:t>Contact</w:t>
            </w:r>
          </w:p>
        </w:tc>
      </w:tr>
      <w:tr w:rsidR="00113300" w:rsidRPr="00113300" w:rsidTr="002D04FA">
        <w:trPr>
          <w:cantSplit/>
        </w:trPr>
        <w:tc>
          <w:tcPr>
            <w:tcW w:w="198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b/>
                <w:bCs/>
                <w:noProof w:val="0"/>
                <w:lang w:eastAsia="zh-CN"/>
              </w:rPr>
            </w:pPr>
            <w:r w:rsidRPr="00113300">
              <w:rPr>
                <w:rFonts w:eastAsia="SimSun" w:cs="Arial"/>
                <w:b/>
                <w:bCs/>
                <w:noProof w:val="0"/>
                <w:lang w:eastAsia="zh-CN"/>
              </w:rPr>
              <w:t>Romania</w:t>
            </w:r>
          </w:p>
        </w:tc>
        <w:tc>
          <w:tcPr>
            <w:tcW w:w="2835"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eastAsia="zh-CN"/>
              </w:rPr>
            </w:pPr>
            <w:r w:rsidRPr="00113300">
              <w:rPr>
                <w:rFonts w:eastAsia="SimSun" w:cs="Arial"/>
                <w:b/>
                <w:bCs/>
                <w:noProof w:val="0"/>
                <w:color w:val="000000"/>
                <w:lang w:eastAsia="zh-CN"/>
              </w:rPr>
              <w:t>Vodafone Romania S.A.</w:t>
            </w:r>
            <w:r w:rsidRPr="00113300">
              <w:rPr>
                <w:rFonts w:eastAsia="SimSun" w:cs="Arial"/>
                <w:noProof w:val="0"/>
                <w:color w:val="000000"/>
                <w:lang w:eastAsia="zh-CN"/>
              </w:rPr>
              <w:br/>
              <w:t>201 Barbu Vacarescu St., Globalworth Tower, District 2, 20276, Bucharest</w:t>
            </w:r>
          </w:p>
        </w:tc>
        <w:tc>
          <w:tcPr>
            <w:tcW w:w="14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noProof w:val="0"/>
                <w:color w:val="000000"/>
                <w:lang w:eastAsia="zh-CN"/>
              </w:rPr>
            </w:pPr>
            <w:r w:rsidRPr="00113300">
              <w:rPr>
                <w:rFonts w:eastAsia="SimSun" w:cs="Arial"/>
                <w:b/>
                <w:bCs/>
                <w:noProof w:val="0"/>
                <w:color w:val="000000"/>
                <w:lang w:eastAsia="zh-CN"/>
              </w:rPr>
              <w:t>89 40 01</w:t>
            </w:r>
          </w:p>
        </w:tc>
        <w:tc>
          <w:tcPr>
            <w:tcW w:w="3686" w:type="dxa"/>
          </w:tcPr>
          <w:p w:rsidR="00113300" w:rsidRPr="00113300" w:rsidRDefault="00113300" w:rsidP="009132FC">
            <w:pPr>
              <w:widowControl w:val="0"/>
              <w:tabs>
                <w:tab w:val="clear" w:pos="567"/>
                <w:tab w:val="clear" w:pos="1276"/>
                <w:tab w:val="clear" w:pos="1843"/>
                <w:tab w:val="clear" w:pos="5387"/>
                <w:tab w:val="clear" w:pos="5954"/>
                <w:tab w:val="left" w:pos="599"/>
              </w:tabs>
              <w:overflowPunct/>
              <w:autoSpaceDE/>
              <w:autoSpaceDN/>
              <w:adjustRightInd/>
              <w:spacing w:before="60"/>
              <w:jc w:val="left"/>
              <w:textAlignment w:val="auto"/>
              <w:rPr>
                <w:rFonts w:eastAsia="SimSun" w:cs="Arial"/>
                <w:noProof w:val="0"/>
                <w:color w:val="000000"/>
                <w:lang w:eastAsia="zh-CN"/>
              </w:rPr>
            </w:pPr>
            <w:r w:rsidRPr="00113300">
              <w:rPr>
                <w:rFonts w:eastAsia="SimSun" w:cs="Arial"/>
                <w:noProof w:val="0"/>
                <w:color w:val="000000"/>
                <w:lang w:eastAsia="zh-CN"/>
              </w:rPr>
              <w:t>Mihail Tarniceanu</w:t>
            </w:r>
            <w:r w:rsidRPr="00113300">
              <w:rPr>
                <w:rFonts w:eastAsia="SimSun" w:cs="Arial"/>
                <w:noProof w:val="0"/>
                <w:color w:val="000000"/>
                <w:lang w:eastAsia="zh-CN"/>
              </w:rPr>
              <w:br/>
              <w:t>201 Barbu Vacarescu St., Globalworth Tower, District 2, 20276, Bucharest</w:t>
            </w:r>
            <w:r w:rsidRPr="00113300">
              <w:rPr>
                <w:rFonts w:eastAsia="SimSun" w:cs="Arial"/>
                <w:noProof w:val="0"/>
                <w:color w:val="000000"/>
                <w:lang w:eastAsia="zh-CN"/>
              </w:rPr>
              <w:br/>
              <w:t xml:space="preserve">Tel: </w:t>
            </w:r>
            <w:r w:rsidR="009132FC">
              <w:rPr>
                <w:rFonts w:eastAsia="SimSun" w:cs="Arial"/>
                <w:noProof w:val="0"/>
                <w:color w:val="000000"/>
                <w:lang w:eastAsia="zh-CN"/>
              </w:rPr>
              <w:tab/>
            </w:r>
            <w:r w:rsidRPr="00113300">
              <w:rPr>
                <w:rFonts w:eastAsia="SimSun" w:cs="Arial"/>
                <w:noProof w:val="0"/>
                <w:color w:val="000000"/>
                <w:lang w:eastAsia="zh-CN"/>
              </w:rPr>
              <w:t>+40 799 100 100</w:t>
            </w:r>
            <w:r w:rsidRPr="00113300">
              <w:rPr>
                <w:rFonts w:eastAsia="SimSun" w:cs="Arial"/>
                <w:noProof w:val="0"/>
                <w:color w:val="000000"/>
                <w:lang w:eastAsia="zh-CN"/>
              </w:rPr>
              <w:br/>
              <w:t>E-mail: mihail.tarniceanu@vodafone.com</w:t>
            </w:r>
          </w:p>
        </w:tc>
      </w:tr>
      <w:tr w:rsidR="00113300" w:rsidRPr="00113300" w:rsidTr="002D04FA">
        <w:trPr>
          <w:cantSplit/>
        </w:trPr>
        <w:tc>
          <w:tcPr>
            <w:tcW w:w="198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b/>
                <w:bCs/>
                <w:noProof w:val="0"/>
                <w:lang w:eastAsia="zh-CN"/>
              </w:rPr>
            </w:pPr>
            <w:r w:rsidRPr="00113300">
              <w:rPr>
                <w:rFonts w:eastAsia="SimSun" w:cs="Arial"/>
                <w:b/>
                <w:bCs/>
                <w:noProof w:val="0"/>
                <w:lang w:eastAsia="zh-CN"/>
              </w:rPr>
              <w:t>Romania</w:t>
            </w:r>
          </w:p>
        </w:tc>
        <w:tc>
          <w:tcPr>
            <w:tcW w:w="2835"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val="fr-BE" w:eastAsia="zh-CN"/>
              </w:rPr>
            </w:pPr>
            <w:r w:rsidRPr="00113300">
              <w:rPr>
                <w:rFonts w:eastAsia="SimSun" w:cs="Arial"/>
                <w:b/>
                <w:bCs/>
                <w:noProof w:val="0"/>
                <w:color w:val="000000"/>
                <w:lang w:eastAsia="zh-CN"/>
              </w:rPr>
              <w:t>SC Telekom Romania Communications S.A.</w:t>
            </w:r>
            <w:r w:rsidRPr="00113300">
              <w:rPr>
                <w:rFonts w:eastAsia="SimSun" w:cs="Arial"/>
                <w:noProof w:val="0"/>
                <w:color w:val="000000"/>
                <w:lang w:eastAsia="zh-CN"/>
              </w:rPr>
              <w:br/>
              <w:t xml:space="preserve">Piaţa Presei Libere nr.3-5, City Gate (Turnul de Nord), et.17, Sector 1, 013702, </w:t>
            </w:r>
            <w:r w:rsidRPr="00113300">
              <w:rPr>
                <w:rFonts w:eastAsia="SimSun" w:cs="Arial"/>
                <w:noProof w:val="0"/>
                <w:color w:val="000000"/>
                <w:lang w:val="fr-BE" w:eastAsia="zh-CN"/>
              </w:rPr>
              <w:t>Bucharest</w:t>
            </w:r>
          </w:p>
        </w:tc>
        <w:tc>
          <w:tcPr>
            <w:tcW w:w="14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noProof w:val="0"/>
                <w:color w:val="000000"/>
                <w:lang w:eastAsia="zh-CN"/>
              </w:rPr>
            </w:pPr>
            <w:r w:rsidRPr="00113300">
              <w:rPr>
                <w:rFonts w:eastAsia="SimSun" w:cs="Arial"/>
                <w:b/>
                <w:bCs/>
                <w:noProof w:val="0"/>
                <w:color w:val="000000"/>
                <w:lang w:eastAsia="zh-CN"/>
              </w:rPr>
              <w:t>89 40 02</w:t>
            </w:r>
          </w:p>
        </w:tc>
        <w:tc>
          <w:tcPr>
            <w:tcW w:w="3686" w:type="dxa"/>
          </w:tcPr>
          <w:p w:rsidR="00113300" w:rsidRPr="00137643" w:rsidRDefault="00113300" w:rsidP="009132FC">
            <w:pPr>
              <w:widowControl w:val="0"/>
              <w:tabs>
                <w:tab w:val="clear" w:pos="567"/>
                <w:tab w:val="clear" w:pos="1276"/>
                <w:tab w:val="clear" w:pos="1843"/>
                <w:tab w:val="clear" w:pos="5387"/>
                <w:tab w:val="clear" w:pos="5954"/>
                <w:tab w:val="left" w:pos="599"/>
              </w:tabs>
              <w:overflowPunct/>
              <w:autoSpaceDE/>
              <w:autoSpaceDN/>
              <w:adjustRightInd/>
              <w:spacing w:before="60"/>
              <w:jc w:val="left"/>
              <w:textAlignment w:val="auto"/>
              <w:rPr>
                <w:rFonts w:eastAsia="SimSun" w:cs="Arial"/>
                <w:noProof w:val="0"/>
                <w:color w:val="000000"/>
                <w:lang w:eastAsia="zh-CN"/>
              </w:rPr>
            </w:pPr>
            <w:r w:rsidRPr="00137643">
              <w:rPr>
                <w:rFonts w:eastAsia="SimSun" w:cs="Arial"/>
                <w:noProof w:val="0"/>
                <w:color w:val="000000"/>
                <w:lang w:eastAsia="zh-CN"/>
              </w:rPr>
              <w:t>Stefania Petre</w:t>
            </w:r>
            <w:r w:rsidRPr="00137643">
              <w:rPr>
                <w:rFonts w:eastAsia="SimSun" w:cs="Arial"/>
                <w:noProof w:val="0"/>
                <w:color w:val="000000"/>
                <w:lang w:eastAsia="zh-CN"/>
              </w:rPr>
              <w:br/>
              <w:t>Piaţa Presei Libere nr.3-5, City Gate (Turnul de Nord), et.17, Sector 1, 013702, Bucharest</w:t>
            </w:r>
            <w:r w:rsidRPr="00137643">
              <w:rPr>
                <w:rFonts w:eastAsia="SimSun" w:cs="Arial"/>
                <w:noProof w:val="0"/>
                <w:color w:val="000000"/>
                <w:lang w:eastAsia="zh-CN"/>
              </w:rPr>
              <w:br/>
              <w:t xml:space="preserve">Tel: </w:t>
            </w:r>
            <w:r w:rsidR="009132FC" w:rsidRPr="00137643">
              <w:rPr>
                <w:rFonts w:eastAsia="SimSun" w:cs="Arial"/>
                <w:noProof w:val="0"/>
                <w:color w:val="000000"/>
                <w:lang w:eastAsia="zh-CN"/>
              </w:rPr>
              <w:tab/>
            </w:r>
            <w:r w:rsidRPr="00137643">
              <w:rPr>
                <w:rFonts w:eastAsia="SimSun" w:cs="Arial"/>
                <w:noProof w:val="0"/>
                <w:color w:val="000000"/>
                <w:lang w:eastAsia="zh-CN"/>
              </w:rPr>
              <w:t>+40 21 400 62 52</w:t>
            </w:r>
            <w:r w:rsidRPr="00137643">
              <w:rPr>
                <w:rFonts w:eastAsia="SimSun" w:cs="Arial"/>
                <w:noProof w:val="0"/>
                <w:color w:val="000000"/>
                <w:lang w:eastAsia="zh-CN"/>
              </w:rPr>
              <w:br/>
              <w:t xml:space="preserve">Fax: </w:t>
            </w:r>
            <w:r w:rsidR="009132FC" w:rsidRPr="00137643">
              <w:rPr>
                <w:rFonts w:eastAsia="SimSun" w:cs="Arial"/>
                <w:noProof w:val="0"/>
                <w:color w:val="000000"/>
                <w:lang w:eastAsia="zh-CN"/>
              </w:rPr>
              <w:tab/>
            </w:r>
            <w:r w:rsidRPr="00137643">
              <w:rPr>
                <w:rFonts w:eastAsia="SimSun" w:cs="Arial"/>
                <w:noProof w:val="0"/>
                <w:color w:val="000000"/>
                <w:lang w:eastAsia="zh-CN"/>
              </w:rPr>
              <w:t>+40 21 400 56 41</w:t>
            </w:r>
            <w:r w:rsidRPr="00137643">
              <w:rPr>
                <w:rFonts w:eastAsia="SimSun" w:cs="Arial"/>
                <w:noProof w:val="0"/>
                <w:color w:val="000000"/>
                <w:lang w:eastAsia="zh-CN"/>
              </w:rPr>
              <w:br/>
              <w:t xml:space="preserve">E-mail: </w:t>
            </w:r>
            <w:r w:rsidR="009132FC" w:rsidRPr="00137643">
              <w:rPr>
                <w:rFonts w:eastAsia="SimSun" w:cs="Arial"/>
                <w:noProof w:val="0"/>
                <w:color w:val="000000"/>
                <w:lang w:eastAsia="zh-CN"/>
              </w:rPr>
              <w:tab/>
            </w:r>
            <w:r w:rsidRPr="00137643">
              <w:rPr>
                <w:rFonts w:eastAsia="SimSun" w:cs="Arial"/>
                <w:noProof w:val="0"/>
                <w:color w:val="000000"/>
                <w:lang w:eastAsia="zh-CN"/>
              </w:rPr>
              <w:t>stefania.petre@telekom.ro</w:t>
            </w:r>
          </w:p>
        </w:tc>
      </w:tr>
      <w:tr w:rsidR="00113300" w:rsidRPr="00113300" w:rsidTr="002D04FA">
        <w:trPr>
          <w:cantSplit/>
        </w:trPr>
        <w:tc>
          <w:tcPr>
            <w:tcW w:w="198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b/>
                <w:bCs/>
                <w:noProof w:val="0"/>
                <w:lang w:val="fr-CH" w:eastAsia="zh-CN"/>
              </w:rPr>
            </w:pPr>
            <w:r w:rsidRPr="00113300">
              <w:rPr>
                <w:rFonts w:eastAsia="SimSun" w:cs="Arial"/>
                <w:b/>
                <w:bCs/>
                <w:noProof w:val="0"/>
                <w:lang w:val="fr-CH" w:eastAsia="zh-CN"/>
              </w:rPr>
              <w:t>Romania</w:t>
            </w:r>
          </w:p>
        </w:tc>
        <w:tc>
          <w:tcPr>
            <w:tcW w:w="2835"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val="fr-FR" w:eastAsia="zh-CN"/>
              </w:rPr>
            </w:pPr>
            <w:r w:rsidRPr="00113300">
              <w:rPr>
                <w:rFonts w:eastAsia="SimSun" w:cs="Arial"/>
                <w:b/>
                <w:bCs/>
                <w:noProof w:val="0"/>
                <w:color w:val="000000"/>
                <w:lang w:val="fr-BE" w:eastAsia="zh-CN"/>
              </w:rPr>
              <w:t>SC Telekom Romania Mobile Communications S.A.</w:t>
            </w:r>
            <w:r w:rsidRPr="00113300">
              <w:rPr>
                <w:rFonts w:eastAsia="SimSun" w:cs="Arial"/>
                <w:noProof w:val="0"/>
                <w:color w:val="000000"/>
                <w:lang w:val="fr-FR" w:eastAsia="zh-CN"/>
              </w:rPr>
              <w:br/>
            </w:r>
            <w:r w:rsidRPr="00113300">
              <w:rPr>
                <w:rFonts w:eastAsia="SimSun" w:cs="Arial"/>
                <w:noProof w:val="0"/>
                <w:color w:val="000000"/>
                <w:lang w:val="fr-BE" w:eastAsia="zh-CN"/>
              </w:rPr>
              <w:t xml:space="preserve">Piaţa Presei Libere nr.3-5, City Gate (Turnul de Nord), et.17, Sector 1, </w:t>
            </w:r>
            <w:r w:rsidRPr="00113300">
              <w:rPr>
                <w:rFonts w:eastAsia="SimSun" w:cs="Arial"/>
                <w:noProof w:val="0"/>
                <w:color w:val="000000"/>
                <w:lang w:val="fr-FR" w:eastAsia="zh-CN"/>
              </w:rPr>
              <w:t xml:space="preserve">013702, </w:t>
            </w:r>
            <w:r w:rsidRPr="00113300">
              <w:rPr>
                <w:rFonts w:eastAsia="SimSun" w:cs="Arial"/>
                <w:noProof w:val="0"/>
                <w:color w:val="000000"/>
                <w:lang w:val="fr-BE" w:eastAsia="zh-CN"/>
              </w:rPr>
              <w:t>Bucharest</w:t>
            </w:r>
          </w:p>
        </w:tc>
        <w:tc>
          <w:tcPr>
            <w:tcW w:w="14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noProof w:val="0"/>
                <w:color w:val="000000"/>
                <w:lang w:eastAsia="zh-CN"/>
              </w:rPr>
            </w:pPr>
            <w:r w:rsidRPr="00113300">
              <w:rPr>
                <w:rFonts w:eastAsia="SimSun" w:cs="Arial"/>
                <w:b/>
                <w:bCs/>
                <w:noProof w:val="0"/>
                <w:color w:val="000000"/>
                <w:lang w:eastAsia="zh-CN"/>
              </w:rPr>
              <w:t>89 40 03</w:t>
            </w:r>
          </w:p>
        </w:tc>
        <w:tc>
          <w:tcPr>
            <w:tcW w:w="3686" w:type="dxa"/>
          </w:tcPr>
          <w:p w:rsidR="00113300" w:rsidRPr="00113300" w:rsidRDefault="00113300" w:rsidP="009132FC">
            <w:pPr>
              <w:widowControl w:val="0"/>
              <w:tabs>
                <w:tab w:val="clear" w:pos="567"/>
                <w:tab w:val="clear" w:pos="1276"/>
                <w:tab w:val="clear" w:pos="1843"/>
                <w:tab w:val="clear" w:pos="5387"/>
                <w:tab w:val="clear" w:pos="5954"/>
                <w:tab w:val="left" w:pos="599"/>
              </w:tabs>
              <w:overflowPunct/>
              <w:autoSpaceDE/>
              <w:autoSpaceDN/>
              <w:adjustRightInd/>
              <w:spacing w:before="60"/>
              <w:jc w:val="left"/>
              <w:textAlignment w:val="auto"/>
              <w:rPr>
                <w:rFonts w:eastAsia="SimSun" w:cs="Arial"/>
                <w:noProof w:val="0"/>
                <w:color w:val="000000"/>
                <w:lang w:eastAsia="zh-CN"/>
              </w:rPr>
            </w:pPr>
            <w:r w:rsidRPr="00113300">
              <w:rPr>
                <w:rFonts w:eastAsia="SimSun" w:cs="Arial"/>
                <w:noProof w:val="0"/>
                <w:color w:val="000000"/>
                <w:lang w:eastAsia="zh-CN"/>
              </w:rPr>
              <w:t>Stefania Petre</w:t>
            </w:r>
            <w:r w:rsidRPr="00113300">
              <w:rPr>
                <w:rFonts w:eastAsia="SimSun" w:cs="Arial"/>
                <w:noProof w:val="0"/>
                <w:color w:val="000000"/>
                <w:lang w:eastAsia="zh-CN"/>
              </w:rPr>
              <w:br/>
              <w:t>Piaţa Presei Libere nr.3-5, City Gate (Turnul de Nord), et.17, Sector 1, 013702, Bucharest</w:t>
            </w:r>
            <w:r w:rsidRPr="00113300">
              <w:rPr>
                <w:rFonts w:eastAsia="SimSun" w:cs="Arial"/>
                <w:noProof w:val="0"/>
                <w:color w:val="000000"/>
                <w:lang w:eastAsia="zh-CN"/>
              </w:rPr>
              <w:br/>
              <w:t xml:space="preserve">Tel: </w:t>
            </w:r>
            <w:r w:rsidR="009132FC">
              <w:rPr>
                <w:rFonts w:eastAsia="SimSun" w:cs="Arial"/>
                <w:noProof w:val="0"/>
                <w:color w:val="000000"/>
                <w:lang w:eastAsia="zh-CN"/>
              </w:rPr>
              <w:tab/>
            </w:r>
            <w:r w:rsidRPr="00113300">
              <w:rPr>
                <w:rFonts w:eastAsia="SimSun" w:cs="Arial"/>
                <w:noProof w:val="0"/>
                <w:color w:val="000000"/>
                <w:lang w:eastAsia="zh-CN"/>
              </w:rPr>
              <w:t>+40 21 400 62 52</w:t>
            </w:r>
            <w:r w:rsidRPr="00113300">
              <w:rPr>
                <w:rFonts w:eastAsia="SimSun" w:cs="Arial"/>
                <w:noProof w:val="0"/>
                <w:color w:val="000000"/>
                <w:lang w:eastAsia="zh-CN"/>
              </w:rPr>
              <w:br/>
              <w:t xml:space="preserve">Fax: </w:t>
            </w:r>
            <w:r w:rsidR="009132FC">
              <w:rPr>
                <w:rFonts w:eastAsia="SimSun" w:cs="Arial"/>
                <w:noProof w:val="0"/>
                <w:color w:val="000000"/>
                <w:lang w:eastAsia="zh-CN"/>
              </w:rPr>
              <w:tab/>
            </w:r>
            <w:r w:rsidRPr="00113300">
              <w:rPr>
                <w:rFonts w:eastAsia="SimSun" w:cs="Arial"/>
                <w:noProof w:val="0"/>
                <w:color w:val="000000"/>
                <w:lang w:eastAsia="zh-CN"/>
              </w:rPr>
              <w:t>+40 21 400 56 41</w:t>
            </w:r>
            <w:r w:rsidRPr="00113300">
              <w:rPr>
                <w:rFonts w:eastAsia="SimSun" w:cs="Arial"/>
                <w:noProof w:val="0"/>
                <w:color w:val="000000"/>
                <w:lang w:eastAsia="zh-CN"/>
              </w:rPr>
              <w:br/>
              <w:t xml:space="preserve">E-mail: </w:t>
            </w:r>
            <w:r w:rsidR="009132FC">
              <w:rPr>
                <w:rFonts w:eastAsia="SimSun" w:cs="Arial"/>
                <w:noProof w:val="0"/>
                <w:color w:val="000000"/>
                <w:lang w:eastAsia="zh-CN"/>
              </w:rPr>
              <w:tab/>
            </w:r>
            <w:r w:rsidRPr="00113300">
              <w:rPr>
                <w:rFonts w:eastAsia="SimSun" w:cs="Arial"/>
                <w:noProof w:val="0"/>
                <w:color w:val="000000"/>
                <w:lang w:eastAsia="zh-CN"/>
              </w:rPr>
              <w:t>stefania.petre@telekom.ro</w:t>
            </w:r>
          </w:p>
        </w:tc>
      </w:tr>
      <w:tr w:rsidR="00113300" w:rsidRPr="00113300" w:rsidTr="002D04FA">
        <w:trPr>
          <w:cantSplit/>
        </w:trPr>
        <w:tc>
          <w:tcPr>
            <w:tcW w:w="198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b/>
                <w:bCs/>
                <w:noProof w:val="0"/>
                <w:lang w:eastAsia="zh-CN"/>
              </w:rPr>
            </w:pPr>
            <w:r w:rsidRPr="00113300">
              <w:rPr>
                <w:rFonts w:eastAsia="SimSun" w:cs="Arial"/>
                <w:b/>
                <w:bCs/>
                <w:noProof w:val="0"/>
                <w:lang w:eastAsia="zh-CN"/>
              </w:rPr>
              <w:t>Romania</w:t>
            </w:r>
          </w:p>
        </w:tc>
        <w:tc>
          <w:tcPr>
            <w:tcW w:w="2835"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eastAsia="zh-CN"/>
              </w:rPr>
            </w:pPr>
            <w:r w:rsidRPr="00113300">
              <w:rPr>
                <w:rFonts w:eastAsia="SimSun" w:cs="Arial"/>
                <w:b/>
                <w:bCs/>
                <w:noProof w:val="0"/>
                <w:color w:val="000000"/>
                <w:lang w:eastAsia="zh-CN"/>
              </w:rPr>
              <w:t>Orange Romania</w:t>
            </w:r>
            <w:r w:rsidRPr="00113300">
              <w:rPr>
                <w:rFonts w:eastAsia="SimSun" w:cs="Arial"/>
                <w:noProof w:val="0"/>
                <w:color w:val="000000"/>
                <w:lang w:eastAsia="zh-CN"/>
              </w:rPr>
              <w:br/>
              <w:t>Bd. Lascar Catargiu nr. 47-53, Sector 1, Bucharest</w:t>
            </w:r>
          </w:p>
        </w:tc>
        <w:tc>
          <w:tcPr>
            <w:tcW w:w="14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noProof w:val="0"/>
                <w:color w:val="000000"/>
                <w:lang w:eastAsia="zh-CN"/>
              </w:rPr>
            </w:pPr>
            <w:r w:rsidRPr="00113300">
              <w:rPr>
                <w:rFonts w:eastAsia="SimSun" w:cs="Arial"/>
                <w:b/>
                <w:bCs/>
                <w:noProof w:val="0"/>
                <w:color w:val="000000"/>
                <w:lang w:eastAsia="zh-CN"/>
              </w:rPr>
              <w:t>89 40 10</w:t>
            </w:r>
          </w:p>
        </w:tc>
        <w:tc>
          <w:tcPr>
            <w:tcW w:w="3686" w:type="dxa"/>
          </w:tcPr>
          <w:p w:rsidR="00113300" w:rsidRPr="00113300" w:rsidRDefault="00113300" w:rsidP="009132FC">
            <w:pPr>
              <w:widowControl w:val="0"/>
              <w:tabs>
                <w:tab w:val="clear" w:pos="567"/>
                <w:tab w:val="clear" w:pos="1276"/>
                <w:tab w:val="clear" w:pos="1843"/>
                <w:tab w:val="clear" w:pos="5387"/>
                <w:tab w:val="clear" w:pos="5954"/>
                <w:tab w:val="left" w:pos="599"/>
              </w:tabs>
              <w:overflowPunct/>
              <w:autoSpaceDE/>
              <w:autoSpaceDN/>
              <w:adjustRightInd/>
              <w:spacing w:before="60"/>
              <w:jc w:val="left"/>
              <w:textAlignment w:val="auto"/>
              <w:rPr>
                <w:rFonts w:eastAsia="SimSun" w:cs="Arial"/>
                <w:noProof w:val="0"/>
                <w:color w:val="000000"/>
                <w:lang w:eastAsia="zh-CN"/>
              </w:rPr>
            </w:pPr>
            <w:r w:rsidRPr="00113300">
              <w:rPr>
                <w:rFonts w:eastAsia="SimSun" w:cs="Arial"/>
                <w:noProof w:val="0"/>
                <w:color w:val="000000"/>
                <w:lang w:eastAsia="zh-CN"/>
              </w:rPr>
              <w:t>Andreea Albina</w:t>
            </w:r>
            <w:r w:rsidRPr="00113300">
              <w:rPr>
                <w:rFonts w:eastAsia="SimSun" w:cs="Arial"/>
                <w:noProof w:val="0"/>
                <w:color w:val="000000"/>
                <w:lang w:eastAsia="zh-CN"/>
              </w:rPr>
              <w:br/>
              <w:t>Bd. Lascar Catargiu nr. 47-53, Sector 1, Bucharest</w:t>
            </w:r>
            <w:r w:rsidRPr="00113300">
              <w:rPr>
                <w:rFonts w:eastAsia="SimSun" w:cs="Arial"/>
                <w:noProof w:val="0"/>
                <w:color w:val="000000"/>
                <w:lang w:eastAsia="zh-CN"/>
              </w:rPr>
              <w:br/>
              <w:t xml:space="preserve">Tel: </w:t>
            </w:r>
            <w:r w:rsidR="009132FC" w:rsidRPr="009132FC">
              <w:rPr>
                <w:rFonts w:eastAsia="SimSun" w:cs="Arial"/>
                <w:noProof w:val="0"/>
                <w:color w:val="000000"/>
                <w:lang w:eastAsia="zh-CN"/>
              </w:rPr>
              <w:tab/>
            </w:r>
            <w:r w:rsidRPr="00113300">
              <w:rPr>
                <w:rFonts w:eastAsia="SimSun" w:cs="Arial"/>
                <w:noProof w:val="0"/>
                <w:color w:val="000000"/>
                <w:lang w:eastAsia="zh-CN"/>
              </w:rPr>
              <w:t>+40 37 444 30 51</w:t>
            </w:r>
            <w:r w:rsidRPr="00113300">
              <w:rPr>
                <w:rFonts w:eastAsia="SimSun" w:cs="Arial"/>
                <w:noProof w:val="0"/>
                <w:color w:val="000000"/>
                <w:lang w:eastAsia="zh-CN"/>
              </w:rPr>
              <w:br/>
              <w:t xml:space="preserve">E-mail: </w:t>
            </w:r>
            <w:r w:rsidR="009132FC">
              <w:rPr>
                <w:rFonts w:eastAsia="SimSun" w:cs="Arial"/>
                <w:noProof w:val="0"/>
                <w:color w:val="000000"/>
                <w:lang w:eastAsia="zh-CN"/>
              </w:rPr>
              <w:tab/>
            </w:r>
            <w:r w:rsidRPr="00113300">
              <w:rPr>
                <w:rFonts w:eastAsia="SimSun" w:cs="Arial"/>
                <w:noProof w:val="0"/>
                <w:color w:val="000000"/>
                <w:lang w:eastAsia="zh-CN"/>
              </w:rPr>
              <w:t>andreea.albina@orange.com</w:t>
            </w:r>
          </w:p>
        </w:tc>
      </w:tr>
      <w:tr w:rsidR="00113300" w:rsidRPr="00113300" w:rsidTr="002D04FA">
        <w:trPr>
          <w:cantSplit/>
        </w:trPr>
        <w:tc>
          <w:tcPr>
            <w:tcW w:w="1980"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b/>
                <w:bCs/>
                <w:noProof w:val="0"/>
                <w:lang w:eastAsia="zh-CN"/>
              </w:rPr>
            </w:pPr>
            <w:r w:rsidRPr="00113300">
              <w:rPr>
                <w:rFonts w:eastAsia="SimSun" w:cs="Arial"/>
                <w:b/>
                <w:bCs/>
                <w:noProof w:val="0"/>
                <w:lang w:eastAsia="zh-CN"/>
              </w:rPr>
              <w:t>Romania</w:t>
            </w:r>
          </w:p>
        </w:tc>
        <w:tc>
          <w:tcPr>
            <w:tcW w:w="2835"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jc w:val="left"/>
              <w:textAlignment w:val="auto"/>
              <w:rPr>
                <w:rFonts w:eastAsia="SimSun" w:cs="Arial"/>
                <w:noProof w:val="0"/>
                <w:color w:val="000000"/>
                <w:lang w:eastAsia="zh-CN"/>
              </w:rPr>
            </w:pPr>
            <w:r w:rsidRPr="00137643">
              <w:rPr>
                <w:rFonts w:eastAsia="SimSun" w:cs="Arial"/>
                <w:b/>
                <w:bCs/>
                <w:noProof w:val="0"/>
                <w:color w:val="000000"/>
                <w:lang w:val="es-ES_tradnl" w:eastAsia="zh-CN"/>
              </w:rPr>
              <w:t>2K TELECOM S.R.L.</w:t>
            </w:r>
            <w:r w:rsidRPr="00137643">
              <w:rPr>
                <w:rFonts w:eastAsia="SimSun" w:cs="Arial"/>
                <w:noProof w:val="0"/>
                <w:color w:val="000000"/>
                <w:lang w:val="es-ES_tradnl" w:eastAsia="zh-CN"/>
              </w:rPr>
              <w:br/>
              <w:t xml:space="preserve">Sos. </w:t>
            </w:r>
            <w:r w:rsidRPr="00113300">
              <w:rPr>
                <w:rFonts w:eastAsia="SimSun" w:cs="Arial"/>
                <w:noProof w:val="0"/>
                <w:color w:val="000000"/>
                <w:lang w:eastAsia="zh-CN"/>
              </w:rPr>
              <w:t xml:space="preserve">Pipera-Tunari nr. 1/VI, Twin Towers, Corp 1, Et. 8, Voluntari, Jud. Ilfov, 077190 </w:t>
            </w:r>
          </w:p>
        </w:tc>
        <w:tc>
          <w:tcPr>
            <w:tcW w:w="1417" w:type="dxa"/>
          </w:tcPr>
          <w:p w:rsidR="00113300" w:rsidRPr="00113300" w:rsidRDefault="00113300" w:rsidP="00113300">
            <w:pPr>
              <w:widowControl w:val="0"/>
              <w:tabs>
                <w:tab w:val="clear" w:pos="567"/>
                <w:tab w:val="clear" w:pos="1276"/>
                <w:tab w:val="clear" w:pos="1843"/>
                <w:tab w:val="clear" w:pos="5387"/>
                <w:tab w:val="clear" w:pos="5954"/>
              </w:tabs>
              <w:overflowPunct/>
              <w:autoSpaceDE/>
              <w:autoSpaceDN/>
              <w:adjustRightInd/>
              <w:spacing w:before="60" w:after="60"/>
              <w:ind w:left="170" w:right="57"/>
              <w:jc w:val="center"/>
              <w:textAlignment w:val="auto"/>
              <w:rPr>
                <w:rFonts w:eastAsia="SimSun" w:cs="Arial"/>
                <w:b/>
                <w:bCs/>
                <w:noProof w:val="0"/>
                <w:color w:val="000000"/>
                <w:lang w:eastAsia="zh-CN"/>
              </w:rPr>
            </w:pPr>
            <w:r w:rsidRPr="00113300">
              <w:rPr>
                <w:rFonts w:eastAsia="SimSun" w:cs="Arial"/>
                <w:b/>
                <w:bCs/>
                <w:noProof w:val="0"/>
                <w:color w:val="000000"/>
                <w:lang w:eastAsia="zh-CN"/>
              </w:rPr>
              <w:t>89 40 15</w:t>
            </w:r>
          </w:p>
        </w:tc>
        <w:tc>
          <w:tcPr>
            <w:tcW w:w="3686" w:type="dxa"/>
          </w:tcPr>
          <w:p w:rsidR="00113300" w:rsidRPr="00113300" w:rsidRDefault="00113300" w:rsidP="009132FC">
            <w:pPr>
              <w:widowControl w:val="0"/>
              <w:tabs>
                <w:tab w:val="clear" w:pos="567"/>
                <w:tab w:val="clear" w:pos="1276"/>
                <w:tab w:val="clear" w:pos="1843"/>
                <w:tab w:val="clear" w:pos="5387"/>
                <w:tab w:val="clear" w:pos="5954"/>
                <w:tab w:val="left" w:pos="599"/>
              </w:tabs>
              <w:overflowPunct/>
              <w:autoSpaceDE/>
              <w:autoSpaceDN/>
              <w:adjustRightInd/>
              <w:spacing w:before="60"/>
              <w:jc w:val="left"/>
              <w:textAlignment w:val="auto"/>
              <w:rPr>
                <w:rFonts w:eastAsia="SimSun" w:cs="Arial"/>
                <w:noProof w:val="0"/>
                <w:color w:val="000000"/>
                <w:lang w:eastAsia="zh-CN"/>
              </w:rPr>
            </w:pPr>
            <w:r w:rsidRPr="00137643">
              <w:rPr>
                <w:rFonts w:eastAsia="SimSun" w:cs="Arial"/>
                <w:noProof w:val="0"/>
                <w:color w:val="000000"/>
                <w:lang w:val="es-ES_tradnl" w:eastAsia="zh-CN"/>
              </w:rPr>
              <w:t>Cri</w:t>
            </w:r>
            <w:r w:rsidRPr="00113300">
              <w:rPr>
                <w:rFonts w:eastAsia="SimSun" w:cs="Arial"/>
                <w:noProof w:val="0"/>
                <w:color w:val="000000"/>
                <w:lang w:val="es-ES_tradnl" w:eastAsia="zh-CN"/>
              </w:rPr>
              <w:t>stescu Andreea Cătălina</w:t>
            </w:r>
            <w:r w:rsidRPr="00113300">
              <w:rPr>
                <w:rFonts w:eastAsia="SimSun" w:cs="Arial"/>
                <w:noProof w:val="0"/>
                <w:color w:val="000000"/>
                <w:lang w:val="es-ES_tradnl" w:eastAsia="zh-CN"/>
              </w:rPr>
              <w:br/>
              <w:t xml:space="preserve">Sos. Pipera-Tunari nr. 1/VI, Twin Towers, Corp 1, Et. 8, Voluntari, Jud. </w:t>
            </w:r>
            <w:r w:rsidRPr="00113300">
              <w:rPr>
                <w:rFonts w:eastAsia="SimSun" w:cs="Arial"/>
                <w:noProof w:val="0"/>
                <w:color w:val="000000"/>
                <w:lang w:eastAsia="zh-CN"/>
              </w:rPr>
              <w:t xml:space="preserve">Ilfov, 077190 Tel: </w:t>
            </w:r>
            <w:r w:rsidR="009132FC">
              <w:rPr>
                <w:rFonts w:eastAsia="SimSun" w:cs="Arial"/>
                <w:noProof w:val="0"/>
                <w:color w:val="000000"/>
                <w:lang w:eastAsia="zh-CN"/>
              </w:rPr>
              <w:tab/>
            </w:r>
            <w:r w:rsidRPr="00113300">
              <w:rPr>
                <w:rFonts w:eastAsia="SimSun" w:cs="Arial"/>
                <w:noProof w:val="0"/>
                <w:color w:val="000000"/>
                <w:lang w:eastAsia="zh-CN"/>
              </w:rPr>
              <w:t>+40 21 344 84 00</w:t>
            </w:r>
            <w:r w:rsidRPr="00113300">
              <w:rPr>
                <w:rFonts w:eastAsia="SimSun" w:cs="Arial"/>
                <w:noProof w:val="0"/>
                <w:color w:val="000000"/>
                <w:lang w:eastAsia="zh-CN"/>
              </w:rPr>
              <w:br/>
              <w:t xml:space="preserve">Fax: </w:t>
            </w:r>
            <w:r w:rsidR="009132FC">
              <w:rPr>
                <w:rFonts w:eastAsia="SimSun" w:cs="Arial"/>
                <w:noProof w:val="0"/>
                <w:color w:val="000000"/>
                <w:lang w:eastAsia="zh-CN"/>
              </w:rPr>
              <w:tab/>
            </w:r>
            <w:r w:rsidRPr="00113300">
              <w:rPr>
                <w:rFonts w:eastAsia="SimSun" w:cs="Arial"/>
                <w:noProof w:val="0"/>
                <w:color w:val="000000"/>
                <w:lang w:eastAsia="zh-CN"/>
              </w:rPr>
              <w:t>+40 21 344 84 02</w:t>
            </w:r>
            <w:r w:rsidRPr="00113300">
              <w:rPr>
                <w:rFonts w:eastAsia="SimSun" w:cs="Arial"/>
                <w:noProof w:val="0"/>
                <w:color w:val="000000"/>
                <w:lang w:eastAsia="zh-CN"/>
              </w:rPr>
              <w:br/>
              <w:t xml:space="preserve">E-mail: </w:t>
            </w:r>
            <w:r w:rsidR="009132FC">
              <w:rPr>
                <w:rFonts w:eastAsia="SimSun" w:cs="Arial"/>
                <w:noProof w:val="0"/>
                <w:color w:val="000000"/>
                <w:lang w:eastAsia="zh-CN"/>
              </w:rPr>
              <w:tab/>
            </w:r>
            <w:r w:rsidRPr="00113300">
              <w:rPr>
                <w:rFonts w:eastAsia="SimSun" w:cs="Arial"/>
                <w:noProof w:val="0"/>
                <w:color w:val="000000"/>
                <w:lang w:eastAsia="zh-CN"/>
              </w:rPr>
              <w:t>andreea.cristescu@2ktelecom.ro</w:t>
            </w:r>
          </w:p>
        </w:tc>
      </w:tr>
    </w:tbl>
    <w:p w:rsidR="00113300" w:rsidRPr="00113300" w:rsidRDefault="00113300" w:rsidP="00113300">
      <w:pPr>
        <w:tabs>
          <w:tab w:val="clear" w:pos="567"/>
          <w:tab w:val="clear" w:pos="1276"/>
          <w:tab w:val="clear" w:pos="1843"/>
          <w:tab w:val="clear" w:pos="5387"/>
          <w:tab w:val="clear" w:pos="5954"/>
        </w:tabs>
        <w:overflowPunct/>
        <w:autoSpaceDE/>
        <w:autoSpaceDN/>
        <w:adjustRightInd/>
        <w:spacing w:before="0" w:after="160"/>
        <w:jc w:val="left"/>
        <w:textAlignment w:val="auto"/>
        <w:rPr>
          <w:rFonts w:ascii="Arial" w:eastAsia="SimSun" w:hAnsi="Arial"/>
          <w:noProof w:val="0"/>
          <w:lang w:val="en-GB" w:eastAsia="zh-CN"/>
        </w:rPr>
      </w:pPr>
    </w:p>
    <w:p w:rsidR="00D0570E" w:rsidRDefault="00D0570E" w:rsidP="007F2EFE">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b/>
          <w:bCs/>
          <w:noProof w:val="0"/>
          <w:lang w:val="en-GB" w:eastAsia="zh-CN"/>
        </w:rPr>
      </w:pPr>
    </w:p>
    <w:p w:rsidR="00130172" w:rsidRDefault="0013017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pPr>
    </w:p>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p w:rsidR="00D16FD8" w:rsidRPr="00130172" w:rsidRDefault="00D16FD8" w:rsidP="00D16FD8">
      <w:pPr>
        <w:pStyle w:val="Heading20"/>
        <w:rPr>
          <w:lang w:val="en-US"/>
        </w:rPr>
      </w:pPr>
      <w:r w:rsidRPr="00D16FD8">
        <w:rPr>
          <w:lang w:val="en-GB"/>
        </w:rPr>
        <w:t xml:space="preserve">Mobile Network Codes (MNC) for the international identification plan </w:t>
      </w:r>
      <w:r w:rsidRPr="00D16FD8">
        <w:rPr>
          <w:lang w:val="en-GB"/>
        </w:rPr>
        <w:br/>
        <w:t>for public networks and subscriptions</w:t>
      </w:r>
      <w:r w:rsidRPr="00D16FD8">
        <w:rPr>
          <w:lang w:val="en-GB"/>
        </w:rPr>
        <w:br/>
        <w:t>(According to  Recommendation ITU-T E.212 (09/2016))</w:t>
      </w:r>
      <w:r w:rsidRPr="00D16FD8">
        <w:rPr>
          <w:lang w:val="en-GB"/>
        </w:rPr>
        <w:br/>
        <w:t>(Position on 1st November 2016)</w:t>
      </w:r>
    </w:p>
    <w:tbl>
      <w:tblPr>
        <w:tblW w:w="0" w:type="auto"/>
        <w:tblCellMar>
          <w:left w:w="0" w:type="dxa"/>
          <w:right w:w="0" w:type="dxa"/>
        </w:tblCellMar>
        <w:tblLook w:val="0000" w:firstRow="0" w:lastRow="0" w:firstColumn="0" w:lastColumn="0" w:noHBand="0" w:noVBand="0"/>
      </w:tblPr>
      <w:tblGrid>
        <w:gridCol w:w="50"/>
        <w:gridCol w:w="8838"/>
        <w:gridCol w:w="177"/>
      </w:tblGrid>
      <w:tr w:rsidR="00D16FD8" w:rsidRPr="00D16FD8" w:rsidTr="00D16FD8">
        <w:trPr>
          <w:trHeight w:val="339"/>
        </w:trPr>
        <w:tc>
          <w:tcPr>
            <w:tcW w:w="50"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883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177"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r w:rsidR="00D16FD8" w:rsidRPr="00D16FD8" w:rsidTr="00D16FD8">
        <w:trPr>
          <w:trHeight w:val="116"/>
        </w:trPr>
        <w:tc>
          <w:tcPr>
            <w:tcW w:w="50"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883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177"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r w:rsidR="00D16FD8" w:rsidRPr="00D16FD8" w:rsidTr="00D16FD8">
        <w:trPr>
          <w:trHeight w:val="394"/>
        </w:trPr>
        <w:tc>
          <w:tcPr>
            <w:tcW w:w="50"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8838" w:type="dxa"/>
          </w:tcPr>
          <w:tbl>
            <w:tblPr>
              <w:tblW w:w="0" w:type="auto"/>
              <w:tblCellMar>
                <w:left w:w="0" w:type="dxa"/>
                <w:right w:w="0" w:type="dxa"/>
              </w:tblCellMar>
              <w:tblLook w:val="0000" w:firstRow="0" w:lastRow="0" w:firstColumn="0" w:lastColumn="0" w:noHBand="0" w:noVBand="0"/>
            </w:tblPr>
            <w:tblGrid>
              <w:gridCol w:w="8274"/>
            </w:tblGrid>
            <w:tr w:rsidR="00D16FD8" w:rsidRPr="00D16FD8" w:rsidTr="002D04FA">
              <w:trPr>
                <w:trHeight w:val="316"/>
              </w:trPr>
              <w:tc>
                <w:tcPr>
                  <w:tcW w:w="8274" w:type="dxa"/>
                  <w:tcBorders>
                    <w:top w:val="nil"/>
                    <w:left w:val="nil"/>
                    <w:bottom w:val="nil"/>
                    <w:right w:val="nil"/>
                  </w:tcBorders>
                  <w:tcMar>
                    <w:top w:w="39" w:type="dxa"/>
                    <w:left w:w="39" w:type="dxa"/>
                    <w:bottom w:w="39" w:type="dxa"/>
                    <w:right w:w="39" w:type="dxa"/>
                  </w:tcMar>
                </w:tcPr>
                <w:p w:rsidR="00D16FD8" w:rsidRPr="00D16FD8" w:rsidRDefault="00D16FD8" w:rsidP="00D26E54">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D16FD8">
                    <w:rPr>
                      <w:rFonts w:eastAsia="Calibri"/>
                      <w:noProof w:val="0"/>
                      <w:color w:val="000000"/>
                      <w:lang w:val="en-GB" w:eastAsia="zh-CN"/>
                    </w:rPr>
                    <w:t>(Annex to ITU Operational Bulletin No. 1111 - 1.XI.2016)</w:t>
                  </w:r>
                </w:p>
                <w:p w:rsidR="00D16FD8" w:rsidRPr="00D16FD8" w:rsidRDefault="00D16FD8" w:rsidP="00D26E54">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D16FD8">
                    <w:rPr>
                      <w:rFonts w:eastAsia="Calibri"/>
                      <w:noProof w:val="0"/>
                      <w:color w:val="000000"/>
                      <w:lang w:val="en-GB" w:eastAsia="zh-CN"/>
                    </w:rPr>
                    <w:t>(Amendment No.</w:t>
                  </w:r>
                  <w:r w:rsidR="00D26E54">
                    <w:rPr>
                      <w:rFonts w:eastAsia="Calibri"/>
                      <w:noProof w:val="0"/>
                      <w:color w:val="000000"/>
                      <w:lang w:val="en-GB" w:eastAsia="zh-CN"/>
                    </w:rPr>
                    <w:t xml:space="preserve"> </w:t>
                  </w:r>
                  <w:r w:rsidRPr="00D16FD8">
                    <w:rPr>
                      <w:rFonts w:eastAsia="Calibri"/>
                      <w:noProof w:val="0"/>
                      <w:color w:val="000000"/>
                      <w:lang w:val="en-GB" w:eastAsia="zh-CN"/>
                    </w:rPr>
                    <w:t>42)</w:t>
                  </w:r>
                </w:p>
              </w:tc>
            </w:tr>
          </w:tbl>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77"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r w:rsidR="00D16FD8" w:rsidRPr="00D16FD8" w:rsidTr="00D16FD8">
        <w:trPr>
          <w:trHeight w:val="103"/>
        </w:trPr>
        <w:tc>
          <w:tcPr>
            <w:tcW w:w="50"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883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177"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r w:rsidR="00D16FD8" w:rsidRPr="00D16FD8" w:rsidTr="00D16FD8">
        <w:tc>
          <w:tcPr>
            <w:tcW w:w="50"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8838" w:type="dxa"/>
          </w:tcPr>
          <w:tbl>
            <w:tblPr>
              <w:tblW w:w="8679" w:type="dxa"/>
              <w:tblBorders>
                <w:top w:val="nil"/>
                <w:left w:val="nil"/>
                <w:bottom w:val="nil"/>
                <w:right w:val="nil"/>
              </w:tblBorders>
              <w:tblCellMar>
                <w:left w:w="0" w:type="dxa"/>
                <w:right w:w="0" w:type="dxa"/>
              </w:tblCellMar>
              <w:tblLook w:val="0000" w:firstRow="0" w:lastRow="0" w:firstColumn="0" w:lastColumn="0" w:noHBand="0" w:noVBand="0"/>
            </w:tblPr>
            <w:tblGrid>
              <w:gridCol w:w="6"/>
              <w:gridCol w:w="108"/>
              <w:gridCol w:w="8709"/>
              <w:gridCol w:w="9"/>
              <w:gridCol w:w="6"/>
            </w:tblGrid>
            <w:tr w:rsidR="00D16FD8" w:rsidRPr="00D16FD8" w:rsidTr="002D04FA">
              <w:trPr>
                <w:trHeight w:val="91"/>
              </w:trPr>
              <w:tc>
                <w:tcPr>
                  <w:tcW w:w="99"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202"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778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12"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57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r w:rsidR="00D16FD8" w:rsidRPr="00D16FD8" w:rsidTr="002D04FA">
              <w:tc>
                <w:tcPr>
                  <w:tcW w:w="99"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202"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7788" w:type="dxa"/>
                </w:tcPr>
                <w:tbl>
                  <w:tblPr>
                    <w:tblW w:w="8404" w:type="dxa"/>
                    <w:tblBorders>
                      <w:top w:val="nil"/>
                      <w:left w:val="nil"/>
                      <w:bottom w:val="nil"/>
                      <w:right w:val="nil"/>
                    </w:tblBorders>
                    <w:tblCellMar>
                      <w:left w:w="0" w:type="dxa"/>
                      <w:right w:w="0" w:type="dxa"/>
                    </w:tblCellMar>
                    <w:tblLook w:val="0000" w:firstRow="0" w:lastRow="0" w:firstColumn="0" w:lastColumn="0" w:noHBand="0" w:noVBand="0"/>
                  </w:tblPr>
                  <w:tblGrid>
                    <w:gridCol w:w="2700"/>
                    <w:gridCol w:w="1493"/>
                    <w:gridCol w:w="4211"/>
                  </w:tblGrid>
                  <w:tr w:rsidR="00D16FD8" w:rsidRPr="00D16FD8" w:rsidTr="002D04FA">
                    <w:trPr>
                      <w:trHeight w:val="299"/>
                    </w:trPr>
                    <w:tc>
                      <w:tcPr>
                        <w:tcW w:w="270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b/>
                            <w:i/>
                            <w:noProof w:val="0"/>
                            <w:color w:val="000000"/>
                            <w:lang w:val="en-GB" w:eastAsia="zh-CN"/>
                          </w:rPr>
                          <w:t>Country/Geographical area</w:t>
                        </w: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b/>
                            <w:i/>
                            <w:noProof w:val="0"/>
                            <w:color w:val="000000"/>
                            <w:lang w:val="en-GB" w:eastAsia="zh-CN"/>
                          </w:rPr>
                          <w:t>MCC+MNC *</w:t>
                        </w: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b/>
                            <w:i/>
                            <w:noProof w:val="0"/>
                            <w:color w:val="000000"/>
                            <w:lang w:val="en-GB" w:eastAsia="zh-CN"/>
                          </w:rPr>
                          <w:t>Operator/Network</w:t>
                        </w:r>
                      </w:p>
                    </w:tc>
                  </w:tr>
                  <w:tr w:rsidR="00D16FD8" w:rsidRPr="00D16FD8" w:rsidTr="002D04FA">
                    <w:trPr>
                      <w:trHeight w:val="262"/>
                    </w:trPr>
                    <w:tc>
                      <w:tcPr>
                        <w:tcW w:w="270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b/>
                            <w:noProof w:val="0"/>
                            <w:color w:val="000000"/>
                            <w:lang w:val="en-GB" w:eastAsia="zh-CN"/>
                          </w:rPr>
                          <w:t>Georgia ADD</w:t>
                        </w: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r>
                  <w:tr w:rsidR="00D16FD8" w:rsidRPr="00D16FD8" w:rsidTr="002D04FA">
                    <w:trPr>
                      <w:trHeight w:val="262"/>
                    </w:trPr>
                    <w:tc>
                      <w:tcPr>
                        <w:tcW w:w="270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D16FD8">
                          <w:rPr>
                            <w:rFonts w:eastAsia="Calibri"/>
                            <w:noProof w:val="0"/>
                            <w:color w:val="000000"/>
                            <w:lang w:val="en-GB" w:eastAsia="zh-CN"/>
                          </w:rPr>
                          <w:t>282 11</w:t>
                        </w: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noProof w:val="0"/>
                            <w:color w:val="000000"/>
                            <w:lang w:val="en-GB" w:eastAsia="zh-CN"/>
                          </w:rPr>
                          <w:t>Mobilive LTD</w:t>
                        </w:r>
                      </w:p>
                    </w:tc>
                  </w:tr>
                  <w:tr w:rsidR="00D16FD8" w:rsidRPr="00D16FD8" w:rsidTr="002D04FA">
                    <w:trPr>
                      <w:trHeight w:val="262"/>
                    </w:trPr>
                    <w:tc>
                      <w:tcPr>
                        <w:tcW w:w="270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b/>
                            <w:noProof w:val="0"/>
                            <w:color w:val="000000"/>
                            <w:lang w:val="en-GB" w:eastAsia="zh-CN"/>
                          </w:rPr>
                          <w:t>Namibia ADD</w:t>
                        </w: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r>
                  <w:tr w:rsidR="00D16FD8" w:rsidRPr="00D16FD8" w:rsidTr="002D04FA">
                    <w:trPr>
                      <w:trHeight w:val="262"/>
                    </w:trPr>
                    <w:tc>
                      <w:tcPr>
                        <w:tcW w:w="270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D16FD8">
                          <w:rPr>
                            <w:rFonts w:eastAsia="Calibri"/>
                            <w:noProof w:val="0"/>
                            <w:color w:val="000000"/>
                            <w:lang w:val="en-GB" w:eastAsia="zh-CN"/>
                          </w:rPr>
                          <w:t>649 06</w:t>
                        </w: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noProof w:val="0"/>
                            <w:color w:val="000000"/>
                            <w:lang w:val="en-GB" w:eastAsia="zh-CN"/>
                          </w:rPr>
                          <w:t>MTN Namibia</w:t>
                        </w:r>
                      </w:p>
                    </w:tc>
                  </w:tr>
                  <w:tr w:rsidR="00D16FD8" w:rsidRPr="00D16FD8" w:rsidTr="002D04FA">
                    <w:trPr>
                      <w:trHeight w:val="262"/>
                    </w:trPr>
                    <w:tc>
                      <w:tcPr>
                        <w:tcW w:w="2700"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b/>
                            <w:noProof w:val="0"/>
                            <w:color w:val="000000"/>
                            <w:lang w:val="en-GB" w:eastAsia="zh-CN"/>
                          </w:rPr>
                          <w:t>Slovenia LIR</w:t>
                        </w: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r>
                  <w:tr w:rsidR="00D16FD8" w:rsidRPr="00D16FD8" w:rsidTr="002D04FA">
                    <w:trPr>
                      <w:trHeight w:val="262"/>
                    </w:trPr>
                    <w:tc>
                      <w:tcPr>
                        <w:tcW w:w="2700" w:type="dxa"/>
                        <w:vMerge/>
                        <w:tcBorders>
                          <w:top w:val="nil"/>
                          <w:left w:val="single" w:sz="7" w:space="0" w:color="D3D3D3"/>
                          <w:bottom w:val="nil"/>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D16FD8">
                          <w:rPr>
                            <w:rFonts w:eastAsia="Calibri"/>
                            <w:noProof w:val="0"/>
                            <w:color w:val="000000"/>
                            <w:lang w:val="en-GB" w:eastAsia="zh-CN"/>
                          </w:rPr>
                          <w:t>293 40</w:t>
                        </w: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noProof w:val="0"/>
                            <w:color w:val="000000"/>
                            <w:lang w:val="en-GB" w:eastAsia="zh-CN"/>
                          </w:rPr>
                          <w:t>A1 Slovenija d.d.</w:t>
                        </w:r>
                      </w:p>
                    </w:tc>
                  </w:tr>
                  <w:tr w:rsidR="00D16FD8" w:rsidRPr="00D16FD8" w:rsidTr="002D04FA">
                    <w:trPr>
                      <w:trHeight w:val="262"/>
                    </w:trPr>
                    <w:tc>
                      <w:tcPr>
                        <w:tcW w:w="2700" w:type="dxa"/>
                        <w:vMerge/>
                        <w:tcBorders>
                          <w:top w:val="nil"/>
                          <w:left w:val="single" w:sz="7" w:space="0" w:color="D3D3D3"/>
                          <w:bottom w:val="nil"/>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D16FD8">
                          <w:rPr>
                            <w:rFonts w:eastAsia="Calibri"/>
                            <w:noProof w:val="0"/>
                            <w:color w:val="000000"/>
                            <w:lang w:val="en-GB" w:eastAsia="zh-CN"/>
                          </w:rPr>
                          <w:t>293 41</w:t>
                        </w: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noProof w:val="0"/>
                            <w:color w:val="000000"/>
                            <w:lang w:val="en-GB" w:eastAsia="zh-CN"/>
                          </w:rPr>
                          <w:t>Telekom Slovenije d.d.</w:t>
                        </w:r>
                      </w:p>
                    </w:tc>
                  </w:tr>
                  <w:tr w:rsidR="00D16FD8" w:rsidRPr="00D16FD8" w:rsidTr="002D04FA">
                    <w:trPr>
                      <w:trHeight w:val="262"/>
                    </w:trPr>
                    <w:tc>
                      <w:tcPr>
                        <w:tcW w:w="2700"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49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noProof w:val="0"/>
                            <w:lang w:val="en-GB" w:eastAsia="zh-CN"/>
                          </w:rPr>
                        </w:pPr>
                        <w:r w:rsidRPr="00D16FD8">
                          <w:rPr>
                            <w:rFonts w:eastAsia="Calibri"/>
                            <w:noProof w:val="0"/>
                            <w:color w:val="000000"/>
                            <w:lang w:val="en-GB" w:eastAsia="zh-CN"/>
                          </w:rPr>
                          <w:t>293 70</w:t>
                        </w:r>
                      </w:p>
                    </w:tc>
                    <w:tc>
                      <w:tcPr>
                        <w:tcW w:w="42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noProof w:val="0"/>
                            <w:color w:val="000000"/>
                            <w:lang w:val="en-GB" w:eastAsia="zh-CN"/>
                          </w:rPr>
                          <w:t>Telemach d.o.o.</w:t>
                        </w:r>
                      </w:p>
                    </w:tc>
                  </w:tr>
                </w:tbl>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2"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57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r w:rsidR="00D16FD8" w:rsidRPr="00D16FD8" w:rsidTr="002D04FA">
              <w:trPr>
                <w:trHeight w:val="322"/>
              </w:trPr>
              <w:tc>
                <w:tcPr>
                  <w:tcW w:w="99"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202"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778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12"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57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r w:rsidR="00D16FD8" w:rsidRPr="00D16FD8" w:rsidTr="002D04FA">
              <w:trPr>
                <w:trHeight w:val="736"/>
              </w:trPr>
              <w:tc>
                <w:tcPr>
                  <w:tcW w:w="99"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c>
                <w:tcPr>
                  <w:tcW w:w="8002" w:type="dxa"/>
                  <w:gridSpan w:val="3"/>
                </w:tcPr>
                <w:tbl>
                  <w:tblPr>
                    <w:tblW w:w="8826" w:type="dxa"/>
                    <w:tblCellMar>
                      <w:left w:w="0" w:type="dxa"/>
                      <w:right w:w="0" w:type="dxa"/>
                    </w:tblCellMar>
                    <w:tblLook w:val="0000" w:firstRow="0" w:lastRow="0" w:firstColumn="0" w:lastColumn="0" w:noHBand="0" w:noVBand="0"/>
                  </w:tblPr>
                  <w:tblGrid>
                    <w:gridCol w:w="8826"/>
                  </w:tblGrid>
                  <w:tr w:rsidR="00D16FD8" w:rsidRPr="00D16FD8" w:rsidTr="002D04FA">
                    <w:trPr>
                      <w:trHeight w:val="658"/>
                    </w:trPr>
                    <w:tc>
                      <w:tcPr>
                        <w:tcW w:w="8826" w:type="dxa"/>
                        <w:tcBorders>
                          <w:top w:val="nil"/>
                          <w:left w:val="nil"/>
                          <w:bottom w:val="nil"/>
                          <w:right w:val="nil"/>
                        </w:tcBorders>
                        <w:tcMar>
                          <w:top w:w="39" w:type="dxa"/>
                          <w:left w:w="39" w:type="dxa"/>
                          <w:bottom w:w="39" w:type="dxa"/>
                          <w:right w:w="39" w:type="dxa"/>
                        </w:tcMar>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ascii="Arial" w:eastAsia="Arial" w:hAnsi="Arial"/>
                            <w:noProof w:val="0"/>
                            <w:color w:val="000000"/>
                            <w:sz w:val="16"/>
                            <w:lang w:val="en-GB" w:eastAsia="zh-CN"/>
                          </w:rPr>
                          <w:t>____________</w:t>
                        </w:r>
                      </w:p>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noProof w:val="0"/>
                            <w:color w:val="000000"/>
                            <w:sz w:val="16"/>
                            <w:lang w:val="en-GB" w:eastAsia="zh-CN"/>
                          </w:rPr>
                          <w:t>*</w:t>
                        </w:r>
                        <w:r w:rsidRPr="00D16FD8">
                          <w:rPr>
                            <w:rFonts w:eastAsia="Calibri"/>
                            <w:noProof w:val="0"/>
                            <w:color w:val="000000"/>
                            <w:sz w:val="18"/>
                            <w:lang w:val="en-GB" w:eastAsia="zh-CN"/>
                          </w:rPr>
                          <w:t>                  MCC:  Mobile Country Code / Indicatif de pays du mobile / Indicativo de país para el servicio móvil</w:t>
                        </w:r>
                      </w:p>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r w:rsidRPr="00D16FD8">
                          <w:rPr>
                            <w:rFonts w:eastAsia="Calibri"/>
                            <w:noProof w:val="0"/>
                            <w:color w:val="000000"/>
                            <w:sz w:val="18"/>
                            <w:lang w:val="en-GB" w:eastAsia="zh-CN"/>
                          </w:rPr>
                          <w:t>                    MNC:  Mobile Network Code / Code de réseau mobile / Indicativo de red para el servicio móvil</w:t>
                        </w:r>
                      </w:p>
                    </w:tc>
                  </w:tr>
                </w:tbl>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578"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bl>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tc>
        <w:tc>
          <w:tcPr>
            <w:tcW w:w="177" w:type="dxa"/>
          </w:tcPr>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2"/>
                <w:lang w:val="en-GB" w:eastAsia="zh-CN"/>
              </w:rPr>
            </w:pPr>
          </w:p>
        </w:tc>
      </w:tr>
    </w:tbl>
    <w:p w:rsidR="00D16FD8" w:rsidRPr="00D16FD8" w:rsidRDefault="00D16FD8" w:rsidP="00D16FD8">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lang w:val="en-GB" w:eastAsia="zh-CN"/>
        </w:rPr>
      </w:pPr>
    </w:p>
    <w:p w:rsidR="00D16FD8" w:rsidRPr="00D16FD8" w:rsidRDefault="00D16FD8">
      <w:pPr>
        <w:tabs>
          <w:tab w:val="clear" w:pos="567"/>
          <w:tab w:val="clear" w:pos="1276"/>
          <w:tab w:val="clear" w:pos="1843"/>
          <w:tab w:val="clear" w:pos="5387"/>
          <w:tab w:val="clear" w:pos="5954"/>
        </w:tabs>
        <w:overflowPunct/>
        <w:autoSpaceDE/>
        <w:autoSpaceDN/>
        <w:adjustRightInd/>
        <w:spacing w:before="0"/>
        <w:jc w:val="left"/>
        <w:textAlignment w:val="auto"/>
        <w:rPr>
          <w:lang w:val="en-GB"/>
        </w:rPr>
      </w:pPr>
    </w:p>
    <w:p w:rsidR="00D16FD8" w:rsidRDefault="00D16FD8">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16FD8" w:rsidRDefault="00D16FD8">
      <w:pPr>
        <w:tabs>
          <w:tab w:val="clear" w:pos="567"/>
          <w:tab w:val="clear" w:pos="1276"/>
          <w:tab w:val="clear" w:pos="1843"/>
          <w:tab w:val="clear" w:pos="5387"/>
          <w:tab w:val="clear" w:pos="5954"/>
        </w:tabs>
        <w:overflowPunct/>
        <w:autoSpaceDE/>
        <w:autoSpaceDN/>
        <w:adjustRightInd/>
        <w:spacing w:before="0"/>
        <w:jc w:val="left"/>
        <w:textAlignment w:val="auto"/>
      </w:pPr>
    </w:p>
    <w:p w:rsidR="00130172" w:rsidRPr="00D16FD8" w:rsidRDefault="00130172" w:rsidP="0013017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noProof w:val="0"/>
          <w:sz w:val="0"/>
          <w:lang w:val="en-GB" w:eastAsia="zh-CN"/>
        </w:rPr>
      </w:pPr>
    </w:p>
    <w:p w:rsidR="00130172" w:rsidRPr="00130172" w:rsidRDefault="00130172" w:rsidP="00130172">
      <w:pPr>
        <w:pStyle w:val="Heading20"/>
        <w:rPr>
          <w:lang w:val="en-US"/>
        </w:rPr>
      </w:pPr>
      <w:bookmarkStart w:id="1498" w:name="_Toc520709576"/>
      <w:r w:rsidRPr="00130172">
        <w:rPr>
          <w:lang w:val="en-US"/>
        </w:rPr>
        <w:t xml:space="preserve">List of ITU Carrier Codes </w:t>
      </w:r>
      <w:r w:rsidRPr="00130172">
        <w:rPr>
          <w:lang w:val="en-US"/>
        </w:rPr>
        <w:br/>
        <w:t xml:space="preserve">(According to Recommendation ITU-T M.1400 (03/2013)) </w:t>
      </w:r>
      <w:r w:rsidRPr="00130172">
        <w:rPr>
          <w:lang w:val="en-US"/>
        </w:rPr>
        <w:br/>
        <w:t>(Position on 15 September 2014)</w:t>
      </w:r>
      <w:bookmarkEnd w:id="1498"/>
    </w:p>
    <w:p w:rsidR="00130172" w:rsidRPr="00130172" w:rsidRDefault="00130172" w:rsidP="00FD4ACD">
      <w:pPr>
        <w:tabs>
          <w:tab w:val="clear" w:pos="567"/>
          <w:tab w:val="clear" w:pos="1276"/>
          <w:tab w:val="clear" w:pos="1843"/>
          <w:tab w:val="clear" w:pos="5387"/>
          <w:tab w:val="clear" w:pos="5954"/>
        </w:tabs>
        <w:spacing w:before="240"/>
        <w:jc w:val="center"/>
        <w:rPr>
          <w:noProof w:val="0"/>
          <w:sz w:val="22"/>
        </w:rPr>
      </w:pPr>
      <w:r w:rsidRPr="00130172">
        <w:rPr>
          <w:noProof w:val="0"/>
          <w:sz w:val="22"/>
        </w:rPr>
        <w:t>(Annex to ITU Operational Bulletin No. 1060 – 15.IX.2014)</w:t>
      </w:r>
      <w:r w:rsidRPr="00130172">
        <w:rPr>
          <w:noProof w:val="0"/>
          <w:sz w:val="22"/>
        </w:rPr>
        <w:br/>
        <w:t>(Amendment No. 6</w:t>
      </w:r>
      <w:r w:rsidR="00FD4ACD">
        <w:rPr>
          <w:noProof w:val="0"/>
          <w:sz w:val="22"/>
        </w:rPr>
        <w:t>5</w:t>
      </w:r>
      <w:r w:rsidRPr="00130172">
        <w:rPr>
          <w:noProof w:val="0"/>
          <w:sz w:val="22"/>
        </w:rPr>
        <w:t>)</w:t>
      </w:r>
    </w:p>
    <w:p w:rsidR="00130172" w:rsidRDefault="00130172" w:rsidP="00130172">
      <w:pPr>
        <w:tabs>
          <w:tab w:val="clear" w:pos="567"/>
          <w:tab w:val="clear" w:pos="1276"/>
          <w:tab w:val="clear" w:pos="1843"/>
          <w:tab w:val="clear" w:pos="5387"/>
          <w:tab w:val="clear" w:pos="5954"/>
        </w:tabs>
        <w:spacing w:before="0"/>
        <w:jc w:val="left"/>
        <w:rPr>
          <w:rFonts w:ascii="Arial" w:hAnsi="Arial"/>
          <w:noProof w:val="0"/>
          <w:sz w:val="22"/>
        </w:rPr>
      </w:pPr>
      <w:bookmarkStart w:id="1499" w:name="OLE_LINK16"/>
    </w:p>
    <w:p w:rsidR="00FD4ACD" w:rsidRPr="00FD4ACD" w:rsidRDefault="00FD4ACD" w:rsidP="00FD4ACD">
      <w:pPr>
        <w:tabs>
          <w:tab w:val="clear" w:pos="567"/>
          <w:tab w:val="clear" w:pos="1276"/>
          <w:tab w:val="clear" w:pos="1843"/>
          <w:tab w:val="clear" w:pos="5387"/>
          <w:tab w:val="clear" w:pos="5954"/>
        </w:tabs>
        <w:spacing w:before="0"/>
        <w:jc w:val="left"/>
        <w:rPr>
          <w:rFonts w:ascii="Arial" w:hAnsi="Arial"/>
          <w:noProof w:val="0"/>
          <w:sz w:val="22"/>
        </w:rPr>
      </w:pPr>
    </w:p>
    <w:tbl>
      <w:tblPr>
        <w:tblW w:w="9356" w:type="dxa"/>
        <w:tblLayout w:type="fixed"/>
        <w:tblLook w:val="04A0" w:firstRow="1" w:lastRow="0" w:firstColumn="1" w:lastColumn="0" w:noHBand="0" w:noVBand="1"/>
      </w:tblPr>
      <w:tblGrid>
        <w:gridCol w:w="4253"/>
        <w:gridCol w:w="1701"/>
        <w:gridCol w:w="3402"/>
      </w:tblGrid>
      <w:tr w:rsidR="00FD4ACD" w:rsidRPr="00FD4ACD" w:rsidTr="002D04FA">
        <w:trPr>
          <w:cantSplit/>
          <w:tblHeader/>
        </w:trPr>
        <w:tc>
          <w:tcPr>
            <w:tcW w:w="4253" w:type="dxa"/>
            <w:hideMark/>
          </w:tcPr>
          <w:p w:rsidR="00FD4ACD" w:rsidRPr="00FD4ACD" w:rsidRDefault="00FD4ACD" w:rsidP="00FD4ACD">
            <w:pPr>
              <w:widowControl w:val="0"/>
              <w:tabs>
                <w:tab w:val="clear" w:pos="567"/>
                <w:tab w:val="clear" w:pos="1276"/>
                <w:tab w:val="clear" w:pos="1843"/>
                <w:tab w:val="clear" w:pos="5387"/>
                <w:tab w:val="clear" w:pos="5954"/>
              </w:tabs>
              <w:spacing w:before="60"/>
              <w:jc w:val="left"/>
              <w:rPr>
                <w:rFonts w:eastAsia="SimSun" w:cs="Arial"/>
                <w:b/>
                <w:bCs/>
                <w:i/>
                <w:iCs/>
                <w:noProof w:val="0"/>
                <w:color w:val="000000"/>
              </w:rPr>
            </w:pPr>
            <w:r w:rsidRPr="00FD4ACD">
              <w:rPr>
                <w:rFonts w:eastAsia="SimSun" w:cs="Arial"/>
                <w:b/>
                <w:bCs/>
                <w:i/>
                <w:iCs/>
                <w:noProof w:val="0"/>
                <w:color w:val="000000"/>
              </w:rPr>
              <w:t>Country or area/ISO code</w:t>
            </w:r>
          </w:p>
        </w:tc>
        <w:tc>
          <w:tcPr>
            <w:tcW w:w="1701" w:type="dxa"/>
            <w:hideMark/>
          </w:tcPr>
          <w:p w:rsidR="00FD4ACD" w:rsidRPr="00FD4ACD" w:rsidRDefault="00FD4ACD" w:rsidP="00FD4ACD">
            <w:pPr>
              <w:widowControl w:val="0"/>
              <w:tabs>
                <w:tab w:val="clear" w:pos="567"/>
                <w:tab w:val="clear" w:pos="1276"/>
                <w:tab w:val="clear" w:pos="1843"/>
                <w:tab w:val="clear" w:pos="5387"/>
                <w:tab w:val="clear" w:pos="5954"/>
              </w:tabs>
              <w:spacing w:before="60"/>
              <w:jc w:val="center"/>
              <w:rPr>
                <w:rFonts w:eastAsia="SimSun" w:cs="Arial"/>
                <w:b/>
                <w:bCs/>
                <w:i/>
                <w:iCs/>
                <w:noProof w:val="0"/>
                <w:color w:val="000000"/>
              </w:rPr>
            </w:pPr>
            <w:r w:rsidRPr="00FD4ACD">
              <w:rPr>
                <w:rFonts w:eastAsia="SimSun" w:cs="Arial"/>
                <w:b/>
                <w:bCs/>
                <w:i/>
                <w:iCs/>
                <w:noProof w:val="0"/>
                <w:color w:val="000000"/>
              </w:rPr>
              <w:t>Company Code</w:t>
            </w:r>
          </w:p>
        </w:tc>
        <w:tc>
          <w:tcPr>
            <w:tcW w:w="3402" w:type="dxa"/>
            <w:hideMark/>
          </w:tcPr>
          <w:p w:rsidR="00FD4ACD" w:rsidRPr="00FD4ACD" w:rsidRDefault="00FD4ACD" w:rsidP="00FD4ACD">
            <w:pPr>
              <w:widowControl w:val="0"/>
              <w:tabs>
                <w:tab w:val="clear" w:pos="567"/>
                <w:tab w:val="clear" w:pos="1276"/>
                <w:tab w:val="clear" w:pos="1843"/>
                <w:tab w:val="clear" w:pos="5387"/>
                <w:tab w:val="clear" w:pos="5954"/>
              </w:tabs>
              <w:spacing w:before="60"/>
              <w:jc w:val="left"/>
              <w:rPr>
                <w:rFonts w:eastAsia="SimSun" w:cs="Arial"/>
                <w:b/>
                <w:bCs/>
                <w:i/>
                <w:iCs/>
                <w:noProof w:val="0"/>
                <w:color w:val="000000"/>
              </w:rPr>
            </w:pPr>
            <w:r w:rsidRPr="00FD4ACD">
              <w:rPr>
                <w:rFonts w:eastAsia="SimSun" w:cs="Arial"/>
                <w:b/>
                <w:bCs/>
                <w:i/>
                <w:iCs/>
                <w:noProof w:val="0"/>
                <w:color w:val="000000"/>
              </w:rPr>
              <w:t>Contact</w:t>
            </w:r>
          </w:p>
        </w:tc>
      </w:tr>
      <w:tr w:rsidR="00FD4ACD" w:rsidRPr="00FD4ACD" w:rsidTr="002D04FA">
        <w:trPr>
          <w:cantSplit/>
          <w:tblHeader/>
        </w:trPr>
        <w:tc>
          <w:tcPr>
            <w:tcW w:w="4253" w:type="dxa"/>
            <w:tcBorders>
              <w:top w:val="nil"/>
              <w:left w:val="nil"/>
              <w:bottom w:val="single" w:sz="4" w:space="0" w:color="auto"/>
              <w:right w:val="nil"/>
            </w:tcBorders>
            <w:hideMark/>
          </w:tcPr>
          <w:p w:rsidR="00FD4ACD" w:rsidRPr="00FD4ACD" w:rsidRDefault="00FD4ACD" w:rsidP="00FD4ACD">
            <w:pPr>
              <w:widowControl w:val="0"/>
              <w:tabs>
                <w:tab w:val="clear" w:pos="567"/>
                <w:tab w:val="clear" w:pos="1276"/>
                <w:tab w:val="clear" w:pos="1843"/>
                <w:tab w:val="clear" w:pos="5387"/>
                <w:tab w:val="clear" w:pos="5954"/>
              </w:tabs>
              <w:spacing w:before="0"/>
              <w:jc w:val="left"/>
              <w:rPr>
                <w:rFonts w:eastAsia="SimSun" w:cs="Arial"/>
                <w:b/>
                <w:bCs/>
                <w:i/>
                <w:iCs/>
                <w:noProof w:val="0"/>
                <w:color w:val="000000"/>
              </w:rPr>
            </w:pPr>
            <w:r w:rsidRPr="00FD4ACD">
              <w:rPr>
                <w:rFonts w:eastAsia="SimSun" w:cs="Arial"/>
                <w:i/>
                <w:iCs/>
                <w:noProof w:val="0"/>
              </w:rPr>
              <w:t xml:space="preserve">  </w:t>
            </w:r>
            <w:r w:rsidRPr="00FD4ACD">
              <w:rPr>
                <w:rFonts w:eastAsia="SimSun" w:cs="Arial"/>
                <w:b/>
                <w:bCs/>
                <w:i/>
                <w:iCs/>
                <w:noProof w:val="0"/>
                <w:color w:val="000000"/>
              </w:rPr>
              <w:t>Company Name/Address</w:t>
            </w:r>
          </w:p>
        </w:tc>
        <w:tc>
          <w:tcPr>
            <w:tcW w:w="1701" w:type="dxa"/>
            <w:tcBorders>
              <w:top w:val="nil"/>
              <w:left w:val="nil"/>
              <w:bottom w:val="single" w:sz="4" w:space="0" w:color="auto"/>
              <w:right w:val="nil"/>
            </w:tcBorders>
            <w:hideMark/>
          </w:tcPr>
          <w:p w:rsidR="00FD4ACD" w:rsidRPr="00FD4ACD" w:rsidRDefault="00FD4ACD" w:rsidP="00FD4ACD">
            <w:pPr>
              <w:widowControl w:val="0"/>
              <w:tabs>
                <w:tab w:val="clear" w:pos="567"/>
                <w:tab w:val="clear" w:pos="1276"/>
                <w:tab w:val="clear" w:pos="1843"/>
                <w:tab w:val="clear" w:pos="5387"/>
                <w:tab w:val="clear" w:pos="5954"/>
              </w:tabs>
              <w:spacing w:before="0"/>
              <w:jc w:val="center"/>
              <w:rPr>
                <w:rFonts w:eastAsia="SimSun" w:cs="Arial"/>
                <w:b/>
                <w:bCs/>
                <w:i/>
                <w:iCs/>
                <w:noProof w:val="0"/>
                <w:color w:val="000000"/>
              </w:rPr>
            </w:pPr>
            <w:r w:rsidRPr="00FD4ACD">
              <w:rPr>
                <w:rFonts w:eastAsia="SimSun" w:cs="Arial"/>
                <w:b/>
                <w:bCs/>
                <w:i/>
                <w:iCs/>
                <w:noProof w:val="0"/>
                <w:color w:val="000000"/>
              </w:rPr>
              <w:t>(carrier code)</w:t>
            </w:r>
          </w:p>
        </w:tc>
        <w:tc>
          <w:tcPr>
            <w:tcW w:w="3402" w:type="dxa"/>
            <w:tcBorders>
              <w:top w:val="nil"/>
              <w:left w:val="nil"/>
              <w:bottom w:val="single" w:sz="4" w:space="0" w:color="auto"/>
              <w:right w:val="nil"/>
            </w:tcBorders>
          </w:tcPr>
          <w:p w:rsidR="00FD4ACD" w:rsidRPr="00FD4ACD" w:rsidRDefault="00FD4ACD" w:rsidP="00FD4ACD">
            <w:pPr>
              <w:widowControl w:val="0"/>
              <w:tabs>
                <w:tab w:val="clear" w:pos="567"/>
                <w:tab w:val="clear" w:pos="1276"/>
                <w:tab w:val="clear" w:pos="1843"/>
                <w:tab w:val="clear" w:pos="5387"/>
                <w:tab w:val="clear" w:pos="5954"/>
              </w:tabs>
              <w:spacing w:before="0"/>
              <w:jc w:val="left"/>
              <w:rPr>
                <w:rFonts w:eastAsia="SimSun" w:cs="Arial"/>
                <w:b/>
                <w:bCs/>
                <w:i/>
                <w:iCs/>
                <w:noProof w:val="0"/>
                <w:color w:val="000000"/>
              </w:rPr>
            </w:pPr>
          </w:p>
        </w:tc>
      </w:tr>
    </w:tbl>
    <w:p w:rsidR="00FD4ACD" w:rsidRPr="00FD4ACD" w:rsidRDefault="00FD4ACD" w:rsidP="00FD4ACD">
      <w:pPr>
        <w:tabs>
          <w:tab w:val="clear" w:pos="567"/>
          <w:tab w:val="clear" w:pos="1276"/>
          <w:tab w:val="clear" w:pos="1843"/>
          <w:tab w:val="clear" w:pos="5387"/>
          <w:tab w:val="clear" w:pos="5954"/>
          <w:tab w:val="left" w:pos="3686"/>
        </w:tabs>
        <w:spacing w:before="0"/>
        <w:jc w:val="left"/>
        <w:rPr>
          <w:rFonts w:eastAsia="SimSun"/>
          <w:b/>
          <w:bCs/>
          <w:i/>
          <w:iCs/>
          <w:noProof w:val="0"/>
        </w:rPr>
      </w:pPr>
    </w:p>
    <w:p w:rsidR="00FD4ACD" w:rsidRPr="00FD4ACD" w:rsidRDefault="00FD4ACD" w:rsidP="00FD4ACD">
      <w:pPr>
        <w:tabs>
          <w:tab w:val="clear" w:pos="567"/>
          <w:tab w:val="clear" w:pos="1276"/>
          <w:tab w:val="clear" w:pos="1843"/>
          <w:tab w:val="clear" w:pos="5387"/>
          <w:tab w:val="clear" w:pos="5954"/>
          <w:tab w:val="left" w:pos="3686"/>
        </w:tabs>
        <w:spacing w:before="0"/>
        <w:jc w:val="left"/>
        <w:rPr>
          <w:rFonts w:cs="Calibri"/>
          <w:b/>
          <w:i/>
          <w:noProof w:val="0"/>
        </w:rPr>
      </w:pPr>
      <w:r w:rsidRPr="00FD4ACD">
        <w:rPr>
          <w:rFonts w:eastAsia="SimSun"/>
          <w:b/>
          <w:bCs/>
          <w:i/>
          <w:iCs/>
          <w:noProof w:val="0"/>
        </w:rPr>
        <w:t>Germany (Federal Republic of) / DEU</w:t>
      </w:r>
      <w:r w:rsidRPr="00FD4ACD">
        <w:rPr>
          <w:rFonts w:cs="Calibri"/>
          <w:b/>
          <w:i/>
          <w:noProof w:val="0"/>
          <w:color w:val="00B050"/>
        </w:rPr>
        <w:tab/>
      </w:r>
      <w:r w:rsidRPr="00FD4ACD">
        <w:rPr>
          <w:rFonts w:cs="Calibri"/>
          <w:b/>
          <w:noProof w:val="0"/>
        </w:rPr>
        <w:t>ADD</w:t>
      </w:r>
    </w:p>
    <w:p w:rsidR="00FD4ACD" w:rsidRPr="00FD4ACD" w:rsidRDefault="00FD4ACD" w:rsidP="00FD4ACD">
      <w:pPr>
        <w:tabs>
          <w:tab w:val="clear" w:pos="567"/>
          <w:tab w:val="clear" w:pos="1276"/>
          <w:tab w:val="clear" w:pos="1843"/>
          <w:tab w:val="clear" w:pos="5387"/>
          <w:tab w:val="clear" w:pos="5954"/>
        </w:tabs>
        <w:overflowPunct/>
        <w:spacing w:before="0"/>
        <w:jc w:val="left"/>
        <w:textAlignment w:val="auto"/>
        <w:rPr>
          <w:rFonts w:cs="Calibri"/>
          <w:noProof w:val="0"/>
          <w:color w:val="000000"/>
          <w:sz w:val="22"/>
          <w:szCs w:val="22"/>
          <w:lang w:val="pt-BR"/>
        </w:rPr>
      </w:pPr>
    </w:p>
    <w:tbl>
      <w:tblPr>
        <w:tblW w:w="10206" w:type="dxa"/>
        <w:tblLayout w:type="fixed"/>
        <w:tblLook w:val="04A0" w:firstRow="1" w:lastRow="0" w:firstColumn="1" w:lastColumn="0" w:noHBand="0" w:noVBand="1"/>
      </w:tblPr>
      <w:tblGrid>
        <w:gridCol w:w="4111"/>
        <w:gridCol w:w="1843"/>
        <w:gridCol w:w="4252"/>
      </w:tblGrid>
      <w:tr w:rsidR="00FD4ACD" w:rsidRPr="00FD4ACD" w:rsidTr="002D04FA">
        <w:trPr>
          <w:trHeight w:val="1014"/>
        </w:trPr>
        <w:tc>
          <w:tcPr>
            <w:tcW w:w="4111" w:type="dxa"/>
          </w:tcPr>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FD4ACD">
              <w:rPr>
                <w:rFonts w:cs="Arial"/>
                <w:lang w:val="de-CH"/>
              </w:rPr>
              <w:t>First Communication GmbH</w:t>
            </w:r>
          </w:p>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FD4ACD">
              <w:rPr>
                <w:rFonts w:cs="Arial"/>
                <w:lang w:val="de-CH"/>
              </w:rPr>
              <w:t>Lyoner Strasse 15</w:t>
            </w:r>
          </w:p>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noProof w:val="0"/>
                <w:lang w:val="de-CH"/>
              </w:rPr>
            </w:pPr>
            <w:r w:rsidRPr="00FD4ACD">
              <w:rPr>
                <w:rFonts w:cs="Arial"/>
                <w:lang w:val="de-CH"/>
              </w:rPr>
              <w:t>60528 FRANKFURT</w:t>
            </w:r>
          </w:p>
        </w:tc>
        <w:tc>
          <w:tcPr>
            <w:tcW w:w="1843" w:type="dxa"/>
          </w:tcPr>
          <w:p w:rsidR="00FD4ACD" w:rsidRPr="00FD4ACD" w:rsidRDefault="00FD4ACD" w:rsidP="00FD4ACD">
            <w:pPr>
              <w:widowControl w:val="0"/>
              <w:tabs>
                <w:tab w:val="clear" w:pos="567"/>
                <w:tab w:val="clear" w:pos="1276"/>
                <w:tab w:val="clear" w:pos="1843"/>
                <w:tab w:val="clear" w:pos="5387"/>
                <w:tab w:val="clear" w:pos="5954"/>
              </w:tabs>
              <w:spacing w:before="0"/>
              <w:jc w:val="center"/>
              <w:rPr>
                <w:rFonts w:eastAsia="SimSun" w:cs="Arial"/>
                <w:b/>
                <w:bCs/>
                <w:noProof w:val="0"/>
                <w:color w:val="000000"/>
              </w:rPr>
            </w:pPr>
            <w:r w:rsidRPr="00FD4ACD">
              <w:rPr>
                <w:rFonts w:eastAsia="SimSun" w:cs="Arial"/>
                <w:b/>
                <w:bCs/>
                <w:noProof w:val="0"/>
                <w:color w:val="000000"/>
              </w:rPr>
              <w:t>FIRSTC</w:t>
            </w:r>
          </w:p>
        </w:tc>
        <w:tc>
          <w:tcPr>
            <w:tcW w:w="4252" w:type="dxa"/>
          </w:tcPr>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en-GB"/>
              </w:rPr>
            </w:pPr>
            <w:r w:rsidRPr="00FD4ACD">
              <w:rPr>
                <w:rFonts w:cs="Arial"/>
                <w:lang w:val="en-GB"/>
              </w:rPr>
              <w:t>Mrs Valentina Elsaesser</w:t>
            </w:r>
          </w:p>
          <w:p w:rsidR="00FD4ACD" w:rsidRPr="00FD4ACD" w:rsidRDefault="00FD4ACD" w:rsidP="00FD4ACD">
            <w:pPr>
              <w:widowControl w:val="0"/>
              <w:tabs>
                <w:tab w:val="clear" w:pos="567"/>
                <w:tab w:val="clear" w:pos="1276"/>
                <w:tab w:val="clear" w:pos="1843"/>
                <w:tab w:val="clear" w:pos="5387"/>
                <w:tab w:val="clear" w:pos="5954"/>
              </w:tabs>
              <w:spacing w:before="0"/>
              <w:jc w:val="left"/>
              <w:rPr>
                <w:rFonts w:cs="Arial"/>
                <w:lang w:val="en-GB"/>
              </w:rPr>
            </w:pPr>
            <w:r w:rsidRPr="00FD4ACD">
              <w:rPr>
                <w:rFonts w:cs="Arial"/>
                <w:lang w:val="en-GB"/>
              </w:rPr>
              <w:t>Tel.:</w:t>
            </w:r>
            <w:r w:rsidRPr="00FD4ACD">
              <w:rPr>
                <w:rFonts w:cs="Arial"/>
                <w:lang w:val="en-GB"/>
              </w:rPr>
              <w:tab/>
            </w:r>
            <w:r w:rsidR="00BD4148" w:rsidRPr="00BD4148">
              <w:rPr>
                <w:rFonts w:cs="Arial"/>
                <w:lang w:val="en-GB"/>
              </w:rPr>
              <w:tab/>
            </w:r>
            <w:r w:rsidR="00BD4148">
              <w:rPr>
                <w:rFonts w:cs="Arial"/>
                <w:lang w:val="en-GB"/>
              </w:rPr>
              <w:tab/>
            </w:r>
            <w:r w:rsidRPr="00FD4ACD">
              <w:rPr>
                <w:rFonts w:cs="Calibri"/>
                <w:noProof w:val="0"/>
                <w:lang w:val="en-GB"/>
              </w:rPr>
              <w:t>+49 69 65006 550</w:t>
            </w:r>
          </w:p>
          <w:p w:rsidR="00FD4ACD" w:rsidRPr="00FD4ACD" w:rsidRDefault="00FD4ACD" w:rsidP="00FD4ACD">
            <w:pPr>
              <w:widowControl w:val="0"/>
              <w:tabs>
                <w:tab w:val="clear" w:pos="567"/>
                <w:tab w:val="clear" w:pos="1276"/>
                <w:tab w:val="clear" w:pos="1843"/>
                <w:tab w:val="clear" w:pos="5387"/>
                <w:tab w:val="clear" w:pos="5954"/>
              </w:tabs>
              <w:spacing w:before="0"/>
              <w:jc w:val="left"/>
              <w:rPr>
                <w:rFonts w:cs="Arial"/>
                <w:lang w:val="en-GB"/>
              </w:rPr>
            </w:pPr>
            <w:r w:rsidRPr="00FD4ACD">
              <w:rPr>
                <w:rFonts w:cs="Arial"/>
                <w:lang w:val="en-GB"/>
              </w:rPr>
              <w:t>Fax:</w:t>
            </w:r>
            <w:r w:rsidRPr="00FD4ACD">
              <w:rPr>
                <w:rFonts w:cs="Arial"/>
                <w:lang w:val="en-GB"/>
              </w:rPr>
              <w:tab/>
            </w:r>
            <w:r w:rsidR="00BD4148">
              <w:rPr>
                <w:rFonts w:cs="Arial"/>
                <w:lang w:val="en-GB"/>
              </w:rPr>
              <w:tab/>
            </w:r>
            <w:r w:rsidR="00BD4148">
              <w:rPr>
                <w:rFonts w:cs="Arial"/>
                <w:lang w:val="en-GB"/>
              </w:rPr>
              <w:tab/>
            </w:r>
            <w:r w:rsidRPr="00FD4ACD">
              <w:rPr>
                <w:rFonts w:cs="Calibri"/>
                <w:noProof w:val="0"/>
                <w:lang w:val="en-GB"/>
              </w:rPr>
              <w:t>+49 69 65006 559</w:t>
            </w:r>
          </w:p>
          <w:p w:rsidR="00FD4ACD" w:rsidRPr="00FD4ACD" w:rsidRDefault="00FD4ACD" w:rsidP="00FD4ACD">
            <w:pPr>
              <w:widowControl w:val="0"/>
              <w:tabs>
                <w:tab w:val="clear" w:pos="567"/>
                <w:tab w:val="clear" w:pos="1276"/>
                <w:tab w:val="clear" w:pos="1843"/>
                <w:tab w:val="clear" w:pos="5387"/>
                <w:tab w:val="clear" w:pos="5954"/>
              </w:tabs>
              <w:spacing w:before="0"/>
              <w:jc w:val="left"/>
              <w:rPr>
                <w:rFonts w:eastAsia="SimSun" w:cs="Arial"/>
                <w:noProof w:val="0"/>
                <w:color w:val="000000"/>
                <w:lang w:val="en-GB"/>
              </w:rPr>
            </w:pPr>
            <w:r w:rsidRPr="00FD4ACD">
              <w:rPr>
                <w:rFonts w:cs="Arial"/>
                <w:lang w:val="en-GB"/>
              </w:rPr>
              <w:t>E-mail :</w:t>
            </w:r>
            <w:r w:rsidRPr="00FD4ACD">
              <w:rPr>
                <w:rFonts w:cs="Arial"/>
                <w:lang w:val="en-GB"/>
              </w:rPr>
              <w:tab/>
            </w:r>
            <w:r w:rsidRPr="00FD4ACD">
              <w:rPr>
                <w:rFonts w:cs="Calibri"/>
                <w:noProof w:val="0"/>
                <w:lang w:val="en-GB"/>
              </w:rPr>
              <w:t>valentina.elsaesser@first-telecom.de</w:t>
            </w:r>
          </w:p>
        </w:tc>
      </w:tr>
    </w:tbl>
    <w:p w:rsidR="00FD4ACD" w:rsidRPr="00FD4ACD" w:rsidRDefault="00FD4ACD" w:rsidP="00FD4ACD">
      <w:pPr>
        <w:tabs>
          <w:tab w:val="clear" w:pos="567"/>
          <w:tab w:val="clear" w:pos="1276"/>
          <w:tab w:val="clear" w:pos="1843"/>
          <w:tab w:val="clear" w:pos="5387"/>
          <w:tab w:val="clear" w:pos="5954"/>
        </w:tabs>
        <w:spacing w:before="0"/>
        <w:jc w:val="left"/>
        <w:rPr>
          <w:noProof w:val="0"/>
          <w:sz w:val="22"/>
          <w:lang w:val="en-GB"/>
        </w:rPr>
      </w:pPr>
    </w:p>
    <w:tbl>
      <w:tblPr>
        <w:tblW w:w="10206" w:type="dxa"/>
        <w:tblLayout w:type="fixed"/>
        <w:tblLook w:val="04A0" w:firstRow="1" w:lastRow="0" w:firstColumn="1" w:lastColumn="0" w:noHBand="0" w:noVBand="1"/>
      </w:tblPr>
      <w:tblGrid>
        <w:gridCol w:w="4111"/>
        <w:gridCol w:w="1843"/>
        <w:gridCol w:w="4252"/>
      </w:tblGrid>
      <w:tr w:rsidR="00FD4ACD" w:rsidRPr="00FD4ACD" w:rsidTr="002D04FA">
        <w:trPr>
          <w:trHeight w:val="1014"/>
        </w:trPr>
        <w:tc>
          <w:tcPr>
            <w:tcW w:w="4111" w:type="dxa"/>
          </w:tcPr>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en-GB"/>
              </w:rPr>
            </w:pPr>
            <w:r w:rsidRPr="00FD4ACD">
              <w:rPr>
                <w:rFonts w:cs="Arial"/>
                <w:lang w:val="en-GB"/>
              </w:rPr>
              <w:t>First Telecom GmbH</w:t>
            </w:r>
          </w:p>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en-GB"/>
              </w:rPr>
            </w:pPr>
            <w:r w:rsidRPr="00FD4ACD">
              <w:rPr>
                <w:rFonts w:cs="Arial"/>
                <w:lang w:val="en-GB"/>
              </w:rPr>
              <w:t>Lyoner Strasse 15</w:t>
            </w:r>
          </w:p>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noProof w:val="0"/>
                <w:lang w:val="en-GB"/>
              </w:rPr>
            </w:pPr>
            <w:r w:rsidRPr="00FD4ACD">
              <w:rPr>
                <w:rFonts w:cs="Arial"/>
                <w:lang w:val="en-GB"/>
              </w:rPr>
              <w:t>60528 FRANKFURT</w:t>
            </w:r>
          </w:p>
        </w:tc>
        <w:tc>
          <w:tcPr>
            <w:tcW w:w="1843" w:type="dxa"/>
          </w:tcPr>
          <w:p w:rsidR="00FD4ACD" w:rsidRPr="00FD4ACD" w:rsidRDefault="00FD4ACD" w:rsidP="00FD4ACD">
            <w:pPr>
              <w:widowControl w:val="0"/>
              <w:tabs>
                <w:tab w:val="clear" w:pos="567"/>
                <w:tab w:val="clear" w:pos="1276"/>
                <w:tab w:val="clear" w:pos="1843"/>
                <w:tab w:val="clear" w:pos="5387"/>
                <w:tab w:val="clear" w:pos="5954"/>
              </w:tabs>
              <w:spacing w:before="0"/>
              <w:jc w:val="center"/>
              <w:rPr>
                <w:rFonts w:eastAsia="SimSun" w:cs="Arial"/>
                <w:b/>
                <w:bCs/>
                <w:noProof w:val="0"/>
                <w:color w:val="000000"/>
              </w:rPr>
            </w:pPr>
            <w:r w:rsidRPr="00FD4ACD">
              <w:rPr>
                <w:rFonts w:eastAsia="SimSun" w:cs="Arial"/>
                <w:b/>
                <w:bCs/>
                <w:noProof w:val="0"/>
                <w:color w:val="000000"/>
              </w:rPr>
              <w:t>FIRSTT</w:t>
            </w:r>
          </w:p>
        </w:tc>
        <w:tc>
          <w:tcPr>
            <w:tcW w:w="4252" w:type="dxa"/>
          </w:tcPr>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en-GB"/>
              </w:rPr>
            </w:pPr>
            <w:r w:rsidRPr="00FD4ACD">
              <w:rPr>
                <w:rFonts w:cs="Arial"/>
                <w:lang w:val="en-GB"/>
              </w:rPr>
              <w:t>Mrs Valentina Elsaesser</w:t>
            </w:r>
          </w:p>
          <w:p w:rsidR="00FD4ACD" w:rsidRPr="00FD4ACD" w:rsidRDefault="00FD4ACD" w:rsidP="00FD4ACD">
            <w:pPr>
              <w:widowControl w:val="0"/>
              <w:tabs>
                <w:tab w:val="clear" w:pos="567"/>
                <w:tab w:val="clear" w:pos="1276"/>
                <w:tab w:val="clear" w:pos="1843"/>
                <w:tab w:val="clear" w:pos="5387"/>
                <w:tab w:val="clear" w:pos="5954"/>
              </w:tabs>
              <w:spacing w:before="0"/>
              <w:jc w:val="left"/>
              <w:rPr>
                <w:rFonts w:cs="Arial"/>
                <w:lang w:val="de-CH"/>
              </w:rPr>
            </w:pPr>
            <w:r w:rsidRPr="00FD4ACD">
              <w:rPr>
                <w:rFonts w:cs="Arial"/>
                <w:lang w:val="de-CH"/>
              </w:rPr>
              <w:t>Tel.:</w:t>
            </w:r>
            <w:r w:rsidRPr="00FD4ACD">
              <w:rPr>
                <w:rFonts w:cs="Arial"/>
                <w:lang w:val="de-CH"/>
              </w:rPr>
              <w:tab/>
            </w:r>
            <w:r w:rsidR="00BD4148" w:rsidRPr="00BD4148">
              <w:rPr>
                <w:rFonts w:cs="Arial"/>
                <w:lang w:val="de-CH"/>
              </w:rPr>
              <w:tab/>
            </w:r>
            <w:r w:rsidR="00BD4148" w:rsidRPr="00BD4148">
              <w:rPr>
                <w:rFonts w:cs="Arial"/>
                <w:lang w:val="de-CH"/>
              </w:rPr>
              <w:tab/>
            </w:r>
            <w:r w:rsidRPr="00FD4ACD">
              <w:rPr>
                <w:rFonts w:cs="Calibri"/>
                <w:noProof w:val="0"/>
                <w:lang w:val="de-CH"/>
              </w:rPr>
              <w:t>+49 69 65006 550</w:t>
            </w:r>
          </w:p>
          <w:p w:rsidR="00FD4ACD" w:rsidRPr="00FD4ACD" w:rsidRDefault="00FD4ACD" w:rsidP="00FD4ACD">
            <w:pPr>
              <w:widowControl w:val="0"/>
              <w:tabs>
                <w:tab w:val="clear" w:pos="567"/>
                <w:tab w:val="clear" w:pos="1276"/>
                <w:tab w:val="clear" w:pos="1843"/>
                <w:tab w:val="clear" w:pos="5387"/>
                <w:tab w:val="clear" w:pos="5954"/>
              </w:tabs>
              <w:spacing w:before="0"/>
              <w:jc w:val="left"/>
              <w:rPr>
                <w:rFonts w:cs="Arial"/>
                <w:lang w:val="de-CH"/>
              </w:rPr>
            </w:pPr>
            <w:r w:rsidRPr="00FD4ACD">
              <w:rPr>
                <w:rFonts w:cs="Arial"/>
                <w:lang w:val="de-CH"/>
              </w:rPr>
              <w:t>Fax:</w:t>
            </w:r>
            <w:r w:rsidRPr="00FD4ACD">
              <w:rPr>
                <w:rFonts w:cs="Arial"/>
                <w:lang w:val="de-CH"/>
              </w:rPr>
              <w:tab/>
            </w:r>
            <w:r w:rsidR="00BD4148">
              <w:rPr>
                <w:rFonts w:cs="Arial"/>
                <w:lang w:val="de-CH"/>
              </w:rPr>
              <w:tab/>
            </w:r>
            <w:r w:rsidR="00BD4148">
              <w:rPr>
                <w:rFonts w:cs="Arial"/>
                <w:lang w:val="de-CH"/>
              </w:rPr>
              <w:tab/>
            </w:r>
            <w:r w:rsidRPr="00FD4ACD">
              <w:rPr>
                <w:rFonts w:cs="Calibri"/>
                <w:noProof w:val="0"/>
                <w:lang w:val="de-CH"/>
              </w:rPr>
              <w:t>+49 69 65006 559</w:t>
            </w:r>
          </w:p>
          <w:p w:rsidR="00FD4ACD" w:rsidRPr="00FD4ACD" w:rsidRDefault="00FD4ACD" w:rsidP="00FD4ACD">
            <w:pPr>
              <w:widowControl w:val="0"/>
              <w:tabs>
                <w:tab w:val="clear" w:pos="567"/>
                <w:tab w:val="clear" w:pos="1276"/>
                <w:tab w:val="clear" w:pos="1843"/>
                <w:tab w:val="clear" w:pos="5387"/>
                <w:tab w:val="clear" w:pos="5954"/>
              </w:tabs>
              <w:spacing w:before="0"/>
              <w:jc w:val="left"/>
              <w:rPr>
                <w:rFonts w:eastAsia="SimSun" w:cs="Arial"/>
                <w:noProof w:val="0"/>
                <w:color w:val="000000"/>
                <w:lang w:val="de-CH"/>
              </w:rPr>
            </w:pPr>
            <w:r w:rsidRPr="00FD4ACD">
              <w:rPr>
                <w:rFonts w:cs="Arial"/>
                <w:lang w:val="de-CH"/>
              </w:rPr>
              <w:t>E-mail :</w:t>
            </w:r>
            <w:r w:rsidRPr="00FD4ACD">
              <w:rPr>
                <w:rFonts w:cs="Arial"/>
                <w:lang w:val="de-CH"/>
              </w:rPr>
              <w:tab/>
            </w:r>
            <w:r w:rsidRPr="00FD4ACD">
              <w:rPr>
                <w:rFonts w:cs="Calibri"/>
                <w:noProof w:val="0"/>
                <w:lang w:val="de-CH"/>
              </w:rPr>
              <w:t>valentina.elsaesser@first-telecom.de</w:t>
            </w:r>
          </w:p>
        </w:tc>
      </w:tr>
    </w:tbl>
    <w:p w:rsidR="00FD4ACD" w:rsidRPr="00FD4ACD" w:rsidRDefault="00FD4ACD" w:rsidP="00FD4ACD">
      <w:pPr>
        <w:tabs>
          <w:tab w:val="clear" w:pos="567"/>
          <w:tab w:val="clear" w:pos="1276"/>
          <w:tab w:val="clear" w:pos="1843"/>
          <w:tab w:val="clear" w:pos="5387"/>
          <w:tab w:val="clear" w:pos="5954"/>
        </w:tabs>
        <w:overflowPunct/>
        <w:spacing w:before="0"/>
        <w:jc w:val="left"/>
        <w:textAlignment w:val="auto"/>
        <w:rPr>
          <w:rFonts w:cs="Calibri"/>
          <w:noProof w:val="0"/>
          <w:color w:val="000000"/>
          <w:sz w:val="22"/>
          <w:szCs w:val="22"/>
          <w:lang w:val="pt-BR"/>
        </w:rPr>
      </w:pPr>
    </w:p>
    <w:tbl>
      <w:tblPr>
        <w:tblW w:w="10206" w:type="dxa"/>
        <w:tblLayout w:type="fixed"/>
        <w:tblLook w:val="04A0" w:firstRow="1" w:lastRow="0" w:firstColumn="1" w:lastColumn="0" w:noHBand="0" w:noVBand="1"/>
      </w:tblPr>
      <w:tblGrid>
        <w:gridCol w:w="4111"/>
        <w:gridCol w:w="1843"/>
        <w:gridCol w:w="4252"/>
      </w:tblGrid>
      <w:tr w:rsidR="00FD4ACD" w:rsidRPr="00137643" w:rsidTr="002D04FA">
        <w:trPr>
          <w:trHeight w:val="1014"/>
        </w:trPr>
        <w:tc>
          <w:tcPr>
            <w:tcW w:w="4111" w:type="dxa"/>
          </w:tcPr>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FD4ACD">
              <w:rPr>
                <w:rFonts w:cs="Arial"/>
                <w:lang w:val="de-CH"/>
              </w:rPr>
              <w:t>geitnerELEKTRONIK GmbH</w:t>
            </w:r>
          </w:p>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FD4ACD">
              <w:rPr>
                <w:rFonts w:cs="Arial"/>
                <w:lang w:val="de-CH"/>
              </w:rPr>
              <w:t>Gruene Strasse 1</w:t>
            </w:r>
          </w:p>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noProof w:val="0"/>
                <w:lang w:val="de-CH"/>
              </w:rPr>
            </w:pPr>
            <w:r w:rsidRPr="00FD4ACD">
              <w:rPr>
                <w:rFonts w:cs="Arial"/>
                <w:lang w:val="de-CH"/>
              </w:rPr>
              <w:t>04880 DOMMITZSCH</w:t>
            </w:r>
          </w:p>
        </w:tc>
        <w:tc>
          <w:tcPr>
            <w:tcW w:w="1843" w:type="dxa"/>
          </w:tcPr>
          <w:p w:rsidR="00FD4ACD" w:rsidRPr="00FD4ACD" w:rsidRDefault="00FD4ACD" w:rsidP="00FD4ACD">
            <w:pPr>
              <w:widowControl w:val="0"/>
              <w:tabs>
                <w:tab w:val="clear" w:pos="567"/>
                <w:tab w:val="clear" w:pos="1276"/>
                <w:tab w:val="clear" w:pos="1843"/>
                <w:tab w:val="clear" w:pos="5387"/>
                <w:tab w:val="clear" w:pos="5954"/>
              </w:tabs>
              <w:spacing w:before="0"/>
              <w:jc w:val="center"/>
              <w:rPr>
                <w:rFonts w:eastAsia="SimSun" w:cs="Arial"/>
                <w:b/>
                <w:bCs/>
                <w:noProof w:val="0"/>
                <w:color w:val="000000"/>
                <w:lang w:val="de-CH"/>
              </w:rPr>
            </w:pPr>
            <w:r w:rsidRPr="00FD4ACD">
              <w:rPr>
                <w:rFonts w:eastAsia="SimSun" w:cs="Arial"/>
                <w:b/>
                <w:bCs/>
                <w:noProof w:val="0"/>
                <w:color w:val="000000"/>
                <w:lang w:val="de-CH"/>
              </w:rPr>
              <w:t>GEITHN</w:t>
            </w:r>
          </w:p>
        </w:tc>
        <w:tc>
          <w:tcPr>
            <w:tcW w:w="4252" w:type="dxa"/>
          </w:tcPr>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lang w:val="de-CH"/>
              </w:rPr>
            </w:pPr>
            <w:r w:rsidRPr="00FD4ACD">
              <w:rPr>
                <w:rFonts w:cs="Arial"/>
                <w:lang w:val="de-CH"/>
              </w:rPr>
              <w:t>Mrs Kathrin Weisse</w:t>
            </w:r>
          </w:p>
          <w:p w:rsidR="00FD4ACD" w:rsidRPr="00137643" w:rsidRDefault="00FD4ACD" w:rsidP="00FD4ACD">
            <w:pPr>
              <w:widowControl w:val="0"/>
              <w:tabs>
                <w:tab w:val="clear" w:pos="567"/>
                <w:tab w:val="clear" w:pos="1276"/>
                <w:tab w:val="clear" w:pos="1843"/>
                <w:tab w:val="clear" w:pos="5387"/>
                <w:tab w:val="clear" w:pos="5954"/>
              </w:tabs>
              <w:spacing w:before="0"/>
              <w:jc w:val="left"/>
              <w:rPr>
                <w:rFonts w:cs="Arial"/>
                <w:lang w:val="de-CH"/>
              </w:rPr>
            </w:pPr>
            <w:r w:rsidRPr="00137643">
              <w:rPr>
                <w:rFonts w:cs="Arial"/>
                <w:lang w:val="de-CH"/>
              </w:rPr>
              <w:t>Tel.:</w:t>
            </w:r>
            <w:r w:rsidRPr="00137643">
              <w:rPr>
                <w:rFonts w:cs="Arial"/>
                <w:lang w:val="de-CH"/>
              </w:rPr>
              <w:tab/>
            </w:r>
            <w:r w:rsidR="00BD4148" w:rsidRPr="00137643">
              <w:rPr>
                <w:rFonts w:cs="Arial"/>
                <w:lang w:val="de-CH"/>
              </w:rPr>
              <w:tab/>
            </w:r>
            <w:r w:rsidR="00BD4148" w:rsidRPr="00137643">
              <w:rPr>
                <w:rFonts w:cs="Arial"/>
                <w:lang w:val="de-CH"/>
              </w:rPr>
              <w:tab/>
            </w:r>
            <w:r w:rsidRPr="00137643">
              <w:rPr>
                <w:rFonts w:cs="Calibri"/>
                <w:noProof w:val="0"/>
                <w:lang w:val="de-CH"/>
              </w:rPr>
              <w:t>+49 34223 40489</w:t>
            </w:r>
          </w:p>
          <w:p w:rsidR="00FD4ACD" w:rsidRPr="00137643" w:rsidRDefault="00FD4ACD" w:rsidP="00FD4ACD">
            <w:pPr>
              <w:widowControl w:val="0"/>
              <w:tabs>
                <w:tab w:val="clear" w:pos="567"/>
                <w:tab w:val="clear" w:pos="1276"/>
                <w:tab w:val="clear" w:pos="1843"/>
                <w:tab w:val="clear" w:pos="5387"/>
                <w:tab w:val="clear" w:pos="5954"/>
              </w:tabs>
              <w:spacing w:before="0"/>
              <w:jc w:val="left"/>
              <w:rPr>
                <w:rFonts w:eastAsia="SimSun" w:cs="Arial"/>
                <w:noProof w:val="0"/>
                <w:color w:val="000000"/>
                <w:lang w:val="de-CH"/>
              </w:rPr>
            </w:pPr>
            <w:r w:rsidRPr="00137643">
              <w:rPr>
                <w:rFonts w:cs="Arial"/>
                <w:lang w:val="de-CH"/>
              </w:rPr>
              <w:t>E-mail :</w:t>
            </w:r>
            <w:r w:rsidRPr="00137643">
              <w:rPr>
                <w:rFonts w:cs="Arial"/>
                <w:lang w:val="de-CH"/>
              </w:rPr>
              <w:tab/>
            </w:r>
            <w:r w:rsidRPr="00137643">
              <w:rPr>
                <w:rFonts w:cs="Calibri"/>
                <w:noProof w:val="0"/>
                <w:lang w:val="de-CH"/>
              </w:rPr>
              <w:t>geithnerelektronik@t-online.de</w:t>
            </w:r>
          </w:p>
        </w:tc>
      </w:tr>
    </w:tbl>
    <w:p w:rsidR="00FD4ACD" w:rsidRPr="00137643" w:rsidRDefault="00FD4ACD" w:rsidP="00FD4ACD">
      <w:pPr>
        <w:tabs>
          <w:tab w:val="clear" w:pos="567"/>
          <w:tab w:val="clear" w:pos="1276"/>
          <w:tab w:val="clear" w:pos="1843"/>
          <w:tab w:val="clear" w:pos="5387"/>
          <w:tab w:val="clear" w:pos="5954"/>
        </w:tabs>
        <w:spacing w:before="240"/>
        <w:jc w:val="left"/>
        <w:rPr>
          <w:noProof w:val="0"/>
          <w:sz w:val="22"/>
          <w:lang w:val="de-CH"/>
        </w:rPr>
      </w:pPr>
    </w:p>
    <w:p w:rsidR="00FD4ACD" w:rsidRPr="00FD4ACD" w:rsidRDefault="00FD4ACD" w:rsidP="00BD4148">
      <w:pPr>
        <w:tabs>
          <w:tab w:val="clear" w:pos="567"/>
          <w:tab w:val="clear" w:pos="1276"/>
          <w:tab w:val="clear" w:pos="1843"/>
          <w:tab w:val="clear" w:pos="5387"/>
          <w:tab w:val="clear" w:pos="5954"/>
          <w:tab w:val="left" w:pos="3686"/>
        </w:tabs>
        <w:spacing w:before="0"/>
        <w:jc w:val="left"/>
        <w:rPr>
          <w:rFonts w:cs="Calibri"/>
          <w:b/>
          <w:noProof w:val="0"/>
        </w:rPr>
      </w:pPr>
      <w:r w:rsidRPr="00FD4ACD">
        <w:rPr>
          <w:rFonts w:eastAsia="SimSun"/>
          <w:b/>
          <w:bCs/>
          <w:i/>
          <w:iCs/>
          <w:noProof w:val="0"/>
        </w:rPr>
        <w:t>Germany (Federal Republic of) / DEU</w:t>
      </w:r>
      <w:r w:rsidRPr="00FD4ACD">
        <w:rPr>
          <w:rFonts w:cs="Calibri"/>
          <w:b/>
          <w:i/>
          <w:noProof w:val="0"/>
          <w:color w:val="00B050"/>
        </w:rPr>
        <w:tab/>
      </w:r>
      <w:r w:rsidR="00BD4148">
        <w:rPr>
          <w:rFonts w:cs="Calibri"/>
          <w:b/>
          <w:i/>
          <w:noProof w:val="0"/>
          <w:color w:val="00B050"/>
        </w:rPr>
        <w:tab/>
      </w:r>
      <w:r w:rsidRPr="00FD4ACD">
        <w:rPr>
          <w:rFonts w:cs="Calibri"/>
          <w:b/>
          <w:noProof w:val="0"/>
        </w:rPr>
        <w:t>LIR</w:t>
      </w:r>
    </w:p>
    <w:p w:rsidR="00FD4ACD" w:rsidRPr="00FD4ACD" w:rsidRDefault="00FD4ACD" w:rsidP="00FD4ACD">
      <w:pPr>
        <w:tabs>
          <w:tab w:val="clear" w:pos="567"/>
          <w:tab w:val="clear" w:pos="1276"/>
          <w:tab w:val="clear" w:pos="1843"/>
          <w:tab w:val="clear" w:pos="5387"/>
          <w:tab w:val="clear" w:pos="5954"/>
        </w:tabs>
        <w:overflowPunct/>
        <w:spacing w:before="0"/>
        <w:jc w:val="left"/>
        <w:textAlignment w:val="auto"/>
        <w:rPr>
          <w:rFonts w:cs="Calibri"/>
          <w:noProof w:val="0"/>
          <w:color w:val="000000"/>
          <w:sz w:val="22"/>
          <w:szCs w:val="22"/>
          <w:lang w:val="pt-BR"/>
        </w:rPr>
      </w:pPr>
    </w:p>
    <w:tbl>
      <w:tblPr>
        <w:tblW w:w="9781" w:type="dxa"/>
        <w:tblLayout w:type="fixed"/>
        <w:tblLook w:val="04A0" w:firstRow="1" w:lastRow="0" w:firstColumn="1" w:lastColumn="0" w:noHBand="0" w:noVBand="1"/>
      </w:tblPr>
      <w:tblGrid>
        <w:gridCol w:w="4111"/>
        <w:gridCol w:w="1843"/>
        <w:gridCol w:w="3827"/>
      </w:tblGrid>
      <w:tr w:rsidR="00FD4ACD" w:rsidRPr="00FD4ACD" w:rsidTr="002D04FA">
        <w:trPr>
          <w:trHeight w:val="1014"/>
        </w:trPr>
        <w:tc>
          <w:tcPr>
            <w:tcW w:w="4111" w:type="dxa"/>
            <w:vAlign w:val="center"/>
          </w:tcPr>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Calibri"/>
                <w:noProof w:val="0"/>
                <w:color w:val="000000"/>
              </w:rPr>
            </w:pPr>
            <w:r w:rsidRPr="00FD4ACD">
              <w:rPr>
                <w:rFonts w:cs="Arial"/>
                <w:noProof w:val="0"/>
                <w:lang w:val="en-GB"/>
              </w:rPr>
              <w:t>Enghouse Networks (Germany) GmbH</w:t>
            </w:r>
          </w:p>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Calibri"/>
                <w:noProof w:val="0"/>
                <w:color w:val="000000"/>
                <w:lang w:val="en-GB"/>
              </w:rPr>
            </w:pPr>
            <w:r w:rsidRPr="00FD4ACD">
              <w:rPr>
                <w:rFonts w:cs="Calibri"/>
                <w:noProof w:val="0"/>
                <w:color w:val="000000"/>
                <w:lang w:val="en-GB"/>
              </w:rPr>
              <w:t>Willi-Bleicher-Strasse 9</w:t>
            </w:r>
          </w:p>
          <w:p w:rsidR="00FD4ACD" w:rsidRPr="00FD4ACD" w:rsidRDefault="00FD4ACD" w:rsidP="00FD4ACD">
            <w:pPr>
              <w:tabs>
                <w:tab w:val="clear" w:pos="567"/>
                <w:tab w:val="clear" w:pos="1276"/>
                <w:tab w:val="clear" w:pos="1843"/>
                <w:tab w:val="clear" w:pos="5387"/>
                <w:tab w:val="clear" w:pos="5954"/>
                <w:tab w:val="left" w:pos="426"/>
                <w:tab w:val="left" w:pos="4140"/>
                <w:tab w:val="left" w:pos="4230"/>
              </w:tabs>
              <w:spacing w:before="0"/>
              <w:jc w:val="left"/>
              <w:rPr>
                <w:rFonts w:cs="Arial"/>
                <w:b/>
                <w:bCs/>
                <w:noProof w:val="0"/>
                <w:lang w:val="en-GB"/>
              </w:rPr>
            </w:pPr>
            <w:r w:rsidRPr="00FD4ACD">
              <w:rPr>
                <w:rFonts w:cs="Calibri"/>
                <w:noProof w:val="0"/>
                <w:color w:val="000000"/>
                <w:lang w:val="en-GB"/>
              </w:rPr>
              <w:t>52353 DUEREN</w:t>
            </w:r>
          </w:p>
        </w:tc>
        <w:tc>
          <w:tcPr>
            <w:tcW w:w="1843" w:type="dxa"/>
          </w:tcPr>
          <w:p w:rsidR="00FD4ACD" w:rsidRPr="00FD4ACD" w:rsidRDefault="00FD4ACD" w:rsidP="00FD4ACD">
            <w:pPr>
              <w:widowControl w:val="0"/>
              <w:tabs>
                <w:tab w:val="clear" w:pos="567"/>
                <w:tab w:val="clear" w:pos="1276"/>
                <w:tab w:val="clear" w:pos="1843"/>
                <w:tab w:val="clear" w:pos="5387"/>
                <w:tab w:val="clear" w:pos="5954"/>
              </w:tabs>
              <w:jc w:val="center"/>
              <w:rPr>
                <w:rFonts w:eastAsia="SimSun" w:cs="Arial"/>
                <w:b/>
                <w:bCs/>
                <w:noProof w:val="0"/>
                <w:color w:val="000000"/>
              </w:rPr>
            </w:pPr>
            <w:r w:rsidRPr="00FD4ACD">
              <w:rPr>
                <w:rFonts w:eastAsia="SimSun" w:cs="Arial"/>
                <w:b/>
                <w:bCs/>
                <w:noProof w:val="0"/>
                <w:color w:val="000000"/>
              </w:rPr>
              <w:t>SMS</w:t>
            </w:r>
          </w:p>
        </w:tc>
        <w:tc>
          <w:tcPr>
            <w:tcW w:w="3827" w:type="dxa"/>
          </w:tcPr>
          <w:p w:rsidR="00FD4ACD" w:rsidRPr="00FD4ACD" w:rsidRDefault="00FD4ACD" w:rsidP="00FD4ACD">
            <w:pPr>
              <w:widowControl w:val="0"/>
              <w:tabs>
                <w:tab w:val="clear" w:pos="567"/>
                <w:tab w:val="clear" w:pos="1276"/>
                <w:tab w:val="clear" w:pos="1843"/>
                <w:tab w:val="clear" w:pos="5387"/>
                <w:tab w:val="clear" w:pos="5954"/>
                <w:tab w:val="left" w:pos="742"/>
              </w:tabs>
              <w:jc w:val="left"/>
              <w:rPr>
                <w:rFonts w:eastAsia="SimSun" w:cs="Arial"/>
                <w:noProof w:val="0"/>
                <w:color w:val="000000"/>
                <w:lang w:val="en-GB"/>
              </w:rPr>
            </w:pPr>
            <w:r w:rsidRPr="00FD4ACD">
              <w:rPr>
                <w:rFonts w:eastAsia="SimSun" w:cs="Arial"/>
                <w:noProof w:val="0"/>
                <w:color w:val="000000"/>
                <w:lang w:val="en-GB"/>
              </w:rPr>
              <w:t>Mr Manfred Dohmen</w:t>
            </w:r>
          </w:p>
          <w:p w:rsidR="00FD4ACD" w:rsidRPr="00FD4ACD" w:rsidRDefault="00FD4ACD" w:rsidP="00FD4ACD">
            <w:pPr>
              <w:widowControl w:val="0"/>
              <w:tabs>
                <w:tab w:val="clear" w:pos="567"/>
                <w:tab w:val="clear" w:pos="1276"/>
                <w:tab w:val="clear" w:pos="1843"/>
                <w:tab w:val="clear" w:pos="5387"/>
                <w:tab w:val="clear" w:pos="5954"/>
                <w:tab w:val="left" w:pos="742"/>
              </w:tabs>
              <w:spacing w:before="0"/>
              <w:jc w:val="left"/>
              <w:rPr>
                <w:rFonts w:cs="Calibri"/>
                <w:noProof w:val="0"/>
                <w:color w:val="000000"/>
                <w:lang w:val="en-GB"/>
              </w:rPr>
            </w:pPr>
            <w:r w:rsidRPr="00FD4ACD">
              <w:rPr>
                <w:rFonts w:eastAsia="SimSun" w:cs="Arial"/>
                <w:noProof w:val="0"/>
                <w:color w:val="000000"/>
                <w:lang w:val="en-GB"/>
              </w:rPr>
              <w:t xml:space="preserve">Tel:   </w:t>
            </w:r>
            <w:r w:rsidR="00BD4148">
              <w:rPr>
                <w:rFonts w:eastAsia="SimSun" w:cs="Arial"/>
                <w:noProof w:val="0"/>
                <w:color w:val="000000"/>
                <w:lang w:val="en-GB"/>
              </w:rPr>
              <w:tab/>
            </w:r>
            <w:r w:rsidRPr="00FD4ACD">
              <w:rPr>
                <w:rFonts w:cs="Calibri"/>
                <w:noProof w:val="0"/>
                <w:lang w:val="en-GB"/>
              </w:rPr>
              <w:t>+</w:t>
            </w:r>
            <w:r w:rsidRPr="00FD4ACD">
              <w:rPr>
                <w:rFonts w:cs="Calibri"/>
                <w:noProof w:val="0"/>
                <w:color w:val="000000"/>
                <w:lang w:val="en-GB"/>
              </w:rPr>
              <w:t>49 2421 9857 939</w:t>
            </w:r>
          </w:p>
          <w:p w:rsidR="00FD4ACD" w:rsidRPr="00FD4ACD" w:rsidRDefault="00FD4ACD" w:rsidP="00FD4ACD">
            <w:pPr>
              <w:widowControl w:val="0"/>
              <w:tabs>
                <w:tab w:val="clear" w:pos="567"/>
                <w:tab w:val="clear" w:pos="1276"/>
                <w:tab w:val="clear" w:pos="1843"/>
                <w:tab w:val="clear" w:pos="5387"/>
                <w:tab w:val="clear" w:pos="5954"/>
                <w:tab w:val="left" w:pos="742"/>
              </w:tabs>
              <w:spacing w:before="0"/>
              <w:jc w:val="left"/>
              <w:rPr>
                <w:rFonts w:cs="Calibri"/>
                <w:noProof w:val="0"/>
                <w:color w:val="000000"/>
                <w:lang w:val="en-GB"/>
              </w:rPr>
            </w:pPr>
            <w:r w:rsidRPr="00FD4ACD">
              <w:rPr>
                <w:rFonts w:cs="Calibri"/>
                <w:noProof w:val="0"/>
                <w:color w:val="000000"/>
                <w:lang w:val="en-GB"/>
              </w:rPr>
              <w:t xml:space="preserve">Fax:  </w:t>
            </w:r>
            <w:bookmarkStart w:id="1500" w:name="OLE_LINK9"/>
            <w:r w:rsidR="00BD4148">
              <w:rPr>
                <w:rFonts w:cs="Calibri"/>
                <w:noProof w:val="0"/>
                <w:color w:val="000000"/>
                <w:lang w:val="en-GB"/>
              </w:rPr>
              <w:tab/>
            </w:r>
            <w:r w:rsidRPr="00FD4ACD">
              <w:rPr>
                <w:rFonts w:cs="Calibri"/>
                <w:noProof w:val="0"/>
                <w:color w:val="000000"/>
                <w:lang w:val="en-GB"/>
              </w:rPr>
              <w:t>+49 2421 9857 999</w:t>
            </w:r>
            <w:bookmarkEnd w:id="1500"/>
          </w:p>
          <w:p w:rsidR="00FD4ACD" w:rsidRPr="00FD4ACD" w:rsidRDefault="00FD4ACD" w:rsidP="00FD4ACD">
            <w:pPr>
              <w:widowControl w:val="0"/>
              <w:tabs>
                <w:tab w:val="clear" w:pos="567"/>
                <w:tab w:val="clear" w:pos="1276"/>
                <w:tab w:val="clear" w:pos="1843"/>
                <w:tab w:val="clear" w:pos="5387"/>
                <w:tab w:val="clear" w:pos="5954"/>
                <w:tab w:val="left" w:pos="742"/>
              </w:tabs>
              <w:spacing w:before="0"/>
              <w:jc w:val="left"/>
              <w:rPr>
                <w:rFonts w:eastAsia="SimSun" w:cs="Arial"/>
                <w:noProof w:val="0"/>
                <w:color w:val="000000"/>
                <w:lang w:val="en-GB"/>
              </w:rPr>
            </w:pPr>
            <w:r w:rsidRPr="00FD4ACD">
              <w:rPr>
                <w:rFonts w:cs="Calibri"/>
                <w:noProof w:val="0"/>
                <w:color w:val="000000"/>
                <w:lang w:val="en-GB"/>
              </w:rPr>
              <w:t xml:space="preserve">E-mail: </w:t>
            </w:r>
            <w:r w:rsidR="00BD4148">
              <w:rPr>
                <w:rFonts w:cs="Calibri"/>
                <w:noProof w:val="0"/>
                <w:color w:val="000000"/>
                <w:lang w:val="en-GB"/>
              </w:rPr>
              <w:tab/>
            </w:r>
            <w:r w:rsidRPr="00FD4ACD">
              <w:rPr>
                <w:rFonts w:cs="Calibri"/>
                <w:noProof w:val="0"/>
                <w:color w:val="000000"/>
                <w:lang w:val="en-GB"/>
              </w:rPr>
              <w:t>manfred.dohmen@enghouse.com</w:t>
            </w:r>
          </w:p>
        </w:tc>
      </w:tr>
    </w:tbl>
    <w:p w:rsidR="00FD4ACD" w:rsidRPr="00FD4ACD" w:rsidRDefault="00FD4ACD" w:rsidP="00FD4ACD">
      <w:pPr>
        <w:tabs>
          <w:tab w:val="clear" w:pos="567"/>
          <w:tab w:val="clear" w:pos="1276"/>
          <w:tab w:val="clear" w:pos="1843"/>
          <w:tab w:val="clear" w:pos="5387"/>
          <w:tab w:val="clear" w:pos="5954"/>
        </w:tabs>
        <w:spacing w:before="0"/>
        <w:jc w:val="left"/>
        <w:rPr>
          <w:rFonts w:cs="Calibri"/>
          <w:noProof w:val="0"/>
          <w:color w:val="000000"/>
          <w:lang w:val="en-GB"/>
        </w:rPr>
      </w:pPr>
    </w:p>
    <w:p w:rsidR="00FD4ACD" w:rsidRDefault="00FD4ACD" w:rsidP="00130172">
      <w:pPr>
        <w:tabs>
          <w:tab w:val="clear" w:pos="567"/>
          <w:tab w:val="clear" w:pos="1276"/>
          <w:tab w:val="clear" w:pos="1843"/>
          <w:tab w:val="clear" w:pos="5387"/>
          <w:tab w:val="clear" w:pos="5954"/>
        </w:tabs>
        <w:spacing w:before="0"/>
        <w:jc w:val="left"/>
        <w:rPr>
          <w:rFonts w:ascii="Arial" w:hAnsi="Arial"/>
          <w:noProof w:val="0"/>
          <w:sz w:val="22"/>
        </w:rPr>
      </w:pPr>
    </w:p>
    <w:p w:rsidR="00130172" w:rsidRPr="00BD4148" w:rsidRDefault="00130172" w:rsidP="00130172">
      <w:pPr>
        <w:tabs>
          <w:tab w:val="clear" w:pos="567"/>
          <w:tab w:val="clear" w:pos="1276"/>
          <w:tab w:val="clear" w:pos="1843"/>
          <w:tab w:val="clear" w:pos="5387"/>
          <w:tab w:val="clear" w:pos="5954"/>
          <w:tab w:val="left" w:pos="3686"/>
        </w:tabs>
        <w:spacing w:before="0"/>
        <w:jc w:val="left"/>
        <w:rPr>
          <w:noProof w:val="0"/>
          <w:sz w:val="22"/>
          <w:lang w:val="en-GB"/>
        </w:rPr>
      </w:pPr>
    </w:p>
    <w:bookmarkEnd w:id="1499"/>
    <w:p w:rsidR="0030290D" w:rsidRPr="00BD4148" w:rsidRDefault="0030290D">
      <w:pPr>
        <w:tabs>
          <w:tab w:val="clear" w:pos="567"/>
          <w:tab w:val="clear" w:pos="1276"/>
          <w:tab w:val="clear" w:pos="1843"/>
          <w:tab w:val="clear" w:pos="5387"/>
          <w:tab w:val="clear" w:pos="5954"/>
        </w:tabs>
        <w:overflowPunct/>
        <w:autoSpaceDE/>
        <w:autoSpaceDN/>
        <w:adjustRightInd/>
        <w:spacing w:before="0"/>
        <w:jc w:val="left"/>
        <w:textAlignment w:val="auto"/>
        <w:rPr>
          <w:lang w:val="en-GB"/>
        </w:rPr>
      </w:pPr>
      <w:r w:rsidRPr="00BD4148">
        <w:rPr>
          <w:lang w:val="en-GB"/>
        </w:rPr>
        <w:br w:type="page"/>
      </w:r>
    </w:p>
    <w:p w:rsidR="0030290D" w:rsidRPr="0030290D" w:rsidRDefault="0030290D" w:rsidP="0030290D">
      <w:pPr>
        <w:pStyle w:val="Heading20"/>
        <w:rPr>
          <w:lang w:val="en-US"/>
        </w:rPr>
      </w:pPr>
      <w:bookmarkStart w:id="1501" w:name="_Toc236568475"/>
      <w:bookmarkStart w:id="1502" w:name="_Toc240772455"/>
      <w:bookmarkStart w:id="1503" w:name="_Toc520709577"/>
      <w:r w:rsidRPr="0030290D">
        <w:rPr>
          <w:lang w:val="en-US"/>
        </w:rPr>
        <w:lastRenderedPageBreak/>
        <w:t>List of International Signalling Point Codes (ISPC)</w:t>
      </w:r>
      <w:r w:rsidRPr="0030290D">
        <w:rPr>
          <w:lang w:val="en-US"/>
        </w:rPr>
        <w:br/>
        <w:t>(According to Recommendation ITU-T Q.708 (03/1999))</w:t>
      </w:r>
      <w:r w:rsidRPr="0030290D">
        <w:rPr>
          <w:lang w:val="en-US"/>
        </w:rPr>
        <w:br/>
        <w:t>(Position on 1 October 2016)</w:t>
      </w:r>
      <w:bookmarkEnd w:id="1501"/>
      <w:bookmarkEnd w:id="1502"/>
      <w:bookmarkEnd w:id="1503"/>
    </w:p>
    <w:p w:rsidR="0030290D" w:rsidRPr="0030290D" w:rsidRDefault="0030290D" w:rsidP="00531C13">
      <w:pPr>
        <w:keepNext/>
        <w:tabs>
          <w:tab w:val="clear" w:pos="1276"/>
          <w:tab w:val="clear" w:pos="1843"/>
          <w:tab w:val="clear" w:pos="5387"/>
          <w:tab w:val="clear" w:pos="5954"/>
          <w:tab w:val="right" w:pos="1021"/>
          <w:tab w:val="left" w:pos="1701"/>
          <w:tab w:val="left" w:pos="2268"/>
        </w:tabs>
        <w:spacing w:before="0"/>
        <w:jc w:val="center"/>
        <w:rPr>
          <w:bCs/>
          <w:noProof w:val="0"/>
          <w:lang w:val="en-GB"/>
        </w:rPr>
      </w:pPr>
      <w:r w:rsidRPr="0030290D">
        <w:rPr>
          <w:bCs/>
          <w:noProof w:val="0"/>
          <w:lang w:val="en-GB"/>
        </w:rPr>
        <w:t>(Annex to ITU Operational Bulletin No. 1109 – 1.X.2016)</w:t>
      </w:r>
      <w:r w:rsidRPr="0030290D">
        <w:rPr>
          <w:bCs/>
          <w:noProof w:val="0"/>
          <w:lang w:val="en-GB"/>
        </w:rPr>
        <w:br/>
        <w:t>(Amendment No. 4</w:t>
      </w:r>
      <w:r w:rsidR="00531C13">
        <w:rPr>
          <w:bCs/>
          <w:noProof w:val="0"/>
          <w:lang w:val="en-GB"/>
        </w:rPr>
        <w:t>1</w:t>
      </w:r>
      <w:r w:rsidRPr="0030290D">
        <w:rPr>
          <w:bCs/>
          <w:noProof w:val="0"/>
          <w:lang w:val="en-GB"/>
        </w:rPr>
        <w:t>)</w:t>
      </w:r>
    </w:p>
    <w:p w:rsidR="00531C13" w:rsidRPr="00531C13" w:rsidRDefault="00531C13" w:rsidP="00531C13">
      <w:pPr>
        <w:keepNext/>
        <w:rPr>
          <w:bCs/>
          <w:noProof w:val="0"/>
          <w:lang w:val="en-GB"/>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531C13" w:rsidRPr="00531C13" w:rsidTr="002D04FA">
        <w:trPr>
          <w:cantSplit/>
          <w:trHeight w:val="227"/>
        </w:trPr>
        <w:tc>
          <w:tcPr>
            <w:tcW w:w="1818" w:type="dxa"/>
            <w:gridSpan w:val="2"/>
          </w:tcPr>
          <w:p w:rsidR="00531C13" w:rsidRPr="00531C13" w:rsidRDefault="00531C13" w:rsidP="00531C13">
            <w:pPr>
              <w:keepNext/>
              <w:tabs>
                <w:tab w:val="clear" w:pos="567"/>
                <w:tab w:val="clear" w:pos="5387"/>
                <w:tab w:val="clear" w:pos="5954"/>
              </w:tabs>
              <w:spacing w:before="60" w:after="60"/>
              <w:jc w:val="left"/>
              <w:rPr>
                <w:i/>
                <w:noProof w:val="0"/>
                <w:sz w:val="18"/>
                <w:lang w:val="fr-FR"/>
              </w:rPr>
            </w:pPr>
            <w:r w:rsidRPr="00531C13">
              <w:rPr>
                <w:i/>
                <w:noProof w:val="0"/>
                <w:sz w:val="18"/>
                <w:lang w:val="fr-FR"/>
              </w:rPr>
              <w:t>Country/ Geographical Area</w:t>
            </w:r>
          </w:p>
        </w:tc>
        <w:tc>
          <w:tcPr>
            <w:tcW w:w="3461" w:type="dxa"/>
            <w:vMerge w:val="restart"/>
            <w:shd w:val="clear" w:color="auto" w:fill="auto"/>
          </w:tcPr>
          <w:p w:rsidR="00531C13" w:rsidRPr="00531C13" w:rsidRDefault="00531C13" w:rsidP="00531C13">
            <w:pPr>
              <w:keepNext/>
              <w:tabs>
                <w:tab w:val="clear" w:pos="567"/>
                <w:tab w:val="clear" w:pos="5387"/>
                <w:tab w:val="clear" w:pos="5954"/>
              </w:tabs>
              <w:spacing w:before="60" w:after="60"/>
              <w:jc w:val="left"/>
              <w:rPr>
                <w:i/>
                <w:noProof w:val="0"/>
                <w:sz w:val="18"/>
                <w:lang w:val="en-GB"/>
              </w:rPr>
            </w:pPr>
            <w:r w:rsidRPr="00531C13">
              <w:rPr>
                <w:i/>
                <w:noProof w:val="0"/>
                <w:sz w:val="18"/>
                <w:lang w:val="en-GB"/>
              </w:rPr>
              <w:t>Unique name of the signalling point</w:t>
            </w:r>
          </w:p>
        </w:tc>
        <w:tc>
          <w:tcPr>
            <w:tcW w:w="4009" w:type="dxa"/>
            <w:vMerge w:val="restart"/>
            <w:shd w:val="clear" w:color="auto" w:fill="auto"/>
          </w:tcPr>
          <w:p w:rsidR="00531C13" w:rsidRPr="00531C13" w:rsidRDefault="00531C13" w:rsidP="00531C13">
            <w:pPr>
              <w:keepNext/>
              <w:tabs>
                <w:tab w:val="clear" w:pos="567"/>
                <w:tab w:val="clear" w:pos="5387"/>
                <w:tab w:val="clear" w:pos="5954"/>
              </w:tabs>
              <w:spacing w:before="60" w:after="60"/>
              <w:jc w:val="left"/>
              <w:rPr>
                <w:i/>
                <w:noProof w:val="0"/>
                <w:sz w:val="18"/>
                <w:lang w:val="en-GB"/>
              </w:rPr>
            </w:pPr>
            <w:r w:rsidRPr="00531C13">
              <w:rPr>
                <w:i/>
                <w:noProof w:val="0"/>
                <w:sz w:val="18"/>
                <w:lang w:val="en-GB"/>
              </w:rPr>
              <w:t>Name of the signalling point operator</w:t>
            </w:r>
          </w:p>
        </w:tc>
      </w:tr>
      <w:tr w:rsidR="00531C13" w:rsidRPr="00531C13" w:rsidTr="002D04FA">
        <w:trPr>
          <w:cantSplit/>
          <w:trHeight w:val="227"/>
        </w:trPr>
        <w:tc>
          <w:tcPr>
            <w:tcW w:w="909" w:type="dxa"/>
          </w:tcPr>
          <w:p w:rsidR="00531C13" w:rsidRPr="00531C13" w:rsidRDefault="00531C13" w:rsidP="00531C13">
            <w:pPr>
              <w:keepNext/>
              <w:tabs>
                <w:tab w:val="clear" w:pos="567"/>
                <w:tab w:val="clear" w:pos="5387"/>
                <w:tab w:val="clear" w:pos="5954"/>
              </w:tabs>
              <w:spacing w:before="60" w:after="60"/>
              <w:jc w:val="left"/>
              <w:rPr>
                <w:i/>
                <w:noProof w:val="0"/>
                <w:sz w:val="18"/>
                <w:lang w:val="fr-FR"/>
              </w:rPr>
            </w:pPr>
            <w:r w:rsidRPr="00531C13">
              <w:rPr>
                <w:i/>
                <w:noProof w:val="0"/>
                <w:sz w:val="18"/>
                <w:lang w:val="fr-FR"/>
              </w:rPr>
              <w:t>ISPC</w:t>
            </w:r>
          </w:p>
        </w:tc>
        <w:tc>
          <w:tcPr>
            <w:tcW w:w="909" w:type="dxa"/>
            <w:shd w:val="clear" w:color="auto" w:fill="auto"/>
          </w:tcPr>
          <w:p w:rsidR="00531C13" w:rsidRPr="00531C13" w:rsidRDefault="00531C13" w:rsidP="00531C13">
            <w:pPr>
              <w:keepNext/>
              <w:tabs>
                <w:tab w:val="clear" w:pos="567"/>
                <w:tab w:val="clear" w:pos="5387"/>
                <w:tab w:val="clear" w:pos="5954"/>
              </w:tabs>
              <w:spacing w:before="60" w:after="60"/>
              <w:jc w:val="left"/>
              <w:rPr>
                <w:i/>
                <w:noProof w:val="0"/>
                <w:sz w:val="18"/>
                <w:lang w:val="fr-FR"/>
              </w:rPr>
            </w:pPr>
            <w:r w:rsidRPr="00531C13">
              <w:rPr>
                <w:i/>
                <w:noProof w:val="0"/>
                <w:sz w:val="18"/>
                <w:lang w:val="fr-FR"/>
              </w:rPr>
              <w:t>DEC</w:t>
            </w:r>
          </w:p>
        </w:tc>
        <w:tc>
          <w:tcPr>
            <w:tcW w:w="3461" w:type="dxa"/>
            <w:vMerge/>
            <w:shd w:val="clear" w:color="auto" w:fill="auto"/>
          </w:tcPr>
          <w:p w:rsidR="00531C13" w:rsidRPr="00531C13" w:rsidRDefault="00531C13" w:rsidP="00531C13">
            <w:pPr>
              <w:keepNext/>
              <w:tabs>
                <w:tab w:val="clear" w:pos="567"/>
                <w:tab w:val="clear" w:pos="5387"/>
                <w:tab w:val="clear" w:pos="5954"/>
              </w:tabs>
              <w:spacing w:before="60" w:after="60"/>
              <w:jc w:val="left"/>
              <w:rPr>
                <w:i/>
                <w:noProof w:val="0"/>
                <w:sz w:val="18"/>
                <w:lang w:val="fr-FR"/>
              </w:rPr>
            </w:pPr>
          </w:p>
        </w:tc>
        <w:tc>
          <w:tcPr>
            <w:tcW w:w="4009" w:type="dxa"/>
            <w:vMerge/>
            <w:shd w:val="clear" w:color="auto" w:fill="auto"/>
          </w:tcPr>
          <w:p w:rsidR="00531C13" w:rsidRPr="00531C13" w:rsidRDefault="00531C13" w:rsidP="00531C13">
            <w:pPr>
              <w:keepNext/>
              <w:tabs>
                <w:tab w:val="clear" w:pos="567"/>
                <w:tab w:val="clear" w:pos="5387"/>
                <w:tab w:val="clear" w:pos="5954"/>
              </w:tabs>
              <w:spacing w:before="60" w:after="60"/>
              <w:jc w:val="left"/>
              <w:rPr>
                <w:i/>
                <w:noProof w:val="0"/>
                <w:sz w:val="18"/>
                <w:lang w:val="fr-FR"/>
              </w:rPr>
            </w:pPr>
          </w:p>
        </w:tc>
      </w:tr>
      <w:tr w:rsidR="00531C13" w:rsidRPr="00531C13" w:rsidTr="002D04FA">
        <w:trPr>
          <w:cantSplit/>
          <w:trHeight w:val="240"/>
        </w:trPr>
        <w:tc>
          <w:tcPr>
            <w:tcW w:w="9288" w:type="dxa"/>
            <w:gridSpan w:val="4"/>
            <w:shd w:val="clear" w:color="auto" w:fill="auto"/>
          </w:tcPr>
          <w:p w:rsidR="00531C13" w:rsidRPr="00531C13" w:rsidRDefault="00531C13" w:rsidP="00531C13">
            <w:pPr>
              <w:keepNext/>
              <w:tabs>
                <w:tab w:val="clear" w:pos="1276"/>
                <w:tab w:val="clear" w:pos="1843"/>
                <w:tab w:val="clear" w:pos="5387"/>
                <w:tab w:val="clear" w:pos="5954"/>
                <w:tab w:val="right" w:pos="1021"/>
                <w:tab w:val="left" w:pos="1701"/>
                <w:tab w:val="left" w:pos="2268"/>
              </w:tabs>
              <w:spacing w:before="240"/>
              <w:rPr>
                <w:b/>
                <w:noProof w:val="0"/>
                <w:lang w:val="en-GB"/>
              </w:rPr>
            </w:pPr>
            <w:r w:rsidRPr="00531C13">
              <w:rPr>
                <w:b/>
                <w:noProof w:val="0"/>
                <w:lang w:val="en-GB"/>
              </w:rPr>
              <w:t>Georgia    ADD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2-208-6</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5766</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Tbilisi, Mobile Switching Centre</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Mobilive Ltd</w:t>
            </w:r>
          </w:p>
        </w:tc>
      </w:tr>
      <w:tr w:rsidR="00531C13" w:rsidRPr="00531C13" w:rsidTr="002D04FA">
        <w:trPr>
          <w:cantSplit/>
          <w:trHeight w:val="240"/>
        </w:trPr>
        <w:tc>
          <w:tcPr>
            <w:tcW w:w="9288" w:type="dxa"/>
            <w:gridSpan w:val="4"/>
            <w:shd w:val="clear" w:color="auto" w:fill="auto"/>
          </w:tcPr>
          <w:p w:rsidR="00531C13" w:rsidRPr="00531C13" w:rsidRDefault="00531C13" w:rsidP="00531C13">
            <w:pPr>
              <w:keepNext/>
              <w:tabs>
                <w:tab w:val="clear" w:pos="1276"/>
                <w:tab w:val="clear" w:pos="1843"/>
                <w:tab w:val="clear" w:pos="5387"/>
                <w:tab w:val="clear" w:pos="5954"/>
                <w:tab w:val="right" w:pos="1021"/>
                <w:tab w:val="left" w:pos="1701"/>
                <w:tab w:val="left" w:pos="2268"/>
              </w:tabs>
              <w:spacing w:before="240"/>
              <w:rPr>
                <w:b/>
                <w:noProof w:val="0"/>
                <w:lang w:val="en-GB"/>
              </w:rPr>
            </w:pPr>
            <w:r w:rsidRPr="00531C13">
              <w:rPr>
                <w:b/>
                <w:noProof w:val="0"/>
                <w:lang w:val="en-GB"/>
              </w:rPr>
              <w:t>Panama    SUP</w:t>
            </w:r>
          </w:p>
        </w:tc>
      </w:tr>
      <w:tr w:rsidR="00531C13" w:rsidRPr="0013764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7-026-5</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14549</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TELCOPA INT</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es-ES_tradnl"/>
              </w:rPr>
            </w:pPr>
            <w:r w:rsidRPr="00531C13">
              <w:rPr>
                <w:bCs/>
                <w:noProof w:val="0"/>
                <w:sz w:val="18"/>
                <w:szCs w:val="22"/>
                <w:lang w:val="es-ES_tradnl"/>
              </w:rPr>
              <w:t>Telecomunicaciones Corporativas Panameñas S.A.</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7-029-7</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14575</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OPTYNEX Int'l</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Optynex Telecom, S.A.</w:t>
            </w:r>
          </w:p>
        </w:tc>
      </w:tr>
      <w:tr w:rsidR="00531C13" w:rsidRPr="00531C13" w:rsidTr="002D04FA">
        <w:trPr>
          <w:cantSplit/>
          <w:trHeight w:val="240"/>
        </w:trPr>
        <w:tc>
          <w:tcPr>
            <w:tcW w:w="9288" w:type="dxa"/>
            <w:gridSpan w:val="4"/>
            <w:shd w:val="clear" w:color="auto" w:fill="auto"/>
          </w:tcPr>
          <w:p w:rsidR="00531C13" w:rsidRPr="00531C13" w:rsidRDefault="00531C13" w:rsidP="00531C13">
            <w:pPr>
              <w:keepNext/>
              <w:tabs>
                <w:tab w:val="clear" w:pos="1276"/>
                <w:tab w:val="clear" w:pos="1843"/>
                <w:tab w:val="clear" w:pos="5387"/>
                <w:tab w:val="clear" w:pos="5954"/>
                <w:tab w:val="right" w:pos="1021"/>
                <w:tab w:val="left" w:pos="1701"/>
                <w:tab w:val="left" w:pos="2268"/>
              </w:tabs>
              <w:spacing w:before="240"/>
              <w:rPr>
                <w:b/>
                <w:noProof w:val="0"/>
                <w:lang w:val="en-GB"/>
              </w:rPr>
            </w:pPr>
            <w:r w:rsidRPr="00531C13">
              <w:rPr>
                <w:b/>
                <w:noProof w:val="0"/>
                <w:lang w:val="en-GB"/>
              </w:rPr>
              <w:t>Slovenia    LIR</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2-182-0</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5552</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IX1 Ljubljana</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Telekom Slovenije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2-182-1</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5553</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IX2 Maribor, Tezno</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Telekom Slovenije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2-182-2</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5554</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GSM MSC1 Ljubljana</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2-182-4</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5556</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GSM MSC1 Ljubljana</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Telemach d.o.o.</w:t>
            </w:r>
          </w:p>
        </w:tc>
      </w:tr>
      <w:tr w:rsidR="00531C13" w:rsidRPr="0013764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2-182-6</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5558</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Inlife - LJ1</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es-ES_tradnl"/>
              </w:rPr>
            </w:pPr>
            <w:r w:rsidRPr="00531C13">
              <w:rPr>
                <w:bCs/>
                <w:noProof w:val="0"/>
                <w:sz w:val="18"/>
                <w:szCs w:val="22"/>
                <w:lang w:val="es-ES_tradnl"/>
              </w:rPr>
              <w:t>Detel Global d.o.o.</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2-182-7</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5559</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TUS Telekom d.d. 1</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Telemach d.o.o.</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4-232-0</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10048</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TUSMGW3</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Telemach d.o.o.</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5-247-2</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12218</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TUSMBW1</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Telemach d.o.o.</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5-247-3</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12219</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TUSMSS1</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Telemach d.o.o.</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5-247-5</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12221</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TUSMGW2</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Telemach d.o.o.</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5-247-7</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12223</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MGw22</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Telekom Slovenije d.d.</w:t>
            </w:r>
          </w:p>
        </w:tc>
      </w:tr>
      <w:tr w:rsidR="00531C13" w:rsidRPr="0013764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5-250-0</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12240</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Inlife-LJ2</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es-ES_tradnl"/>
              </w:rPr>
            </w:pPr>
            <w:r w:rsidRPr="00531C13">
              <w:rPr>
                <w:bCs/>
                <w:noProof w:val="0"/>
                <w:sz w:val="18"/>
                <w:szCs w:val="22"/>
                <w:lang w:val="es-ES_tradnl"/>
              </w:rPr>
              <w:t>Detel Global d.o.o.</w:t>
            </w:r>
          </w:p>
        </w:tc>
      </w:tr>
      <w:tr w:rsidR="00531C13" w:rsidRPr="0013764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5-250-1</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12241</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Inlife - LJ3</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es-ES_tradnl"/>
              </w:rPr>
            </w:pPr>
            <w:r w:rsidRPr="00531C13">
              <w:rPr>
                <w:bCs/>
                <w:noProof w:val="0"/>
                <w:sz w:val="18"/>
                <w:szCs w:val="22"/>
                <w:lang w:val="es-ES_tradnl"/>
              </w:rPr>
              <w:t>Detel Global d.o.o.</w:t>
            </w:r>
          </w:p>
        </w:tc>
      </w:tr>
      <w:tr w:rsidR="00531C13" w:rsidRPr="0013764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5-250-2</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12242</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Inlife - LJ4</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es-ES_tradnl"/>
              </w:rPr>
            </w:pPr>
            <w:r w:rsidRPr="00531C13">
              <w:rPr>
                <w:bCs/>
                <w:noProof w:val="0"/>
                <w:sz w:val="18"/>
                <w:szCs w:val="22"/>
                <w:lang w:val="es-ES_tradnl"/>
              </w:rPr>
              <w:t>Detel Global d.o.o.</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5-250-4</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12244</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GW1</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5-250-5</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12245</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CS1</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6-235-2</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14170</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GW2</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6-235-3</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14171</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CS2</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6-235-5</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14173</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7E-GW-TS</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Eurotel d.o.o.</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6-235-6</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14174</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MSCS1</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6-235-7</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14175</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MSCS2</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6-253-4</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14316</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Mobitel GMSC2</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Telekom Slovenije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6-253-5</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14317</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AMIS-1</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r w:rsidR="00531C13" w:rsidRPr="00531C13" w:rsidTr="002D04FA">
        <w:trPr>
          <w:cantSplit/>
          <w:trHeight w:val="240"/>
        </w:trPr>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6-253-7</w:t>
            </w:r>
          </w:p>
        </w:tc>
        <w:tc>
          <w:tcPr>
            <w:tcW w:w="909"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14319</w:t>
            </w:r>
          </w:p>
        </w:tc>
        <w:tc>
          <w:tcPr>
            <w:tcW w:w="2640" w:type="dxa"/>
            <w:shd w:val="clear" w:color="auto" w:fill="auto"/>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GSM MSC3 Maribor</w:t>
            </w:r>
          </w:p>
        </w:tc>
        <w:tc>
          <w:tcPr>
            <w:tcW w:w="4009" w:type="dxa"/>
          </w:tcPr>
          <w:p w:rsidR="00531C13" w:rsidRPr="00531C13" w:rsidRDefault="00531C13" w:rsidP="00531C13">
            <w:pPr>
              <w:tabs>
                <w:tab w:val="clear" w:pos="567"/>
                <w:tab w:val="clear" w:pos="1276"/>
                <w:tab w:val="clear" w:pos="1843"/>
                <w:tab w:val="clear" w:pos="5387"/>
                <w:tab w:val="clear" w:pos="5954"/>
                <w:tab w:val="right" w:pos="454"/>
              </w:tabs>
              <w:spacing w:before="40" w:after="40"/>
              <w:jc w:val="left"/>
              <w:rPr>
                <w:bCs/>
                <w:noProof w:val="0"/>
                <w:sz w:val="18"/>
                <w:szCs w:val="22"/>
                <w:lang w:val="fr-FR"/>
              </w:rPr>
            </w:pPr>
            <w:r w:rsidRPr="00531C13">
              <w:rPr>
                <w:bCs/>
                <w:noProof w:val="0"/>
                <w:sz w:val="18"/>
                <w:szCs w:val="22"/>
                <w:lang w:val="fr-FR"/>
              </w:rPr>
              <w:t>A1 Slovenija d.d.</w:t>
            </w:r>
          </w:p>
        </w:tc>
      </w:tr>
    </w:tbl>
    <w:p w:rsidR="00531C13" w:rsidRPr="00531C13" w:rsidRDefault="00531C13" w:rsidP="00531C13">
      <w:pPr>
        <w:tabs>
          <w:tab w:val="clear" w:pos="567"/>
          <w:tab w:val="clear" w:pos="5387"/>
          <w:tab w:val="clear" w:pos="5954"/>
          <w:tab w:val="left" w:pos="284"/>
        </w:tabs>
        <w:spacing w:before="136"/>
        <w:rPr>
          <w:noProof w:val="0"/>
          <w:position w:val="6"/>
          <w:sz w:val="16"/>
          <w:szCs w:val="16"/>
          <w:lang w:val="fr-FR"/>
        </w:rPr>
      </w:pPr>
      <w:r w:rsidRPr="00531C13">
        <w:rPr>
          <w:noProof w:val="0"/>
          <w:position w:val="6"/>
          <w:sz w:val="16"/>
          <w:szCs w:val="16"/>
          <w:lang w:val="fr-FR"/>
        </w:rPr>
        <w:t>____________</w:t>
      </w:r>
    </w:p>
    <w:p w:rsidR="00531C13" w:rsidRPr="00531C13" w:rsidRDefault="00531C13" w:rsidP="00531C13">
      <w:pPr>
        <w:tabs>
          <w:tab w:val="clear" w:pos="1276"/>
          <w:tab w:val="clear" w:pos="1843"/>
          <w:tab w:val="clear" w:pos="5387"/>
          <w:tab w:val="clear" w:pos="5954"/>
        </w:tabs>
        <w:spacing w:before="40"/>
        <w:jc w:val="left"/>
        <w:rPr>
          <w:noProof w:val="0"/>
          <w:sz w:val="16"/>
          <w:szCs w:val="16"/>
          <w:lang w:val="fr-FR"/>
        </w:rPr>
      </w:pPr>
      <w:r w:rsidRPr="00531C13">
        <w:rPr>
          <w:noProof w:val="0"/>
          <w:sz w:val="16"/>
          <w:szCs w:val="16"/>
          <w:lang w:val="fr-FR"/>
        </w:rPr>
        <w:t>ISPC:</w:t>
      </w:r>
      <w:r w:rsidRPr="00531C13">
        <w:rPr>
          <w:noProof w:val="0"/>
          <w:sz w:val="16"/>
          <w:szCs w:val="16"/>
          <w:lang w:val="fr-FR"/>
        </w:rPr>
        <w:tab/>
        <w:t>International Signalling Point Codes.</w:t>
      </w:r>
    </w:p>
    <w:p w:rsidR="00531C13" w:rsidRPr="00531C13" w:rsidRDefault="00531C13" w:rsidP="00531C13">
      <w:pPr>
        <w:tabs>
          <w:tab w:val="clear" w:pos="1276"/>
          <w:tab w:val="clear" w:pos="1843"/>
          <w:tab w:val="clear" w:pos="5387"/>
          <w:tab w:val="clear" w:pos="5954"/>
        </w:tabs>
        <w:spacing w:before="0"/>
        <w:jc w:val="left"/>
        <w:rPr>
          <w:noProof w:val="0"/>
          <w:sz w:val="16"/>
          <w:szCs w:val="16"/>
          <w:lang w:val="fr-FR"/>
        </w:rPr>
      </w:pPr>
      <w:r w:rsidRPr="00531C13">
        <w:rPr>
          <w:noProof w:val="0"/>
          <w:sz w:val="16"/>
          <w:szCs w:val="16"/>
          <w:lang w:val="fr-FR"/>
        </w:rPr>
        <w:tab/>
      </w:r>
      <w:proofErr w:type="gramStart"/>
      <w:r w:rsidRPr="00531C13">
        <w:rPr>
          <w:noProof w:val="0"/>
          <w:sz w:val="16"/>
          <w:szCs w:val="16"/>
          <w:lang w:val="fr-FR"/>
        </w:rPr>
        <w:t>Codes de points</w:t>
      </w:r>
      <w:proofErr w:type="gramEnd"/>
      <w:r w:rsidRPr="00531C13">
        <w:rPr>
          <w:noProof w:val="0"/>
          <w:sz w:val="16"/>
          <w:szCs w:val="16"/>
          <w:lang w:val="fr-FR"/>
        </w:rPr>
        <w:t xml:space="preserve"> sémaphores internationaux (CPSI).</w:t>
      </w:r>
    </w:p>
    <w:p w:rsidR="00531C13" w:rsidRPr="00531C13" w:rsidRDefault="00531C13" w:rsidP="00531C13">
      <w:pPr>
        <w:tabs>
          <w:tab w:val="clear" w:pos="1276"/>
          <w:tab w:val="clear" w:pos="1843"/>
          <w:tab w:val="clear" w:pos="5387"/>
          <w:tab w:val="clear" w:pos="5954"/>
        </w:tabs>
        <w:spacing w:before="0"/>
        <w:jc w:val="left"/>
        <w:rPr>
          <w:b/>
          <w:noProof w:val="0"/>
          <w:sz w:val="18"/>
          <w:szCs w:val="22"/>
          <w:lang w:val="es-ES"/>
        </w:rPr>
      </w:pPr>
      <w:r w:rsidRPr="00531C13">
        <w:rPr>
          <w:noProof w:val="0"/>
          <w:sz w:val="16"/>
          <w:szCs w:val="16"/>
          <w:lang w:val="fr-FR"/>
        </w:rPr>
        <w:tab/>
      </w:r>
      <w:r w:rsidRPr="00531C13">
        <w:rPr>
          <w:noProof w:val="0"/>
          <w:sz w:val="16"/>
          <w:szCs w:val="16"/>
          <w:lang w:val="es-ES"/>
        </w:rPr>
        <w:t>Códigos de puntos de señalización internacional (CPSI).</w:t>
      </w:r>
    </w:p>
    <w:p w:rsidR="00531C13" w:rsidRDefault="00531C13" w:rsidP="00531C13">
      <w:pPr>
        <w:rPr>
          <w:lang w:val="es-ES"/>
        </w:rPr>
      </w:pPr>
    </w:p>
    <w:p w:rsidR="00DE7D2C" w:rsidRPr="00DE7D2C" w:rsidRDefault="00DE7D2C" w:rsidP="00DE7D2C">
      <w:pPr>
        <w:keepNext/>
        <w:shd w:val="clear" w:color="auto" w:fill="D9D9D9"/>
        <w:spacing w:before="240" w:after="60"/>
        <w:jc w:val="center"/>
        <w:outlineLvl w:val="1"/>
        <w:rPr>
          <w:rFonts w:cs="Calibri"/>
          <w:b/>
          <w:bCs/>
          <w:sz w:val="28"/>
          <w:szCs w:val="28"/>
        </w:rPr>
      </w:pPr>
      <w:bookmarkStart w:id="1504" w:name="_Toc36875243"/>
      <w:bookmarkStart w:id="1505" w:name="_Toc517792343"/>
      <w:r w:rsidRPr="00DE7D2C">
        <w:rPr>
          <w:rFonts w:cs="Calibri"/>
          <w:b/>
          <w:bCs/>
          <w:sz w:val="28"/>
          <w:szCs w:val="28"/>
        </w:rPr>
        <w:lastRenderedPageBreak/>
        <w:t xml:space="preserve">National Numbering Plan </w:t>
      </w:r>
      <w:r w:rsidRPr="00DE7D2C">
        <w:rPr>
          <w:rFonts w:cs="Calibri"/>
          <w:b/>
          <w:bCs/>
          <w:sz w:val="28"/>
          <w:szCs w:val="28"/>
        </w:rPr>
        <w:br/>
        <w:t>(According to Recommendation ITU-T E.129 (01/2013))</w:t>
      </w:r>
      <w:bookmarkEnd w:id="1504"/>
      <w:bookmarkEnd w:id="1505"/>
    </w:p>
    <w:p w:rsidR="00DE7D2C" w:rsidRPr="00DE7D2C" w:rsidRDefault="00DE7D2C" w:rsidP="0062634D">
      <w:pPr>
        <w:jc w:val="center"/>
        <w:rPr>
          <w:rFonts w:eastAsia="SimSun"/>
          <w:lang w:val="en-GB"/>
        </w:rPr>
      </w:pPr>
      <w:bookmarkStart w:id="1506" w:name="_Toc36875244"/>
      <w:bookmarkStart w:id="1507" w:name="_Toc517792344"/>
      <w:r w:rsidRPr="00DE7D2C">
        <w:rPr>
          <w:rFonts w:eastAsia="SimSun"/>
        </w:rPr>
        <w:t>Web:</w:t>
      </w:r>
      <w:bookmarkEnd w:id="1506"/>
      <w:r w:rsidRPr="00DE7D2C">
        <w:rPr>
          <w:rFonts w:eastAsia="SimSun"/>
        </w:rPr>
        <w:t xml:space="preserve"> </w:t>
      </w:r>
      <w:r w:rsidRPr="00DE7D2C">
        <w:rPr>
          <w:rFonts w:eastAsia="SimSun"/>
          <w:lang w:val="en-GB"/>
        </w:rPr>
        <w:t>www.itu.int/itu-t/inr/nnp/index.html</w:t>
      </w:r>
      <w:bookmarkEnd w:id="1507"/>
    </w:p>
    <w:p w:rsidR="00DE7D2C" w:rsidRPr="00DE7D2C" w:rsidRDefault="00DE7D2C" w:rsidP="00DE7D2C">
      <w:pPr>
        <w:rPr>
          <w:rFonts w:eastAsia="SimSun"/>
          <w:lang w:val="en-GB"/>
        </w:rPr>
      </w:pPr>
      <w:r w:rsidRPr="00DE7D2C">
        <w:rPr>
          <w:rFonts w:eastAsia="SimSun"/>
          <w:lang w:val="en-GB"/>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DE7D2C" w:rsidRPr="00DE7D2C" w:rsidRDefault="00DE7D2C" w:rsidP="00DE7D2C">
      <w:pPr>
        <w:rPr>
          <w:rFonts w:eastAsia="SimSun"/>
        </w:rPr>
      </w:pPr>
      <w:r w:rsidRPr="00DE7D2C">
        <w:rPr>
          <w:rFonts w:eastAsia="SimSun"/>
        </w:rPr>
        <w:t xml:space="preserve">For their numbering website, or when sending their information to ITU/TSB (e-mail: </w:t>
      </w:r>
      <w:hyperlink r:id="rId25" w:history="1">
        <w:r w:rsidRPr="00DE7D2C">
          <w:rPr>
            <w:rFonts w:eastAsia="SimSun"/>
          </w:rPr>
          <w:t>tsbtson@itu.int</w:t>
        </w:r>
      </w:hyperlink>
      <w:r w:rsidRPr="00DE7D2C">
        <w:rPr>
          <w:rFonts w:eastAsia="SimSun"/>
        </w:rPr>
        <w:t>), administrations are kindly requested to use the format as explained in Recommendation ITU-T E.129. They are reminded that they will be responsible for the timely update of this information.</w:t>
      </w:r>
    </w:p>
    <w:p w:rsidR="00DE7D2C" w:rsidRPr="00DE7D2C" w:rsidRDefault="00DE7D2C" w:rsidP="00DE7D2C">
      <w:pPr>
        <w:rPr>
          <w:rFonts w:eastAsia="SimSun"/>
        </w:rPr>
      </w:pPr>
      <w:r w:rsidRPr="00DE7D2C">
        <w:rPr>
          <w:rFonts w:eastAsia="SimSun"/>
        </w:rPr>
        <w:t xml:space="preserve">From </w:t>
      </w:r>
      <w:r w:rsidRPr="00DE7D2C">
        <w:rPr>
          <w:rFonts w:eastAsia="SimSun"/>
          <w:lang w:val="en-GB"/>
        </w:rPr>
        <w:t xml:space="preserve">15.VII.2018, </w:t>
      </w:r>
      <w:r w:rsidRPr="00DE7D2C">
        <w:rPr>
          <w:rFonts w:eastAsia="SimSun"/>
        </w:rPr>
        <w:t>the following countries/geographical areas have updated their national numbering plan on our site:</w:t>
      </w:r>
    </w:p>
    <w:p w:rsidR="00DE7D2C" w:rsidRPr="00DE7D2C" w:rsidRDefault="00DE7D2C" w:rsidP="00DE7D2C">
      <w:pPr>
        <w:spacing w:before="0"/>
        <w:rPr>
          <w:rFonts w:eastAsia="SimSu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64"/>
        <w:gridCol w:w="2869"/>
      </w:tblGrid>
      <w:tr w:rsidR="00DE7D2C" w:rsidRPr="00DE7D2C" w:rsidTr="002D04FA">
        <w:trPr>
          <w:jc w:val="center"/>
        </w:trPr>
        <w:tc>
          <w:tcPr>
            <w:tcW w:w="3964" w:type="dxa"/>
            <w:tcBorders>
              <w:top w:val="single" w:sz="4" w:space="0" w:color="auto"/>
              <w:bottom w:val="single" w:sz="4" w:space="0" w:color="auto"/>
              <w:right w:val="single" w:sz="4" w:space="0" w:color="auto"/>
            </w:tcBorders>
            <w:hideMark/>
          </w:tcPr>
          <w:p w:rsidR="00DE7D2C" w:rsidRPr="00DE7D2C" w:rsidRDefault="00DE7D2C" w:rsidP="00DE7D2C">
            <w:pPr>
              <w:tabs>
                <w:tab w:val="clear" w:pos="567"/>
                <w:tab w:val="clear" w:pos="1276"/>
                <w:tab w:val="clear" w:pos="1843"/>
                <w:tab w:val="clear" w:pos="5387"/>
                <w:tab w:val="clear" w:pos="5954"/>
              </w:tabs>
              <w:overflowPunct/>
              <w:spacing w:before="40" w:after="40"/>
              <w:jc w:val="center"/>
              <w:textAlignment w:val="auto"/>
              <w:rPr>
                <w:rFonts w:eastAsia="SimSun" w:cs="Arial"/>
                <w:i/>
                <w:noProof w:val="0"/>
              </w:rPr>
            </w:pPr>
            <w:r w:rsidRPr="00DE7D2C">
              <w:rPr>
                <w:rFonts w:eastAsia="SimSun"/>
                <w:i/>
                <w:noProof w:val="0"/>
              </w:rPr>
              <w:t>Country/</w:t>
            </w:r>
            <w:r w:rsidRPr="00DE7D2C">
              <w:rPr>
                <w:rFonts w:eastAsia="SimSun" w:cs="Arial"/>
                <w:i/>
                <w:noProof w:val="0"/>
              </w:rPr>
              <w:t xml:space="preserve"> Geographical area</w:t>
            </w:r>
          </w:p>
        </w:tc>
        <w:tc>
          <w:tcPr>
            <w:tcW w:w="2869" w:type="dxa"/>
            <w:tcBorders>
              <w:top w:val="single" w:sz="4" w:space="0" w:color="auto"/>
              <w:left w:val="single" w:sz="4" w:space="0" w:color="auto"/>
              <w:bottom w:val="single" w:sz="4" w:space="0" w:color="auto"/>
            </w:tcBorders>
            <w:hideMark/>
          </w:tcPr>
          <w:p w:rsidR="00DE7D2C" w:rsidRPr="00DE7D2C" w:rsidRDefault="00DE7D2C" w:rsidP="00DE7D2C">
            <w:pPr>
              <w:tabs>
                <w:tab w:val="clear" w:pos="567"/>
                <w:tab w:val="clear" w:pos="1276"/>
                <w:tab w:val="clear" w:pos="1843"/>
                <w:tab w:val="clear" w:pos="5387"/>
                <w:tab w:val="clear" w:pos="5954"/>
              </w:tabs>
              <w:overflowPunct/>
              <w:spacing w:before="40" w:after="40"/>
              <w:jc w:val="center"/>
              <w:textAlignment w:val="auto"/>
              <w:rPr>
                <w:rFonts w:eastAsia="SimSun" w:cs="Arial"/>
                <w:i/>
                <w:iCs/>
                <w:noProof w:val="0"/>
                <w:lang w:val="fr-CH"/>
              </w:rPr>
            </w:pPr>
            <w:r w:rsidRPr="00DE7D2C">
              <w:rPr>
                <w:rFonts w:eastAsia="SimSun"/>
                <w:i/>
                <w:iCs/>
                <w:noProof w:val="0"/>
                <w:lang w:val="fr-CH"/>
              </w:rPr>
              <w:t>Country Code (CC)</w:t>
            </w:r>
          </w:p>
        </w:tc>
      </w:tr>
      <w:tr w:rsidR="00DE7D2C" w:rsidRPr="00DE7D2C" w:rsidTr="002D04FA">
        <w:trPr>
          <w:jc w:val="center"/>
        </w:trPr>
        <w:tc>
          <w:tcPr>
            <w:tcW w:w="3964" w:type="dxa"/>
            <w:tcBorders>
              <w:top w:val="single" w:sz="4" w:space="0" w:color="auto"/>
              <w:left w:val="single" w:sz="4" w:space="0" w:color="auto"/>
              <w:bottom w:val="single" w:sz="4" w:space="0" w:color="auto"/>
              <w:right w:val="single" w:sz="4" w:space="0" w:color="auto"/>
            </w:tcBorders>
          </w:tcPr>
          <w:p w:rsidR="00DE7D2C" w:rsidRPr="00DE7D2C" w:rsidRDefault="00DE7D2C" w:rsidP="00DE7D2C">
            <w:pPr>
              <w:tabs>
                <w:tab w:val="clear" w:pos="567"/>
                <w:tab w:val="clear" w:pos="1276"/>
                <w:tab w:val="clear" w:pos="1843"/>
                <w:tab w:val="clear" w:pos="5387"/>
                <w:tab w:val="clear" w:pos="5954"/>
                <w:tab w:val="left" w:pos="1020"/>
              </w:tabs>
              <w:overflowPunct/>
              <w:spacing w:before="40" w:after="40"/>
              <w:jc w:val="left"/>
              <w:textAlignment w:val="auto"/>
              <w:rPr>
                <w:rFonts w:eastAsia="SimSun"/>
                <w:noProof w:val="0"/>
              </w:rPr>
            </w:pPr>
            <w:r w:rsidRPr="00DE7D2C">
              <w:rPr>
                <w:rFonts w:eastAsia="SimSun"/>
                <w:noProof w:val="0"/>
              </w:rPr>
              <w:t>Gibraltar</w:t>
            </w:r>
          </w:p>
        </w:tc>
        <w:tc>
          <w:tcPr>
            <w:tcW w:w="2869" w:type="dxa"/>
            <w:tcBorders>
              <w:top w:val="single" w:sz="4" w:space="0" w:color="auto"/>
              <w:left w:val="single" w:sz="4" w:space="0" w:color="auto"/>
              <w:bottom w:val="single" w:sz="4" w:space="0" w:color="auto"/>
              <w:right w:val="single" w:sz="4" w:space="0" w:color="auto"/>
            </w:tcBorders>
          </w:tcPr>
          <w:p w:rsidR="00DE7D2C" w:rsidRPr="00DE7D2C" w:rsidRDefault="00DE7D2C" w:rsidP="00DE7D2C">
            <w:pPr>
              <w:tabs>
                <w:tab w:val="clear" w:pos="567"/>
                <w:tab w:val="clear" w:pos="1276"/>
                <w:tab w:val="clear" w:pos="1843"/>
                <w:tab w:val="clear" w:pos="5387"/>
                <w:tab w:val="clear" w:pos="5954"/>
              </w:tabs>
              <w:overflowPunct/>
              <w:spacing w:before="40" w:after="40"/>
              <w:jc w:val="center"/>
              <w:textAlignment w:val="auto"/>
              <w:rPr>
                <w:rFonts w:eastAsia="SimSun"/>
                <w:noProof w:val="0"/>
              </w:rPr>
            </w:pPr>
            <w:r w:rsidRPr="00DE7D2C">
              <w:rPr>
                <w:rFonts w:eastAsia="SimSun"/>
                <w:noProof w:val="0"/>
              </w:rPr>
              <w:t>+350</w:t>
            </w:r>
          </w:p>
        </w:tc>
      </w:tr>
    </w:tbl>
    <w:p w:rsidR="00DE7D2C" w:rsidRPr="00DE7D2C" w:rsidRDefault="00DE7D2C" w:rsidP="00DE7D2C">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noProof w:val="0"/>
          <w:lang w:eastAsia="zh-CN"/>
        </w:rPr>
      </w:pPr>
    </w:p>
    <w:p w:rsidR="00DE7D2C" w:rsidRPr="00531C13" w:rsidRDefault="00DE7D2C" w:rsidP="00531C13">
      <w:pPr>
        <w:rPr>
          <w:lang w:val="es-ES"/>
        </w:rPr>
      </w:pPr>
    </w:p>
    <w:sectPr w:rsidR="00DE7D2C" w:rsidRPr="00531C13" w:rsidSect="004C24DE">
      <w:footerReference w:type="even" r:id="rId26"/>
      <w:footerReference w:type="default" r:id="rId27"/>
      <w:footerReference w:type="first" r:id="rId28"/>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8BC" w:rsidRDefault="004408BC">
      <w:r>
        <w:separator/>
      </w:r>
    </w:p>
  </w:endnote>
  <w:endnote w:type="continuationSeparator" w:id="0">
    <w:p w:rsidR="004408BC" w:rsidRDefault="0044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4408BC" w:rsidRPr="007F091C" w:rsidTr="008149B6">
      <w:trPr>
        <w:cantSplit/>
        <w:trHeight w:val="900"/>
      </w:trPr>
      <w:tc>
        <w:tcPr>
          <w:tcW w:w="8147" w:type="dxa"/>
          <w:tcBorders>
            <w:top w:val="nil"/>
            <w:bottom w:val="nil"/>
          </w:tcBorders>
          <w:shd w:val="clear" w:color="auto" w:fill="FFFFFF"/>
          <w:vAlign w:val="center"/>
        </w:tcPr>
        <w:p w:rsidR="004408BC" w:rsidRDefault="004408BC" w:rsidP="00520156">
          <w:pPr>
            <w:pStyle w:val="Firstfooter"/>
            <w:spacing w:before="80"/>
            <w:jc w:val="right"/>
          </w:pPr>
          <w:r>
            <w:t>www.itu.int</w:t>
          </w:r>
        </w:p>
      </w:tc>
      <w:tc>
        <w:tcPr>
          <w:tcW w:w="1033" w:type="dxa"/>
          <w:tcBorders>
            <w:top w:val="nil"/>
            <w:bottom w:val="nil"/>
          </w:tcBorders>
          <w:shd w:val="clear" w:color="auto" w:fill="FFFFFF"/>
          <w:vAlign w:val="center"/>
        </w:tcPr>
        <w:p w:rsidR="004408BC" w:rsidRPr="007F091C" w:rsidRDefault="004408BC" w:rsidP="00520156">
          <w:pPr>
            <w:pStyle w:val="Firstfooter"/>
            <w:spacing w:before="0"/>
            <w:ind w:left="142"/>
            <w:jc w:val="right"/>
            <w:rPr>
              <w:rFonts w:ascii="Calibri" w:hAnsi="Calibri"/>
              <w:sz w:val="22"/>
              <w:szCs w:val="22"/>
              <w:lang w:val="fr-FR"/>
            </w:rPr>
          </w:pPr>
          <w:r>
            <w:rPr>
              <w:lang w:val="en-GB" w:eastAsia="en-GB"/>
            </w:rPr>
            <w:drawing>
              <wp:inline distT="0" distB="0" distL="0" distR="0" wp14:anchorId="5C8194C7" wp14:editId="72358F86">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4408BC" w:rsidRDefault="004408BC" w:rsidP="00814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4408BC" w:rsidRPr="007F091C" w:rsidTr="00DE1F6D">
      <w:trPr>
        <w:cantSplit/>
        <w:jc w:val="center"/>
      </w:trPr>
      <w:tc>
        <w:tcPr>
          <w:tcW w:w="1761" w:type="dxa"/>
          <w:shd w:val="clear" w:color="auto" w:fill="4C4C4C"/>
        </w:tcPr>
        <w:p w:rsidR="004408BC" w:rsidRPr="007F091C" w:rsidRDefault="004408BC"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B4943">
            <w:rPr>
              <w:color w:val="FFFFFF"/>
              <w:lang w:val="es-ES_tradnl"/>
            </w:rPr>
            <w:t>1154</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CB4943">
            <w:rPr>
              <w:color w:val="FFFFFF"/>
            </w:rPr>
            <w:t>18</w:t>
          </w:r>
          <w:r w:rsidRPr="007F091C">
            <w:rPr>
              <w:color w:val="FFFFFF"/>
            </w:rPr>
            <w:fldChar w:fldCharType="end"/>
          </w:r>
        </w:p>
      </w:tc>
      <w:tc>
        <w:tcPr>
          <w:tcW w:w="7292" w:type="dxa"/>
          <w:shd w:val="clear" w:color="auto" w:fill="A6A6A6"/>
        </w:tcPr>
        <w:p w:rsidR="004408BC" w:rsidRPr="00911AE9" w:rsidRDefault="004408BC" w:rsidP="00520156">
          <w:pPr>
            <w:pStyle w:val="Footer"/>
            <w:spacing w:before="20" w:after="20"/>
            <w:ind w:right="141"/>
            <w:jc w:val="right"/>
            <w:rPr>
              <w:color w:val="FFFFFF"/>
              <w:lang w:val="fr-CH"/>
            </w:rPr>
          </w:pPr>
          <w:r w:rsidRPr="00911AE9">
            <w:rPr>
              <w:color w:val="FFFFFF"/>
              <w:lang w:val="fr-CH"/>
            </w:rPr>
            <w:t>ITU Operational Bulletin</w:t>
          </w:r>
        </w:p>
      </w:tc>
    </w:tr>
  </w:tbl>
  <w:p w:rsidR="004408BC" w:rsidRDefault="004408BC" w:rsidP="0049766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408BC" w:rsidRPr="007F091C" w:rsidTr="00DE1F6D">
      <w:trPr>
        <w:cantSplit/>
        <w:jc w:val="right"/>
      </w:trPr>
      <w:tc>
        <w:tcPr>
          <w:tcW w:w="7378" w:type="dxa"/>
          <w:shd w:val="clear" w:color="auto" w:fill="A6A6A6"/>
        </w:tcPr>
        <w:p w:rsidR="004408BC" w:rsidRPr="00911AE9" w:rsidRDefault="004408BC"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4408BC" w:rsidRPr="007F091C" w:rsidRDefault="004408BC" w:rsidP="00520156">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B4943">
            <w:rPr>
              <w:color w:val="FFFFFF"/>
              <w:lang w:val="es-ES_tradnl"/>
            </w:rPr>
            <w:t>1154</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CB4943">
            <w:rPr>
              <w:color w:val="FFFFFF"/>
            </w:rPr>
            <w:t>17</w:t>
          </w:r>
          <w:r w:rsidRPr="007F091C">
            <w:rPr>
              <w:color w:val="FFFFFF"/>
            </w:rPr>
            <w:fldChar w:fldCharType="end"/>
          </w:r>
          <w:r w:rsidRPr="007F091C">
            <w:rPr>
              <w:color w:val="FFFFFF"/>
              <w:lang w:val="es-ES_tradnl"/>
            </w:rPr>
            <w:t>  </w:t>
          </w:r>
        </w:p>
      </w:tc>
    </w:tr>
  </w:tbl>
  <w:p w:rsidR="004408BC" w:rsidRDefault="004408B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408BC" w:rsidRPr="007F091C" w:rsidTr="002E0C9F">
      <w:trPr>
        <w:cantSplit/>
        <w:jc w:val="right"/>
      </w:trPr>
      <w:tc>
        <w:tcPr>
          <w:tcW w:w="7378" w:type="dxa"/>
          <w:shd w:val="clear" w:color="auto" w:fill="A6A6A6"/>
        </w:tcPr>
        <w:p w:rsidR="004408BC" w:rsidRPr="00911AE9" w:rsidRDefault="004408BC" w:rsidP="00414943">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4408BC" w:rsidRPr="007F091C" w:rsidRDefault="004408BC" w:rsidP="00414943">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B4943">
            <w:rPr>
              <w:color w:val="FFFFFF"/>
              <w:lang w:val="es-ES_tradnl"/>
            </w:rPr>
            <w:t>1154</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CB4943">
            <w:rPr>
              <w:color w:val="FFFFFF"/>
            </w:rPr>
            <w:t>19</w:t>
          </w:r>
          <w:r w:rsidRPr="007F091C">
            <w:rPr>
              <w:color w:val="FFFFFF"/>
            </w:rPr>
            <w:fldChar w:fldCharType="end"/>
          </w:r>
          <w:r w:rsidRPr="007F091C">
            <w:rPr>
              <w:color w:val="FFFFFF"/>
              <w:lang w:val="es-ES_tradnl"/>
            </w:rPr>
            <w:t>  </w:t>
          </w:r>
        </w:p>
      </w:tc>
    </w:tr>
  </w:tbl>
  <w:p w:rsidR="004408BC" w:rsidRPr="006B4A80" w:rsidRDefault="004408BC" w:rsidP="006B4A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4408BC" w:rsidRPr="007F091C" w:rsidTr="00DE1F6D">
      <w:trPr>
        <w:cantSplit/>
        <w:jc w:val="center"/>
      </w:trPr>
      <w:tc>
        <w:tcPr>
          <w:tcW w:w="1761" w:type="dxa"/>
          <w:shd w:val="clear" w:color="auto" w:fill="4C4C4C"/>
        </w:tcPr>
        <w:p w:rsidR="004408BC" w:rsidRPr="007F091C" w:rsidRDefault="004408BC"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B4943">
            <w:rPr>
              <w:color w:val="FFFFFF"/>
              <w:lang w:val="es-ES_tradnl"/>
            </w:rPr>
            <w:t>1154</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CB4943">
            <w:rPr>
              <w:color w:val="FFFFFF"/>
            </w:rPr>
            <w:t>28</w:t>
          </w:r>
          <w:r w:rsidRPr="007F091C">
            <w:rPr>
              <w:color w:val="FFFFFF"/>
            </w:rPr>
            <w:fldChar w:fldCharType="end"/>
          </w:r>
        </w:p>
      </w:tc>
      <w:tc>
        <w:tcPr>
          <w:tcW w:w="7292" w:type="dxa"/>
          <w:shd w:val="clear" w:color="auto" w:fill="A6A6A6"/>
        </w:tcPr>
        <w:p w:rsidR="004408BC" w:rsidRPr="00911AE9" w:rsidRDefault="004408BC" w:rsidP="00520156">
          <w:pPr>
            <w:pStyle w:val="Footer"/>
            <w:spacing w:before="20" w:after="20"/>
            <w:ind w:right="141"/>
            <w:jc w:val="right"/>
            <w:rPr>
              <w:color w:val="FFFFFF"/>
              <w:lang w:val="fr-CH"/>
            </w:rPr>
          </w:pPr>
          <w:r w:rsidRPr="00911AE9">
            <w:rPr>
              <w:color w:val="FFFFFF"/>
              <w:lang w:val="fr-CH"/>
            </w:rPr>
            <w:t>ITU Operational Bulletin</w:t>
          </w:r>
        </w:p>
      </w:tc>
    </w:tr>
  </w:tbl>
  <w:p w:rsidR="004408BC" w:rsidRDefault="004408BC" w:rsidP="0049766B"/>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408BC" w:rsidRPr="007F091C" w:rsidTr="00DE1F6D">
      <w:trPr>
        <w:cantSplit/>
        <w:jc w:val="right"/>
      </w:trPr>
      <w:tc>
        <w:tcPr>
          <w:tcW w:w="7378" w:type="dxa"/>
          <w:shd w:val="clear" w:color="auto" w:fill="A6A6A6"/>
        </w:tcPr>
        <w:p w:rsidR="004408BC" w:rsidRPr="00911AE9" w:rsidRDefault="004408BC"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4408BC" w:rsidRPr="007F091C" w:rsidRDefault="004408BC" w:rsidP="00520156">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B4943">
            <w:rPr>
              <w:color w:val="FFFFFF"/>
              <w:lang w:val="es-ES_tradnl"/>
            </w:rPr>
            <w:t>1154</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CB4943">
            <w:rPr>
              <w:color w:val="FFFFFF"/>
            </w:rPr>
            <w:t>21</w:t>
          </w:r>
          <w:r w:rsidRPr="007F091C">
            <w:rPr>
              <w:color w:val="FFFFFF"/>
            </w:rPr>
            <w:fldChar w:fldCharType="end"/>
          </w:r>
          <w:r w:rsidRPr="007F091C">
            <w:rPr>
              <w:color w:val="FFFFFF"/>
              <w:lang w:val="es-ES_tradnl"/>
            </w:rPr>
            <w:t>  </w:t>
          </w:r>
        </w:p>
      </w:tc>
    </w:tr>
  </w:tbl>
  <w:p w:rsidR="004408BC" w:rsidRDefault="004408BC"/>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4408BC" w:rsidRPr="007F091C" w:rsidTr="002E0C9F">
      <w:trPr>
        <w:cantSplit/>
        <w:jc w:val="center"/>
      </w:trPr>
      <w:tc>
        <w:tcPr>
          <w:tcW w:w="1761" w:type="dxa"/>
          <w:shd w:val="clear" w:color="auto" w:fill="4C4C4C"/>
        </w:tcPr>
        <w:p w:rsidR="004408BC" w:rsidRPr="007F091C" w:rsidRDefault="004408BC" w:rsidP="00414943">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B4943">
            <w:rPr>
              <w:color w:val="FFFFFF"/>
              <w:lang w:val="es-ES_tradnl"/>
            </w:rPr>
            <w:t>1154</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sidR="00CB4943">
            <w:rPr>
              <w:color w:val="FFFFFF"/>
            </w:rPr>
            <w:t>20</w:t>
          </w:r>
          <w:r w:rsidRPr="007F091C">
            <w:rPr>
              <w:color w:val="FFFFFF"/>
            </w:rPr>
            <w:fldChar w:fldCharType="end"/>
          </w:r>
        </w:p>
      </w:tc>
      <w:tc>
        <w:tcPr>
          <w:tcW w:w="7292" w:type="dxa"/>
          <w:shd w:val="clear" w:color="auto" w:fill="A6A6A6"/>
        </w:tcPr>
        <w:p w:rsidR="004408BC" w:rsidRPr="00911AE9" w:rsidRDefault="004408BC" w:rsidP="00414943">
          <w:pPr>
            <w:pStyle w:val="Footer"/>
            <w:spacing w:before="20" w:after="20"/>
            <w:ind w:right="141"/>
            <w:jc w:val="right"/>
            <w:rPr>
              <w:color w:val="FFFFFF"/>
              <w:lang w:val="fr-CH"/>
            </w:rPr>
          </w:pPr>
          <w:r w:rsidRPr="00911AE9">
            <w:rPr>
              <w:color w:val="FFFFFF"/>
              <w:lang w:val="fr-CH"/>
            </w:rPr>
            <w:t>ITU Operational Bulletin</w:t>
          </w:r>
        </w:p>
      </w:tc>
    </w:tr>
  </w:tbl>
  <w:p w:rsidR="004408BC" w:rsidRPr="006B4A80" w:rsidRDefault="004408BC" w:rsidP="006B4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8BC" w:rsidRDefault="004408BC">
      <w:r>
        <w:separator/>
      </w:r>
    </w:p>
  </w:footnote>
  <w:footnote w:type="continuationSeparator" w:id="0">
    <w:p w:rsidR="004408BC" w:rsidRDefault="0044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8BC" w:rsidRPr="00227285" w:rsidRDefault="004408BC" w:rsidP="002272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8BC" w:rsidRPr="00513053" w:rsidRDefault="004408BC" w:rsidP="00513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FA074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AF6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7ED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56B0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1CC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8283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E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60A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2281CC"/>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C32151"/>
    <w:multiLevelType w:val="hybridMultilevel"/>
    <w:tmpl w:val="8FBE0392"/>
    <w:lvl w:ilvl="0" w:tplc="53B23DD0">
      <w:start w:val="1"/>
      <w:numFmt w:val="decimal"/>
      <w:lvlText w:val="(%1)"/>
      <w:lvlJc w:val="left"/>
      <w:pPr>
        <w:ind w:left="720" w:hanging="360"/>
      </w:pPr>
      <w:rPr>
        <w:rFonts w:eastAsia="Times New Roman" w:hint="default"/>
        <w:b/>
        <w:color w:val="000000" w:themeColor="text1"/>
        <w:vertAlign w:val="superscrip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3"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0A074E"/>
    <w:multiLevelType w:val="hybridMultilevel"/>
    <w:tmpl w:val="9CB8D302"/>
    <w:lvl w:ilvl="0" w:tplc="16E80B08">
      <w:start w:val="2"/>
      <w:numFmt w:val="bullet"/>
      <w:lvlText w:val="-"/>
      <w:lvlJc w:val="left"/>
      <w:pPr>
        <w:ind w:left="1155" w:hanging="360"/>
      </w:pPr>
      <w:rPr>
        <w:rFonts w:ascii="Times New Roman" w:eastAsia="Times New Roman" w:hAnsi="Times New Roman" w:cs="Times New Roman" w:hint="default"/>
      </w:rPr>
    </w:lvl>
    <w:lvl w:ilvl="1" w:tplc="04240003" w:tentative="1">
      <w:start w:val="1"/>
      <w:numFmt w:val="bullet"/>
      <w:lvlText w:val="o"/>
      <w:lvlJc w:val="left"/>
      <w:pPr>
        <w:ind w:left="1875" w:hanging="360"/>
      </w:pPr>
      <w:rPr>
        <w:rFonts w:ascii="Courier New" w:hAnsi="Courier New" w:cs="Courier New" w:hint="default"/>
      </w:rPr>
    </w:lvl>
    <w:lvl w:ilvl="2" w:tplc="04240005" w:tentative="1">
      <w:start w:val="1"/>
      <w:numFmt w:val="bullet"/>
      <w:lvlText w:val=""/>
      <w:lvlJc w:val="left"/>
      <w:pPr>
        <w:ind w:left="2595" w:hanging="360"/>
      </w:pPr>
      <w:rPr>
        <w:rFonts w:ascii="Wingdings" w:hAnsi="Wingdings" w:hint="default"/>
      </w:rPr>
    </w:lvl>
    <w:lvl w:ilvl="3" w:tplc="04240001" w:tentative="1">
      <w:start w:val="1"/>
      <w:numFmt w:val="bullet"/>
      <w:lvlText w:val=""/>
      <w:lvlJc w:val="left"/>
      <w:pPr>
        <w:ind w:left="3315" w:hanging="360"/>
      </w:pPr>
      <w:rPr>
        <w:rFonts w:ascii="Symbol" w:hAnsi="Symbol" w:hint="default"/>
      </w:rPr>
    </w:lvl>
    <w:lvl w:ilvl="4" w:tplc="04240003" w:tentative="1">
      <w:start w:val="1"/>
      <w:numFmt w:val="bullet"/>
      <w:lvlText w:val="o"/>
      <w:lvlJc w:val="left"/>
      <w:pPr>
        <w:ind w:left="4035" w:hanging="360"/>
      </w:pPr>
      <w:rPr>
        <w:rFonts w:ascii="Courier New" w:hAnsi="Courier New" w:cs="Courier New" w:hint="default"/>
      </w:rPr>
    </w:lvl>
    <w:lvl w:ilvl="5" w:tplc="04240005" w:tentative="1">
      <w:start w:val="1"/>
      <w:numFmt w:val="bullet"/>
      <w:lvlText w:val=""/>
      <w:lvlJc w:val="left"/>
      <w:pPr>
        <w:ind w:left="4755" w:hanging="360"/>
      </w:pPr>
      <w:rPr>
        <w:rFonts w:ascii="Wingdings" w:hAnsi="Wingdings" w:hint="default"/>
      </w:rPr>
    </w:lvl>
    <w:lvl w:ilvl="6" w:tplc="04240001" w:tentative="1">
      <w:start w:val="1"/>
      <w:numFmt w:val="bullet"/>
      <w:lvlText w:val=""/>
      <w:lvlJc w:val="left"/>
      <w:pPr>
        <w:ind w:left="5475" w:hanging="360"/>
      </w:pPr>
      <w:rPr>
        <w:rFonts w:ascii="Symbol" w:hAnsi="Symbol" w:hint="default"/>
      </w:rPr>
    </w:lvl>
    <w:lvl w:ilvl="7" w:tplc="04240003" w:tentative="1">
      <w:start w:val="1"/>
      <w:numFmt w:val="bullet"/>
      <w:lvlText w:val="o"/>
      <w:lvlJc w:val="left"/>
      <w:pPr>
        <w:ind w:left="6195" w:hanging="360"/>
      </w:pPr>
      <w:rPr>
        <w:rFonts w:ascii="Courier New" w:hAnsi="Courier New" w:cs="Courier New" w:hint="default"/>
      </w:rPr>
    </w:lvl>
    <w:lvl w:ilvl="8" w:tplc="04240005" w:tentative="1">
      <w:start w:val="1"/>
      <w:numFmt w:val="bullet"/>
      <w:lvlText w:val=""/>
      <w:lvlJc w:val="left"/>
      <w:pPr>
        <w:ind w:left="6915" w:hanging="360"/>
      </w:pPr>
      <w:rPr>
        <w:rFonts w:ascii="Wingdings" w:hAnsi="Wingdings" w:hint="default"/>
      </w:rPr>
    </w:lvl>
  </w:abstractNum>
  <w:abstractNum w:abstractNumId="16"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75841E09"/>
    <w:multiLevelType w:val="hybridMultilevel"/>
    <w:tmpl w:val="665679DC"/>
    <w:lvl w:ilvl="0" w:tplc="AB463CA8">
      <w:start w:val="3"/>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19" w15:restartNumberingAfterBreak="0">
    <w:nsid w:val="7CFE7AE9"/>
    <w:multiLevelType w:val="hybridMultilevel"/>
    <w:tmpl w:val="75D298F4"/>
    <w:lvl w:ilvl="0" w:tplc="BBF65CF4">
      <w:start w:val="2"/>
      <w:numFmt w:val="bullet"/>
      <w:lvlText w:val="-"/>
      <w:lvlJc w:val="left"/>
      <w:pPr>
        <w:ind w:left="1515" w:hanging="360"/>
      </w:pPr>
      <w:rPr>
        <w:rFonts w:ascii="Times New Roman" w:eastAsia="Times New Roman" w:hAnsi="Times New Roman" w:cs="Times New Roman" w:hint="default"/>
      </w:rPr>
    </w:lvl>
    <w:lvl w:ilvl="1" w:tplc="04240003" w:tentative="1">
      <w:start w:val="1"/>
      <w:numFmt w:val="bullet"/>
      <w:lvlText w:val="o"/>
      <w:lvlJc w:val="left"/>
      <w:pPr>
        <w:ind w:left="2235" w:hanging="360"/>
      </w:pPr>
      <w:rPr>
        <w:rFonts w:ascii="Courier New" w:hAnsi="Courier New" w:cs="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cs="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cs="Courier New" w:hint="default"/>
      </w:rPr>
    </w:lvl>
    <w:lvl w:ilvl="8" w:tplc="04240005" w:tentative="1">
      <w:start w:val="1"/>
      <w:numFmt w:val="bullet"/>
      <w:lvlText w:val=""/>
      <w:lvlJc w:val="left"/>
      <w:pPr>
        <w:ind w:left="7275" w:hanging="360"/>
      </w:pPr>
      <w:rPr>
        <w:rFonts w:ascii="Wingdings" w:hAnsi="Wingdings" w:hint="default"/>
      </w:rPr>
    </w:lvl>
  </w:abstractNum>
  <w:num w:numId="1">
    <w:abstractNumId w:val="14"/>
  </w:num>
  <w:num w:numId="2">
    <w:abstractNumId w:val="13"/>
  </w:num>
  <w:num w:numId="3">
    <w:abstractNumId w:val="12"/>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9"/>
    <w:lvlOverride w:ilvl="0">
      <w:lvl w:ilvl="0">
        <w:start w:val="1"/>
        <w:numFmt w:val="bullet"/>
        <w:lvlText w:val=""/>
        <w:legacy w:legacy="1" w:legacySpace="120" w:legacyIndent="360"/>
        <w:lvlJc w:val="left"/>
        <w:pPr>
          <w:ind w:left="1919" w:hanging="360"/>
        </w:pPr>
        <w:rPr>
          <w:rFonts w:ascii="Symbol" w:hAnsi="Symbol" w:hint="default"/>
        </w:rPr>
      </w:lvl>
    </w:lvlOverride>
  </w:num>
  <w:num w:numId="14">
    <w:abstractNumId w:val="9"/>
    <w:lvlOverride w:ilvl="0">
      <w:lvl w:ilvl="0">
        <w:start w:val="1"/>
        <w:numFmt w:val="bullet"/>
        <w:lvlText w:val=""/>
        <w:legacy w:legacy="1" w:legacySpace="120" w:legacyIndent="360"/>
        <w:lvlJc w:val="left"/>
        <w:pPr>
          <w:ind w:left="927" w:hanging="360"/>
        </w:pPr>
        <w:rPr>
          <w:rFonts w:ascii="Symbol" w:hAnsi="Symbol" w:hint="default"/>
        </w:rPr>
      </w:lvl>
    </w:lvlOverride>
  </w:num>
  <w:num w:numId="15">
    <w:abstractNumId w:val="18"/>
  </w:num>
  <w:num w:numId="16">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17">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18">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19">
    <w:abstractNumId w:val="10"/>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5"/>
  </w:num>
  <w:num w:numId="23">
    <w:abstractNumId w:val="19"/>
  </w:num>
  <w:num w:numId="2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activeWritingStyle w:appName="MSWord" w:lang="ru-RU" w:vendorID="64" w:dllVersion="131078" w:nlCheck="1" w:checkStyle="0"/>
  <w:activeWritingStyle w:appName="MSWord" w:lang="en-GB" w:vendorID="64" w:dllVersion="131078" w:nlCheck="1" w:checkStyle="1"/>
  <w:activeWritingStyle w:appName="MSWord" w:lang="fr-CH" w:vendorID="64" w:dllVersion="131078" w:nlCheck="1" w:checkStyle="0"/>
  <w:activeWritingStyle w:appName="MSWord" w:lang="en-US" w:vendorID="64" w:dllVersion="131078" w:nlCheck="1" w:checkStyle="1"/>
  <w:activeWritingStyle w:appName="MSWord" w:lang="fr-FR"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n-SG" w:vendorID="64" w:dllVersion="131078" w:nlCheck="1" w:checkStyle="1"/>
  <w:activeWritingStyle w:appName="MSWord" w:lang="ar-SA" w:vendorID="64" w:dllVersion="131078" w:nlCheck="1" w:checkStyle="0"/>
  <w:activeWritingStyle w:appName="MSWord" w:lang="en-ZA" w:vendorID="64" w:dllVersion="131078" w:nlCheck="1" w:checkStyle="1"/>
  <w:activeWritingStyle w:appName="MSWord" w:lang="fr-BE" w:vendorID="64" w:dllVersion="131078" w:nlCheck="1" w:checkStyle="0"/>
  <w:activeWritingStyle w:appName="MSWord" w:lang="en-IE" w:vendorID="64" w:dllVersion="131078" w:nlCheck="1" w:checkStyle="1"/>
  <w:proofState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81F"/>
    <w:rsid w:val="00000B36"/>
    <w:rsid w:val="00000FF4"/>
    <w:rsid w:val="00001235"/>
    <w:rsid w:val="00001884"/>
    <w:rsid w:val="00001A30"/>
    <w:rsid w:val="00001E02"/>
    <w:rsid w:val="00001F95"/>
    <w:rsid w:val="00002186"/>
    <w:rsid w:val="000023A1"/>
    <w:rsid w:val="0000240C"/>
    <w:rsid w:val="0000246C"/>
    <w:rsid w:val="0000264E"/>
    <w:rsid w:val="00002ACC"/>
    <w:rsid w:val="00002B6C"/>
    <w:rsid w:val="00002E21"/>
    <w:rsid w:val="0000329C"/>
    <w:rsid w:val="0000457B"/>
    <w:rsid w:val="000046D0"/>
    <w:rsid w:val="00004974"/>
    <w:rsid w:val="00004DC7"/>
    <w:rsid w:val="00004E01"/>
    <w:rsid w:val="00005B6E"/>
    <w:rsid w:val="00005FBB"/>
    <w:rsid w:val="00006494"/>
    <w:rsid w:val="0000671A"/>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D62"/>
    <w:rsid w:val="00011F38"/>
    <w:rsid w:val="00012041"/>
    <w:rsid w:val="00012305"/>
    <w:rsid w:val="000123B9"/>
    <w:rsid w:val="00012BA9"/>
    <w:rsid w:val="00012DDE"/>
    <w:rsid w:val="00012E06"/>
    <w:rsid w:val="000136BD"/>
    <w:rsid w:val="0001371D"/>
    <w:rsid w:val="00013949"/>
    <w:rsid w:val="000139CC"/>
    <w:rsid w:val="00013EC2"/>
    <w:rsid w:val="00013FDF"/>
    <w:rsid w:val="00014025"/>
    <w:rsid w:val="00014125"/>
    <w:rsid w:val="00014293"/>
    <w:rsid w:val="000147B1"/>
    <w:rsid w:val="00014C41"/>
    <w:rsid w:val="000153F9"/>
    <w:rsid w:val="00015DF8"/>
    <w:rsid w:val="00016004"/>
    <w:rsid w:val="000163AE"/>
    <w:rsid w:val="000165E3"/>
    <w:rsid w:val="0001696D"/>
    <w:rsid w:val="000169CF"/>
    <w:rsid w:val="00016B7C"/>
    <w:rsid w:val="00016F0D"/>
    <w:rsid w:val="00017637"/>
    <w:rsid w:val="00017CF9"/>
    <w:rsid w:val="000200B1"/>
    <w:rsid w:val="00020364"/>
    <w:rsid w:val="00020472"/>
    <w:rsid w:val="00020A03"/>
    <w:rsid w:val="00020B61"/>
    <w:rsid w:val="00020D7C"/>
    <w:rsid w:val="00020E56"/>
    <w:rsid w:val="00020FC6"/>
    <w:rsid w:val="00021CC1"/>
    <w:rsid w:val="000220D0"/>
    <w:rsid w:val="00022289"/>
    <w:rsid w:val="000222E9"/>
    <w:rsid w:val="00022587"/>
    <w:rsid w:val="000229C4"/>
    <w:rsid w:val="00022AD3"/>
    <w:rsid w:val="00022C95"/>
    <w:rsid w:val="00023FCC"/>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60D"/>
    <w:rsid w:val="00035977"/>
    <w:rsid w:val="00035A42"/>
    <w:rsid w:val="00035A98"/>
    <w:rsid w:val="00035AD6"/>
    <w:rsid w:val="00035E3A"/>
    <w:rsid w:val="000361BE"/>
    <w:rsid w:val="000368D8"/>
    <w:rsid w:val="00036A10"/>
    <w:rsid w:val="00036BEC"/>
    <w:rsid w:val="00036D71"/>
    <w:rsid w:val="00037181"/>
    <w:rsid w:val="00037407"/>
    <w:rsid w:val="00040160"/>
    <w:rsid w:val="00040208"/>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1B5"/>
    <w:rsid w:val="000441F8"/>
    <w:rsid w:val="0004426D"/>
    <w:rsid w:val="00044B9F"/>
    <w:rsid w:val="00044D71"/>
    <w:rsid w:val="00044F72"/>
    <w:rsid w:val="000456B1"/>
    <w:rsid w:val="0004596E"/>
    <w:rsid w:val="00046038"/>
    <w:rsid w:val="0004620E"/>
    <w:rsid w:val="00046529"/>
    <w:rsid w:val="00046BE3"/>
    <w:rsid w:val="00047507"/>
    <w:rsid w:val="000479FB"/>
    <w:rsid w:val="00047AC3"/>
    <w:rsid w:val="00047EAE"/>
    <w:rsid w:val="0005003E"/>
    <w:rsid w:val="000504F2"/>
    <w:rsid w:val="00050583"/>
    <w:rsid w:val="00050759"/>
    <w:rsid w:val="000507F6"/>
    <w:rsid w:val="00050864"/>
    <w:rsid w:val="00050B77"/>
    <w:rsid w:val="00050C77"/>
    <w:rsid w:val="00050D55"/>
    <w:rsid w:val="00051208"/>
    <w:rsid w:val="00051213"/>
    <w:rsid w:val="00051416"/>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843"/>
    <w:rsid w:val="00057A61"/>
    <w:rsid w:val="00057F0C"/>
    <w:rsid w:val="0006007B"/>
    <w:rsid w:val="00060133"/>
    <w:rsid w:val="00060815"/>
    <w:rsid w:val="00060A15"/>
    <w:rsid w:val="00061074"/>
    <w:rsid w:val="00061438"/>
    <w:rsid w:val="00061C85"/>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65"/>
    <w:rsid w:val="0008078B"/>
    <w:rsid w:val="000808FE"/>
    <w:rsid w:val="0008093B"/>
    <w:rsid w:val="000812D6"/>
    <w:rsid w:val="00081E45"/>
    <w:rsid w:val="00081E4F"/>
    <w:rsid w:val="00082433"/>
    <w:rsid w:val="0008290F"/>
    <w:rsid w:val="00082934"/>
    <w:rsid w:val="00082A76"/>
    <w:rsid w:val="00082C77"/>
    <w:rsid w:val="0008303C"/>
    <w:rsid w:val="000832CF"/>
    <w:rsid w:val="000835B5"/>
    <w:rsid w:val="00083664"/>
    <w:rsid w:val="000836EE"/>
    <w:rsid w:val="00083823"/>
    <w:rsid w:val="00083973"/>
    <w:rsid w:val="000839A5"/>
    <w:rsid w:val="00083B80"/>
    <w:rsid w:val="00083F1C"/>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5FE"/>
    <w:rsid w:val="00090640"/>
    <w:rsid w:val="00090860"/>
    <w:rsid w:val="00090876"/>
    <w:rsid w:val="00090CE4"/>
    <w:rsid w:val="00091197"/>
    <w:rsid w:val="000916C4"/>
    <w:rsid w:val="00091C87"/>
    <w:rsid w:val="00091D37"/>
    <w:rsid w:val="00091F3A"/>
    <w:rsid w:val="00092287"/>
    <w:rsid w:val="0009244C"/>
    <w:rsid w:val="000926BE"/>
    <w:rsid w:val="00092C13"/>
    <w:rsid w:val="000934D6"/>
    <w:rsid w:val="0009371D"/>
    <w:rsid w:val="000940AA"/>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EFF"/>
    <w:rsid w:val="000A1F79"/>
    <w:rsid w:val="000A2066"/>
    <w:rsid w:val="000A21B6"/>
    <w:rsid w:val="000A2289"/>
    <w:rsid w:val="000A33C9"/>
    <w:rsid w:val="000A3603"/>
    <w:rsid w:val="000A361F"/>
    <w:rsid w:val="000A38AF"/>
    <w:rsid w:val="000A3A92"/>
    <w:rsid w:val="000A3DF2"/>
    <w:rsid w:val="000A48C1"/>
    <w:rsid w:val="000A4D64"/>
    <w:rsid w:val="000A4EDD"/>
    <w:rsid w:val="000A5062"/>
    <w:rsid w:val="000A5071"/>
    <w:rsid w:val="000A5638"/>
    <w:rsid w:val="000A588D"/>
    <w:rsid w:val="000A6408"/>
    <w:rsid w:val="000A6BAB"/>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399"/>
    <w:rsid w:val="000B3B3C"/>
    <w:rsid w:val="000B3F89"/>
    <w:rsid w:val="000B4223"/>
    <w:rsid w:val="000B44C3"/>
    <w:rsid w:val="000B4624"/>
    <w:rsid w:val="000B4765"/>
    <w:rsid w:val="000B48B5"/>
    <w:rsid w:val="000B49DB"/>
    <w:rsid w:val="000B4AF7"/>
    <w:rsid w:val="000B4B7A"/>
    <w:rsid w:val="000B4D8F"/>
    <w:rsid w:val="000B58C4"/>
    <w:rsid w:val="000B5926"/>
    <w:rsid w:val="000B5B85"/>
    <w:rsid w:val="000B5D42"/>
    <w:rsid w:val="000B5DBB"/>
    <w:rsid w:val="000B60CB"/>
    <w:rsid w:val="000B60E8"/>
    <w:rsid w:val="000B6288"/>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272"/>
    <w:rsid w:val="000C53E0"/>
    <w:rsid w:val="000C560F"/>
    <w:rsid w:val="000C569A"/>
    <w:rsid w:val="000C569B"/>
    <w:rsid w:val="000C5E6D"/>
    <w:rsid w:val="000C5EB0"/>
    <w:rsid w:val="000C5F04"/>
    <w:rsid w:val="000C6348"/>
    <w:rsid w:val="000C642A"/>
    <w:rsid w:val="000C6652"/>
    <w:rsid w:val="000C66A4"/>
    <w:rsid w:val="000C6A47"/>
    <w:rsid w:val="000C6B94"/>
    <w:rsid w:val="000C7242"/>
    <w:rsid w:val="000C74BC"/>
    <w:rsid w:val="000C74D7"/>
    <w:rsid w:val="000C7542"/>
    <w:rsid w:val="000C785E"/>
    <w:rsid w:val="000C7B9F"/>
    <w:rsid w:val="000D0201"/>
    <w:rsid w:val="000D09DA"/>
    <w:rsid w:val="000D0D1D"/>
    <w:rsid w:val="000D0D5E"/>
    <w:rsid w:val="000D0F64"/>
    <w:rsid w:val="000D0F9E"/>
    <w:rsid w:val="000D12DC"/>
    <w:rsid w:val="000D15CB"/>
    <w:rsid w:val="000D1E73"/>
    <w:rsid w:val="000D1E7E"/>
    <w:rsid w:val="000D20FF"/>
    <w:rsid w:val="000D22F6"/>
    <w:rsid w:val="000D278E"/>
    <w:rsid w:val="000D2BC0"/>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604A"/>
    <w:rsid w:val="000D614A"/>
    <w:rsid w:val="000D6685"/>
    <w:rsid w:val="000D70F7"/>
    <w:rsid w:val="000D7157"/>
    <w:rsid w:val="000D7EFC"/>
    <w:rsid w:val="000E03FF"/>
    <w:rsid w:val="000E0776"/>
    <w:rsid w:val="000E0CBE"/>
    <w:rsid w:val="000E0E2D"/>
    <w:rsid w:val="000E1241"/>
    <w:rsid w:val="000E130A"/>
    <w:rsid w:val="000E16E7"/>
    <w:rsid w:val="000E19A6"/>
    <w:rsid w:val="000E323C"/>
    <w:rsid w:val="000E32A3"/>
    <w:rsid w:val="000E343E"/>
    <w:rsid w:val="000E3B3F"/>
    <w:rsid w:val="000E3C3D"/>
    <w:rsid w:val="000E3EB8"/>
    <w:rsid w:val="000E4433"/>
    <w:rsid w:val="000E4608"/>
    <w:rsid w:val="000E4776"/>
    <w:rsid w:val="000E4A64"/>
    <w:rsid w:val="000E5359"/>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0F"/>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B64"/>
    <w:rsid w:val="000F6EE9"/>
    <w:rsid w:val="000F6F40"/>
    <w:rsid w:val="000F6F4D"/>
    <w:rsid w:val="000F70BF"/>
    <w:rsid w:val="000F7735"/>
    <w:rsid w:val="000F77E4"/>
    <w:rsid w:val="000F7F50"/>
    <w:rsid w:val="001005BE"/>
    <w:rsid w:val="00100867"/>
    <w:rsid w:val="001013E2"/>
    <w:rsid w:val="001019D2"/>
    <w:rsid w:val="00101E5A"/>
    <w:rsid w:val="00102704"/>
    <w:rsid w:val="00102FF4"/>
    <w:rsid w:val="001030E3"/>
    <w:rsid w:val="0010335F"/>
    <w:rsid w:val="00103755"/>
    <w:rsid w:val="001038D6"/>
    <w:rsid w:val="00103987"/>
    <w:rsid w:val="0010412A"/>
    <w:rsid w:val="00104958"/>
    <w:rsid w:val="00104AF6"/>
    <w:rsid w:val="0010553A"/>
    <w:rsid w:val="001059BB"/>
    <w:rsid w:val="00106077"/>
    <w:rsid w:val="001063A9"/>
    <w:rsid w:val="0010683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F56"/>
    <w:rsid w:val="00110F97"/>
    <w:rsid w:val="00110FE9"/>
    <w:rsid w:val="001110AE"/>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300"/>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AD8"/>
    <w:rsid w:val="00123B6F"/>
    <w:rsid w:val="001247F3"/>
    <w:rsid w:val="00124CAF"/>
    <w:rsid w:val="00125221"/>
    <w:rsid w:val="0012550E"/>
    <w:rsid w:val="001259D0"/>
    <w:rsid w:val="00125D60"/>
    <w:rsid w:val="001260CC"/>
    <w:rsid w:val="00126215"/>
    <w:rsid w:val="00126577"/>
    <w:rsid w:val="00126682"/>
    <w:rsid w:val="00126836"/>
    <w:rsid w:val="001268C2"/>
    <w:rsid w:val="00126902"/>
    <w:rsid w:val="00127106"/>
    <w:rsid w:val="00127180"/>
    <w:rsid w:val="001272A5"/>
    <w:rsid w:val="001274C2"/>
    <w:rsid w:val="001274D3"/>
    <w:rsid w:val="001278F8"/>
    <w:rsid w:val="00127A41"/>
    <w:rsid w:val="00127F77"/>
    <w:rsid w:val="00127FDE"/>
    <w:rsid w:val="00130172"/>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678F"/>
    <w:rsid w:val="00136BE8"/>
    <w:rsid w:val="001373CD"/>
    <w:rsid w:val="00137595"/>
    <w:rsid w:val="00137643"/>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6C8C"/>
    <w:rsid w:val="0014702E"/>
    <w:rsid w:val="00147473"/>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3092"/>
    <w:rsid w:val="001534CC"/>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906"/>
    <w:rsid w:val="00162709"/>
    <w:rsid w:val="00162A26"/>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A92"/>
    <w:rsid w:val="00165C9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F1"/>
    <w:rsid w:val="00171E02"/>
    <w:rsid w:val="0017218F"/>
    <w:rsid w:val="00172245"/>
    <w:rsid w:val="0017255F"/>
    <w:rsid w:val="00172804"/>
    <w:rsid w:val="00172BE3"/>
    <w:rsid w:val="00172BEB"/>
    <w:rsid w:val="00172CD5"/>
    <w:rsid w:val="001730D8"/>
    <w:rsid w:val="00173532"/>
    <w:rsid w:val="001746B2"/>
    <w:rsid w:val="001748A4"/>
    <w:rsid w:val="0017490C"/>
    <w:rsid w:val="00175386"/>
    <w:rsid w:val="001754B6"/>
    <w:rsid w:val="001755D8"/>
    <w:rsid w:val="0017589C"/>
    <w:rsid w:val="001763E7"/>
    <w:rsid w:val="001765CE"/>
    <w:rsid w:val="0017690A"/>
    <w:rsid w:val="0017734E"/>
    <w:rsid w:val="00177647"/>
    <w:rsid w:val="00177B8F"/>
    <w:rsid w:val="00177C8A"/>
    <w:rsid w:val="00177CD9"/>
    <w:rsid w:val="001802A2"/>
    <w:rsid w:val="00180473"/>
    <w:rsid w:val="001804B1"/>
    <w:rsid w:val="00180843"/>
    <w:rsid w:val="001808B0"/>
    <w:rsid w:val="001818D9"/>
    <w:rsid w:val="00181AF4"/>
    <w:rsid w:val="00181CA4"/>
    <w:rsid w:val="00181EB3"/>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1BA6"/>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7C9"/>
    <w:rsid w:val="00195A47"/>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11D"/>
    <w:rsid w:val="001A52D5"/>
    <w:rsid w:val="001A5467"/>
    <w:rsid w:val="001A5DF3"/>
    <w:rsid w:val="001A5E61"/>
    <w:rsid w:val="001A5F6B"/>
    <w:rsid w:val="001A5FA6"/>
    <w:rsid w:val="001A6474"/>
    <w:rsid w:val="001A6975"/>
    <w:rsid w:val="001A6DBA"/>
    <w:rsid w:val="001A731F"/>
    <w:rsid w:val="001A7779"/>
    <w:rsid w:val="001B03EC"/>
    <w:rsid w:val="001B0408"/>
    <w:rsid w:val="001B1723"/>
    <w:rsid w:val="001B210F"/>
    <w:rsid w:val="001B2AAE"/>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538"/>
    <w:rsid w:val="001C576F"/>
    <w:rsid w:val="001C5836"/>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187B"/>
    <w:rsid w:val="001D216E"/>
    <w:rsid w:val="001D229B"/>
    <w:rsid w:val="001D2B0D"/>
    <w:rsid w:val="001D2BA6"/>
    <w:rsid w:val="001D335B"/>
    <w:rsid w:val="001D3D17"/>
    <w:rsid w:val="001D3DB0"/>
    <w:rsid w:val="001D3F38"/>
    <w:rsid w:val="001D4010"/>
    <w:rsid w:val="001D4076"/>
    <w:rsid w:val="001D4188"/>
    <w:rsid w:val="001D541C"/>
    <w:rsid w:val="001D61B1"/>
    <w:rsid w:val="001D65E8"/>
    <w:rsid w:val="001D6657"/>
    <w:rsid w:val="001D6D56"/>
    <w:rsid w:val="001D7081"/>
    <w:rsid w:val="001D74C5"/>
    <w:rsid w:val="001D7DC1"/>
    <w:rsid w:val="001E01C0"/>
    <w:rsid w:val="001E04FD"/>
    <w:rsid w:val="001E05E3"/>
    <w:rsid w:val="001E0DE8"/>
    <w:rsid w:val="001E0F06"/>
    <w:rsid w:val="001E0FEF"/>
    <w:rsid w:val="001E1732"/>
    <w:rsid w:val="001E1B7D"/>
    <w:rsid w:val="001E1B8E"/>
    <w:rsid w:val="001E1BE5"/>
    <w:rsid w:val="001E26D3"/>
    <w:rsid w:val="001E26E5"/>
    <w:rsid w:val="001E29DE"/>
    <w:rsid w:val="001E2D9D"/>
    <w:rsid w:val="001E3258"/>
    <w:rsid w:val="001E3A44"/>
    <w:rsid w:val="001E3B9A"/>
    <w:rsid w:val="001E4097"/>
    <w:rsid w:val="001E459B"/>
    <w:rsid w:val="001E474C"/>
    <w:rsid w:val="001E4B41"/>
    <w:rsid w:val="001E4DD0"/>
    <w:rsid w:val="001E5356"/>
    <w:rsid w:val="001E535C"/>
    <w:rsid w:val="001E564C"/>
    <w:rsid w:val="001E622F"/>
    <w:rsid w:val="001E6628"/>
    <w:rsid w:val="001E6D08"/>
    <w:rsid w:val="001E6E4B"/>
    <w:rsid w:val="001E71F4"/>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B8F"/>
    <w:rsid w:val="00202428"/>
    <w:rsid w:val="00202536"/>
    <w:rsid w:val="0020286A"/>
    <w:rsid w:val="00202ABD"/>
    <w:rsid w:val="00202CF2"/>
    <w:rsid w:val="00202F51"/>
    <w:rsid w:val="00203298"/>
    <w:rsid w:val="0020357A"/>
    <w:rsid w:val="0020369C"/>
    <w:rsid w:val="00203C85"/>
    <w:rsid w:val="00203EB1"/>
    <w:rsid w:val="00203F90"/>
    <w:rsid w:val="0020438B"/>
    <w:rsid w:val="00204439"/>
    <w:rsid w:val="0020453B"/>
    <w:rsid w:val="002046C0"/>
    <w:rsid w:val="00204A25"/>
    <w:rsid w:val="00205F2F"/>
    <w:rsid w:val="00206198"/>
    <w:rsid w:val="00206CAE"/>
    <w:rsid w:val="00206F01"/>
    <w:rsid w:val="002070CB"/>
    <w:rsid w:val="00207123"/>
    <w:rsid w:val="002076D7"/>
    <w:rsid w:val="0020775D"/>
    <w:rsid w:val="0021001A"/>
    <w:rsid w:val="002101C3"/>
    <w:rsid w:val="0021024C"/>
    <w:rsid w:val="002107EB"/>
    <w:rsid w:val="00210A9F"/>
    <w:rsid w:val="00210B46"/>
    <w:rsid w:val="00210DF2"/>
    <w:rsid w:val="002116A0"/>
    <w:rsid w:val="002116DC"/>
    <w:rsid w:val="0021191A"/>
    <w:rsid w:val="00211AAF"/>
    <w:rsid w:val="00211F80"/>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2C6"/>
    <w:rsid w:val="00222339"/>
    <w:rsid w:val="002225FA"/>
    <w:rsid w:val="00222727"/>
    <w:rsid w:val="002228E6"/>
    <w:rsid w:val="00222FC6"/>
    <w:rsid w:val="00223417"/>
    <w:rsid w:val="00223C04"/>
    <w:rsid w:val="00224020"/>
    <w:rsid w:val="00224067"/>
    <w:rsid w:val="00224265"/>
    <w:rsid w:val="002244A3"/>
    <w:rsid w:val="0022470A"/>
    <w:rsid w:val="002249F2"/>
    <w:rsid w:val="00224F60"/>
    <w:rsid w:val="002257A8"/>
    <w:rsid w:val="00225810"/>
    <w:rsid w:val="00225FAC"/>
    <w:rsid w:val="0022637D"/>
    <w:rsid w:val="002265A6"/>
    <w:rsid w:val="00226856"/>
    <w:rsid w:val="00226B01"/>
    <w:rsid w:val="00227285"/>
    <w:rsid w:val="002273DD"/>
    <w:rsid w:val="002277A3"/>
    <w:rsid w:val="00227C9A"/>
    <w:rsid w:val="00227F02"/>
    <w:rsid w:val="002309B7"/>
    <w:rsid w:val="002309B8"/>
    <w:rsid w:val="00230CE2"/>
    <w:rsid w:val="0023106F"/>
    <w:rsid w:val="0023110C"/>
    <w:rsid w:val="00231116"/>
    <w:rsid w:val="00231298"/>
    <w:rsid w:val="0023136A"/>
    <w:rsid w:val="00231392"/>
    <w:rsid w:val="002316AF"/>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C40"/>
    <w:rsid w:val="00237EE4"/>
    <w:rsid w:val="002402F7"/>
    <w:rsid w:val="002407BB"/>
    <w:rsid w:val="00241159"/>
    <w:rsid w:val="00241303"/>
    <w:rsid w:val="0024159E"/>
    <w:rsid w:val="00241948"/>
    <w:rsid w:val="00241FDE"/>
    <w:rsid w:val="002421C6"/>
    <w:rsid w:val="00242A56"/>
    <w:rsid w:val="00242DBE"/>
    <w:rsid w:val="00243093"/>
    <w:rsid w:val="00243200"/>
    <w:rsid w:val="002436C0"/>
    <w:rsid w:val="00243DA8"/>
    <w:rsid w:val="00243ED1"/>
    <w:rsid w:val="0024427F"/>
    <w:rsid w:val="002443BC"/>
    <w:rsid w:val="002443FD"/>
    <w:rsid w:val="00244613"/>
    <w:rsid w:val="0024585E"/>
    <w:rsid w:val="00245A33"/>
    <w:rsid w:val="00245C9D"/>
    <w:rsid w:val="00245DA8"/>
    <w:rsid w:val="00245F43"/>
    <w:rsid w:val="00246036"/>
    <w:rsid w:val="00246A5E"/>
    <w:rsid w:val="00246AB6"/>
    <w:rsid w:val="00247196"/>
    <w:rsid w:val="002473DE"/>
    <w:rsid w:val="00247B4A"/>
    <w:rsid w:val="00247F42"/>
    <w:rsid w:val="002500F3"/>
    <w:rsid w:val="0025063F"/>
    <w:rsid w:val="00250FDB"/>
    <w:rsid w:val="002515A8"/>
    <w:rsid w:val="002518EA"/>
    <w:rsid w:val="00251A45"/>
    <w:rsid w:val="00251E46"/>
    <w:rsid w:val="00251FFB"/>
    <w:rsid w:val="002528ED"/>
    <w:rsid w:val="00253161"/>
    <w:rsid w:val="002538A7"/>
    <w:rsid w:val="00254322"/>
    <w:rsid w:val="0025477C"/>
    <w:rsid w:val="00254999"/>
    <w:rsid w:val="00254AB3"/>
    <w:rsid w:val="00254CF6"/>
    <w:rsid w:val="00254DB8"/>
    <w:rsid w:val="00255117"/>
    <w:rsid w:val="002551B4"/>
    <w:rsid w:val="00255292"/>
    <w:rsid w:val="00255A5F"/>
    <w:rsid w:val="002562E7"/>
    <w:rsid w:val="002563B9"/>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1108"/>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19E"/>
    <w:rsid w:val="00266366"/>
    <w:rsid w:val="00266CAD"/>
    <w:rsid w:val="00266D8C"/>
    <w:rsid w:val="00266EB2"/>
    <w:rsid w:val="002672A1"/>
    <w:rsid w:val="00267331"/>
    <w:rsid w:val="002673CB"/>
    <w:rsid w:val="002705EC"/>
    <w:rsid w:val="002708BA"/>
    <w:rsid w:val="00270907"/>
    <w:rsid w:val="00270EC0"/>
    <w:rsid w:val="00270FAB"/>
    <w:rsid w:val="00271057"/>
    <w:rsid w:val="002717D9"/>
    <w:rsid w:val="00271A27"/>
    <w:rsid w:val="00271B48"/>
    <w:rsid w:val="00272299"/>
    <w:rsid w:val="00272700"/>
    <w:rsid w:val="00272B52"/>
    <w:rsid w:val="00272DE7"/>
    <w:rsid w:val="0027361B"/>
    <w:rsid w:val="00273AA6"/>
    <w:rsid w:val="00273F3B"/>
    <w:rsid w:val="002740BF"/>
    <w:rsid w:val="00274330"/>
    <w:rsid w:val="00274571"/>
    <w:rsid w:val="0027472C"/>
    <w:rsid w:val="002749B8"/>
    <w:rsid w:val="002751DC"/>
    <w:rsid w:val="00275FCB"/>
    <w:rsid w:val="002763FA"/>
    <w:rsid w:val="002767D3"/>
    <w:rsid w:val="0027762B"/>
    <w:rsid w:val="0027788A"/>
    <w:rsid w:val="002779B8"/>
    <w:rsid w:val="00277CC5"/>
    <w:rsid w:val="00277D52"/>
    <w:rsid w:val="0028002A"/>
    <w:rsid w:val="002808DB"/>
    <w:rsid w:val="00280AB5"/>
    <w:rsid w:val="00280C2E"/>
    <w:rsid w:val="00280C42"/>
    <w:rsid w:val="0028128D"/>
    <w:rsid w:val="0028162C"/>
    <w:rsid w:val="00281751"/>
    <w:rsid w:val="002818E5"/>
    <w:rsid w:val="00281C74"/>
    <w:rsid w:val="00281EE1"/>
    <w:rsid w:val="00281F88"/>
    <w:rsid w:val="00282577"/>
    <w:rsid w:val="00282AAF"/>
    <w:rsid w:val="002835BF"/>
    <w:rsid w:val="00283933"/>
    <w:rsid w:val="00283D20"/>
    <w:rsid w:val="002846EB"/>
    <w:rsid w:val="00284EA9"/>
    <w:rsid w:val="0028505D"/>
    <w:rsid w:val="002850BD"/>
    <w:rsid w:val="002852B1"/>
    <w:rsid w:val="00285618"/>
    <w:rsid w:val="00285810"/>
    <w:rsid w:val="00285A5A"/>
    <w:rsid w:val="00285B01"/>
    <w:rsid w:val="00285BA5"/>
    <w:rsid w:val="00286054"/>
    <w:rsid w:val="0028647A"/>
    <w:rsid w:val="002865E8"/>
    <w:rsid w:val="0028668A"/>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27"/>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42A"/>
    <w:rsid w:val="002A4864"/>
    <w:rsid w:val="002A4992"/>
    <w:rsid w:val="002A4D59"/>
    <w:rsid w:val="002A4F2C"/>
    <w:rsid w:val="002A52F3"/>
    <w:rsid w:val="002A55F0"/>
    <w:rsid w:val="002A568A"/>
    <w:rsid w:val="002A580A"/>
    <w:rsid w:val="002A5CEB"/>
    <w:rsid w:val="002A6183"/>
    <w:rsid w:val="002A67E4"/>
    <w:rsid w:val="002A6832"/>
    <w:rsid w:val="002A6CE2"/>
    <w:rsid w:val="002A6DE1"/>
    <w:rsid w:val="002A7729"/>
    <w:rsid w:val="002A77B4"/>
    <w:rsid w:val="002A7AA0"/>
    <w:rsid w:val="002A7C4D"/>
    <w:rsid w:val="002A7D3D"/>
    <w:rsid w:val="002A7E1B"/>
    <w:rsid w:val="002A7E33"/>
    <w:rsid w:val="002A7FE1"/>
    <w:rsid w:val="002B02B5"/>
    <w:rsid w:val="002B04F2"/>
    <w:rsid w:val="002B1280"/>
    <w:rsid w:val="002B1900"/>
    <w:rsid w:val="002B1B66"/>
    <w:rsid w:val="002B1C49"/>
    <w:rsid w:val="002B27DE"/>
    <w:rsid w:val="002B2E6A"/>
    <w:rsid w:val="002B3041"/>
    <w:rsid w:val="002B592C"/>
    <w:rsid w:val="002B6156"/>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CC7"/>
    <w:rsid w:val="002C2D56"/>
    <w:rsid w:val="002C3461"/>
    <w:rsid w:val="002C349E"/>
    <w:rsid w:val="002C35ED"/>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644"/>
    <w:rsid w:val="002D079E"/>
    <w:rsid w:val="002D07DE"/>
    <w:rsid w:val="002D0862"/>
    <w:rsid w:val="002D0B67"/>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AC0"/>
    <w:rsid w:val="002D4CF6"/>
    <w:rsid w:val="002D50F8"/>
    <w:rsid w:val="002D521C"/>
    <w:rsid w:val="002D536C"/>
    <w:rsid w:val="002D54D5"/>
    <w:rsid w:val="002D5622"/>
    <w:rsid w:val="002D5AEC"/>
    <w:rsid w:val="002D5C76"/>
    <w:rsid w:val="002D6085"/>
    <w:rsid w:val="002D6650"/>
    <w:rsid w:val="002D70A0"/>
    <w:rsid w:val="002D7113"/>
    <w:rsid w:val="002D71BF"/>
    <w:rsid w:val="002D7FBF"/>
    <w:rsid w:val="002E0B3E"/>
    <w:rsid w:val="002E0C9F"/>
    <w:rsid w:val="002E0CF8"/>
    <w:rsid w:val="002E12C1"/>
    <w:rsid w:val="002E131A"/>
    <w:rsid w:val="002E166F"/>
    <w:rsid w:val="002E1D18"/>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ADA"/>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1E59"/>
    <w:rsid w:val="002F24AD"/>
    <w:rsid w:val="002F2565"/>
    <w:rsid w:val="002F2B3F"/>
    <w:rsid w:val="002F2D29"/>
    <w:rsid w:val="002F3393"/>
    <w:rsid w:val="002F3BDA"/>
    <w:rsid w:val="002F463B"/>
    <w:rsid w:val="002F468F"/>
    <w:rsid w:val="002F46CD"/>
    <w:rsid w:val="002F48E1"/>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4BC"/>
    <w:rsid w:val="0030272A"/>
    <w:rsid w:val="0030290D"/>
    <w:rsid w:val="00302929"/>
    <w:rsid w:val="00302AB2"/>
    <w:rsid w:val="0030401C"/>
    <w:rsid w:val="003042F3"/>
    <w:rsid w:val="0030439A"/>
    <w:rsid w:val="003044E7"/>
    <w:rsid w:val="003046A9"/>
    <w:rsid w:val="00304961"/>
    <w:rsid w:val="003049BD"/>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498"/>
    <w:rsid w:val="00311FAD"/>
    <w:rsid w:val="0031233D"/>
    <w:rsid w:val="0031274B"/>
    <w:rsid w:val="00312A88"/>
    <w:rsid w:val="003132A0"/>
    <w:rsid w:val="00313AD0"/>
    <w:rsid w:val="00313B9D"/>
    <w:rsid w:val="0031417D"/>
    <w:rsid w:val="003142C8"/>
    <w:rsid w:val="003142D8"/>
    <w:rsid w:val="0031478F"/>
    <w:rsid w:val="00315AFE"/>
    <w:rsid w:val="00315D50"/>
    <w:rsid w:val="00315F9A"/>
    <w:rsid w:val="0031612B"/>
    <w:rsid w:val="00316B7D"/>
    <w:rsid w:val="00317187"/>
    <w:rsid w:val="00317219"/>
    <w:rsid w:val="00317487"/>
    <w:rsid w:val="00317914"/>
    <w:rsid w:val="00317B29"/>
    <w:rsid w:val="00317CC8"/>
    <w:rsid w:val="00317CF0"/>
    <w:rsid w:val="003201C8"/>
    <w:rsid w:val="00320A51"/>
    <w:rsid w:val="00320D1B"/>
    <w:rsid w:val="003210B2"/>
    <w:rsid w:val="003212FE"/>
    <w:rsid w:val="0032190C"/>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341"/>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A36"/>
    <w:rsid w:val="00330C21"/>
    <w:rsid w:val="00330CD9"/>
    <w:rsid w:val="00330E71"/>
    <w:rsid w:val="00330EC8"/>
    <w:rsid w:val="00330F28"/>
    <w:rsid w:val="0033182F"/>
    <w:rsid w:val="003321CC"/>
    <w:rsid w:val="00332991"/>
    <w:rsid w:val="00332E11"/>
    <w:rsid w:val="003333C2"/>
    <w:rsid w:val="00333AE8"/>
    <w:rsid w:val="00333D4A"/>
    <w:rsid w:val="00333EB4"/>
    <w:rsid w:val="00334158"/>
    <w:rsid w:val="0033420D"/>
    <w:rsid w:val="0033428A"/>
    <w:rsid w:val="0033485B"/>
    <w:rsid w:val="003355E0"/>
    <w:rsid w:val="0033592A"/>
    <w:rsid w:val="00335A9A"/>
    <w:rsid w:val="00335B5F"/>
    <w:rsid w:val="003360AA"/>
    <w:rsid w:val="00336186"/>
    <w:rsid w:val="00336993"/>
    <w:rsid w:val="00336B50"/>
    <w:rsid w:val="00336EAC"/>
    <w:rsid w:val="00336F65"/>
    <w:rsid w:val="00337799"/>
    <w:rsid w:val="00337AD7"/>
    <w:rsid w:val="00337DD1"/>
    <w:rsid w:val="00340407"/>
    <w:rsid w:val="0034052A"/>
    <w:rsid w:val="003409A6"/>
    <w:rsid w:val="00341CF5"/>
    <w:rsid w:val="00341D25"/>
    <w:rsid w:val="00342071"/>
    <w:rsid w:val="00342188"/>
    <w:rsid w:val="003421DF"/>
    <w:rsid w:val="003421FF"/>
    <w:rsid w:val="0034341E"/>
    <w:rsid w:val="003435F5"/>
    <w:rsid w:val="00343922"/>
    <w:rsid w:val="00343D92"/>
    <w:rsid w:val="003446B9"/>
    <w:rsid w:val="00344744"/>
    <w:rsid w:val="00344808"/>
    <w:rsid w:val="00344D29"/>
    <w:rsid w:val="00344F14"/>
    <w:rsid w:val="00345820"/>
    <w:rsid w:val="00345843"/>
    <w:rsid w:val="003462B9"/>
    <w:rsid w:val="003465A4"/>
    <w:rsid w:val="0034660B"/>
    <w:rsid w:val="00346678"/>
    <w:rsid w:val="00346815"/>
    <w:rsid w:val="0034693B"/>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E39"/>
    <w:rsid w:val="00354EBC"/>
    <w:rsid w:val="00354F08"/>
    <w:rsid w:val="00355045"/>
    <w:rsid w:val="00355145"/>
    <w:rsid w:val="00355897"/>
    <w:rsid w:val="00355BCC"/>
    <w:rsid w:val="00355D97"/>
    <w:rsid w:val="0035607F"/>
    <w:rsid w:val="0035612F"/>
    <w:rsid w:val="00356167"/>
    <w:rsid w:val="00356307"/>
    <w:rsid w:val="00356ACB"/>
    <w:rsid w:val="00356AD5"/>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7D9"/>
    <w:rsid w:val="00371C22"/>
    <w:rsid w:val="00371E21"/>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D7E"/>
    <w:rsid w:val="00376E4B"/>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B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F76"/>
    <w:rsid w:val="00396F21"/>
    <w:rsid w:val="00397260"/>
    <w:rsid w:val="00397881"/>
    <w:rsid w:val="00397D2F"/>
    <w:rsid w:val="00397DB9"/>
    <w:rsid w:val="00397DEE"/>
    <w:rsid w:val="00397EC6"/>
    <w:rsid w:val="00397FE2"/>
    <w:rsid w:val="003A03DA"/>
    <w:rsid w:val="003A075D"/>
    <w:rsid w:val="003A079A"/>
    <w:rsid w:val="003A098C"/>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BCE"/>
    <w:rsid w:val="003A74B9"/>
    <w:rsid w:val="003A7675"/>
    <w:rsid w:val="003A7ABB"/>
    <w:rsid w:val="003B02D8"/>
    <w:rsid w:val="003B0F2A"/>
    <w:rsid w:val="003B121E"/>
    <w:rsid w:val="003B1228"/>
    <w:rsid w:val="003B1469"/>
    <w:rsid w:val="003B20CE"/>
    <w:rsid w:val="003B2909"/>
    <w:rsid w:val="003B2BAA"/>
    <w:rsid w:val="003B2D26"/>
    <w:rsid w:val="003B2F5D"/>
    <w:rsid w:val="003B3016"/>
    <w:rsid w:val="003B30A2"/>
    <w:rsid w:val="003B3BE7"/>
    <w:rsid w:val="003B49F2"/>
    <w:rsid w:val="003B4B94"/>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08DC"/>
    <w:rsid w:val="003D143E"/>
    <w:rsid w:val="003D184F"/>
    <w:rsid w:val="003D1997"/>
    <w:rsid w:val="003D1AD6"/>
    <w:rsid w:val="003D25ED"/>
    <w:rsid w:val="003D2BAC"/>
    <w:rsid w:val="003D2E78"/>
    <w:rsid w:val="003D319A"/>
    <w:rsid w:val="003D31D4"/>
    <w:rsid w:val="003D32A1"/>
    <w:rsid w:val="003D3623"/>
    <w:rsid w:val="003D3DB1"/>
    <w:rsid w:val="003D4158"/>
    <w:rsid w:val="003D4789"/>
    <w:rsid w:val="003D4D0F"/>
    <w:rsid w:val="003D504D"/>
    <w:rsid w:val="003D5BF5"/>
    <w:rsid w:val="003D5D19"/>
    <w:rsid w:val="003D5E29"/>
    <w:rsid w:val="003D70B7"/>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7DA"/>
    <w:rsid w:val="003E3A70"/>
    <w:rsid w:val="003E3B85"/>
    <w:rsid w:val="003E3FE0"/>
    <w:rsid w:val="003E43A8"/>
    <w:rsid w:val="003E4B0E"/>
    <w:rsid w:val="003E4B7A"/>
    <w:rsid w:val="003E5023"/>
    <w:rsid w:val="003E51D1"/>
    <w:rsid w:val="003E55B9"/>
    <w:rsid w:val="003E55F4"/>
    <w:rsid w:val="003E5DF2"/>
    <w:rsid w:val="003E610E"/>
    <w:rsid w:val="003E63DA"/>
    <w:rsid w:val="003E67D7"/>
    <w:rsid w:val="003E6AAF"/>
    <w:rsid w:val="003E7145"/>
    <w:rsid w:val="003E72A4"/>
    <w:rsid w:val="003E7358"/>
    <w:rsid w:val="003E7CA0"/>
    <w:rsid w:val="003E7DC1"/>
    <w:rsid w:val="003F0169"/>
    <w:rsid w:val="003F036E"/>
    <w:rsid w:val="003F03D4"/>
    <w:rsid w:val="003F0826"/>
    <w:rsid w:val="003F0A5D"/>
    <w:rsid w:val="003F0C9B"/>
    <w:rsid w:val="003F1693"/>
    <w:rsid w:val="003F1912"/>
    <w:rsid w:val="003F19B6"/>
    <w:rsid w:val="003F1B84"/>
    <w:rsid w:val="003F1EB6"/>
    <w:rsid w:val="003F2356"/>
    <w:rsid w:val="003F2421"/>
    <w:rsid w:val="003F2656"/>
    <w:rsid w:val="003F290E"/>
    <w:rsid w:val="003F315F"/>
    <w:rsid w:val="003F3703"/>
    <w:rsid w:val="003F4194"/>
    <w:rsid w:val="003F4338"/>
    <w:rsid w:val="003F493D"/>
    <w:rsid w:val="003F52ED"/>
    <w:rsid w:val="003F54CB"/>
    <w:rsid w:val="003F6111"/>
    <w:rsid w:val="003F64B3"/>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7B3"/>
    <w:rsid w:val="00401E77"/>
    <w:rsid w:val="00402771"/>
    <w:rsid w:val="00402DBD"/>
    <w:rsid w:val="004034D1"/>
    <w:rsid w:val="004034EE"/>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91B"/>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3C25"/>
    <w:rsid w:val="004144B9"/>
    <w:rsid w:val="00414713"/>
    <w:rsid w:val="00414943"/>
    <w:rsid w:val="00414E58"/>
    <w:rsid w:val="00415158"/>
    <w:rsid w:val="004151FD"/>
    <w:rsid w:val="00415327"/>
    <w:rsid w:val="004158B4"/>
    <w:rsid w:val="00415A0F"/>
    <w:rsid w:val="004161C2"/>
    <w:rsid w:val="00416F9E"/>
    <w:rsid w:val="00417FE6"/>
    <w:rsid w:val="00420775"/>
    <w:rsid w:val="00420880"/>
    <w:rsid w:val="00420D79"/>
    <w:rsid w:val="00420DFE"/>
    <w:rsid w:val="00420F8F"/>
    <w:rsid w:val="00420FA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27E55"/>
    <w:rsid w:val="004302D6"/>
    <w:rsid w:val="004305CD"/>
    <w:rsid w:val="00431253"/>
    <w:rsid w:val="004316E2"/>
    <w:rsid w:val="00431A5C"/>
    <w:rsid w:val="004320B7"/>
    <w:rsid w:val="0043241E"/>
    <w:rsid w:val="004324A5"/>
    <w:rsid w:val="0043289A"/>
    <w:rsid w:val="00432984"/>
    <w:rsid w:val="00432FA3"/>
    <w:rsid w:val="00432FAA"/>
    <w:rsid w:val="00433064"/>
    <w:rsid w:val="00433183"/>
    <w:rsid w:val="00433418"/>
    <w:rsid w:val="004334E4"/>
    <w:rsid w:val="00433B78"/>
    <w:rsid w:val="00433CAE"/>
    <w:rsid w:val="004340F1"/>
    <w:rsid w:val="0043411F"/>
    <w:rsid w:val="00434143"/>
    <w:rsid w:val="00434372"/>
    <w:rsid w:val="0043495E"/>
    <w:rsid w:val="004349D2"/>
    <w:rsid w:val="00434DBB"/>
    <w:rsid w:val="004351D2"/>
    <w:rsid w:val="00435509"/>
    <w:rsid w:val="004362AE"/>
    <w:rsid w:val="00436689"/>
    <w:rsid w:val="00436BC8"/>
    <w:rsid w:val="00436C38"/>
    <w:rsid w:val="00436E33"/>
    <w:rsid w:val="00436E36"/>
    <w:rsid w:val="00437438"/>
    <w:rsid w:val="0043747B"/>
    <w:rsid w:val="00437662"/>
    <w:rsid w:val="00437BB3"/>
    <w:rsid w:val="00437F2C"/>
    <w:rsid w:val="00440265"/>
    <w:rsid w:val="004405D4"/>
    <w:rsid w:val="004408BC"/>
    <w:rsid w:val="00440B09"/>
    <w:rsid w:val="00440E02"/>
    <w:rsid w:val="00440F06"/>
    <w:rsid w:val="00440F0B"/>
    <w:rsid w:val="004411E5"/>
    <w:rsid w:val="00441330"/>
    <w:rsid w:val="0044150A"/>
    <w:rsid w:val="00441D20"/>
    <w:rsid w:val="00442193"/>
    <w:rsid w:val="004428C0"/>
    <w:rsid w:val="00442C89"/>
    <w:rsid w:val="00443124"/>
    <w:rsid w:val="0044363C"/>
    <w:rsid w:val="00443AE7"/>
    <w:rsid w:val="00443EAF"/>
    <w:rsid w:val="004448AB"/>
    <w:rsid w:val="00444D63"/>
    <w:rsid w:val="0044501A"/>
    <w:rsid w:val="0044555D"/>
    <w:rsid w:val="00445CA0"/>
    <w:rsid w:val="00445D8E"/>
    <w:rsid w:val="00445E2D"/>
    <w:rsid w:val="00445E2F"/>
    <w:rsid w:val="00445E46"/>
    <w:rsid w:val="00446FDF"/>
    <w:rsid w:val="004470CB"/>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6A1"/>
    <w:rsid w:val="00455AB2"/>
    <w:rsid w:val="00455E50"/>
    <w:rsid w:val="00455E61"/>
    <w:rsid w:val="00455EBA"/>
    <w:rsid w:val="0045605F"/>
    <w:rsid w:val="004561B9"/>
    <w:rsid w:val="00456253"/>
    <w:rsid w:val="00456549"/>
    <w:rsid w:val="004567CE"/>
    <w:rsid w:val="004567D7"/>
    <w:rsid w:val="0045698A"/>
    <w:rsid w:val="00456F45"/>
    <w:rsid w:val="004574F2"/>
    <w:rsid w:val="004576CF"/>
    <w:rsid w:val="004577F3"/>
    <w:rsid w:val="00457819"/>
    <w:rsid w:val="00460013"/>
    <w:rsid w:val="00460188"/>
    <w:rsid w:val="004608C8"/>
    <w:rsid w:val="00460D87"/>
    <w:rsid w:val="00460DAF"/>
    <w:rsid w:val="00461913"/>
    <w:rsid w:val="00461AB6"/>
    <w:rsid w:val="0046236B"/>
    <w:rsid w:val="00462A11"/>
    <w:rsid w:val="00462BA8"/>
    <w:rsid w:val="0046311D"/>
    <w:rsid w:val="0046321F"/>
    <w:rsid w:val="004633DF"/>
    <w:rsid w:val="00463446"/>
    <w:rsid w:val="00463997"/>
    <w:rsid w:val="00463BDE"/>
    <w:rsid w:val="00463D06"/>
    <w:rsid w:val="00464268"/>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29F"/>
    <w:rsid w:val="0047147B"/>
    <w:rsid w:val="004718BA"/>
    <w:rsid w:val="00471C84"/>
    <w:rsid w:val="00472297"/>
    <w:rsid w:val="00472906"/>
    <w:rsid w:val="00472D1C"/>
    <w:rsid w:val="00472DFB"/>
    <w:rsid w:val="00472EC5"/>
    <w:rsid w:val="0047300A"/>
    <w:rsid w:val="00473763"/>
    <w:rsid w:val="00473B3F"/>
    <w:rsid w:val="004742DA"/>
    <w:rsid w:val="00474558"/>
    <w:rsid w:val="00474896"/>
    <w:rsid w:val="004748A3"/>
    <w:rsid w:val="004748DD"/>
    <w:rsid w:val="00474E6C"/>
    <w:rsid w:val="0047512A"/>
    <w:rsid w:val="00475AD5"/>
    <w:rsid w:val="00475BA8"/>
    <w:rsid w:val="0047675F"/>
    <w:rsid w:val="00476AAC"/>
    <w:rsid w:val="00476DB6"/>
    <w:rsid w:val="004770B9"/>
    <w:rsid w:val="004777E9"/>
    <w:rsid w:val="00480475"/>
    <w:rsid w:val="004808B7"/>
    <w:rsid w:val="00480B93"/>
    <w:rsid w:val="004812FE"/>
    <w:rsid w:val="0048163A"/>
    <w:rsid w:val="00481943"/>
    <w:rsid w:val="00481BAC"/>
    <w:rsid w:val="00481FDC"/>
    <w:rsid w:val="004828B7"/>
    <w:rsid w:val="0048290A"/>
    <w:rsid w:val="0048325C"/>
    <w:rsid w:val="00483FFE"/>
    <w:rsid w:val="0048438B"/>
    <w:rsid w:val="00484962"/>
    <w:rsid w:val="00484ED5"/>
    <w:rsid w:val="004852C4"/>
    <w:rsid w:val="00485F1C"/>
    <w:rsid w:val="00485F33"/>
    <w:rsid w:val="004860E1"/>
    <w:rsid w:val="00486175"/>
    <w:rsid w:val="00486298"/>
    <w:rsid w:val="00486590"/>
    <w:rsid w:val="0048679F"/>
    <w:rsid w:val="0048752C"/>
    <w:rsid w:val="00487D09"/>
    <w:rsid w:val="004905BB"/>
    <w:rsid w:val="0049064A"/>
    <w:rsid w:val="004908F8"/>
    <w:rsid w:val="00490C13"/>
    <w:rsid w:val="00490CEE"/>
    <w:rsid w:val="00490FFC"/>
    <w:rsid w:val="0049103F"/>
    <w:rsid w:val="004911BC"/>
    <w:rsid w:val="004912F6"/>
    <w:rsid w:val="0049179D"/>
    <w:rsid w:val="0049190B"/>
    <w:rsid w:val="004919EC"/>
    <w:rsid w:val="00492107"/>
    <w:rsid w:val="004922A1"/>
    <w:rsid w:val="004924D0"/>
    <w:rsid w:val="004924F5"/>
    <w:rsid w:val="00492A5C"/>
    <w:rsid w:val="00492CD7"/>
    <w:rsid w:val="00492CDB"/>
    <w:rsid w:val="00493DF8"/>
    <w:rsid w:val="00493F7F"/>
    <w:rsid w:val="00493FDE"/>
    <w:rsid w:val="00494ABE"/>
    <w:rsid w:val="00494ED8"/>
    <w:rsid w:val="00495227"/>
    <w:rsid w:val="004954B7"/>
    <w:rsid w:val="004956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4928"/>
    <w:rsid w:val="004A4CC0"/>
    <w:rsid w:val="004A52CE"/>
    <w:rsid w:val="004A5D80"/>
    <w:rsid w:val="004A6598"/>
    <w:rsid w:val="004A65E2"/>
    <w:rsid w:val="004A6674"/>
    <w:rsid w:val="004A6746"/>
    <w:rsid w:val="004A6D9B"/>
    <w:rsid w:val="004A715D"/>
    <w:rsid w:val="004A71E0"/>
    <w:rsid w:val="004A7811"/>
    <w:rsid w:val="004A7E9B"/>
    <w:rsid w:val="004A7EB6"/>
    <w:rsid w:val="004B0271"/>
    <w:rsid w:val="004B0AB3"/>
    <w:rsid w:val="004B0C47"/>
    <w:rsid w:val="004B0D34"/>
    <w:rsid w:val="004B0DDD"/>
    <w:rsid w:val="004B0E0D"/>
    <w:rsid w:val="004B1B74"/>
    <w:rsid w:val="004B1BA3"/>
    <w:rsid w:val="004B22A1"/>
    <w:rsid w:val="004B2966"/>
    <w:rsid w:val="004B2A62"/>
    <w:rsid w:val="004B2E34"/>
    <w:rsid w:val="004B355C"/>
    <w:rsid w:val="004B38A5"/>
    <w:rsid w:val="004B3EEA"/>
    <w:rsid w:val="004B402D"/>
    <w:rsid w:val="004B49C2"/>
    <w:rsid w:val="004B4C5D"/>
    <w:rsid w:val="004B4FD7"/>
    <w:rsid w:val="004B5130"/>
    <w:rsid w:val="004B539E"/>
    <w:rsid w:val="004B5E5A"/>
    <w:rsid w:val="004B607A"/>
    <w:rsid w:val="004B67C3"/>
    <w:rsid w:val="004B6D00"/>
    <w:rsid w:val="004B6E1A"/>
    <w:rsid w:val="004B6E8D"/>
    <w:rsid w:val="004B702E"/>
    <w:rsid w:val="004B7BEB"/>
    <w:rsid w:val="004C0D67"/>
    <w:rsid w:val="004C11A1"/>
    <w:rsid w:val="004C1268"/>
    <w:rsid w:val="004C188B"/>
    <w:rsid w:val="004C19AC"/>
    <w:rsid w:val="004C1CBB"/>
    <w:rsid w:val="004C1EDF"/>
    <w:rsid w:val="004C2001"/>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81C"/>
    <w:rsid w:val="004C7C07"/>
    <w:rsid w:val="004C7F52"/>
    <w:rsid w:val="004D047C"/>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B0A"/>
    <w:rsid w:val="004D4D77"/>
    <w:rsid w:val="004D5624"/>
    <w:rsid w:val="004D635C"/>
    <w:rsid w:val="004D654B"/>
    <w:rsid w:val="004D676F"/>
    <w:rsid w:val="004D68CE"/>
    <w:rsid w:val="004D7039"/>
    <w:rsid w:val="004D75D3"/>
    <w:rsid w:val="004D7607"/>
    <w:rsid w:val="004D781C"/>
    <w:rsid w:val="004D7844"/>
    <w:rsid w:val="004D7F4A"/>
    <w:rsid w:val="004E0416"/>
    <w:rsid w:val="004E0463"/>
    <w:rsid w:val="004E0940"/>
    <w:rsid w:val="004E0A1D"/>
    <w:rsid w:val="004E0FFE"/>
    <w:rsid w:val="004E10EE"/>
    <w:rsid w:val="004E1162"/>
    <w:rsid w:val="004E1930"/>
    <w:rsid w:val="004E2480"/>
    <w:rsid w:val="004E2911"/>
    <w:rsid w:val="004E2AF6"/>
    <w:rsid w:val="004E2DF7"/>
    <w:rsid w:val="004E30E0"/>
    <w:rsid w:val="004E31CD"/>
    <w:rsid w:val="004E3275"/>
    <w:rsid w:val="004E34C3"/>
    <w:rsid w:val="004E34EF"/>
    <w:rsid w:val="004E3822"/>
    <w:rsid w:val="004E3F05"/>
    <w:rsid w:val="004E4134"/>
    <w:rsid w:val="004E4ADF"/>
    <w:rsid w:val="004E587A"/>
    <w:rsid w:val="004E598F"/>
    <w:rsid w:val="004E5B45"/>
    <w:rsid w:val="004E5E45"/>
    <w:rsid w:val="004E648D"/>
    <w:rsid w:val="004E65C6"/>
    <w:rsid w:val="004E68B3"/>
    <w:rsid w:val="004E6965"/>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2D0"/>
    <w:rsid w:val="005028C9"/>
    <w:rsid w:val="005029D3"/>
    <w:rsid w:val="005029F8"/>
    <w:rsid w:val="0050332E"/>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A55"/>
    <w:rsid w:val="005070EF"/>
    <w:rsid w:val="005073C5"/>
    <w:rsid w:val="0050798C"/>
    <w:rsid w:val="00507D51"/>
    <w:rsid w:val="005104A5"/>
    <w:rsid w:val="005106B0"/>
    <w:rsid w:val="00510B2A"/>
    <w:rsid w:val="00510D9F"/>
    <w:rsid w:val="00510FD3"/>
    <w:rsid w:val="0051109C"/>
    <w:rsid w:val="005110ED"/>
    <w:rsid w:val="005117C9"/>
    <w:rsid w:val="00511FCA"/>
    <w:rsid w:val="0051234F"/>
    <w:rsid w:val="00512870"/>
    <w:rsid w:val="00513053"/>
    <w:rsid w:val="00513B04"/>
    <w:rsid w:val="00513FAB"/>
    <w:rsid w:val="00514103"/>
    <w:rsid w:val="0051432E"/>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5EEC"/>
    <w:rsid w:val="005262D9"/>
    <w:rsid w:val="00526488"/>
    <w:rsid w:val="005266E2"/>
    <w:rsid w:val="005267B5"/>
    <w:rsid w:val="00526801"/>
    <w:rsid w:val="00526FF6"/>
    <w:rsid w:val="0052718B"/>
    <w:rsid w:val="0052733F"/>
    <w:rsid w:val="00527515"/>
    <w:rsid w:val="00527B48"/>
    <w:rsid w:val="00527B80"/>
    <w:rsid w:val="00527EBB"/>
    <w:rsid w:val="00527F50"/>
    <w:rsid w:val="00530194"/>
    <w:rsid w:val="00530511"/>
    <w:rsid w:val="00530FBA"/>
    <w:rsid w:val="00531030"/>
    <w:rsid w:val="00531431"/>
    <w:rsid w:val="00531965"/>
    <w:rsid w:val="00531C13"/>
    <w:rsid w:val="00531DCA"/>
    <w:rsid w:val="005326B2"/>
    <w:rsid w:val="00532E2B"/>
    <w:rsid w:val="00532F16"/>
    <w:rsid w:val="00533002"/>
    <w:rsid w:val="005333AD"/>
    <w:rsid w:val="0053343A"/>
    <w:rsid w:val="0053345F"/>
    <w:rsid w:val="005334B8"/>
    <w:rsid w:val="0053375E"/>
    <w:rsid w:val="00533862"/>
    <w:rsid w:val="00533BE2"/>
    <w:rsid w:val="00534D81"/>
    <w:rsid w:val="00534FC1"/>
    <w:rsid w:val="00535575"/>
    <w:rsid w:val="005356BC"/>
    <w:rsid w:val="005356C7"/>
    <w:rsid w:val="00535B39"/>
    <w:rsid w:val="00535C78"/>
    <w:rsid w:val="00536115"/>
    <w:rsid w:val="00536608"/>
    <w:rsid w:val="00536BD6"/>
    <w:rsid w:val="005372C2"/>
    <w:rsid w:val="0053775B"/>
    <w:rsid w:val="00537AD9"/>
    <w:rsid w:val="00537AE3"/>
    <w:rsid w:val="00537F92"/>
    <w:rsid w:val="00537FC2"/>
    <w:rsid w:val="00540055"/>
    <w:rsid w:val="0054041F"/>
    <w:rsid w:val="005404DE"/>
    <w:rsid w:val="00540513"/>
    <w:rsid w:val="005406AB"/>
    <w:rsid w:val="00540FC6"/>
    <w:rsid w:val="0054145C"/>
    <w:rsid w:val="00541CD1"/>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C52"/>
    <w:rsid w:val="00547FC6"/>
    <w:rsid w:val="005502B3"/>
    <w:rsid w:val="005504B2"/>
    <w:rsid w:val="0055066E"/>
    <w:rsid w:val="00550A50"/>
    <w:rsid w:val="00551EDD"/>
    <w:rsid w:val="005521E6"/>
    <w:rsid w:val="00553B4F"/>
    <w:rsid w:val="00553BD4"/>
    <w:rsid w:val="00553E1C"/>
    <w:rsid w:val="00554456"/>
    <w:rsid w:val="00554BDE"/>
    <w:rsid w:val="00554E26"/>
    <w:rsid w:val="00554E8F"/>
    <w:rsid w:val="005557B2"/>
    <w:rsid w:val="00555924"/>
    <w:rsid w:val="005563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4EFB"/>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05E"/>
    <w:rsid w:val="00571DED"/>
    <w:rsid w:val="0057225A"/>
    <w:rsid w:val="005724E6"/>
    <w:rsid w:val="005728BB"/>
    <w:rsid w:val="00572A7A"/>
    <w:rsid w:val="00572A7C"/>
    <w:rsid w:val="005736D8"/>
    <w:rsid w:val="005737E0"/>
    <w:rsid w:val="005738BD"/>
    <w:rsid w:val="00573C4B"/>
    <w:rsid w:val="00574060"/>
    <w:rsid w:val="00574193"/>
    <w:rsid w:val="00574943"/>
    <w:rsid w:val="00574A2A"/>
    <w:rsid w:val="00574FF9"/>
    <w:rsid w:val="00575348"/>
    <w:rsid w:val="00575716"/>
    <w:rsid w:val="00575BAB"/>
    <w:rsid w:val="0057607D"/>
    <w:rsid w:val="0057629C"/>
    <w:rsid w:val="0057653D"/>
    <w:rsid w:val="0057670B"/>
    <w:rsid w:val="00576DB2"/>
    <w:rsid w:val="00577110"/>
    <w:rsid w:val="00577921"/>
    <w:rsid w:val="00577A4D"/>
    <w:rsid w:val="00577BDE"/>
    <w:rsid w:val="00577EF6"/>
    <w:rsid w:val="00580943"/>
    <w:rsid w:val="005809E1"/>
    <w:rsid w:val="00581257"/>
    <w:rsid w:val="005815AB"/>
    <w:rsid w:val="0058162A"/>
    <w:rsid w:val="005820AA"/>
    <w:rsid w:val="005823A3"/>
    <w:rsid w:val="00582897"/>
    <w:rsid w:val="00582C6C"/>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3AD"/>
    <w:rsid w:val="005866C1"/>
    <w:rsid w:val="0058676B"/>
    <w:rsid w:val="00586D7B"/>
    <w:rsid w:val="00586E11"/>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E92"/>
    <w:rsid w:val="005922B5"/>
    <w:rsid w:val="005923D4"/>
    <w:rsid w:val="00592963"/>
    <w:rsid w:val="00592B0E"/>
    <w:rsid w:val="00592E65"/>
    <w:rsid w:val="005931C8"/>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97ED0"/>
    <w:rsid w:val="00597FA2"/>
    <w:rsid w:val="005A0006"/>
    <w:rsid w:val="005A05FA"/>
    <w:rsid w:val="005A0B0C"/>
    <w:rsid w:val="005A11A9"/>
    <w:rsid w:val="005A1387"/>
    <w:rsid w:val="005A168B"/>
    <w:rsid w:val="005A2468"/>
    <w:rsid w:val="005A2B8D"/>
    <w:rsid w:val="005A302B"/>
    <w:rsid w:val="005A3FB8"/>
    <w:rsid w:val="005A435F"/>
    <w:rsid w:val="005A4589"/>
    <w:rsid w:val="005A4686"/>
    <w:rsid w:val="005A48A5"/>
    <w:rsid w:val="005A49C1"/>
    <w:rsid w:val="005A5155"/>
    <w:rsid w:val="005A581E"/>
    <w:rsid w:val="005A5956"/>
    <w:rsid w:val="005A5BE5"/>
    <w:rsid w:val="005A60B2"/>
    <w:rsid w:val="005A6181"/>
    <w:rsid w:val="005A7343"/>
    <w:rsid w:val="005A750C"/>
    <w:rsid w:val="005A769B"/>
    <w:rsid w:val="005B056F"/>
    <w:rsid w:val="005B0899"/>
    <w:rsid w:val="005B11E0"/>
    <w:rsid w:val="005B1318"/>
    <w:rsid w:val="005B13C0"/>
    <w:rsid w:val="005B1533"/>
    <w:rsid w:val="005B1707"/>
    <w:rsid w:val="005B192E"/>
    <w:rsid w:val="005B1FC9"/>
    <w:rsid w:val="005B248F"/>
    <w:rsid w:val="005B281F"/>
    <w:rsid w:val="005B3301"/>
    <w:rsid w:val="005B33F9"/>
    <w:rsid w:val="005B3761"/>
    <w:rsid w:val="005B38F8"/>
    <w:rsid w:val="005B3E0F"/>
    <w:rsid w:val="005B40EB"/>
    <w:rsid w:val="005B4862"/>
    <w:rsid w:val="005B4C6C"/>
    <w:rsid w:val="005B4F67"/>
    <w:rsid w:val="005B5240"/>
    <w:rsid w:val="005B5B32"/>
    <w:rsid w:val="005B5B37"/>
    <w:rsid w:val="005B5C2B"/>
    <w:rsid w:val="005B5D08"/>
    <w:rsid w:val="005B5DEC"/>
    <w:rsid w:val="005B62AC"/>
    <w:rsid w:val="005B6565"/>
    <w:rsid w:val="005B6967"/>
    <w:rsid w:val="005B7824"/>
    <w:rsid w:val="005B7A67"/>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A77"/>
    <w:rsid w:val="005C6CD8"/>
    <w:rsid w:val="005C6D61"/>
    <w:rsid w:val="005C7435"/>
    <w:rsid w:val="005C76F9"/>
    <w:rsid w:val="005C775E"/>
    <w:rsid w:val="005C7B6B"/>
    <w:rsid w:val="005C7EBF"/>
    <w:rsid w:val="005D0198"/>
    <w:rsid w:val="005D1684"/>
    <w:rsid w:val="005D1753"/>
    <w:rsid w:val="005D1991"/>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D780D"/>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D1A"/>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50"/>
    <w:rsid w:val="005E5F89"/>
    <w:rsid w:val="005E65C5"/>
    <w:rsid w:val="005E671C"/>
    <w:rsid w:val="005E696F"/>
    <w:rsid w:val="005E6F04"/>
    <w:rsid w:val="005E6F28"/>
    <w:rsid w:val="005E74E4"/>
    <w:rsid w:val="005E78BA"/>
    <w:rsid w:val="005E7B77"/>
    <w:rsid w:val="005E7C3B"/>
    <w:rsid w:val="005E7E85"/>
    <w:rsid w:val="005E7FA5"/>
    <w:rsid w:val="005F033D"/>
    <w:rsid w:val="005F0690"/>
    <w:rsid w:val="005F07D6"/>
    <w:rsid w:val="005F0B02"/>
    <w:rsid w:val="005F0E9C"/>
    <w:rsid w:val="005F160B"/>
    <w:rsid w:val="005F19FA"/>
    <w:rsid w:val="005F23C5"/>
    <w:rsid w:val="005F2AFD"/>
    <w:rsid w:val="005F34EB"/>
    <w:rsid w:val="005F3880"/>
    <w:rsid w:val="005F3DF7"/>
    <w:rsid w:val="005F429E"/>
    <w:rsid w:val="005F4E0B"/>
    <w:rsid w:val="005F4E58"/>
    <w:rsid w:val="005F4F8D"/>
    <w:rsid w:val="005F52F8"/>
    <w:rsid w:val="005F5452"/>
    <w:rsid w:val="005F5712"/>
    <w:rsid w:val="005F5A15"/>
    <w:rsid w:val="005F5CFC"/>
    <w:rsid w:val="005F5FC9"/>
    <w:rsid w:val="005F61C5"/>
    <w:rsid w:val="005F6315"/>
    <w:rsid w:val="005F6A07"/>
    <w:rsid w:val="005F6F25"/>
    <w:rsid w:val="005F7E8B"/>
    <w:rsid w:val="005F7F56"/>
    <w:rsid w:val="006003CF"/>
    <w:rsid w:val="00600418"/>
    <w:rsid w:val="00600957"/>
    <w:rsid w:val="00601293"/>
    <w:rsid w:val="006018CF"/>
    <w:rsid w:val="00601A53"/>
    <w:rsid w:val="00601FEC"/>
    <w:rsid w:val="0060228D"/>
    <w:rsid w:val="006029F4"/>
    <w:rsid w:val="00602ED2"/>
    <w:rsid w:val="00603237"/>
    <w:rsid w:val="006037A0"/>
    <w:rsid w:val="0060390A"/>
    <w:rsid w:val="00603A7A"/>
    <w:rsid w:val="006046F5"/>
    <w:rsid w:val="00604802"/>
    <w:rsid w:val="00604DE1"/>
    <w:rsid w:val="006051C7"/>
    <w:rsid w:val="0060521F"/>
    <w:rsid w:val="006054B1"/>
    <w:rsid w:val="0060562F"/>
    <w:rsid w:val="00605BDD"/>
    <w:rsid w:val="00605CC1"/>
    <w:rsid w:val="00605D3A"/>
    <w:rsid w:val="00606337"/>
    <w:rsid w:val="00606340"/>
    <w:rsid w:val="0060687B"/>
    <w:rsid w:val="00607147"/>
    <w:rsid w:val="006074C7"/>
    <w:rsid w:val="00607697"/>
    <w:rsid w:val="006077F1"/>
    <w:rsid w:val="0060797B"/>
    <w:rsid w:val="00607E90"/>
    <w:rsid w:val="00607FDF"/>
    <w:rsid w:val="00610787"/>
    <w:rsid w:val="00611186"/>
    <w:rsid w:val="006111D0"/>
    <w:rsid w:val="00611251"/>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783"/>
    <w:rsid w:val="006168DF"/>
    <w:rsid w:val="00616FED"/>
    <w:rsid w:val="00617621"/>
    <w:rsid w:val="006176D6"/>
    <w:rsid w:val="00620562"/>
    <w:rsid w:val="00620A51"/>
    <w:rsid w:val="00620EA4"/>
    <w:rsid w:val="0062142C"/>
    <w:rsid w:val="0062189F"/>
    <w:rsid w:val="00621A4A"/>
    <w:rsid w:val="00621AAC"/>
    <w:rsid w:val="00622325"/>
    <w:rsid w:val="0062256D"/>
    <w:rsid w:val="00623106"/>
    <w:rsid w:val="0062377A"/>
    <w:rsid w:val="00624194"/>
    <w:rsid w:val="00624522"/>
    <w:rsid w:val="006245AC"/>
    <w:rsid w:val="00624ADA"/>
    <w:rsid w:val="00624B13"/>
    <w:rsid w:val="00624C00"/>
    <w:rsid w:val="00624E5D"/>
    <w:rsid w:val="00624EC7"/>
    <w:rsid w:val="006253B4"/>
    <w:rsid w:val="0062600C"/>
    <w:rsid w:val="00626275"/>
    <w:rsid w:val="0062634D"/>
    <w:rsid w:val="0062640E"/>
    <w:rsid w:val="00626587"/>
    <w:rsid w:val="006266CA"/>
    <w:rsid w:val="0062681F"/>
    <w:rsid w:val="00626A59"/>
    <w:rsid w:val="00627286"/>
    <w:rsid w:val="00627500"/>
    <w:rsid w:val="006275C1"/>
    <w:rsid w:val="00627928"/>
    <w:rsid w:val="00627A9C"/>
    <w:rsid w:val="00627DBE"/>
    <w:rsid w:val="00627DC0"/>
    <w:rsid w:val="00627F88"/>
    <w:rsid w:val="0063002D"/>
    <w:rsid w:val="00630281"/>
    <w:rsid w:val="00630530"/>
    <w:rsid w:val="00630C44"/>
    <w:rsid w:val="00630C51"/>
    <w:rsid w:val="00630E57"/>
    <w:rsid w:val="00630F43"/>
    <w:rsid w:val="00630FC9"/>
    <w:rsid w:val="006313B8"/>
    <w:rsid w:val="00631A73"/>
    <w:rsid w:val="00631E22"/>
    <w:rsid w:val="006320D9"/>
    <w:rsid w:val="006322B9"/>
    <w:rsid w:val="00632C10"/>
    <w:rsid w:val="00632E69"/>
    <w:rsid w:val="0063303C"/>
    <w:rsid w:val="00633040"/>
    <w:rsid w:val="00633147"/>
    <w:rsid w:val="0063332D"/>
    <w:rsid w:val="00633581"/>
    <w:rsid w:val="006338A3"/>
    <w:rsid w:val="006338B9"/>
    <w:rsid w:val="00633A86"/>
    <w:rsid w:val="00633A8A"/>
    <w:rsid w:val="0063402D"/>
    <w:rsid w:val="0063483B"/>
    <w:rsid w:val="00635030"/>
    <w:rsid w:val="0063513F"/>
    <w:rsid w:val="0063542E"/>
    <w:rsid w:val="006358A4"/>
    <w:rsid w:val="00635AD8"/>
    <w:rsid w:val="006365EF"/>
    <w:rsid w:val="00636724"/>
    <w:rsid w:val="00636806"/>
    <w:rsid w:val="006368A1"/>
    <w:rsid w:val="00636986"/>
    <w:rsid w:val="00636E2F"/>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8AB"/>
    <w:rsid w:val="00642DC0"/>
    <w:rsid w:val="0064320C"/>
    <w:rsid w:val="00643232"/>
    <w:rsid w:val="00643665"/>
    <w:rsid w:val="006436BF"/>
    <w:rsid w:val="00643AB0"/>
    <w:rsid w:val="00643BEC"/>
    <w:rsid w:val="00643CEE"/>
    <w:rsid w:val="00643D35"/>
    <w:rsid w:val="006447E2"/>
    <w:rsid w:val="00644E13"/>
    <w:rsid w:val="006450F8"/>
    <w:rsid w:val="00645450"/>
    <w:rsid w:val="00645EEB"/>
    <w:rsid w:val="00646162"/>
    <w:rsid w:val="006469D0"/>
    <w:rsid w:val="00646D0B"/>
    <w:rsid w:val="00646DC5"/>
    <w:rsid w:val="00647508"/>
    <w:rsid w:val="006477FC"/>
    <w:rsid w:val="00647D8C"/>
    <w:rsid w:val="00647DCD"/>
    <w:rsid w:val="00650292"/>
    <w:rsid w:val="00650737"/>
    <w:rsid w:val="00650C76"/>
    <w:rsid w:val="00650FE1"/>
    <w:rsid w:val="0065113E"/>
    <w:rsid w:val="006512DC"/>
    <w:rsid w:val="0065130D"/>
    <w:rsid w:val="00651647"/>
    <w:rsid w:val="00651AB7"/>
    <w:rsid w:val="00651C4F"/>
    <w:rsid w:val="00651D12"/>
    <w:rsid w:val="0065206D"/>
    <w:rsid w:val="00652230"/>
    <w:rsid w:val="00652587"/>
    <w:rsid w:val="00652D0A"/>
    <w:rsid w:val="006537AA"/>
    <w:rsid w:val="0065390C"/>
    <w:rsid w:val="00653BA6"/>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D92"/>
    <w:rsid w:val="00660E1C"/>
    <w:rsid w:val="006612C2"/>
    <w:rsid w:val="006614FE"/>
    <w:rsid w:val="0066169A"/>
    <w:rsid w:val="00661704"/>
    <w:rsid w:val="00661A57"/>
    <w:rsid w:val="00661F0F"/>
    <w:rsid w:val="006623B1"/>
    <w:rsid w:val="00662A36"/>
    <w:rsid w:val="00663076"/>
    <w:rsid w:val="00663128"/>
    <w:rsid w:val="00663576"/>
    <w:rsid w:val="00663C1C"/>
    <w:rsid w:val="00664201"/>
    <w:rsid w:val="00664A15"/>
    <w:rsid w:val="00664C37"/>
    <w:rsid w:val="0066506A"/>
    <w:rsid w:val="006656E4"/>
    <w:rsid w:val="00666790"/>
    <w:rsid w:val="00666B67"/>
    <w:rsid w:val="00667359"/>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EDE"/>
    <w:rsid w:val="00680FB9"/>
    <w:rsid w:val="00681575"/>
    <w:rsid w:val="006817A8"/>
    <w:rsid w:val="0068257B"/>
    <w:rsid w:val="006826BA"/>
    <w:rsid w:val="00682ECC"/>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0A4F"/>
    <w:rsid w:val="00690F58"/>
    <w:rsid w:val="006912C7"/>
    <w:rsid w:val="006913BA"/>
    <w:rsid w:val="00691EC7"/>
    <w:rsid w:val="00691FA4"/>
    <w:rsid w:val="006920B2"/>
    <w:rsid w:val="00692196"/>
    <w:rsid w:val="00693647"/>
    <w:rsid w:val="006936A4"/>
    <w:rsid w:val="00693A2B"/>
    <w:rsid w:val="00693DF6"/>
    <w:rsid w:val="00694393"/>
    <w:rsid w:val="00694614"/>
    <w:rsid w:val="006949DF"/>
    <w:rsid w:val="00694D9C"/>
    <w:rsid w:val="00695067"/>
    <w:rsid w:val="00695B6C"/>
    <w:rsid w:val="0069676E"/>
    <w:rsid w:val="00696771"/>
    <w:rsid w:val="006967D5"/>
    <w:rsid w:val="00696A2E"/>
    <w:rsid w:val="00696CFE"/>
    <w:rsid w:val="00697138"/>
    <w:rsid w:val="00697225"/>
    <w:rsid w:val="00697376"/>
    <w:rsid w:val="00697635"/>
    <w:rsid w:val="00697662"/>
    <w:rsid w:val="00697F77"/>
    <w:rsid w:val="006A09F8"/>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7EE"/>
    <w:rsid w:val="006A4982"/>
    <w:rsid w:val="006A4A5B"/>
    <w:rsid w:val="006A4C36"/>
    <w:rsid w:val="006A508E"/>
    <w:rsid w:val="006A5322"/>
    <w:rsid w:val="006A5AA7"/>
    <w:rsid w:val="006A5C8B"/>
    <w:rsid w:val="006A6219"/>
    <w:rsid w:val="006A67C0"/>
    <w:rsid w:val="006A6D6E"/>
    <w:rsid w:val="006A71AA"/>
    <w:rsid w:val="006A7276"/>
    <w:rsid w:val="006A73E0"/>
    <w:rsid w:val="006A7E49"/>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729"/>
    <w:rsid w:val="006B6863"/>
    <w:rsid w:val="006B7175"/>
    <w:rsid w:val="006B71CE"/>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DC1"/>
    <w:rsid w:val="006C1F48"/>
    <w:rsid w:val="006C21A2"/>
    <w:rsid w:val="006C2372"/>
    <w:rsid w:val="006C2898"/>
    <w:rsid w:val="006C2C58"/>
    <w:rsid w:val="006C2D4E"/>
    <w:rsid w:val="006C2FF2"/>
    <w:rsid w:val="006C3202"/>
    <w:rsid w:val="006C3D2C"/>
    <w:rsid w:val="006C3ED5"/>
    <w:rsid w:val="006C414A"/>
    <w:rsid w:val="006C5536"/>
    <w:rsid w:val="006C55B1"/>
    <w:rsid w:val="006C575B"/>
    <w:rsid w:val="006C59E0"/>
    <w:rsid w:val="006C5F88"/>
    <w:rsid w:val="006C6030"/>
    <w:rsid w:val="006C603A"/>
    <w:rsid w:val="006C637D"/>
    <w:rsid w:val="006C657E"/>
    <w:rsid w:val="006C6616"/>
    <w:rsid w:val="006C67A1"/>
    <w:rsid w:val="006C6853"/>
    <w:rsid w:val="006C75D7"/>
    <w:rsid w:val="006C7654"/>
    <w:rsid w:val="006C7F69"/>
    <w:rsid w:val="006D0436"/>
    <w:rsid w:val="006D045A"/>
    <w:rsid w:val="006D1027"/>
    <w:rsid w:val="006D142C"/>
    <w:rsid w:val="006D1438"/>
    <w:rsid w:val="006D1BAE"/>
    <w:rsid w:val="006D2201"/>
    <w:rsid w:val="006D2362"/>
    <w:rsid w:val="006D2955"/>
    <w:rsid w:val="006D2A0A"/>
    <w:rsid w:val="006D2DC5"/>
    <w:rsid w:val="006D32A3"/>
    <w:rsid w:val="006D359E"/>
    <w:rsid w:val="006D38E7"/>
    <w:rsid w:val="006D3923"/>
    <w:rsid w:val="006D3D72"/>
    <w:rsid w:val="006D44A7"/>
    <w:rsid w:val="006D4A50"/>
    <w:rsid w:val="006D4C65"/>
    <w:rsid w:val="006D4D44"/>
    <w:rsid w:val="006D4DAF"/>
    <w:rsid w:val="006D536B"/>
    <w:rsid w:val="006D5DB3"/>
    <w:rsid w:val="006D5F4E"/>
    <w:rsid w:val="006D6436"/>
    <w:rsid w:val="006D6567"/>
    <w:rsid w:val="006D66E6"/>
    <w:rsid w:val="006D683F"/>
    <w:rsid w:val="006D6BB6"/>
    <w:rsid w:val="006D6C36"/>
    <w:rsid w:val="006D6FA6"/>
    <w:rsid w:val="006D7EAF"/>
    <w:rsid w:val="006D7FB5"/>
    <w:rsid w:val="006E0014"/>
    <w:rsid w:val="006E0D94"/>
    <w:rsid w:val="006E0D97"/>
    <w:rsid w:val="006E0F74"/>
    <w:rsid w:val="006E1029"/>
    <w:rsid w:val="006E1318"/>
    <w:rsid w:val="006E14A7"/>
    <w:rsid w:val="006E1841"/>
    <w:rsid w:val="006E1B7D"/>
    <w:rsid w:val="006E1D5E"/>
    <w:rsid w:val="006E1E9D"/>
    <w:rsid w:val="006E1F57"/>
    <w:rsid w:val="006E2097"/>
    <w:rsid w:val="006E2290"/>
    <w:rsid w:val="006E266B"/>
    <w:rsid w:val="006E2D9B"/>
    <w:rsid w:val="006E2EA7"/>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D1A"/>
    <w:rsid w:val="006E7DBC"/>
    <w:rsid w:val="006E7E59"/>
    <w:rsid w:val="006F0EB4"/>
    <w:rsid w:val="006F1116"/>
    <w:rsid w:val="006F1222"/>
    <w:rsid w:val="006F130B"/>
    <w:rsid w:val="006F14A9"/>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703"/>
    <w:rsid w:val="006F4991"/>
    <w:rsid w:val="006F5400"/>
    <w:rsid w:val="006F54E8"/>
    <w:rsid w:val="006F5DE8"/>
    <w:rsid w:val="006F60F8"/>
    <w:rsid w:val="006F66E0"/>
    <w:rsid w:val="006F775D"/>
    <w:rsid w:val="006F7BCF"/>
    <w:rsid w:val="006F7FDA"/>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4E8"/>
    <w:rsid w:val="00702661"/>
    <w:rsid w:val="007027C0"/>
    <w:rsid w:val="0070293A"/>
    <w:rsid w:val="00702F7A"/>
    <w:rsid w:val="00703434"/>
    <w:rsid w:val="00704315"/>
    <w:rsid w:val="00704895"/>
    <w:rsid w:val="00704C46"/>
    <w:rsid w:val="00704EF8"/>
    <w:rsid w:val="0070506A"/>
    <w:rsid w:val="007051AC"/>
    <w:rsid w:val="00705478"/>
    <w:rsid w:val="00705AA4"/>
    <w:rsid w:val="00706196"/>
    <w:rsid w:val="00706B8F"/>
    <w:rsid w:val="00706C50"/>
    <w:rsid w:val="00707025"/>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13"/>
    <w:rsid w:val="00714898"/>
    <w:rsid w:val="00714CE8"/>
    <w:rsid w:val="00714DF8"/>
    <w:rsid w:val="007153BA"/>
    <w:rsid w:val="0071549B"/>
    <w:rsid w:val="0071593F"/>
    <w:rsid w:val="00715C00"/>
    <w:rsid w:val="00715C6E"/>
    <w:rsid w:val="00716005"/>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203"/>
    <w:rsid w:val="007323A2"/>
    <w:rsid w:val="00732753"/>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1EE"/>
    <w:rsid w:val="00740564"/>
    <w:rsid w:val="00740F63"/>
    <w:rsid w:val="00741532"/>
    <w:rsid w:val="00741C15"/>
    <w:rsid w:val="00741D7B"/>
    <w:rsid w:val="00741D8B"/>
    <w:rsid w:val="00742D0F"/>
    <w:rsid w:val="00742DA7"/>
    <w:rsid w:val="007432B6"/>
    <w:rsid w:val="00744002"/>
    <w:rsid w:val="00744091"/>
    <w:rsid w:val="00744ACA"/>
    <w:rsid w:val="00744D6F"/>
    <w:rsid w:val="007451F6"/>
    <w:rsid w:val="0074531E"/>
    <w:rsid w:val="007458F9"/>
    <w:rsid w:val="00745CA3"/>
    <w:rsid w:val="00746225"/>
    <w:rsid w:val="0074634F"/>
    <w:rsid w:val="0074689A"/>
    <w:rsid w:val="0074698D"/>
    <w:rsid w:val="00746AC3"/>
    <w:rsid w:val="00746BE9"/>
    <w:rsid w:val="00747641"/>
    <w:rsid w:val="0074772F"/>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88"/>
    <w:rsid w:val="007678F3"/>
    <w:rsid w:val="00767BAD"/>
    <w:rsid w:val="00767D13"/>
    <w:rsid w:val="00767D8C"/>
    <w:rsid w:val="00770217"/>
    <w:rsid w:val="00770A91"/>
    <w:rsid w:val="00770B5D"/>
    <w:rsid w:val="00770C03"/>
    <w:rsid w:val="00770EF4"/>
    <w:rsid w:val="0077108A"/>
    <w:rsid w:val="00771390"/>
    <w:rsid w:val="007719C9"/>
    <w:rsid w:val="00771B38"/>
    <w:rsid w:val="00771E6C"/>
    <w:rsid w:val="00771F5D"/>
    <w:rsid w:val="007721C9"/>
    <w:rsid w:val="00772352"/>
    <w:rsid w:val="007725C1"/>
    <w:rsid w:val="007731E2"/>
    <w:rsid w:val="00773652"/>
    <w:rsid w:val="00773962"/>
    <w:rsid w:val="00773C9C"/>
    <w:rsid w:val="0077403A"/>
    <w:rsid w:val="007746CC"/>
    <w:rsid w:val="00775369"/>
    <w:rsid w:val="00775491"/>
    <w:rsid w:val="007756A0"/>
    <w:rsid w:val="00775897"/>
    <w:rsid w:val="00775A12"/>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694"/>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6B4"/>
    <w:rsid w:val="007B1882"/>
    <w:rsid w:val="007B1942"/>
    <w:rsid w:val="007B1A80"/>
    <w:rsid w:val="007B2325"/>
    <w:rsid w:val="007B2368"/>
    <w:rsid w:val="007B25C8"/>
    <w:rsid w:val="007B2710"/>
    <w:rsid w:val="007B32F2"/>
    <w:rsid w:val="007B418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3809"/>
    <w:rsid w:val="007C5014"/>
    <w:rsid w:val="007C5404"/>
    <w:rsid w:val="007C5509"/>
    <w:rsid w:val="007C569A"/>
    <w:rsid w:val="007C626F"/>
    <w:rsid w:val="007C62FA"/>
    <w:rsid w:val="007C632D"/>
    <w:rsid w:val="007C687E"/>
    <w:rsid w:val="007C688C"/>
    <w:rsid w:val="007C753D"/>
    <w:rsid w:val="007D006D"/>
    <w:rsid w:val="007D053A"/>
    <w:rsid w:val="007D06FA"/>
    <w:rsid w:val="007D07D8"/>
    <w:rsid w:val="007D0B96"/>
    <w:rsid w:val="007D1210"/>
    <w:rsid w:val="007D1584"/>
    <w:rsid w:val="007D1954"/>
    <w:rsid w:val="007D1A4F"/>
    <w:rsid w:val="007D1C14"/>
    <w:rsid w:val="007D2301"/>
    <w:rsid w:val="007D24B4"/>
    <w:rsid w:val="007D2B27"/>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7A4"/>
    <w:rsid w:val="007E1D97"/>
    <w:rsid w:val="007E2A05"/>
    <w:rsid w:val="007E2AA1"/>
    <w:rsid w:val="007E2B48"/>
    <w:rsid w:val="007E33CE"/>
    <w:rsid w:val="007E3464"/>
    <w:rsid w:val="007E3B99"/>
    <w:rsid w:val="007E3D37"/>
    <w:rsid w:val="007E3DAD"/>
    <w:rsid w:val="007E3FBC"/>
    <w:rsid w:val="007E41D0"/>
    <w:rsid w:val="007E4860"/>
    <w:rsid w:val="007E48D0"/>
    <w:rsid w:val="007E4A86"/>
    <w:rsid w:val="007E4B33"/>
    <w:rsid w:val="007E4C56"/>
    <w:rsid w:val="007E5389"/>
    <w:rsid w:val="007E5770"/>
    <w:rsid w:val="007E5D67"/>
    <w:rsid w:val="007E6488"/>
    <w:rsid w:val="007E64C4"/>
    <w:rsid w:val="007E6AE6"/>
    <w:rsid w:val="007E6BE2"/>
    <w:rsid w:val="007E7236"/>
    <w:rsid w:val="007E7383"/>
    <w:rsid w:val="007F01A3"/>
    <w:rsid w:val="007F03A0"/>
    <w:rsid w:val="007F0578"/>
    <w:rsid w:val="007F09CD"/>
    <w:rsid w:val="007F09FE"/>
    <w:rsid w:val="007F0B03"/>
    <w:rsid w:val="007F0CDE"/>
    <w:rsid w:val="007F0E20"/>
    <w:rsid w:val="007F1038"/>
    <w:rsid w:val="007F11A2"/>
    <w:rsid w:val="007F187D"/>
    <w:rsid w:val="007F1B82"/>
    <w:rsid w:val="007F1F51"/>
    <w:rsid w:val="007F2773"/>
    <w:rsid w:val="007F2837"/>
    <w:rsid w:val="007F2EFE"/>
    <w:rsid w:val="007F3265"/>
    <w:rsid w:val="007F35E0"/>
    <w:rsid w:val="007F36DB"/>
    <w:rsid w:val="007F3D02"/>
    <w:rsid w:val="007F3DA9"/>
    <w:rsid w:val="007F4279"/>
    <w:rsid w:val="007F4B21"/>
    <w:rsid w:val="007F4C96"/>
    <w:rsid w:val="007F4FAF"/>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80C"/>
    <w:rsid w:val="00803906"/>
    <w:rsid w:val="00803972"/>
    <w:rsid w:val="008039E8"/>
    <w:rsid w:val="00803A0B"/>
    <w:rsid w:val="00803ABE"/>
    <w:rsid w:val="00803BBE"/>
    <w:rsid w:val="00804234"/>
    <w:rsid w:val="0080425E"/>
    <w:rsid w:val="0080427C"/>
    <w:rsid w:val="008043A9"/>
    <w:rsid w:val="008045BB"/>
    <w:rsid w:val="0080501F"/>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A56"/>
    <w:rsid w:val="008133B6"/>
    <w:rsid w:val="008135DF"/>
    <w:rsid w:val="00813738"/>
    <w:rsid w:val="00813891"/>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6FCE"/>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97D"/>
    <w:rsid w:val="00832D8B"/>
    <w:rsid w:val="008334CC"/>
    <w:rsid w:val="00833D87"/>
    <w:rsid w:val="00833E42"/>
    <w:rsid w:val="00834397"/>
    <w:rsid w:val="0083445B"/>
    <w:rsid w:val="0083478C"/>
    <w:rsid w:val="00834A5E"/>
    <w:rsid w:val="00834EFB"/>
    <w:rsid w:val="008354A7"/>
    <w:rsid w:val="00835706"/>
    <w:rsid w:val="00835F5B"/>
    <w:rsid w:val="00835F9D"/>
    <w:rsid w:val="008364FC"/>
    <w:rsid w:val="00836733"/>
    <w:rsid w:val="008369D0"/>
    <w:rsid w:val="00836AB0"/>
    <w:rsid w:val="008370B1"/>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2DAC"/>
    <w:rsid w:val="0084334D"/>
    <w:rsid w:val="008438FD"/>
    <w:rsid w:val="00843A72"/>
    <w:rsid w:val="00843B5B"/>
    <w:rsid w:val="00843B6F"/>
    <w:rsid w:val="0084440E"/>
    <w:rsid w:val="008445DA"/>
    <w:rsid w:val="00844662"/>
    <w:rsid w:val="00844874"/>
    <w:rsid w:val="00844FA6"/>
    <w:rsid w:val="008452DB"/>
    <w:rsid w:val="008452F4"/>
    <w:rsid w:val="0084569D"/>
    <w:rsid w:val="008458DC"/>
    <w:rsid w:val="00846056"/>
    <w:rsid w:val="00846CCD"/>
    <w:rsid w:val="00846CE7"/>
    <w:rsid w:val="00846DCA"/>
    <w:rsid w:val="00846E55"/>
    <w:rsid w:val="00847140"/>
    <w:rsid w:val="008472BC"/>
    <w:rsid w:val="008477A6"/>
    <w:rsid w:val="008477C1"/>
    <w:rsid w:val="008477E2"/>
    <w:rsid w:val="00847D85"/>
    <w:rsid w:val="0085006A"/>
    <w:rsid w:val="0085045E"/>
    <w:rsid w:val="00850510"/>
    <w:rsid w:val="00850817"/>
    <w:rsid w:val="0085081D"/>
    <w:rsid w:val="00850BEB"/>
    <w:rsid w:val="008510B8"/>
    <w:rsid w:val="0085141D"/>
    <w:rsid w:val="008514CD"/>
    <w:rsid w:val="0085158D"/>
    <w:rsid w:val="008517BF"/>
    <w:rsid w:val="00851CCC"/>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51B"/>
    <w:rsid w:val="00855C44"/>
    <w:rsid w:val="00856244"/>
    <w:rsid w:val="008564E3"/>
    <w:rsid w:val="008569C2"/>
    <w:rsid w:val="0085727A"/>
    <w:rsid w:val="0085745F"/>
    <w:rsid w:val="008574E1"/>
    <w:rsid w:val="00857FDD"/>
    <w:rsid w:val="00860837"/>
    <w:rsid w:val="0086083A"/>
    <w:rsid w:val="00860B34"/>
    <w:rsid w:val="00860C0F"/>
    <w:rsid w:val="00860C1F"/>
    <w:rsid w:val="00861CB9"/>
    <w:rsid w:val="00861E43"/>
    <w:rsid w:val="00861F78"/>
    <w:rsid w:val="00862309"/>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63AC"/>
    <w:rsid w:val="0086797B"/>
    <w:rsid w:val="00870DBA"/>
    <w:rsid w:val="00870FA0"/>
    <w:rsid w:val="0087171E"/>
    <w:rsid w:val="00871A56"/>
    <w:rsid w:val="00871ACB"/>
    <w:rsid w:val="00871B01"/>
    <w:rsid w:val="00871FBF"/>
    <w:rsid w:val="00872383"/>
    <w:rsid w:val="00872919"/>
    <w:rsid w:val="00872A5B"/>
    <w:rsid w:val="00872A95"/>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F4B"/>
    <w:rsid w:val="008801A5"/>
    <w:rsid w:val="008806AD"/>
    <w:rsid w:val="00880748"/>
    <w:rsid w:val="00880F9D"/>
    <w:rsid w:val="00880FA7"/>
    <w:rsid w:val="00881177"/>
    <w:rsid w:val="00881336"/>
    <w:rsid w:val="008813F9"/>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E10"/>
    <w:rsid w:val="00891F09"/>
    <w:rsid w:val="00892366"/>
    <w:rsid w:val="00892DBA"/>
    <w:rsid w:val="00892E77"/>
    <w:rsid w:val="00892E7C"/>
    <w:rsid w:val="008937E5"/>
    <w:rsid w:val="00893803"/>
    <w:rsid w:val="0089392F"/>
    <w:rsid w:val="00894C20"/>
    <w:rsid w:val="00895463"/>
    <w:rsid w:val="00895C2D"/>
    <w:rsid w:val="00895C33"/>
    <w:rsid w:val="0089602A"/>
    <w:rsid w:val="008961E0"/>
    <w:rsid w:val="00896507"/>
    <w:rsid w:val="008967BF"/>
    <w:rsid w:val="00896AB5"/>
    <w:rsid w:val="00896B1C"/>
    <w:rsid w:val="00897280"/>
    <w:rsid w:val="008974E5"/>
    <w:rsid w:val="008978A5"/>
    <w:rsid w:val="00897EEE"/>
    <w:rsid w:val="008A026E"/>
    <w:rsid w:val="008A0AE5"/>
    <w:rsid w:val="008A0B1B"/>
    <w:rsid w:val="008A16A0"/>
    <w:rsid w:val="008A199A"/>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19"/>
    <w:rsid w:val="008A7397"/>
    <w:rsid w:val="008A772C"/>
    <w:rsid w:val="008A7F6D"/>
    <w:rsid w:val="008B00D7"/>
    <w:rsid w:val="008B026B"/>
    <w:rsid w:val="008B0906"/>
    <w:rsid w:val="008B0A61"/>
    <w:rsid w:val="008B0B9A"/>
    <w:rsid w:val="008B0BA6"/>
    <w:rsid w:val="008B0C90"/>
    <w:rsid w:val="008B1420"/>
    <w:rsid w:val="008B1E38"/>
    <w:rsid w:val="008B2781"/>
    <w:rsid w:val="008B2B85"/>
    <w:rsid w:val="008B2DD4"/>
    <w:rsid w:val="008B31BB"/>
    <w:rsid w:val="008B3350"/>
    <w:rsid w:val="008B393A"/>
    <w:rsid w:val="008B3A66"/>
    <w:rsid w:val="008B3ADC"/>
    <w:rsid w:val="008B3EB8"/>
    <w:rsid w:val="008B476F"/>
    <w:rsid w:val="008B533F"/>
    <w:rsid w:val="008B58A1"/>
    <w:rsid w:val="008B5A96"/>
    <w:rsid w:val="008B5AE9"/>
    <w:rsid w:val="008B5D57"/>
    <w:rsid w:val="008B6096"/>
    <w:rsid w:val="008B61BA"/>
    <w:rsid w:val="008B62ED"/>
    <w:rsid w:val="008B654B"/>
    <w:rsid w:val="008B6908"/>
    <w:rsid w:val="008B6C4F"/>
    <w:rsid w:val="008B6F81"/>
    <w:rsid w:val="008B7AAB"/>
    <w:rsid w:val="008B7C59"/>
    <w:rsid w:val="008C015B"/>
    <w:rsid w:val="008C0244"/>
    <w:rsid w:val="008C088D"/>
    <w:rsid w:val="008C089E"/>
    <w:rsid w:val="008C0B69"/>
    <w:rsid w:val="008C0B8C"/>
    <w:rsid w:val="008C0CE1"/>
    <w:rsid w:val="008C0D39"/>
    <w:rsid w:val="008C0D80"/>
    <w:rsid w:val="008C0E4F"/>
    <w:rsid w:val="008C0F1C"/>
    <w:rsid w:val="008C1389"/>
    <w:rsid w:val="008C149E"/>
    <w:rsid w:val="008C1929"/>
    <w:rsid w:val="008C2112"/>
    <w:rsid w:val="008C255B"/>
    <w:rsid w:val="008C2E80"/>
    <w:rsid w:val="008C349B"/>
    <w:rsid w:val="008C41EB"/>
    <w:rsid w:val="008C4225"/>
    <w:rsid w:val="008C4578"/>
    <w:rsid w:val="008C4738"/>
    <w:rsid w:val="008C4E0D"/>
    <w:rsid w:val="008C4FD7"/>
    <w:rsid w:val="008C5389"/>
    <w:rsid w:val="008C538E"/>
    <w:rsid w:val="008C5516"/>
    <w:rsid w:val="008C5958"/>
    <w:rsid w:val="008C5BA7"/>
    <w:rsid w:val="008C5D00"/>
    <w:rsid w:val="008C5D4A"/>
    <w:rsid w:val="008C6081"/>
    <w:rsid w:val="008C6939"/>
    <w:rsid w:val="008C69D4"/>
    <w:rsid w:val="008C723B"/>
    <w:rsid w:val="008C7BDA"/>
    <w:rsid w:val="008C7DE0"/>
    <w:rsid w:val="008D0374"/>
    <w:rsid w:val="008D0410"/>
    <w:rsid w:val="008D0591"/>
    <w:rsid w:val="008D07A4"/>
    <w:rsid w:val="008D138A"/>
    <w:rsid w:val="008D1888"/>
    <w:rsid w:val="008D1984"/>
    <w:rsid w:val="008D1B36"/>
    <w:rsid w:val="008D1C44"/>
    <w:rsid w:val="008D1C79"/>
    <w:rsid w:val="008D22E5"/>
    <w:rsid w:val="008D25D6"/>
    <w:rsid w:val="008D28C3"/>
    <w:rsid w:val="008D2A89"/>
    <w:rsid w:val="008D2C72"/>
    <w:rsid w:val="008D2CA6"/>
    <w:rsid w:val="008D326E"/>
    <w:rsid w:val="008D3867"/>
    <w:rsid w:val="008D3AD1"/>
    <w:rsid w:val="008D41FF"/>
    <w:rsid w:val="008D432C"/>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18B"/>
    <w:rsid w:val="008E4C13"/>
    <w:rsid w:val="008E4D34"/>
    <w:rsid w:val="008E502A"/>
    <w:rsid w:val="008E50D8"/>
    <w:rsid w:val="008E519D"/>
    <w:rsid w:val="008E568C"/>
    <w:rsid w:val="008E5824"/>
    <w:rsid w:val="008E5D22"/>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0D97"/>
    <w:rsid w:val="008F1092"/>
    <w:rsid w:val="008F1902"/>
    <w:rsid w:val="008F1969"/>
    <w:rsid w:val="008F19B8"/>
    <w:rsid w:val="008F19C0"/>
    <w:rsid w:val="008F1B6A"/>
    <w:rsid w:val="008F1E51"/>
    <w:rsid w:val="008F205C"/>
    <w:rsid w:val="008F226A"/>
    <w:rsid w:val="008F283B"/>
    <w:rsid w:val="008F2B06"/>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A02"/>
    <w:rsid w:val="008F6DCA"/>
    <w:rsid w:val="008F741F"/>
    <w:rsid w:val="008F748C"/>
    <w:rsid w:val="008F74C4"/>
    <w:rsid w:val="008F760B"/>
    <w:rsid w:val="008F7858"/>
    <w:rsid w:val="0090001C"/>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41E6"/>
    <w:rsid w:val="00904217"/>
    <w:rsid w:val="00904634"/>
    <w:rsid w:val="00904D41"/>
    <w:rsid w:val="00904E75"/>
    <w:rsid w:val="00905051"/>
    <w:rsid w:val="009051F8"/>
    <w:rsid w:val="009052B5"/>
    <w:rsid w:val="00905707"/>
    <w:rsid w:val="0090598A"/>
    <w:rsid w:val="00905BBB"/>
    <w:rsid w:val="00905C0E"/>
    <w:rsid w:val="00905DDB"/>
    <w:rsid w:val="009066D2"/>
    <w:rsid w:val="00906BC9"/>
    <w:rsid w:val="00906FA0"/>
    <w:rsid w:val="009071F2"/>
    <w:rsid w:val="00907233"/>
    <w:rsid w:val="00907D11"/>
    <w:rsid w:val="00910510"/>
    <w:rsid w:val="009106A4"/>
    <w:rsid w:val="00911063"/>
    <w:rsid w:val="0091109A"/>
    <w:rsid w:val="00911AE9"/>
    <w:rsid w:val="00911C93"/>
    <w:rsid w:val="00912436"/>
    <w:rsid w:val="009129AC"/>
    <w:rsid w:val="0091304F"/>
    <w:rsid w:val="009131B7"/>
    <w:rsid w:val="009132FC"/>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3CD5"/>
    <w:rsid w:val="009241A0"/>
    <w:rsid w:val="00924300"/>
    <w:rsid w:val="00924C4F"/>
    <w:rsid w:val="00925573"/>
    <w:rsid w:val="009255B0"/>
    <w:rsid w:val="0092594C"/>
    <w:rsid w:val="00925E2D"/>
    <w:rsid w:val="00926155"/>
    <w:rsid w:val="009265EA"/>
    <w:rsid w:val="009266AA"/>
    <w:rsid w:val="009266E0"/>
    <w:rsid w:val="00926717"/>
    <w:rsid w:val="00926CFC"/>
    <w:rsid w:val="00926E47"/>
    <w:rsid w:val="00926F66"/>
    <w:rsid w:val="00927359"/>
    <w:rsid w:val="00927733"/>
    <w:rsid w:val="0092779C"/>
    <w:rsid w:val="0093002B"/>
    <w:rsid w:val="009303C1"/>
    <w:rsid w:val="00930499"/>
    <w:rsid w:val="0093061D"/>
    <w:rsid w:val="00930C4E"/>
    <w:rsid w:val="00930D6E"/>
    <w:rsid w:val="00930F83"/>
    <w:rsid w:val="00931382"/>
    <w:rsid w:val="00931902"/>
    <w:rsid w:val="00931EE7"/>
    <w:rsid w:val="00932276"/>
    <w:rsid w:val="009324A2"/>
    <w:rsid w:val="0093296E"/>
    <w:rsid w:val="00932BF7"/>
    <w:rsid w:val="009332CF"/>
    <w:rsid w:val="00933861"/>
    <w:rsid w:val="00933A20"/>
    <w:rsid w:val="00933F50"/>
    <w:rsid w:val="009349E0"/>
    <w:rsid w:val="00934C22"/>
    <w:rsid w:val="00936A63"/>
    <w:rsid w:val="00936AC5"/>
    <w:rsid w:val="00936B83"/>
    <w:rsid w:val="00936E7E"/>
    <w:rsid w:val="00936F55"/>
    <w:rsid w:val="00937127"/>
    <w:rsid w:val="009371F6"/>
    <w:rsid w:val="0093733E"/>
    <w:rsid w:val="00937B88"/>
    <w:rsid w:val="00937C78"/>
    <w:rsid w:val="00937D76"/>
    <w:rsid w:val="00937F2F"/>
    <w:rsid w:val="00940083"/>
    <w:rsid w:val="009405FC"/>
    <w:rsid w:val="00940676"/>
    <w:rsid w:val="00940B44"/>
    <w:rsid w:val="00940E1B"/>
    <w:rsid w:val="00941120"/>
    <w:rsid w:val="009419C9"/>
    <w:rsid w:val="00941A95"/>
    <w:rsid w:val="00941E3C"/>
    <w:rsid w:val="00942000"/>
    <w:rsid w:val="00942069"/>
    <w:rsid w:val="009435FE"/>
    <w:rsid w:val="00943771"/>
    <w:rsid w:val="00943C8E"/>
    <w:rsid w:val="00943E7A"/>
    <w:rsid w:val="009448AE"/>
    <w:rsid w:val="00944AE1"/>
    <w:rsid w:val="00945023"/>
    <w:rsid w:val="009461B7"/>
    <w:rsid w:val="0094620F"/>
    <w:rsid w:val="009463E4"/>
    <w:rsid w:val="00946497"/>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2DCE"/>
    <w:rsid w:val="009535D6"/>
    <w:rsid w:val="00953777"/>
    <w:rsid w:val="00953D33"/>
    <w:rsid w:val="0095443F"/>
    <w:rsid w:val="009545D1"/>
    <w:rsid w:val="0095484C"/>
    <w:rsid w:val="00955338"/>
    <w:rsid w:val="009555AA"/>
    <w:rsid w:val="00955629"/>
    <w:rsid w:val="0095596E"/>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185"/>
    <w:rsid w:val="0096218B"/>
    <w:rsid w:val="00962F01"/>
    <w:rsid w:val="009630C5"/>
    <w:rsid w:val="00963110"/>
    <w:rsid w:val="0096335A"/>
    <w:rsid w:val="009636EE"/>
    <w:rsid w:val="00963A95"/>
    <w:rsid w:val="00964094"/>
    <w:rsid w:val="009643C6"/>
    <w:rsid w:val="009643FB"/>
    <w:rsid w:val="00964452"/>
    <w:rsid w:val="00964958"/>
    <w:rsid w:val="009649E5"/>
    <w:rsid w:val="009649F6"/>
    <w:rsid w:val="00964D48"/>
    <w:rsid w:val="00965026"/>
    <w:rsid w:val="00965186"/>
    <w:rsid w:val="00965424"/>
    <w:rsid w:val="0096561B"/>
    <w:rsid w:val="009657D9"/>
    <w:rsid w:val="00965B04"/>
    <w:rsid w:val="00966702"/>
    <w:rsid w:val="009669E6"/>
    <w:rsid w:val="00966B21"/>
    <w:rsid w:val="00966F3E"/>
    <w:rsid w:val="009675B8"/>
    <w:rsid w:val="00967802"/>
    <w:rsid w:val="00970096"/>
    <w:rsid w:val="0097037F"/>
    <w:rsid w:val="009705A2"/>
    <w:rsid w:val="00970695"/>
    <w:rsid w:val="00970978"/>
    <w:rsid w:val="00970D42"/>
    <w:rsid w:val="009710A8"/>
    <w:rsid w:val="00971D1A"/>
    <w:rsid w:val="00971E4B"/>
    <w:rsid w:val="00971F70"/>
    <w:rsid w:val="009722A0"/>
    <w:rsid w:val="009723A1"/>
    <w:rsid w:val="00972ADE"/>
    <w:rsid w:val="00972BEA"/>
    <w:rsid w:val="00973092"/>
    <w:rsid w:val="009735E6"/>
    <w:rsid w:val="0097380C"/>
    <w:rsid w:val="00973E26"/>
    <w:rsid w:val="00973F2A"/>
    <w:rsid w:val="00974000"/>
    <w:rsid w:val="0097417D"/>
    <w:rsid w:val="009741B9"/>
    <w:rsid w:val="0097473B"/>
    <w:rsid w:val="009748AD"/>
    <w:rsid w:val="00974A62"/>
    <w:rsid w:val="00974BFE"/>
    <w:rsid w:val="009755F1"/>
    <w:rsid w:val="009757A4"/>
    <w:rsid w:val="00975A83"/>
    <w:rsid w:val="00975B16"/>
    <w:rsid w:val="00975D23"/>
    <w:rsid w:val="00975DFA"/>
    <w:rsid w:val="00975E2B"/>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51E"/>
    <w:rsid w:val="00983A02"/>
    <w:rsid w:val="00984928"/>
    <w:rsid w:val="00984F56"/>
    <w:rsid w:val="00984FBB"/>
    <w:rsid w:val="00985704"/>
    <w:rsid w:val="00985A84"/>
    <w:rsid w:val="00985B4F"/>
    <w:rsid w:val="00985BBC"/>
    <w:rsid w:val="00986611"/>
    <w:rsid w:val="00986964"/>
    <w:rsid w:val="00986FBA"/>
    <w:rsid w:val="0098731D"/>
    <w:rsid w:val="00987929"/>
    <w:rsid w:val="00987D06"/>
    <w:rsid w:val="0099021A"/>
    <w:rsid w:val="00990426"/>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4BDA"/>
    <w:rsid w:val="00995077"/>
    <w:rsid w:val="00995947"/>
    <w:rsid w:val="00995BF0"/>
    <w:rsid w:val="00995CFB"/>
    <w:rsid w:val="00996E25"/>
    <w:rsid w:val="0099722E"/>
    <w:rsid w:val="009973A3"/>
    <w:rsid w:val="00997557"/>
    <w:rsid w:val="009975DA"/>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2A0E"/>
    <w:rsid w:val="009A3A15"/>
    <w:rsid w:val="009A3A4D"/>
    <w:rsid w:val="009A3E4E"/>
    <w:rsid w:val="009A3EEC"/>
    <w:rsid w:val="009A4206"/>
    <w:rsid w:val="009A42A4"/>
    <w:rsid w:val="009A447B"/>
    <w:rsid w:val="009A449E"/>
    <w:rsid w:val="009A4B0A"/>
    <w:rsid w:val="009A4CDA"/>
    <w:rsid w:val="009A4D54"/>
    <w:rsid w:val="009A4EC6"/>
    <w:rsid w:val="009A51F2"/>
    <w:rsid w:val="009A5831"/>
    <w:rsid w:val="009A5AD2"/>
    <w:rsid w:val="009A5CB3"/>
    <w:rsid w:val="009A5D33"/>
    <w:rsid w:val="009A5F27"/>
    <w:rsid w:val="009A614E"/>
    <w:rsid w:val="009A6260"/>
    <w:rsid w:val="009A6AD9"/>
    <w:rsid w:val="009A6BF6"/>
    <w:rsid w:val="009A6E4C"/>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539"/>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17B8"/>
    <w:rsid w:val="009C2389"/>
    <w:rsid w:val="009C2CCE"/>
    <w:rsid w:val="009C2E10"/>
    <w:rsid w:val="009C2F48"/>
    <w:rsid w:val="009C2FDB"/>
    <w:rsid w:val="009C3109"/>
    <w:rsid w:val="009C345F"/>
    <w:rsid w:val="009C3562"/>
    <w:rsid w:val="009C386C"/>
    <w:rsid w:val="009C3E81"/>
    <w:rsid w:val="009C4573"/>
    <w:rsid w:val="009C48F6"/>
    <w:rsid w:val="009C5B45"/>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30DD"/>
    <w:rsid w:val="009D3635"/>
    <w:rsid w:val="009D374F"/>
    <w:rsid w:val="009D3A92"/>
    <w:rsid w:val="009D3C80"/>
    <w:rsid w:val="009D3CA5"/>
    <w:rsid w:val="009D3D16"/>
    <w:rsid w:val="009D3EF9"/>
    <w:rsid w:val="009D3F8B"/>
    <w:rsid w:val="009D42F2"/>
    <w:rsid w:val="009D4500"/>
    <w:rsid w:val="009D466A"/>
    <w:rsid w:val="009D4850"/>
    <w:rsid w:val="009D4867"/>
    <w:rsid w:val="009D4F6C"/>
    <w:rsid w:val="009D5297"/>
    <w:rsid w:val="009D55D4"/>
    <w:rsid w:val="009D55E5"/>
    <w:rsid w:val="009D5B43"/>
    <w:rsid w:val="009D5C84"/>
    <w:rsid w:val="009D5D9E"/>
    <w:rsid w:val="009D705B"/>
    <w:rsid w:val="009D7A37"/>
    <w:rsid w:val="009D7BFF"/>
    <w:rsid w:val="009D7DF4"/>
    <w:rsid w:val="009E05B8"/>
    <w:rsid w:val="009E060A"/>
    <w:rsid w:val="009E062D"/>
    <w:rsid w:val="009E09BC"/>
    <w:rsid w:val="009E0CD5"/>
    <w:rsid w:val="009E0D7D"/>
    <w:rsid w:val="009E1818"/>
    <w:rsid w:val="009E185B"/>
    <w:rsid w:val="009E1D8D"/>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4AF"/>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0565"/>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7B8"/>
    <w:rsid w:val="00A050C7"/>
    <w:rsid w:val="00A058EA"/>
    <w:rsid w:val="00A05F70"/>
    <w:rsid w:val="00A061C0"/>
    <w:rsid w:val="00A0620C"/>
    <w:rsid w:val="00A0625D"/>
    <w:rsid w:val="00A0628E"/>
    <w:rsid w:val="00A06B28"/>
    <w:rsid w:val="00A0725C"/>
    <w:rsid w:val="00A074D2"/>
    <w:rsid w:val="00A07E3C"/>
    <w:rsid w:val="00A102AC"/>
    <w:rsid w:val="00A10733"/>
    <w:rsid w:val="00A10A12"/>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D8A"/>
    <w:rsid w:val="00A16F73"/>
    <w:rsid w:val="00A16F9A"/>
    <w:rsid w:val="00A17247"/>
    <w:rsid w:val="00A17958"/>
    <w:rsid w:val="00A17FB9"/>
    <w:rsid w:val="00A2017D"/>
    <w:rsid w:val="00A20228"/>
    <w:rsid w:val="00A20313"/>
    <w:rsid w:val="00A204A1"/>
    <w:rsid w:val="00A207D0"/>
    <w:rsid w:val="00A20E5C"/>
    <w:rsid w:val="00A210DF"/>
    <w:rsid w:val="00A2151A"/>
    <w:rsid w:val="00A21BEA"/>
    <w:rsid w:val="00A226EA"/>
    <w:rsid w:val="00A22A2E"/>
    <w:rsid w:val="00A22B07"/>
    <w:rsid w:val="00A22BB3"/>
    <w:rsid w:val="00A22DF0"/>
    <w:rsid w:val="00A233AD"/>
    <w:rsid w:val="00A23622"/>
    <w:rsid w:val="00A23F69"/>
    <w:rsid w:val="00A24193"/>
    <w:rsid w:val="00A24606"/>
    <w:rsid w:val="00A24BFF"/>
    <w:rsid w:val="00A24F56"/>
    <w:rsid w:val="00A24FBF"/>
    <w:rsid w:val="00A24FCF"/>
    <w:rsid w:val="00A250F9"/>
    <w:rsid w:val="00A252A5"/>
    <w:rsid w:val="00A255DE"/>
    <w:rsid w:val="00A25A6E"/>
    <w:rsid w:val="00A25C8D"/>
    <w:rsid w:val="00A25FD1"/>
    <w:rsid w:val="00A260B5"/>
    <w:rsid w:val="00A2674F"/>
    <w:rsid w:val="00A272B7"/>
    <w:rsid w:val="00A27431"/>
    <w:rsid w:val="00A27ACD"/>
    <w:rsid w:val="00A27B1A"/>
    <w:rsid w:val="00A27C8E"/>
    <w:rsid w:val="00A30055"/>
    <w:rsid w:val="00A3072A"/>
    <w:rsid w:val="00A309D4"/>
    <w:rsid w:val="00A314EA"/>
    <w:rsid w:val="00A31599"/>
    <w:rsid w:val="00A318F0"/>
    <w:rsid w:val="00A31C01"/>
    <w:rsid w:val="00A31EE2"/>
    <w:rsid w:val="00A32145"/>
    <w:rsid w:val="00A32845"/>
    <w:rsid w:val="00A3284D"/>
    <w:rsid w:val="00A32B35"/>
    <w:rsid w:val="00A32C61"/>
    <w:rsid w:val="00A32F7A"/>
    <w:rsid w:val="00A33167"/>
    <w:rsid w:val="00A33787"/>
    <w:rsid w:val="00A3408F"/>
    <w:rsid w:val="00A34126"/>
    <w:rsid w:val="00A3412C"/>
    <w:rsid w:val="00A341D7"/>
    <w:rsid w:val="00A34598"/>
    <w:rsid w:val="00A346A0"/>
    <w:rsid w:val="00A346AB"/>
    <w:rsid w:val="00A34B14"/>
    <w:rsid w:val="00A34B44"/>
    <w:rsid w:val="00A35033"/>
    <w:rsid w:val="00A3514B"/>
    <w:rsid w:val="00A351CF"/>
    <w:rsid w:val="00A351DC"/>
    <w:rsid w:val="00A352AA"/>
    <w:rsid w:val="00A35587"/>
    <w:rsid w:val="00A35642"/>
    <w:rsid w:val="00A35731"/>
    <w:rsid w:val="00A359B3"/>
    <w:rsid w:val="00A35A34"/>
    <w:rsid w:val="00A3634C"/>
    <w:rsid w:val="00A36A6A"/>
    <w:rsid w:val="00A36CF7"/>
    <w:rsid w:val="00A36DB4"/>
    <w:rsid w:val="00A37145"/>
    <w:rsid w:val="00A371A9"/>
    <w:rsid w:val="00A37301"/>
    <w:rsid w:val="00A37715"/>
    <w:rsid w:val="00A40A3C"/>
    <w:rsid w:val="00A40AD3"/>
    <w:rsid w:val="00A40BD6"/>
    <w:rsid w:val="00A40C09"/>
    <w:rsid w:val="00A40C48"/>
    <w:rsid w:val="00A40EE9"/>
    <w:rsid w:val="00A42081"/>
    <w:rsid w:val="00A4229A"/>
    <w:rsid w:val="00A4234B"/>
    <w:rsid w:val="00A4266E"/>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3BE"/>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54DB"/>
    <w:rsid w:val="00A56032"/>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16CA"/>
    <w:rsid w:val="00A71B16"/>
    <w:rsid w:val="00A7265B"/>
    <w:rsid w:val="00A72824"/>
    <w:rsid w:val="00A72B07"/>
    <w:rsid w:val="00A72B8E"/>
    <w:rsid w:val="00A72E5F"/>
    <w:rsid w:val="00A72F46"/>
    <w:rsid w:val="00A73679"/>
    <w:rsid w:val="00A736D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894"/>
    <w:rsid w:val="00A75ACC"/>
    <w:rsid w:val="00A76035"/>
    <w:rsid w:val="00A7606F"/>
    <w:rsid w:val="00A76E6A"/>
    <w:rsid w:val="00A76F7C"/>
    <w:rsid w:val="00A77327"/>
    <w:rsid w:val="00A7732E"/>
    <w:rsid w:val="00A77EBE"/>
    <w:rsid w:val="00A77F10"/>
    <w:rsid w:val="00A800F5"/>
    <w:rsid w:val="00A8022B"/>
    <w:rsid w:val="00A80E7C"/>
    <w:rsid w:val="00A80EBE"/>
    <w:rsid w:val="00A8104B"/>
    <w:rsid w:val="00A8105E"/>
    <w:rsid w:val="00A81BCB"/>
    <w:rsid w:val="00A82611"/>
    <w:rsid w:val="00A82B09"/>
    <w:rsid w:val="00A82FA1"/>
    <w:rsid w:val="00A832A8"/>
    <w:rsid w:val="00A833E4"/>
    <w:rsid w:val="00A835D3"/>
    <w:rsid w:val="00A83B85"/>
    <w:rsid w:val="00A8426B"/>
    <w:rsid w:val="00A84D47"/>
    <w:rsid w:val="00A85419"/>
    <w:rsid w:val="00A8553F"/>
    <w:rsid w:val="00A855A6"/>
    <w:rsid w:val="00A855B7"/>
    <w:rsid w:val="00A858F8"/>
    <w:rsid w:val="00A85BD1"/>
    <w:rsid w:val="00A85D27"/>
    <w:rsid w:val="00A8653C"/>
    <w:rsid w:val="00A86D18"/>
    <w:rsid w:val="00A86E5E"/>
    <w:rsid w:val="00A87219"/>
    <w:rsid w:val="00A87C3F"/>
    <w:rsid w:val="00A90113"/>
    <w:rsid w:val="00A9014B"/>
    <w:rsid w:val="00A9053B"/>
    <w:rsid w:val="00A906CD"/>
    <w:rsid w:val="00A9072B"/>
    <w:rsid w:val="00A90F11"/>
    <w:rsid w:val="00A90F9B"/>
    <w:rsid w:val="00A9115C"/>
    <w:rsid w:val="00A9120B"/>
    <w:rsid w:val="00A913BD"/>
    <w:rsid w:val="00A915A9"/>
    <w:rsid w:val="00A91E05"/>
    <w:rsid w:val="00A925DA"/>
    <w:rsid w:val="00A92A11"/>
    <w:rsid w:val="00A92DB5"/>
    <w:rsid w:val="00A9313B"/>
    <w:rsid w:val="00A9326F"/>
    <w:rsid w:val="00A934BF"/>
    <w:rsid w:val="00A9350D"/>
    <w:rsid w:val="00A93958"/>
    <w:rsid w:val="00A93FB3"/>
    <w:rsid w:val="00A94610"/>
    <w:rsid w:val="00A94715"/>
    <w:rsid w:val="00A94A5D"/>
    <w:rsid w:val="00A94C65"/>
    <w:rsid w:val="00A950BD"/>
    <w:rsid w:val="00A9570B"/>
    <w:rsid w:val="00A957A0"/>
    <w:rsid w:val="00A95B29"/>
    <w:rsid w:val="00A96166"/>
    <w:rsid w:val="00A9681B"/>
    <w:rsid w:val="00A968C1"/>
    <w:rsid w:val="00A96A8B"/>
    <w:rsid w:val="00A96E71"/>
    <w:rsid w:val="00A97470"/>
    <w:rsid w:val="00A97B9F"/>
    <w:rsid w:val="00A97BA3"/>
    <w:rsid w:val="00A97EE4"/>
    <w:rsid w:val="00AA0523"/>
    <w:rsid w:val="00AA0A01"/>
    <w:rsid w:val="00AA0A49"/>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040"/>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50B9"/>
    <w:rsid w:val="00AB53F0"/>
    <w:rsid w:val="00AB551C"/>
    <w:rsid w:val="00AB55F3"/>
    <w:rsid w:val="00AB573F"/>
    <w:rsid w:val="00AB5850"/>
    <w:rsid w:val="00AB58DD"/>
    <w:rsid w:val="00AB5977"/>
    <w:rsid w:val="00AB5EC5"/>
    <w:rsid w:val="00AB64D4"/>
    <w:rsid w:val="00AB6D2C"/>
    <w:rsid w:val="00AB6E5B"/>
    <w:rsid w:val="00AB6F17"/>
    <w:rsid w:val="00AB7084"/>
    <w:rsid w:val="00AB7348"/>
    <w:rsid w:val="00AB7F2B"/>
    <w:rsid w:val="00AC0330"/>
    <w:rsid w:val="00AC03E4"/>
    <w:rsid w:val="00AC07B3"/>
    <w:rsid w:val="00AC0849"/>
    <w:rsid w:val="00AC0DC7"/>
    <w:rsid w:val="00AC0E1B"/>
    <w:rsid w:val="00AC107A"/>
    <w:rsid w:val="00AC1161"/>
    <w:rsid w:val="00AC13D4"/>
    <w:rsid w:val="00AC1597"/>
    <w:rsid w:val="00AC17D3"/>
    <w:rsid w:val="00AC17EF"/>
    <w:rsid w:val="00AC18F6"/>
    <w:rsid w:val="00AC1ABE"/>
    <w:rsid w:val="00AC1BB4"/>
    <w:rsid w:val="00AC1BD0"/>
    <w:rsid w:val="00AC1C4F"/>
    <w:rsid w:val="00AC1D67"/>
    <w:rsid w:val="00AC1D7D"/>
    <w:rsid w:val="00AC26C0"/>
    <w:rsid w:val="00AC2A8E"/>
    <w:rsid w:val="00AC3051"/>
    <w:rsid w:val="00AC3167"/>
    <w:rsid w:val="00AC57E0"/>
    <w:rsid w:val="00AC582D"/>
    <w:rsid w:val="00AC59F0"/>
    <w:rsid w:val="00AC5BD5"/>
    <w:rsid w:val="00AC5EE3"/>
    <w:rsid w:val="00AC6296"/>
    <w:rsid w:val="00AC62B9"/>
    <w:rsid w:val="00AC638F"/>
    <w:rsid w:val="00AC6BFA"/>
    <w:rsid w:val="00AC6D4A"/>
    <w:rsid w:val="00AC706D"/>
    <w:rsid w:val="00AC747F"/>
    <w:rsid w:val="00AC74A8"/>
    <w:rsid w:val="00AC76D2"/>
    <w:rsid w:val="00AC793C"/>
    <w:rsid w:val="00AC7F08"/>
    <w:rsid w:val="00AC7FB5"/>
    <w:rsid w:val="00AD0251"/>
    <w:rsid w:val="00AD1464"/>
    <w:rsid w:val="00AD1D63"/>
    <w:rsid w:val="00AD1DAB"/>
    <w:rsid w:val="00AD2007"/>
    <w:rsid w:val="00AD2064"/>
    <w:rsid w:val="00AD2278"/>
    <w:rsid w:val="00AD2579"/>
    <w:rsid w:val="00AD284D"/>
    <w:rsid w:val="00AD2C1B"/>
    <w:rsid w:val="00AD2C4A"/>
    <w:rsid w:val="00AD3451"/>
    <w:rsid w:val="00AD39BD"/>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10A9"/>
    <w:rsid w:val="00AE10FF"/>
    <w:rsid w:val="00AE129B"/>
    <w:rsid w:val="00AE1538"/>
    <w:rsid w:val="00AE17CB"/>
    <w:rsid w:val="00AE1B22"/>
    <w:rsid w:val="00AE1ECC"/>
    <w:rsid w:val="00AE2AA3"/>
    <w:rsid w:val="00AE2DAA"/>
    <w:rsid w:val="00AE2EA5"/>
    <w:rsid w:val="00AE2EAA"/>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78B"/>
    <w:rsid w:val="00AE6FA9"/>
    <w:rsid w:val="00AE7196"/>
    <w:rsid w:val="00AE74B8"/>
    <w:rsid w:val="00AE7C43"/>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0B8"/>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1E54"/>
    <w:rsid w:val="00B02964"/>
    <w:rsid w:val="00B02E69"/>
    <w:rsid w:val="00B0305D"/>
    <w:rsid w:val="00B030D2"/>
    <w:rsid w:val="00B039EB"/>
    <w:rsid w:val="00B039FB"/>
    <w:rsid w:val="00B04106"/>
    <w:rsid w:val="00B042F1"/>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0C52"/>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9C"/>
    <w:rsid w:val="00B1529F"/>
    <w:rsid w:val="00B15693"/>
    <w:rsid w:val="00B15930"/>
    <w:rsid w:val="00B15B8E"/>
    <w:rsid w:val="00B163FF"/>
    <w:rsid w:val="00B16C05"/>
    <w:rsid w:val="00B17D9E"/>
    <w:rsid w:val="00B17E88"/>
    <w:rsid w:val="00B200CB"/>
    <w:rsid w:val="00B2022C"/>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50BD"/>
    <w:rsid w:val="00B250CC"/>
    <w:rsid w:val="00B25336"/>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2D50"/>
    <w:rsid w:val="00B3302C"/>
    <w:rsid w:val="00B3325E"/>
    <w:rsid w:val="00B33650"/>
    <w:rsid w:val="00B339F8"/>
    <w:rsid w:val="00B33DDC"/>
    <w:rsid w:val="00B33F0B"/>
    <w:rsid w:val="00B34323"/>
    <w:rsid w:val="00B34379"/>
    <w:rsid w:val="00B34624"/>
    <w:rsid w:val="00B34662"/>
    <w:rsid w:val="00B34DF8"/>
    <w:rsid w:val="00B3529D"/>
    <w:rsid w:val="00B3531B"/>
    <w:rsid w:val="00B35334"/>
    <w:rsid w:val="00B35357"/>
    <w:rsid w:val="00B356B1"/>
    <w:rsid w:val="00B35D2C"/>
    <w:rsid w:val="00B35E4B"/>
    <w:rsid w:val="00B35FE5"/>
    <w:rsid w:val="00B360C3"/>
    <w:rsid w:val="00B36469"/>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304F"/>
    <w:rsid w:val="00B43578"/>
    <w:rsid w:val="00B43ACB"/>
    <w:rsid w:val="00B43B13"/>
    <w:rsid w:val="00B44170"/>
    <w:rsid w:val="00B44B23"/>
    <w:rsid w:val="00B44B40"/>
    <w:rsid w:val="00B44CE0"/>
    <w:rsid w:val="00B44E73"/>
    <w:rsid w:val="00B455C4"/>
    <w:rsid w:val="00B458CF"/>
    <w:rsid w:val="00B45B8B"/>
    <w:rsid w:val="00B45D1D"/>
    <w:rsid w:val="00B46533"/>
    <w:rsid w:val="00B46793"/>
    <w:rsid w:val="00B46A45"/>
    <w:rsid w:val="00B46B68"/>
    <w:rsid w:val="00B47B32"/>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3D3B"/>
    <w:rsid w:val="00B544E6"/>
    <w:rsid w:val="00B54FDA"/>
    <w:rsid w:val="00B55076"/>
    <w:rsid w:val="00B552DB"/>
    <w:rsid w:val="00B5594D"/>
    <w:rsid w:val="00B55A03"/>
    <w:rsid w:val="00B55B93"/>
    <w:rsid w:val="00B55C66"/>
    <w:rsid w:val="00B5630E"/>
    <w:rsid w:val="00B567E2"/>
    <w:rsid w:val="00B569D2"/>
    <w:rsid w:val="00B571B5"/>
    <w:rsid w:val="00B57619"/>
    <w:rsid w:val="00B578F9"/>
    <w:rsid w:val="00B600EA"/>
    <w:rsid w:val="00B605E4"/>
    <w:rsid w:val="00B60BA6"/>
    <w:rsid w:val="00B60C7F"/>
    <w:rsid w:val="00B60DAD"/>
    <w:rsid w:val="00B60E0B"/>
    <w:rsid w:val="00B6138C"/>
    <w:rsid w:val="00B6148D"/>
    <w:rsid w:val="00B614AE"/>
    <w:rsid w:val="00B61CE5"/>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655"/>
    <w:rsid w:val="00B648AB"/>
    <w:rsid w:val="00B64A3E"/>
    <w:rsid w:val="00B64CC5"/>
    <w:rsid w:val="00B64D13"/>
    <w:rsid w:val="00B65042"/>
    <w:rsid w:val="00B650E8"/>
    <w:rsid w:val="00B654E4"/>
    <w:rsid w:val="00B654E8"/>
    <w:rsid w:val="00B656C2"/>
    <w:rsid w:val="00B65A57"/>
    <w:rsid w:val="00B661A9"/>
    <w:rsid w:val="00B66B85"/>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B1"/>
    <w:rsid w:val="00B744D3"/>
    <w:rsid w:val="00B74879"/>
    <w:rsid w:val="00B74ADA"/>
    <w:rsid w:val="00B74C97"/>
    <w:rsid w:val="00B74E20"/>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DEE"/>
    <w:rsid w:val="00B81F3C"/>
    <w:rsid w:val="00B82028"/>
    <w:rsid w:val="00B829F7"/>
    <w:rsid w:val="00B83767"/>
    <w:rsid w:val="00B83AEC"/>
    <w:rsid w:val="00B84048"/>
    <w:rsid w:val="00B8479E"/>
    <w:rsid w:val="00B84D83"/>
    <w:rsid w:val="00B84E80"/>
    <w:rsid w:val="00B85050"/>
    <w:rsid w:val="00B8526A"/>
    <w:rsid w:val="00B8527E"/>
    <w:rsid w:val="00B85530"/>
    <w:rsid w:val="00B855E8"/>
    <w:rsid w:val="00B85BA7"/>
    <w:rsid w:val="00B85C44"/>
    <w:rsid w:val="00B85EEB"/>
    <w:rsid w:val="00B86272"/>
    <w:rsid w:val="00B8642B"/>
    <w:rsid w:val="00B86451"/>
    <w:rsid w:val="00B868D8"/>
    <w:rsid w:val="00B87186"/>
    <w:rsid w:val="00B87966"/>
    <w:rsid w:val="00B87D7E"/>
    <w:rsid w:val="00B87EE9"/>
    <w:rsid w:val="00B907E5"/>
    <w:rsid w:val="00B90B0F"/>
    <w:rsid w:val="00B90CF7"/>
    <w:rsid w:val="00B90EA5"/>
    <w:rsid w:val="00B91155"/>
    <w:rsid w:val="00B912D2"/>
    <w:rsid w:val="00B92D30"/>
    <w:rsid w:val="00B932B6"/>
    <w:rsid w:val="00B93849"/>
    <w:rsid w:val="00B93A7A"/>
    <w:rsid w:val="00B94017"/>
    <w:rsid w:val="00B9468A"/>
    <w:rsid w:val="00B949FA"/>
    <w:rsid w:val="00B94A5E"/>
    <w:rsid w:val="00B94F44"/>
    <w:rsid w:val="00B950D7"/>
    <w:rsid w:val="00B95710"/>
    <w:rsid w:val="00B95A9C"/>
    <w:rsid w:val="00B95DEA"/>
    <w:rsid w:val="00B95F3A"/>
    <w:rsid w:val="00B95F52"/>
    <w:rsid w:val="00B960C9"/>
    <w:rsid w:val="00B961A9"/>
    <w:rsid w:val="00B961EC"/>
    <w:rsid w:val="00B964DB"/>
    <w:rsid w:val="00B9682A"/>
    <w:rsid w:val="00B96895"/>
    <w:rsid w:val="00B96A23"/>
    <w:rsid w:val="00B96E8C"/>
    <w:rsid w:val="00B97554"/>
    <w:rsid w:val="00B977D0"/>
    <w:rsid w:val="00B97B1E"/>
    <w:rsid w:val="00B97DD3"/>
    <w:rsid w:val="00BA0BB2"/>
    <w:rsid w:val="00BA0F2C"/>
    <w:rsid w:val="00BA0F46"/>
    <w:rsid w:val="00BA1398"/>
    <w:rsid w:val="00BA181B"/>
    <w:rsid w:val="00BA1D90"/>
    <w:rsid w:val="00BA2331"/>
    <w:rsid w:val="00BA2A95"/>
    <w:rsid w:val="00BA2B11"/>
    <w:rsid w:val="00BA3144"/>
    <w:rsid w:val="00BA3BA0"/>
    <w:rsid w:val="00BA4084"/>
    <w:rsid w:val="00BA4143"/>
    <w:rsid w:val="00BA450C"/>
    <w:rsid w:val="00BA45EC"/>
    <w:rsid w:val="00BA4780"/>
    <w:rsid w:val="00BA4ABE"/>
    <w:rsid w:val="00BA501A"/>
    <w:rsid w:val="00BA6030"/>
    <w:rsid w:val="00BA6411"/>
    <w:rsid w:val="00BA6ACE"/>
    <w:rsid w:val="00BA6D8A"/>
    <w:rsid w:val="00BA6DCA"/>
    <w:rsid w:val="00BA6FFD"/>
    <w:rsid w:val="00BA71C2"/>
    <w:rsid w:val="00BA7278"/>
    <w:rsid w:val="00BA7A37"/>
    <w:rsid w:val="00BA7B0D"/>
    <w:rsid w:val="00BB0891"/>
    <w:rsid w:val="00BB09CE"/>
    <w:rsid w:val="00BB0EE0"/>
    <w:rsid w:val="00BB1564"/>
    <w:rsid w:val="00BB15E9"/>
    <w:rsid w:val="00BB180D"/>
    <w:rsid w:val="00BB1C43"/>
    <w:rsid w:val="00BB1F27"/>
    <w:rsid w:val="00BB28E2"/>
    <w:rsid w:val="00BB298F"/>
    <w:rsid w:val="00BB29C0"/>
    <w:rsid w:val="00BB29F1"/>
    <w:rsid w:val="00BB318E"/>
    <w:rsid w:val="00BB3271"/>
    <w:rsid w:val="00BB373C"/>
    <w:rsid w:val="00BB3C4B"/>
    <w:rsid w:val="00BB3DBA"/>
    <w:rsid w:val="00BB3E2E"/>
    <w:rsid w:val="00BB48DE"/>
    <w:rsid w:val="00BB55F9"/>
    <w:rsid w:val="00BB59E7"/>
    <w:rsid w:val="00BB6193"/>
    <w:rsid w:val="00BB624D"/>
    <w:rsid w:val="00BB6577"/>
    <w:rsid w:val="00BB6665"/>
    <w:rsid w:val="00BB66DA"/>
    <w:rsid w:val="00BB6735"/>
    <w:rsid w:val="00BB7323"/>
    <w:rsid w:val="00BB7331"/>
    <w:rsid w:val="00BB73B8"/>
    <w:rsid w:val="00BB76DC"/>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78E"/>
    <w:rsid w:val="00BC3A5B"/>
    <w:rsid w:val="00BC3B78"/>
    <w:rsid w:val="00BC3FEE"/>
    <w:rsid w:val="00BC45BC"/>
    <w:rsid w:val="00BC4B55"/>
    <w:rsid w:val="00BC4B86"/>
    <w:rsid w:val="00BC5133"/>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148"/>
    <w:rsid w:val="00BD4C63"/>
    <w:rsid w:val="00BD5490"/>
    <w:rsid w:val="00BD5609"/>
    <w:rsid w:val="00BD5784"/>
    <w:rsid w:val="00BD5826"/>
    <w:rsid w:val="00BD6060"/>
    <w:rsid w:val="00BD617F"/>
    <w:rsid w:val="00BD62F3"/>
    <w:rsid w:val="00BD6589"/>
    <w:rsid w:val="00BD666D"/>
    <w:rsid w:val="00BD6BBC"/>
    <w:rsid w:val="00BE01CB"/>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6E53"/>
    <w:rsid w:val="00BE7229"/>
    <w:rsid w:val="00BE7287"/>
    <w:rsid w:val="00BE752D"/>
    <w:rsid w:val="00BE765D"/>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3F6"/>
    <w:rsid w:val="00BF3C39"/>
    <w:rsid w:val="00BF40AE"/>
    <w:rsid w:val="00BF431C"/>
    <w:rsid w:val="00BF434D"/>
    <w:rsid w:val="00BF467D"/>
    <w:rsid w:val="00BF47F6"/>
    <w:rsid w:val="00BF48B7"/>
    <w:rsid w:val="00BF51FF"/>
    <w:rsid w:val="00BF5542"/>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7EA"/>
    <w:rsid w:val="00C02BAA"/>
    <w:rsid w:val="00C02C80"/>
    <w:rsid w:val="00C031DB"/>
    <w:rsid w:val="00C03581"/>
    <w:rsid w:val="00C03C36"/>
    <w:rsid w:val="00C03F9B"/>
    <w:rsid w:val="00C041F0"/>
    <w:rsid w:val="00C0438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C62"/>
    <w:rsid w:val="00C10F50"/>
    <w:rsid w:val="00C1104A"/>
    <w:rsid w:val="00C1156B"/>
    <w:rsid w:val="00C116C5"/>
    <w:rsid w:val="00C117BD"/>
    <w:rsid w:val="00C11A24"/>
    <w:rsid w:val="00C11C5C"/>
    <w:rsid w:val="00C120CD"/>
    <w:rsid w:val="00C12231"/>
    <w:rsid w:val="00C12512"/>
    <w:rsid w:val="00C12898"/>
    <w:rsid w:val="00C128DE"/>
    <w:rsid w:val="00C13200"/>
    <w:rsid w:val="00C132B3"/>
    <w:rsid w:val="00C136C9"/>
    <w:rsid w:val="00C1371B"/>
    <w:rsid w:val="00C13888"/>
    <w:rsid w:val="00C13D83"/>
    <w:rsid w:val="00C13DAC"/>
    <w:rsid w:val="00C140BC"/>
    <w:rsid w:val="00C1483A"/>
    <w:rsid w:val="00C152B2"/>
    <w:rsid w:val="00C15873"/>
    <w:rsid w:val="00C158E0"/>
    <w:rsid w:val="00C15A3C"/>
    <w:rsid w:val="00C1603C"/>
    <w:rsid w:val="00C1615B"/>
    <w:rsid w:val="00C16A85"/>
    <w:rsid w:val="00C16F89"/>
    <w:rsid w:val="00C1795E"/>
    <w:rsid w:val="00C204C9"/>
    <w:rsid w:val="00C208E6"/>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6ED"/>
    <w:rsid w:val="00C24804"/>
    <w:rsid w:val="00C24983"/>
    <w:rsid w:val="00C24B16"/>
    <w:rsid w:val="00C24B9F"/>
    <w:rsid w:val="00C24D5C"/>
    <w:rsid w:val="00C253E2"/>
    <w:rsid w:val="00C25546"/>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5FA3"/>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425"/>
    <w:rsid w:val="00C439E4"/>
    <w:rsid w:val="00C43AFA"/>
    <w:rsid w:val="00C43B03"/>
    <w:rsid w:val="00C43D89"/>
    <w:rsid w:val="00C43F17"/>
    <w:rsid w:val="00C4432D"/>
    <w:rsid w:val="00C44593"/>
    <w:rsid w:val="00C446E8"/>
    <w:rsid w:val="00C44CD9"/>
    <w:rsid w:val="00C45199"/>
    <w:rsid w:val="00C4526A"/>
    <w:rsid w:val="00C45308"/>
    <w:rsid w:val="00C455BA"/>
    <w:rsid w:val="00C45C39"/>
    <w:rsid w:val="00C46660"/>
    <w:rsid w:val="00C4677D"/>
    <w:rsid w:val="00C467AA"/>
    <w:rsid w:val="00C467F7"/>
    <w:rsid w:val="00C46B50"/>
    <w:rsid w:val="00C46CE2"/>
    <w:rsid w:val="00C46FCD"/>
    <w:rsid w:val="00C47018"/>
    <w:rsid w:val="00C47318"/>
    <w:rsid w:val="00C476DD"/>
    <w:rsid w:val="00C5049B"/>
    <w:rsid w:val="00C50723"/>
    <w:rsid w:val="00C5074D"/>
    <w:rsid w:val="00C50860"/>
    <w:rsid w:val="00C50D80"/>
    <w:rsid w:val="00C52221"/>
    <w:rsid w:val="00C52651"/>
    <w:rsid w:val="00C52A80"/>
    <w:rsid w:val="00C52AED"/>
    <w:rsid w:val="00C52C5D"/>
    <w:rsid w:val="00C52CCD"/>
    <w:rsid w:val="00C53027"/>
    <w:rsid w:val="00C53350"/>
    <w:rsid w:val="00C53357"/>
    <w:rsid w:val="00C534CF"/>
    <w:rsid w:val="00C537E6"/>
    <w:rsid w:val="00C53873"/>
    <w:rsid w:val="00C53B77"/>
    <w:rsid w:val="00C53D5E"/>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B3B"/>
    <w:rsid w:val="00C57DE5"/>
    <w:rsid w:val="00C57F01"/>
    <w:rsid w:val="00C6026D"/>
    <w:rsid w:val="00C6096E"/>
    <w:rsid w:val="00C610D1"/>
    <w:rsid w:val="00C61248"/>
    <w:rsid w:val="00C612F8"/>
    <w:rsid w:val="00C61532"/>
    <w:rsid w:val="00C61C47"/>
    <w:rsid w:val="00C61C80"/>
    <w:rsid w:val="00C62214"/>
    <w:rsid w:val="00C6227E"/>
    <w:rsid w:val="00C626A7"/>
    <w:rsid w:val="00C62855"/>
    <w:rsid w:val="00C62A60"/>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ACA"/>
    <w:rsid w:val="00C71B18"/>
    <w:rsid w:val="00C71CCC"/>
    <w:rsid w:val="00C72020"/>
    <w:rsid w:val="00C726B1"/>
    <w:rsid w:val="00C72D66"/>
    <w:rsid w:val="00C7321A"/>
    <w:rsid w:val="00C732E2"/>
    <w:rsid w:val="00C73486"/>
    <w:rsid w:val="00C736F7"/>
    <w:rsid w:val="00C7377F"/>
    <w:rsid w:val="00C73BE7"/>
    <w:rsid w:val="00C73CA1"/>
    <w:rsid w:val="00C73DEE"/>
    <w:rsid w:val="00C7479B"/>
    <w:rsid w:val="00C748B4"/>
    <w:rsid w:val="00C74903"/>
    <w:rsid w:val="00C74B2D"/>
    <w:rsid w:val="00C74D45"/>
    <w:rsid w:val="00C74D6F"/>
    <w:rsid w:val="00C74EC4"/>
    <w:rsid w:val="00C758CB"/>
    <w:rsid w:val="00C75F59"/>
    <w:rsid w:val="00C7600E"/>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6CA"/>
    <w:rsid w:val="00C846E4"/>
    <w:rsid w:val="00C84A11"/>
    <w:rsid w:val="00C852E3"/>
    <w:rsid w:val="00C854F3"/>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72C7"/>
    <w:rsid w:val="00C97819"/>
    <w:rsid w:val="00CA08A5"/>
    <w:rsid w:val="00CA08EE"/>
    <w:rsid w:val="00CA097E"/>
    <w:rsid w:val="00CA1537"/>
    <w:rsid w:val="00CA1DD0"/>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BA0"/>
    <w:rsid w:val="00CA5C26"/>
    <w:rsid w:val="00CA6881"/>
    <w:rsid w:val="00CA6D07"/>
    <w:rsid w:val="00CA6F3A"/>
    <w:rsid w:val="00CA7064"/>
    <w:rsid w:val="00CA72D5"/>
    <w:rsid w:val="00CA751F"/>
    <w:rsid w:val="00CA7B52"/>
    <w:rsid w:val="00CB00D3"/>
    <w:rsid w:val="00CB026C"/>
    <w:rsid w:val="00CB0582"/>
    <w:rsid w:val="00CB0642"/>
    <w:rsid w:val="00CB06EF"/>
    <w:rsid w:val="00CB07C3"/>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4A1"/>
    <w:rsid w:val="00CB4943"/>
    <w:rsid w:val="00CB4CF7"/>
    <w:rsid w:val="00CB4DC5"/>
    <w:rsid w:val="00CB5280"/>
    <w:rsid w:val="00CB5317"/>
    <w:rsid w:val="00CB54D5"/>
    <w:rsid w:val="00CB5833"/>
    <w:rsid w:val="00CB6094"/>
    <w:rsid w:val="00CB621B"/>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498"/>
    <w:rsid w:val="00CC456F"/>
    <w:rsid w:val="00CC47BE"/>
    <w:rsid w:val="00CC4C29"/>
    <w:rsid w:val="00CC4DB7"/>
    <w:rsid w:val="00CC4DD0"/>
    <w:rsid w:val="00CC5494"/>
    <w:rsid w:val="00CC54DE"/>
    <w:rsid w:val="00CC566C"/>
    <w:rsid w:val="00CC5A56"/>
    <w:rsid w:val="00CC618E"/>
    <w:rsid w:val="00CC66CF"/>
    <w:rsid w:val="00CC6744"/>
    <w:rsid w:val="00CC6774"/>
    <w:rsid w:val="00CC6A2B"/>
    <w:rsid w:val="00CC70EE"/>
    <w:rsid w:val="00CC7C13"/>
    <w:rsid w:val="00CC7E17"/>
    <w:rsid w:val="00CD02D7"/>
    <w:rsid w:val="00CD03AB"/>
    <w:rsid w:val="00CD04A6"/>
    <w:rsid w:val="00CD067F"/>
    <w:rsid w:val="00CD16AA"/>
    <w:rsid w:val="00CD18EA"/>
    <w:rsid w:val="00CD1F9C"/>
    <w:rsid w:val="00CD1FD2"/>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6DA0"/>
    <w:rsid w:val="00CD7749"/>
    <w:rsid w:val="00CD7934"/>
    <w:rsid w:val="00CE0AE3"/>
    <w:rsid w:val="00CE0BD4"/>
    <w:rsid w:val="00CE0EEB"/>
    <w:rsid w:val="00CE2BF8"/>
    <w:rsid w:val="00CE3516"/>
    <w:rsid w:val="00CE35ED"/>
    <w:rsid w:val="00CE3901"/>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DD5"/>
    <w:rsid w:val="00CF1FFF"/>
    <w:rsid w:val="00CF21D2"/>
    <w:rsid w:val="00CF2329"/>
    <w:rsid w:val="00CF2342"/>
    <w:rsid w:val="00CF23FC"/>
    <w:rsid w:val="00CF2E6A"/>
    <w:rsid w:val="00CF3AB8"/>
    <w:rsid w:val="00CF3D31"/>
    <w:rsid w:val="00CF3D49"/>
    <w:rsid w:val="00CF3EBA"/>
    <w:rsid w:val="00CF3F63"/>
    <w:rsid w:val="00CF401C"/>
    <w:rsid w:val="00CF41D2"/>
    <w:rsid w:val="00CF4A1C"/>
    <w:rsid w:val="00CF4A86"/>
    <w:rsid w:val="00CF5224"/>
    <w:rsid w:val="00CF650B"/>
    <w:rsid w:val="00CF6737"/>
    <w:rsid w:val="00CF6A75"/>
    <w:rsid w:val="00CF6FB0"/>
    <w:rsid w:val="00CF74E1"/>
    <w:rsid w:val="00CF7A5E"/>
    <w:rsid w:val="00D002AB"/>
    <w:rsid w:val="00D00724"/>
    <w:rsid w:val="00D00A28"/>
    <w:rsid w:val="00D01342"/>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4B0A"/>
    <w:rsid w:val="00D0510B"/>
    <w:rsid w:val="00D05139"/>
    <w:rsid w:val="00D052ED"/>
    <w:rsid w:val="00D05350"/>
    <w:rsid w:val="00D0570E"/>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2027A"/>
    <w:rsid w:val="00D2029C"/>
    <w:rsid w:val="00D2058C"/>
    <w:rsid w:val="00D20714"/>
    <w:rsid w:val="00D20C1E"/>
    <w:rsid w:val="00D20C1F"/>
    <w:rsid w:val="00D21C24"/>
    <w:rsid w:val="00D21CF5"/>
    <w:rsid w:val="00D223A8"/>
    <w:rsid w:val="00D223F5"/>
    <w:rsid w:val="00D2252F"/>
    <w:rsid w:val="00D2260D"/>
    <w:rsid w:val="00D229C4"/>
    <w:rsid w:val="00D22CF4"/>
    <w:rsid w:val="00D23074"/>
    <w:rsid w:val="00D23B28"/>
    <w:rsid w:val="00D24236"/>
    <w:rsid w:val="00D245C9"/>
    <w:rsid w:val="00D2463C"/>
    <w:rsid w:val="00D24D40"/>
    <w:rsid w:val="00D24DF2"/>
    <w:rsid w:val="00D24EFC"/>
    <w:rsid w:val="00D25601"/>
    <w:rsid w:val="00D25DFB"/>
    <w:rsid w:val="00D26162"/>
    <w:rsid w:val="00D26692"/>
    <w:rsid w:val="00D266FD"/>
    <w:rsid w:val="00D26DFD"/>
    <w:rsid w:val="00D26E54"/>
    <w:rsid w:val="00D26FB7"/>
    <w:rsid w:val="00D27B48"/>
    <w:rsid w:val="00D27C1A"/>
    <w:rsid w:val="00D30251"/>
    <w:rsid w:val="00D30A50"/>
    <w:rsid w:val="00D3115B"/>
    <w:rsid w:val="00D31251"/>
    <w:rsid w:val="00D3158F"/>
    <w:rsid w:val="00D317D8"/>
    <w:rsid w:val="00D31948"/>
    <w:rsid w:val="00D31AAA"/>
    <w:rsid w:val="00D31AAB"/>
    <w:rsid w:val="00D31AC2"/>
    <w:rsid w:val="00D32D57"/>
    <w:rsid w:val="00D33149"/>
    <w:rsid w:val="00D33180"/>
    <w:rsid w:val="00D3375D"/>
    <w:rsid w:val="00D337D3"/>
    <w:rsid w:val="00D33D18"/>
    <w:rsid w:val="00D33E10"/>
    <w:rsid w:val="00D34019"/>
    <w:rsid w:val="00D354F8"/>
    <w:rsid w:val="00D35551"/>
    <w:rsid w:val="00D3558C"/>
    <w:rsid w:val="00D35B09"/>
    <w:rsid w:val="00D35B78"/>
    <w:rsid w:val="00D360AD"/>
    <w:rsid w:val="00D369F7"/>
    <w:rsid w:val="00D36C5C"/>
    <w:rsid w:val="00D370A5"/>
    <w:rsid w:val="00D3717C"/>
    <w:rsid w:val="00D37199"/>
    <w:rsid w:val="00D400A0"/>
    <w:rsid w:val="00D408C7"/>
    <w:rsid w:val="00D40ECD"/>
    <w:rsid w:val="00D41047"/>
    <w:rsid w:val="00D4107B"/>
    <w:rsid w:val="00D4141D"/>
    <w:rsid w:val="00D41F1E"/>
    <w:rsid w:val="00D426E7"/>
    <w:rsid w:val="00D4286F"/>
    <w:rsid w:val="00D42CF6"/>
    <w:rsid w:val="00D42EA2"/>
    <w:rsid w:val="00D43162"/>
    <w:rsid w:val="00D431E1"/>
    <w:rsid w:val="00D43460"/>
    <w:rsid w:val="00D440F2"/>
    <w:rsid w:val="00D44391"/>
    <w:rsid w:val="00D444E5"/>
    <w:rsid w:val="00D44993"/>
    <w:rsid w:val="00D44C20"/>
    <w:rsid w:val="00D44E94"/>
    <w:rsid w:val="00D4575E"/>
    <w:rsid w:val="00D465E3"/>
    <w:rsid w:val="00D468E8"/>
    <w:rsid w:val="00D46C8E"/>
    <w:rsid w:val="00D46EE1"/>
    <w:rsid w:val="00D470DB"/>
    <w:rsid w:val="00D473C4"/>
    <w:rsid w:val="00D47405"/>
    <w:rsid w:val="00D47723"/>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35"/>
    <w:rsid w:val="00D607B6"/>
    <w:rsid w:val="00D60CDB"/>
    <w:rsid w:val="00D60E0B"/>
    <w:rsid w:val="00D61138"/>
    <w:rsid w:val="00D61789"/>
    <w:rsid w:val="00D61C38"/>
    <w:rsid w:val="00D61DC8"/>
    <w:rsid w:val="00D6204E"/>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34F5"/>
    <w:rsid w:val="00D74907"/>
    <w:rsid w:val="00D749A2"/>
    <w:rsid w:val="00D74AB6"/>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1277"/>
    <w:rsid w:val="00D816AB"/>
    <w:rsid w:val="00D81D39"/>
    <w:rsid w:val="00D81F30"/>
    <w:rsid w:val="00D822E4"/>
    <w:rsid w:val="00D8240B"/>
    <w:rsid w:val="00D826AF"/>
    <w:rsid w:val="00D82788"/>
    <w:rsid w:val="00D82B98"/>
    <w:rsid w:val="00D83027"/>
    <w:rsid w:val="00D8313D"/>
    <w:rsid w:val="00D83298"/>
    <w:rsid w:val="00D83D01"/>
    <w:rsid w:val="00D84401"/>
    <w:rsid w:val="00D8470F"/>
    <w:rsid w:val="00D848D7"/>
    <w:rsid w:val="00D84A6F"/>
    <w:rsid w:val="00D85800"/>
    <w:rsid w:val="00D85E0E"/>
    <w:rsid w:val="00D86387"/>
    <w:rsid w:val="00D86481"/>
    <w:rsid w:val="00D8670A"/>
    <w:rsid w:val="00D86CE0"/>
    <w:rsid w:val="00D872BC"/>
    <w:rsid w:val="00D87354"/>
    <w:rsid w:val="00D874F0"/>
    <w:rsid w:val="00D877E3"/>
    <w:rsid w:val="00D87866"/>
    <w:rsid w:val="00D878A9"/>
    <w:rsid w:val="00D878BE"/>
    <w:rsid w:val="00D87CCC"/>
    <w:rsid w:val="00D901FD"/>
    <w:rsid w:val="00D90215"/>
    <w:rsid w:val="00D90BAC"/>
    <w:rsid w:val="00D9110E"/>
    <w:rsid w:val="00D911E5"/>
    <w:rsid w:val="00D9191B"/>
    <w:rsid w:val="00D91BA4"/>
    <w:rsid w:val="00D92583"/>
    <w:rsid w:val="00D92625"/>
    <w:rsid w:val="00D92ECC"/>
    <w:rsid w:val="00D93371"/>
    <w:rsid w:val="00D9373C"/>
    <w:rsid w:val="00D9380D"/>
    <w:rsid w:val="00D9385E"/>
    <w:rsid w:val="00D93A02"/>
    <w:rsid w:val="00D93B14"/>
    <w:rsid w:val="00D944A6"/>
    <w:rsid w:val="00D944D6"/>
    <w:rsid w:val="00D94B67"/>
    <w:rsid w:val="00D94BD3"/>
    <w:rsid w:val="00D95097"/>
    <w:rsid w:val="00D95434"/>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B2A"/>
    <w:rsid w:val="00DA1BF1"/>
    <w:rsid w:val="00DA1CE4"/>
    <w:rsid w:val="00DA2021"/>
    <w:rsid w:val="00DA214E"/>
    <w:rsid w:val="00DA21B1"/>
    <w:rsid w:val="00DA23D4"/>
    <w:rsid w:val="00DA245E"/>
    <w:rsid w:val="00DA27A0"/>
    <w:rsid w:val="00DA2C0F"/>
    <w:rsid w:val="00DA2D12"/>
    <w:rsid w:val="00DA3034"/>
    <w:rsid w:val="00DA3184"/>
    <w:rsid w:val="00DA3577"/>
    <w:rsid w:val="00DA36DF"/>
    <w:rsid w:val="00DA3741"/>
    <w:rsid w:val="00DA4F34"/>
    <w:rsid w:val="00DA4F9E"/>
    <w:rsid w:val="00DA50E4"/>
    <w:rsid w:val="00DA6017"/>
    <w:rsid w:val="00DA6019"/>
    <w:rsid w:val="00DA61C2"/>
    <w:rsid w:val="00DA634F"/>
    <w:rsid w:val="00DA63FC"/>
    <w:rsid w:val="00DA64F4"/>
    <w:rsid w:val="00DA65C0"/>
    <w:rsid w:val="00DA6C0A"/>
    <w:rsid w:val="00DA6DBB"/>
    <w:rsid w:val="00DA7270"/>
    <w:rsid w:val="00DA7616"/>
    <w:rsid w:val="00DA78BE"/>
    <w:rsid w:val="00DA7E4D"/>
    <w:rsid w:val="00DB07D8"/>
    <w:rsid w:val="00DB0B9D"/>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5E0"/>
    <w:rsid w:val="00DC2832"/>
    <w:rsid w:val="00DC2AAC"/>
    <w:rsid w:val="00DC2BC4"/>
    <w:rsid w:val="00DC2BF6"/>
    <w:rsid w:val="00DC2DCB"/>
    <w:rsid w:val="00DC2FDA"/>
    <w:rsid w:val="00DC3011"/>
    <w:rsid w:val="00DC323D"/>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6F4"/>
    <w:rsid w:val="00DD3790"/>
    <w:rsid w:val="00DD393B"/>
    <w:rsid w:val="00DD417B"/>
    <w:rsid w:val="00DD419C"/>
    <w:rsid w:val="00DD42CA"/>
    <w:rsid w:val="00DD438B"/>
    <w:rsid w:val="00DD4BAA"/>
    <w:rsid w:val="00DD4CF5"/>
    <w:rsid w:val="00DD4FA1"/>
    <w:rsid w:val="00DD55C0"/>
    <w:rsid w:val="00DD5B47"/>
    <w:rsid w:val="00DD5BB3"/>
    <w:rsid w:val="00DD746A"/>
    <w:rsid w:val="00DD7842"/>
    <w:rsid w:val="00DD7951"/>
    <w:rsid w:val="00DD798E"/>
    <w:rsid w:val="00DE0177"/>
    <w:rsid w:val="00DE02D5"/>
    <w:rsid w:val="00DE06D9"/>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C9D"/>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2C"/>
    <w:rsid w:val="00DE7D62"/>
    <w:rsid w:val="00DF09F9"/>
    <w:rsid w:val="00DF0CFA"/>
    <w:rsid w:val="00DF0D6C"/>
    <w:rsid w:val="00DF0F37"/>
    <w:rsid w:val="00DF12D4"/>
    <w:rsid w:val="00DF1348"/>
    <w:rsid w:val="00DF1587"/>
    <w:rsid w:val="00DF15E5"/>
    <w:rsid w:val="00DF1913"/>
    <w:rsid w:val="00DF1ADF"/>
    <w:rsid w:val="00DF1AE2"/>
    <w:rsid w:val="00DF1CC5"/>
    <w:rsid w:val="00DF25A7"/>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97"/>
    <w:rsid w:val="00E121F5"/>
    <w:rsid w:val="00E1271E"/>
    <w:rsid w:val="00E1293E"/>
    <w:rsid w:val="00E12E8A"/>
    <w:rsid w:val="00E13004"/>
    <w:rsid w:val="00E1347E"/>
    <w:rsid w:val="00E13528"/>
    <w:rsid w:val="00E136E8"/>
    <w:rsid w:val="00E138C4"/>
    <w:rsid w:val="00E13B10"/>
    <w:rsid w:val="00E13F7B"/>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1FB1"/>
    <w:rsid w:val="00E221CA"/>
    <w:rsid w:val="00E22369"/>
    <w:rsid w:val="00E2278F"/>
    <w:rsid w:val="00E234D2"/>
    <w:rsid w:val="00E2351E"/>
    <w:rsid w:val="00E24378"/>
    <w:rsid w:val="00E24917"/>
    <w:rsid w:val="00E24CF7"/>
    <w:rsid w:val="00E2520E"/>
    <w:rsid w:val="00E25C4D"/>
    <w:rsid w:val="00E25CFA"/>
    <w:rsid w:val="00E261BE"/>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6F5"/>
    <w:rsid w:val="00E33A77"/>
    <w:rsid w:val="00E33AC5"/>
    <w:rsid w:val="00E33C42"/>
    <w:rsid w:val="00E341E8"/>
    <w:rsid w:val="00E34299"/>
    <w:rsid w:val="00E34A44"/>
    <w:rsid w:val="00E34E80"/>
    <w:rsid w:val="00E352F3"/>
    <w:rsid w:val="00E353BC"/>
    <w:rsid w:val="00E35BB2"/>
    <w:rsid w:val="00E36598"/>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CD1"/>
    <w:rsid w:val="00E41E1C"/>
    <w:rsid w:val="00E42295"/>
    <w:rsid w:val="00E428D5"/>
    <w:rsid w:val="00E4318E"/>
    <w:rsid w:val="00E438F6"/>
    <w:rsid w:val="00E43CF9"/>
    <w:rsid w:val="00E441F7"/>
    <w:rsid w:val="00E4457B"/>
    <w:rsid w:val="00E44724"/>
    <w:rsid w:val="00E44AAF"/>
    <w:rsid w:val="00E45724"/>
    <w:rsid w:val="00E45C0C"/>
    <w:rsid w:val="00E45E3E"/>
    <w:rsid w:val="00E462D2"/>
    <w:rsid w:val="00E46934"/>
    <w:rsid w:val="00E46A61"/>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9C2"/>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099"/>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2F2C"/>
    <w:rsid w:val="00E730A6"/>
    <w:rsid w:val="00E7379D"/>
    <w:rsid w:val="00E73808"/>
    <w:rsid w:val="00E73A39"/>
    <w:rsid w:val="00E73DE5"/>
    <w:rsid w:val="00E74421"/>
    <w:rsid w:val="00E751E9"/>
    <w:rsid w:val="00E753D1"/>
    <w:rsid w:val="00E7544D"/>
    <w:rsid w:val="00E754B8"/>
    <w:rsid w:val="00E75599"/>
    <w:rsid w:val="00E7596F"/>
    <w:rsid w:val="00E75C2F"/>
    <w:rsid w:val="00E7633E"/>
    <w:rsid w:val="00E769D7"/>
    <w:rsid w:val="00E76AB9"/>
    <w:rsid w:val="00E76AD2"/>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3F6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73C"/>
    <w:rsid w:val="00E94F6A"/>
    <w:rsid w:val="00E953B2"/>
    <w:rsid w:val="00E953CA"/>
    <w:rsid w:val="00E95831"/>
    <w:rsid w:val="00E95B7C"/>
    <w:rsid w:val="00E95C6D"/>
    <w:rsid w:val="00E95D32"/>
    <w:rsid w:val="00E95F7C"/>
    <w:rsid w:val="00E96776"/>
    <w:rsid w:val="00E96963"/>
    <w:rsid w:val="00E969C2"/>
    <w:rsid w:val="00E969F7"/>
    <w:rsid w:val="00E96B79"/>
    <w:rsid w:val="00E96D05"/>
    <w:rsid w:val="00E96D4E"/>
    <w:rsid w:val="00E978DE"/>
    <w:rsid w:val="00E9791D"/>
    <w:rsid w:val="00E97C2A"/>
    <w:rsid w:val="00E97E52"/>
    <w:rsid w:val="00EA02FE"/>
    <w:rsid w:val="00EA1E2D"/>
    <w:rsid w:val="00EA207E"/>
    <w:rsid w:val="00EA225F"/>
    <w:rsid w:val="00EA2285"/>
    <w:rsid w:val="00EA30CC"/>
    <w:rsid w:val="00EA32AE"/>
    <w:rsid w:val="00EA3909"/>
    <w:rsid w:val="00EA3BC3"/>
    <w:rsid w:val="00EA496D"/>
    <w:rsid w:val="00EA4B51"/>
    <w:rsid w:val="00EA4E28"/>
    <w:rsid w:val="00EA4E47"/>
    <w:rsid w:val="00EA5C60"/>
    <w:rsid w:val="00EA5E68"/>
    <w:rsid w:val="00EA64AE"/>
    <w:rsid w:val="00EA64BE"/>
    <w:rsid w:val="00EA6858"/>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2A1"/>
    <w:rsid w:val="00EC264D"/>
    <w:rsid w:val="00EC2D50"/>
    <w:rsid w:val="00EC307D"/>
    <w:rsid w:val="00EC3176"/>
    <w:rsid w:val="00EC375C"/>
    <w:rsid w:val="00EC39F9"/>
    <w:rsid w:val="00EC39FF"/>
    <w:rsid w:val="00EC3A90"/>
    <w:rsid w:val="00EC3B18"/>
    <w:rsid w:val="00EC3BC7"/>
    <w:rsid w:val="00EC3D87"/>
    <w:rsid w:val="00EC3ECF"/>
    <w:rsid w:val="00EC41D5"/>
    <w:rsid w:val="00EC4498"/>
    <w:rsid w:val="00EC5127"/>
    <w:rsid w:val="00EC5320"/>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A49"/>
    <w:rsid w:val="00ED0BAB"/>
    <w:rsid w:val="00ED0E68"/>
    <w:rsid w:val="00ED1863"/>
    <w:rsid w:val="00ED1B52"/>
    <w:rsid w:val="00ED20B3"/>
    <w:rsid w:val="00ED248E"/>
    <w:rsid w:val="00ED2814"/>
    <w:rsid w:val="00ED28EB"/>
    <w:rsid w:val="00ED3123"/>
    <w:rsid w:val="00ED35CE"/>
    <w:rsid w:val="00ED3B36"/>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76B"/>
    <w:rsid w:val="00ED78FE"/>
    <w:rsid w:val="00ED7AF6"/>
    <w:rsid w:val="00EE07B5"/>
    <w:rsid w:val="00EE0E12"/>
    <w:rsid w:val="00EE308C"/>
    <w:rsid w:val="00EE3532"/>
    <w:rsid w:val="00EE3975"/>
    <w:rsid w:val="00EE4009"/>
    <w:rsid w:val="00EE4881"/>
    <w:rsid w:val="00EE498D"/>
    <w:rsid w:val="00EE4E4E"/>
    <w:rsid w:val="00EE5584"/>
    <w:rsid w:val="00EE563D"/>
    <w:rsid w:val="00EE5B5A"/>
    <w:rsid w:val="00EE5F52"/>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6B4"/>
    <w:rsid w:val="00EF1A6A"/>
    <w:rsid w:val="00EF1BBE"/>
    <w:rsid w:val="00EF1C46"/>
    <w:rsid w:val="00EF1E62"/>
    <w:rsid w:val="00EF1F15"/>
    <w:rsid w:val="00EF2055"/>
    <w:rsid w:val="00EF206B"/>
    <w:rsid w:val="00EF21D8"/>
    <w:rsid w:val="00EF2389"/>
    <w:rsid w:val="00EF2902"/>
    <w:rsid w:val="00EF2A2B"/>
    <w:rsid w:val="00EF2B3D"/>
    <w:rsid w:val="00EF2E4F"/>
    <w:rsid w:val="00EF2F85"/>
    <w:rsid w:val="00EF31A0"/>
    <w:rsid w:val="00EF344A"/>
    <w:rsid w:val="00EF390B"/>
    <w:rsid w:val="00EF3D54"/>
    <w:rsid w:val="00EF3D80"/>
    <w:rsid w:val="00EF3F7C"/>
    <w:rsid w:val="00EF4771"/>
    <w:rsid w:val="00EF5400"/>
    <w:rsid w:val="00EF573F"/>
    <w:rsid w:val="00EF59D9"/>
    <w:rsid w:val="00EF5BDF"/>
    <w:rsid w:val="00EF5D37"/>
    <w:rsid w:val="00EF69F3"/>
    <w:rsid w:val="00EF6B1B"/>
    <w:rsid w:val="00EF7129"/>
    <w:rsid w:val="00EF7705"/>
    <w:rsid w:val="00EF7D2C"/>
    <w:rsid w:val="00F003E6"/>
    <w:rsid w:val="00F008FB"/>
    <w:rsid w:val="00F00A71"/>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3FD5"/>
    <w:rsid w:val="00F0420D"/>
    <w:rsid w:val="00F0446F"/>
    <w:rsid w:val="00F05495"/>
    <w:rsid w:val="00F054DC"/>
    <w:rsid w:val="00F05508"/>
    <w:rsid w:val="00F05622"/>
    <w:rsid w:val="00F064E5"/>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3992"/>
    <w:rsid w:val="00F146A0"/>
    <w:rsid w:val="00F149EA"/>
    <w:rsid w:val="00F14C0A"/>
    <w:rsid w:val="00F1506D"/>
    <w:rsid w:val="00F1519C"/>
    <w:rsid w:val="00F15545"/>
    <w:rsid w:val="00F155FA"/>
    <w:rsid w:val="00F158AF"/>
    <w:rsid w:val="00F15A4E"/>
    <w:rsid w:val="00F15B9C"/>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40C"/>
    <w:rsid w:val="00F31741"/>
    <w:rsid w:val="00F317AD"/>
    <w:rsid w:val="00F319BF"/>
    <w:rsid w:val="00F3220C"/>
    <w:rsid w:val="00F323C0"/>
    <w:rsid w:val="00F32697"/>
    <w:rsid w:val="00F32734"/>
    <w:rsid w:val="00F33004"/>
    <w:rsid w:val="00F331A9"/>
    <w:rsid w:val="00F331E2"/>
    <w:rsid w:val="00F33569"/>
    <w:rsid w:val="00F33922"/>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37E1B"/>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155"/>
    <w:rsid w:val="00F45304"/>
    <w:rsid w:val="00F45307"/>
    <w:rsid w:val="00F455AE"/>
    <w:rsid w:val="00F45951"/>
    <w:rsid w:val="00F45BBB"/>
    <w:rsid w:val="00F45E15"/>
    <w:rsid w:val="00F45F31"/>
    <w:rsid w:val="00F463BF"/>
    <w:rsid w:val="00F4649B"/>
    <w:rsid w:val="00F46673"/>
    <w:rsid w:val="00F466C8"/>
    <w:rsid w:val="00F467F1"/>
    <w:rsid w:val="00F469B7"/>
    <w:rsid w:val="00F46BDE"/>
    <w:rsid w:val="00F4702F"/>
    <w:rsid w:val="00F472F7"/>
    <w:rsid w:val="00F506B8"/>
    <w:rsid w:val="00F509D3"/>
    <w:rsid w:val="00F50C08"/>
    <w:rsid w:val="00F5113E"/>
    <w:rsid w:val="00F519E2"/>
    <w:rsid w:val="00F51FDC"/>
    <w:rsid w:val="00F5284D"/>
    <w:rsid w:val="00F52B7B"/>
    <w:rsid w:val="00F52DD5"/>
    <w:rsid w:val="00F53AD5"/>
    <w:rsid w:val="00F53BF3"/>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60A7"/>
    <w:rsid w:val="00F663DD"/>
    <w:rsid w:val="00F66E53"/>
    <w:rsid w:val="00F66F8A"/>
    <w:rsid w:val="00F670B1"/>
    <w:rsid w:val="00F6724B"/>
    <w:rsid w:val="00F6793E"/>
    <w:rsid w:val="00F679C5"/>
    <w:rsid w:val="00F67B0C"/>
    <w:rsid w:val="00F67D71"/>
    <w:rsid w:val="00F70338"/>
    <w:rsid w:val="00F70377"/>
    <w:rsid w:val="00F71207"/>
    <w:rsid w:val="00F71CBA"/>
    <w:rsid w:val="00F72311"/>
    <w:rsid w:val="00F7245B"/>
    <w:rsid w:val="00F72496"/>
    <w:rsid w:val="00F725DC"/>
    <w:rsid w:val="00F72B06"/>
    <w:rsid w:val="00F72DA3"/>
    <w:rsid w:val="00F737C2"/>
    <w:rsid w:val="00F738D1"/>
    <w:rsid w:val="00F74FE2"/>
    <w:rsid w:val="00F760C6"/>
    <w:rsid w:val="00F76E93"/>
    <w:rsid w:val="00F76ECF"/>
    <w:rsid w:val="00F80019"/>
    <w:rsid w:val="00F80155"/>
    <w:rsid w:val="00F804A1"/>
    <w:rsid w:val="00F804D0"/>
    <w:rsid w:val="00F8078F"/>
    <w:rsid w:val="00F80851"/>
    <w:rsid w:val="00F80F9C"/>
    <w:rsid w:val="00F8161E"/>
    <w:rsid w:val="00F81773"/>
    <w:rsid w:val="00F818EE"/>
    <w:rsid w:val="00F81922"/>
    <w:rsid w:val="00F81A3D"/>
    <w:rsid w:val="00F81C1F"/>
    <w:rsid w:val="00F81F03"/>
    <w:rsid w:val="00F824CA"/>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D7E"/>
    <w:rsid w:val="00F84F40"/>
    <w:rsid w:val="00F8567E"/>
    <w:rsid w:val="00F85719"/>
    <w:rsid w:val="00F85CF7"/>
    <w:rsid w:val="00F86311"/>
    <w:rsid w:val="00F863E6"/>
    <w:rsid w:val="00F86A45"/>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75F"/>
    <w:rsid w:val="00F93F3A"/>
    <w:rsid w:val="00F94968"/>
    <w:rsid w:val="00F94EE3"/>
    <w:rsid w:val="00F95187"/>
    <w:rsid w:val="00F95531"/>
    <w:rsid w:val="00F95759"/>
    <w:rsid w:val="00F95B9D"/>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86B"/>
    <w:rsid w:val="00FA5AD8"/>
    <w:rsid w:val="00FA5BB7"/>
    <w:rsid w:val="00FA5C39"/>
    <w:rsid w:val="00FA5D3B"/>
    <w:rsid w:val="00FA5F94"/>
    <w:rsid w:val="00FA600E"/>
    <w:rsid w:val="00FA63D7"/>
    <w:rsid w:val="00FA641E"/>
    <w:rsid w:val="00FA66BC"/>
    <w:rsid w:val="00FA71BD"/>
    <w:rsid w:val="00FA730A"/>
    <w:rsid w:val="00FA7884"/>
    <w:rsid w:val="00FA7AF8"/>
    <w:rsid w:val="00FB00C4"/>
    <w:rsid w:val="00FB06C3"/>
    <w:rsid w:val="00FB07D7"/>
    <w:rsid w:val="00FB08DE"/>
    <w:rsid w:val="00FB0F34"/>
    <w:rsid w:val="00FB10D2"/>
    <w:rsid w:val="00FB12CE"/>
    <w:rsid w:val="00FB1442"/>
    <w:rsid w:val="00FB158F"/>
    <w:rsid w:val="00FB1A22"/>
    <w:rsid w:val="00FB1F65"/>
    <w:rsid w:val="00FB260C"/>
    <w:rsid w:val="00FB26F5"/>
    <w:rsid w:val="00FB2843"/>
    <w:rsid w:val="00FB287A"/>
    <w:rsid w:val="00FB2CBA"/>
    <w:rsid w:val="00FB3476"/>
    <w:rsid w:val="00FB34B8"/>
    <w:rsid w:val="00FB3A55"/>
    <w:rsid w:val="00FB3B44"/>
    <w:rsid w:val="00FB3D92"/>
    <w:rsid w:val="00FB50E4"/>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930"/>
    <w:rsid w:val="00FD1A7D"/>
    <w:rsid w:val="00FD2082"/>
    <w:rsid w:val="00FD2861"/>
    <w:rsid w:val="00FD2B7B"/>
    <w:rsid w:val="00FD35CC"/>
    <w:rsid w:val="00FD3628"/>
    <w:rsid w:val="00FD3C94"/>
    <w:rsid w:val="00FD3D90"/>
    <w:rsid w:val="00FD43D2"/>
    <w:rsid w:val="00FD457E"/>
    <w:rsid w:val="00FD4A81"/>
    <w:rsid w:val="00FD4ACD"/>
    <w:rsid w:val="00FD53CB"/>
    <w:rsid w:val="00FD5949"/>
    <w:rsid w:val="00FD65A3"/>
    <w:rsid w:val="00FD65FF"/>
    <w:rsid w:val="00FD68E8"/>
    <w:rsid w:val="00FD6B23"/>
    <w:rsid w:val="00FD7177"/>
    <w:rsid w:val="00FD7345"/>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136"/>
    <w:rsid w:val="00FE3C6C"/>
    <w:rsid w:val="00FE3E49"/>
    <w:rsid w:val="00FE48F2"/>
    <w:rsid w:val="00FE4951"/>
    <w:rsid w:val="00FE4995"/>
    <w:rsid w:val="00FE4B2B"/>
    <w:rsid w:val="00FE51D9"/>
    <w:rsid w:val="00FE5C4F"/>
    <w:rsid w:val="00FE6169"/>
    <w:rsid w:val="00FE67EE"/>
    <w:rsid w:val="00FE698E"/>
    <w:rsid w:val="00FE6A89"/>
    <w:rsid w:val="00FE6D9F"/>
    <w:rsid w:val="00FE7349"/>
    <w:rsid w:val="00FE75E9"/>
    <w:rsid w:val="00FE768D"/>
    <w:rsid w:val="00FE7839"/>
    <w:rsid w:val="00FE7913"/>
    <w:rsid w:val="00FE7935"/>
    <w:rsid w:val="00FE7A84"/>
    <w:rsid w:val="00FF0B6F"/>
    <w:rsid w:val="00FF0E47"/>
    <w:rsid w:val="00FF0FED"/>
    <w:rsid w:val="00FF1218"/>
    <w:rsid w:val="00FF17B0"/>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noProof/>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1"/>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1"/>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8149B6"/>
    <w:pPr>
      <w:outlineLvl w:val="3"/>
    </w:pPr>
    <w:rPr>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1"/>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1"/>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uiPriority w:val="99"/>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uiPriority w:val="10"/>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rPr>
  </w:style>
  <w:style w:type="character" w:customStyle="1" w:styleId="CommentSubjectChar">
    <w:name w:val="Comment Subject Char"/>
    <w:basedOn w:val="CommentTextChar"/>
    <w:link w:val="CommentSubject"/>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uiPriority w:val="99"/>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uiPriority w:val="3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uiPriority w:val="99"/>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949A3"/>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949A3"/>
  </w:style>
  <w:style w:type="numbering" w:customStyle="1" w:styleId="NoList25">
    <w:name w:val="No List25"/>
    <w:next w:val="NoList"/>
    <w:uiPriority w:val="99"/>
    <w:semiHidden/>
    <w:unhideWhenUsed/>
    <w:rsid w:val="00C949A3"/>
  </w:style>
  <w:style w:type="numbering" w:customStyle="1" w:styleId="NoList32">
    <w:name w:val="No List32"/>
    <w:next w:val="NoList"/>
    <w:uiPriority w:val="99"/>
    <w:semiHidden/>
    <w:unhideWhenUsed/>
    <w:rsid w:val="00C949A3"/>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numbering" w:customStyle="1" w:styleId="NoList26">
    <w:name w:val="No List26"/>
    <w:next w:val="NoList"/>
    <w:uiPriority w:val="99"/>
    <w:semiHidden/>
    <w:unhideWhenUsed/>
    <w:rsid w:val="00872919"/>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463BF"/>
  </w:style>
  <w:style w:type="numbering" w:customStyle="1" w:styleId="NoList112">
    <w:name w:val="No List112"/>
    <w:next w:val="NoList"/>
    <w:uiPriority w:val="99"/>
    <w:semiHidden/>
    <w:unhideWhenUsed/>
    <w:rsid w:val="00F463BF"/>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463BF"/>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numbering" w:customStyle="1" w:styleId="NoList29">
    <w:name w:val="No List29"/>
    <w:next w:val="NoList"/>
    <w:uiPriority w:val="99"/>
    <w:semiHidden/>
    <w:unhideWhenUsed/>
    <w:rsid w:val="00506A55"/>
  </w:style>
  <w:style w:type="numbering" w:customStyle="1" w:styleId="NoList113">
    <w:name w:val="No List113"/>
    <w:next w:val="NoList"/>
    <w:uiPriority w:val="99"/>
    <w:semiHidden/>
    <w:unhideWhenUsed/>
    <w:rsid w:val="00506A55"/>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506A55"/>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06A55"/>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noProof w:val="0"/>
      <w:sz w:val="24"/>
      <w:szCs w:val="22"/>
    </w:rPr>
  </w:style>
  <w:style w:type="numbering" w:customStyle="1" w:styleId="Brezseznama1">
    <w:name w:val="Brez seznama1"/>
    <w:next w:val="NoList"/>
    <w:uiPriority w:val="99"/>
    <w:semiHidden/>
    <w:unhideWhenUsed/>
    <w:rsid w:val="004017B3"/>
  </w:style>
  <w:style w:type="character" w:customStyle="1" w:styleId="shorttext">
    <w:name w:val="short_text"/>
    <w:basedOn w:val="DefaultParagraphFont"/>
    <w:rsid w:val="00401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515">
      <w:bodyDiv w:val="1"/>
      <w:marLeft w:val="0"/>
      <w:marRight w:val="0"/>
      <w:marTop w:val="0"/>
      <w:marBottom w:val="0"/>
      <w:divBdr>
        <w:top w:val="none" w:sz="0" w:space="0" w:color="auto"/>
        <w:left w:val="none" w:sz="0" w:space="0" w:color="auto"/>
        <w:bottom w:val="none" w:sz="0" w:space="0" w:color="auto"/>
        <w:right w:val="none" w:sz="0" w:space="0" w:color="auto"/>
      </w:divBdr>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1442889">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494079625">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58328688">
      <w:bodyDiv w:val="1"/>
      <w:marLeft w:val="0"/>
      <w:marRight w:val="0"/>
      <w:marTop w:val="0"/>
      <w:marBottom w:val="0"/>
      <w:divBdr>
        <w:top w:val="none" w:sz="0" w:space="0" w:color="auto"/>
        <w:left w:val="none" w:sz="0" w:space="0" w:color="auto"/>
        <w:bottom w:val="none" w:sz="0" w:space="0" w:color="auto"/>
        <w:right w:val="none" w:sz="0" w:space="0" w:color="auto"/>
      </w:divBdr>
    </w:div>
    <w:div w:id="770901554">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924455115">
      <w:bodyDiv w:val="1"/>
      <w:marLeft w:val="0"/>
      <w:marRight w:val="0"/>
      <w:marTop w:val="0"/>
      <w:marBottom w:val="0"/>
      <w:divBdr>
        <w:top w:val="none" w:sz="0" w:space="0" w:color="auto"/>
        <w:left w:val="none" w:sz="0" w:space="0" w:color="auto"/>
        <w:bottom w:val="none" w:sz="0" w:space="0" w:color="auto"/>
        <w:right w:val="none" w:sz="0" w:space="0" w:color="auto"/>
      </w:divBdr>
    </w:div>
    <w:div w:id="951205261">
      <w:bodyDiv w:val="1"/>
      <w:marLeft w:val="0"/>
      <w:marRight w:val="0"/>
      <w:marTop w:val="0"/>
      <w:marBottom w:val="0"/>
      <w:divBdr>
        <w:top w:val="none" w:sz="0" w:space="0" w:color="auto"/>
        <w:left w:val="none" w:sz="0" w:space="0" w:color="auto"/>
        <w:bottom w:val="none" w:sz="0" w:space="0" w:color="auto"/>
        <w:right w:val="none" w:sz="0" w:space="0" w:color="auto"/>
      </w:divBdr>
    </w:div>
    <w:div w:id="1015808016">
      <w:bodyDiv w:val="1"/>
      <w:marLeft w:val="0"/>
      <w:marRight w:val="0"/>
      <w:marTop w:val="0"/>
      <w:marBottom w:val="0"/>
      <w:divBdr>
        <w:top w:val="none" w:sz="0" w:space="0" w:color="auto"/>
        <w:left w:val="none" w:sz="0" w:space="0" w:color="auto"/>
        <w:bottom w:val="none" w:sz="0" w:space="0" w:color="auto"/>
        <w:right w:val="none" w:sz="0" w:space="0" w:color="auto"/>
      </w:divBdr>
    </w:div>
    <w:div w:id="106391211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79847571">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48640684">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1941134822">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05137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hyperlink" Target="https://www.akos-rs.si/?search=subject&amp;jezik=sl&amp;modul=STP&amp;imetnik=23652&amp;KeepThis=true&amp;TB_iframe=true&amp;height=200&amp;width=242" TargetMode="Externa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mailto:Francis.adams@inmarsat.com" TargetMode="External"/><Relationship Id="rId7" Type="http://schemas.openxmlformats.org/officeDocument/2006/relationships/endnotes" Target="endnotes.xml"/><Relationship Id="rId12" Type="http://schemas.openxmlformats.org/officeDocument/2006/relationships/hyperlink" Target="http://www.akos-rs.si/numbering-space" TargetMode="External"/><Relationship Id="rId17" Type="http://schemas.openxmlformats.org/officeDocument/2006/relationships/footer" Target="footer2.xml"/><Relationship Id="rId25" Type="http://schemas.openxmlformats.org/officeDocument/2006/relationships/hyperlink" Target="mailto:tsbtson@itu/.int"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aaiclk@e3xgloba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ja.ee/en/fields-services/communications-services/numbering-management" TargetMode="External"/><Relationship Id="rId24" Type="http://schemas.openxmlformats.org/officeDocument/2006/relationships/hyperlink" Target="mailto:ariel.ponton@telefonica.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servicedesk@marlink.com" TargetMode="External"/><Relationship Id="rId28" Type="http://schemas.openxmlformats.org/officeDocument/2006/relationships/footer" Target="footer7.xml"/><Relationship Id="rId10" Type="http://schemas.openxmlformats.org/officeDocument/2006/relationships/hyperlink" Target="http://www.itu.int/ITU-T/inr/roa/index.html"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kos-rs.si/numbering-space" TargetMode="External"/><Relationship Id="rId22" Type="http://schemas.openxmlformats.org/officeDocument/2006/relationships/hyperlink" Target="mailto:Francis.adams@inmarsat.com" TargetMode="External"/><Relationship Id="rId27" Type="http://schemas.openxmlformats.org/officeDocument/2006/relationships/footer" Target="footer6.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1D059-8AF3-4AF9-A71B-211A84E23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29</Pages>
  <Words>6700</Words>
  <Characters>37865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44477</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Gachet, Christelle</cp:lastModifiedBy>
  <cp:revision>100</cp:revision>
  <cp:lastPrinted>2018-08-07T06:32:00Z</cp:lastPrinted>
  <dcterms:created xsi:type="dcterms:W3CDTF">2018-04-12T13:52:00Z</dcterms:created>
  <dcterms:modified xsi:type="dcterms:W3CDTF">2018-08-07T06:33:00Z</dcterms:modified>
</cp:coreProperties>
</file>