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C962A2"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C962A2" w:rsidTr="00215F63">
        <w:tc>
          <w:tcPr>
            <w:tcW w:w="1507" w:type="dxa"/>
            <w:tcBorders>
              <w:top w:val="nil"/>
              <w:left w:val="single" w:sz="8" w:space="0" w:color="333333"/>
              <w:bottom w:val="nil"/>
            </w:tcBorders>
            <w:shd w:val="clear" w:color="auto" w:fill="4C4C4C"/>
            <w:vAlign w:val="center"/>
          </w:tcPr>
          <w:p w:rsidR="00BF6D6B" w:rsidRPr="00F462DE" w:rsidRDefault="00BF6D6B" w:rsidP="008F614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w:t>
            </w:r>
            <w:r w:rsidR="008F6141">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BF6D6B" w:rsidRPr="004E21DC" w:rsidRDefault="000917DF" w:rsidP="008F6141">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683D10">
              <w:rPr>
                <w:color w:val="FFFFFF"/>
                <w:lang w:val="fr-FR"/>
              </w:rPr>
              <w:t>V</w:t>
            </w:r>
            <w:r w:rsidR="00803857">
              <w:rPr>
                <w:color w:val="FFFFFF"/>
                <w:lang w:val="fr-FR"/>
              </w:rPr>
              <w:t>I</w:t>
            </w:r>
            <w:r w:rsidR="008F6141">
              <w:rPr>
                <w:color w:val="FFFFFF"/>
                <w:lang w:val="fr-FR"/>
              </w:rPr>
              <w:t>I</w:t>
            </w:r>
            <w:r w:rsidR="00760A50">
              <w:rPr>
                <w:color w:val="FFFFFF"/>
                <w:lang w:val="fr-FR"/>
              </w:rPr>
              <w:t>I</w:t>
            </w:r>
            <w:r w:rsidR="00BF6D6B">
              <w:rPr>
                <w:color w:val="FFFFFF"/>
                <w:lang w:val="fr-FR"/>
              </w:rPr>
              <w:t>.</w:t>
            </w:r>
            <w:r w:rsidR="00BF6D6B" w:rsidRPr="004E21DC">
              <w:rPr>
                <w:color w:val="FFFFFF"/>
                <w:lang w:val="fr-FR"/>
              </w:rPr>
              <w:t>201</w:t>
            </w:r>
            <w:r w:rsidR="00B0220B">
              <w:rPr>
                <w:color w:val="FFFFFF"/>
                <w:lang w:val="fr-FR"/>
              </w:rPr>
              <w:t>8</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8F614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F6141">
              <w:rPr>
                <w:color w:val="FFFFFF"/>
                <w:lang w:val="fr-FR"/>
              </w:rPr>
              <w:t>17</w:t>
            </w:r>
            <w:r w:rsidR="00CE3D7C">
              <w:rPr>
                <w:color w:val="FFFFFF"/>
                <w:lang w:val="fr-FR"/>
              </w:rPr>
              <w:t xml:space="preserve"> </w:t>
            </w:r>
            <w:r w:rsidR="008F6141">
              <w:rPr>
                <w:color w:val="FFFFFF"/>
                <w:lang w:val="fr-FR"/>
              </w:rPr>
              <w:t>juillet</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962A2"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1936231"/>
            <w:bookmarkStart w:id="54" w:name="_Toc52193783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5" w:name="_Toc419901106"/>
            <w:bookmarkStart w:id="56" w:name="_Toc423525450"/>
            <w:bookmarkStart w:id="57" w:name="_Toc424821405"/>
            <w:bookmarkStart w:id="58" w:name="_Toc429043948"/>
            <w:bookmarkStart w:id="59" w:name="_Toc430351610"/>
            <w:bookmarkStart w:id="60" w:name="_Toc435101736"/>
            <w:bookmarkStart w:id="61" w:name="_Toc436994414"/>
            <w:bookmarkStart w:id="62" w:name="_Toc437951326"/>
            <w:bookmarkStart w:id="63" w:name="_Toc439770081"/>
            <w:bookmarkStart w:id="64" w:name="_Toc442697165"/>
            <w:bookmarkStart w:id="65" w:name="_Toc443314395"/>
            <w:bookmarkStart w:id="66" w:name="_Toc451159940"/>
            <w:bookmarkStart w:id="67" w:name="_Toc452042282"/>
            <w:bookmarkStart w:id="68" w:name="_Toc453246382"/>
            <w:bookmarkStart w:id="69" w:name="_Toc455568905"/>
            <w:bookmarkStart w:id="70" w:name="_Toc458763331"/>
            <w:bookmarkStart w:id="71" w:name="_Toc461613919"/>
            <w:bookmarkStart w:id="72" w:name="_Toc464028552"/>
            <w:bookmarkStart w:id="73" w:name="_Toc466292711"/>
            <w:bookmarkStart w:id="74" w:name="_Toc467229208"/>
            <w:bookmarkStart w:id="75" w:name="_Toc468199508"/>
            <w:bookmarkStart w:id="76" w:name="_Toc469058077"/>
            <w:bookmarkStart w:id="77" w:name="_Toc472413645"/>
            <w:bookmarkStart w:id="78" w:name="_Toc473107256"/>
            <w:bookmarkStart w:id="79" w:name="_Toc474850427"/>
            <w:bookmarkStart w:id="80" w:name="_Toc476061805"/>
            <w:bookmarkStart w:id="81" w:name="_Toc477355858"/>
            <w:bookmarkStart w:id="82" w:name="_Toc478045194"/>
            <w:bookmarkStart w:id="83" w:name="_Toc479170884"/>
            <w:bookmarkStart w:id="84" w:name="_Toc481736912"/>
            <w:bookmarkStart w:id="85" w:name="_Toc483991758"/>
            <w:bookmarkStart w:id="86" w:name="_Toc484612680"/>
            <w:bookmarkStart w:id="87" w:name="_Toc486861815"/>
            <w:bookmarkStart w:id="88" w:name="_Toc489604239"/>
            <w:bookmarkStart w:id="89" w:name="_Toc490733846"/>
            <w:bookmarkStart w:id="90" w:name="_Toc492473912"/>
            <w:bookmarkStart w:id="91" w:name="_Toc493239106"/>
            <w:bookmarkStart w:id="92" w:name="_Toc494706559"/>
            <w:bookmarkStart w:id="93" w:name="_Toc496867147"/>
            <w:bookmarkStart w:id="94" w:name="_Toc497466140"/>
            <w:bookmarkStart w:id="95" w:name="_Toc498510152"/>
            <w:bookmarkStart w:id="96" w:name="_Toc499892914"/>
            <w:bookmarkStart w:id="97" w:name="_Toc500928320"/>
            <w:bookmarkStart w:id="98" w:name="_Toc503278432"/>
            <w:bookmarkStart w:id="99" w:name="_Toc508115956"/>
            <w:bookmarkStart w:id="100" w:name="_Toc509306684"/>
            <w:bookmarkStart w:id="101" w:name="_Toc510616269"/>
            <w:bookmarkStart w:id="102" w:name="_Toc512954041"/>
            <w:bookmarkStart w:id="103" w:name="_Toc513554835"/>
            <w:bookmarkStart w:id="104" w:name="_Toc514942257"/>
            <w:bookmarkStart w:id="105" w:name="_Toc516152548"/>
            <w:bookmarkStart w:id="106" w:name="_Toc517084119"/>
            <w:bookmarkStart w:id="107" w:name="_Toc517962987"/>
            <w:bookmarkStart w:id="108" w:name="_Toc521936232"/>
            <w:bookmarkStart w:id="109" w:name="_Toc52193783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10" w:name="_Toc419901107"/>
            <w:bookmarkStart w:id="111" w:name="_Toc423525451"/>
            <w:bookmarkStart w:id="112" w:name="_Toc424821406"/>
            <w:bookmarkStart w:id="113" w:name="_Toc429043949"/>
            <w:bookmarkStart w:id="114" w:name="_Toc430351611"/>
            <w:bookmarkStart w:id="115" w:name="_Toc435101737"/>
            <w:bookmarkStart w:id="116" w:name="_Toc436994415"/>
            <w:bookmarkStart w:id="117" w:name="_Toc437951327"/>
            <w:bookmarkStart w:id="118" w:name="_Toc439770082"/>
            <w:bookmarkStart w:id="119" w:name="_Toc442697166"/>
            <w:bookmarkStart w:id="120" w:name="_Toc443314396"/>
            <w:bookmarkStart w:id="121" w:name="_Toc451159941"/>
            <w:bookmarkStart w:id="122" w:name="_Toc452042283"/>
            <w:bookmarkStart w:id="123" w:name="_Toc453246383"/>
            <w:bookmarkStart w:id="124" w:name="_Toc455568906"/>
            <w:bookmarkStart w:id="125" w:name="_Toc458763332"/>
            <w:bookmarkStart w:id="126" w:name="_Toc461613920"/>
            <w:bookmarkStart w:id="127" w:name="_Toc464028553"/>
            <w:bookmarkStart w:id="128" w:name="_Toc466292712"/>
            <w:bookmarkStart w:id="129" w:name="_Toc467229209"/>
            <w:bookmarkStart w:id="130" w:name="_Toc468199509"/>
            <w:bookmarkStart w:id="131" w:name="_Toc469058078"/>
            <w:bookmarkStart w:id="132" w:name="_Toc472413646"/>
            <w:bookmarkStart w:id="133" w:name="_Toc473107257"/>
            <w:bookmarkStart w:id="134" w:name="_Toc474850428"/>
            <w:bookmarkStart w:id="135" w:name="_Toc476061806"/>
            <w:bookmarkStart w:id="136" w:name="_Toc477355859"/>
            <w:bookmarkStart w:id="137" w:name="_Toc478045195"/>
            <w:bookmarkStart w:id="138" w:name="_Toc479170885"/>
            <w:bookmarkStart w:id="139" w:name="_Toc481736913"/>
            <w:bookmarkStart w:id="140" w:name="_Toc483991759"/>
            <w:bookmarkStart w:id="141" w:name="_Toc484612681"/>
            <w:bookmarkStart w:id="142" w:name="_Toc486861816"/>
            <w:bookmarkStart w:id="143" w:name="_Toc489604240"/>
            <w:bookmarkStart w:id="144" w:name="_Toc490733847"/>
            <w:bookmarkStart w:id="145" w:name="_Toc492473913"/>
            <w:bookmarkStart w:id="146" w:name="_Toc493239107"/>
            <w:bookmarkStart w:id="147" w:name="_Toc494706560"/>
            <w:bookmarkStart w:id="148" w:name="_Toc496867148"/>
            <w:bookmarkStart w:id="149" w:name="_Toc497466141"/>
            <w:bookmarkStart w:id="150" w:name="_Toc498510153"/>
            <w:bookmarkStart w:id="151" w:name="_Toc499892915"/>
            <w:bookmarkStart w:id="152" w:name="_Toc500928321"/>
            <w:bookmarkStart w:id="153" w:name="_Toc503278433"/>
            <w:bookmarkStart w:id="154" w:name="_Toc508115957"/>
            <w:bookmarkStart w:id="155" w:name="_Toc509306685"/>
            <w:bookmarkStart w:id="156" w:name="_Toc510616270"/>
            <w:bookmarkStart w:id="157" w:name="_Toc512954042"/>
            <w:bookmarkStart w:id="158" w:name="_Toc513554836"/>
            <w:bookmarkStart w:id="159" w:name="_Toc514942258"/>
            <w:bookmarkStart w:id="160" w:name="_Toc516152549"/>
            <w:bookmarkStart w:id="161" w:name="_Toc517084120"/>
            <w:bookmarkStart w:id="162" w:name="_Toc517962988"/>
            <w:bookmarkStart w:id="163" w:name="_Toc521936233"/>
            <w:bookmarkStart w:id="164" w:name="_Toc521937837"/>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65" w:name="_Toc419901108"/>
      <w:bookmarkStart w:id="166" w:name="_Toc423525452"/>
      <w:bookmarkStart w:id="167" w:name="_Toc424821407"/>
      <w:bookmarkStart w:id="168" w:name="_Toc428366200"/>
      <w:bookmarkStart w:id="169" w:name="_Toc429043950"/>
      <w:bookmarkStart w:id="170" w:name="_Toc430351612"/>
      <w:bookmarkStart w:id="171" w:name="_Toc435101738"/>
      <w:bookmarkStart w:id="172" w:name="_Toc436994416"/>
      <w:bookmarkStart w:id="173" w:name="_Toc437951328"/>
      <w:bookmarkStart w:id="174" w:name="_Toc439770083"/>
      <w:bookmarkStart w:id="175" w:name="_Toc442697167"/>
      <w:bookmarkStart w:id="176" w:name="_Toc443314397"/>
      <w:bookmarkStart w:id="177" w:name="_Toc451159942"/>
      <w:bookmarkStart w:id="178" w:name="_Toc452042284"/>
      <w:bookmarkStart w:id="179" w:name="_Toc453246384"/>
      <w:bookmarkStart w:id="180" w:name="_Toc455568907"/>
      <w:bookmarkStart w:id="181" w:name="_Toc458763333"/>
      <w:bookmarkStart w:id="182" w:name="_Toc461613921"/>
      <w:bookmarkStart w:id="183" w:name="_Toc464028554"/>
      <w:bookmarkStart w:id="184" w:name="_Toc466292713"/>
      <w:bookmarkStart w:id="185" w:name="_Toc467229210"/>
      <w:bookmarkStart w:id="186" w:name="_Toc468199510"/>
      <w:bookmarkStart w:id="187" w:name="_Toc469058079"/>
      <w:bookmarkStart w:id="188" w:name="_Toc472413647"/>
      <w:bookmarkStart w:id="189" w:name="_Toc473107258"/>
      <w:bookmarkStart w:id="190" w:name="_Toc474850429"/>
      <w:bookmarkStart w:id="191" w:name="_Toc476061807"/>
      <w:bookmarkStart w:id="192" w:name="_Toc477355860"/>
      <w:bookmarkStart w:id="193" w:name="_Toc478045196"/>
      <w:bookmarkStart w:id="194" w:name="_Toc479170886"/>
      <w:bookmarkStart w:id="195" w:name="_Toc481736914"/>
      <w:bookmarkStart w:id="196" w:name="_Toc483991760"/>
      <w:bookmarkStart w:id="197" w:name="_Toc484612682"/>
      <w:bookmarkStart w:id="198" w:name="_Toc486861817"/>
      <w:bookmarkStart w:id="199" w:name="_Toc489604241"/>
      <w:bookmarkStart w:id="200" w:name="_Toc490733848"/>
      <w:bookmarkStart w:id="201" w:name="_Toc492473914"/>
      <w:bookmarkStart w:id="202" w:name="_Toc493239108"/>
      <w:bookmarkStart w:id="203" w:name="_Toc494706561"/>
      <w:bookmarkStart w:id="204" w:name="_Toc496867149"/>
      <w:bookmarkStart w:id="205" w:name="_Toc497466142"/>
      <w:bookmarkStart w:id="206" w:name="_Toc498510154"/>
      <w:bookmarkStart w:id="207" w:name="_Toc499892916"/>
      <w:bookmarkStart w:id="208" w:name="_Toc500928322"/>
      <w:bookmarkStart w:id="209" w:name="_Toc503278434"/>
      <w:bookmarkStart w:id="210" w:name="_Toc508115958"/>
      <w:bookmarkStart w:id="211" w:name="_Toc509306686"/>
      <w:bookmarkStart w:id="212" w:name="_Toc510616271"/>
      <w:bookmarkStart w:id="213" w:name="_Toc512954043"/>
      <w:bookmarkStart w:id="214" w:name="_Toc513554837"/>
      <w:bookmarkStart w:id="215" w:name="_Toc514942259"/>
      <w:bookmarkStart w:id="216" w:name="_Toc516152550"/>
      <w:bookmarkStart w:id="217" w:name="_Toc517084121"/>
      <w:bookmarkStart w:id="218" w:name="_Toc517962989"/>
      <w:bookmarkStart w:id="219" w:name="_Toc521936234"/>
      <w:bookmarkStart w:id="220" w:name="_Toc521937838"/>
      <w:r w:rsidRPr="00A61AFB">
        <w:rPr>
          <w:lang w:val="fr-FR"/>
        </w:rPr>
        <w:t>Table des matières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DE2DA4" w:rsidRPr="006702A0" w:rsidRDefault="00DE2DA4" w:rsidP="00E40A20">
      <w:pPr>
        <w:pStyle w:val="TOC1"/>
        <w:ind w:rightChars="564" w:right="1128"/>
        <w:rPr>
          <w:rFonts w:asciiTheme="minorHAnsi" w:eastAsiaTheme="minorEastAsia" w:hAnsiTheme="minorHAnsi" w:cstheme="minorBidi"/>
          <w:sz w:val="22"/>
          <w:szCs w:val="22"/>
          <w:lang w:val="fr-CH" w:eastAsia="zh-CN"/>
        </w:rPr>
      </w:pPr>
      <w:r w:rsidRPr="006702A0">
        <w:rPr>
          <w:rStyle w:val="Hyperlink"/>
          <w:b/>
          <w:bCs/>
          <w:color w:val="auto"/>
          <w:u w:val="none"/>
        </w:rPr>
        <w:t>INFORMATION GÉNÉRALE</w:t>
      </w:r>
    </w:p>
    <w:p w:rsidR="00DE2DA4" w:rsidRPr="006702A0" w:rsidRDefault="00DE2DA4" w:rsidP="008821FB">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Listes annexées au Bulletin d'exploitation de l'UIT</w:t>
      </w:r>
      <w:r w:rsidRPr="006702A0">
        <w:rPr>
          <w:rStyle w:val="Hyperlink"/>
          <w:noProof/>
          <w:color w:val="auto"/>
          <w:u w:val="none"/>
          <w:lang w:val="fr-CH"/>
        </w:rPr>
        <w:tab/>
      </w:r>
      <w:r w:rsidRPr="006702A0">
        <w:rPr>
          <w:noProof/>
          <w:webHidden/>
          <w:lang w:val="fr-CH"/>
        </w:rPr>
        <w:tab/>
      </w:r>
      <w:r w:rsidR="008821FB">
        <w:rPr>
          <w:noProof/>
          <w:webHidden/>
          <w:lang w:val="fr-CH"/>
        </w:rPr>
        <w:t>3</w:t>
      </w:r>
    </w:p>
    <w:p w:rsidR="00DE2DA4" w:rsidRPr="00E05A34" w:rsidRDefault="00E05A34" w:rsidP="00A22496">
      <w:pPr>
        <w:pStyle w:val="TOC2"/>
        <w:ind w:rightChars="564" w:right="1128"/>
        <w:rPr>
          <w:rFonts w:asciiTheme="minorHAnsi" w:eastAsiaTheme="minorEastAsia" w:hAnsiTheme="minorHAnsi" w:cstheme="minorBidi"/>
          <w:noProof/>
          <w:sz w:val="22"/>
          <w:szCs w:val="22"/>
          <w:lang w:eastAsia="zh-CN"/>
        </w:rPr>
      </w:pPr>
      <w:r>
        <w:rPr>
          <w:rStyle w:val="Hyperlink"/>
          <w:noProof/>
          <w:color w:val="auto"/>
          <w:u w:val="none"/>
        </w:rPr>
        <w:t>Service téléphonique</w:t>
      </w:r>
    </w:p>
    <w:p w:rsidR="00DE2DA4" w:rsidRPr="00677DBB" w:rsidRDefault="00DE2DA4" w:rsidP="008821FB">
      <w:pPr>
        <w:pStyle w:val="TOC3"/>
        <w:ind w:rightChars="564" w:right="1128"/>
        <w:rPr>
          <w:rFonts w:eastAsiaTheme="minorEastAsia" w:cstheme="minorBidi"/>
          <w:sz w:val="22"/>
          <w:szCs w:val="22"/>
          <w:lang w:val="en-GB" w:eastAsia="zh-CN"/>
        </w:rPr>
      </w:pPr>
      <w:r w:rsidRPr="00677DBB">
        <w:rPr>
          <w:rStyle w:val="Hyperlink"/>
          <w:color w:val="auto"/>
          <w:u w:val="none"/>
          <w:lang w:val="en-GB"/>
        </w:rPr>
        <w:t>Danemark (</w:t>
      </w:r>
      <w:r w:rsidR="00677DBB" w:rsidRPr="00677DBB">
        <w:rPr>
          <w:lang w:val="en-GB"/>
        </w:rPr>
        <w:t>Danish Energy Agency, Copenhague</w:t>
      </w:r>
      <w:r w:rsidRPr="00677DBB">
        <w:rPr>
          <w:rStyle w:val="Hyperlink"/>
          <w:color w:val="auto"/>
          <w:u w:val="none"/>
          <w:lang w:val="en-GB"/>
        </w:rPr>
        <w:t>)</w:t>
      </w:r>
      <w:r w:rsidRPr="00677DBB">
        <w:rPr>
          <w:rStyle w:val="Hyperlink"/>
          <w:color w:val="auto"/>
          <w:u w:val="none"/>
          <w:lang w:val="en-GB"/>
        </w:rPr>
        <w:tab/>
      </w:r>
      <w:r w:rsidRPr="00677DBB">
        <w:rPr>
          <w:rStyle w:val="Hyperlink"/>
          <w:color w:val="auto"/>
          <w:u w:val="none"/>
          <w:lang w:val="en-GB"/>
        </w:rPr>
        <w:tab/>
      </w:r>
      <w:r w:rsidR="008821FB">
        <w:rPr>
          <w:i w:val="0"/>
          <w:iCs/>
          <w:webHidden/>
          <w:lang w:val="en-GB"/>
        </w:rPr>
        <w:t>4</w:t>
      </w:r>
    </w:p>
    <w:p w:rsidR="00DE2DA4" w:rsidRPr="00677DBB" w:rsidRDefault="00DE2DA4" w:rsidP="008821FB">
      <w:pPr>
        <w:pStyle w:val="TOC3"/>
        <w:ind w:rightChars="564" w:right="1128"/>
        <w:rPr>
          <w:rFonts w:eastAsiaTheme="minorEastAsia" w:cstheme="minorBidi"/>
          <w:sz w:val="22"/>
          <w:szCs w:val="22"/>
          <w:lang w:val="en-GB" w:eastAsia="zh-CN"/>
        </w:rPr>
      </w:pPr>
      <w:r w:rsidRPr="00677DBB">
        <w:rPr>
          <w:rStyle w:val="Hyperlink"/>
          <w:color w:val="auto"/>
          <w:u w:val="none"/>
          <w:lang w:val="en-GB"/>
        </w:rPr>
        <w:t>Namibie (</w:t>
      </w:r>
      <w:r w:rsidR="00677DBB" w:rsidRPr="00677DBB">
        <w:rPr>
          <w:bCs/>
          <w:iCs/>
          <w:lang w:val="en-GB"/>
        </w:rPr>
        <w:t>Communications Regulatory Authority of Namibia (CRAN)</w:t>
      </w:r>
      <w:r w:rsidR="00677DBB" w:rsidRPr="00677DBB">
        <w:rPr>
          <w:bCs/>
          <w:lang w:val="en-GB"/>
        </w:rPr>
        <w:t>, Windhoek</w:t>
      </w:r>
      <w:r w:rsidRPr="00677DBB">
        <w:rPr>
          <w:rStyle w:val="Hyperlink"/>
          <w:color w:val="auto"/>
          <w:u w:val="none"/>
          <w:lang w:val="en-GB"/>
        </w:rPr>
        <w:t>)</w:t>
      </w:r>
      <w:r w:rsidRPr="00677DBB">
        <w:rPr>
          <w:rStyle w:val="Hyperlink"/>
          <w:color w:val="auto"/>
          <w:u w:val="none"/>
          <w:lang w:val="en-GB"/>
        </w:rPr>
        <w:tab/>
      </w:r>
      <w:r w:rsidRPr="00677DBB">
        <w:rPr>
          <w:webHidden/>
          <w:lang w:val="en-GB"/>
        </w:rPr>
        <w:tab/>
      </w:r>
      <w:r w:rsidR="008821FB">
        <w:rPr>
          <w:i w:val="0"/>
          <w:iCs/>
          <w:webHidden/>
          <w:lang w:val="en-GB"/>
        </w:rPr>
        <w:t>4</w:t>
      </w:r>
    </w:p>
    <w:p w:rsidR="00DE2DA4" w:rsidRPr="006702A0" w:rsidRDefault="00DE2DA4" w:rsidP="008821FB">
      <w:pPr>
        <w:pStyle w:val="TOC3"/>
        <w:ind w:rightChars="564" w:right="1128"/>
        <w:rPr>
          <w:rFonts w:eastAsiaTheme="minorEastAsia" w:cstheme="minorBidi"/>
          <w:sz w:val="22"/>
          <w:szCs w:val="22"/>
          <w:lang w:val="fr-CH" w:eastAsia="zh-CN"/>
        </w:rPr>
      </w:pPr>
      <w:r w:rsidRPr="006702A0">
        <w:rPr>
          <w:rStyle w:val="Hyperlink"/>
          <w:rFonts w:eastAsia="Calibri"/>
          <w:color w:val="auto"/>
          <w:u w:val="none"/>
          <w:lang w:val="fr-CH"/>
        </w:rPr>
        <w:t xml:space="preserve">Papouasie-Nouvelle-Guinée </w:t>
      </w:r>
      <w:r w:rsidRPr="006702A0">
        <w:rPr>
          <w:rStyle w:val="Hyperlink"/>
          <w:rFonts w:cs="Arial"/>
          <w:bCs/>
          <w:color w:val="auto"/>
          <w:u w:val="none"/>
          <w:lang w:val="fr-CH"/>
        </w:rPr>
        <w:t>(</w:t>
      </w:r>
      <w:r w:rsidR="005A15DD" w:rsidRPr="005A15DD">
        <w:rPr>
          <w:rFonts w:cs="Arial"/>
          <w:bCs/>
          <w:iCs/>
          <w:lang w:val="fr-CH"/>
        </w:rPr>
        <w:t xml:space="preserve">National Information &amp; Communications Technology Authority (NICTA), </w:t>
      </w:r>
      <w:r w:rsidR="005A15DD" w:rsidRPr="005A15DD">
        <w:rPr>
          <w:rFonts w:cs="Arial"/>
          <w:bCs/>
          <w:lang w:val="fr-CH"/>
        </w:rPr>
        <w:t>Boroko</w:t>
      </w:r>
      <w:r w:rsidRPr="006702A0">
        <w:rPr>
          <w:rStyle w:val="Hyperlink"/>
          <w:rFonts w:cs="Arial"/>
          <w:bCs/>
          <w:color w:val="auto"/>
          <w:u w:val="none"/>
          <w:lang w:val="fr-CH"/>
        </w:rPr>
        <w:t>)</w:t>
      </w:r>
      <w:r w:rsidRPr="006702A0">
        <w:rPr>
          <w:rStyle w:val="Hyperlink"/>
          <w:rFonts w:cs="Arial"/>
          <w:bCs/>
          <w:color w:val="auto"/>
          <w:u w:val="none"/>
          <w:lang w:val="fr-CH"/>
        </w:rPr>
        <w:tab/>
      </w:r>
      <w:r w:rsidRPr="006702A0">
        <w:rPr>
          <w:webHidden/>
        </w:rPr>
        <w:tab/>
      </w:r>
      <w:r w:rsidR="008821FB">
        <w:rPr>
          <w:i w:val="0"/>
          <w:iCs/>
          <w:webHidden/>
        </w:rPr>
        <w:t>6</w:t>
      </w:r>
    </w:p>
    <w:p w:rsidR="00DE2DA4" w:rsidRPr="005A15DD" w:rsidRDefault="00DE2DA4" w:rsidP="008821FB">
      <w:pPr>
        <w:pStyle w:val="TOC3"/>
        <w:ind w:rightChars="564" w:right="1128"/>
        <w:rPr>
          <w:rFonts w:eastAsiaTheme="minorEastAsia" w:cstheme="minorBidi"/>
          <w:sz w:val="22"/>
          <w:szCs w:val="22"/>
          <w:lang w:val="en-GB" w:eastAsia="zh-CN"/>
        </w:rPr>
      </w:pPr>
      <w:r w:rsidRPr="005A15DD">
        <w:rPr>
          <w:rStyle w:val="Hyperlink"/>
          <w:color w:val="auto"/>
          <w:u w:val="none"/>
          <w:lang w:val="en-GB"/>
        </w:rPr>
        <w:t>Thaïlande (</w:t>
      </w:r>
      <w:r w:rsidR="005A15DD" w:rsidRPr="005A15DD">
        <w:rPr>
          <w:iCs/>
          <w:lang w:val="en-GB"/>
        </w:rPr>
        <w:t xml:space="preserve">Office of the National Broadcasting and Telecommunication Commission </w:t>
      </w:r>
      <w:r w:rsidR="005A15DD" w:rsidRPr="005A15DD">
        <w:rPr>
          <w:lang w:val="en-GB"/>
        </w:rPr>
        <w:t>(Office of the NBTC), Bangkok</w:t>
      </w:r>
      <w:r w:rsidRPr="005A15DD">
        <w:rPr>
          <w:rStyle w:val="Hyperlink"/>
          <w:color w:val="auto"/>
          <w:u w:val="none"/>
          <w:lang w:val="en-GB"/>
        </w:rPr>
        <w:t>)</w:t>
      </w:r>
      <w:r w:rsidRPr="005A15DD">
        <w:rPr>
          <w:rStyle w:val="Hyperlink"/>
          <w:color w:val="auto"/>
          <w:u w:val="none"/>
          <w:lang w:val="en-GB"/>
        </w:rPr>
        <w:tab/>
      </w:r>
      <w:r w:rsidRPr="005A15DD">
        <w:rPr>
          <w:webHidden/>
          <w:lang w:val="en-GB"/>
        </w:rPr>
        <w:tab/>
      </w:r>
      <w:r w:rsidR="008821FB">
        <w:rPr>
          <w:i w:val="0"/>
          <w:iCs/>
          <w:webHidden/>
          <w:lang w:val="en-GB"/>
        </w:rPr>
        <w:t>7</w:t>
      </w:r>
    </w:p>
    <w:p w:rsidR="00DE2DA4" w:rsidRPr="006702A0" w:rsidRDefault="00DE2DA4" w:rsidP="00A22496">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Autre</w:t>
      </w:r>
      <w:r w:rsidR="004E54AA">
        <w:rPr>
          <w:rStyle w:val="Hyperlink"/>
          <w:noProof/>
          <w:color w:val="auto"/>
          <w:u w:val="none"/>
          <w:lang w:val="fr-CH"/>
        </w:rPr>
        <w:t>s</w:t>
      </w:r>
      <w:r w:rsidRPr="006702A0">
        <w:rPr>
          <w:rStyle w:val="Hyperlink"/>
          <w:noProof/>
          <w:color w:val="auto"/>
          <w:u w:val="none"/>
          <w:lang w:val="fr-CH"/>
        </w:rPr>
        <w:t xml:space="preserve"> communication</w:t>
      </w:r>
      <w:r w:rsidR="004E54AA">
        <w:rPr>
          <w:rStyle w:val="Hyperlink"/>
          <w:noProof/>
          <w:color w:val="auto"/>
          <w:u w:val="none"/>
          <w:lang w:val="fr-CH"/>
        </w:rPr>
        <w:t>s</w:t>
      </w:r>
    </w:p>
    <w:p w:rsidR="00DE2DA4" w:rsidRPr="006702A0" w:rsidRDefault="00DE2DA4" w:rsidP="008821FB">
      <w:pPr>
        <w:pStyle w:val="TOC3"/>
        <w:ind w:rightChars="564" w:right="1128"/>
        <w:rPr>
          <w:rFonts w:eastAsiaTheme="minorEastAsia" w:cstheme="minorBidi"/>
          <w:sz w:val="22"/>
          <w:szCs w:val="22"/>
          <w:lang w:val="fr-CH" w:eastAsia="zh-CN"/>
        </w:rPr>
      </w:pPr>
      <w:r w:rsidRPr="006702A0">
        <w:rPr>
          <w:rStyle w:val="Hyperlink"/>
          <w:color w:val="auto"/>
          <w:u w:val="none"/>
        </w:rPr>
        <w:t>Autriche</w:t>
      </w:r>
      <w:r w:rsidRPr="006702A0">
        <w:rPr>
          <w:rStyle w:val="Hyperlink"/>
          <w:color w:val="auto"/>
          <w:u w:val="none"/>
        </w:rPr>
        <w:tab/>
      </w:r>
      <w:r w:rsidRPr="006702A0">
        <w:rPr>
          <w:webHidden/>
        </w:rPr>
        <w:tab/>
      </w:r>
      <w:r w:rsidR="008821FB">
        <w:rPr>
          <w:i w:val="0"/>
          <w:iCs/>
          <w:webHidden/>
        </w:rPr>
        <w:t>8</w:t>
      </w:r>
    </w:p>
    <w:p w:rsidR="00DE2DA4" w:rsidRPr="006702A0" w:rsidRDefault="00030D10" w:rsidP="00030D10">
      <w:pPr>
        <w:pStyle w:val="TOC3"/>
        <w:ind w:rightChars="564" w:right="1128"/>
        <w:rPr>
          <w:rFonts w:eastAsiaTheme="minorEastAsia" w:cstheme="minorBidi"/>
          <w:sz w:val="22"/>
          <w:szCs w:val="22"/>
          <w:lang w:val="fr-CH" w:eastAsia="zh-CN"/>
        </w:rPr>
      </w:pPr>
      <w:r w:rsidRPr="00030D10">
        <w:rPr>
          <w:bCs/>
          <w:lang w:val="fr-CH"/>
        </w:rPr>
        <w:t>Ouganda</w:t>
      </w:r>
      <w:r w:rsidR="00DE2DA4" w:rsidRPr="006702A0">
        <w:rPr>
          <w:rStyle w:val="Hyperlink"/>
          <w:color w:val="auto"/>
          <w:u w:val="none"/>
          <w:lang w:val="fr-CH"/>
        </w:rPr>
        <w:tab/>
      </w:r>
      <w:r w:rsidR="00DE2DA4" w:rsidRPr="006702A0">
        <w:rPr>
          <w:webHidden/>
        </w:rPr>
        <w:tab/>
      </w:r>
      <w:r w:rsidR="008821FB">
        <w:rPr>
          <w:i w:val="0"/>
          <w:iCs/>
          <w:webHidden/>
        </w:rPr>
        <w:t>8</w:t>
      </w:r>
    </w:p>
    <w:p w:rsidR="00DE2DA4" w:rsidRPr="006702A0" w:rsidRDefault="00DE2DA4" w:rsidP="00F44E4E">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Restrictions de service</w:t>
      </w:r>
      <w:r w:rsidRPr="006702A0">
        <w:rPr>
          <w:rStyle w:val="Hyperlink"/>
          <w:noProof/>
          <w:color w:val="auto"/>
          <w:u w:val="none"/>
          <w:lang w:val="fr-CH"/>
        </w:rPr>
        <w:tab/>
      </w:r>
      <w:r w:rsidRPr="006702A0">
        <w:rPr>
          <w:noProof/>
          <w:webHidden/>
          <w:lang w:val="fr-CH"/>
        </w:rPr>
        <w:tab/>
      </w:r>
      <w:r w:rsidR="00F44E4E">
        <w:rPr>
          <w:noProof/>
          <w:webHidden/>
          <w:lang w:val="fr-CH"/>
        </w:rPr>
        <w:t>9</w:t>
      </w:r>
    </w:p>
    <w:p w:rsidR="00DE2DA4" w:rsidRPr="006702A0" w:rsidRDefault="00DE2DA4" w:rsidP="00F44E4E">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Systèmes de rappel (Call-Back) et procédures d'appel alternatives (Rés. 21 Rév. PP-2006)</w:t>
      </w:r>
      <w:r w:rsidRPr="006702A0">
        <w:rPr>
          <w:rStyle w:val="Hyperlink"/>
          <w:noProof/>
          <w:color w:val="auto"/>
          <w:u w:val="none"/>
          <w:lang w:val="fr-CH"/>
        </w:rPr>
        <w:tab/>
      </w:r>
      <w:r w:rsidRPr="006702A0">
        <w:rPr>
          <w:noProof/>
          <w:webHidden/>
          <w:lang w:val="fr-CH"/>
        </w:rPr>
        <w:tab/>
      </w:r>
      <w:r w:rsidR="00F44E4E">
        <w:rPr>
          <w:noProof/>
          <w:webHidden/>
          <w:lang w:val="fr-CH"/>
        </w:rPr>
        <w:t>9</w:t>
      </w:r>
    </w:p>
    <w:p w:rsidR="00DE2DA4" w:rsidRPr="006702A0" w:rsidRDefault="00DE2DA4" w:rsidP="00E40A20">
      <w:pPr>
        <w:pStyle w:val="TOC1"/>
        <w:ind w:rightChars="564" w:right="1128"/>
        <w:rPr>
          <w:rFonts w:asciiTheme="minorHAnsi" w:eastAsiaTheme="minorEastAsia" w:hAnsiTheme="minorHAnsi" w:cstheme="minorBidi"/>
          <w:b/>
          <w:bCs/>
          <w:sz w:val="22"/>
          <w:szCs w:val="22"/>
          <w:lang w:val="fr-CH" w:eastAsia="zh-CN"/>
        </w:rPr>
      </w:pPr>
      <w:r w:rsidRPr="006702A0">
        <w:rPr>
          <w:rStyle w:val="Hyperlink"/>
          <w:b/>
          <w:bCs/>
          <w:color w:val="auto"/>
          <w:u w:val="none"/>
        </w:rPr>
        <w:t>AMENDEMENTS  AUX  PUBLICATIONS  DE  SERVICE</w:t>
      </w:r>
    </w:p>
    <w:p w:rsidR="00DE2DA4" w:rsidRPr="006702A0" w:rsidRDefault="00DE2DA4" w:rsidP="00F44E4E">
      <w:pPr>
        <w:pStyle w:val="TOC2"/>
        <w:ind w:rightChars="564" w:right="1128"/>
        <w:rPr>
          <w:rFonts w:asciiTheme="minorHAnsi" w:eastAsiaTheme="minorEastAsia" w:hAnsiTheme="minorHAnsi" w:cstheme="minorBidi"/>
          <w:noProof/>
          <w:sz w:val="22"/>
          <w:szCs w:val="22"/>
          <w:lang w:val="fr-CH" w:eastAsia="zh-CN"/>
        </w:rPr>
      </w:pPr>
      <w:r w:rsidRPr="006702A0">
        <w:rPr>
          <w:rStyle w:val="Hyperlink"/>
          <w:rFonts w:cs="Arial"/>
          <w:noProof/>
          <w:color w:val="auto"/>
          <w:u w:val="none"/>
          <w:lang w:val="fr-FR"/>
        </w:rPr>
        <w:t>Nomenclature des stations de navire et des identités du service mobile maritime assignées  (Liste V)</w:t>
      </w:r>
      <w:r w:rsidRPr="006702A0">
        <w:rPr>
          <w:noProof/>
          <w:webHidden/>
          <w:lang w:val="fr-CH"/>
        </w:rPr>
        <w:tab/>
      </w:r>
      <w:r w:rsidRPr="006702A0">
        <w:rPr>
          <w:noProof/>
          <w:webHidden/>
          <w:lang w:val="fr-CH"/>
        </w:rPr>
        <w:tab/>
      </w:r>
      <w:r w:rsidR="00F44E4E">
        <w:rPr>
          <w:noProof/>
          <w:webHidden/>
          <w:lang w:val="fr-CH"/>
        </w:rPr>
        <w:t>10</w:t>
      </w:r>
    </w:p>
    <w:p w:rsidR="00DE2DA4" w:rsidRPr="006702A0" w:rsidRDefault="00DE2DA4" w:rsidP="00F44E4E">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Liste des numéros identificateurs d'entités émettrices pour  les cartes internationales de fact</w:t>
      </w:r>
      <w:r w:rsidR="00E40A20" w:rsidRPr="006702A0">
        <w:rPr>
          <w:rStyle w:val="Hyperlink"/>
          <w:noProof/>
          <w:color w:val="auto"/>
          <w:u w:val="none"/>
          <w:lang w:val="fr-CH"/>
        </w:rPr>
        <w:t xml:space="preserve">uration des télécommunications </w:t>
      </w:r>
      <w:r w:rsidRPr="006702A0">
        <w:rPr>
          <w:rStyle w:val="Hyperlink"/>
          <w:noProof/>
          <w:color w:val="auto"/>
          <w:u w:val="none"/>
          <w:lang w:val="fr-CH"/>
        </w:rPr>
        <w:tab/>
      </w:r>
      <w:r w:rsidRPr="006702A0">
        <w:rPr>
          <w:noProof/>
          <w:webHidden/>
          <w:lang w:val="fr-CH"/>
        </w:rPr>
        <w:tab/>
      </w:r>
      <w:r w:rsidR="00F44E4E">
        <w:rPr>
          <w:noProof/>
          <w:webHidden/>
          <w:lang w:val="fr-CH"/>
        </w:rPr>
        <w:t>10</w:t>
      </w:r>
    </w:p>
    <w:p w:rsidR="00E40A20" w:rsidRPr="006702A0" w:rsidRDefault="006702A0" w:rsidP="006702A0">
      <w:pPr>
        <w:pStyle w:val="TOC2"/>
        <w:ind w:rightChars="564" w:right="1128"/>
        <w:rPr>
          <w:rStyle w:val="Hyperlink"/>
          <w:noProof/>
          <w:color w:val="auto"/>
          <w:u w:val="none"/>
          <w:lang w:val="fr-CH"/>
        </w:rPr>
      </w:pPr>
      <w:r w:rsidRPr="006702A0">
        <w:rPr>
          <w:noProof/>
          <w:lang w:val="fr-CH"/>
        </w:rPr>
        <w:t xml:space="preserve">Codes de réseau mobile (MNC) </w:t>
      </w:r>
      <w:r w:rsidRPr="006702A0">
        <w:rPr>
          <w:noProof/>
          <w:lang w:val="fr-CH"/>
        </w:rPr>
        <w:tab/>
      </w:r>
      <w:r w:rsidRPr="006702A0">
        <w:rPr>
          <w:noProof/>
          <w:lang w:val="fr-CH"/>
        </w:rPr>
        <w:tab/>
        <w:t>18</w:t>
      </w:r>
    </w:p>
    <w:p w:rsidR="00DE2DA4" w:rsidRPr="006702A0" w:rsidRDefault="00DE2DA4" w:rsidP="00F44E4E">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Liste des codes de transporteur de l'UIT</w:t>
      </w:r>
      <w:r w:rsidRPr="006702A0">
        <w:rPr>
          <w:noProof/>
          <w:webHidden/>
          <w:lang w:val="fr-CH"/>
        </w:rPr>
        <w:tab/>
      </w:r>
      <w:r w:rsidRPr="006702A0">
        <w:rPr>
          <w:noProof/>
          <w:webHidden/>
          <w:lang w:val="fr-CH"/>
        </w:rPr>
        <w:tab/>
      </w:r>
      <w:r w:rsidR="00F44E4E">
        <w:rPr>
          <w:noProof/>
          <w:webHidden/>
          <w:lang w:val="fr-CH"/>
        </w:rPr>
        <w:t>19</w:t>
      </w:r>
    </w:p>
    <w:p w:rsidR="00DE2DA4" w:rsidRPr="006702A0" w:rsidRDefault="00DE2DA4" w:rsidP="00F44E4E">
      <w:pPr>
        <w:pStyle w:val="TOC2"/>
        <w:ind w:rightChars="564" w:right="1128"/>
        <w:rPr>
          <w:rFonts w:asciiTheme="minorHAnsi" w:eastAsiaTheme="minorEastAsia" w:hAnsiTheme="minorHAnsi" w:cstheme="minorBidi"/>
          <w:noProof/>
          <w:sz w:val="22"/>
          <w:szCs w:val="22"/>
          <w:lang w:val="fr-CH" w:eastAsia="zh-CN"/>
        </w:rPr>
      </w:pPr>
      <w:r w:rsidRPr="006702A0">
        <w:rPr>
          <w:rStyle w:val="Hyperlink"/>
          <w:noProof/>
          <w:color w:val="auto"/>
          <w:u w:val="none"/>
          <w:lang w:val="fr-CH"/>
        </w:rPr>
        <w:t>Liste des codes de points sémaphores internationaux</w:t>
      </w:r>
      <w:r w:rsidR="00F44E4E">
        <w:rPr>
          <w:rStyle w:val="Hyperlink"/>
          <w:noProof/>
          <w:color w:val="auto"/>
          <w:u w:val="none"/>
          <w:lang w:val="fr-CH"/>
        </w:rPr>
        <w:t xml:space="preserve"> (ISPC)</w:t>
      </w:r>
      <w:r w:rsidRPr="006702A0">
        <w:rPr>
          <w:rStyle w:val="Hyperlink"/>
          <w:noProof/>
          <w:color w:val="auto"/>
          <w:u w:val="none"/>
          <w:lang w:val="fr-CH"/>
        </w:rPr>
        <w:tab/>
      </w:r>
      <w:r w:rsidRPr="006702A0">
        <w:rPr>
          <w:noProof/>
          <w:webHidden/>
          <w:lang w:val="fr-CH"/>
        </w:rPr>
        <w:tab/>
      </w:r>
      <w:r w:rsidR="00F44E4E">
        <w:rPr>
          <w:noProof/>
          <w:webHidden/>
          <w:lang w:val="fr-CH"/>
        </w:rPr>
        <w:t>20</w:t>
      </w:r>
    </w:p>
    <w:p w:rsidR="00DE2DA4" w:rsidRDefault="00DE2DA4" w:rsidP="00F44E4E">
      <w:pPr>
        <w:pStyle w:val="TOC2"/>
        <w:rPr>
          <w:rFonts w:asciiTheme="minorHAnsi" w:eastAsiaTheme="minorEastAsia" w:hAnsiTheme="minorHAnsi" w:cstheme="minorBidi"/>
          <w:noProof/>
          <w:sz w:val="22"/>
          <w:szCs w:val="22"/>
          <w:lang w:eastAsia="zh-CN"/>
        </w:rPr>
      </w:pPr>
      <w:r w:rsidRPr="006702A0">
        <w:rPr>
          <w:rStyle w:val="Hyperlink"/>
          <w:rFonts w:cs="Arial"/>
          <w:noProof/>
          <w:color w:val="auto"/>
          <w:u w:val="none"/>
          <w:lang w:val="fr-FR"/>
        </w:rPr>
        <w:t>Plan de numérotage national</w:t>
      </w:r>
      <w:r w:rsidRPr="006702A0">
        <w:rPr>
          <w:rStyle w:val="Hyperlink"/>
          <w:rFonts w:cs="Arial"/>
          <w:noProof/>
          <w:color w:val="auto"/>
          <w:u w:val="none"/>
          <w:lang w:val="fr-FR"/>
        </w:rPr>
        <w:tab/>
      </w:r>
      <w:r w:rsidRPr="006702A0">
        <w:rPr>
          <w:noProof/>
          <w:webHidden/>
        </w:rPr>
        <w:tab/>
        <w:t>2</w:t>
      </w:r>
      <w:r w:rsidR="00F44E4E">
        <w:rPr>
          <w:noProof/>
          <w:webHidden/>
        </w:rPr>
        <w:t>0</w:t>
      </w:r>
    </w:p>
    <w:p w:rsidR="002A18AA" w:rsidRPr="002A18AA" w:rsidRDefault="002A18AA" w:rsidP="00467513">
      <w:pPr>
        <w:pStyle w:val="TOC1"/>
        <w:rPr>
          <w:rFonts w:eastAsiaTheme="minorEastAsia"/>
          <w:lang w:val="fr-CH"/>
        </w:rPr>
      </w:pPr>
    </w:p>
    <w:p w:rsidR="00BC5600" w:rsidRDefault="00BC560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C962A2"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677DBB" w:rsidP="00677DBB">
      <w:pPr>
        <w:tabs>
          <w:tab w:val="clear" w:pos="567"/>
          <w:tab w:val="clear" w:pos="1843"/>
          <w:tab w:val="clear" w:pos="5387"/>
          <w:tab w:val="clear" w:pos="5954"/>
          <w:tab w:val="left" w:pos="252"/>
          <w:tab w:val="left" w:pos="2127"/>
          <w:tab w:val="left" w:pos="2410"/>
        </w:tabs>
        <w:spacing w:before="240"/>
        <w:rPr>
          <w:lang w:val="fr-FR"/>
        </w:rPr>
      </w:pPr>
      <w:r>
        <w:rPr>
          <w:lang w:val="fr-FR"/>
        </w:rPr>
        <w:tab/>
      </w:r>
      <w:r>
        <w:rPr>
          <w:lang w:val="fr-FR"/>
        </w:rPr>
        <w:tab/>
      </w:r>
      <w:r>
        <w:rPr>
          <w:lang w:val="fr-FR"/>
        </w:rPr>
        <w:tab/>
      </w:r>
      <w:r w:rsidR="003D6700" w:rsidRPr="00943E6E">
        <w:rPr>
          <w:lang w:val="fr-FR"/>
        </w:rPr>
        <w:t>*</w:t>
      </w:r>
      <w:r w:rsidR="003D6700"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21" w:name="_Toc417551655"/>
      <w:bookmarkStart w:id="222" w:name="_Toc418172323"/>
      <w:bookmarkStart w:id="223" w:name="_Toc418590386"/>
      <w:bookmarkStart w:id="224" w:name="_Toc421025955"/>
      <w:bookmarkStart w:id="225" w:name="_Toc422401203"/>
      <w:bookmarkStart w:id="226" w:name="_Toc423525453"/>
      <w:bookmarkStart w:id="227" w:name="_Toc424821408"/>
      <w:bookmarkStart w:id="228" w:name="_Toc428366201"/>
      <w:bookmarkStart w:id="229" w:name="_Toc429043951"/>
      <w:bookmarkStart w:id="230" w:name="_Toc430351613"/>
      <w:bookmarkStart w:id="231" w:name="_Toc435101739"/>
      <w:bookmarkStart w:id="232" w:name="_Toc436994417"/>
      <w:bookmarkStart w:id="233" w:name="_Toc437951329"/>
      <w:bookmarkStart w:id="234" w:name="_Toc439770084"/>
      <w:bookmarkStart w:id="235" w:name="_Toc442697168"/>
      <w:bookmarkStart w:id="236" w:name="_Toc443314398"/>
      <w:bookmarkStart w:id="237" w:name="_Toc451159943"/>
      <w:bookmarkStart w:id="238" w:name="_Toc452042285"/>
      <w:bookmarkStart w:id="239" w:name="_Toc453246385"/>
      <w:bookmarkStart w:id="240" w:name="_Toc455568908"/>
      <w:bookmarkStart w:id="241" w:name="_Toc458763334"/>
      <w:bookmarkStart w:id="242" w:name="_Toc461613922"/>
      <w:bookmarkStart w:id="243" w:name="_Toc464028555"/>
      <w:bookmarkStart w:id="244" w:name="_Toc466292714"/>
      <w:bookmarkStart w:id="245" w:name="_Toc467229211"/>
      <w:bookmarkStart w:id="246" w:name="_Toc468199511"/>
      <w:bookmarkStart w:id="247" w:name="_Toc469058080"/>
      <w:bookmarkStart w:id="248" w:name="_Toc472413648"/>
      <w:bookmarkStart w:id="249" w:name="_Toc473107259"/>
      <w:bookmarkStart w:id="250" w:name="_Toc474850430"/>
      <w:bookmarkStart w:id="251" w:name="_Toc476061808"/>
      <w:bookmarkStart w:id="252" w:name="_Toc477355861"/>
      <w:bookmarkStart w:id="253" w:name="_Toc478045197"/>
      <w:bookmarkStart w:id="254" w:name="_Toc479170887"/>
      <w:bookmarkStart w:id="255" w:name="_Toc481736915"/>
      <w:bookmarkStart w:id="256" w:name="_Toc483991761"/>
      <w:bookmarkStart w:id="257" w:name="_Toc484612683"/>
      <w:bookmarkStart w:id="258" w:name="_Toc486861818"/>
      <w:bookmarkStart w:id="259" w:name="_Toc489604242"/>
      <w:bookmarkStart w:id="260" w:name="_Toc490733849"/>
      <w:bookmarkStart w:id="261" w:name="_Toc492473915"/>
      <w:bookmarkStart w:id="262" w:name="_Toc493239109"/>
      <w:bookmarkStart w:id="263" w:name="_Toc494706562"/>
      <w:bookmarkStart w:id="264" w:name="_Toc496867150"/>
      <w:bookmarkStart w:id="265" w:name="_Toc497466143"/>
      <w:bookmarkStart w:id="266" w:name="_Toc498510155"/>
      <w:bookmarkStart w:id="267" w:name="_Toc499892917"/>
      <w:bookmarkStart w:id="268" w:name="_Toc500928323"/>
      <w:bookmarkStart w:id="269" w:name="_Toc503278435"/>
      <w:bookmarkStart w:id="270" w:name="_Toc508115959"/>
      <w:bookmarkStart w:id="271" w:name="_Toc509306687"/>
      <w:bookmarkStart w:id="272" w:name="_Toc510616272"/>
      <w:bookmarkStart w:id="273" w:name="_Toc512954044"/>
      <w:bookmarkStart w:id="274" w:name="_Toc513554838"/>
      <w:bookmarkStart w:id="275" w:name="_Toc514942260"/>
      <w:bookmarkStart w:id="276" w:name="_Toc516152551"/>
      <w:bookmarkStart w:id="277" w:name="_Toc517084122"/>
      <w:bookmarkStart w:id="278" w:name="_Toc517962990"/>
      <w:bookmarkStart w:id="279" w:name="_Toc521937839"/>
      <w:r w:rsidRPr="00A61AFB">
        <w:rPr>
          <w:lang w:val="fr-FR"/>
        </w:rPr>
        <w:lastRenderedPageBreak/>
        <w:t>INFORMATION GÉNÉRALE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A61AFB" w:rsidRPr="003D52C3" w:rsidRDefault="00A61AFB" w:rsidP="004715C8">
      <w:pPr>
        <w:pStyle w:val="Heading2"/>
        <w:rPr>
          <w:lang w:val="fr-CH"/>
        </w:rPr>
      </w:pPr>
      <w:bookmarkStart w:id="280" w:name="_Toc417551656"/>
      <w:bookmarkStart w:id="281" w:name="_Toc418172324"/>
      <w:bookmarkStart w:id="282" w:name="_Toc418590387"/>
      <w:bookmarkStart w:id="283" w:name="_Toc421025956"/>
      <w:bookmarkStart w:id="284" w:name="_Toc422401204"/>
      <w:bookmarkStart w:id="285" w:name="_Toc423525454"/>
      <w:bookmarkStart w:id="286" w:name="_Toc424821409"/>
      <w:bookmarkStart w:id="287" w:name="_Toc428366202"/>
      <w:bookmarkStart w:id="288" w:name="_Toc429043952"/>
      <w:bookmarkStart w:id="289" w:name="_Toc430351614"/>
      <w:bookmarkStart w:id="290" w:name="_Toc435101740"/>
      <w:bookmarkStart w:id="291" w:name="_Toc436994418"/>
      <w:bookmarkStart w:id="292" w:name="_Toc437951330"/>
      <w:bookmarkStart w:id="293" w:name="_Toc439770085"/>
      <w:bookmarkStart w:id="294" w:name="_Toc442697169"/>
      <w:bookmarkStart w:id="295" w:name="_Toc443314399"/>
      <w:bookmarkStart w:id="296" w:name="_Toc451159944"/>
      <w:bookmarkStart w:id="297" w:name="_Toc452042286"/>
      <w:bookmarkStart w:id="298" w:name="_Toc453246386"/>
      <w:bookmarkStart w:id="299" w:name="_Toc455568909"/>
      <w:bookmarkStart w:id="300" w:name="_Toc458763335"/>
      <w:bookmarkStart w:id="301" w:name="_Toc461613923"/>
      <w:bookmarkStart w:id="302" w:name="_Toc464028556"/>
      <w:bookmarkStart w:id="303" w:name="_Toc466292715"/>
      <w:bookmarkStart w:id="304" w:name="_Toc467229212"/>
      <w:bookmarkStart w:id="305" w:name="_Toc468199512"/>
      <w:bookmarkStart w:id="306" w:name="_Toc469058081"/>
      <w:bookmarkStart w:id="307" w:name="_Toc472413649"/>
      <w:bookmarkStart w:id="308" w:name="_Toc473107260"/>
      <w:bookmarkStart w:id="309" w:name="_Toc474850431"/>
      <w:bookmarkStart w:id="310" w:name="_Toc476061809"/>
      <w:bookmarkStart w:id="311" w:name="_Toc477355862"/>
      <w:bookmarkStart w:id="312" w:name="_Toc478045198"/>
      <w:bookmarkStart w:id="313" w:name="_Toc479170888"/>
      <w:bookmarkStart w:id="314" w:name="_Toc481736916"/>
      <w:bookmarkStart w:id="315" w:name="_Toc483991762"/>
      <w:bookmarkStart w:id="316" w:name="_Toc484612684"/>
      <w:bookmarkStart w:id="317" w:name="_Toc486861819"/>
      <w:bookmarkStart w:id="318" w:name="_Toc489604243"/>
      <w:bookmarkStart w:id="319" w:name="_Toc490733850"/>
      <w:bookmarkStart w:id="320" w:name="_Toc492473916"/>
      <w:bookmarkStart w:id="321" w:name="_Toc493239110"/>
      <w:bookmarkStart w:id="322" w:name="_Toc494706563"/>
      <w:bookmarkStart w:id="323" w:name="_Toc496867151"/>
      <w:bookmarkStart w:id="324" w:name="_Toc497466144"/>
      <w:bookmarkStart w:id="325" w:name="_Toc498510156"/>
      <w:bookmarkStart w:id="326" w:name="_Toc499892918"/>
      <w:bookmarkStart w:id="327" w:name="_Toc500928324"/>
      <w:bookmarkStart w:id="328" w:name="_Toc503278436"/>
      <w:bookmarkStart w:id="329" w:name="_Toc508115960"/>
      <w:bookmarkStart w:id="330" w:name="_Toc509306688"/>
      <w:bookmarkStart w:id="331" w:name="_Toc510616273"/>
      <w:bookmarkStart w:id="332" w:name="_Toc512954045"/>
      <w:bookmarkStart w:id="333" w:name="_Toc513554839"/>
      <w:bookmarkStart w:id="334" w:name="_Toc514942261"/>
      <w:bookmarkStart w:id="335" w:name="_Toc516152552"/>
      <w:bookmarkStart w:id="336" w:name="_Toc517084123"/>
      <w:bookmarkStart w:id="337" w:name="_Toc517962991"/>
      <w:bookmarkStart w:id="338" w:name="_Toc521937840"/>
      <w:r w:rsidRPr="003D52C3">
        <w:rPr>
          <w:lang w:val="fr-CH"/>
        </w:rPr>
        <w:t>Listes annexées au Bulletin d'exploitation de l'UIT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39" w:name="_Toc262631799"/>
      <w:bookmarkStart w:id="340" w:name="_Toc253407143"/>
      <w:r>
        <w:rPr>
          <w:lang w:val="fr-CH"/>
        </w:rPr>
        <w:br w:type="page"/>
      </w:r>
    </w:p>
    <w:p w:rsidR="008F6141" w:rsidRPr="006153E6" w:rsidRDefault="008F6141" w:rsidP="008F6141">
      <w:pPr>
        <w:pStyle w:val="Heading20"/>
        <w:spacing w:before="0"/>
        <w:rPr>
          <w:sz w:val="28"/>
          <w:lang w:val="fr-CH"/>
        </w:rPr>
      </w:pPr>
      <w:bookmarkStart w:id="341" w:name="_Toc492905531"/>
      <w:bookmarkStart w:id="342" w:name="_Toc493685642"/>
      <w:bookmarkStart w:id="343" w:name="_Toc495499927"/>
      <w:bookmarkStart w:id="344" w:name="_Toc496537199"/>
      <w:bookmarkStart w:id="345" w:name="_Toc507510704"/>
      <w:bookmarkStart w:id="346" w:name="_Toc513645646"/>
      <w:bookmarkStart w:id="347" w:name="_Toc514850718"/>
      <w:bookmarkStart w:id="348" w:name="_Toc517084125"/>
      <w:bookmarkStart w:id="349" w:name="_Toc521937841"/>
      <w:bookmarkStart w:id="350" w:name="_Toc215907216"/>
      <w:r w:rsidRPr="006153E6">
        <w:rPr>
          <w:sz w:val="28"/>
          <w:lang w:val="fr-CH"/>
        </w:rPr>
        <w:lastRenderedPageBreak/>
        <w:t xml:space="preserve">Service téléphonique </w:t>
      </w:r>
      <w:r w:rsidRPr="006153E6">
        <w:rPr>
          <w:sz w:val="28"/>
          <w:lang w:val="fr-CH"/>
        </w:rPr>
        <w:br/>
        <w:t>(Recommandation UIT-T E.164)</w:t>
      </w:r>
      <w:bookmarkEnd w:id="341"/>
      <w:bookmarkEnd w:id="342"/>
      <w:bookmarkEnd w:id="343"/>
      <w:bookmarkEnd w:id="344"/>
      <w:bookmarkEnd w:id="345"/>
      <w:bookmarkEnd w:id="346"/>
      <w:bookmarkEnd w:id="347"/>
      <w:bookmarkEnd w:id="348"/>
      <w:bookmarkEnd w:id="349"/>
    </w:p>
    <w:p w:rsidR="008F6141" w:rsidRPr="008F6141" w:rsidRDefault="008F6141" w:rsidP="008F6141">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textAlignment w:val="auto"/>
        <w:rPr>
          <w:rFonts w:cs="Calibri"/>
          <w:sz w:val="22"/>
          <w:szCs w:val="22"/>
        </w:rPr>
      </w:pPr>
      <w:r w:rsidRPr="008F6141">
        <w:rPr>
          <w:rFonts w:cs="Calibri"/>
          <w:sz w:val="22"/>
          <w:szCs w:val="22"/>
        </w:rPr>
        <w:t>url: www.itu.int/itu-t/inr/nnp</w:t>
      </w:r>
    </w:p>
    <w:p w:rsidR="008F6141" w:rsidRPr="006153E6" w:rsidRDefault="008F6141" w:rsidP="00DE2DA4">
      <w:pPr>
        <w:pStyle w:val="Country"/>
        <w:rPr>
          <w:noProof/>
          <w:lang w:val="fr-CH"/>
        </w:rPr>
      </w:pPr>
      <w:bookmarkStart w:id="351" w:name="_Toc521937842"/>
      <w:r w:rsidRPr="006153E6">
        <w:rPr>
          <w:noProof/>
          <w:lang w:val="fr-CH"/>
        </w:rPr>
        <w:t>Danemark (indicatif de pays +45)</w:t>
      </w:r>
      <w:bookmarkEnd w:id="351"/>
    </w:p>
    <w:p w:rsidR="008F6141" w:rsidRPr="006153E6" w:rsidRDefault="008F6141" w:rsidP="008F6141">
      <w:pPr>
        <w:tabs>
          <w:tab w:val="left" w:pos="1560"/>
          <w:tab w:val="left" w:pos="2127"/>
        </w:tabs>
        <w:spacing w:before="0" w:after="120"/>
        <w:jc w:val="left"/>
        <w:outlineLvl w:val="3"/>
        <w:rPr>
          <w:rFonts w:cs="Arial"/>
          <w:noProof/>
          <w:lang w:val="fr-CH"/>
        </w:rPr>
      </w:pPr>
      <w:bookmarkStart w:id="352" w:name="OLE_LINK24"/>
      <w:bookmarkStart w:id="353" w:name="OLE_LINK25"/>
      <w:r w:rsidRPr="006153E6">
        <w:rPr>
          <w:rFonts w:cs="Arial"/>
          <w:noProof/>
          <w:lang w:val="fr-CH"/>
        </w:rPr>
        <w:t>Communication du 3.VII.2018:</w:t>
      </w:r>
    </w:p>
    <w:p w:rsidR="008F6141" w:rsidRPr="006153E6" w:rsidRDefault="008F6141" w:rsidP="00D12955">
      <w:pPr>
        <w:rPr>
          <w:rFonts w:cs="Arial"/>
          <w:noProof/>
          <w:lang w:val="fr-CH"/>
        </w:rPr>
      </w:pPr>
      <w:r w:rsidRPr="006153E6">
        <w:rPr>
          <w:rFonts w:cs="Arial"/>
          <w:noProof/>
          <w:lang w:val="fr-CH"/>
        </w:rPr>
        <w:t xml:space="preserve">La </w:t>
      </w:r>
      <w:r w:rsidRPr="006153E6">
        <w:rPr>
          <w:rFonts w:cs="Arial"/>
          <w:i/>
          <w:noProof/>
          <w:lang w:val="fr-CH"/>
        </w:rPr>
        <w:t>Danish Energy Agency</w:t>
      </w:r>
      <w:r w:rsidRPr="006153E6">
        <w:rPr>
          <w:rFonts w:cs="Arial"/>
          <w:noProof/>
          <w:lang w:val="fr-CH"/>
        </w:rPr>
        <w:t>, Copenhague, annonce la mise à jour suivante du plan national de numérotage du Danemark:</w:t>
      </w:r>
    </w:p>
    <w:bookmarkEnd w:id="352"/>
    <w:bookmarkEnd w:id="353"/>
    <w:p w:rsidR="008F6141" w:rsidRPr="006153E6" w:rsidRDefault="008F6141" w:rsidP="008F6141">
      <w:pPr>
        <w:spacing w:after="120"/>
        <w:rPr>
          <w:noProof/>
          <w:lang w:val="fr-CH"/>
        </w:rPr>
      </w:pPr>
      <w:r w:rsidRPr="006153E6">
        <w:rPr>
          <w:noProof/>
          <w:lang w:val="fr-CH"/>
        </w:rPr>
        <w:t>•</w:t>
      </w:r>
      <w:r w:rsidRPr="006153E6">
        <w:rPr>
          <w:noProof/>
          <w:lang w:val="fr-CH"/>
        </w:rPr>
        <w:tab/>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8F6141" w:rsidRPr="006153E6" w:rsidTr="008F6141">
        <w:trPr>
          <w:jc w:val="center"/>
        </w:trPr>
        <w:tc>
          <w:tcPr>
            <w:tcW w:w="2828" w:type="dxa"/>
            <w:hideMark/>
          </w:tcPr>
          <w:p w:rsidR="008F6141" w:rsidRPr="006153E6" w:rsidRDefault="008F6141" w:rsidP="008F6141">
            <w:pPr>
              <w:spacing w:before="0"/>
              <w:jc w:val="center"/>
              <w:rPr>
                <w:rFonts w:cs="Arial"/>
                <w:i/>
                <w:noProof/>
                <w:lang w:val="fr-CH"/>
              </w:rPr>
            </w:pPr>
            <w:r w:rsidRPr="006153E6">
              <w:rPr>
                <w:rFonts w:cs="Arial"/>
                <w:i/>
                <w:noProof/>
                <w:lang w:val="fr-CH"/>
              </w:rPr>
              <w:t>Fournisseur</w:t>
            </w:r>
          </w:p>
        </w:tc>
        <w:tc>
          <w:tcPr>
            <w:tcW w:w="4950" w:type="dxa"/>
            <w:hideMark/>
          </w:tcPr>
          <w:p w:rsidR="008F6141" w:rsidRPr="006153E6" w:rsidRDefault="008F6141" w:rsidP="008F6141">
            <w:pPr>
              <w:numPr>
                <w:ilvl w:val="12"/>
                <w:numId w:val="0"/>
              </w:numPr>
              <w:spacing w:before="0"/>
              <w:jc w:val="center"/>
              <w:rPr>
                <w:rFonts w:cs="Arial"/>
                <w:noProof/>
                <w:lang w:val="fr-CH"/>
              </w:rPr>
            </w:pPr>
            <w:r w:rsidRPr="006153E6">
              <w:rPr>
                <w:rFonts w:cs="Arial"/>
                <w:bCs/>
                <w:i/>
                <w:noProof/>
                <w:lang w:val="fr-CH"/>
              </w:rPr>
              <w:t>Séries de numéros</w:t>
            </w:r>
          </w:p>
        </w:tc>
        <w:tc>
          <w:tcPr>
            <w:tcW w:w="1845" w:type="dxa"/>
            <w:hideMark/>
          </w:tcPr>
          <w:p w:rsidR="008F6141" w:rsidRPr="006153E6" w:rsidRDefault="008F6141" w:rsidP="008F6141">
            <w:pPr>
              <w:numPr>
                <w:ilvl w:val="12"/>
                <w:numId w:val="0"/>
              </w:numPr>
              <w:spacing w:before="0"/>
              <w:jc w:val="left"/>
              <w:rPr>
                <w:rFonts w:cs="Arial"/>
                <w:i/>
                <w:noProof/>
                <w:lang w:val="fr-CH"/>
              </w:rPr>
            </w:pPr>
            <w:r w:rsidRPr="006153E6">
              <w:rPr>
                <w:rFonts w:cs="Arial"/>
                <w:i/>
                <w:noProof/>
                <w:lang w:val="fr-CH"/>
              </w:rPr>
              <w:t>Date d'attribution</w:t>
            </w:r>
          </w:p>
        </w:tc>
      </w:tr>
      <w:tr w:rsidR="008F6141" w:rsidRPr="006153E6" w:rsidTr="008F6141">
        <w:trPr>
          <w:jc w:val="center"/>
        </w:trPr>
        <w:tc>
          <w:tcPr>
            <w:tcW w:w="2828" w:type="dxa"/>
          </w:tcPr>
          <w:p w:rsidR="008F6141" w:rsidRPr="006153E6" w:rsidRDefault="008F6141" w:rsidP="008F6141">
            <w:pPr>
              <w:numPr>
                <w:ilvl w:val="12"/>
                <w:numId w:val="0"/>
              </w:numPr>
              <w:tabs>
                <w:tab w:val="center" w:pos="1642"/>
              </w:tabs>
              <w:spacing w:before="40"/>
              <w:jc w:val="left"/>
              <w:rPr>
                <w:rFonts w:cs="Arial"/>
                <w:lang w:val="fr-CH"/>
              </w:rPr>
            </w:pPr>
            <w:r w:rsidRPr="006153E6">
              <w:rPr>
                <w:rFonts w:cs="Arial"/>
                <w:lang w:val="fr-CH"/>
              </w:rPr>
              <w:t>Mobilevalue ApS</w:t>
            </w:r>
          </w:p>
        </w:tc>
        <w:tc>
          <w:tcPr>
            <w:tcW w:w="4950" w:type="dxa"/>
          </w:tcPr>
          <w:p w:rsidR="008F6141" w:rsidRPr="006153E6" w:rsidRDefault="008F6141" w:rsidP="008F6141">
            <w:pPr>
              <w:numPr>
                <w:ilvl w:val="12"/>
                <w:numId w:val="0"/>
              </w:numPr>
              <w:tabs>
                <w:tab w:val="center" w:pos="1642"/>
              </w:tabs>
              <w:spacing w:before="40"/>
              <w:jc w:val="left"/>
              <w:rPr>
                <w:rFonts w:cs="Arial"/>
                <w:lang w:val="fr-CH"/>
              </w:rPr>
            </w:pPr>
            <w:r w:rsidRPr="006153E6">
              <w:rPr>
                <w:rFonts w:cs="Arial"/>
                <w:lang w:val="fr-CH"/>
              </w:rPr>
              <w:t>30394fgh, 30396fgh, 30397fgh, 30398fgh, 30399fgh, 61492fgh et 61493fgh</w:t>
            </w:r>
          </w:p>
        </w:tc>
        <w:tc>
          <w:tcPr>
            <w:tcW w:w="1845" w:type="dxa"/>
          </w:tcPr>
          <w:p w:rsidR="008F6141" w:rsidRPr="006153E6" w:rsidRDefault="008F6141" w:rsidP="008F6141">
            <w:pPr>
              <w:numPr>
                <w:ilvl w:val="12"/>
                <w:numId w:val="0"/>
              </w:numPr>
              <w:spacing w:before="40"/>
              <w:jc w:val="center"/>
              <w:rPr>
                <w:rFonts w:cs="Arial"/>
                <w:noProof/>
                <w:lang w:val="fr-CH"/>
              </w:rPr>
            </w:pPr>
            <w:r w:rsidRPr="006153E6">
              <w:rPr>
                <w:rFonts w:cs="Arial"/>
                <w:noProof/>
                <w:lang w:val="fr-CH"/>
              </w:rPr>
              <w:t>I.X.2018</w:t>
            </w:r>
          </w:p>
        </w:tc>
      </w:tr>
    </w:tbl>
    <w:p w:rsidR="008F6141" w:rsidRPr="006153E6" w:rsidRDefault="008F6141" w:rsidP="008F6141">
      <w:pPr>
        <w:tabs>
          <w:tab w:val="left" w:pos="1560"/>
          <w:tab w:val="left" w:pos="2127"/>
        </w:tabs>
        <w:spacing w:after="120"/>
        <w:jc w:val="left"/>
        <w:outlineLvl w:val="3"/>
        <w:rPr>
          <w:rFonts w:cs="Arial"/>
          <w:noProof/>
          <w:lang w:val="fr-CH"/>
        </w:rPr>
      </w:pPr>
      <w:r w:rsidRPr="006153E6">
        <w:rPr>
          <w:rFonts w:cs="Arial"/>
          <w:noProof/>
          <w:lang w:val="fr-CH"/>
        </w:rPr>
        <w:t>Communication du 12.VII.2018:</w:t>
      </w:r>
    </w:p>
    <w:p w:rsidR="008F6141" w:rsidRPr="006153E6" w:rsidRDefault="008F6141" w:rsidP="00D12955">
      <w:pPr>
        <w:rPr>
          <w:rFonts w:cs="Arial"/>
          <w:noProof/>
          <w:lang w:val="fr-CH"/>
        </w:rPr>
      </w:pPr>
      <w:r w:rsidRPr="006153E6">
        <w:rPr>
          <w:rFonts w:cs="Arial"/>
          <w:noProof/>
          <w:lang w:val="fr-CH"/>
        </w:rPr>
        <w:t xml:space="preserve">La </w:t>
      </w:r>
      <w:r w:rsidRPr="006153E6">
        <w:rPr>
          <w:rFonts w:cs="Arial"/>
          <w:i/>
          <w:noProof/>
          <w:lang w:val="fr-CH"/>
        </w:rPr>
        <w:t>Danish Energy Agency</w:t>
      </w:r>
      <w:r w:rsidRPr="006153E6">
        <w:rPr>
          <w:rFonts w:cs="Arial"/>
          <w:noProof/>
          <w:lang w:val="fr-CH"/>
        </w:rPr>
        <w:t>, Copenhague, annonce la mise à jour suivante du plan national de numérotage du Danemark:</w:t>
      </w:r>
    </w:p>
    <w:p w:rsidR="008F6141" w:rsidRPr="006153E6" w:rsidRDefault="008F6141" w:rsidP="008F6141">
      <w:pPr>
        <w:spacing w:after="120"/>
        <w:rPr>
          <w:noProof/>
          <w:lang w:val="fr-CH"/>
        </w:rPr>
      </w:pPr>
      <w:r w:rsidRPr="006153E6">
        <w:rPr>
          <w:noProof/>
          <w:lang w:val="fr-CH"/>
        </w:rPr>
        <w:t>•</w:t>
      </w:r>
      <w:r w:rsidRPr="006153E6">
        <w:rPr>
          <w:noProof/>
          <w:lang w:val="fr-CH"/>
        </w:rPr>
        <w:tab/>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8F6141" w:rsidRPr="006153E6" w:rsidTr="008F6141">
        <w:trPr>
          <w:jc w:val="center"/>
        </w:trPr>
        <w:tc>
          <w:tcPr>
            <w:tcW w:w="2828" w:type="dxa"/>
            <w:hideMark/>
          </w:tcPr>
          <w:p w:rsidR="008F6141" w:rsidRPr="006153E6" w:rsidRDefault="008F6141" w:rsidP="008F6141">
            <w:pPr>
              <w:spacing w:before="0"/>
              <w:jc w:val="center"/>
              <w:rPr>
                <w:rFonts w:cs="Arial"/>
                <w:i/>
                <w:noProof/>
                <w:lang w:val="fr-CH"/>
              </w:rPr>
            </w:pPr>
            <w:r w:rsidRPr="006153E6">
              <w:rPr>
                <w:rFonts w:cs="Arial"/>
                <w:i/>
                <w:noProof/>
                <w:lang w:val="fr-CH"/>
              </w:rPr>
              <w:t>Fournisseur</w:t>
            </w:r>
          </w:p>
        </w:tc>
        <w:tc>
          <w:tcPr>
            <w:tcW w:w="4950" w:type="dxa"/>
            <w:hideMark/>
          </w:tcPr>
          <w:p w:rsidR="008F6141" w:rsidRPr="006153E6" w:rsidRDefault="008F6141" w:rsidP="008F6141">
            <w:pPr>
              <w:numPr>
                <w:ilvl w:val="12"/>
                <w:numId w:val="0"/>
              </w:numPr>
              <w:spacing w:before="0"/>
              <w:jc w:val="center"/>
              <w:rPr>
                <w:rFonts w:cs="Arial"/>
                <w:noProof/>
                <w:lang w:val="fr-CH"/>
              </w:rPr>
            </w:pPr>
            <w:r w:rsidRPr="006153E6">
              <w:rPr>
                <w:rFonts w:cs="Arial"/>
                <w:bCs/>
                <w:i/>
                <w:noProof/>
                <w:lang w:val="fr-CH"/>
              </w:rPr>
              <w:t>Séries de numéros</w:t>
            </w:r>
          </w:p>
        </w:tc>
        <w:tc>
          <w:tcPr>
            <w:tcW w:w="1845" w:type="dxa"/>
            <w:hideMark/>
          </w:tcPr>
          <w:p w:rsidR="008F6141" w:rsidRPr="006153E6" w:rsidRDefault="008F6141" w:rsidP="008F6141">
            <w:pPr>
              <w:numPr>
                <w:ilvl w:val="12"/>
                <w:numId w:val="0"/>
              </w:numPr>
              <w:spacing w:before="0"/>
              <w:jc w:val="left"/>
              <w:rPr>
                <w:rFonts w:cs="Arial"/>
                <w:i/>
                <w:noProof/>
                <w:lang w:val="fr-CH"/>
              </w:rPr>
            </w:pPr>
            <w:r w:rsidRPr="006153E6">
              <w:rPr>
                <w:rFonts w:cs="Arial"/>
                <w:i/>
                <w:noProof/>
                <w:lang w:val="fr-CH"/>
              </w:rPr>
              <w:t>Date d'attribution</w:t>
            </w:r>
          </w:p>
        </w:tc>
      </w:tr>
      <w:tr w:rsidR="008F6141" w:rsidRPr="006153E6" w:rsidTr="008F6141">
        <w:trPr>
          <w:jc w:val="center"/>
        </w:trPr>
        <w:tc>
          <w:tcPr>
            <w:tcW w:w="2828" w:type="dxa"/>
          </w:tcPr>
          <w:p w:rsidR="008F6141" w:rsidRPr="006153E6" w:rsidRDefault="008F6141" w:rsidP="008F6141">
            <w:pPr>
              <w:numPr>
                <w:ilvl w:val="12"/>
                <w:numId w:val="0"/>
              </w:numPr>
              <w:tabs>
                <w:tab w:val="center" w:pos="1642"/>
              </w:tabs>
              <w:spacing w:before="40"/>
              <w:jc w:val="left"/>
              <w:rPr>
                <w:rFonts w:cs="Arial"/>
                <w:lang w:val="fr-CH"/>
              </w:rPr>
            </w:pPr>
            <w:r w:rsidRPr="006153E6">
              <w:rPr>
                <w:rFonts w:cs="Arial"/>
                <w:lang w:val="fr-CH"/>
              </w:rPr>
              <w:t>SimService A/S</w:t>
            </w:r>
          </w:p>
        </w:tc>
        <w:tc>
          <w:tcPr>
            <w:tcW w:w="4950" w:type="dxa"/>
          </w:tcPr>
          <w:p w:rsidR="008F6141" w:rsidRPr="006153E6" w:rsidRDefault="008F6141" w:rsidP="008F6141">
            <w:pPr>
              <w:numPr>
                <w:ilvl w:val="12"/>
                <w:numId w:val="0"/>
              </w:numPr>
              <w:tabs>
                <w:tab w:val="center" w:pos="1642"/>
              </w:tabs>
              <w:spacing w:before="40"/>
              <w:jc w:val="left"/>
              <w:rPr>
                <w:rFonts w:cs="Arial"/>
                <w:lang w:val="fr-CH"/>
              </w:rPr>
            </w:pPr>
            <w:r w:rsidRPr="006153E6">
              <w:rPr>
                <w:rFonts w:cs="Arial"/>
                <w:lang w:val="fr-CH"/>
              </w:rPr>
              <w:t>5450efgh, 5451efgh, 5452efgh, 5453efgh et 5456efgh</w:t>
            </w:r>
          </w:p>
        </w:tc>
        <w:tc>
          <w:tcPr>
            <w:tcW w:w="1845" w:type="dxa"/>
          </w:tcPr>
          <w:p w:rsidR="008F6141" w:rsidRPr="006153E6" w:rsidRDefault="008F6141" w:rsidP="008F6141">
            <w:pPr>
              <w:numPr>
                <w:ilvl w:val="12"/>
                <w:numId w:val="0"/>
              </w:numPr>
              <w:spacing w:before="40"/>
              <w:jc w:val="center"/>
              <w:rPr>
                <w:rFonts w:cs="Arial"/>
                <w:lang w:val="fr-CH"/>
              </w:rPr>
            </w:pPr>
            <w:r w:rsidRPr="006153E6">
              <w:rPr>
                <w:rFonts w:cs="Arial"/>
                <w:lang w:val="fr-CH"/>
              </w:rPr>
              <w:t>10.VII.2018</w:t>
            </w:r>
          </w:p>
        </w:tc>
      </w:tr>
      <w:tr w:rsidR="008F6141" w:rsidRPr="006153E6" w:rsidTr="008F6141">
        <w:trPr>
          <w:jc w:val="center"/>
        </w:trPr>
        <w:tc>
          <w:tcPr>
            <w:tcW w:w="2828" w:type="dxa"/>
          </w:tcPr>
          <w:p w:rsidR="008F6141" w:rsidRPr="006153E6" w:rsidRDefault="008F6141" w:rsidP="008F6141">
            <w:pPr>
              <w:numPr>
                <w:ilvl w:val="12"/>
                <w:numId w:val="0"/>
              </w:numPr>
              <w:tabs>
                <w:tab w:val="center" w:pos="1642"/>
              </w:tabs>
              <w:spacing w:before="40"/>
              <w:jc w:val="left"/>
              <w:rPr>
                <w:rFonts w:cs="Arial"/>
                <w:lang w:val="fr-CH"/>
              </w:rPr>
            </w:pPr>
            <w:r w:rsidRPr="006153E6">
              <w:rPr>
                <w:rFonts w:cs="Arial"/>
                <w:lang w:val="fr-CH"/>
              </w:rPr>
              <w:t>Telenor Connexion AB</w:t>
            </w:r>
          </w:p>
        </w:tc>
        <w:tc>
          <w:tcPr>
            <w:tcW w:w="4950" w:type="dxa"/>
          </w:tcPr>
          <w:p w:rsidR="008F6141" w:rsidRPr="006153E6" w:rsidRDefault="008F6141" w:rsidP="008F6141">
            <w:pPr>
              <w:numPr>
                <w:ilvl w:val="12"/>
                <w:numId w:val="0"/>
              </w:numPr>
              <w:tabs>
                <w:tab w:val="center" w:pos="1642"/>
              </w:tabs>
              <w:spacing w:before="40"/>
              <w:jc w:val="left"/>
              <w:rPr>
                <w:rFonts w:cs="Arial"/>
                <w:lang w:val="fr-CH"/>
              </w:rPr>
            </w:pPr>
            <w:r w:rsidRPr="006153E6">
              <w:rPr>
                <w:lang w:val="fr-CH"/>
              </w:rPr>
              <w:t>923defgh</w:t>
            </w:r>
          </w:p>
        </w:tc>
        <w:tc>
          <w:tcPr>
            <w:tcW w:w="1845" w:type="dxa"/>
          </w:tcPr>
          <w:p w:rsidR="008F6141" w:rsidRPr="006153E6" w:rsidRDefault="008F6141" w:rsidP="008F6141">
            <w:pPr>
              <w:numPr>
                <w:ilvl w:val="12"/>
                <w:numId w:val="0"/>
              </w:numPr>
              <w:spacing w:before="40"/>
              <w:jc w:val="center"/>
              <w:rPr>
                <w:rFonts w:cs="Arial"/>
                <w:lang w:val="fr-CH"/>
              </w:rPr>
            </w:pPr>
            <w:r w:rsidRPr="006153E6">
              <w:rPr>
                <w:rFonts w:cs="Arial"/>
                <w:lang w:val="fr-CH"/>
              </w:rPr>
              <w:t>10.VII.2018</w:t>
            </w:r>
          </w:p>
        </w:tc>
      </w:tr>
    </w:tbl>
    <w:p w:rsidR="008F6141" w:rsidRPr="006153E6" w:rsidRDefault="008F6141" w:rsidP="008F6141">
      <w:pPr>
        <w:tabs>
          <w:tab w:val="left" w:pos="1800"/>
        </w:tabs>
        <w:spacing w:before="240"/>
        <w:ind w:left="1080" w:hanging="1080"/>
        <w:jc w:val="left"/>
        <w:rPr>
          <w:rFonts w:cs="Arial"/>
          <w:noProof/>
          <w:lang w:val="fr-CH"/>
        </w:rPr>
      </w:pPr>
      <w:r w:rsidRPr="006153E6">
        <w:rPr>
          <w:rFonts w:cs="Arial"/>
          <w:noProof/>
          <w:lang w:val="fr-CH"/>
        </w:rPr>
        <w:t>Contact:</w:t>
      </w:r>
    </w:p>
    <w:p w:rsidR="008F6141" w:rsidRDefault="008F6141" w:rsidP="008F6141">
      <w:pPr>
        <w:tabs>
          <w:tab w:val="clear" w:pos="1843"/>
        </w:tabs>
        <w:ind w:left="567" w:hanging="567"/>
        <w:jc w:val="left"/>
        <w:rPr>
          <w:rFonts w:cs="Arial"/>
          <w:noProof/>
        </w:rPr>
      </w:pPr>
      <w:r w:rsidRPr="008F6141">
        <w:rPr>
          <w:noProof/>
        </w:rPr>
        <w:tab/>
        <w:t>Danish Energy Agency</w:t>
      </w:r>
      <w:r w:rsidRPr="008F6141">
        <w:rPr>
          <w:noProof/>
        </w:rPr>
        <w:br/>
      </w:r>
      <w:r w:rsidRPr="008F6141">
        <w:rPr>
          <w:rFonts w:cs="Arial"/>
          <w:noProof/>
        </w:rPr>
        <w:t>Amaliegade 44</w:t>
      </w:r>
      <w:r w:rsidRPr="008F6141">
        <w:rPr>
          <w:rFonts w:cs="Arial"/>
          <w:noProof/>
        </w:rPr>
        <w:br/>
        <w:t>1256 COPENHAGEN K</w:t>
      </w:r>
      <w:r w:rsidRPr="008F6141">
        <w:rPr>
          <w:rFonts w:cs="Arial"/>
          <w:noProof/>
        </w:rPr>
        <w:br/>
        <w:t>Danemark</w:t>
      </w:r>
      <w:r w:rsidRPr="008F6141">
        <w:rPr>
          <w:rFonts w:cs="Arial"/>
          <w:noProof/>
        </w:rPr>
        <w:br/>
        <w:t>Tél.:</w:t>
      </w:r>
      <w:r w:rsidRPr="008F6141">
        <w:rPr>
          <w:rFonts w:cs="Arial"/>
          <w:noProof/>
        </w:rPr>
        <w:tab/>
        <w:t xml:space="preserve">+45 33 92 67 00 </w:t>
      </w:r>
      <w:r w:rsidRPr="008F6141">
        <w:rPr>
          <w:rFonts w:cs="Arial"/>
          <w:noProof/>
        </w:rPr>
        <w:br/>
        <w:t>Fax:</w:t>
      </w:r>
      <w:r w:rsidRPr="008F6141">
        <w:rPr>
          <w:rFonts w:cs="Arial"/>
          <w:noProof/>
        </w:rPr>
        <w:tab/>
        <w:t>+45 33 11 47 43</w:t>
      </w:r>
      <w:r w:rsidRPr="008F6141">
        <w:rPr>
          <w:rFonts w:cs="Arial"/>
          <w:noProof/>
        </w:rPr>
        <w:br/>
        <w:t>E-mail:</w:t>
      </w:r>
      <w:r w:rsidRPr="008F6141">
        <w:rPr>
          <w:rFonts w:cs="Arial"/>
          <w:noProof/>
        </w:rPr>
        <w:tab/>
        <w:t xml:space="preserve">ens@ens.dk </w:t>
      </w:r>
      <w:r w:rsidRPr="008F6141">
        <w:rPr>
          <w:rFonts w:cs="Arial"/>
          <w:noProof/>
        </w:rPr>
        <w:br/>
        <w:t>URL:</w:t>
      </w:r>
      <w:r w:rsidRPr="008F6141">
        <w:rPr>
          <w:rFonts w:cs="Arial"/>
          <w:noProof/>
        </w:rPr>
        <w:tab/>
        <w:t xml:space="preserve">www.ens.dk </w:t>
      </w:r>
    </w:p>
    <w:p w:rsidR="008F6141" w:rsidRPr="00677DBB" w:rsidRDefault="008F6141" w:rsidP="008F6141">
      <w:pPr>
        <w:spacing w:before="240"/>
        <w:rPr>
          <w:rFonts w:asciiTheme="minorHAnsi" w:hAnsiTheme="minorHAnsi" w:cs="Arial"/>
          <w:b/>
        </w:rPr>
      </w:pPr>
    </w:p>
    <w:p w:rsidR="008F6141" w:rsidRPr="006153E6" w:rsidRDefault="008F6141" w:rsidP="00DE2DA4">
      <w:pPr>
        <w:pStyle w:val="Country"/>
        <w:rPr>
          <w:lang w:val="fr-CH"/>
        </w:rPr>
      </w:pPr>
      <w:bookmarkStart w:id="354" w:name="_Toc521937843"/>
      <w:r w:rsidRPr="006153E6">
        <w:rPr>
          <w:lang w:val="fr-CH"/>
        </w:rPr>
        <w:t>Namibie (indicatif de pays +264)</w:t>
      </w:r>
      <w:bookmarkEnd w:id="354"/>
    </w:p>
    <w:p w:rsidR="008F6141" w:rsidRPr="006153E6" w:rsidRDefault="008F6141" w:rsidP="008F6141">
      <w:pPr>
        <w:spacing w:before="0"/>
        <w:rPr>
          <w:rFonts w:asciiTheme="minorHAnsi" w:hAnsiTheme="minorHAnsi" w:cs="Arial"/>
          <w:bCs/>
          <w:lang w:val="fr-CH"/>
        </w:rPr>
      </w:pPr>
      <w:r w:rsidRPr="006153E6">
        <w:rPr>
          <w:rFonts w:asciiTheme="minorHAnsi" w:hAnsiTheme="minorHAnsi" w:cs="Arial"/>
          <w:bCs/>
          <w:lang w:val="fr-CH"/>
        </w:rPr>
        <w:t>Communication du 12.VII.2018:</w:t>
      </w:r>
    </w:p>
    <w:p w:rsidR="008F6141" w:rsidRPr="006153E6" w:rsidRDefault="008F6141" w:rsidP="008F6141">
      <w:pPr>
        <w:rPr>
          <w:rFonts w:asciiTheme="minorHAnsi" w:hAnsiTheme="minorHAnsi" w:cs="Arial"/>
          <w:lang w:val="fr-CH"/>
        </w:rPr>
      </w:pPr>
      <w:r w:rsidRPr="006153E6">
        <w:rPr>
          <w:rFonts w:asciiTheme="minorHAnsi" w:hAnsiTheme="minorHAnsi" w:cs="Arial"/>
          <w:bCs/>
          <w:lang w:val="fr-CH"/>
        </w:rPr>
        <w:t xml:space="preserve">La </w:t>
      </w:r>
      <w:r w:rsidRPr="006153E6">
        <w:rPr>
          <w:rFonts w:asciiTheme="minorHAnsi" w:hAnsiTheme="minorHAnsi" w:cs="Arial"/>
          <w:bCs/>
          <w:i/>
          <w:iCs/>
          <w:lang w:val="fr-CH"/>
        </w:rPr>
        <w:t>Communications Regulatory Authority of Namibia (CRAN)</w:t>
      </w:r>
      <w:r w:rsidRPr="006153E6">
        <w:rPr>
          <w:rFonts w:asciiTheme="minorHAnsi" w:hAnsiTheme="minorHAnsi" w:cs="Arial"/>
          <w:bCs/>
          <w:lang w:val="fr-CH"/>
        </w:rPr>
        <w:t xml:space="preserve">, Windhoek, </w:t>
      </w:r>
      <w:r w:rsidRPr="006153E6">
        <w:rPr>
          <w:rFonts w:asciiTheme="minorHAnsi" w:hAnsiTheme="minorHAnsi" w:cs="Arial"/>
          <w:lang w:val="fr-CH"/>
        </w:rPr>
        <w:t>annonce que le plan national de numérotage de la Namibie est le suivant.</w:t>
      </w:r>
    </w:p>
    <w:p w:rsidR="008F6141" w:rsidRPr="00677DBB" w:rsidRDefault="008F6141" w:rsidP="008F6141">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Cs/>
          <w:i/>
          <w:iCs/>
          <w:noProof/>
          <w:lang w:val="fr-CH" w:eastAsia="zh-CN"/>
        </w:rPr>
      </w:pPr>
      <w:r w:rsidRPr="00677DBB">
        <w:rPr>
          <w:rFonts w:eastAsia="SimSun" w:cs="Arial"/>
          <w:bCs/>
          <w:i/>
          <w:iCs/>
          <w:noProof/>
          <w:lang w:val="fr-CH" w:eastAsia="zh-CN"/>
        </w:rPr>
        <w:t xml:space="preserve">Présentation du plan national de numérotage </w:t>
      </w:r>
      <w:r w:rsidRPr="00677DBB">
        <w:rPr>
          <w:rFonts w:eastAsia="SimSun" w:cs="Arial"/>
          <w:bCs/>
          <w:i/>
          <w:iCs/>
          <w:noProof/>
          <w:lang w:val="fr-CH" w:eastAsia="zh-CN"/>
        </w:rPr>
        <w:br/>
        <w:t>pour l'indicatif de pays +264</w:t>
      </w:r>
    </w:p>
    <w:p w:rsidR="008F6141" w:rsidRPr="006153E6" w:rsidRDefault="008F6141" w:rsidP="00D12955">
      <w:pPr>
        <w:ind w:left="400" w:hangingChars="200" w:hanging="400"/>
        <w:rPr>
          <w:noProof/>
          <w:lang w:val="fr-CH"/>
        </w:rPr>
      </w:pPr>
      <w:r w:rsidRPr="006153E6">
        <w:rPr>
          <w:noProof/>
          <w:lang w:val="fr-CH"/>
        </w:rPr>
        <w:t>a)</w:t>
      </w:r>
      <w:r w:rsidRPr="006153E6">
        <w:rPr>
          <w:noProof/>
          <w:lang w:val="fr-CH"/>
        </w:rPr>
        <w:tab/>
        <w:t>Aperçu:</w:t>
      </w:r>
    </w:p>
    <w:p w:rsidR="008F6141" w:rsidRPr="006153E6" w:rsidRDefault="008F6141" w:rsidP="00D12955">
      <w:pPr>
        <w:spacing w:before="0"/>
        <w:ind w:left="400" w:hangingChars="200" w:hanging="400"/>
        <w:jc w:val="left"/>
        <w:rPr>
          <w:rFonts w:asciiTheme="minorHAnsi" w:hAnsiTheme="minorHAnsi"/>
          <w:noProof/>
          <w:lang w:val="fr-CH"/>
        </w:rPr>
      </w:pPr>
      <w:r w:rsidRPr="006153E6">
        <w:rPr>
          <w:noProof/>
          <w:lang w:val="fr-CH"/>
        </w:rPr>
        <w:tab/>
        <w:t>Longueur minimale du numéro (sans l'</w:t>
      </w:r>
      <w:r w:rsidR="00D12955">
        <w:rPr>
          <w:noProof/>
          <w:lang w:val="fr-CH"/>
        </w:rPr>
        <w:t>indicatif de pays):</w:t>
      </w:r>
      <w:r w:rsidR="00D12955">
        <w:rPr>
          <w:noProof/>
          <w:lang w:val="fr-CH"/>
        </w:rPr>
        <w:tab/>
        <w:t>9 chiffres</w:t>
      </w:r>
      <w:r w:rsidR="00D12955">
        <w:rPr>
          <w:noProof/>
          <w:lang w:val="fr-CH"/>
        </w:rPr>
        <w:br/>
      </w:r>
      <w:r w:rsidRPr="006153E6">
        <w:rPr>
          <w:noProof/>
          <w:lang w:val="fr-CH"/>
        </w:rPr>
        <w:t>Longueur maximale du numéro (sans l'indicatif de pays):</w:t>
      </w:r>
      <w:r w:rsidRPr="006153E6">
        <w:rPr>
          <w:noProof/>
          <w:lang w:val="fr-CH"/>
        </w:rPr>
        <w:tab/>
        <w:t>12 chiffres</w:t>
      </w:r>
    </w:p>
    <w:p w:rsidR="008F6141" w:rsidRPr="006153E6" w:rsidRDefault="008F6141" w:rsidP="00D12955">
      <w:pPr>
        <w:ind w:left="400" w:hangingChars="200" w:hanging="400"/>
        <w:rPr>
          <w:noProof/>
          <w:lang w:val="fr-CH"/>
        </w:rPr>
      </w:pPr>
      <w:r w:rsidRPr="006153E6">
        <w:rPr>
          <w:noProof/>
          <w:lang w:val="fr-CH"/>
        </w:rPr>
        <w:t>b)</w:t>
      </w:r>
      <w:r w:rsidRPr="006153E6">
        <w:rPr>
          <w:noProof/>
          <w:lang w:val="fr-CH"/>
        </w:rPr>
        <w:tab/>
        <w:t>Lien vers la base de données nationale (ou toute liste applicable) des numéros UIT</w:t>
      </w:r>
      <w:r w:rsidRPr="006153E6">
        <w:rPr>
          <w:noProof/>
          <w:lang w:val="fr-CH"/>
        </w:rPr>
        <w:noBreakHyphen/>
        <w:t>T E.164 assignés dans le plan national de numérotage (le cas échéant): non applicable</w:t>
      </w:r>
    </w:p>
    <w:p w:rsidR="008F6141" w:rsidRPr="006153E6" w:rsidRDefault="008F6141" w:rsidP="00D12955">
      <w:pPr>
        <w:ind w:left="400" w:hangingChars="200" w:hanging="400"/>
        <w:rPr>
          <w:noProof/>
          <w:lang w:val="fr-CH"/>
        </w:rPr>
      </w:pPr>
      <w:r w:rsidRPr="006153E6">
        <w:rPr>
          <w:noProof/>
          <w:lang w:val="fr-CH"/>
        </w:rPr>
        <w:t>c)</w:t>
      </w:r>
      <w:r w:rsidRPr="006153E6">
        <w:rPr>
          <w:noProof/>
          <w:lang w:val="fr-CH"/>
        </w:rPr>
        <w:tab/>
        <w:t>Lien vers la base de données en temps réel des numéros UIT-T E.164 ayant fait l'objet d'une portabilité (le cas échéant): non applicable</w:t>
      </w:r>
    </w:p>
    <w:p w:rsidR="008F6141" w:rsidRPr="006153E6" w:rsidRDefault="008F6141" w:rsidP="00D12955">
      <w:pPr>
        <w:ind w:left="400" w:hangingChars="200" w:hanging="400"/>
        <w:rPr>
          <w:noProof/>
          <w:lang w:val="fr-CH"/>
        </w:rPr>
      </w:pPr>
      <w:r w:rsidRPr="006153E6">
        <w:rPr>
          <w:noProof/>
          <w:lang w:val="fr-CH"/>
        </w:rPr>
        <w:t>d)</w:t>
      </w:r>
      <w:r w:rsidRPr="006153E6">
        <w:rPr>
          <w:noProof/>
          <w:lang w:val="fr-CH"/>
        </w:rPr>
        <w:tab/>
        <w:t>Détails du 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076"/>
        <w:gridCol w:w="1076"/>
        <w:gridCol w:w="2403"/>
        <w:gridCol w:w="3199"/>
      </w:tblGrid>
      <w:tr w:rsidR="008F6141" w:rsidRPr="006153E6" w:rsidTr="008F6141">
        <w:trPr>
          <w:cantSplit/>
          <w:tblHeader/>
          <w:jc w:val="center"/>
        </w:trPr>
        <w:tc>
          <w:tcPr>
            <w:tcW w:w="1980" w:type="dxa"/>
            <w:vMerge w:val="restart"/>
            <w:vAlign w:val="center"/>
          </w:tcPr>
          <w:p w:rsidR="008F6141" w:rsidRPr="006153E6" w:rsidRDefault="008F6141" w:rsidP="008F61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noProof/>
                <w:lang w:val="fr-CH"/>
              </w:rPr>
            </w:pPr>
            <w:r w:rsidRPr="006153E6">
              <w:rPr>
                <w:b/>
                <w:noProof/>
                <w:lang w:val="fr-CH"/>
              </w:rPr>
              <w:lastRenderedPageBreak/>
              <w:t>NDC (indicatif national de destination) ou premiers chiffres du N(S)N (numéro national (significatif))</w:t>
            </w:r>
          </w:p>
        </w:tc>
        <w:tc>
          <w:tcPr>
            <w:tcW w:w="2268" w:type="dxa"/>
            <w:gridSpan w:val="2"/>
            <w:vAlign w:val="center"/>
          </w:tcPr>
          <w:p w:rsidR="008F6141" w:rsidRPr="006153E6" w:rsidRDefault="008F6141" w:rsidP="008F61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noProof/>
                <w:lang w:val="fr-CH"/>
              </w:rPr>
            </w:pPr>
            <w:r w:rsidRPr="006153E6">
              <w:rPr>
                <w:b/>
                <w:noProof/>
                <w:lang w:val="fr-CH"/>
              </w:rPr>
              <w:t>Longueur du numéro N(S)N</w:t>
            </w:r>
          </w:p>
        </w:tc>
        <w:tc>
          <w:tcPr>
            <w:tcW w:w="2551" w:type="dxa"/>
            <w:vMerge w:val="restart"/>
            <w:vAlign w:val="center"/>
          </w:tcPr>
          <w:p w:rsidR="008F6141" w:rsidRPr="006153E6" w:rsidRDefault="008F6141" w:rsidP="008F61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noProof/>
                <w:lang w:val="fr-CH"/>
              </w:rPr>
            </w:pPr>
            <w:r w:rsidRPr="006153E6">
              <w:rPr>
                <w:b/>
                <w:noProof/>
                <w:color w:val="000000"/>
                <w:lang w:val="fr-CH"/>
              </w:rPr>
              <w:t xml:space="preserve">Utilisation du numéro E.164 </w:t>
            </w:r>
          </w:p>
        </w:tc>
        <w:tc>
          <w:tcPr>
            <w:tcW w:w="3402" w:type="dxa"/>
            <w:vMerge w:val="restart"/>
            <w:vAlign w:val="center"/>
          </w:tcPr>
          <w:p w:rsidR="008F6141" w:rsidRPr="006153E6" w:rsidRDefault="008F6141" w:rsidP="008F614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7" w:right="-57"/>
              <w:jc w:val="center"/>
              <w:rPr>
                <w:b/>
                <w:noProof/>
                <w:sz w:val="18"/>
                <w:szCs w:val="18"/>
                <w:lang w:val="fr-CH"/>
              </w:rPr>
            </w:pPr>
            <w:r w:rsidRPr="006153E6">
              <w:rPr>
                <w:b/>
                <w:bCs/>
                <w:noProof/>
                <w:color w:val="000000"/>
                <w:lang w:val="fr-CH"/>
              </w:rPr>
              <w:t>Informations supplémentaires</w:t>
            </w:r>
          </w:p>
        </w:tc>
      </w:tr>
      <w:tr w:rsidR="008F6141" w:rsidRPr="006153E6" w:rsidTr="008F6141">
        <w:trPr>
          <w:cantSplit/>
          <w:tblHeader/>
          <w:jc w:val="center"/>
        </w:trPr>
        <w:tc>
          <w:tcPr>
            <w:tcW w:w="1980" w:type="dxa"/>
            <w:vMerge/>
            <w:vAlign w:val="center"/>
          </w:tcPr>
          <w:p w:rsidR="008F6141" w:rsidRPr="006153E6" w:rsidRDefault="008F6141" w:rsidP="008F614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fr-CH"/>
              </w:rPr>
            </w:pPr>
          </w:p>
        </w:tc>
        <w:tc>
          <w:tcPr>
            <w:tcW w:w="1134" w:type="dxa"/>
            <w:vAlign w:val="center"/>
          </w:tcPr>
          <w:p w:rsidR="008F6141" w:rsidRPr="006153E6" w:rsidRDefault="008F6141" w:rsidP="008F61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noProof/>
                <w:color w:val="000000"/>
                <w:lang w:val="fr-CH"/>
              </w:rPr>
            </w:pPr>
            <w:r w:rsidRPr="006153E6">
              <w:rPr>
                <w:b/>
                <w:noProof/>
                <w:lang w:val="fr-CH"/>
              </w:rPr>
              <w:t>Longueur maximale</w:t>
            </w:r>
          </w:p>
        </w:tc>
        <w:tc>
          <w:tcPr>
            <w:tcW w:w="1134" w:type="dxa"/>
            <w:vAlign w:val="center"/>
          </w:tcPr>
          <w:p w:rsidR="008F6141" w:rsidRPr="006153E6" w:rsidRDefault="008F6141" w:rsidP="008F61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noProof/>
                <w:color w:val="000000"/>
                <w:lang w:val="fr-CH"/>
              </w:rPr>
            </w:pPr>
            <w:r w:rsidRPr="006153E6">
              <w:rPr>
                <w:b/>
                <w:noProof/>
                <w:color w:val="000000"/>
                <w:lang w:val="fr-CH"/>
              </w:rPr>
              <w:t>Longueur minimale</w:t>
            </w:r>
          </w:p>
        </w:tc>
        <w:tc>
          <w:tcPr>
            <w:tcW w:w="2551" w:type="dxa"/>
            <w:vMerge/>
            <w:vAlign w:val="center"/>
          </w:tcPr>
          <w:p w:rsidR="008F6141" w:rsidRPr="006153E6" w:rsidRDefault="008F6141" w:rsidP="008F614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fr-CH"/>
              </w:rPr>
            </w:pPr>
          </w:p>
        </w:tc>
        <w:tc>
          <w:tcPr>
            <w:tcW w:w="3402" w:type="dxa"/>
            <w:vMerge/>
            <w:vAlign w:val="center"/>
          </w:tcPr>
          <w:p w:rsidR="008F6141" w:rsidRPr="006153E6" w:rsidRDefault="008F6141" w:rsidP="008F614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fr-CH"/>
              </w:rPr>
            </w:pP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610</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Services de téléphonie fixe avec sélection directe à l'arrivée (SDA)</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SDA existants de téléphonie fixe attribués à Telecom Namibia (services existants uniquement)</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612</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Services de téléphonie fixe avec sélection directe à l'arrivée (SDA)</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SDA existants de téléphonie fixe attribués à Telecom Namibia (services existants uniquement)</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613</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Services de téléphonie fixe avec sélection directe à l'arrivée (SDA)</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SDA existants de téléphonie fixe attribués à Telecom Namibia (services existants uniquement)</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614</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Services de téléphonie fixe avec sélection directe à l'arrivée (SDA)</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SDA existants de téléphonie fixe attribués à Telecom Namibia (services existants uniquement)</w:t>
            </w:r>
          </w:p>
        </w:tc>
      </w:tr>
      <w:tr w:rsidR="008F6141" w:rsidRPr="006153E6"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80</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Libre appel</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gratuits</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81</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Communications électroniques</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mobiles/fixes pour les communications électroniques (voix et données) attribués à Mobile Telecommunications Limited (licence indépendante de la technologie et du service)</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82</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Communications électroniques</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mobiles/fixes pour les communications électroniques (voix et données) attribués à Demshi Investment Holdings (licence indépendante de la technologie et du service)</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83</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Communications électroniques</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mobiles/fixes pour les communications électroniques (voix et données) attribués à Paratus Telecommunications (Pty) Ltd (licence indépendante de la technologie et du service)</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84</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Communications électroniques</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mobiles/fixes pour les communications électroniques (voix et données) attribués à MTN Namibia (licence indépendante de la technologie et du service)</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85</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9</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Communications électroniques</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Numéros mobiles/fixes pour les communications électroniques (voix et données) attribués à Telecom Namibia (licence indépendante de la technologie et du service)</w:t>
            </w:r>
          </w:p>
        </w:tc>
      </w:tr>
      <w:tr w:rsidR="008F6141" w:rsidRPr="00C962A2" w:rsidTr="008F6141">
        <w:trPr>
          <w:cantSplit/>
          <w:jc w:val="center"/>
        </w:trPr>
        <w:tc>
          <w:tcPr>
            <w:tcW w:w="1980"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89</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12</w:t>
            </w:r>
          </w:p>
        </w:tc>
        <w:tc>
          <w:tcPr>
            <w:tcW w:w="1134"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fr-CH"/>
              </w:rPr>
            </w:pPr>
            <w:r w:rsidRPr="006153E6">
              <w:rPr>
                <w:lang w:val="fr-CH"/>
              </w:rPr>
              <w:t>12</w:t>
            </w:r>
          </w:p>
        </w:tc>
        <w:tc>
          <w:tcPr>
            <w:tcW w:w="2551"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r w:rsidRPr="006153E6">
              <w:rPr>
                <w:lang w:val="fr-CH"/>
              </w:rPr>
              <w:t xml:space="preserve">Services de machine à machine </w:t>
            </w:r>
          </w:p>
        </w:tc>
        <w:tc>
          <w:tcPr>
            <w:tcW w:w="3402" w:type="dxa"/>
          </w:tcPr>
          <w:p w:rsidR="008F6141" w:rsidRPr="006153E6" w:rsidRDefault="008F6141" w:rsidP="008F614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fr-CH"/>
              </w:rPr>
            </w:pPr>
          </w:p>
        </w:tc>
      </w:tr>
    </w:tbl>
    <w:p w:rsidR="008F6141" w:rsidRPr="008F6141" w:rsidRDefault="008F6141" w:rsidP="008F6141">
      <w:r w:rsidRPr="008F6141">
        <w:lastRenderedPageBreak/>
        <w:t xml:space="preserve">Contact: </w:t>
      </w:r>
    </w:p>
    <w:p w:rsidR="008F6141" w:rsidRDefault="008F6141" w:rsidP="008F6141">
      <w:pPr>
        <w:ind w:left="567" w:hanging="567"/>
        <w:jc w:val="left"/>
      </w:pPr>
      <w:r w:rsidRPr="008F6141">
        <w:tab/>
        <w:t>Communications Regulatory Authority of Namibia (CRAN)</w:t>
      </w:r>
      <w:r w:rsidRPr="008F6141">
        <w:br/>
        <w:t>56 Robert Mugabe Avenue</w:t>
      </w:r>
      <w:r w:rsidRPr="008F6141">
        <w:br/>
        <w:t>Private Bag 13309</w:t>
      </w:r>
      <w:r w:rsidRPr="008F6141">
        <w:br/>
        <w:t>WINDHOEK</w:t>
      </w:r>
      <w:r w:rsidRPr="008F6141">
        <w:br/>
        <w:t xml:space="preserve">Namibie </w:t>
      </w:r>
      <w:r w:rsidRPr="008F6141">
        <w:br/>
        <w:t>Tél.:</w:t>
      </w:r>
      <w:r w:rsidRPr="008F6141">
        <w:tab/>
        <w:t>+264 61 222 666</w:t>
      </w:r>
      <w:r w:rsidRPr="008F6141">
        <w:br/>
        <w:t>Fax:</w:t>
      </w:r>
      <w:r w:rsidRPr="008F6141">
        <w:tab/>
        <w:t>+264 61 238 646</w:t>
      </w:r>
      <w:r w:rsidRPr="008F6141">
        <w:br/>
        <w:t xml:space="preserve">E-mail: </w:t>
      </w:r>
      <w:r w:rsidRPr="008F6141">
        <w:tab/>
      </w:r>
      <w:hyperlink r:id="rId9" w:history="1">
        <w:r w:rsidRPr="008F6141">
          <w:t>cran@cran.na</w:t>
        </w:r>
      </w:hyperlink>
      <w:r w:rsidRPr="008F6141">
        <w:br/>
        <w:t>URL:</w:t>
      </w:r>
      <w:r w:rsidRPr="008F6141">
        <w:tab/>
        <w:t xml:space="preserve">www.cran.na </w:t>
      </w:r>
    </w:p>
    <w:p w:rsidR="008F6141" w:rsidRPr="00677DBB" w:rsidRDefault="008F6141" w:rsidP="008F6141">
      <w:pPr>
        <w:spacing w:before="0"/>
        <w:rPr>
          <w:rFonts w:eastAsia="Calibri"/>
          <w:b/>
          <w:color w:val="000000"/>
        </w:rPr>
      </w:pPr>
    </w:p>
    <w:p w:rsidR="008F6141" w:rsidRPr="006153E6" w:rsidRDefault="008F6141" w:rsidP="00DE2DA4">
      <w:pPr>
        <w:pStyle w:val="Country"/>
        <w:rPr>
          <w:lang w:val="fr-CH"/>
        </w:rPr>
      </w:pPr>
      <w:bookmarkStart w:id="355" w:name="_Toc521937844"/>
      <w:r w:rsidRPr="006153E6">
        <w:rPr>
          <w:rFonts w:eastAsia="Calibri"/>
          <w:lang w:val="fr-CH"/>
        </w:rPr>
        <w:t xml:space="preserve">Papouasie-Nouvelle-Guinée </w:t>
      </w:r>
      <w:r w:rsidRPr="006153E6">
        <w:rPr>
          <w:rFonts w:cs="Arial"/>
          <w:bCs/>
          <w:lang w:val="fr-CH"/>
        </w:rPr>
        <w:t>(indicatif de pays +675)</w:t>
      </w:r>
      <w:bookmarkEnd w:id="355"/>
    </w:p>
    <w:p w:rsidR="008F6141" w:rsidRPr="006153E6" w:rsidRDefault="008F6141" w:rsidP="008F6141">
      <w:pPr>
        <w:spacing w:before="0"/>
        <w:rPr>
          <w:rFonts w:cs="Arial"/>
          <w:lang w:val="fr-CH"/>
        </w:rPr>
      </w:pPr>
      <w:r w:rsidRPr="006153E6">
        <w:rPr>
          <w:rFonts w:cs="Arial"/>
          <w:lang w:val="fr-CH"/>
        </w:rPr>
        <w:t>Communication du 9.VII.2018:</w:t>
      </w:r>
    </w:p>
    <w:p w:rsidR="008F6141" w:rsidRPr="006153E6" w:rsidRDefault="008F6141" w:rsidP="008F6141">
      <w:pPr>
        <w:rPr>
          <w:rFonts w:cs="Arial"/>
          <w:lang w:val="fr-CH"/>
        </w:rPr>
      </w:pPr>
      <w:r w:rsidRPr="006153E6">
        <w:rPr>
          <w:rFonts w:cs="Arial"/>
          <w:lang w:val="fr-CH"/>
        </w:rPr>
        <w:t xml:space="preserve">La </w:t>
      </w:r>
      <w:r w:rsidRPr="006153E6">
        <w:rPr>
          <w:rFonts w:cs="Arial"/>
          <w:i/>
          <w:iCs/>
          <w:lang w:val="fr-CH"/>
        </w:rPr>
        <w:t xml:space="preserve">National Information &amp; Communications Technology Authority (NICTA), </w:t>
      </w:r>
      <w:r w:rsidRPr="006153E6">
        <w:rPr>
          <w:rFonts w:cs="Arial"/>
          <w:lang w:val="fr-CH"/>
        </w:rPr>
        <w:t>Boroko, annonce la mise à jour suivante du plan national de numérotage de la Papouasie-Nouvelle-Guinée.</w:t>
      </w:r>
    </w:p>
    <w:p w:rsidR="008F6141" w:rsidRPr="006153E6" w:rsidRDefault="008F6141" w:rsidP="008F6141">
      <w:pPr>
        <w:overflowPunct/>
        <w:autoSpaceDE/>
        <w:autoSpaceDN/>
        <w:adjustRightInd/>
        <w:jc w:val="center"/>
        <w:rPr>
          <w:rFonts w:cs="Arial"/>
          <w:lang w:val="fr-CH" w:eastAsia="zh-CN"/>
        </w:rPr>
      </w:pPr>
      <w:r w:rsidRPr="006153E6">
        <w:rPr>
          <w:rFonts w:cs="Arial"/>
          <w:lang w:val="fr-CH" w:eastAsia="zh-CN"/>
        </w:rPr>
        <w:t xml:space="preserve">Description de la mise en service de nouvelles ressources dans le plan national de numérotage E.164 </w:t>
      </w:r>
      <w:r w:rsidRPr="006153E6">
        <w:rPr>
          <w:rFonts w:cs="Arial"/>
          <w:lang w:val="fr-CH" w:eastAsia="zh-CN"/>
        </w:rPr>
        <w:br/>
        <w:t>pour l'indicatif de pays 675:</w:t>
      </w:r>
    </w:p>
    <w:p w:rsidR="008F6141" w:rsidRPr="006153E6" w:rsidRDefault="008F6141" w:rsidP="008F6141">
      <w:pPr>
        <w:spacing w:before="0"/>
        <w:rPr>
          <w:lang w:val="fr-CH"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8F6141" w:rsidRPr="006153E6" w:rsidTr="008F6141">
        <w:trPr>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sz w:val="18"/>
                <w:szCs w:val="18"/>
                <w:lang w:val="fr-CH" w:eastAsia="zh-CN"/>
              </w:rPr>
            </w:pPr>
            <w:r w:rsidRPr="006153E6">
              <w:rPr>
                <w:rFonts w:cs="Arial"/>
                <w:sz w:val="18"/>
                <w:szCs w:val="18"/>
                <w:lang w:val="fr-CH"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sz w:val="18"/>
                <w:szCs w:val="18"/>
                <w:lang w:val="fr-CH" w:eastAsia="zh-CN"/>
              </w:rPr>
            </w:pPr>
            <w:r w:rsidRPr="006153E6">
              <w:rPr>
                <w:rFonts w:cs="Arial"/>
                <w:sz w:val="18"/>
                <w:szCs w:val="18"/>
                <w:lang w:val="fr-CH" w:eastAsia="zh-CN"/>
              </w:rPr>
              <w:t>(2)</w:t>
            </w:r>
          </w:p>
        </w:tc>
        <w:tc>
          <w:tcPr>
            <w:tcW w:w="2693" w:type="dxa"/>
            <w:tcBorders>
              <w:top w:val="single" w:sz="4" w:space="0" w:color="auto"/>
              <w:left w:val="nil"/>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sz w:val="18"/>
                <w:szCs w:val="18"/>
                <w:lang w:val="fr-CH" w:eastAsia="zh-CN"/>
              </w:rPr>
            </w:pPr>
            <w:r w:rsidRPr="006153E6">
              <w:rPr>
                <w:rFonts w:cs="Arial"/>
                <w:sz w:val="18"/>
                <w:szCs w:val="18"/>
                <w:lang w:val="fr-CH" w:eastAsia="zh-CN"/>
              </w:rPr>
              <w:t>(3)</w:t>
            </w:r>
          </w:p>
        </w:tc>
        <w:tc>
          <w:tcPr>
            <w:tcW w:w="2126" w:type="dxa"/>
            <w:tcBorders>
              <w:top w:val="single" w:sz="4" w:space="0" w:color="auto"/>
              <w:left w:val="nil"/>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sz w:val="18"/>
                <w:szCs w:val="18"/>
                <w:lang w:val="fr-CH" w:eastAsia="zh-CN"/>
              </w:rPr>
            </w:pPr>
            <w:r w:rsidRPr="006153E6">
              <w:rPr>
                <w:rFonts w:cs="Arial"/>
                <w:sz w:val="18"/>
                <w:szCs w:val="18"/>
                <w:lang w:val="fr-CH" w:eastAsia="zh-CN"/>
              </w:rPr>
              <w:t>(4)</w:t>
            </w:r>
          </w:p>
        </w:tc>
      </w:tr>
      <w:tr w:rsidR="008F6141" w:rsidRPr="006153E6" w:rsidTr="008F6141">
        <w:trPr>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i/>
                <w:iCs/>
                <w:sz w:val="18"/>
                <w:szCs w:val="18"/>
                <w:lang w:val="fr-CH" w:eastAsia="zh-CN"/>
              </w:rPr>
            </w:pPr>
            <w:r w:rsidRPr="006153E6">
              <w:rPr>
                <w:rFonts w:cs="Arial"/>
                <w:i/>
                <w:iCs/>
                <w:sz w:val="18"/>
                <w:szCs w:val="18"/>
                <w:lang w:val="fr-CH" w:eastAsia="zh-CN"/>
              </w:rPr>
              <w:t>NDC (indicatif national de destination) ou premiers chiffres du N(S)N (numéro (significatif) national)</w:t>
            </w:r>
          </w:p>
        </w:tc>
        <w:tc>
          <w:tcPr>
            <w:tcW w:w="2095" w:type="dxa"/>
            <w:gridSpan w:val="2"/>
            <w:tcBorders>
              <w:top w:val="single" w:sz="4" w:space="0" w:color="auto"/>
              <w:left w:val="nil"/>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i/>
                <w:iCs/>
                <w:sz w:val="18"/>
                <w:szCs w:val="18"/>
                <w:lang w:val="fr-CH" w:eastAsia="zh-CN"/>
              </w:rPr>
            </w:pPr>
            <w:r w:rsidRPr="006153E6">
              <w:rPr>
                <w:rFonts w:cs="Arial"/>
                <w:i/>
                <w:iCs/>
                <w:sz w:val="18"/>
                <w:szCs w:val="18"/>
                <w:lang w:val="fr-CH" w:eastAsia="zh-CN"/>
              </w:rPr>
              <w:t>Longueur du numéro N(S)N</w:t>
            </w:r>
          </w:p>
        </w:tc>
        <w:tc>
          <w:tcPr>
            <w:tcW w:w="2693" w:type="dxa"/>
            <w:vMerge w:val="restart"/>
            <w:tcBorders>
              <w:top w:val="nil"/>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i/>
                <w:iCs/>
                <w:sz w:val="18"/>
                <w:szCs w:val="18"/>
                <w:lang w:val="fr-CH" w:eastAsia="zh-CN"/>
              </w:rPr>
            </w:pPr>
            <w:r w:rsidRPr="006153E6">
              <w:rPr>
                <w:rFonts w:cs="Arial"/>
                <w:i/>
                <w:iCs/>
                <w:sz w:val="18"/>
                <w:szCs w:val="18"/>
                <w:lang w:val="fr-CH" w:eastAsia="zh-CN"/>
              </w:rPr>
              <w:t xml:space="preserve">Utilisation du numéro E.164 </w:t>
            </w:r>
          </w:p>
        </w:tc>
        <w:tc>
          <w:tcPr>
            <w:tcW w:w="2126" w:type="dxa"/>
            <w:vMerge w:val="restart"/>
            <w:tcBorders>
              <w:top w:val="nil"/>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i/>
                <w:iCs/>
                <w:sz w:val="18"/>
                <w:szCs w:val="18"/>
                <w:lang w:val="fr-CH" w:eastAsia="zh-CN"/>
              </w:rPr>
            </w:pPr>
            <w:r w:rsidRPr="006153E6">
              <w:rPr>
                <w:rFonts w:cs="Arial"/>
                <w:i/>
                <w:iCs/>
                <w:sz w:val="18"/>
                <w:szCs w:val="18"/>
                <w:lang w:val="fr-CH" w:eastAsia="zh-CN"/>
              </w:rPr>
              <w:t>Informations supplémentaires</w:t>
            </w:r>
          </w:p>
        </w:tc>
      </w:tr>
      <w:tr w:rsidR="008F6141" w:rsidRPr="006153E6" w:rsidTr="008F6141">
        <w:trPr>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ind w:left="567"/>
              <w:rPr>
                <w:rFonts w:cs="Arial"/>
                <w:b/>
                <w:bCs/>
                <w:sz w:val="18"/>
                <w:szCs w:val="18"/>
                <w:lang w:val="fr-CH" w:eastAsia="zh-CN"/>
              </w:rPr>
            </w:pPr>
          </w:p>
        </w:tc>
        <w:tc>
          <w:tcPr>
            <w:tcW w:w="961" w:type="dxa"/>
            <w:tcBorders>
              <w:top w:val="nil"/>
              <w:left w:val="nil"/>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i/>
                <w:iCs/>
                <w:sz w:val="18"/>
                <w:szCs w:val="18"/>
                <w:lang w:val="fr-CH" w:eastAsia="zh-CN"/>
              </w:rPr>
            </w:pPr>
            <w:r w:rsidRPr="006153E6">
              <w:rPr>
                <w:rFonts w:cs="Arial"/>
                <w:i/>
                <w:iCs/>
                <w:sz w:val="18"/>
                <w:szCs w:val="18"/>
                <w:lang w:val="fr-CH" w:eastAsia="zh-CN"/>
              </w:rPr>
              <w:t>Longueur maximale</w:t>
            </w:r>
          </w:p>
        </w:tc>
        <w:tc>
          <w:tcPr>
            <w:tcW w:w="1134" w:type="dxa"/>
            <w:tcBorders>
              <w:top w:val="nil"/>
              <w:left w:val="nil"/>
              <w:bottom w:val="single" w:sz="4" w:space="0" w:color="auto"/>
              <w:right w:val="single" w:sz="4" w:space="0" w:color="auto"/>
            </w:tcBorders>
            <w:vAlign w:val="center"/>
          </w:tcPr>
          <w:p w:rsidR="008F6141" w:rsidRPr="006153E6" w:rsidRDefault="008F6141" w:rsidP="008F6141">
            <w:pPr>
              <w:overflowPunct/>
              <w:autoSpaceDE/>
              <w:autoSpaceDN/>
              <w:adjustRightInd/>
              <w:spacing w:before="0"/>
              <w:jc w:val="center"/>
              <w:rPr>
                <w:rFonts w:cs="Arial"/>
                <w:i/>
                <w:iCs/>
                <w:sz w:val="18"/>
                <w:szCs w:val="18"/>
                <w:lang w:val="fr-CH" w:eastAsia="zh-CN"/>
              </w:rPr>
            </w:pPr>
            <w:r w:rsidRPr="006153E6">
              <w:rPr>
                <w:rFonts w:cs="Arial"/>
                <w:i/>
                <w:iCs/>
                <w:sz w:val="18"/>
                <w:szCs w:val="18"/>
                <w:lang w:val="fr-CH" w:eastAsia="zh-CN"/>
              </w:rPr>
              <w:t>Longueur minimale</w:t>
            </w:r>
          </w:p>
        </w:tc>
        <w:tc>
          <w:tcPr>
            <w:tcW w:w="2693" w:type="dxa"/>
            <w:vMerge/>
            <w:tcBorders>
              <w:top w:val="nil"/>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rPr>
                <w:rFonts w:cs="Arial"/>
                <w:b/>
                <w:bCs/>
                <w:sz w:val="18"/>
                <w:szCs w:val="18"/>
                <w:lang w:val="fr-CH" w:eastAsia="zh-CN"/>
              </w:rPr>
            </w:pPr>
          </w:p>
        </w:tc>
        <w:tc>
          <w:tcPr>
            <w:tcW w:w="2126" w:type="dxa"/>
            <w:vMerge/>
            <w:tcBorders>
              <w:top w:val="nil"/>
              <w:left w:val="single" w:sz="4" w:space="0" w:color="auto"/>
              <w:bottom w:val="single" w:sz="4" w:space="0" w:color="auto"/>
              <w:right w:val="single" w:sz="4" w:space="0" w:color="auto"/>
            </w:tcBorders>
            <w:vAlign w:val="center"/>
          </w:tcPr>
          <w:p w:rsidR="008F6141" w:rsidRPr="006153E6" w:rsidRDefault="008F6141" w:rsidP="008F6141">
            <w:pPr>
              <w:overflowPunct/>
              <w:autoSpaceDE/>
              <w:autoSpaceDN/>
              <w:adjustRightInd/>
              <w:spacing w:before="0"/>
              <w:rPr>
                <w:rFonts w:cs="Arial"/>
                <w:b/>
                <w:bCs/>
                <w:color w:val="000000"/>
                <w:sz w:val="18"/>
                <w:szCs w:val="18"/>
                <w:lang w:val="fr-CH" w:eastAsia="zh-CN"/>
              </w:rPr>
            </w:pPr>
          </w:p>
        </w:tc>
      </w:tr>
      <w:tr w:rsidR="008F6141" w:rsidRPr="006153E6" w:rsidTr="008F6141">
        <w:trPr>
          <w:trHeight w:val="20"/>
          <w:jc w:val="center"/>
        </w:trPr>
        <w:tc>
          <w:tcPr>
            <w:tcW w:w="2153" w:type="dxa"/>
            <w:tcBorders>
              <w:top w:val="nil"/>
              <w:left w:val="single" w:sz="4" w:space="0" w:color="auto"/>
              <w:bottom w:val="single" w:sz="4" w:space="0" w:color="auto"/>
              <w:right w:val="single" w:sz="4" w:space="0" w:color="auto"/>
            </w:tcBorders>
          </w:tcPr>
          <w:p w:rsidR="008F6141" w:rsidRPr="006153E6" w:rsidRDefault="008F6141" w:rsidP="008F6141">
            <w:pPr>
              <w:overflowPunct/>
              <w:autoSpaceDE/>
              <w:autoSpaceDN/>
              <w:adjustRightInd/>
              <w:spacing w:before="40" w:after="40"/>
              <w:jc w:val="left"/>
              <w:rPr>
                <w:rFonts w:cs="Arial"/>
                <w:sz w:val="18"/>
                <w:szCs w:val="18"/>
                <w:lang w:val="fr-CH" w:eastAsia="zh-CN"/>
              </w:rPr>
            </w:pPr>
            <w:r w:rsidRPr="006153E6">
              <w:rPr>
                <w:rFonts w:cs="Arial"/>
                <w:sz w:val="18"/>
                <w:szCs w:val="18"/>
                <w:lang w:val="fr-CH" w:eastAsia="zh-CN"/>
              </w:rPr>
              <w:t>81000000 – 81999999 (NDC)</w:t>
            </w:r>
          </w:p>
        </w:tc>
        <w:tc>
          <w:tcPr>
            <w:tcW w:w="961" w:type="dxa"/>
            <w:tcBorders>
              <w:top w:val="nil"/>
              <w:left w:val="nil"/>
              <w:bottom w:val="single" w:sz="4" w:space="0" w:color="auto"/>
              <w:right w:val="single" w:sz="4" w:space="0" w:color="auto"/>
            </w:tcBorders>
          </w:tcPr>
          <w:p w:rsidR="008F6141" w:rsidRPr="006153E6" w:rsidRDefault="008F6141" w:rsidP="008F6141">
            <w:pPr>
              <w:overflowPunct/>
              <w:autoSpaceDE/>
              <w:autoSpaceDN/>
              <w:adjustRightInd/>
              <w:spacing w:before="40" w:after="40"/>
              <w:jc w:val="center"/>
              <w:rPr>
                <w:rFonts w:cs="Arial"/>
                <w:sz w:val="18"/>
                <w:szCs w:val="18"/>
                <w:lang w:val="fr-CH" w:eastAsia="zh-CN"/>
              </w:rPr>
            </w:pPr>
            <w:r w:rsidRPr="006153E6">
              <w:rPr>
                <w:rFonts w:cs="Arial"/>
                <w:sz w:val="18"/>
                <w:szCs w:val="18"/>
                <w:lang w:val="fr-CH" w:eastAsia="zh-CN"/>
              </w:rPr>
              <w:t>8</w:t>
            </w:r>
          </w:p>
        </w:tc>
        <w:tc>
          <w:tcPr>
            <w:tcW w:w="1134" w:type="dxa"/>
            <w:tcBorders>
              <w:top w:val="nil"/>
              <w:left w:val="nil"/>
              <w:bottom w:val="single" w:sz="4" w:space="0" w:color="auto"/>
              <w:right w:val="single" w:sz="4" w:space="0" w:color="auto"/>
            </w:tcBorders>
          </w:tcPr>
          <w:p w:rsidR="008F6141" w:rsidRPr="006153E6" w:rsidRDefault="008F6141" w:rsidP="008F6141">
            <w:pPr>
              <w:overflowPunct/>
              <w:autoSpaceDE/>
              <w:autoSpaceDN/>
              <w:adjustRightInd/>
              <w:spacing w:before="40" w:after="40"/>
              <w:jc w:val="center"/>
              <w:rPr>
                <w:rFonts w:cs="Arial"/>
                <w:sz w:val="18"/>
                <w:szCs w:val="18"/>
                <w:lang w:val="fr-CH" w:eastAsia="zh-CN"/>
              </w:rPr>
            </w:pPr>
            <w:r w:rsidRPr="006153E6">
              <w:rPr>
                <w:rFonts w:cs="Arial"/>
                <w:sz w:val="18"/>
                <w:szCs w:val="18"/>
                <w:lang w:val="fr-CH" w:eastAsia="zh-CN"/>
              </w:rPr>
              <w:t>8</w:t>
            </w:r>
          </w:p>
        </w:tc>
        <w:tc>
          <w:tcPr>
            <w:tcW w:w="2693" w:type="dxa"/>
            <w:tcBorders>
              <w:top w:val="nil"/>
              <w:left w:val="nil"/>
              <w:bottom w:val="single" w:sz="4" w:space="0" w:color="auto"/>
              <w:right w:val="single" w:sz="4" w:space="0" w:color="auto"/>
            </w:tcBorders>
          </w:tcPr>
          <w:p w:rsidR="008F6141" w:rsidRPr="006153E6" w:rsidRDefault="008F6141" w:rsidP="008F6141">
            <w:pPr>
              <w:overflowPunct/>
              <w:autoSpaceDE/>
              <w:autoSpaceDN/>
              <w:adjustRightInd/>
              <w:spacing w:before="0"/>
              <w:jc w:val="left"/>
              <w:rPr>
                <w:rFonts w:cs="Arial"/>
                <w:sz w:val="18"/>
                <w:szCs w:val="18"/>
                <w:lang w:val="fr-CH" w:eastAsia="zh-CN"/>
              </w:rPr>
            </w:pPr>
            <w:r w:rsidRPr="006153E6">
              <w:rPr>
                <w:rFonts w:cs="Arial"/>
                <w:sz w:val="18"/>
                <w:szCs w:val="18"/>
                <w:lang w:val="fr-CH" w:eastAsia="zh-CN"/>
              </w:rPr>
              <w:t>Numéro non géographique – attribué à Digivoip Communications Limited</w:t>
            </w:r>
          </w:p>
        </w:tc>
        <w:tc>
          <w:tcPr>
            <w:tcW w:w="2126" w:type="dxa"/>
            <w:tcBorders>
              <w:top w:val="nil"/>
              <w:left w:val="nil"/>
              <w:bottom w:val="single" w:sz="4" w:space="0" w:color="auto"/>
              <w:right w:val="single" w:sz="4" w:space="0" w:color="auto"/>
            </w:tcBorders>
          </w:tcPr>
          <w:p w:rsidR="008F6141" w:rsidRPr="006153E6" w:rsidRDefault="008F6141" w:rsidP="008F6141">
            <w:pPr>
              <w:overflowPunct/>
              <w:autoSpaceDE/>
              <w:autoSpaceDN/>
              <w:adjustRightInd/>
              <w:spacing w:before="0"/>
              <w:rPr>
                <w:rFonts w:cs="Arial"/>
                <w:color w:val="000000"/>
                <w:sz w:val="18"/>
                <w:szCs w:val="18"/>
                <w:lang w:val="fr-CH" w:eastAsia="zh-CN"/>
              </w:rPr>
            </w:pPr>
            <w:r w:rsidRPr="006153E6">
              <w:rPr>
                <w:rFonts w:cs="Arial"/>
                <w:color w:val="000000"/>
                <w:sz w:val="18"/>
                <w:szCs w:val="18"/>
                <w:lang w:val="fr-CH" w:eastAsia="zh-CN"/>
              </w:rPr>
              <w:t xml:space="preserve">Service mobile GSM </w:t>
            </w:r>
          </w:p>
        </w:tc>
      </w:tr>
    </w:tbl>
    <w:p w:rsidR="008F6141" w:rsidRPr="006153E6" w:rsidRDefault="008F6141" w:rsidP="008F6141">
      <w:pPr>
        <w:spacing w:before="0"/>
        <w:rPr>
          <w:lang w:val="fr-CH"/>
        </w:rPr>
      </w:pPr>
    </w:p>
    <w:p w:rsidR="008F6141" w:rsidRPr="006153E6" w:rsidRDefault="008F6141" w:rsidP="008F6141">
      <w:pPr>
        <w:rPr>
          <w:lang w:val="fr-CH"/>
        </w:rPr>
      </w:pPr>
      <w:r w:rsidRPr="006153E6">
        <w:rPr>
          <w:lang w:val="fr-CH"/>
        </w:rPr>
        <w:t>Contact:</w:t>
      </w:r>
    </w:p>
    <w:p w:rsidR="008F6141" w:rsidRPr="006153E6" w:rsidRDefault="008F6141" w:rsidP="008F6141">
      <w:pPr>
        <w:ind w:left="567" w:hanging="567"/>
        <w:jc w:val="left"/>
        <w:rPr>
          <w:lang w:val="fr-CH"/>
        </w:rPr>
      </w:pPr>
      <w:r w:rsidRPr="006153E6">
        <w:rPr>
          <w:lang w:val="fr-CH"/>
        </w:rPr>
        <w:tab/>
        <w:t>M. Charles Sihron Punaha</w:t>
      </w:r>
      <w:r w:rsidRPr="006153E6">
        <w:rPr>
          <w:lang w:val="fr-CH"/>
        </w:rPr>
        <w:br/>
        <w:t>National Information &amp; Communications Technology Authority (NICTA)</w:t>
      </w:r>
      <w:r w:rsidRPr="006153E6">
        <w:rPr>
          <w:lang w:val="fr-CH"/>
        </w:rPr>
        <w:br/>
        <w:t>Level 4 Tower 1, Stratos Building</w:t>
      </w:r>
      <w:r w:rsidRPr="006153E6">
        <w:rPr>
          <w:lang w:val="fr-CH"/>
        </w:rPr>
        <w:br/>
        <w:t>Savannah Heights</w:t>
      </w:r>
      <w:r w:rsidRPr="006153E6">
        <w:rPr>
          <w:lang w:val="fr-CH"/>
        </w:rPr>
        <w:br/>
        <w:t>PO Box 8222</w:t>
      </w:r>
      <w:r w:rsidRPr="006153E6">
        <w:rPr>
          <w:lang w:val="fr-CH"/>
        </w:rPr>
        <w:br/>
        <w:t>111 BOROKO, NCD</w:t>
      </w:r>
      <w:r w:rsidRPr="006153E6">
        <w:rPr>
          <w:lang w:val="fr-CH"/>
        </w:rPr>
        <w:br/>
        <w:t xml:space="preserve">Papouasie-Nouvelle-Guinée </w:t>
      </w:r>
      <w:r w:rsidRPr="006153E6">
        <w:rPr>
          <w:lang w:val="fr-CH"/>
        </w:rPr>
        <w:br/>
        <w:t>Tél.:</w:t>
      </w:r>
      <w:r w:rsidRPr="006153E6">
        <w:rPr>
          <w:lang w:val="fr-CH"/>
        </w:rPr>
        <w:tab/>
        <w:t>+675 303 3201</w:t>
      </w:r>
      <w:r w:rsidRPr="006153E6">
        <w:rPr>
          <w:lang w:val="fr-CH"/>
        </w:rPr>
        <w:br/>
        <w:t>Fax:</w:t>
      </w:r>
      <w:r w:rsidRPr="006153E6">
        <w:rPr>
          <w:lang w:val="fr-CH"/>
        </w:rPr>
        <w:tab/>
        <w:t>+675 325 6868</w:t>
      </w:r>
      <w:r w:rsidRPr="006153E6">
        <w:rPr>
          <w:lang w:val="fr-CH"/>
        </w:rPr>
        <w:br/>
        <w:t>E-mail:</w:t>
      </w:r>
      <w:r w:rsidRPr="006153E6">
        <w:rPr>
          <w:lang w:val="fr-CH"/>
        </w:rPr>
        <w:tab/>
      </w:r>
      <w:hyperlink r:id="rId10" w:history="1">
        <w:r w:rsidRPr="006153E6">
          <w:rPr>
            <w:lang w:val="fr-CH"/>
          </w:rPr>
          <w:t>cpunaha@nicta.gov.pg</w:t>
        </w:r>
      </w:hyperlink>
      <w:r w:rsidRPr="006153E6">
        <w:rPr>
          <w:lang w:val="fr-CH"/>
        </w:rPr>
        <w:br/>
        <w:t>URL:</w:t>
      </w:r>
      <w:r w:rsidRPr="006153E6">
        <w:rPr>
          <w:lang w:val="fr-CH"/>
        </w:rPr>
        <w:tab/>
        <w:t>www.nicta.gov.pg</w:t>
      </w:r>
    </w:p>
    <w:p w:rsidR="008F6141" w:rsidRDefault="008F6141" w:rsidP="008F6141">
      <w:pPr>
        <w:ind w:left="567" w:hanging="567"/>
        <w:jc w:val="left"/>
        <w:rPr>
          <w:lang w:val="fr-CH"/>
        </w:rPr>
      </w:pPr>
    </w:p>
    <w:p w:rsidR="008F6141" w:rsidRDefault="008F6141" w:rsidP="008F6141">
      <w:pPr>
        <w:tabs>
          <w:tab w:val="left" w:pos="1560"/>
          <w:tab w:val="left" w:pos="2127"/>
        </w:tabs>
        <w:spacing w:before="240"/>
        <w:jc w:val="left"/>
        <w:outlineLvl w:val="3"/>
        <w:rPr>
          <w:rFonts w:cs="Arial"/>
          <w:b/>
          <w:lang w:val="fr-CH"/>
        </w:rPr>
      </w:pPr>
      <w:r>
        <w:rPr>
          <w:rFonts w:cs="Arial"/>
          <w:b/>
          <w:lang w:val="fr-CH"/>
        </w:rPr>
        <w:br w:type="page"/>
      </w:r>
    </w:p>
    <w:p w:rsidR="008F6141" w:rsidRPr="006153E6" w:rsidRDefault="008F6141" w:rsidP="00DE2DA4">
      <w:pPr>
        <w:pStyle w:val="Country"/>
        <w:rPr>
          <w:lang w:val="fr-CH"/>
        </w:rPr>
      </w:pPr>
      <w:bookmarkStart w:id="356" w:name="_Toc521937845"/>
      <w:r w:rsidRPr="006153E6">
        <w:rPr>
          <w:lang w:val="fr-CH"/>
        </w:rPr>
        <w:lastRenderedPageBreak/>
        <w:t>Thaïlande (indicatif de pays +66)</w:t>
      </w:r>
      <w:bookmarkEnd w:id="356"/>
    </w:p>
    <w:p w:rsidR="008F6141" w:rsidRPr="006153E6" w:rsidRDefault="008F6141" w:rsidP="008F6141">
      <w:pPr>
        <w:tabs>
          <w:tab w:val="left" w:pos="1560"/>
          <w:tab w:val="left" w:pos="2127"/>
        </w:tabs>
        <w:spacing w:before="0" w:after="120"/>
        <w:jc w:val="left"/>
        <w:outlineLvl w:val="3"/>
        <w:rPr>
          <w:rFonts w:cs="Arial"/>
          <w:lang w:val="fr-CH"/>
        </w:rPr>
      </w:pPr>
      <w:r w:rsidRPr="006153E6">
        <w:rPr>
          <w:rFonts w:cs="Arial"/>
          <w:lang w:val="fr-CH"/>
        </w:rPr>
        <w:t>Communication du 11.VII.2018:</w:t>
      </w:r>
    </w:p>
    <w:p w:rsidR="008F6141" w:rsidRPr="006153E6" w:rsidRDefault="008F6141" w:rsidP="008F6141">
      <w:pPr>
        <w:overflowPunct/>
        <w:autoSpaceDE/>
        <w:autoSpaceDN/>
        <w:adjustRightInd/>
        <w:textAlignment w:val="auto"/>
        <w:rPr>
          <w:rFonts w:asciiTheme="minorHAnsi" w:eastAsiaTheme="minorEastAsia" w:hAnsiTheme="minorHAnsi" w:cstheme="minorBidi"/>
          <w:lang w:val="fr-CH" w:eastAsia="zh-CN"/>
        </w:rPr>
      </w:pPr>
      <w:r w:rsidRPr="006153E6">
        <w:rPr>
          <w:rFonts w:asciiTheme="minorHAnsi" w:eastAsiaTheme="minorEastAsia" w:hAnsiTheme="minorHAnsi" w:cstheme="minorBidi"/>
          <w:lang w:val="fr-CH" w:eastAsia="zh-CN"/>
        </w:rPr>
        <w:t>L'</w:t>
      </w:r>
      <w:r w:rsidRPr="006153E6">
        <w:rPr>
          <w:rFonts w:asciiTheme="minorHAnsi" w:eastAsiaTheme="minorEastAsia" w:hAnsiTheme="minorHAnsi" w:cstheme="minorBidi"/>
          <w:i/>
          <w:iCs/>
          <w:lang w:val="fr-CH" w:eastAsia="zh-CN"/>
        </w:rPr>
        <w:t xml:space="preserve">Office of the National Broadcasting and Telecommunication Commission </w:t>
      </w:r>
      <w:r w:rsidRPr="006153E6">
        <w:rPr>
          <w:rFonts w:asciiTheme="minorHAnsi" w:eastAsiaTheme="minorEastAsia" w:hAnsiTheme="minorHAnsi" w:cstheme="minorBidi"/>
          <w:lang w:val="fr-CH" w:eastAsia="zh-CN"/>
        </w:rPr>
        <w:t>(Office of the NBTC), Bangkok, annonce que la National Broadcasting and Telecommunication Commission (NBTC) a approuvé un nouveau plan de numérotage, dans lequel la structure des numéros de téléphonie fixe est passée de 9 à 10 chiffres, afin d'augmenter le nombre de numéros disponibles pour la téléphonie fixe et les services mobiles. Ce nouveau plan de numérotage sera entièrement mis en service en 2021. Le calendrier approuvé par toutes les parties prenantes est tel qu'indiqué ci-après:</w:t>
      </w:r>
    </w:p>
    <w:p w:rsidR="008F6141" w:rsidRPr="006153E6" w:rsidRDefault="008F6141" w:rsidP="008F6141">
      <w:pPr>
        <w:ind w:left="567" w:hanging="567"/>
        <w:rPr>
          <w:rFonts w:eastAsiaTheme="minorEastAsia"/>
          <w:lang w:val="fr-CH" w:eastAsia="zh-CN"/>
        </w:rPr>
      </w:pPr>
      <w:r w:rsidRPr="006153E6">
        <w:rPr>
          <w:rFonts w:eastAsiaTheme="minorEastAsia"/>
          <w:lang w:val="fr-CH" w:eastAsia="zh-CN"/>
        </w:rPr>
        <w:t>1)</w:t>
      </w:r>
      <w:r w:rsidRPr="006153E6">
        <w:rPr>
          <w:rFonts w:eastAsiaTheme="minorEastAsia"/>
          <w:lang w:val="fr-CH" w:eastAsia="zh-CN"/>
        </w:rPr>
        <w:tab/>
        <w:t>Le 1er janvier 2021, tous les opérateurs de télécommunications thaïlandais devront être prêts à fournir leurs services dans le cadre du nouveau plan de numérotage.</w:t>
      </w:r>
    </w:p>
    <w:p w:rsidR="008F6141" w:rsidRPr="006153E6" w:rsidRDefault="008F6141" w:rsidP="008F6141">
      <w:pPr>
        <w:ind w:left="567" w:hanging="567"/>
        <w:rPr>
          <w:rFonts w:eastAsiaTheme="minorEastAsia"/>
          <w:lang w:val="fr-CH" w:eastAsia="zh-CN"/>
        </w:rPr>
      </w:pPr>
      <w:r w:rsidRPr="006153E6">
        <w:rPr>
          <w:rFonts w:eastAsiaTheme="minorEastAsia"/>
          <w:lang w:val="fr-CH" w:eastAsia="zh-CN"/>
        </w:rPr>
        <w:t>2)</w:t>
      </w:r>
      <w:r w:rsidRPr="006153E6">
        <w:rPr>
          <w:rFonts w:eastAsiaTheme="minorEastAsia"/>
          <w:lang w:val="fr-CH" w:eastAsia="zh-CN"/>
        </w:rPr>
        <w:tab/>
        <w:t>D'ici le deuxième trimestre de 2020, tous les opérateurs de téléphonie fixe devront fournir les services de téléphonie fixe à la fois sur 10 chiffres et sur 9 chiffres, et tous les opérateurs de services mobiles devront faire en sorte que leur système de réseau puisse assurer les services selon les nouvelles catégories de services mobiles.</w:t>
      </w:r>
    </w:p>
    <w:p w:rsidR="008F6141" w:rsidRPr="006153E6" w:rsidRDefault="008F6141" w:rsidP="008F6141">
      <w:pPr>
        <w:overflowPunct/>
        <w:autoSpaceDE/>
        <w:autoSpaceDN/>
        <w:adjustRightInd/>
        <w:textAlignment w:val="auto"/>
        <w:rPr>
          <w:rFonts w:asciiTheme="minorHAnsi" w:eastAsiaTheme="minorEastAsia" w:hAnsiTheme="minorHAnsi" w:cstheme="minorBidi"/>
          <w:lang w:val="fr-CH" w:eastAsia="zh-CN"/>
        </w:rPr>
      </w:pPr>
      <w:r w:rsidRPr="006153E6">
        <w:rPr>
          <w:rFonts w:asciiTheme="minorHAnsi" w:eastAsiaTheme="minorEastAsia" w:hAnsiTheme="minorHAnsi" w:cstheme="minorBidi"/>
          <w:lang w:val="fr-CH" w:eastAsia="zh-CN"/>
        </w:rPr>
        <w:t>A cet égard, le nouveau plan national de numérotage de la Thaïlande, présenté conformément au format indiqué dans la Rec. UIT-T E.129, sera communiqué ultérieurement.</w:t>
      </w:r>
    </w:p>
    <w:p w:rsidR="008F6141" w:rsidRPr="00677DBB" w:rsidRDefault="008F6141" w:rsidP="008F6141">
      <w:pPr>
        <w:tabs>
          <w:tab w:val="left" w:pos="1800"/>
        </w:tabs>
        <w:spacing w:after="120"/>
        <w:ind w:left="1077" w:hanging="1077"/>
        <w:rPr>
          <w:rFonts w:cs="Arial"/>
        </w:rPr>
      </w:pPr>
      <w:r w:rsidRPr="00677DBB">
        <w:rPr>
          <w:rFonts w:cs="Arial"/>
        </w:rPr>
        <w:t>Contact:</w:t>
      </w:r>
    </w:p>
    <w:p w:rsidR="008F6141" w:rsidRPr="00677DBB" w:rsidRDefault="008F6141" w:rsidP="008F6141">
      <w:pPr>
        <w:tabs>
          <w:tab w:val="clear" w:pos="1276"/>
          <w:tab w:val="left" w:pos="1120"/>
        </w:tabs>
        <w:ind w:left="567" w:hanging="567"/>
        <w:jc w:val="left"/>
      </w:pPr>
      <w:r w:rsidRPr="00677DBB">
        <w:tab/>
        <w:t>National Broadcasting and Telecommunications Commission (NBTC)</w:t>
      </w:r>
      <w:r w:rsidRPr="00677DBB">
        <w:br/>
        <w:t>87 Soi Sailom, Phaholyothin Road</w:t>
      </w:r>
      <w:r w:rsidRPr="00677DBB">
        <w:br/>
      </w:r>
      <w:r w:rsidRPr="00677DBB">
        <w:rPr>
          <w:rFonts w:cs="Arial"/>
        </w:rPr>
        <w:t>10400 BANGKOK</w:t>
      </w:r>
      <w:r w:rsidRPr="00677DBB">
        <w:rPr>
          <w:rFonts w:cs="Arial"/>
        </w:rPr>
        <w:br/>
        <w:t>Thaïlande</w:t>
      </w:r>
      <w:r w:rsidRPr="00677DBB">
        <w:rPr>
          <w:rFonts w:cs="Arial"/>
        </w:rPr>
        <w:br/>
        <w:t xml:space="preserve">Tél.: </w:t>
      </w:r>
      <w:r w:rsidRPr="00677DBB">
        <w:rPr>
          <w:rFonts w:cs="Arial"/>
        </w:rPr>
        <w:tab/>
        <w:t>+66 22727054</w:t>
      </w:r>
      <w:r w:rsidRPr="00677DBB">
        <w:rPr>
          <w:rFonts w:cs="Arial"/>
        </w:rPr>
        <w:br/>
        <w:t xml:space="preserve">Fax: </w:t>
      </w:r>
      <w:r w:rsidRPr="00677DBB">
        <w:rPr>
          <w:rFonts w:cs="Arial"/>
        </w:rPr>
        <w:tab/>
        <w:t>+66 22781736</w:t>
      </w:r>
      <w:r w:rsidRPr="00677DBB">
        <w:rPr>
          <w:rFonts w:cs="Arial"/>
        </w:rPr>
        <w:br/>
      </w:r>
      <w:r w:rsidRPr="00677DBB">
        <w:t xml:space="preserve">URL: </w:t>
      </w:r>
      <w:r w:rsidRPr="00677DBB">
        <w:tab/>
      </w:r>
      <w:hyperlink r:id="rId11" w:history="1">
        <w:r w:rsidRPr="00677DBB">
          <w:t>www.nbtc.go.th</w:t>
        </w:r>
      </w:hyperlink>
      <w:r w:rsidRPr="00677DBB">
        <w:t xml:space="preserve"> </w:t>
      </w:r>
    </w:p>
    <w:p w:rsidR="003B37D4" w:rsidRPr="00677DBB" w:rsidRDefault="003B37D4" w:rsidP="008F6141">
      <w:pPr>
        <w:ind w:left="567" w:hanging="567"/>
        <w:jc w:val="left"/>
      </w:pPr>
      <w:r w:rsidRPr="00677DBB">
        <w:br w:type="page"/>
      </w:r>
    </w:p>
    <w:p w:rsidR="003B37D4" w:rsidRPr="002B52AB" w:rsidRDefault="003B37D4" w:rsidP="003B37D4">
      <w:pPr>
        <w:pStyle w:val="Heading20"/>
      </w:pPr>
      <w:bookmarkStart w:id="357" w:name="_Toc521937846"/>
      <w:r>
        <w:lastRenderedPageBreak/>
        <w:t>Autre</w:t>
      </w:r>
      <w:r w:rsidR="004E54AA">
        <w:t>s</w:t>
      </w:r>
      <w:r>
        <w:t xml:space="preserve"> communication</w:t>
      </w:r>
      <w:bookmarkEnd w:id="357"/>
      <w:r w:rsidR="004E54AA">
        <w:t>s</w:t>
      </w:r>
    </w:p>
    <w:p w:rsidR="003B37D4" w:rsidRPr="00AA1E36" w:rsidRDefault="003B37D4" w:rsidP="00DE2DA4">
      <w:pPr>
        <w:pStyle w:val="Country"/>
        <w:rPr>
          <w:lang w:val="fr-FR"/>
        </w:rPr>
      </w:pPr>
      <w:bookmarkStart w:id="358" w:name="_Toc521937847"/>
      <w:r>
        <w:rPr>
          <w:lang w:val="fr-FR"/>
        </w:rPr>
        <w:t>Autriche</w:t>
      </w:r>
      <w:bookmarkEnd w:id="358"/>
    </w:p>
    <w:p w:rsidR="003B37D4" w:rsidRPr="00A824FA" w:rsidRDefault="003B37D4" w:rsidP="003B37D4">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r w:rsidRPr="003B37D4">
        <w:rPr>
          <w:szCs w:val="18"/>
          <w:lang w:val="fr-CH"/>
        </w:rPr>
        <w:t>16.VII.2018</w:t>
      </w:r>
      <w:r w:rsidRPr="00A824FA">
        <w:rPr>
          <w:szCs w:val="18"/>
          <w:lang w:val="fr-FR"/>
        </w:rPr>
        <w:t>:</w:t>
      </w:r>
    </w:p>
    <w:p w:rsidR="003B37D4" w:rsidRDefault="003B37D4" w:rsidP="003B37D4">
      <w:pPr>
        <w:rPr>
          <w:lang w:val="fr-FR"/>
        </w:rPr>
      </w:pPr>
      <w:r>
        <w:rPr>
          <w:lang w:val="fr-CH"/>
        </w:rPr>
        <w:t xml:space="preserve">A l'occasion </w:t>
      </w:r>
      <w:r>
        <w:rPr>
          <w:lang w:val="fr-FR"/>
        </w:rPr>
        <w:t xml:space="preserve">du championnat du monde de cyclisme sur route de l’UCI à Innsbruck-Tirol, </w:t>
      </w:r>
      <w:r w:rsidRPr="00C92940">
        <w:rPr>
          <w:lang w:val="fr-FR"/>
        </w:rPr>
        <w:t xml:space="preserve">l'Administration autrichienne autorise </w:t>
      </w:r>
      <w:r>
        <w:rPr>
          <w:lang w:val="fr-FR"/>
        </w:rPr>
        <w:t>les</w:t>
      </w:r>
      <w:r w:rsidRPr="00C92940">
        <w:rPr>
          <w:lang w:val="fr-FR"/>
        </w:rPr>
        <w:t xml:space="preserve"> station</w:t>
      </w:r>
      <w:r>
        <w:rPr>
          <w:lang w:val="fr-FR"/>
        </w:rPr>
        <w:t xml:space="preserve">s d'amateur autrichiennes </w:t>
      </w:r>
      <w:r w:rsidRPr="00C92940">
        <w:rPr>
          <w:lang w:val="fr-FR"/>
        </w:rPr>
        <w:t>à utiliser</w:t>
      </w:r>
      <w:r>
        <w:rPr>
          <w:lang w:val="fr-FR"/>
        </w:rPr>
        <w:t xml:space="preserve"> l'</w:t>
      </w:r>
      <w:r w:rsidRPr="00C92940">
        <w:rPr>
          <w:lang w:val="fr-FR"/>
        </w:rPr>
        <w:t>indicatif</w:t>
      </w:r>
      <w:r>
        <w:rPr>
          <w:lang w:val="fr-FR"/>
        </w:rPr>
        <w:t xml:space="preserve"> d’appel spécial</w:t>
      </w:r>
      <w:r w:rsidRPr="00C92940">
        <w:rPr>
          <w:lang w:val="fr-FR"/>
        </w:rPr>
        <w:t xml:space="preserve"> </w:t>
      </w:r>
      <w:r w:rsidRPr="003E2571">
        <w:rPr>
          <w:b/>
          <w:bCs/>
          <w:lang w:val="fr-FR"/>
        </w:rPr>
        <w:t>OE1</w:t>
      </w:r>
      <w:r>
        <w:rPr>
          <w:b/>
          <w:bCs/>
          <w:lang w:val="fr-FR"/>
        </w:rPr>
        <w:t>8xxx</w:t>
      </w:r>
      <w:r w:rsidRPr="0061654F">
        <w:rPr>
          <w:lang w:val="fr-FR"/>
        </w:rPr>
        <w:t xml:space="preserve"> </w:t>
      </w:r>
      <w:r w:rsidRPr="00FC3045">
        <w:rPr>
          <w:lang w:val="fr-FR"/>
        </w:rPr>
        <w:t>pendant la période comprise entre le</w:t>
      </w:r>
      <w:r>
        <w:rPr>
          <w:lang w:val="fr-FR"/>
        </w:rPr>
        <w:t xml:space="preserve"> 21 septembre</w:t>
      </w:r>
      <w:r w:rsidRPr="00FC3045">
        <w:rPr>
          <w:lang w:val="fr-FR"/>
        </w:rPr>
        <w:t xml:space="preserve"> et le </w:t>
      </w:r>
      <w:r>
        <w:rPr>
          <w:lang w:val="fr-FR"/>
        </w:rPr>
        <w:t>1 octobre 2018.</w:t>
      </w:r>
    </w:p>
    <w:p w:rsidR="003B37D4" w:rsidRDefault="003B37D4" w:rsidP="003B37D4">
      <w:pPr>
        <w:rPr>
          <w:lang w:val="fr-FR"/>
        </w:rPr>
      </w:pPr>
    </w:p>
    <w:p w:rsidR="00D12955" w:rsidRPr="006153E6" w:rsidRDefault="00D12955" w:rsidP="00D12955">
      <w:pPr>
        <w:tabs>
          <w:tab w:val="clear" w:pos="1276"/>
          <w:tab w:val="clear" w:pos="1843"/>
          <w:tab w:val="clear" w:pos="5387"/>
          <w:tab w:val="clear" w:pos="5954"/>
          <w:tab w:val="center" w:pos="4816"/>
        </w:tabs>
        <w:spacing w:before="240"/>
        <w:outlineLvl w:val="3"/>
        <w:rPr>
          <w:rFonts w:cs="Arial"/>
          <w:b/>
          <w:lang w:val="fr-CH"/>
        </w:rPr>
      </w:pPr>
      <w:r w:rsidRPr="006153E6">
        <w:rPr>
          <w:rFonts w:cs="Arial"/>
          <w:b/>
          <w:lang w:val="fr-CH"/>
        </w:rPr>
        <w:t>Ouganda</w:t>
      </w:r>
    </w:p>
    <w:p w:rsidR="00D12955" w:rsidRPr="006153E6" w:rsidRDefault="00D12955" w:rsidP="00D12955">
      <w:pPr>
        <w:tabs>
          <w:tab w:val="left" w:pos="1560"/>
          <w:tab w:val="left" w:pos="2127"/>
        </w:tabs>
        <w:spacing w:before="0" w:after="120"/>
        <w:jc w:val="left"/>
        <w:outlineLvl w:val="3"/>
        <w:rPr>
          <w:rFonts w:cs="Arial"/>
          <w:lang w:val="fr-CH"/>
        </w:rPr>
      </w:pPr>
      <w:r w:rsidRPr="006153E6">
        <w:rPr>
          <w:rFonts w:cs="Arial"/>
          <w:lang w:val="fr-CH"/>
        </w:rPr>
        <w:t>Communication du 17</w:t>
      </w:r>
      <w:r w:rsidRPr="006153E6">
        <w:rPr>
          <w:rFonts w:eastAsia="SimSun" w:cs="Arial"/>
          <w:lang w:val="fr-CH" w:eastAsia="zh-CN"/>
        </w:rPr>
        <w:t>.VII.</w:t>
      </w:r>
      <w:r w:rsidRPr="006153E6">
        <w:rPr>
          <w:rFonts w:cs="Arial"/>
          <w:lang w:val="fr-CH"/>
        </w:rPr>
        <w:t>2018:</w:t>
      </w:r>
    </w:p>
    <w:p w:rsidR="00D12955" w:rsidRPr="006153E6" w:rsidRDefault="00D12955" w:rsidP="00D12955">
      <w:pPr>
        <w:rPr>
          <w:rFonts w:cs="Arial"/>
          <w:lang w:val="fr-CH"/>
        </w:rPr>
      </w:pPr>
      <w:r w:rsidRPr="006153E6">
        <w:rPr>
          <w:rFonts w:cs="Arial"/>
          <w:lang w:val="fr-CH"/>
        </w:rPr>
        <w:t>L'</w:t>
      </w:r>
      <w:r w:rsidRPr="006153E6">
        <w:rPr>
          <w:rFonts w:cs="Arial"/>
          <w:i/>
          <w:lang w:val="fr-CH"/>
        </w:rPr>
        <w:t>Uganda Communications Commission (UCC)</w:t>
      </w:r>
      <w:r w:rsidRPr="006153E6">
        <w:rPr>
          <w:rFonts w:cs="Arial"/>
          <w:lang w:val="fr-CH"/>
        </w:rPr>
        <w:t>, Kampala, annonce une modification du cadre réglementaire national de l'Ouganda.</w:t>
      </w:r>
    </w:p>
    <w:p w:rsidR="00D12955" w:rsidRPr="006153E6" w:rsidRDefault="00D12955" w:rsidP="00D12955">
      <w:pPr>
        <w:jc w:val="center"/>
        <w:rPr>
          <w:rFonts w:cs="Arial"/>
          <w:i/>
          <w:iCs/>
          <w:lang w:val="fr-CH"/>
        </w:rPr>
      </w:pPr>
      <w:r w:rsidRPr="006153E6">
        <w:rPr>
          <w:i/>
          <w:iCs/>
          <w:lang w:val="fr-CH"/>
        </w:rPr>
        <w:t xml:space="preserve">Notification à l'intention des opérateurs de réseau pour garantir </w:t>
      </w:r>
      <w:r w:rsidRPr="006153E6">
        <w:rPr>
          <w:i/>
          <w:iCs/>
          <w:lang w:val="fr-CH"/>
        </w:rPr>
        <w:br/>
        <w:t>la mise en oeuvre des Recommandations UIT-T E.157 et UIT-T E.164</w:t>
      </w:r>
    </w:p>
    <w:p w:rsidR="00D12955" w:rsidRPr="006153E6" w:rsidRDefault="00D12955" w:rsidP="00D12955">
      <w:pPr>
        <w:rPr>
          <w:rFonts w:eastAsia="Batang"/>
          <w:lang w:val="fr-CH"/>
        </w:rPr>
      </w:pPr>
      <w:r w:rsidRPr="006153E6">
        <w:rPr>
          <w:rFonts w:eastAsia="Batang"/>
          <w:lang w:val="fr-CH"/>
        </w:rPr>
        <w:t>L'Uganda Communications Commission (UCC) a demandé à tous les opérateurs en Ouganda de mettre en place l'identification de la ligne appelante (CLI) conformément aux dispositions des Recommandations UIT-T E.157 et UIT</w:t>
      </w:r>
      <w:r w:rsidRPr="006153E6">
        <w:rPr>
          <w:rFonts w:eastAsia="Batang"/>
          <w:lang w:val="fr-CH"/>
        </w:rPr>
        <w:noBreakHyphen/>
        <w:t>T E.164.</w:t>
      </w:r>
    </w:p>
    <w:p w:rsidR="00D12955" w:rsidRPr="006153E6" w:rsidRDefault="00D12955" w:rsidP="00D12955">
      <w:pPr>
        <w:rPr>
          <w:rFonts w:eastAsia="Batang"/>
          <w:lang w:val="fr-CH"/>
        </w:rPr>
      </w:pPr>
      <w:r w:rsidRPr="006153E6">
        <w:rPr>
          <w:rFonts w:eastAsia="Batang"/>
          <w:lang w:val="fr-CH"/>
        </w:rPr>
        <w:t>Il a été demandé aux opérateurs de faire en sorte que tout appel pour lequel les données CLI ne sont pas valables ou ne peuvent pas être composées ne soit pas connecté à l'appelé en Ouganda et ce, à compter du 1er août 2018. Cela s'applique à la fois aux appels locaux et aux appels internationaux.</w:t>
      </w:r>
    </w:p>
    <w:p w:rsidR="00D12955" w:rsidRPr="00D12955" w:rsidRDefault="00D12955" w:rsidP="00030D10">
      <w:pPr>
        <w:spacing w:before="240"/>
        <w:rPr>
          <w:rFonts w:eastAsia="Batang"/>
        </w:rPr>
      </w:pPr>
      <w:r w:rsidRPr="00D12955">
        <w:rPr>
          <w:rFonts w:eastAsia="Batang"/>
        </w:rPr>
        <w:t xml:space="preserve">Contact: </w:t>
      </w:r>
    </w:p>
    <w:p w:rsidR="00D12955" w:rsidRPr="00D12955" w:rsidRDefault="00D12955" w:rsidP="00D12955">
      <w:pPr>
        <w:ind w:left="567" w:hanging="567"/>
        <w:jc w:val="left"/>
      </w:pPr>
      <w:r w:rsidRPr="00D12955">
        <w:rPr>
          <w:rFonts w:eastAsia="Batang"/>
        </w:rPr>
        <w:tab/>
        <w:t>M. Godfrey Mutabazi</w:t>
      </w:r>
      <w:r w:rsidRPr="00D12955">
        <w:rPr>
          <w:rFonts w:eastAsia="Batang"/>
        </w:rPr>
        <w:br/>
        <w:t xml:space="preserve">Executive Director </w:t>
      </w:r>
      <w:r w:rsidRPr="00D12955">
        <w:rPr>
          <w:rFonts w:eastAsia="Batang"/>
        </w:rPr>
        <w:br/>
        <w:t xml:space="preserve">Uganda Communications Commission (UCC) </w:t>
      </w:r>
      <w:r w:rsidRPr="00D12955">
        <w:rPr>
          <w:rFonts w:eastAsia="Batang"/>
        </w:rPr>
        <w:br/>
        <w:t xml:space="preserve">Plot 42-44 Spring Road, Bugolobi </w:t>
      </w:r>
      <w:r w:rsidRPr="00D12955">
        <w:rPr>
          <w:rFonts w:eastAsia="Batang"/>
        </w:rPr>
        <w:br/>
        <w:t xml:space="preserve">P.O. Box 7376, Kampala, Uganda </w:t>
      </w:r>
      <w:r w:rsidRPr="00D12955">
        <w:rPr>
          <w:rFonts w:eastAsia="Batang"/>
        </w:rPr>
        <w:br/>
        <w:t>Tél.:</w:t>
      </w:r>
      <w:r w:rsidRPr="00D12955">
        <w:rPr>
          <w:rFonts w:eastAsia="Batang"/>
        </w:rPr>
        <w:tab/>
        <w:t xml:space="preserve">+256 41 433 9000 </w:t>
      </w:r>
      <w:r w:rsidRPr="00D12955">
        <w:rPr>
          <w:rFonts w:eastAsia="Batang"/>
        </w:rPr>
        <w:br/>
        <w:t>Fax:</w:t>
      </w:r>
      <w:r w:rsidRPr="00D12955">
        <w:rPr>
          <w:rFonts w:eastAsia="Batang"/>
        </w:rPr>
        <w:tab/>
        <w:t xml:space="preserve">+256 41 434 8832 </w:t>
      </w:r>
      <w:r w:rsidRPr="00D12955">
        <w:rPr>
          <w:rFonts w:eastAsia="Batang"/>
        </w:rPr>
        <w:br/>
        <w:t xml:space="preserve">E-mail: </w:t>
      </w:r>
      <w:r w:rsidRPr="00D12955">
        <w:rPr>
          <w:rFonts w:eastAsia="Batang"/>
        </w:rPr>
        <w:tab/>
        <w:t xml:space="preserve">ucc@ucc.co.ug </w:t>
      </w:r>
      <w:r w:rsidRPr="00D12955">
        <w:rPr>
          <w:rFonts w:eastAsia="Batang"/>
        </w:rPr>
        <w:br/>
        <w:t>URL:</w:t>
      </w:r>
      <w:r w:rsidRPr="00D12955">
        <w:rPr>
          <w:rFonts w:eastAsia="Batang"/>
        </w:rPr>
        <w:tab/>
        <w:t xml:space="preserve">www.ucc.co.ug </w:t>
      </w:r>
    </w:p>
    <w:p w:rsidR="003B37D4" w:rsidRPr="00352976" w:rsidRDefault="003B37D4" w:rsidP="003B37D4"/>
    <w:bookmarkEnd w:id="350"/>
    <w:p w:rsidR="000D036F" w:rsidRPr="00677DBB" w:rsidRDefault="000D036F">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sidRPr="00677DBB">
        <w:rPr>
          <w:rFonts w:cs="Arial"/>
        </w:rPr>
        <w:br w:type="page"/>
      </w:r>
    </w:p>
    <w:p w:rsidR="009D76D1" w:rsidRPr="002A6185" w:rsidRDefault="009D76D1" w:rsidP="009D76D1">
      <w:pPr>
        <w:pStyle w:val="Heading2"/>
        <w:rPr>
          <w:lang w:val="fr-CH"/>
        </w:rPr>
      </w:pPr>
      <w:bookmarkStart w:id="359" w:name="_Toc417551684"/>
      <w:bookmarkStart w:id="360" w:name="_Toc418172334"/>
      <w:bookmarkStart w:id="361" w:name="_Toc418590416"/>
      <w:bookmarkStart w:id="362" w:name="_Toc421025977"/>
      <w:bookmarkStart w:id="363" w:name="_Toc422401214"/>
      <w:bookmarkStart w:id="364" w:name="_Toc423525459"/>
      <w:bookmarkStart w:id="365" w:name="_Toc424821420"/>
      <w:bookmarkStart w:id="366" w:name="_Toc428366209"/>
      <w:bookmarkStart w:id="367" w:name="_Toc429043969"/>
      <w:bookmarkStart w:id="368" w:name="_Toc430351629"/>
      <w:bookmarkStart w:id="369" w:name="_Toc435101744"/>
      <w:bookmarkStart w:id="370" w:name="_Toc436994431"/>
      <w:bookmarkStart w:id="371" w:name="_Toc437951348"/>
      <w:bookmarkStart w:id="372" w:name="_Toc439770098"/>
      <w:bookmarkStart w:id="373" w:name="_Toc442697183"/>
      <w:bookmarkStart w:id="374" w:name="_Toc443314403"/>
      <w:bookmarkStart w:id="375" w:name="_Toc451159962"/>
      <w:bookmarkStart w:id="376" w:name="_Toc452042297"/>
      <w:bookmarkStart w:id="377" w:name="_Toc453246397"/>
      <w:bookmarkStart w:id="378" w:name="_Toc455568929"/>
      <w:bookmarkStart w:id="379" w:name="_Toc458763347"/>
      <w:bookmarkStart w:id="380" w:name="_Toc461613929"/>
      <w:bookmarkStart w:id="381" w:name="_Toc464028571"/>
      <w:bookmarkStart w:id="382" w:name="_Toc466292736"/>
      <w:bookmarkStart w:id="383" w:name="_Toc467229228"/>
      <w:bookmarkStart w:id="384" w:name="_Toc468199537"/>
      <w:bookmarkStart w:id="385" w:name="_Toc469058093"/>
      <w:bookmarkStart w:id="386" w:name="_Toc472413666"/>
      <w:bookmarkStart w:id="387" w:name="_Toc473107267"/>
      <w:bookmarkStart w:id="388" w:name="_Toc474850439"/>
      <w:bookmarkStart w:id="389" w:name="_Toc476061821"/>
      <w:bookmarkStart w:id="390" w:name="_Toc477355879"/>
      <w:bookmarkStart w:id="391" w:name="_Toc478045212"/>
      <w:bookmarkStart w:id="392" w:name="_Toc479170905"/>
      <w:bookmarkStart w:id="393" w:name="_Toc481736935"/>
      <w:bookmarkStart w:id="394" w:name="_Toc483991774"/>
      <w:bookmarkStart w:id="395" w:name="_Toc484612706"/>
      <w:bookmarkStart w:id="396" w:name="_Toc486861831"/>
      <w:bookmarkStart w:id="397" w:name="_Toc489604268"/>
      <w:bookmarkStart w:id="398" w:name="_Toc490733865"/>
      <w:bookmarkStart w:id="399" w:name="_Toc492473929"/>
      <w:bookmarkStart w:id="400" w:name="_Toc493239117"/>
      <w:bookmarkStart w:id="401" w:name="_Toc494706577"/>
      <w:bookmarkStart w:id="402" w:name="_Toc496867161"/>
      <w:bookmarkStart w:id="403" w:name="_Toc497466152"/>
      <w:bookmarkStart w:id="404" w:name="_Toc498510163"/>
      <w:bookmarkStart w:id="405" w:name="_Toc499892935"/>
      <w:bookmarkStart w:id="406" w:name="_Toc500928331"/>
      <w:bookmarkStart w:id="407" w:name="_Toc503278447"/>
      <w:bookmarkStart w:id="408" w:name="_Toc508115976"/>
      <w:bookmarkStart w:id="409" w:name="_Toc509306707"/>
      <w:bookmarkStart w:id="410" w:name="_Toc510616292"/>
      <w:bookmarkStart w:id="411" w:name="_Toc512954056"/>
      <w:bookmarkStart w:id="412" w:name="_Toc513554846"/>
      <w:bookmarkStart w:id="413" w:name="_Toc514942276"/>
      <w:bookmarkStart w:id="414" w:name="_Toc516152566"/>
      <w:bookmarkStart w:id="415" w:name="_Toc517084132"/>
      <w:bookmarkStart w:id="416" w:name="_Toc517963000"/>
      <w:bookmarkStart w:id="417" w:name="_Toc521937849"/>
      <w:bookmarkEnd w:id="339"/>
      <w:bookmarkEnd w:id="340"/>
      <w:r w:rsidRPr="002A6185">
        <w:rPr>
          <w:lang w:val="fr-CH"/>
        </w:rPr>
        <w:lastRenderedPageBreak/>
        <w:t>Restrictions de service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18" w:name="_Toc417551685"/>
      <w:bookmarkStart w:id="419" w:name="_Toc418172335"/>
      <w:bookmarkStart w:id="420" w:name="_Toc418590417"/>
      <w:bookmarkStart w:id="421" w:name="_Toc421025978"/>
      <w:bookmarkStart w:id="422" w:name="_Toc422401215"/>
      <w:bookmarkStart w:id="423" w:name="_Toc423525460"/>
      <w:bookmarkStart w:id="424" w:name="_Toc424821421"/>
      <w:bookmarkStart w:id="425" w:name="_Toc428366210"/>
      <w:bookmarkStart w:id="426" w:name="_Toc429043970"/>
      <w:bookmarkStart w:id="427" w:name="_Toc430351630"/>
      <w:bookmarkStart w:id="428" w:name="_Toc435101745"/>
      <w:bookmarkStart w:id="429" w:name="_Toc436994432"/>
      <w:bookmarkStart w:id="430" w:name="_Toc437951349"/>
      <w:bookmarkStart w:id="431" w:name="_Toc439770099"/>
      <w:bookmarkStart w:id="432" w:name="_Toc442697184"/>
      <w:bookmarkStart w:id="433" w:name="_Toc443314404"/>
      <w:bookmarkStart w:id="434" w:name="_Toc451159963"/>
      <w:bookmarkStart w:id="435" w:name="_Toc452042298"/>
      <w:bookmarkStart w:id="436" w:name="_Toc453246398"/>
      <w:bookmarkStart w:id="437" w:name="_Toc455568930"/>
      <w:bookmarkStart w:id="438" w:name="_Toc458763348"/>
      <w:bookmarkStart w:id="439" w:name="_Toc461613930"/>
      <w:bookmarkStart w:id="440" w:name="_Toc464028572"/>
      <w:bookmarkStart w:id="441" w:name="_Toc466292737"/>
      <w:bookmarkStart w:id="442" w:name="_Toc467229229"/>
      <w:bookmarkStart w:id="443" w:name="_Toc468199538"/>
      <w:bookmarkStart w:id="444" w:name="_Toc469058094"/>
      <w:bookmarkStart w:id="445" w:name="_Toc472413667"/>
      <w:bookmarkStart w:id="446" w:name="_Toc473107268"/>
      <w:bookmarkStart w:id="447" w:name="_Toc474850440"/>
      <w:bookmarkStart w:id="448" w:name="_Toc476061822"/>
      <w:bookmarkStart w:id="449" w:name="_Toc477355880"/>
      <w:bookmarkStart w:id="450" w:name="_Toc478045213"/>
      <w:bookmarkStart w:id="451" w:name="_Toc479170906"/>
      <w:bookmarkStart w:id="452" w:name="_Toc481736936"/>
      <w:bookmarkStart w:id="453" w:name="_Toc483991775"/>
      <w:bookmarkStart w:id="454" w:name="_Toc484612707"/>
      <w:bookmarkStart w:id="455" w:name="_Toc486861832"/>
      <w:bookmarkStart w:id="456" w:name="_Toc489604269"/>
      <w:bookmarkStart w:id="457" w:name="_Toc490733866"/>
      <w:bookmarkStart w:id="458" w:name="_Toc492473930"/>
      <w:bookmarkStart w:id="459" w:name="_Toc493239118"/>
      <w:bookmarkStart w:id="460" w:name="_Toc494706578"/>
      <w:bookmarkStart w:id="461" w:name="_Toc496867162"/>
      <w:bookmarkStart w:id="462" w:name="_Toc497466153"/>
      <w:bookmarkStart w:id="463" w:name="_Toc498510164"/>
      <w:bookmarkStart w:id="464" w:name="_Toc499892936"/>
      <w:bookmarkStart w:id="465" w:name="_Toc500928332"/>
      <w:bookmarkStart w:id="466" w:name="_Toc503278448"/>
      <w:bookmarkStart w:id="467" w:name="_Toc508115977"/>
      <w:bookmarkStart w:id="468" w:name="_Toc509306708"/>
      <w:bookmarkStart w:id="469" w:name="_Toc510616293"/>
      <w:bookmarkStart w:id="470" w:name="_Toc512954057"/>
      <w:bookmarkStart w:id="471" w:name="_Toc513554847"/>
      <w:bookmarkStart w:id="472" w:name="_Toc514942277"/>
      <w:bookmarkStart w:id="473" w:name="_Toc516152567"/>
      <w:bookmarkStart w:id="474" w:name="_Toc517084133"/>
      <w:bookmarkStart w:id="475" w:name="_Toc517963001"/>
      <w:bookmarkStart w:id="476" w:name="_Toc521937850"/>
      <w:r w:rsidRPr="003D52C3">
        <w:rPr>
          <w:lang w:val="fr-CH"/>
        </w:rPr>
        <w:t>Systèmes de rappel (Call-Back)</w:t>
      </w:r>
      <w:r w:rsidRPr="003D52C3">
        <w:rPr>
          <w:lang w:val="fr-CH"/>
        </w:rPr>
        <w:br/>
        <w:t>et procédures d'appel alternatives (Rés. 21 Rév. PP-2006)</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77" w:name="_Toc451159964"/>
      <w:bookmarkStart w:id="478" w:name="_Toc452042299"/>
      <w:bookmarkStart w:id="479" w:name="_Toc453246399"/>
      <w:bookmarkStart w:id="480" w:name="_Toc455568931"/>
      <w:bookmarkStart w:id="481" w:name="_Toc458763349"/>
      <w:bookmarkStart w:id="482" w:name="_Toc461613931"/>
      <w:bookmarkStart w:id="483" w:name="_Toc464028573"/>
      <w:bookmarkStart w:id="484" w:name="_Toc466292738"/>
      <w:bookmarkStart w:id="485" w:name="_Toc467229230"/>
      <w:bookmarkStart w:id="486" w:name="_Toc468199539"/>
      <w:bookmarkStart w:id="487" w:name="_Toc469058095"/>
      <w:bookmarkStart w:id="488" w:name="_Toc472413668"/>
      <w:bookmarkStart w:id="489" w:name="_Toc473107269"/>
      <w:bookmarkStart w:id="490" w:name="_Toc474850441"/>
      <w:bookmarkStart w:id="491" w:name="_Toc476061823"/>
      <w:bookmarkStart w:id="492" w:name="_Toc477355881"/>
      <w:bookmarkStart w:id="493" w:name="_Toc478045214"/>
      <w:bookmarkStart w:id="494" w:name="_Toc479170907"/>
      <w:bookmarkStart w:id="495" w:name="_Toc481736937"/>
      <w:bookmarkStart w:id="496" w:name="_Toc483991776"/>
      <w:bookmarkStart w:id="497" w:name="_Toc484612708"/>
      <w:bookmarkStart w:id="498" w:name="_Toc486861833"/>
      <w:bookmarkStart w:id="499" w:name="_Toc489604270"/>
      <w:bookmarkStart w:id="500" w:name="_Toc490733867"/>
      <w:bookmarkStart w:id="501" w:name="_Toc492473931"/>
      <w:bookmarkStart w:id="502" w:name="_Toc493239119"/>
      <w:bookmarkStart w:id="503" w:name="_Toc494706579"/>
      <w:bookmarkStart w:id="504" w:name="_Toc496867163"/>
      <w:bookmarkStart w:id="505" w:name="_Toc497466154"/>
      <w:bookmarkStart w:id="506" w:name="_Toc498510165"/>
      <w:bookmarkStart w:id="507" w:name="_Toc499892937"/>
      <w:bookmarkStart w:id="508" w:name="_Toc500928333"/>
      <w:bookmarkStart w:id="509" w:name="_Toc503278449"/>
      <w:bookmarkStart w:id="510" w:name="_Toc508115978"/>
      <w:bookmarkStart w:id="511" w:name="_Toc509306709"/>
      <w:bookmarkStart w:id="512" w:name="_Toc510616294"/>
      <w:bookmarkStart w:id="513" w:name="_Toc512954058"/>
      <w:bookmarkStart w:id="514" w:name="_Toc513554848"/>
      <w:bookmarkStart w:id="515" w:name="_Toc514942278"/>
      <w:bookmarkStart w:id="516" w:name="_Toc516152568"/>
      <w:bookmarkStart w:id="517" w:name="_Toc517084134"/>
      <w:bookmarkStart w:id="518" w:name="_Toc517963002"/>
      <w:bookmarkStart w:id="519" w:name="_Toc521937851"/>
      <w:r w:rsidRPr="007F41C3">
        <w:rPr>
          <w:lang w:val="fr-FR"/>
        </w:rPr>
        <w:lastRenderedPageBreak/>
        <w:t xml:space="preserve">AMENDEMENTS  </w:t>
      </w:r>
      <w:r w:rsidRPr="00872C86">
        <w:rPr>
          <w:lang w:val="fr-FR"/>
        </w:rPr>
        <w:t>AUX</w:t>
      </w:r>
      <w:r w:rsidRPr="007F41C3">
        <w:rPr>
          <w:lang w:val="fr-FR"/>
        </w:rPr>
        <w:t xml:space="preserve">  PUBLICATIONS  DE  SERVICE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B85F7C" w:rsidRDefault="00B85F7C" w:rsidP="0025362C">
      <w:pPr>
        <w:rPr>
          <w:lang w:val="es-ES"/>
        </w:rPr>
      </w:pPr>
    </w:p>
    <w:p w:rsidR="0025362C" w:rsidRDefault="0025362C" w:rsidP="0025362C">
      <w:pPr>
        <w:rPr>
          <w:lang w:val="es-ES"/>
        </w:rPr>
      </w:pPr>
    </w:p>
    <w:p w:rsidR="007E3D2F" w:rsidRDefault="007E3D2F" w:rsidP="0025362C">
      <w:pPr>
        <w:rPr>
          <w:lang w:val="es-ES"/>
        </w:rPr>
      </w:pPr>
    </w:p>
    <w:p w:rsidR="00641B6C" w:rsidRPr="00641B6C" w:rsidRDefault="00641B6C" w:rsidP="00641B6C">
      <w:pPr>
        <w:pStyle w:val="Heading2"/>
        <w:rPr>
          <w:rFonts w:asciiTheme="minorHAnsi" w:hAnsiTheme="minorHAnsi" w:cs="Arial"/>
          <w:lang w:val="fr-FR"/>
        </w:rPr>
      </w:pPr>
      <w:bookmarkStart w:id="520" w:name="_Toc521937852"/>
      <w:r w:rsidRPr="00641B6C">
        <w:rPr>
          <w:rFonts w:asciiTheme="minorHAnsi" w:hAnsiTheme="minorHAnsi" w:cs="Arial"/>
          <w:lang w:val="fr-FR"/>
        </w:rPr>
        <w:t>Nomenclature des stations de navire et des identités</w:t>
      </w:r>
      <w:r w:rsidRPr="00641B6C">
        <w:rPr>
          <w:rFonts w:asciiTheme="minorHAnsi" w:hAnsiTheme="minorHAnsi" w:cs="Arial"/>
          <w:lang w:val="fr-FR"/>
        </w:rPr>
        <w:br/>
        <w:t xml:space="preserve">du service mobile maritime assignées </w:t>
      </w:r>
      <w:r w:rsidRPr="00641B6C">
        <w:rPr>
          <w:rFonts w:asciiTheme="minorHAnsi" w:hAnsiTheme="minorHAnsi" w:cs="Arial"/>
          <w:lang w:val="fr-FR"/>
        </w:rPr>
        <w:br/>
        <w:t>(Liste V)</w:t>
      </w:r>
      <w:r w:rsidRPr="00641B6C">
        <w:rPr>
          <w:rFonts w:asciiTheme="minorHAnsi" w:hAnsiTheme="minorHAnsi" w:cs="Arial"/>
          <w:lang w:val="fr-FR"/>
        </w:rPr>
        <w:br/>
        <w:t>Edition de 2018</w:t>
      </w:r>
      <w:r w:rsidRPr="00641B6C">
        <w:rPr>
          <w:rFonts w:asciiTheme="minorHAnsi" w:hAnsiTheme="minorHAnsi" w:cs="Arial"/>
          <w:lang w:val="fr-FR"/>
        </w:rPr>
        <w:br/>
      </w:r>
      <w:r w:rsidRPr="00641B6C">
        <w:rPr>
          <w:rFonts w:asciiTheme="minorHAnsi" w:hAnsiTheme="minorHAnsi" w:cs="Arial"/>
          <w:lang w:val="fr-FR"/>
        </w:rPr>
        <w:br/>
        <w:t>Section VI</w:t>
      </w:r>
      <w:bookmarkEnd w:id="520"/>
    </w:p>
    <w:p w:rsidR="00641B6C" w:rsidRPr="00641B6C" w:rsidRDefault="00641B6C" w:rsidP="00641B6C">
      <w:pPr>
        <w:rPr>
          <w:rFonts w:asciiTheme="minorHAnsi" w:hAnsiTheme="minorHAnsi"/>
          <w:sz w:val="28"/>
          <w:szCs w:val="28"/>
          <w:lang w:val="fr-CH"/>
        </w:rPr>
      </w:pPr>
    </w:p>
    <w:p w:rsidR="00641B6C" w:rsidRPr="00677DBB" w:rsidRDefault="00641B6C" w:rsidP="00641B6C">
      <w:pPr>
        <w:widowControl w:val="0"/>
        <w:tabs>
          <w:tab w:val="left" w:pos="90"/>
        </w:tabs>
        <w:spacing w:before="0"/>
        <w:rPr>
          <w:rFonts w:asciiTheme="minorHAnsi" w:hAnsiTheme="minorHAnsi" w:cs="Arial"/>
          <w:b/>
          <w:bCs/>
          <w:color w:val="000000"/>
        </w:rPr>
      </w:pPr>
      <w:r w:rsidRPr="00677DBB">
        <w:rPr>
          <w:rFonts w:asciiTheme="minorHAnsi" w:hAnsiTheme="minorHAnsi" w:cs="Arial"/>
          <w:b/>
          <w:bCs/>
          <w:color w:val="000000"/>
        </w:rPr>
        <w:t>REP</w:t>
      </w:r>
    </w:p>
    <w:p w:rsidR="00641B6C" w:rsidRPr="00677DBB" w:rsidRDefault="00641B6C" w:rsidP="00641B6C">
      <w:pPr>
        <w:widowControl w:val="0"/>
        <w:tabs>
          <w:tab w:val="left" w:pos="90"/>
        </w:tabs>
        <w:spacing w:before="19"/>
        <w:rPr>
          <w:rFonts w:asciiTheme="minorHAnsi" w:hAnsiTheme="minorHAnsi" w:cs="Arial"/>
          <w:b/>
          <w:bCs/>
          <w:color w:val="000000"/>
        </w:rPr>
      </w:pPr>
    </w:p>
    <w:p w:rsidR="00641B6C" w:rsidRPr="00677DBB" w:rsidRDefault="003B37D4" w:rsidP="003B37D4">
      <w:pPr>
        <w:widowControl w:val="0"/>
        <w:tabs>
          <w:tab w:val="left" w:pos="1021"/>
        </w:tabs>
        <w:spacing w:before="0"/>
        <w:ind w:left="567"/>
        <w:rPr>
          <w:rFonts w:asciiTheme="minorHAnsi" w:hAnsiTheme="minorHAnsi" w:cs="Arial"/>
          <w:color w:val="000000"/>
        </w:rPr>
      </w:pPr>
      <w:r w:rsidRPr="00677DBB">
        <w:rPr>
          <w:rFonts w:asciiTheme="minorHAnsi" w:hAnsiTheme="minorHAnsi" w:cs="Arial"/>
          <w:b/>
          <w:bCs/>
          <w:color w:val="000000"/>
        </w:rPr>
        <w:t>BE05</w:t>
      </w:r>
      <w:r w:rsidR="00641B6C" w:rsidRPr="00677DBB">
        <w:rPr>
          <w:rFonts w:asciiTheme="minorHAnsi" w:hAnsiTheme="minorHAnsi" w:cs="Arial"/>
          <w:sz w:val="24"/>
          <w:szCs w:val="24"/>
        </w:rPr>
        <w:tab/>
      </w:r>
      <w:r w:rsidR="00677DBB">
        <w:rPr>
          <w:rFonts w:asciiTheme="minorHAnsi" w:hAnsiTheme="minorHAnsi" w:cs="Arial"/>
          <w:sz w:val="24"/>
          <w:szCs w:val="24"/>
        </w:rPr>
        <w:tab/>
      </w:r>
      <w:r w:rsidRPr="00677DBB">
        <w:rPr>
          <w:rFonts w:asciiTheme="minorHAnsi" w:hAnsiTheme="minorHAnsi" w:cs="Arial"/>
          <w:color w:val="000000"/>
        </w:rPr>
        <w:t>MARLINK S.A. Rue de Stalle 140, 1180 Uccle, Belgium.</w:t>
      </w:r>
    </w:p>
    <w:p w:rsidR="00641B6C" w:rsidRPr="00641B6C" w:rsidRDefault="00641B6C" w:rsidP="003B37D4">
      <w:pPr>
        <w:widowControl w:val="0"/>
        <w:tabs>
          <w:tab w:val="left" w:pos="1021"/>
        </w:tabs>
        <w:spacing w:before="0"/>
        <w:ind w:left="567"/>
        <w:rPr>
          <w:rFonts w:asciiTheme="minorHAnsi" w:hAnsiTheme="minorHAnsi" w:cs="Arial"/>
          <w:color w:val="000000"/>
          <w:lang w:val="fr-CH"/>
        </w:rPr>
      </w:pPr>
      <w:r w:rsidRPr="00677DBB">
        <w:rPr>
          <w:rFonts w:asciiTheme="minorHAnsi" w:hAnsiTheme="minorHAnsi" w:cs="Arial"/>
          <w:sz w:val="24"/>
          <w:szCs w:val="24"/>
        </w:rPr>
        <w:tab/>
      </w:r>
      <w:r w:rsidRPr="00677DBB">
        <w:rPr>
          <w:rFonts w:asciiTheme="minorHAnsi" w:hAnsiTheme="minorHAnsi" w:cs="Arial"/>
          <w:sz w:val="24"/>
          <w:szCs w:val="24"/>
        </w:rPr>
        <w:tab/>
      </w:r>
      <w:r w:rsidR="003B37D4" w:rsidRPr="003B37D4">
        <w:rPr>
          <w:rFonts w:asciiTheme="minorHAnsi" w:hAnsiTheme="minorHAnsi" w:cs="Arial"/>
          <w:color w:val="000000"/>
          <w:lang w:val="fr-CH"/>
        </w:rPr>
        <w:t xml:space="preserve">E-Mail: </w:t>
      </w:r>
      <w:hyperlink r:id="rId12" w:history="1">
        <w:r w:rsidR="003B37D4" w:rsidRPr="003B37D4">
          <w:rPr>
            <w:rStyle w:val="Hyperlink"/>
            <w:rFonts w:asciiTheme="minorHAnsi" w:hAnsiTheme="minorHAnsi" w:cs="Arial"/>
            <w:lang w:val="fr-CH"/>
          </w:rPr>
          <w:t>Tilmann.Michalke@marlink.com</w:t>
        </w:r>
      </w:hyperlink>
      <w:r w:rsidR="003B37D4" w:rsidRPr="003B37D4">
        <w:rPr>
          <w:rFonts w:asciiTheme="minorHAnsi" w:hAnsiTheme="minorHAnsi" w:cs="Arial"/>
          <w:color w:val="000000"/>
          <w:lang w:val="fr-CH"/>
        </w:rPr>
        <w:t>, Tél: +32 2 371 71 11, Fax: +32 2 332 33 27.</w:t>
      </w:r>
    </w:p>
    <w:p w:rsidR="00641B6C" w:rsidRPr="003B37D4" w:rsidRDefault="00641B6C" w:rsidP="003B37D4">
      <w:pPr>
        <w:widowControl w:val="0"/>
        <w:tabs>
          <w:tab w:val="left" w:pos="1021"/>
          <w:tab w:val="left" w:pos="2154"/>
        </w:tabs>
        <w:spacing w:before="0"/>
        <w:ind w:left="567"/>
        <w:rPr>
          <w:rFonts w:asciiTheme="minorHAnsi" w:hAnsiTheme="minorHAnsi" w:cs="Arial"/>
          <w:color w:val="000000"/>
          <w:lang w:val="fr-CH"/>
        </w:rPr>
      </w:pPr>
      <w:r>
        <w:rPr>
          <w:rFonts w:asciiTheme="minorHAnsi" w:hAnsiTheme="minorHAnsi" w:cs="Arial"/>
          <w:color w:val="000000"/>
          <w:lang w:val="fr-CH"/>
        </w:rPr>
        <w:tab/>
      </w:r>
      <w:r w:rsidRPr="00641B6C">
        <w:rPr>
          <w:rFonts w:asciiTheme="minorHAnsi" w:hAnsiTheme="minorHAnsi" w:cs="Arial"/>
          <w:color w:val="000000"/>
          <w:lang w:val="fr-CH"/>
        </w:rPr>
        <w:tab/>
      </w:r>
      <w:r w:rsidR="003B37D4" w:rsidRPr="003B37D4">
        <w:rPr>
          <w:rFonts w:asciiTheme="minorHAnsi" w:hAnsiTheme="minorHAnsi" w:cs="Arial"/>
          <w:color w:val="000000"/>
          <w:lang w:val="fr-CH"/>
        </w:rPr>
        <w:t>Personne de contact</w:t>
      </w:r>
      <w:r w:rsidR="00C962A2">
        <w:rPr>
          <w:rFonts w:asciiTheme="minorHAnsi" w:hAnsiTheme="minorHAnsi" w:cs="Arial"/>
          <w:color w:val="000000"/>
          <w:lang w:val="fr-CH"/>
        </w:rPr>
        <w:t>:</w:t>
      </w:r>
      <w:bookmarkStart w:id="521" w:name="_GoBack"/>
      <w:bookmarkEnd w:id="521"/>
      <w:r w:rsidR="003B37D4" w:rsidRPr="003B37D4">
        <w:rPr>
          <w:rFonts w:asciiTheme="minorHAnsi" w:hAnsiTheme="minorHAnsi" w:cs="Arial"/>
          <w:color w:val="000000"/>
          <w:lang w:val="fr-CH"/>
        </w:rPr>
        <w:t xml:space="preserve"> Tilmann Michalke, Tél: +49 (0) 221 99591 532.</w:t>
      </w:r>
    </w:p>
    <w:p w:rsidR="00641B6C" w:rsidRDefault="00641B6C" w:rsidP="007E3D2F">
      <w:pPr>
        <w:rPr>
          <w:lang w:val="fr-CH"/>
        </w:rPr>
      </w:pPr>
    </w:p>
    <w:p w:rsidR="00677DBB" w:rsidRDefault="00677DBB" w:rsidP="007E3D2F">
      <w:pPr>
        <w:rPr>
          <w:lang w:val="fr-CH"/>
        </w:rPr>
      </w:pPr>
    </w:p>
    <w:p w:rsidR="003B37D4" w:rsidRDefault="003B37D4" w:rsidP="007E3D2F">
      <w:pPr>
        <w:rPr>
          <w:lang w:val="fr-CH"/>
        </w:rPr>
      </w:pPr>
    </w:p>
    <w:p w:rsidR="003B37D4" w:rsidRPr="003B314E" w:rsidRDefault="003B37D4" w:rsidP="003B37D4">
      <w:pPr>
        <w:pStyle w:val="Heading20"/>
        <w:spacing w:before="0" w:after="0"/>
        <w:rPr>
          <w:rFonts w:asciiTheme="minorHAnsi" w:hAnsiTheme="minorHAnsi"/>
          <w:sz w:val="28"/>
        </w:rPr>
      </w:pPr>
      <w:bookmarkStart w:id="522" w:name="_Toc521937853"/>
      <w:r w:rsidRPr="003B314E">
        <w:rPr>
          <w:rFonts w:asciiTheme="minorHAnsi" w:hAnsiTheme="minorHAnsi"/>
          <w:sz w:val="28"/>
        </w:rPr>
        <w:t xml:space="preserve">Liste des numéros identificateurs d'entités émettrices pour </w:t>
      </w:r>
      <w:r w:rsidRPr="003B314E">
        <w:rPr>
          <w:rFonts w:asciiTheme="minorHAnsi" w:hAnsiTheme="minorHAnsi"/>
          <w:sz w:val="28"/>
        </w:rPr>
        <w:br/>
        <w:t xml:space="preserve">les cartes internationales de facturation des télécommunications </w:t>
      </w:r>
      <w:r w:rsidRPr="003B314E">
        <w:rPr>
          <w:rFonts w:asciiTheme="minorHAnsi" w:hAnsiTheme="minorHAnsi"/>
          <w:sz w:val="28"/>
        </w:rPr>
        <w:br/>
        <w:t xml:space="preserve">(selon la Recommandation UIT-T E.118 (05/2006)) </w:t>
      </w:r>
      <w:r w:rsidRPr="003B314E">
        <w:rPr>
          <w:rFonts w:asciiTheme="minorHAnsi" w:hAnsiTheme="minorHAnsi"/>
          <w:sz w:val="28"/>
        </w:rPr>
        <w:br/>
        <w:t>(Situation au 15 Novembre 201</w:t>
      </w:r>
      <w:r>
        <w:rPr>
          <w:rFonts w:asciiTheme="minorHAnsi" w:hAnsiTheme="minorHAnsi"/>
          <w:sz w:val="28"/>
        </w:rPr>
        <w:t>5</w:t>
      </w:r>
      <w:r w:rsidRPr="003B314E">
        <w:rPr>
          <w:rFonts w:asciiTheme="minorHAnsi" w:hAnsiTheme="minorHAnsi"/>
          <w:sz w:val="28"/>
        </w:rPr>
        <w:t>)</w:t>
      </w:r>
      <w:bookmarkEnd w:id="522"/>
    </w:p>
    <w:p w:rsidR="003B37D4" w:rsidRPr="00D63B9C" w:rsidRDefault="003B37D4" w:rsidP="003B37D4">
      <w:pPr>
        <w:tabs>
          <w:tab w:val="left" w:pos="720"/>
        </w:tabs>
        <w:spacing w:before="240"/>
        <w:jc w:val="center"/>
        <w:rPr>
          <w:lang w:val="fr-CH"/>
        </w:rPr>
      </w:pPr>
      <w:r w:rsidRPr="003B314E">
        <w:rPr>
          <w:rFonts w:cs="Arial"/>
          <w:lang w:val="fr-FR"/>
        </w:rPr>
        <w:t>(Annexe au Bulletin d'exploitation de l'UIT N° 1088 – 15.XI.2015)</w:t>
      </w:r>
      <w:r w:rsidRPr="003B314E">
        <w:rPr>
          <w:rFonts w:cs="Arial"/>
          <w:lang w:val="fr-FR"/>
        </w:rPr>
        <w:br/>
        <w:t xml:space="preserve">(Amendement N° </w:t>
      </w:r>
      <w:r>
        <w:rPr>
          <w:rFonts w:cs="Arial"/>
          <w:lang w:val="fr-FR"/>
        </w:rPr>
        <w:t>45</w:t>
      </w:r>
      <w:r w:rsidRPr="003B314E">
        <w:rPr>
          <w:rFonts w:cs="Arial"/>
          <w:lang w:val="fr-FR"/>
        </w:rPr>
        <w:t>)</w:t>
      </w:r>
    </w:p>
    <w:p w:rsidR="003B37D4" w:rsidRPr="00654A8C" w:rsidRDefault="003B37D4" w:rsidP="003B37D4">
      <w:pPr>
        <w:tabs>
          <w:tab w:val="left" w:pos="1560"/>
          <w:tab w:val="left" w:pos="4140"/>
          <w:tab w:val="left" w:pos="4230"/>
        </w:tabs>
        <w:spacing w:before="240" w:after="120"/>
        <w:rPr>
          <w:rFonts w:cs="Arial"/>
          <w:b/>
          <w:bCs/>
        </w:rPr>
      </w:pPr>
      <w:r w:rsidRPr="00654A8C">
        <w:rPr>
          <w:rFonts w:cs="Arial"/>
          <w:b/>
          <w:bCs/>
        </w:rPr>
        <w:t>Azerbaijan   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8"/>
        <w:gridCol w:w="2946"/>
        <w:gridCol w:w="1675"/>
        <w:gridCol w:w="3158"/>
      </w:tblGrid>
      <w:tr w:rsidR="003B37D4" w:rsidRPr="00654A8C" w:rsidTr="0078750E">
        <w:trPr>
          <w:jc w:val="center"/>
        </w:trPr>
        <w:tc>
          <w:tcPr>
            <w:tcW w:w="1838"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946"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675"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158" w:type="dxa"/>
            <w:tcBorders>
              <w:top w:val="single" w:sz="6" w:space="0" w:color="auto"/>
              <w:left w:val="single" w:sz="6" w:space="0" w:color="auto"/>
              <w:bottom w:val="single" w:sz="6" w:space="0" w:color="auto"/>
              <w:right w:val="single" w:sz="6" w:space="0" w:color="auto"/>
            </w:tcBorders>
          </w:tcPr>
          <w:p w:rsidR="003B37D4" w:rsidRPr="001E6B5F" w:rsidRDefault="003B37D4" w:rsidP="009B7D11">
            <w:pPr>
              <w:tabs>
                <w:tab w:val="left" w:pos="426"/>
                <w:tab w:val="left" w:pos="4140"/>
                <w:tab w:val="left" w:pos="4230"/>
              </w:tabs>
              <w:spacing w:before="0"/>
              <w:rPr>
                <w:rFonts w:cs="Arial"/>
                <w:i/>
                <w:iCs/>
                <w:lang w:val="fr-CH"/>
              </w:rPr>
            </w:pPr>
            <w:r w:rsidRPr="001E6B5F">
              <w:rPr>
                <w:rFonts w:cs="Arial"/>
                <w:i/>
                <w:iCs/>
                <w:lang w:val="fr-CH"/>
              </w:rPr>
              <w:t>Contact</w:t>
            </w:r>
          </w:p>
        </w:tc>
      </w:tr>
      <w:tr w:rsidR="003B37D4" w:rsidRPr="00654A8C" w:rsidTr="0078750E">
        <w:trPr>
          <w:jc w:val="center"/>
        </w:trPr>
        <w:tc>
          <w:tcPr>
            <w:tcW w:w="1838"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rFonts w:cs="Arial"/>
              </w:rPr>
            </w:pPr>
            <w:bookmarkStart w:id="523" w:name="_Hlk507763894"/>
            <w:r w:rsidRPr="002171E1">
              <w:t>Azerbaijan</w:t>
            </w:r>
          </w:p>
        </w:tc>
        <w:tc>
          <w:tcPr>
            <w:tcW w:w="2946" w:type="dxa"/>
            <w:tcBorders>
              <w:top w:val="single" w:sz="6" w:space="0" w:color="auto"/>
              <w:left w:val="single" w:sz="6" w:space="0" w:color="auto"/>
              <w:bottom w:val="single" w:sz="6" w:space="0" w:color="auto"/>
              <w:right w:val="single" w:sz="6" w:space="0" w:color="auto"/>
            </w:tcBorders>
          </w:tcPr>
          <w:p w:rsidR="003B37D4" w:rsidRPr="00654A8C" w:rsidRDefault="003B37D4" w:rsidP="009B7D11">
            <w:pPr>
              <w:spacing w:before="0"/>
              <w:jc w:val="left"/>
              <w:rPr>
                <w:b/>
                <w:bCs/>
              </w:rPr>
            </w:pPr>
            <w:r w:rsidRPr="00654A8C">
              <w:rPr>
                <w:b/>
                <w:bCs/>
              </w:rPr>
              <w:t>Azercell Telecom LLC</w:t>
            </w:r>
          </w:p>
          <w:p w:rsidR="003B37D4" w:rsidRPr="00654A8C" w:rsidRDefault="003B37D4" w:rsidP="009B7D11">
            <w:pPr>
              <w:spacing w:before="0"/>
              <w:jc w:val="left"/>
            </w:pPr>
            <w:r w:rsidRPr="00654A8C">
              <w:t>149 Tbilisi Avenue</w:t>
            </w:r>
          </w:p>
          <w:p w:rsidR="003B37D4" w:rsidRPr="00654A8C" w:rsidRDefault="003B37D4" w:rsidP="009B7D11">
            <w:pPr>
              <w:spacing w:before="0"/>
              <w:jc w:val="left"/>
              <w:rPr>
                <w:rFonts w:cs="Arial"/>
              </w:rPr>
            </w:pPr>
            <w:r w:rsidRPr="00654A8C">
              <w:t>AZ 1122 BAKU</w:t>
            </w:r>
          </w:p>
        </w:tc>
        <w:tc>
          <w:tcPr>
            <w:tcW w:w="1675" w:type="dxa"/>
            <w:tcBorders>
              <w:top w:val="single" w:sz="6" w:space="0" w:color="auto"/>
              <w:left w:val="single" w:sz="6" w:space="0" w:color="auto"/>
              <w:bottom w:val="single" w:sz="6" w:space="0" w:color="auto"/>
              <w:right w:val="single" w:sz="6" w:space="0" w:color="auto"/>
            </w:tcBorders>
          </w:tcPr>
          <w:p w:rsidR="003B37D4" w:rsidRPr="00654A8C" w:rsidRDefault="003B37D4" w:rsidP="009B7D11">
            <w:pPr>
              <w:tabs>
                <w:tab w:val="left" w:pos="426"/>
                <w:tab w:val="left" w:pos="4140"/>
                <w:tab w:val="left" w:pos="4230"/>
              </w:tabs>
              <w:spacing w:before="0"/>
              <w:jc w:val="center"/>
              <w:rPr>
                <w:rFonts w:cs="Arial"/>
                <w:b/>
                <w:bCs/>
              </w:rPr>
            </w:pPr>
            <w:r w:rsidRPr="00654A8C">
              <w:rPr>
                <w:rFonts w:cs="Arial"/>
                <w:b/>
                <w:bCs/>
              </w:rPr>
              <w:t>89 994 01</w:t>
            </w:r>
          </w:p>
        </w:tc>
        <w:tc>
          <w:tcPr>
            <w:tcW w:w="3158" w:type="dxa"/>
            <w:tcBorders>
              <w:top w:val="single" w:sz="6" w:space="0" w:color="auto"/>
              <w:left w:val="single" w:sz="6" w:space="0" w:color="auto"/>
              <w:bottom w:val="single" w:sz="6" w:space="0" w:color="auto"/>
              <w:right w:val="single" w:sz="6" w:space="0" w:color="auto"/>
            </w:tcBorders>
          </w:tcPr>
          <w:p w:rsidR="003B37D4" w:rsidRPr="00CD0F2A" w:rsidRDefault="003B37D4" w:rsidP="009B7D11">
            <w:pPr>
              <w:spacing w:before="0"/>
              <w:rPr>
                <w:lang w:val="fr-CH"/>
              </w:rPr>
            </w:pPr>
            <w:r w:rsidRPr="00CD0F2A">
              <w:rPr>
                <w:lang w:val="fr-CH"/>
              </w:rPr>
              <w:t>Ms Aida Bayramova</w:t>
            </w:r>
          </w:p>
          <w:p w:rsidR="003B37D4" w:rsidRPr="00CD0F2A" w:rsidRDefault="003B37D4" w:rsidP="009B7D11">
            <w:pPr>
              <w:spacing w:before="0"/>
              <w:rPr>
                <w:lang w:val="fr-CH"/>
              </w:rPr>
            </w:pPr>
            <w:r w:rsidRPr="00CD0F2A">
              <w:rPr>
                <w:lang w:val="fr-CH"/>
              </w:rPr>
              <w:t>149 Tbilisi Avenue</w:t>
            </w:r>
          </w:p>
          <w:p w:rsidR="003B37D4" w:rsidRPr="00CD0F2A" w:rsidRDefault="003B37D4" w:rsidP="009B7D11">
            <w:pPr>
              <w:spacing w:before="0"/>
              <w:rPr>
                <w:lang w:val="fr-CH"/>
              </w:rPr>
            </w:pPr>
            <w:r w:rsidRPr="00CD0F2A">
              <w:rPr>
                <w:lang w:val="fr-CH"/>
              </w:rPr>
              <w:t>AZ 1122 BAKU</w:t>
            </w:r>
          </w:p>
          <w:p w:rsidR="003B37D4" w:rsidRPr="00654A8C" w:rsidRDefault="003B37D4" w:rsidP="009B7D11">
            <w:pPr>
              <w:spacing w:before="0"/>
            </w:pPr>
            <w:r w:rsidRPr="00654A8C">
              <w:t>Tel: +994 50 210 0091</w:t>
            </w:r>
          </w:p>
          <w:p w:rsidR="003B37D4" w:rsidRPr="00654A8C" w:rsidRDefault="003B37D4" w:rsidP="009B7D11">
            <w:pPr>
              <w:spacing w:before="0"/>
            </w:pPr>
            <w:r w:rsidRPr="00654A8C">
              <w:t>Fax:  +994 12 430 0568</w:t>
            </w:r>
          </w:p>
          <w:p w:rsidR="003B37D4" w:rsidRPr="00654A8C" w:rsidRDefault="003B37D4" w:rsidP="009B7D11">
            <w:pPr>
              <w:tabs>
                <w:tab w:val="left" w:pos="426"/>
                <w:tab w:val="left" w:pos="4140"/>
                <w:tab w:val="left" w:pos="4230"/>
              </w:tabs>
              <w:spacing w:before="0"/>
              <w:rPr>
                <w:rFonts w:cs="Arial"/>
              </w:rPr>
            </w:pPr>
            <w:r w:rsidRPr="00654A8C">
              <w:t>E-mail: abayram@azercell.com</w:t>
            </w:r>
          </w:p>
        </w:tc>
      </w:tr>
      <w:tr w:rsidR="003B37D4" w:rsidRPr="00654A8C" w:rsidTr="0078750E">
        <w:trPr>
          <w:jc w:val="center"/>
        </w:trPr>
        <w:tc>
          <w:tcPr>
            <w:tcW w:w="1838"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rFonts w:cs="Arial"/>
              </w:rPr>
            </w:pPr>
            <w:r w:rsidRPr="002171E1">
              <w:t>Azerbaijan</w:t>
            </w:r>
          </w:p>
        </w:tc>
        <w:tc>
          <w:tcPr>
            <w:tcW w:w="2946" w:type="dxa"/>
            <w:tcBorders>
              <w:top w:val="single" w:sz="6" w:space="0" w:color="auto"/>
              <w:left w:val="single" w:sz="6" w:space="0" w:color="auto"/>
              <w:bottom w:val="single" w:sz="6" w:space="0" w:color="auto"/>
              <w:right w:val="single" w:sz="6" w:space="0" w:color="auto"/>
            </w:tcBorders>
          </w:tcPr>
          <w:p w:rsidR="003B37D4" w:rsidRPr="00CD739F" w:rsidRDefault="003B37D4" w:rsidP="009B7D11">
            <w:pPr>
              <w:spacing w:before="0"/>
              <w:jc w:val="left"/>
              <w:rPr>
                <w:b/>
                <w:bCs/>
              </w:rPr>
            </w:pPr>
            <w:r>
              <w:rPr>
                <w:b/>
                <w:bCs/>
              </w:rPr>
              <w:t>Caspian American Telecom</w:t>
            </w:r>
            <w:r w:rsidRPr="00CD739F">
              <w:rPr>
                <w:b/>
                <w:bCs/>
              </w:rPr>
              <w:t xml:space="preserve"> LLC</w:t>
            </w:r>
          </w:p>
          <w:p w:rsidR="003B37D4" w:rsidRPr="00CD739F" w:rsidRDefault="003B37D4" w:rsidP="009B7D11">
            <w:pPr>
              <w:spacing w:before="0"/>
              <w:jc w:val="left"/>
            </w:pPr>
            <w:r w:rsidRPr="00CD739F">
              <w:t>54 S. Rustam</w:t>
            </w:r>
          </w:p>
          <w:p w:rsidR="003B37D4" w:rsidRPr="007477AC" w:rsidRDefault="003B37D4" w:rsidP="009B7D11">
            <w:pPr>
              <w:spacing w:before="0"/>
              <w:jc w:val="left"/>
            </w:pPr>
            <w:r w:rsidRPr="00CD739F">
              <w:t>AZ 1007 BAKU</w:t>
            </w:r>
          </w:p>
        </w:tc>
        <w:tc>
          <w:tcPr>
            <w:tcW w:w="1675" w:type="dxa"/>
            <w:tcBorders>
              <w:top w:val="single" w:sz="6" w:space="0" w:color="auto"/>
              <w:left w:val="single" w:sz="6" w:space="0" w:color="auto"/>
              <w:bottom w:val="single" w:sz="6" w:space="0" w:color="auto"/>
              <w:right w:val="single" w:sz="6" w:space="0" w:color="auto"/>
            </w:tcBorders>
          </w:tcPr>
          <w:p w:rsidR="003B37D4" w:rsidRPr="00CD739F" w:rsidRDefault="003B37D4" w:rsidP="009B7D11">
            <w:pPr>
              <w:tabs>
                <w:tab w:val="left" w:pos="426"/>
                <w:tab w:val="left" w:pos="4140"/>
                <w:tab w:val="left" w:pos="4230"/>
              </w:tabs>
              <w:spacing w:before="0"/>
              <w:jc w:val="center"/>
              <w:rPr>
                <w:rFonts w:cs="Arial"/>
                <w:b/>
                <w:bCs/>
              </w:rPr>
            </w:pPr>
            <w:r w:rsidRPr="00CD739F">
              <w:rPr>
                <w:rFonts w:cs="Arial"/>
                <w:b/>
                <w:bCs/>
              </w:rPr>
              <w:t>89 994 03</w:t>
            </w:r>
          </w:p>
        </w:tc>
        <w:tc>
          <w:tcPr>
            <w:tcW w:w="3158" w:type="dxa"/>
            <w:tcBorders>
              <w:top w:val="single" w:sz="6" w:space="0" w:color="auto"/>
              <w:left w:val="single" w:sz="6" w:space="0" w:color="auto"/>
              <w:bottom w:val="single" w:sz="6" w:space="0" w:color="auto"/>
              <w:right w:val="single" w:sz="6" w:space="0" w:color="auto"/>
            </w:tcBorders>
          </w:tcPr>
          <w:p w:rsidR="003B37D4" w:rsidRPr="00EA5E01" w:rsidRDefault="003B37D4" w:rsidP="009B7D11">
            <w:pPr>
              <w:spacing w:before="0"/>
              <w:rPr>
                <w:lang w:val="es-ES_tradnl"/>
              </w:rPr>
            </w:pPr>
            <w:r w:rsidRPr="00EA5E01">
              <w:rPr>
                <w:lang w:val="es-ES_tradnl"/>
              </w:rPr>
              <w:t>Ms Ulviyya Gurbanzada</w:t>
            </w:r>
          </w:p>
          <w:p w:rsidR="003B37D4" w:rsidRPr="00EA5E01" w:rsidRDefault="003B37D4" w:rsidP="009B7D11">
            <w:pPr>
              <w:spacing w:before="0"/>
              <w:rPr>
                <w:lang w:val="es-ES_tradnl"/>
              </w:rPr>
            </w:pPr>
            <w:r w:rsidRPr="00EA5E01">
              <w:rPr>
                <w:lang w:val="es-ES_tradnl"/>
              </w:rPr>
              <w:t>54 S. Rustam</w:t>
            </w:r>
          </w:p>
          <w:p w:rsidR="003B37D4" w:rsidRPr="00EA5E01" w:rsidRDefault="003B37D4" w:rsidP="009B7D11">
            <w:pPr>
              <w:spacing w:before="0"/>
              <w:rPr>
                <w:lang w:val="es-ES_tradnl"/>
              </w:rPr>
            </w:pPr>
            <w:r w:rsidRPr="00EA5E01">
              <w:rPr>
                <w:lang w:val="es-ES_tradnl"/>
              </w:rPr>
              <w:t>AZ 1007 BAKU</w:t>
            </w:r>
          </w:p>
          <w:p w:rsidR="003B37D4" w:rsidRPr="00CD739F" w:rsidRDefault="003B37D4" w:rsidP="009B7D11">
            <w:pPr>
              <w:spacing w:before="0"/>
            </w:pPr>
            <w:r w:rsidRPr="00CD739F">
              <w:t>Tel:   +994 12 447 1699</w:t>
            </w:r>
          </w:p>
          <w:p w:rsidR="003B37D4" w:rsidRPr="00CD739F" w:rsidRDefault="003B37D4" w:rsidP="009B7D11">
            <w:pPr>
              <w:spacing w:before="0"/>
            </w:pPr>
            <w:r w:rsidRPr="00CD739F">
              <w:t>Fax:  +994 12 447 4600</w:t>
            </w:r>
          </w:p>
          <w:p w:rsidR="003B37D4" w:rsidRPr="00CD739F" w:rsidRDefault="003B37D4" w:rsidP="009B7D11">
            <w:pPr>
              <w:tabs>
                <w:tab w:val="left" w:pos="426"/>
                <w:tab w:val="left" w:pos="4140"/>
                <w:tab w:val="left" w:pos="4230"/>
              </w:tabs>
              <w:spacing w:before="0"/>
              <w:rPr>
                <w:rFonts w:cs="Arial"/>
              </w:rPr>
            </w:pPr>
            <w:r w:rsidRPr="00CD739F">
              <w:t>E-mail: bill@catel.az</w:t>
            </w:r>
          </w:p>
        </w:tc>
      </w:tr>
      <w:tr w:rsidR="003B37D4" w:rsidRPr="00654A8C" w:rsidTr="0078750E">
        <w:trPr>
          <w:jc w:val="center"/>
        </w:trPr>
        <w:tc>
          <w:tcPr>
            <w:tcW w:w="1838"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rFonts w:cs="Arial"/>
                <w:color w:val="000000" w:themeColor="text1"/>
              </w:rPr>
            </w:pPr>
            <w:bookmarkStart w:id="524" w:name="_Hlk520279595"/>
            <w:r w:rsidRPr="002171E1">
              <w:rPr>
                <w:color w:val="000000" w:themeColor="text1"/>
              </w:rPr>
              <w:lastRenderedPageBreak/>
              <w:t>Azerbaijan</w:t>
            </w:r>
          </w:p>
        </w:tc>
        <w:tc>
          <w:tcPr>
            <w:tcW w:w="2946" w:type="dxa"/>
            <w:tcBorders>
              <w:top w:val="single" w:sz="6" w:space="0" w:color="auto"/>
              <w:left w:val="single" w:sz="6" w:space="0" w:color="auto"/>
              <w:bottom w:val="single" w:sz="6" w:space="0" w:color="auto"/>
              <w:right w:val="single" w:sz="6" w:space="0" w:color="auto"/>
            </w:tcBorders>
          </w:tcPr>
          <w:p w:rsidR="003B37D4" w:rsidRPr="00B82B0F" w:rsidRDefault="003B37D4" w:rsidP="009B7D11">
            <w:pPr>
              <w:spacing w:before="0"/>
              <w:jc w:val="left"/>
              <w:rPr>
                <w:rFonts w:cs="Arial"/>
                <w:b/>
                <w:bCs/>
                <w:color w:val="000000" w:themeColor="text1"/>
              </w:rPr>
            </w:pPr>
            <w:r w:rsidRPr="00B82B0F">
              <w:rPr>
                <w:rFonts w:cs="Arial"/>
                <w:b/>
                <w:bCs/>
                <w:color w:val="000000" w:themeColor="text1"/>
              </w:rPr>
              <w:t>Azerfon LLC</w:t>
            </w:r>
          </w:p>
          <w:p w:rsidR="003B37D4" w:rsidRPr="00B82B0F" w:rsidRDefault="003B37D4" w:rsidP="009B7D11">
            <w:pPr>
              <w:spacing w:before="0"/>
              <w:jc w:val="left"/>
              <w:rPr>
                <w:rFonts w:cs="Arial"/>
                <w:color w:val="000000" w:themeColor="text1"/>
              </w:rPr>
            </w:pPr>
            <w:r w:rsidRPr="00B82B0F">
              <w:rPr>
                <w:rFonts w:cs="Arial"/>
                <w:color w:val="000000" w:themeColor="text1"/>
              </w:rPr>
              <w:t>153, Netchilar Ave., Nasimi district</w:t>
            </w:r>
          </w:p>
          <w:p w:rsidR="003B37D4" w:rsidRPr="00B82B0F" w:rsidRDefault="003B37D4" w:rsidP="009B7D11">
            <w:pPr>
              <w:spacing w:before="0"/>
              <w:jc w:val="left"/>
              <w:rPr>
                <w:rFonts w:cs="Arial"/>
                <w:color w:val="000000" w:themeColor="text1"/>
              </w:rPr>
            </w:pPr>
            <w:r w:rsidRPr="00B82B0F">
              <w:rPr>
                <w:rFonts w:cs="Arial"/>
                <w:color w:val="000000" w:themeColor="text1"/>
              </w:rPr>
              <w:t>AZ 1010 BAKU</w:t>
            </w:r>
          </w:p>
        </w:tc>
        <w:tc>
          <w:tcPr>
            <w:tcW w:w="1675" w:type="dxa"/>
            <w:tcBorders>
              <w:top w:val="single" w:sz="6" w:space="0" w:color="auto"/>
              <w:left w:val="single" w:sz="6" w:space="0" w:color="auto"/>
              <w:bottom w:val="single" w:sz="6" w:space="0" w:color="auto"/>
              <w:right w:val="single" w:sz="6" w:space="0" w:color="auto"/>
            </w:tcBorders>
          </w:tcPr>
          <w:p w:rsidR="003B37D4" w:rsidRPr="00B82B0F" w:rsidRDefault="003B37D4" w:rsidP="009B7D11">
            <w:pPr>
              <w:tabs>
                <w:tab w:val="left" w:pos="426"/>
                <w:tab w:val="left" w:pos="4140"/>
                <w:tab w:val="left" w:pos="4230"/>
              </w:tabs>
              <w:spacing w:before="0"/>
              <w:jc w:val="center"/>
              <w:rPr>
                <w:rFonts w:cs="Arial"/>
                <w:b/>
                <w:bCs/>
                <w:color w:val="000000" w:themeColor="text1"/>
              </w:rPr>
            </w:pPr>
            <w:r w:rsidRPr="00B82B0F">
              <w:rPr>
                <w:rFonts w:cs="Arial"/>
                <w:b/>
                <w:bCs/>
                <w:color w:val="000000" w:themeColor="text1"/>
              </w:rPr>
              <w:t>89 994 04</w:t>
            </w:r>
          </w:p>
        </w:tc>
        <w:tc>
          <w:tcPr>
            <w:tcW w:w="3158" w:type="dxa"/>
            <w:tcBorders>
              <w:top w:val="single" w:sz="6" w:space="0" w:color="auto"/>
              <w:left w:val="single" w:sz="6" w:space="0" w:color="auto"/>
              <w:bottom w:val="single" w:sz="6" w:space="0" w:color="auto"/>
              <w:right w:val="single" w:sz="6" w:space="0" w:color="auto"/>
            </w:tcBorders>
          </w:tcPr>
          <w:p w:rsidR="003B37D4" w:rsidRPr="00B82B0F" w:rsidRDefault="003B37D4" w:rsidP="009B7D11">
            <w:pPr>
              <w:spacing w:before="0"/>
              <w:rPr>
                <w:color w:val="000000" w:themeColor="text1"/>
              </w:rPr>
            </w:pPr>
            <w:r w:rsidRPr="00B82B0F">
              <w:rPr>
                <w:color w:val="000000" w:themeColor="text1"/>
              </w:rPr>
              <w:t>Mr Gunnar Pahnke</w:t>
            </w:r>
          </w:p>
          <w:p w:rsidR="003B37D4" w:rsidRPr="00B82B0F" w:rsidRDefault="003B37D4" w:rsidP="009B7D11">
            <w:pPr>
              <w:spacing w:before="0"/>
              <w:rPr>
                <w:color w:val="000000" w:themeColor="text1"/>
              </w:rPr>
            </w:pPr>
            <w:r w:rsidRPr="00B82B0F">
              <w:rPr>
                <w:color w:val="000000" w:themeColor="text1"/>
              </w:rPr>
              <w:t>153, Netchilar Ave., Nasimi district</w:t>
            </w:r>
          </w:p>
          <w:p w:rsidR="003B37D4" w:rsidRPr="00B82B0F" w:rsidRDefault="003B37D4" w:rsidP="009B7D11">
            <w:pPr>
              <w:spacing w:before="0"/>
              <w:rPr>
                <w:color w:val="000000" w:themeColor="text1"/>
              </w:rPr>
            </w:pPr>
            <w:r w:rsidRPr="00B82B0F">
              <w:rPr>
                <w:color w:val="000000" w:themeColor="text1"/>
              </w:rPr>
              <w:t>AZ 1010 BAKU</w:t>
            </w:r>
          </w:p>
          <w:p w:rsidR="003B37D4" w:rsidRPr="00B82B0F" w:rsidRDefault="003B37D4" w:rsidP="009B7D11">
            <w:pPr>
              <w:spacing w:before="0"/>
              <w:rPr>
                <w:color w:val="000000" w:themeColor="text1"/>
              </w:rPr>
            </w:pPr>
            <w:r w:rsidRPr="00B82B0F">
              <w:rPr>
                <w:color w:val="000000" w:themeColor="text1"/>
              </w:rPr>
              <w:t>Tel:   +994 12 444 0730</w:t>
            </w:r>
          </w:p>
          <w:p w:rsidR="003B37D4" w:rsidRPr="00B82B0F" w:rsidRDefault="003B37D4" w:rsidP="009B7D11">
            <w:pPr>
              <w:spacing w:before="0"/>
              <w:rPr>
                <w:color w:val="000000" w:themeColor="text1"/>
              </w:rPr>
            </w:pPr>
            <w:r w:rsidRPr="00B82B0F">
              <w:rPr>
                <w:color w:val="000000" w:themeColor="text1"/>
              </w:rPr>
              <w:t>Fax:  +994 12 490 0731</w:t>
            </w:r>
          </w:p>
          <w:p w:rsidR="003B37D4" w:rsidRPr="00B82B0F" w:rsidRDefault="003B37D4" w:rsidP="009B7D11">
            <w:pPr>
              <w:spacing w:before="0"/>
              <w:rPr>
                <w:rFonts w:cs="Arial"/>
                <w:color w:val="000000" w:themeColor="text1"/>
              </w:rPr>
            </w:pPr>
            <w:r w:rsidRPr="00B82B0F">
              <w:rPr>
                <w:color w:val="000000" w:themeColor="text1"/>
              </w:rPr>
              <w:t>E-mail: media@azerfon.az</w:t>
            </w:r>
          </w:p>
        </w:tc>
      </w:tr>
      <w:bookmarkEnd w:id="524"/>
      <w:tr w:rsidR="003B37D4" w:rsidRPr="00654A8C" w:rsidTr="0078750E">
        <w:trPr>
          <w:jc w:val="center"/>
        </w:trPr>
        <w:tc>
          <w:tcPr>
            <w:tcW w:w="1838"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rFonts w:cs="Arial"/>
                <w:color w:val="000000" w:themeColor="text1"/>
              </w:rPr>
            </w:pPr>
            <w:r w:rsidRPr="002171E1">
              <w:rPr>
                <w:color w:val="000000" w:themeColor="text1"/>
              </w:rPr>
              <w:t>Azerbaijan</w:t>
            </w:r>
          </w:p>
        </w:tc>
        <w:tc>
          <w:tcPr>
            <w:tcW w:w="2946" w:type="dxa"/>
            <w:tcBorders>
              <w:top w:val="single" w:sz="6" w:space="0" w:color="auto"/>
              <w:left w:val="single" w:sz="6" w:space="0" w:color="auto"/>
              <w:bottom w:val="single" w:sz="6" w:space="0" w:color="auto"/>
              <w:right w:val="single" w:sz="6" w:space="0" w:color="auto"/>
            </w:tcBorders>
          </w:tcPr>
          <w:p w:rsidR="003B37D4" w:rsidRPr="00F94324" w:rsidRDefault="003B37D4" w:rsidP="009B7D11">
            <w:pPr>
              <w:spacing w:before="0"/>
              <w:rPr>
                <w:b/>
                <w:bCs/>
                <w:color w:val="000000" w:themeColor="text1"/>
              </w:rPr>
            </w:pPr>
            <w:r w:rsidRPr="00F94324">
              <w:rPr>
                <w:b/>
                <w:bCs/>
                <w:color w:val="000000" w:themeColor="text1"/>
              </w:rPr>
              <w:t>Special State Protection Service of the Republic of Azerbaijan</w:t>
            </w:r>
          </w:p>
          <w:p w:rsidR="003B37D4" w:rsidRPr="00F94324" w:rsidRDefault="003B37D4" w:rsidP="009B7D11">
            <w:pPr>
              <w:spacing w:before="0"/>
              <w:rPr>
                <w:color w:val="000000" w:themeColor="text1"/>
              </w:rPr>
            </w:pPr>
            <w:r w:rsidRPr="00F94324">
              <w:rPr>
                <w:color w:val="000000" w:themeColor="text1"/>
              </w:rPr>
              <w:t>68, Lermontov Str.,</w:t>
            </w:r>
          </w:p>
          <w:p w:rsidR="003B37D4" w:rsidRPr="00654A8C" w:rsidRDefault="003B37D4" w:rsidP="009B7D11">
            <w:pPr>
              <w:spacing w:before="0"/>
              <w:rPr>
                <w:b/>
                <w:bCs/>
              </w:rPr>
            </w:pPr>
            <w:r w:rsidRPr="00F94324">
              <w:rPr>
                <w:color w:val="000000" w:themeColor="text1"/>
              </w:rPr>
              <w:t>AZ 1066 BAKU</w:t>
            </w:r>
          </w:p>
        </w:tc>
        <w:tc>
          <w:tcPr>
            <w:tcW w:w="1675" w:type="dxa"/>
            <w:tcBorders>
              <w:top w:val="single" w:sz="6" w:space="0" w:color="auto"/>
              <w:left w:val="single" w:sz="6" w:space="0" w:color="auto"/>
              <w:bottom w:val="single" w:sz="6" w:space="0" w:color="auto"/>
              <w:right w:val="single" w:sz="6" w:space="0" w:color="auto"/>
            </w:tcBorders>
          </w:tcPr>
          <w:p w:rsidR="003B37D4" w:rsidRPr="00654A8C" w:rsidRDefault="003B37D4" w:rsidP="009B7D11">
            <w:pPr>
              <w:tabs>
                <w:tab w:val="left" w:pos="426"/>
                <w:tab w:val="left" w:pos="4140"/>
                <w:tab w:val="left" w:pos="4230"/>
              </w:tabs>
              <w:spacing w:before="0"/>
              <w:jc w:val="center"/>
              <w:rPr>
                <w:rFonts w:cs="Arial"/>
                <w:b/>
                <w:bCs/>
              </w:rPr>
            </w:pPr>
            <w:r w:rsidRPr="00F94324">
              <w:rPr>
                <w:rFonts w:cs="Arial"/>
                <w:b/>
                <w:bCs/>
                <w:color w:val="000000" w:themeColor="text1"/>
              </w:rPr>
              <w:t>89 994 05</w:t>
            </w:r>
          </w:p>
        </w:tc>
        <w:tc>
          <w:tcPr>
            <w:tcW w:w="3158" w:type="dxa"/>
            <w:tcBorders>
              <w:top w:val="single" w:sz="6" w:space="0" w:color="auto"/>
              <w:left w:val="single" w:sz="6" w:space="0" w:color="auto"/>
              <w:bottom w:val="single" w:sz="6" w:space="0" w:color="auto"/>
              <w:right w:val="single" w:sz="6" w:space="0" w:color="auto"/>
            </w:tcBorders>
          </w:tcPr>
          <w:p w:rsidR="003B37D4" w:rsidRPr="00F94324" w:rsidRDefault="003B37D4" w:rsidP="009B7D11">
            <w:pPr>
              <w:spacing w:before="0"/>
              <w:rPr>
                <w:color w:val="000000" w:themeColor="text1"/>
              </w:rPr>
            </w:pPr>
            <w:r w:rsidRPr="00F94324">
              <w:rPr>
                <w:color w:val="000000" w:themeColor="text1"/>
              </w:rPr>
              <w:t>Mr Azar Ahadov</w:t>
            </w:r>
          </w:p>
          <w:p w:rsidR="003B37D4" w:rsidRPr="00F94324" w:rsidRDefault="003B37D4" w:rsidP="009B7D11">
            <w:pPr>
              <w:spacing w:before="0"/>
              <w:rPr>
                <w:color w:val="000000" w:themeColor="text1"/>
              </w:rPr>
            </w:pPr>
            <w:r w:rsidRPr="00F94324">
              <w:rPr>
                <w:color w:val="000000" w:themeColor="text1"/>
              </w:rPr>
              <w:t>68, Lermontov Str.,</w:t>
            </w:r>
          </w:p>
          <w:p w:rsidR="003B37D4" w:rsidRPr="00F94324" w:rsidRDefault="003B37D4" w:rsidP="009B7D11">
            <w:pPr>
              <w:spacing w:before="0"/>
              <w:rPr>
                <w:color w:val="000000" w:themeColor="text1"/>
              </w:rPr>
            </w:pPr>
            <w:r w:rsidRPr="00F94324">
              <w:rPr>
                <w:color w:val="000000" w:themeColor="text1"/>
              </w:rPr>
              <w:t>AZ 1066 BAKU</w:t>
            </w:r>
          </w:p>
          <w:p w:rsidR="003B37D4" w:rsidRPr="00F94324" w:rsidRDefault="003B37D4" w:rsidP="009B7D11">
            <w:pPr>
              <w:spacing w:before="0"/>
              <w:rPr>
                <w:color w:val="000000" w:themeColor="text1"/>
              </w:rPr>
            </w:pPr>
            <w:r w:rsidRPr="00F94324">
              <w:rPr>
                <w:color w:val="000000" w:themeColor="text1"/>
              </w:rPr>
              <w:t>Tel:   +994 12 435 1880</w:t>
            </w:r>
          </w:p>
          <w:p w:rsidR="003B37D4" w:rsidRPr="00F94324" w:rsidRDefault="003B37D4" w:rsidP="009B7D11">
            <w:pPr>
              <w:spacing w:before="0"/>
              <w:rPr>
                <w:color w:val="000000" w:themeColor="text1"/>
              </w:rPr>
            </w:pPr>
            <w:r w:rsidRPr="00F94324">
              <w:rPr>
                <w:color w:val="000000" w:themeColor="text1"/>
              </w:rPr>
              <w:t>Fax:  +994 12 498 9648</w:t>
            </w:r>
          </w:p>
          <w:p w:rsidR="003B37D4" w:rsidRPr="00CD0F2A" w:rsidRDefault="003B37D4" w:rsidP="0078750E">
            <w:pPr>
              <w:tabs>
                <w:tab w:val="clear" w:pos="567"/>
                <w:tab w:val="left" w:pos="606"/>
              </w:tabs>
              <w:spacing w:before="0"/>
              <w:jc w:val="left"/>
              <w:rPr>
                <w:lang w:val="fr-CH"/>
              </w:rPr>
            </w:pPr>
            <w:r w:rsidRPr="00F94324">
              <w:rPr>
                <w:color w:val="000000" w:themeColor="text1"/>
              </w:rPr>
              <w:t xml:space="preserve">E-mail: </w:t>
            </w:r>
            <w:r w:rsidRPr="004E54AA">
              <w:rPr>
                <w:rStyle w:val="Hyperlink"/>
                <w:color w:val="000000" w:themeColor="text1"/>
                <w:u w:val="none"/>
              </w:rPr>
              <w:t>azarahadov@dmx.gov.az</w:t>
            </w:r>
            <w:r w:rsidRPr="004E54AA">
              <w:t xml:space="preserve">; </w:t>
            </w:r>
            <w:r w:rsidRPr="004E54AA">
              <w:br/>
            </w:r>
            <w:r w:rsidRPr="004E54AA">
              <w:tab/>
            </w:r>
            <w:r w:rsidRPr="004E54AA">
              <w:rPr>
                <w:rStyle w:val="Hyperlink"/>
                <w:color w:val="000000" w:themeColor="text1"/>
                <w:u w:val="none"/>
              </w:rPr>
              <w:t>secretary@dmx.gov.az</w:t>
            </w:r>
          </w:p>
        </w:tc>
      </w:tr>
    </w:tbl>
    <w:bookmarkEnd w:id="523"/>
    <w:p w:rsidR="003B37D4" w:rsidRDefault="003B37D4" w:rsidP="003B37D4">
      <w:pPr>
        <w:tabs>
          <w:tab w:val="left" w:pos="1560"/>
          <w:tab w:val="left" w:pos="4140"/>
          <w:tab w:val="left" w:pos="4230"/>
        </w:tabs>
        <w:spacing w:before="240" w:after="120"/>
        <w:rPr>
          <w:rFonts w:cs="Arial"/>
          <w:b/>
          <w:bCs/>
        </w:rPr>
      </w:pPr>
      <w:r w:rsidRPr="00FB7368">
        <w:rPr>
          <w:rFonts w:cs="Arial"/>
          <w:b/>
          <w:bCs/>
        </w:rPr>
        <w:t>Géorgie</w:t>
      </w:r>
      <w:r>
        <w:rPr>
          <w:rFonts w:cs="Arial"/>
          <w:b/>
          <w:bCs/>
        </w:rPr>
        <w:t xml:space="preserve"> </w:t>
      </w:r>
      <w:r>
        <w:rPr>
          <w:rFonts w:cs="Arial"/>
          <w:b/>
          <w:bCs/>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7"/>
        <w:gridCol w:w="2772"/>
        <w:gridCol w:w="1868"/>
        <w:gridCol w:w="3160"/>
      </w:tblGrid>
      <w:tr w:rsidR="003B37D4" w:rsidRPr="00A540E4" w:rsidTr="003B37D4">
        <w:tc>
          <w:tcPr>
            <w:tcW w:w="1773"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706"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824"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085" w:type="dxa"/>
            <w:tcBorders>
              <w:top w:val="single" w:sz="6" w:space="0" w:color="auto"/>
              <w:left w:val="single" w:sz="6" w:space="0" w:color="auto"/>
              <w:bottom w:val="single" w:sz="6" w:space="0" w:color="auto"/>
              <w:right w:val="single" w:sz="6" w:space="0" w:color="auto"/>
            </w:tcBorders>
          </w:tcPr>
          <w:p w:rsidR="003B37D4" w:rsidRPr="001E6B5F" w:rsidRDefault="003B37D4" w:rsidP="009B7D11">
            <w:pPr>
              <w:tabs>
                <w:tab w:val="left" w:pos="426"/>
                <w:tab w:val="left" w:pos="4140"/>
                <w:tab w:val="left" w:pos="4230"/>
              </w:tabs>
              <w:spacing w:before="0"/>
              <w:rPr>
                <w:rFonts w:cs="Arial"/>
                <w:i/>
                <w:iCs/>
                <w:lang w:val="fr-CH"/>
              </w:rPr>
            </w:pPr>
            <w:r w:rsidRPr="001E6B5F">
              <w:rPr>
                <w:rFonts w:cs="Arial"/>
                <w:i/>
                <w:iCs/>
                <w:lang w:val="fr-CH"/>
              </w:rPr>
              <w:t>Contact</w:t>
            </w:r>
          </w:p>
        </w:tc>
      </w:tr>
      <w:tr w:rsidR="003B37D4" w:rsidRPr="00C962A2" w:rsidTr="003B37D4">
        <w:tc>
          <w:tcPr>
            <w:tcW w:w="1773" w:type="dxa"/>
            <w:tcBorders>
              <w:top w:val="single" w:sz="6" w:space="0" w:color="auto"/>
              <w:left w:val="single" w:sz="6" w:space="0" w:color="auto"/>
              <w:bottom w:val="single" w:sz="6" w:space="0" w:color="auto"/>
              <w:right w:val="single" w:sz="6" w:space="0" w:color="auto"/>
            </w:tcBorders>
          </w:tcPr>
          <w:p w:rsidR="003B37D4" w:rsidRPr="004D0BDE" w:rsidRDefault="003B37D4" w:rsidP="009B7D11">
            <w:pPr>
              <w:tabs>
                <w:tab w:val="left" w:pos="426"/>
                <w:tab w:val="left" w:pos="4140"/>
                <w:tab w:val="left" w:pos="4230"/>
              </w:tabs>
              <w:spacing w:before="0"/>
              <w:rPr>
                <w:rFonts w:cs="Arial"/>
                <w:color w:val="000000" w:themeColor="text1"/>
              </w:rPr>
            </w:pPr>
            <w:r w:rsidRPr="00FB7368">
              <w:rPr>
                <w:rFonts w:cs="Arial"/>
                <w:color w:val="000000" w:themeColor="text1"/>
              </w:rPr>
              <w:t>Géorgie</w:t>
            </w:r>
          </w:p>
        </w:tc>
        <w:tc>
          <w:tcPr>
            <w:tcW w:w="2706" w:type="dxa"/>
            <w:tcBorders>
              <w:top w:val="single" w:sz="6" w:space="0" w:color="auto"/>
              <w:left w:val="single" w:sz="6" w:space="0" w:color="auto"/>
              <w:bottom w:val="single" w:sz="6" w:space="0" w:color="auto"/>
              <w:right w:val="single" w:sz="6" w:space="0" w:color="auto"/>
            </w:tcBorders>
          </w:tcPr>
          <w:p w:rsidR="003B37D4" w:rsidRPr="004D0BDE" w:rsidRDefault="003B37D4" w:rsidP="009B7D11">
            <w:pPr>
              <w:tabs>
                <w:tab w:val="left" w:pos="426"/>
                <w:tab w:val="left" w:pos="4140"/>
                <w:tab w:val="left" w:pos="4230"/>
              </w:tabs>
              <w:spacing w:before="0"/>
              <w:rPr>
                <w:rFonts w:cs="Arial"/>
                <w:b/>
                <w:bCs/>
                <w:color w:val="000000" w:themeColor="text1"/>
              </w:rPr>
            </w:pPr>
            <w:r w:rsidRPr="004D0BDE">
              <w:rPr>
                <w:rFonts w:cs="Arial"/>
                <w:b/>
                <w:bCs/>
                <w:color w:val="000000" w:themeColor="text1"/>
              </w:rPr>
              <w:t>Geocell LLC</w:t>
            </w:r>
          </w:p>
          <w:p w:rsidR="003B37D4" w:rsidRPr="004D0BDE" w:rsidRDefault="003B37D4" w:rsidP="009B7D11">
            <w:pPr>
              <w:tabs>
                <w:tab w:val="left" w:pos="426"/>
                <w:tab w:val="left" w:pos="4140"/>
                <w:tab w:val="left" w:pos="4230"/>
              </w:tabs>
              <w:spacing w:before="0"/>
              <w:rPr>
                <w:rFonts w:cs="Arial"/>
                <w:color w:val="000000" w:themeColor="text1"/>
              </w:rPr>
            </w:pPr>
            <w:r w:rsidRPr="004D0BDE">
              <w:rPr>
                <w:rFonts w:cs="Arial"/>
                <w:color w:val="000000" w:themeColor="text1"/>
              </w:rPr>
              <w:t>3 Gotua Str. Right Side of the River Mtkvari,</w:t>
            </w:r>
          </w:p>
          <w:p w:rsidR="003B37D4" w:rsidRPr="004D0BDE" w:rsidRDefault="003B37D4" w:rsidP="009B7D11">
            <w:pPr>
              <w:tabs>
                <w:tab w:val="left" w:pos="426"/>
                <w:tab w:val="left" w:pos="4140"/>
                <w:tab w:val="left" w:pos="4230"/>
              </w:tabs>
              <w:spacing w:before="0"/>
              <w:rPr>
                <w:rFonts w:cs="Arial"/>
                <w:color w:val="000000" w:themeColor="text1"/>
              </w:rPr>
            </w:pPr>
            <w:r w:rsidRPr="004D0BDE">
              <w:rPr>
                <w:rFonts w:cs="Arial"/>
                <w:color w:val="000000" w:themeColor="text1"/>
              </w:rPr>
              <w:t>TBILISI, 0160</w:t>
            </w:r>
          </w:p>
        </w:tc>
        <w:tc>
          <w:tcPr>
            <w:tcW w:w="1824" w:type="dxa"/>
            <w:tcBorders>
              <w:top w:val="single" w:sz="6" w:space="0" w:color="auto"/>
              <w:left w:val="single" w:sz="6" w:space="0" w:color="auto"/>
              <w:bottom w:val="single" w:sz="6" w:space="0" w:color="auto"/>
              <w:right w:val="single" w:sz="6" w:space="0" w:color="auto"/>
            </w:tcBorders>
          </w:tcPr>
          <w:p w:rsidR="003B37D4" w:rsidRPr="004D0BDE" w:rsidRDefault="003B37D4" w:rsidP="009B7D11">
            <w:pPr>
              <w:tabs>
                <w:tab w:val="left" w:pos="426"/>
                <w:tab w:val="left" w:pos="4140"/>
                <w:tab w:val="left" w:pos="4230"/>
              </w:tabs>
              <w:spacing w:before="0"/>
              <w:jc w:val="center"/>
              <w:rPr>
                <w:rFonts w:cs="Arial"/>
                <w:b/>
                <w:color w:val="000000" w:themeColor="text1"/>
              </w:rPr>
            </w:pPr>
            <w:r w:rsidRPr="004D0BDE">
              <w:rPr>
                <w:rFonts w:cs="Arial"/>
                <w:b/>
                <w:color w:val="000000" w:themeColor="text1"/>
              </w:rPr>
              <w:t>89 995 01</w:t>
            </w:r>
          </w:p>
        </w:tc>
        <w:tc>
          <w:tcPr>
            <w:tcW w:w="3085" w:type="dxa"/>
            <w:tcBorders>
              <w:top w:val="single" w:sz="6" w:space="0" w:color="auto"/>
              <w:left w:val="single" w:sz="6" w:space="0" w:color="auto"/>
              <w:bottom w:val="single" w:sz="6" w:space="0" w:color="auto"/>
              <w:right w:val="single" w:sz="6" w:space="0" w:color="auto"/>
            </w:tcBorders>
          </w:tcPr>
          <w:p w:rsidR="003B37D4" w:rsidRPr="004D0BDE" w:rsidRDefault="003B37D4" w:rsidP="009B7D11">
            <w:pPr>
              <w:tabs>
                <w:tab w:val="left" w:pos="426"/>
                <w:tab w:val="left" w:pos="4140"/>
                <w:tab w:val="left" w:pos="4230"/>
              </w:tabs>
              <w:spacing w:before="0"/>
              <w:rPr>
                <w:rFonts w:cs="Arial"/>
                <w:color w:val="000000" w:themeColor="text1"/>
                <w:lang w:val="pt-BR"/>
              </w:rPr>
            </w:pPr>
            <w:r w:rsidRPr="004D0BDE">
              <w:rPr>
                <w:rFonts w:cs="Arial"/>
                <w:color w:val="000000" w:themeColor="text1"/>
                <w:lang w:val="pt-BR"/>
              </w:rPr>
              <w:t>Mr David Svanidze</w:t>
            </w:r>
          </w:p>
          <w:p w:rsidR="003B37D4" w:rsidRPr="004D0BDE" w:rsidRDefault="003B37D4" w:rsidP="00677DBB">
            <w:pPr>
              <w:tabs>
                <w:tab w:val="left" w:pos="426"/>
                <w:tab w:val="left" w:pos="4140"/>
                <w:tab w:val="left" w:pos="4230"/>
              </w:tabs>
              <w:spacing w:before="0"/>
              <w:jc w:val="left"/>
              <w:rPr>
                <w:rFonts w:cs="Arial"/>
                <w:color w:val="000000" w:themeColor="text1"/>
                <w:lang w:val="pt-BR"/>
              </w:rPr>
            </w:pPr>
            <w:r w:rsidRPr="004D0BDE">
              <w:rPr>
                <w:rFonts w:cs="Arial"/>
                <w:color w:val="000000" w:themeColor="text1"/>
                <w:lang w:val="pt-BR"/>
              </w:rPr>
              <w:t>3 Gotua Str. Right Side of the River Mtkvari,</w:t>
            </w:r>
          </w:p>
          <w:p w:rsidR="003B37D4" w:rsidRPr="004D0BDE" w:rsidRDefault="003B37D4" w:rsidP="009B7D11">
            <w:pPr>
              <w:tabs>
                <w:tab w:val="left" w:pos="426"/>
                <w:tab w:val="left" w:pos="4140"/>
                <w:tab w:val="left" w:pos="4230"/>
              </w:tabs>
              <w:spacing w:before="0"/>
              <w:rPr>
                <w:rFonts w:cs="Arial"/>
                <w:color w:val="000000" w:themeColor="text1"/>
                <w:lang w:val="pt-BR"/>
              </w:rPr>
            </w:pPr>
            <w:r w:rsidRPr="004D0BDE">
              <w:rPr>
                <w:rFonts w:cs="Arial"/>
                <w:color w:val="000000" w:themeColor="text1"/>
                <w:lang w:val="pt-BR"/>
              </w:rPr>
              <w:t>TBILISI, 0160</w:t>
            </w:r>
          </w:p>
          <w:p w:rsidR="003B37D4" w:rsidRPr="004D0BDE" w:rsidRDefault="003B37D4" w:rsidP="009B7D11">
            <w:pPr>
              <w:tabs>
                <w:tab w:val="left" w:pos="426"/>
                <w:tab w:val="left" w:pos="4140"/>
                <w:tab w:val="left" w:pos="4230"/>
              </w:tabs>
              <w:spacing w:before="0"/>
              <w:rPr>
                <w:rFonts w:cs="Arial"/>
                <w:color w:val="000000" w:themeColor="text1"/>
                <w:lang w:val="pt-BR"/>
              </w:rPr>
            </w:pPr>
            <w:r w:rsidRPr="004D0BDE">
              <w:rPr>
                <w:rFonts w:cs="Arial"/>
                <w:color w:val="000000" w:themeColor="text1"/>
                <w:lang w:val="pt-BR"/>
              </w:rPr>
              <w:t>Tel: +995 32 277 01 00</w:t>
            </w:r>
          </w:p>
          <w:p w:rsidR="003B37D4" w:rsidRPr="004D0BDE" w:rsidRDefault="003B37D4" w:rsidP="009B7D11">
            <w:pPr>
              <w:tabs>
                <w:tab w:val="left" w:pos="426"/>
                <w:tab w:val="left" w:pos="4140"/>
                <w:tab w:val="left" w:pos="4230"/>
              </w:tabs>
              <w:spacing w:before="0"/>
              <w:rPr>
                <w:rFonts w:cs="Arial"/>
                <w:color w:val="000000" w:themeColor="text1"/>
                <w:lang w:val="pt-BR"/>
              </w:rPr>
            </w:pPr>
            <w:r w:rsidRPr="004D0BDE">
              <w:rPr>
                <w:rFonts w:cs="Arial"/>
                <w:color w:val="000000" w:themeColor="text1"/>
                <w:lang w:val="pt-BR"/>
              </w:rPr>
              <w:t>Fax: +995 32 277 01 29</w:t>
            </w:r>
          </w:p>
          <w:p w:rsidR="003B37D4" w:rsidRPr="004D0BDE" w:rsidRDefault="003B37D4" w:rsidP="00677DBB">
            <w:pPr>
              <w:tabs>
                <w:tab w:val="clear" w:pos="567"/>
                <w:tab w:val="left" w:pos="426"/>
                <w:tab w:val="left" w:pos="657"/>
                <w:tab w:val="left" w:pos="4140"/>
                <w:tab w:val="left" w:pos="4230"/>
              </w:tabs>
              <w:spacing w:before="0"/>
              <w:jc w:val="left"/>
              <w:rPr>
                <w:rFonts w:cs="Arial"/>
                <w:color w:val="000000" w:themeColor="text1"/>
                <w:lang w:val="pt-BR"/>
              </w:rPr>
            </w:pPr>
            <w:r w:rsidRPr="004D0BDE">
              <w:rPr>
                <w:rFonts w:cs="Arial"/>
                <w:color w:val="000000" w:themeColor="text1"/>
                <w:lang w:val="pt-BR"/>
              </w:rPr>
              <w:t>E-mail:</w:t>
            </w:r>
            <w:r w:rsidR="00677DBB">
              <w:rPr>
                <w:rFonts w:cs="Arial"/>
                <w:color w:val="000000" w:themeColor="text1"/>
                <w:lang w:val="pt-BR"/>
              </w:rPr>
              <w:tab/>
            </w:r>
            <w:r w:rsidRPr="00531ECB">
              <w:rPr>
                <w:rFonts w:cs="Arial"/>
                <w:color w:val="000000" w:themeColor="text1"/>
                <w:lang w:val="pt-BR"/>
              </w:rPr>
              <w:t>cno@geocell.ge</w:t>
            </w:r>
            <w:r w:rsidRPr="004D0BDE">
              <w:rPr>
                <w:rFonts w:cs="Arial"/>
                <w:color w:val="000000" w:themeColor="text1"/>
                <w:lang w:val="pt-BR"/>
              </w:rPr>
              <w:t xml:space="preserve">; </w:t>
            </w:r>
            <w:r>
              <w:rPr>
                <w:rFonts w:cs="Arial"/>
                <w:color w:val="000000" w:themeColor="text1"/>
                <w:lang w:val="pt-BR"/>
              </w:rPr>
              <w:tab/>
            </w:r>
            <w:r w:rsidR="00677DBB">
              <w:rPr>
                <w:rFonts w:cs="Arial"/>
                <w:color w:val="000000" w:themeColor="text1"/>
                <w:lang w:val="pt-BR"/>
              </w:rPr>
              <w:tab/>
            </w:r>
            <w:r w:rsidRPr="004D0BDE">
              <w:rPr>
                <w:rFonts w:cs="Arial"/>
                <w:color w:val="000000" w:themeColor="text1"/>
                <w:lang w:val="pt-BR"/>
              </w:rPr>
              <w:t>core@geocell.ge</w:t>
            </w:r>
          </w:p>
        </w:tc>
      </w:tr>
    </w:tbl>
    <w:p w:rsidR="003B37D4" w:rsidRPr="00677DBB" w:rsidRDefault="003B37D4" w:rsidP="003B37D4">
      <w:pPr>
        <w:rPr>
          <w:rFonts w:cs="Calibri"/>
          <w:b/>
          <w:bCs/>
          <w:lang w:val="pt-BR"/>
        </w:rPr>
      </w:pPr>
    </w:p>
    <w:p w:rsidR="003B37D4" w:rsidRPr="00677DBB" w:rsidRDefault="003B37D4" w:rsidP="003B37D4">
      <w:pPr>
        <w:tabs>
          <w:tab w:val="left" w:pos="1560"/>
          <w:tab w:val="left" w:pos="4140"/>
          <w:tab w:val="left" w:pos="4230"/>
        </w:tabs>
        <w:spacing w:before="240" w:after="120"/>
        <w:rPr>
          <w:rFonts w:cs="Arial"/>
          <w:b/>
          <w:bCs/>
          <w:lang w:val="fr-CH"/>
        </w:rPr>
      </w:pPr>
      <w:r w:rsidRPr="00677DBB">
        <w:rPr>
          <w:rFonts w:cs="Calibri"/>
          <w:b/>
          <w:bCs/>
          <w:lang w:val="fr-CH"/>
        </w:rPr>
        <w:t>Hong Kong, Chine      LIR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659"/>
        <w:gridCol w:w="1358"/>
        <w:gridCol w:w="3887"/>
      </w:tblGrid>
      <w:tr w:rsidR="003B37D4" w:rsidRPr="00677DBB" w:rsidTr="009B7D11">
        <w:trPr>
          <w:cantSplit/>
          <w:tblHeader/>
        </w:trPr>
        <w:tc>
          <w:tcPr>
            <w:tcW w:w="2014" w:type="dxa"/>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659"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358"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887" w:type="dxa"/>
          </w:tcPr>
          <w:p w:rsidR="003B37D4" w:rsidRPr="001E6B5F" w:rsidRDefault="003B37D4" w:rsidP="009B7D11">
            <w:pPr>
              <w:tabs>
                <w:tab w:val="left" w:pos="426"/>
                <w:tab w:val="left" w:pos="4140"/>
                <w:tab w:val="left" w:pos="4230"/>
              </w:tabs>
              <w:spacing w:before="0"/>
              <w:jc w:val="left"/>
              <w:rPr>
                <w:rFonts w:cs="Arial"/>
                <w:i/>
                <w:iCs/>
                <w:lang w:val="fr-CH"/>
              </w:rPr>
            </w:pPr>
            <w:r w:rsidRPr="001E6B5F">
              <w:rPr>
                <w:rFonts w:cs="Arial"/>
                <w:i/>
                <w:iCs/>
                <w:lang w:val="fr-CH"/>
              </w:rPr>
              <w:t>Contact</w:t>
            </w:r>
          </w:p>
        </w:tc>
      </w:tr>
      <w:tr w:rsidR="003B37D4" w:rsidRPr="003F1A7D" w:rsidTr="009B7D11">
        <w:trPr>
          <w:cantSplit/>
        </w:trPr>
        <w:tc>
          <w:tcPr>
            <w:tcW w:w="2014" w:type="dxa"/>
          </w:tcPr>
          <w:p w:rsidR="003B37D4" w:rsidRPr="002171E1" w:rsidRDefault="003B37D4" w:rsidP="009B7D11">
            <w:pPr>
              <w:widowControl w:val="0"/>
              <w:spacing w:before="0"/>
              <w:rPr>
                <w:rFonts w:cs="Calibri"/>
              </w:rPr>
            </w:pPr>
            <w:bookmarkStart w:id="525" w:name="OLE_LINK3"/>
            <w:bookmarkStart w:id="526" w:name="OLE_LINK4"/>
            <w:r w:rsidRPr="00677DBB">
              <w:rPr>
                <w:rFonts w:cs="Calibri"/>
                <w:lang w:val="fr-CH"/>
              </w:rPr>
              <w:t xml:space="preserve">Hong </w:t>
            </w:r>
            <w:r w:rsidRPr="002171E1">
              <w:rPr>
                <w:rFonts w:cs="Calibri"/>
              </w:rPr>
              <w:t>Kong, Chin</w:t>
            </w:r>
            <w:r>
              <w:rPr>
                <w:rFonts w:cs="Calibri"/>
              </w:rPr>
              <w:t>e</w:t>
            </w:r>
            <w:bookmarkEnd w:id="525"/>
            <w:bookmarkEnd w:id="526"/>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Hong Kong Telecommunications (HKT) Limited</w:t>
            </w:r>
          </w:p>
          <w:p w:rsidR="003B37D4" w:rsidRPr="003F1A7D" w:rsidRDefault="003B37D4" w:rsidP="009B7D11">
            <w:pPr>
              <w:widowControl w:val="0"/>
              <w:spacing w:before="0"/>
              <w:jc w:val="left"/>
              <w:rPr>
                <w:rFonts w:cs="Calibri"/>
                <w:color w:val="000000"/>
              </w:rPr>
            </w:pP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r>
              <w:rPr>
                <w:rFonts w:cs="Calibri"/>
                <w:color w:val="000000"/>
              </w:rPr>
              <w:t xml:space="preserve"> </w:t>
            </w: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89 852 00</w:t>
            </w:r>
          </w:p>
        </w:tc>
        <w:tc>
          <w:tcPr>
            <w:tcW w:w="3887" w:type="dxa"/>
          </w:tcPr>
          <w:p w:rsidR="003B37D4" w:rsidRPr="003F1A7D" w:rsidRDefault="003B37D4" w:rsidP="009B7D11">
            <w:pPr>
              <w:widowControl w:val="0"/>
              <w:spacing w:before="0"/>
              <w:jc w:val="left"/>
              <w:rPr>
                <w:rFonts w:cs="Calibri"/>
              </w:rPr>
            </w:pPr>
            <w:r w:rsidRPr="003F1A7D">
              <w:rPr>
                <w:rFonts w:cs="Calibri"/>
              </w:rPr>
              <w:t>Mr Christopher Wong</w:t>
            </w:r>
            <w:r w:rsidRPr="003F1A7D">
              <w:rPr>
                <w:rFonts w:cs="Calibri"/>
              </w:rPr>
              <w:br/>
              <w:t>3/F, LHK Engineering Centre,</w:t>
            </w:r>
          </w:p>
          <w:p w:rsidR="003B37D4" w:rsidRPr="003F1A7D" w:rsidRDefault="003B37D4" w:rsidP="009B7D11">
            <w:pPr>
              <w:widowControl w:val="0"/>
              <w:spacing w:before="0"/>
              <w:jc w:val="left"/>
              <w:rPr>
                <w:rFonts w:cs="Calibri"/>
                <w:lang w:val="fr-CH"/>
              </w:rPr>
            </w:pPr>
            <w:r w:rsidRPr="003F1A7D">
              <w:rPr>
                <w:rFonts w:cs="Calibri"/>
                <w:lang w:val="fr-CH"/>
              </w:rPr>
              <w:t>4 Yuet Lun Street, Lai Chi Kok, Kowloon,</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2883 8587</w:t>
            </w:r>
            <w:r w:rsidRPr="003F1A7D">
              <w:rPr>
                <w:rFonts w:cs="Calibri"/>
              </w:rPr>
              <w:br/>
              <w:t>Fax: +852 2962 5504</w:t>
            </w:r>
            <w:r w:rsidRPr="003F1A7D">
              <w:rPr>
                <w:rFonts w:cs="Calibri"/>
              </w:rPr>
              <w:br/>
              <w:t xml:space="preserve">E-mail: </w:t>
            </w:r>
            <w:r w:rsidRPr="004E54AA">
              <w:rPr>
                <w:rStyle w:val="Hyperlink"/>
                <w:color w:val="auto"/>
                <w:u w:val="none"/>
              </w:rPr>
              <w:t>christopher.wf.wong@pccw.com</w:t>
            </w:r>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Hutchison Telephone Company Limited</w:t>
            </w:r>
          </w:p>
          <w:p w:rsidR="003B37D4" w:rsidRPr="003F1A7D" w:rsidRDefault="003B37D4" w:rsidP="009B7D11">
            <w:pPr>
              <w:widowControl w:val="0"/>
              <w:spacing w:before="0"/>
              <w:jc w:val="left"/>
              <w:rPr>
                <w:rFonts w:cs="Calibri"/>
                <w:color w:val="000000"/>
              </w:rPr>
            </w:pPr>
            <w:r w:rsidRPr="003F1A7D">
              <w:rPr>
                <w:rFonts w:cs="Calibri"/>
                <w:color w:val="000000"/>
              </w:rPr>
              <w:t>19/F, Hutchison Telecom Tower,</w:t>
            </w:r>
            <w:r w:rsidRPr="003F1A7D">
              <w:rPr>
                <w:rFonts w:cs="Calibri"/>
                <w:color w:val="000000"/>
              </w:rPr>
              <w:br/>
              <w:t>99 Cheung Fai Road,</w:t>
            </w:r>
          </w:p>
          <w:p w:rsidR="003B37D4" w:rsidRPr="003F1A7D" w:rsidRDefault="003B37D4" w:rsidP="009B7D11">
            <w:pPr>
              <w:widowControl w:val="0"/>
              <w:spacing w:before="0"/>
              <w:jc w:val="left"/>
              <w:rPr>
                <w:rFonts w:cs="Calibri"/>
                <w:color w:val="000000"/>
              </w:rPr>
            </w:pPr>
            <w:r w:rsidRPr="003F1A7D">
              <w:rPr>
                <w:rFonts w:cs="Calibri"/>
                <w:color w:val="000000"/>
              </w:rPr>
              <w:t>Tsing Yi,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89 852 03</w:t>
            </w:r>
          </w:p>
        </w:tc>
        <w:tc>
          <w:tcPr>
            <w:tcW w:w="3887" w:type="dxa"/>
          </w:tcPr>
          <w:p w:rsidR="003B37D4" w:rsidRPr="003F1A7D" w:rsidRDefault="003B37D4" w:rsidP="009B7D11">
            <w:pPr>
              <w:widowControl w:val="0"/>
              <w:spacing w:before="0"/>
              <w:jc w:val="left"/>
              <w:rPr>
                <w:rFonts w:cs="Calibri"/>
              </w:rPr>
            </w:pPr>
            <w:r w:rsidRPr="003F1A7D">
              <w:rPr>
                <w:rFonts w:cs="Calibri"/>
              </w:rPr>
              <w:t>Mr James Leung</w:t>
            </w:r>
            <w:r w:rsidRPr="003F1A7D">
              <w:rPr>
                <w:rFonts w:cs="Calibri"/>
              </w:rPr>
              <w:br/>
              <w:t>15/F, Hutchison Telecom Tower,</w:t>
            </w:r>
            <w:r w:rsidRPr="003F1A7D">
              <w:rPr>
                <w:rFonts w:cs="Calibri"/>
              </w:rPr>
              <w:br/>
              <w:t>99 Cheung Fai Road, Tsing Yi, New Territories,</w:t>
            </w:r>
          </w:p>
          <w:p w:rsidR="003B37D4" w:rsidRPr="003F1A7D" w:rsidRDefault="003B37D4" w:rsidP="009B7D11">
            <w:pPr>
              <w:widowControl w:val="0"/>
              <w:spacing w:before="0"/>
              <w:jc w:val="left"/>
              <w:rPr>
                <w:rFonts w:cs="Calibri"/>
              </w:rPr>
            </w:pPr>
            <w:r w:rsidRPr="003F1A7D">
              <w:rPr>
                <w:rFonts w:cs="Calibri"/>
              </w:rPr>
              <w:t>Hong Kong</w:t>
            </w:r>
          </w:p>
          <w:p w:rsidR="003B37D4" w:rsidRPr="003F1A7D" w:rsidRDefault="003B37D4" w:rsidP="009B7D11">
            <w:pPr>
              <w:widowControl w:val="0"/>
              <w:spacing w:before="0"/>
              <w:jc w:val="left"/>
              <w:rPr>
                <w:rFonts w:cs="Calibri"/>
              </w:rPr>
            </w:pPr>
            <w:r w:rsidRPr="003F1A7D">
              <w:rPr>
                <w:rFonts w:cs="Calibri"/>
              </w:rPr>
              <w:t>Tel: +852 2128 3694</w:t>
            </w:r>
            <w:r w:rsidRPr="003F1A7D">
              <w:rPr>
                <w:rFonts w:cs="Calibri"/>
              </w:rPr>
              <w:br/>
              <w:t>Fax: +852 2123 1202</w:t>
            </w:r>
            <w:r w:rsidRPr="003F1A7D">
              <w:rPr>
                <w:rFonts w:cs="Calibri"/>
              </w:rPr>
              <w:br/>
              <w:t xml:space="preserve">E-mail: </w:t>
            </w:r>
            <w:r w:rsidRPr="004E54AA">
              <w:rPr>
                <w:rStyle w:val="Hyperlink"/>
                <w:color w:val="auto"/>
                <w:u w:val="none"/>
              </w:rPr>
              <w:t>james.leung@hthk.co</w:t>
            </w:r>
            <w:r w:rsidR="004E54AA" w:rsidRPr="004E54AA">
              <w:rPr>
                <w:rStyle w:val="Hyperlink"/>
                <w:color w:val="auto"/>
                <w:u w:val="none"/>
              </w:rPr>
              <w:t>m</w:t>
            </w:r>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Hutchison Telephone Company Limited</w:t>
            </w:r>
          </w:p>
          <w:p w:rsidR="003B37D4" w:rsidRPr="003F1A7D" w:rsidRDefault="003B37D4" w:rsidP="009B7D11">
            <w:pPr>
              <w:widowControl w:val="0"/>
              <w:spacing w:before="0"/>
              <w:jc w:val="left"/>
              <w:rPr>
                <w:rFonts w:cs="Calibri"/>
                <w:color w:val="000000"/>
              </w:rPr>
            </w:pPr>
            <w:r w:rsidRPr="003F1A7D">
              <w:rPr>
                <w:rFonts w:cs="Calibri"/>
                <w:color w:val="000000"/>
              </w:rPr>
              <w:t>19/F, Hutchison Telecom Tower,</w:t>
            </w:r>
            <w:r w:rsidRPr="003F1A7D">
              <w:rPr>
                <w:rFonts w:cs="Calibri"/>
                <w:color w:val="000000"/>
              </w:rPr>
              <w:br/>
              <w:t>99 Cheung Fai Road,</w:t>
            </w:r>
          </w:p>
          <w:p w:rsidR="003B37D4" w:rsidRPr="003F1A7D" w:rsidRDefault="003B37D4" w:rsidP="009B7D11">
            <w:pPr>
              <w:widowControl w:val="0"/>
              <w:spacing w:before="0"/>
              <w:jc w:val="left"/>
              <w:rPr>
                <w:rFonts w:cs="Calibri"/>
                <w:color w:val="000000"/>
              </w:rPr>
            </w:pPr>
            <w:r w:rsidRPr="003F1A7D">
              <w:rPr>
                <w:rFonts w:cs="Calibri"/>
                <w:color w:val="000000"/>
              </w:rPr>
              <w:t>Tsing Yi,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89 852 04</w:t>
            </w:r>
          </w:p>
        </w:tc>
        <w:tc>
          <w:tcPr>
            <w:tcW w:w="3887" w:type="dxa"/>
          </w:tcPr>
          <w:p w:rsidR="003B37D4" w:rsidRPr="003F1A7D" w:rsidRDefault="003B37D4" w:rsidP="009B7D11">
            <w:pPr>
              <w:widowControl w:val="0"/>
              <w:spacing w:before="0"/>
              <w:jc w:val="left"/>
              <w:rPr>
                <w:rFonts w:cs="Calibri"/>
              </w:rPr>
            </w:pPr>
            <w:r w:rsidRPr="003F1A7D">
              <w:rPr>
                <w:rFonts w:cs="Calibri"/>
              </w:rPr>
              <w:t>Mr James Leung</w:t>
            </w:r>
            <w:r w:rsidRPr="003F1A7D">
              <w:rPr>
                <w:rFonts w:cs="Calibri"/>
              </w:rPr>
              <w:br/>
              <w:t>15/F, Hutchison Telecom Tower,</w:t>
            </w:r>
            <w:r w:rsidRPr="003F1A7D">
              <w:rPr>
                <w:rFonts w:cs="Calibri"/>
              </w:rPr>
              <w:br/>
              <w:t>99 Cheung Fai Road, Tsing Yi, New Territories,</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2128 3694</w:t>
            </w:r>
            <w:r w:rsidRPr="003F1A7D">
              <w:rPr>
                <w:rFonts w:cs="Calibri"/>
              </w:rPr>
              <w:br/>
              <w:t>Fax: +852 2123 1202</w:t>
            </w:r>
            <w:r w:rsidRPr="003F1A7D">
              <w:rPr>
                <w:rFonts w:cs="Calibri"/>
              </w:rPr>
              <w:br/>
              <w:t xml:space="preserve">E-mail: </w:t>
            </w:r>
            <w:hyperlink r:id="rId13" w:history="1">
              <w:r w:rsidRPr="004E54AA">
                <w:rPr>
                  <w:rStyle w:val="Hyperlink"/>
                  <w:color w:val="auto"/>
                  <w:u w:val="none"/>
                </w:rPr>
                <w:t>james.leung@hthk.com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lastRenderedPageBreak/>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SmarTone Mobile Communications Limited</w:t>
            </w:r>
          </w:p>
          <w:p w:rsidR="003B37D4" w:rsidRPr="003F1A7D" w:rsidRDefault="003B37D4" w:rsidP="009B7D11">
            <w:pPr>
              <w:widowControl w:val="0"/>
              <w:spacing w:before="0"/>
              <w:jc w:val="left"/>
              <w:rPr>
                <w:rFonts w:cs="Calibri"/>
                <w:color w:val="000000"/>
              </w:rPr>
            </w:pPr>
            <w:r w:rsidRPr="003F1A7D">
              <w:rPr>
                <w:rFonts w:cs="Calibri"/>
                <w:color w:val="000000"/>
              </w:rPr>
              <w:t>31/F Millennium City 2,</w:t>
            </w:r>
          </w:p>
          <w:p w:rsidR="003B37D4" w:rsidRPr="003F1A7D" w:rsidRDefault="003B37D4" w:rsidP="009B7D11">
            <w:pPr>
              <w:widowControl w:val="0"/>
              <w:spacing w:before="0"/>
              <w:jc w:val="left"/>
              <w:rPr>
                <w:rFonts w:cs="Calibri"/>
                <w:color w:val="000000"/>
              </w:rPr>
            </w:pPr>
            <w:r w:rsidRPr="003F1A7D">
              <w:rPr>
                <w:rFonts w:cs="Calibri"/>
                <w:color w:val="000000"/>
              </w:rPr>
              <w:t>378 Kwun Tong Road, Kowloon,</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89 852 06</w:t>
            </w:r>
          </w:p>
        </w:tc>
        <w:tc>
          <w:tcPr>
            <w:tcW w:w="3887" w:type="dxa"/>
          </w:tcPr>
          <w:p w:rsidR="003B37D4" w:rsidRPr="003F1A7D" w:rsidRDefault="003B37D4" w:rsidP="009B7D11">
            <w:pPr>
              <w:widowControl w:val="0"/>
              <w:spacing w:before="0"/>
              <w:jc w:val="left"/>
              <w:rPr>
                <w:rFonts w:cs="Calibri"/>
              </w:rPr>
            </w:pPr>
            <w:r w:rsidRPr="003F1A7D">
              <w:rPr>
                <w:rFonts w:cs="Calibri"/>
              </w:rPr>
              <w:t>Mr Stephen Chau</w:t>
            </w:r>
            <w:r w:rsidRPr="003F1A7D">
              <w:rPr>
                <w:rFonts w:cs="Calibri"/>
              </w:rPr>
              <w:br/>
              <w:t xml:space="preserve">31/F Millennium City 2, </w:t>
            </w:r>
          </w:p>
          <w:p w:rsidR="003B37D4" w:rsidRPr="003F1A7D" w:rsidRDefault="003B37D4" w:rsidP="009B7D11">
            <w:pPr>
              <w:widowControl w:val="0"/>
              <w:spacing w:before="0"/>
              <w:jc w:val="left"/>
              <w:rPr>
                <w:rFonts w:cs="Calibri"/>
              </w:rPr>
            </w:pPr>
            <w:r w:rsidRPr="003F1A7D">
              <w:rPr>
                <w:rFonts w:cs="Calibri"/>
              </w:rPr>
              <w:t xml:space="preserve">378 Kwun Tong Road, Kowloon, </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3128 2838</w:t>
            </w:r>
            <w:r w:rsidRPr="003F1A7D">
              <w:rPr>
                <w:rFonts w:cs="Calibri"/>
              </w:rPr>
              <w:br/>
              <w:t>Fax: +852 3128 2266</w:t>
            </w:r>
            <w:r w:rsidRPr="003F1A7D">
              <w:rPr>
                <w:rFonts w:cs="Calibri"/>
              </w:rPr>
              <w:br/>
              <w:t xml:space="preserve">E-mail: </w:t>
            </w:r>
            <w:hyperlink r:id="rId14" w:history="1">
              <w:r w:rsidRPr="004E54AA">
                <w:rPr>
                  <w:rStyle w:val="Hyperlink"/>
                  <w:color w:val="auto"/>
                  <w:u w:val="none"/>
                </w:rPr>
                <w:t>stephen_chau@smartone.com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China Unicom (Hong Kong) Operations Limited</w:t>
            </w:r>
            <w:r w:rsidRPr="003F1A7D">
              <w:rPr>
                <w:rFonts w:cs="Calibri"/>
                <w:b/>
                <w:bCs/>
                <w:color w:val="000000"/>
              </w:rPr>
              <w:br/>
            </w:r>
            <w:r w:rsidRPr="003F1A7D">
              <w:rPr>
                <w:rFonts w:cs="Calibri"/>
                <w:color w:val="000000"/>
              </w:rPr>
              <w:t>28/F, Tower 1, The Gateway,</w:t>
            </w:r>
          </w:p>
          <w:p w:rsidR="003B37D4" w:rsidRPr="003F1A7D" w:rsidRDefault="003B37D4" w:rsidP="009B7D11">
            <w:pPr>
              <w:widowControl w:val="0"/>
              <w:spacing w:before="0"/>
              <w:jc w:val="left"/>
              <w:rPr>
                <w:rFonts w:cs="Calibri"/>
                <w:color w:val="000000"/>
              </w:rPr>
            </w:pPr>
            <w:r w:rsidRPr="003F1A7D">
              <w:rPr>
                <w:rFonts w:cs="Calibri"/>
                <w:color w:val="000000"/>
              </w:rPr>
              <w:t>25 Canton Road,</w:t>
            </w:r>
          </w:p>
          <w:p w:rsidR="003B37D4" w:rsidRPr="003F1A7D" w:rsidRDefault="003B37D4" w:rsidP="009B7D11">
            <w:pPr>
              <w:widowControl w:val="0"/>
              <w:spacing w:before="0"/>
              <w:jc w:val="left"/>
              <w:rPr>
                <w:rFonts w:cs="Calibri"/>
                <w:color w:val="000000"/>
              </w:rPr>
            </w:pPr>
            <w:r w:rsidRPr="003F1A7D">
              <w:rPr>
                <w:rFonts w:cs="Calibri"/>
                <w:color w:val="000000"/>
              </w:rPr>
              <w:t>Tsim Sha Tsui, Kowloon,</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89 852 07</w:t>
            </w:r>
          </w:p>
        </w:tc>
        <w:tc>
          <w:tcPr>
            <w:tcW w:w="3887" w:type="dxa"/>
          </w:tcPr>
          <w:p w:rsidR="003B37D4" w:rsidRPr="003F1A7D" w:rsidRDefault="003B37D4" w:rsidP="009B7D11">
            <w:pPr>
              <w:widowControl w:val="0"/>
              <w:spacing w:before="0"/>
              <w:jc w:val="left"/>
              <w:rPr>
                <w:rFonts w:cs="Calibri"/>
              </w:rPr>
            </w:pPr>
            <w:r w:rsidRPr="003F1A7D">
              <w:rPr>
                <w:rFonts w:cs="Calibri"/>
              </w:rPr>
              <w:t>Ms Sarah Zhang</w:t>
            </w:r>
            <w:r w:rsidRPr="003F1A7D">
              <w:rPr>
                <w:rFonts w:cs="Calibri"/>
              </w:rPr>
              <w:br/>
              <w:t xml:space="preserve">6/F, 19 Chun Wang Street, </w:t>
            </w:r>
          </w:p>
          <w:p w:rsidR="003B37D4" w:rsidRPr="003F1A7D" w:rsidRDefault="003B37D4" w:rsidP="009B7D11">
            <w:pPr>
              <w:widowControl w:val="0"/>
              <w:spacing w:before="0"/>
              <w:jc w:val="left"/>
              <w:rPr>
                <w:rFonts w:cs="Calibri"/>
              </w:rPr>
            </w:pPr>
            <w:r w:rsidRPr="003F1A7D">
              <w:rPr>
                <w:rFonts w:cs="Calibri"/>
              </w:rPr>
              <w:t xml:space="preserve">Tseung Kwan O Industrial Estate, New Territories, </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6550 1982</w:t>
            </w:r>
            <w:r w:rsidRPr="003F1A7D">
              <w:rPr>
                <w:rFonts w:cs="Calibri"/>
              </w:rPr>
              <w:br/>
              <w:t>Fax: +852 2189 2599</w:t>
            </w:r>
            <w:r w:rsidRPr="003F1A7D">
              <w:rPr>
                <w:rFonts w:cs="Calibri"/>
              </w:rPr>
              <w:br/>
              <w:t xml:space="preserve">E-mail: </w:t>
            </w:r>
            <w:hyperlink r:id="rId15" w:history="1">
              <w:r w:rsidRPr="004E54AA">
                <w:rPr>
                  <w:rStyle w:val="Hyperlink"/>
                  <w:color w:val="auto"/>
                  <w:u w:val="none"/>
                </w:rPr>
                <w:t>ho-sarahzhang@chinaunicom.cn</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sidRPr="002171E1">
              <w:rPr>
                <w:rFonts w:cs="Calibri"/>
              </w:rPr>
              <w:t>Hong Kong, Chin</w:t>
            </w:r>
            <w:r>
              <w:rPr>
                <w:rFonts w:cs="Calibri"/>
              </w:rPr>
              <w:t>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Hong Kong Telecommunications (HKT) Limited</w:t>
            </w:r>
          </w:p>
          <w:p w:rsidR="003B37D4" w:rsidRPr="003F1A7D" w:rsidRDefault="003B37D4" w:rsidP="009B7D11">
            <w:pPr>
              <w:widowControl w:val="0"/>
              <w:spacing w:before="0"/>
              <w:jc w:val="left"/>
              <w:rPr>
                <w:rFonts w:cs="Calibri"/>
                <w:color w:val="000000"/>
              </w:rPr>
            </w:pP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89 852 10</w:t>
            </w:r>
          </w:p>
        </w:tc>
        <w:tc>
          <w:tcPr>
            <w:tcW w:w="3887" w:type="dxa"/>
          </w:tcPr>
          <w:p w:rsidR="003B37D4" w:rsidRPr="003F1A7D" w:rsidRDefault="003B37D4" w:rsidP="009B7D11">
            <w:pPr>
              <w:widowControl w:val="0"/>
              <w:spacing w:before="0"/>
              <w:jc w:val="left"/>
              <w:rPr>
                <w:rFonts w:cs="Calibri"/>
              </w:rPr>
            </w:pPr>
            <w:r w:rsidRPr="003F1A7D">
              <w:rPr>
                <w:rFonts w:cs="Calibri"/>
              </w:rPr>
              <w:t>Mr Christopher Wong</w:t>
            </w:r>
            <w:r w:rsidRPr="003F1A7D">
              <w:rPr>
                <w:rFonts w:cs="Calibri"/>
              </w:rPr>
              <w:br/>
              <w:t>3/F, LHK Engineering Centre,</w:t>
            </w:r>
          </w:p>
          <w:p w:rsidR="003B37D4" w:rsidRPr="003F1A7D" w:rsidRDefault="003B37D4" w:rsidP="009B7D11">
            <w:pPr>
              <w:widowControl w:val="0"/>
              <w:spacing w:before="0"/>
              <w:jc w:val="left"/>
              <w:rPr>
                <w:rFonts w:cs="Calibri"/>
                <w:lang w:val="fr-CH"/>
              </w:rPr>
            </w:pPr>
            <w:r w:rsidRPr="003F1A7D">
              <w:rPr>
                <w:rFonts w:cs="Calibri"/>
                <w:lang w:val="fr-CH"/>
              </w:rPr>
              <w:t>4 Yuet Lun Street, Lai Chi Kok, Kowloon,</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2883 8587</w:t>
            </w:r>
            <w:r w:rsidRPr="003F1A7D">
              <w:rPr>
                <w:rFonts w:cs="Calibri"/>
              </w:rPr>
              <w:br/>
              <w:t>Fax: +852 2962 5504</w:t>
            </w:r>
            <w:r w:rsidRPr="003F1A7D">
              <w:rPr>
                <w:rFonts w:cs="Calibri"/>
              </w:rPr>
              <w:br/>
              <w:t xml:space="preserve">E-mail: </w:t>
            </w:r>
            <w:hyperlink r:id="rId16" w:history="1">
              <w:r w:rsidRPr="004E54AA">
                <w:rPr>
                  <w:rStyle w:val="Hyperlink"/>
                  <w:color w:val="auto"/>
                  <w:u w:val="none"/>
                </w:rPr>
                <w:t>christopher.wf.wong@pccw.com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China-Hongkong Telecom Limited</w:t>
            </w:r>
            <w:r w:rsidRPr="003F1A7D">
              <w:rPr>
                <w:rFonts w:cs="Calibri"/>
                <w:b/>
                <w:bCs/>
                <w:color w:val="000000"/>
              </w:rPr>
              <w:br/>
            </w:r>
            <w:r w:rsidRPr="003F1A7D">
              <w:rPr>
                <w:rFonts w:cs="Calibri"/>
                <w:color w:val="000000"/>
              </w:rPr>
              <w:t>Room 3701-02, 37/F, Hong Kong Plaza,</w:t>
            </w:r>
          </w:p>
          <w:p w:rsidR="003B37D4" w:rsidRPr="003F1A7D" w:rsidRDefault="003B37D4" w:rsidP="009B7D11">
            <w:pPr>
              <w:widowControl w:val="0"/>
              <w:spacing w:before="0"/>
              <w:jc w:val="left"/>
              <w:rPr>
                <w:rFonts w:cs="Calibri"/>
                <w:color w:val="000000"/>
              </w:rPr>
            </w:pPr>
            <w:r w:rsidRPr="003F1A7D">
              <w:rPr>
                <w:rFonts w:cs="Calibri"/>
                <w:color w:val="000000"/>
              </w:rPr>
              <w:t>188 Connaught Road West, Western District,</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89 852 11</w:t>
            </w:r>
          </w:p>
        </w:tc>
        <w:tc>
          <w:tcPr>
            <w:tcW w:w="3887" w:type="dxa"/>
          </w:tcPr>
          <w:p w:rsidR="003B37D4" w:rsidRPr="003F1A7D" w:rsidRDefault="003B37D4" w:rsidP="009B7D11">
            <w:pPr>
              <w:widowControl w:val="0"/>
              <w:spacing w:before="0"/>
              <w:jc w:val="left"/>
              <w:rPr>
                <w:rFonts w:cs="Calibri"/>
              </w:rPr>
            </w:pPr>
            <w:r w:rsidRPr="003F1A7D">
              <w:rPr>
                <w:rFonts w:cs="Calibri"/>
              </w:rPr>
              <w:t>Mr Anthony Hui</w:t>
            </w:r>
            <w:r w:rsidRPr="003F1A7D">
              <w:rPr>
                <w:rFonts w:cs="Calibri"/>
              </w:rPr>
              <w:br/>
              <w:t>Room 3701-02, 37/F, Hong Kong Plaza,</w:t>
            </w:r>
          </w:p>
          <w:p w:rsidR="003B37D4" w:rsidRPr="003F1A7D" w:rsidRDefault="003B37D4" w:rsidP="009B7D11">
            <w:pPr>
              <w:widowControl w:val="0"/>
              <w:spacing w:before="0"/>
              <w:jc w:val="left"/>
              <w:rPr>
                <w:rFonts w:cs="Calibri"/>
              </w:rPr>
            </w:pPr>
            <w:r w:rsidRPr="003F1A7D">
              <w:rPr>
                <w:rFonts w:cs="Calibri"/>
              </w:rPr>
              <w:t>188 Connaught Road West, Western District,</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2859 9368</w:t>
            </w:r>
            <w:r w:rsidRPr="003F1A7D">
              <w:rPr>
                <w:rFonts w:cs="Calibri"/>
              </w:rPr>
              <w:br/>
              <w:t>Fax: +852 2859 0987</w:t>
            </w:r>
            <w:r w:rsidRPr="003F1A7D">
              <w:rPr>
                <w:rFonts w:cs="Calibri"/>
              </w:rPr>
              <w:br/>
              <w:t xml:space="preserve">E-mail: </w:t>
            </w:r>
            <w:hyperlink r:id="rId17" w:history="1">
              <w:r w:rsidRPr="004E54AA">
                <w:rPr>
                  <w:rStyle w:val="Hyperlink"/>
                  <w:color w:val="auto"/>
                  <w:u w:val="none"/>
                </w:rPr>
                <w:t>anthony@chkt.hk</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China Mobile Hong Kong Company Limited</w:t>
            </w:r>
          </w:p>
          <w:p w:rsidR="003B37D4" w:rsidRPr="003F1A7D" w:rsidRDefault="003B37D4" w:rsidP="009B7D11">
            <w:pPr>
              <w:widowControl w:val="0"/>
              <w:spacing w:before="0"/>
              <w:jc w:val="left"/>
              <w:rPr>
                <w:rFonts w:cs="Calibri"/>
                <w:color w:val="000000"/>
              </w:rPr>
            </w:pPr>
            <w:r w:rsidRPr="003F1A7D">
              <w:rPr>
                <w:rFonts w:cs="Calibri"/>
                <w:color w:val="000000"/>
              </w:rPr>
              <w:t>Level 20, Tower 1, Kowloon Commerce Centre,</w:t>
            </w:r>
          </w:p>
          <w:p w:rsidR="003B37D4" w:rsidRPr="003F1A7D" w:rsidRDefault="003B37D4" w:rsidP="009B7D11">
            <w:pPr>
              <w:widowControl w:val="0"/>
              <w:spacing w:before="0"/>
              <w:jc w:val="left"/>
              <w:rPr>
                <w:rFonts w:cs="Calibri"/>
                <w:color w:val="000000"/>
              </w:rPr>
            </w:pPr>
            <w:r w:rsidRPr="003F1A7D">
              <w:rPr>
                <w:rFonts w:cs="Calibri"/>
                <w:color w:val="000000"/>
              </w:rPr>
              <w:t xml:space="preserve">No. 51 Kwai Cheong Road, </w:t>
            </w:r>
          </w:p>
          <w:p w:rsidR="003B37D4" w:rsidRPr="003F1A7D" w:rsidRDefault="003B37D4" w:rsidP="009B7D11">
            <w:pPr>
              <w:widowControl w:val="0"/>
              <w:spacing w:before="0"/>
              <w:jc w:val="left"/>
              <w:rPr>
                <w:rFonts w:cs="Calibri"/>
                <w:color w:val="000000"/>
              </w:rPr>
            </w:pPr>
            <w:r w:rsidRPr="003F1A7D">
              <w:rPr>
                <w:rFonts w:cs="Calibri"/>
                <w:color w:val="000000"/>
              </w:rPr>
              <w:t>Kwai Chung,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89 852 12</w:t>
            </w:r>
          </w:p>
        </w:tc>
        <w:tc>
          <w:tcPr>
            <w:tcW w:w="3887" w:type="dxa"/>
          </w:tcPr>
          <w:p w:rsidR="003B37D4" w:rsidRPr="003F1A7D" w:rsidRDefault="003B37D4" w:rsidP="009B7D11">
            <w:pPr>
              <w:widowControl w:val="0"/>
              <w:spacing w:before="0"/>
              <w:jc w:val="left"/>
              <w:rPr>
                <w:rFonts w:cs="Calibri"/>
              </w:rPr>
            </w:pPr>
            <w:r w:rsidRPr="003F1A7D">
              <w:rPr>
                <w:rFonts w:cs="Calibri"/>
              </w:rPr>
              <w:t>Mr Alex Cheng</w:t>
            </w:r>
            <w:r w:rsidRPr="003F1A7D">
              <w:rPr>
                <w:rFonts w:cs="Calibri"/>
              </w:rPr>
              <w:br/>
              <w:t xml:space="preserve">Level 20, Tower 1, Kowloon Commerce Centre, No. 51 Kwai Cheong Road, </w:t>
            </w:r>
          </w:p>
          <w:p w:rsidR="003B37D4" w:rsidRPr="003F1A7D" w:rsidRDefault="003B37D4" w:rsidP="009B7D11">
            <w:pPr>
              <w:widowControl w:val="0"/>
              <w:spacing w:before="0"/>
              <w:jc w:val="left"/>
              <w:rPr>
                <w:rFonts w:cs="Calibri"/>
              </w:rPr>
            </w:pPr>
            <w:r w:rsidRPr="003F1A7D">
              <w:rPr>
                <w:rFonts w:cs="Calibri"/>
              </w:rPr>
              <w:t xml:space="preserve">Kwai Chung, New Territories, </w:t>
            </w:r>
          </w:p>
          <w:p w:rsidR="003B37D4" w:rsidRPr="004E54AA" w:rsidRDefault="003B37D4" w:rsidP="009B7D11">
            <w:pPr>
              <w:widowControl w:val="0"/>
              <w:spacing w:before="0"/>
              <w:jc w:val="left"/>
              <w:rPr>
                <w:rFonts w:cs="Calibri"/>
              </w:rPr>
            </w:pPr>
            <w:r w:rsidRPr="003F1A7D">
              <w:rPr>
                <w:rFonts w:cs="Calibri"/>
              </w:rPr>
              <w:t>Hong Kong</w:t>
            </w:r>
            <w:r w:rsidRPr="003F1A7D">
              <w:rPr>
                <w:rFonts w:cs="Calibri"/>
              </w:rPr>
              <w:br/>
              <w:t>Tel: +852 2945 8282</w:t>
            </w:r>
            <w:r w:rsidRPr="003F1A7D">
              <w:rPr>
                <w:rFonts w:cs="Calibri"/>
              </w:rPr>
              <w:br/>
              <w:t>Fax: +852 3104 1053</w:t>
            </w:r>
            <w:r w:rsidRPr="003F1A7D">
              <w:rPr>
                <w:rFonts w:cs="Calibri"/>
              </w:rPr>
              <w:br/>
              <w:t xml:space="preserve">E-mail: </w:t>
            </w:r>
            <w:hyperlink r:id="rId18" w:history="1">
              <w:r w:rsidRPr="004E54AA">
                <w:rPr>
                  <w:rStyle w:val="Hyperlink"/>
                  <w:color w:val="auto"/>
                  <w:u w:val="none"/>
                </w:rPr>
                <w:t>alexcheng@hk.chinamobile.com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Hong Kong Telecommunications (HKT) Limited</w:t>
            </w:r>
            <w:r w:rsidRPr="003F1A7D">
              <w:rPr>
                <w:rFonts w:cs="Calibri"/>
                <w:b/>
                <w:bCs/>
                <w:color w:val="000000"/>
              </w:rPr>
              <w:br/>
            </w: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89 852 16</w:t>
            </w:r>
          </w:p>
        </w:tc>
        <w:tc>
          <w:tcPr>
            <w:tcW w:w="3887" w:type="dxa"/>
          </w:tcPr>
          <w:p w:rsidR="003B37D4" w:rsidRPr="003F1A7D" w:rsidRDefault="003B37D4" w:rsidP="009B7D11">
            <w:pPr>
              <w:widowControl w:val="0"/>
              <w:spacing w:before="0"/>
              <w:jc w:val="left"/>
              <w:rPr>
                <w:rFonts w:cs="Calibri"/>
              </w:rPr>
            </w:pPr>
            <w:r w:rsidRPr="003F1A7D">
              <w:rPr>
                <w:rFonts w:cs="Calibri"/>
              </w:rPr>
              <w:t>Mr Christopher Wong</w:t>
            </w:r>
            <w:r w:rsidRPr="003F1A7D">
              <w:rPr>
                <w:rFonts w:cs="Calibri"/>
              </w:rPr>
              <w:br/>
              <w:t>3/F, LHK Engineering Centre,</w:t>
            </w:r>
          </w:p>
          <w:p w:rsidR="003B37D4" w:rsidRPr="003F1A7D" w:rsidRDefault="003B37D4" w:rsidP="009B7D11">
            <w:pPr>
              <w:widowControl w:val="0"/>
              <w:spacing w:before="0"/>
              <w:jc w:val="left"/>
              <w:rPr>
                <w:rFonts w:cs="Calibri"/>
                <w:lang w:val="fr-CH"/>
              </w:rPr>
            </w:pPr>
            <w:r w:rsidRPr="003F1A7D">
              <w:rPr>
                <w:rFonts w:cs="Calibri"/>
                <w:lang w:val="fr-CH"/>
              </w:rPr>
              <w:t>4 Yuet Lun Street, Lai Chi Kok, Kowloon,</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2883 8587</w:t>
            </w:r>
            <w:r w:rsidRPr="003F1A7D">
              <w:rPr>
                <w:rFonts w:cs="Calibri"/>
              </w:rPr>
              <w:br/>
              <w:t>Fax: +852 2962 5504</w:t>
            </w:r>
            <w:r w:rsidRPr="003F1A7D">
              <w:rPr>
                <w:rFonts w:cs="Calibri"/>
              </w:rPr>
              <w:br/>
              <w:t xml:space="preserve">E-mail: </w:t>
            </w:r>
            <w:hyperlink r:id="rId19" w:history="1">
              <w:r w:rsidRPr="004E54AA">
                <w:rPr>
                  <w:rStyle w:val="Hyperlink"/>
                  <w:color w:val="auto"/>
                  <w:u w:val="none"/>
                </w:rPr>
                <w:t>christopher.wf.wong@pccw.com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Hong Kong Telecommunications (HKT) Limited</w:t>
            </w:r>
          </w:p>
          <w:p w:rsidR="003B37D4" w:rsidRPr="003F1A7D" w:rsidRDefault="003B37D4" w:rsidP="009B7D11">
            <w:pPr>
              <w:widowControl w:val="0"/>
              <w:spacing w:before="0"/>
              <w:jc w:val="left"/>
              <w:rPr>
                <w:rFonts w:cs="Calibri"/>
                <w:color w:val="000000"/>
              </w:rPr>
            </w:pP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89 852 18</w:t>
            </w:r>
          </w:p>
        </w:tc>
        <w:tc>
          <w:tcPr>
            <w:tcW w:w="3887" w:type="dxa"/>
          </w:tcPr>
          <w:p w:rsidR="003B37D4" w:rsidRPr="003F1A7D" w:rsidRDefault="003B37D4" w:rsidP="009B7D11">
            <w:pPr>
              <w:widowControl w:val="0"/>
              <w:spacing w:before="0"/>
              <w:jc w:val="left"/>
              <w:rPr>
                <w:rFonts w:cs="Calibri"/>
              </w:rPr>
            </w:pPr>
            <w:r w:rsidRPr="003F1A7D">
              <w:rPr>
                <w:rFonts w:cs="Calibri"/>
              </w:rPr>
              <w:t>Mr Christopher Wong</w:t>
            </w:r>
            <w:r w:rsidRPr="003F1A7D">
              <w:rPr>
                <w:rFonts w:cs="Calibri"/>
              </w:rPr>
              <w:br/>
              <w:t>3/F, LHK Engineering Centre,</w:t>
            </w:r>
          </w:p>
          <w:p w:rsidR="003B37D4" w:rsidRPr="003F1A7D" w:rsidRDefault="003B37D4" w:rsidP="009B7D11">
            <w:pPr>
              <w:widowControl w:val="0"/>
              <w:spacing w:before="0"/>
              <w:jc w:val="left"/>
              <w:rPr>
                <w:rFonts w:cs="Calibri"/>
                <w:lang w:val="fr-CH"/>
              </w:rPr>
            </w:pPr>
            <w:r w:rsidRPr="003F1A7D">
              <w:rPr>
                <w:rFonts w:cs="Calibri"/>
                <w:lang w:val="fr-CH"/>
              </w:rPr>
              <w:t>4 Yuet Lun Street, Lai Chi Kok, Kowloon,</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2883 8587</w:t>
            </w:r>
            <w:r w:rsidRPr="003F1A7D">
              <w:rPr>
                <w:rFonts w:cs="Calibri"/>
              </w:rPr>
              <w:br/>
              <w:t>Fax: +852 2962 5504</w:t>
            </w:r>
            <w:r w:rsidRPr="003F1A7D">
              <w:rPr>
                <w:rFonts w:cs="Calibri"/>
              </w:rPr>
              <w:br/>
              <w:t xml:space="preserve">E-mail: </w:t>
            </w:r>
            <w:hyperlink r:id="rId20" w:history="1">
              <w:r w:rsidRPr="004E54AA">
                <w:rPr>
                  <w:rStyle w:val="Hyperlink"/>
                  <w:color w:val="auto"/>
                  <w:u w:val="none"/>
                </w:rPr>
                <w:t>christopher.wf.wong@pccw.com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lastRenderedPageBreak/>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Hong Kong Telecommunications (HKT) Limited</w:t>
            </w:r>
          </w:p>
          <w:p w:rsidR="003B37D4" w:rsidRPr="003F1A7D" w:rsidRDefault="003B37D4" w:rsidP="009B7D11">
            <w:pPr>
              <w:widowControl w:val="0"/>
              <w:spacing w:before="0"/>
              <w:jc w:val="left"/>
              <w:rPr>
                <w:rFonts w:cs="Calibri"/>
                <w:color w:val="000000"/>
              </w:rPr>
            </w:pP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89 852 19</w:t>
            </w:r>
          </w:p>
        </w:tc>
        <w:tc>
          <w:tcPr>
            <w:tcW w:w="3887" w:type="dxa"/>
          </w:tcPr>
          <w:p w:rsidR="003B37D4" w:rsidRPr="003F1A7D" w:rsidRDefault="003B37D4" w:rsidP="009B7D11">
            <w:pPr>
              <w:widowControl w:val="0"/>
              <w:spacing w:before="0"/>
              <w:jc w:val="left"/>
              <w:rPr>
                <w:rFonts w:cs="Calibri"/>
              </w:rPr>
            </w:pPr>
            <w:r w:rsidRPr="003F1A7D">
              <w:rPr>
                <w:rFonts w:cs="Calibri"/>
              </w:rPr>
              <w:t>Mr Christopher Wong</w:t>
            </w:r>
            <w:r w:rsidRPr="003F1A7D">
              <w:rPr>
                <w:rFonts w:cs="Calibri"/>
              </w:rPr>
              <w:br/>
              <w:t>3/F, LHK Engineering Centre,</w:t>
            </w:r>
          </w:p>
          <w:p w:rsidR="003B37D4" w:rsidRPr="003F1A7D" w:rsidRDefault="003B37D4" w:rsidP="009B7D11">
            <w:pPr>
              <w:widowControl w:val="0"/>
              <w:spacing w:before="0"/>
              <w:jc w:val="left"/>
              <w:rPr>
                <w:rFonts w:cs="Calibri"/>
                <w:lang w:val="fr-CH"/>
              </w:rPr>
            </w:pPr>
            <w:r w:rsidRPr="003F1A7D">
              <w:rPr>
                <w:rFonts w:cs="Calibri"/>
                <w:lang w:val="fr-CH"/>
              </w:rPr>
              <w:t>4 Yuet Lun Street, Lai Chi Kok, Kowloon,</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2883 8587</w:t>
            </w:r>
            <w:r w:rsidRPr="003F1A7D">
              <w:rPr>
                <w:rFonts w:cs="Calibri"/>
              </w:rPr>
              <w:br/>
              <w:t>Fax: +852 2962 5504</w:t>
            </w:r>
            <w:r w:rsidRPr="003F1A7D">
              <w:rPr>
                <w:rFonts w:cs="Calibri"/>
              </w:rPr>
              <w:br/>
              <w:t xml:space="preserve">E-mail: </w:t>
            </w:r>
            <w:hyperlink r:id="rId21" w:history="1">
              <w:r w:rsidRPr="004E54AA">
                <w:rPr>
                  <w:rStyle w:val="Hyperlink"/>
                  <w:color w:val="auto"/>
                  <w:u w:val="none"/>
                </w:rPr>
                <w:t>christopher.wf.wong@pccw.com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21Vianet Mobile Limited</w:t>
            </w:r>
            <w:r w:rsidRPr="003F1A7D">
              <w:rPr>
                <w:rFonts w:cs="Calibri"/>
                <w:b/>
                <w:bCs/>
                <w:color w:val="000000"/>
              </w:rPr>
              <w:br/>
            </w:r>
            <w:r w:rsidRPr="003F1A7D">
              <w:rPr>
                <w:rFonts w:cs="Calibri"/>
                <w:color w:val="000000"/>
              </w:rPr>
              <w:t>37/F, Tower 1, Metroplaza,</w:t>
            </w:r>
          </w:p>
          <w:p w:rsidR="003B37D4" w:rsidRPr="003F1A7D" w:rsidRDefault="003B37D4" w:rsidP="009B7D11">
            <w:pPr>
              <w:widowControl w:val="0"/>
              <w:spacing w:before="0"/>
              <w:jc w:val="left"/>
              <w:rPr>
                <w:rFonts w:cs="Calibri"/>
                <w:color w:val="000000"/>
              </w:rPr>
            </w:pPr>
            <w:r w:rsidRPr="003F1A7D">
              <w:rPr>
                <w:rFonts w:cs="Calibri"/>
                <w:color w:val="000000"/>
              </w:rPr>
              <w:t>223 Hing Fong Road,</w:t>
            </w:r>
          </w:p>
          <w:p w:rsidR="003B37D4" w:rsidRPr="003F1A7D" w:rsidRDefault="003B37D4" w:rsidP="009B7D11">
            <w:pPr>
              <w:widowControl w:val="0"/>
              <w:spacing w:before="0"/>
              <w:jc w:val="left"/>
              <w:rPr>
                <w:rFonts w:cs="Calibri"/>
                <w:color w:val="000000"/>
              </w:rPr>
            </w:pPr>
            <w:r w:rsidRPr="003F1A7D">
              <w:rPr>
                <w:rFonts w:cs="Calibri"/>
                <w:color w:val="000000"/>
              </w:rPr>
              <w:t>Kwai Fong,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89 852 21</w:t>
            </w:r>
          </w:p>
        </w:tc>
        <w:tc>
          <w:tcPr>
            <w:tcW w:w="3887" w:type="dxa"/>
          </w:tcPr>
          <w:p w:rsidR="003B37D4" w:rsidRPr="00C962A2" w:rsidRDefault="003B37D4" w:rsidP="009B7D11">
            <w:pPr>
              <w:widowControl w:val="0"/>
              <w:spacing w:before="0"/>
              <w:jc w:val="left"/>
              <w:rPr>
                <w:rFonts w:cs="Calibri"/>
                <w:lang w:val="de-CH"/>
              </w:rPr>
            </w:pPr>
            <w:r w:rsidRPr="00C962A2">
              <w:rPr>
                <w:rFonts w:cs="Calibri"/>
                <w:lang w:val="de-CH"/>
              </w:rPr>
              <w:t xml:space="preserve">Ms Karen Hsu     </w:t>
            </w:r>
            <w:r w:rsidRPr="00C962A2">
              <w:rPr>
                <w:rFonts w:cs="Calibri"/>
                <w:lang w:val="de-CH"/>
              </w:rPr>
              <w:br/>
              <w:t xml:space="preserve">37/F, Tower 1, Metroplaza, </w:t>
            </w:r>
          </w:p>
          <w:p w:rsidR="003B37D4" w:rsidRPr="003F1A7D" w:rsidRDefault="003B37D4" w:rsidP="009B7D11">
            <w:pPr>
              <w:widowControl w:val="0"/>
              <w:spacing w:before="0"/>
              <w:jc w:val="left"/>
              <w:rPr>
                <w:rFonts w:cs="Calibri"/>
              </w:rPr>
            </w:pPr>
            <w:r w:rsidRPr="003F1A7D">
              <w:rPr>
                <w:rFonts w:cs="Calibri"/>
              </w:rPr>
              <w:t xml:space="preserve">223 Hing Fong Road, </w:t>
            </w:r>
          </w:p>
          <w:p w:rsidR="003B37D4" w:rsidRPr="003F1A7D" w:rsidRDefault="003B37D4" w:rsidP="009B7D11">
            <w:pPr>
              <w:widowControl w:val="0"/>
              <w:spacing w:before="0"/>
              <w:jc w:val="left"/>
              <w:rPr>
                <w:rFonts w:cs="Calibri"/>
              </w:rPr>
            </w:pPr>
            <w:r w:rsidRPr="003F1A7D">
              <w:rPr>
                <w:rFonts w:cs="Calibri"/>
              </w:rPr>
              <w:t xml:space="preserve">Kwai Fong, New Territories, </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3568 9956</w:t>
            </w:r>
            <w:r w:rsidRPr="003F1A7D">
              <w:rPr>
                <w:rFonts w:cs="Calibri"/>
              </w:rPr>
              <w:br/>
              <w:t>Fax: +852 3565 4903</w:t>
            </w:r>
            <w:r w:rsidRPr="003F1A7D">
              <w:rPr>
                <w:rFonts w:cs="Calibri"/>
              </w:rPr>
              <w:br/>
              <w:t xml:space="preserve">E-mail: </w:t>
            </w:r>
            <w:hyperlink r:id="rId22" w:history="1">
              <w:r w:rsidRPr="004E54AA">
                <w:rPr>
                  <w:rStyle w:val="Hyperlink"/>
                  <w:color w:val="auto"/>
                  <w:u w:val="none"/>
                </w:rPr>
                <w:t>karen.hsu@21vianet.com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Multibyte Info Technology Limited</w:t>
            </w:r>
            <w:r w:rsidRPr="003F1A7D">
              <w:rPr>
                <w:rFonts w:cs="Calibri"/>
                <w:b/>
                <w:bCs/>
                <w:color w:val="000000"/>
              </w:rPr>
              <w:br/>
            </w:r>
            <w:r w:rsidRPr="003F1A7D">
              <w:rPr>
                <w:rFonts w:cs="Calibri"/>
                <w:color w:val="000000"/>
              </w:rPr>
              <w:t>Flat E, 12/F, Effort Industrial Building,</w:t>
            </w:r>
          </w:p>
          <w:p w:rsidR="003B37D4" w:rsidRPr="003F1A7D" w:rsidRDefault="003B37D4" w:rsidP="009B7D11">
            <w:pPr>
              <w:widowControl w:val="0"/>
              <w:spacing w:before="0"/>
              <w:jc w:val="left"/>
              <w:rPr>
                <w:rFonts w:cs="Calibri"/>
                <w:color w:val="000000"/>
              </w:rPr>
            </w:pPr>
            <w:r w:rsidRPr="003F1A7D">
              <w:rPr>
                <w:rFonts w:cs="Calibri"/>
                <w:color w:val="000000"/>
              </w:rPr>
              <w:t>No. 2-8 Kung Yip Street,</w:t>
            </w:r>
          </w:p>
          <w:p w:rsidR="003B37D4" w:rsidRPr="003F1A7D" w:rsidRDefault="003B37D4" w:rsidP="009B7D11">
            <w:pPr>
              <w:widowControl w:val="0"/>
              <w:spacing w:before="0"/>
              <w:jc w:val="left"/>
              <w:rPr>
                <w:rFonts w:cs="Calibri"/>
                <w:color w:val="000000"/>
              </w:rPr>
            </w:pPr>
            <w:r w:rsidRPr="003F1A7D">
              <w:rPr>
                <w:rFonts w:cs="Calibri"/>
                <w:color w:val="000000"/>
              </w:rPr>
              <w:t>Kwai Chung,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89 852 24</w:t>
            </w:r>
          </w:p>
        </w:tc>
        <w:tc>
          <w:tcPr>
            <w:tcW w:w="3887" w:type="dxa"/>
          </w:tcPr>
          <w:p w:rsidR="003B37D4" w:rsidRPr="003F1A7D" w:rsidRDefault="003B37D4" w:rsidP="009B7D11">
            <w:pPr>
              <w:widowControl w:val="0"/>
              <w:spacing w:before="0"/>
              <w:jc w:val="left"/>
              <w:rPr>
                <w:rFonts w:cs="Calibri"/>
              </w:rPr>
            </w:pPr>
            <w:r w:rsidRPr="003F1A7D">
              <w:rPr>
                <w:rFonts w:cs="Calibri"/>
              </w:rPr>
              <w:t>Mr Shawn Wong</w:t>
            </w:r>
            <w:r w:rsidRPr="003F1A7D">
              <w:rPr>
                <w:rFonts w:cs="Calibri"/>
              </w:rPr>
              <w:br/>
              <w:t xml:space="preserve">Flat E, 12/F, Effort Industrial Building, </w:t>
            </w:r>
          </w:p>
          <w:p w:rsidR="003B37D4" w:rsidRPr="003F1A7D" w:rsidRDefault="003B37D4" w:rsidP="009B7D11">
            <w:pPr>
              <w:widowControl w:val="0"/>
              <w:spacing w:before="0"/>
              <w:jc w:val="left"/>
              <w:rPr>
                <w:rFonts w:cs="Calibri"/>
              </w:rPr>
            </w:pPr>
            <w:r w:rsidRPr="003F1A7D">
              <w:rPr>
                <w:rFonts w:cs="Calibri"/>
              </w:rPr>
              <w:t xml:space="preserve">No. 2-8 Kung Yip Street, </w:t>
            </w:r>
          </w:p>
          <w:p w:rsidR="003B37D4" w:rsidRPr="003F1A7D" w:rsidRDefault="003B37D4" w:rsidP="009B7D11">
            <w:pPr>
              <w:widowControl w:val="0"/>
              <w:spacing w:before="0"/>
              <w:jc w:val="left"/>
              <w:rPr>
                <w:rFonts w:cs="Calibri"/>
              </w:rPr>
            </w:pPr>
            <w:r w:rsidRPr="003F1A7D">
              <w:rPr>
                <w:rFonts w:cs="Calibri"/>
              </w:rPr>
              <w:t>Kwai Chung, New Territories,</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 xml:space="preserve">Tel: +852 2428 8247  </w:t>
            </w:r>
            <w:r w:rsidRPr="003F1A7D">
              <w:rPr>
                <w:rFonts w:cs="Calibri"/>
              </w:rPr>
              <w:br/>
              <w:t>Fax: +852 2565 0495</w:t>
            </w:r>
            <w:r w:rsidRPr="003F1A7D">
              <w:rPr>
                <w:rFonts w:cs="Calibri"/>
              </w:rPr>
              <w:br/>
              <w:t xml:space="preserve">E-mail: </w:t>
            </w:r>
            <w:hyperlink r:id="rId23" w:history="1">
              <w:r w:rsidRPr="004E54AA">
                <w:rPr>
                  <w:rStyle w:val="Hyperlink"/>
                  <w:color w:val="auto"/>
                  <w:u w:val="none"/>
                </w:rPr>
                <w:t>shawn@multi-byte.com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PCCW-HKT Telephone Limited and Hong Kong Telecommunications (HKT) Limited</w:t>
            </w:r>
            <w:r w:rsidRPr="003F1A7D">
              <w:rPr>
                <w:rFonts w:cs="Calibri"/>
                <w:b/>
                <w:bCs/>
                <w:color w:val="000000"/>
              </w:rPr>
              <w:br/>
            </w: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89 852 30</w:t>
            </w:r>
          </w:p>
        </w:tc>
        <w:tc>
          <w:tcPr>
            <w:tcW w:w="3887" w:type="dxa"/>
          </w:tcPr>
          <w:p w:rsidR="003B37D4" w:rsidRPr="003F1A7D" w:rsidRDefault="003B37D4" w:rsidP="009B7D11">
            <w:pPr>
              <w:widowControl w:val="0"/>
              <w:spacing w:before="0"/>
              <w:jc w:val="left"/>
              <w:rPr>
                <w:rFonts w:cs="Calibri"/>
              </w:rPr>
            </w:pPr>
            <w:r w:rsidRPr="003F1A7D">
              <w:rPr>
                <w:rFonts w:cs="Calibri"/>
              </w:rPr>
              <w:t xml:space="preserve">Mr Philip Ho, </w:t>
            </w:r>
            <w:r w:rsidRPr="003F1A7D">
              <w:rPr>
                <w:rFonts w:cs="Calibri"/>
              </w:rPr>
              <w:br/>
              <w:t xml:space="preserve">17/F, PCCW Tower, Taikoo Place, </w:t>
            </w:r>
            <w:r w:rsidRPr="003F1A7D">
              <w:rPr>
                <w:rFonts w:cs="Calibri"/>
              </w:rPr>
              <w:br/>
              <w:t>979 King's Road, Quarry Bay,</w:t>
            </w:r>
          </w:p>
          <w:p w:rsidR="003B37D4" w:rsidRPr="003F1A7D" w:rsidRDefault="003B37D4" w:rsidP="009B7D11">
            <w:pPr>
              <w:widowControl w:val="0"/>
              <w:spacing w:before="0"/>
              <w:jc w:val="left"/>
              <w:rPr>
                <w:rFonts w:cs="Calibri"/>
              </w:rPr>
            </w:pPr>
            <w:r w:rsidRPr="003F1A7D">
              <w:rPr>
                <w:rFonts w:cs="Calibri"/>
              </w:rPr>
              <w:t xml:space="preserve">Hong Kong </w:t>
            </w:r>
            <w:r w:rsidRPr="003F1A7D">
              <w:rPr>
                <w:rFonts w:cs="Calibri"/>
              </w:rPr>
              <w:br/>
              <w:t>Tel: +852 2888 2836</w:t>
            </w:r>
            <w:r w:rsidRPr="003F1A7D">
              <w:rPr>
                <w:rFonts w:cs="Calibri"/>
              </w:rPr>
              <w:br/>
              <w:t>Fax: +852 2504 5937</w:t>
            </w:r>
            <w:r w:rsidRPr="003F1A7D">
              <w:rPr>
                <w:rFonts w:cs="Calibri"/>
              </w:rPr>
              <w:br/>
              <w:t xml:space="preserve">E-mail: </w:t>
            </w:r>
            <w:hyperlink r:id="rId24" w:history="1">
              <w:r w:rsidRPr="004E54AA">
                <w:rPr>
                  <w:rStyle w:val="Hyperlink"/>
                  <w:color w:val="auto"/>
                  <w:u w:val="none"/>
                </w:rPr>
                <w:t>philip.kw.ho@pccw.com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China Telecom Global Limited</w:t>
            </w:r>
          </w:p>
          <w:p w:rsidR="003B37D4" w:rsidRPr="003F1A7D" w:rsidRDefault="003B37D4" w:rsidP="009B7D11">
            <w:pPr>
              <w:widowControl w:val="0"/>
              <w:spacing w:before="0"/>
              <w:jc w:val="left"/>
              <w:rPr>
                <w:rFonts w:cs="Calibri"/>
                <w:color w:val="000000"/>
              </w:rPr>
            </w:pPr>
            <w:r w:rsidRPr="003F1A7D">
              <w:rPr>
                <w:rFonts w:cs="Calibri"/>
                <w:color w:val="000000"/>
              </w:rPr>
              <w:t>28/F Everbright Centre,</w:t>
            </w:r>
          </w:p>
          <w:p w:rsidR="003B37D4" w:rsidRPr="003F1A7D" w:rsidRDefault="003B37D4" w:rsidP="009B7D11">
            <w:pPr>
              <w:widowControl w:val="0"/>
              <w:spacing w:before="0"/>
              <w:jc w:val="left"/>
              <w:rPr>
                <w:rFonts w:cs="Calibri"/>
                <w:color w:val="000000"/>
              </w:rPr>
            </w:pPr>
            <w:r w:rsidRPr="003F1A7D">
              <w:rPr>
                <w:rFonts w:cs="Calibri"/>
                <w:color w:val="000000"/>
              </w:rPr>
              <w:t>108 Gloucester Road, Wanchai,</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89 852 31</w:t>
            </w:r>
          </w:p>
        </w:tc>
        <w:tc>
          <w:tcPr>
            <w:tcW w:w="3887" w:type="dxa"/>
          </w:tcPr>
          <w:p w:rsidR="003B37D4" w:rsidRPr="003F1A7D" w:rsidRDefault="003B37D4" w:rsidP="009B7D11">
            <w:pPr>
              <w:widowControl w:val="0"/>
              <w:spacing w:before="0"/>
              <w:jc w:val="left"/>
              <w:rPr>
                <w:rFonts w:cs="Calibri"/>
              </w:rPr>
            </w:pPr>
            <w:r w:rsidRPr="003F1A7D">
              <w:rPr>
                <w:rFonts w:cs="Calibri"/>
              </w:rPr>
              <w:t>Mr Karson Ng</w:t>
            </w:r>
            <w:r w:rsidRPr="003F1A7D">
              <w:rPr>
                <w:rFonts w:cs="Calibri"/>
              </w:rPr>
              <w:br/>
              <w:t xml:space="preserve">28/F Everbright Centre, </w:t>
            </w:r>
          </w:p>
          <w:p w:rsidR="003B37D4" w:rsidRPr="003F1A7D" w:rsidRDefault="003B37D4" w:rsidP="009B7D11">
            <w:pPr>
              <w:widowControl w:val="0"/>
              <w:spacing w:before="0"/>
              <w:jc w:val="left"/>
              <w:rPr>
                <w:rFonts w:cs="Calibri"/>
              </w:rPr>
            </w:pPr>
            <w:r w:rsidRPr="003F1A7D">
              <w:rPr>
                <w:rFonts w:cs="Calibri"/>
              </w:rPr>
              <w:t>108 Gloucester Road, Wanchai,</w:t>
            </w:r>
          </w:p>
          <w:p w:rsidR="003B37D4" w:rsidRPr="003F1A7D" w:rsidRDefault="003B37D4" w:rsidP="009B7D11">
            <w:pPr>
              <w:widowControl w:val="0"/>
              <w:spacing w:before="0"/>
              <w:jc w:val="left"/>
              <w:rPr>
                <w:rFonts w:cs="Calibri"/>
              </w:rPr>
            </w:pPr>
            <w:r w:rsidRPr="003F1A7D">
              <w:rPr>
                <w:rFonts w:cs="Calibri"/>
              </w:rPr>
              <w:t>Hong Kong</w:t>
            </w:r>
          </w:p>
          <w:p w:rsidR="003B37D4" w:rsidRPr="003F1A7D" w:rsidRDefault="003B37D4" w:rsidP="009B7D11">
            <w:pPr>
              <w:widowControl w:val="0"/>
              <w:spacing w:before="0"/>
              <w:jc w:val="left"/>
              <w:rPr>
                <w:rFonts w:cs="Calibri"/>
              </w:rPr>
            </w:pPr>
            <w:r w:rsidRPr="003F1A7D">
              <w:rPr>
                <w:rFonts w:cs="Calibri"/>
              </w:rPr>
              <w:t>Tel: +852 2582 9131</w:t>
            </w:r>
            <w:r w:rsidRPr="003F1A7D">
              <w:rPr>
                <w:rFonts w:cs="Calibri"/>
              </w:rPr>
              <w:br/>
              <w:t>Fax: +852 2877 0988</w:t>
            </w:r>
            <w:r w:rsidRPr="003F1A7D">
              <w:rPr>
                <w:rFonts w:cs="Calibri"/>
              </w:rPr>
              <w:br/>
              <w:t>E-mail: karsonng@chinatelecomglobal.com</w:t>
            </w:r>
          </w:p>
        </w:tc>
      </w:tr>
      <w:tr w:rsidR="003B37D4" w:rsidRPr="00A22496"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Tai Tung Mobile Phone Company Limited</w:t>
            </w:r>
          </w:p>
          <w:p w:rsidR="003B37D4" w:rsidRPr="003F1A7D" w:rsidRDefault="003B37D4" w:rsidP="009B7D11">
            <w:pPr>
              <w:widowControl w:val="0"/>
              <w:spacing w:before="0"/>
              <w:jc w:val="left"/>
              <w:rPr>
                <w:rFonts w:cs="Calibri"/>
                <w:color w:val="000000"/>
              </w:rPr>
            </w:pPr>
            <w:r w:rsidRPr="003F1A7D">
              <w:rPr>
                <w:rFonts w:cs="Calibri"/>
                <w:color w:val="000000"/>
              </w:rPr>
              <w:t>Room 405, Tung Ning Building,</w:t>
            </w:r>
          </w:p>
          <w:p w:rsidR="003B37D4" w:rsidRPr="003F1A7D" w:rsidRDefault="003B37D4" w:rsidP="009B7D11">
            <w:pPr>
              <w:widowControl w:val="0"/>
              <w:spacing w:before="0"/>
              <w:jc w:val="left"/>
              <w:rPr>
                <w:rFonts w:cs="Calibri"/>
                <w:color w:val="000000"/>
                <w:lang w:val="fr-CH"/>
              </w:rPr>
            </w:pPr>
            <w:r w:rsidRPr="003F1A7D">
              <w:rPr>
                <w:rFonts w:cs="Calibri"/>
                <w:color w:val="000000"/>
                <w:lang w:val="fr-CH"/>
              </w:rPr>
              <w:t>249 – 253 Des Voeux Road Central,</w:t>
            </w:r>
          </w:p>
          <w:p w:rsidR="003B37D4" w:rsidRPr="003F1A7D" w:rsidRDefault="003B37D4" w:rsidP="009B7D11">
            <w:pPr>
              <w:widowControl w:val="0"/>
              <w:spacing w:before="0"/>
              <w:jc w:val="left"/>
              <w:rPr>
                <w:rFonts w:cs="Calibri"/>
                <w:color w:val="000000"/>
                <w:lang w:val="fr-CH"/>
              </w:rPr>
            </w:pPr>
            <w:r w:rsidRPr="003F1A7D">
              <w:rPr>
                <w:rFonts w:cs="Calibri"/>
                <w:color w:val="000000"/>
                <w:lang w:val="fr-CH"/>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89 852 33</w:t>
            </w:r>
          </w:p>
        </w:tc>
        <w:tc>
          <w:tcPr>
            <w:tcW w:w="3887" w:type="dxa"/>
          </w:tcPr>
          <w:p w:rsidR="003B37D4" w:rsidRPr="003F1A7D" w:rsidRDefault="003B37D4" w:rsidP="009B7D11">
            <w:pPr>
              <w:widowControl w:val="0"/>
              <w:spacing w:before="0"/>
              <w:jc w:val="left"/>
              <w:rPr>
                <w:rFonts w:cs="Calibri"/>
              </w:rPr>
            </w:pPr>
            <w:r w:rsidRPr="003F1A7D">
              <w:rPr>
                <w:rFonts w:cs="Calibri"/>
              </w:rPr>
              <w:t xml:space="preserve">Mr Pong Yip Nam </w:t>
            </w:r>
            <w:r w:rsidRPr="003F1A7D">
              <w:rPr>
                <w:rFonts w:cs="Calibri"/>
              </w:rPr>
              <w:br/>
              <w:t xml:space="preserve">Room 1223A, 12/F, Star House, </w:t>
            </w:r>
          </w:p>
          <w:p w:rsidR="003B37D4" w:rsidRPr="003F1A7D" w:rsidRDefault="003B37D4" w:rsidP="009B7D11">
            <w:pPr>
              <w:widowControl w:val="0"/>
              <w:spacing w:before="0"/>
              <w:jc w:val="left"/>
              <w:rPr>
                <w:rFonts w:cs="Calibri"/>
              </w:rPr>
            </w:pPr>
            <w:r w:rsidRPr="003F1A7D">
              <w:rPr>
                <w:rFonts w:cs="Calibri"/>
              </w:rPr>
              <w:t>3 Salisbury Road, Tsim Sha Tsui, Kowloon,</w:t>
            </w:r>
          </w:p>
          <w:p w:rsidR="003B37D4" w:rsidRPr="003F1A7D" w:rsidRDefault="003B37D4" w:rsidP="009B7D11">
            <w:pPr>
              <w:widowControl w:val="0"/>
              <w:spacing w:before="0"/>
              <w:jc w:val="left"/>
              <w:rPr>
                <w:rFonts w:cs="Calibri"/>
                <w:lang w:val="fr-CH"/>
              </w:rPr>
            </w:pPr>
            <w:r w:rsidRPr="003F1A7D">
              <w:rPr>
                <w:rFonts w:cs="Calibri"/>
                <w:lang w:val="fr-CH"/>
              </w:rPr>
              <w:t>Hong Kong</w:t>
            </w:r>
            <w:r w:rsidRPr="003F1A7D">
              <w:rPr>
                <w:rFonts w:cs="Calibri"/>
                <w:lang w:val="fr-CH"/>
              </w:rPr>
              <w:br/>
              <w:t xml:space="preserve">Tel: +852 3161 5057 </w:t>
            </w:r>
            <w:r w:rsidRPr="003F1A7D">
              <w:rPr>
                <w:rFonts w:cs="Calibri"/>
                <w:lang w:val="fr-CH"/>
              </w:rPr>
              <w:br/>
              <w:t xml:space="preserve">Fax: Nil </w:t>
            </w:r>
            <w:r w:rsidRPr="003F1A7D">
              <w:rPr>
                <w:rFonts w:cs="Calibri"/>
                <w:lang w:val="fr-CH"/>
              </w:rPr>
              <w:br/>
              <w:t xml:space="preserve">E-mail: </w:t>
            </w:r>
            <w:hyperlink r:id="rId25" w:history="1">
              <w:r w:rsidRPr="004E54AA">
                <w:rPr>
                  <w:rStyle w:val="Hyperlink"/>
                  <w:color w:val="auto"/>
                  <w:u w:val="none"/>
                  <w:lang w:val="fr-CH"/>
                </w:rPr>
                <w:t>yn.pong@mvne.asia</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China Mobile International Limited</w:t>
            </w:r>
            <w:r w:rsidRPr="003F1A7D">
              <w:rPr>
                <w:rFonts w:cs="Calibri"/>
                <w:b/>
                <w:bCs/>
                <w:color w:val="000000"/>
              </w:rPr>
              <w:br/>
            </w:r>
            <w:r w:rsidRPr="003F1A7D">
              <w:rPr>
                <w:rFonts w:cs="Calibri"/>
                <w:color w:val="000000"/>
              </w:rPr>
              <w:t>Level 29 &amp; 30, Tower 1, Kowloon Commerce Centre, No. 51 Kwai Cheong Road,</w:t>
            </w:r>
          </w:p>
          <w:p w:rsidR="003B37D4" w:rsidRPr="003F1A7D" w:rsidRDefault="003B37D4" w:rsidP="009B7D11">
            <w:pPr>
              <w:widowControl w:val="0"/>
              <w:spacing w:before="0"/>
              <w:jc w:val="left"/>
              <w:rPr>
                <w:rFonts w:cs="Calibri"/>
                <w:color w:val="000000"/>
              </w:rPr>
            </w:pPr>
            <w:r w:rsidRPr="003F1A7D">
              <w:rPr>
                <w:rFonts w:cs="Calibri"/>
                <w:color w:val="000000"/>
              </w:rPr>
              <w:t>Kwai Chung,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89 852 34</w:t>
            </w:r>
          </w:p>
        </w:tc>
        <w:tc>
          <w:tcPr>
            <w:tcW w:w="3887" w:type="dxa"/>
          </w:tcPr>
          <w:p w:rsidR="003B37D4" w:rsidRPr="003F1A7D" w:rsidRDefault="003B37D4" w:rsidP="009B7D11">
            <w:pPr>
              <w:widowControl w:val="0"/>
              <w:spacing w:before="0"/>
              <w:jc w:val="left"/>
              <w:rPr>
                <w:rFonts w:cs="Calibri"/>
              </w:rPr>
            </w:pPr>
            <w:r w:rsidRPr="003F1A7D">
              <w:rPr>
                <w:rFonts w:cs="Calibri"/>
              </w:rPr>
              <w:t xml:space="preserve">Mr Chan Chun Ming </w:t>
            </w:r>
            <w:r w:rsidRPr="003F1A7D">
              <w:rPr>
                <w:rFonts w:cs="Calibri"/>
              </w:rPr>
              <w:br/>
              <w:t xml:space="preserve">Level 30, Tower 1, Kowloon Commerce Centre, No. 51 Kwai Cheong Road, </w:t>
            </w:r>
          </w:p>
          <w:p w:rsidR="003B37D4" w:rsidRPr="003F1A7D" w:rsidRDefault="003B37D4" w:rsidP="009B7D11">
            <w:pPr>
              <w:widowControl w:val="0"/>
              <w:spacing w:before="0"/>
              <w:jc w:val="left"/>
              <w:rPr>
                <w:rFonts w:cs="Calibri"/>
              </w:rPr>
            </w:pPr>
            <w:r w:rsidRPr="003F1A7D">
              <w:rPr>
                <w:rFonts w:cs="Calibri"/>
              </w:rPr>
              <w:t>Kwai Chung, New Territories,</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3155 6986</w:t>
            </w:r>
            <w:r w:rsidRPr="003F1A7D">
              <w:rPr>
                <w:rFonts w:cs="Calibri"/>
              </w:rPr>
              <w:br/>
              <w:t>Fax: +852 3586 94961</w:t>
            </w:r>
            <w:r w:rsidRPr="003F1A7D">
              <w:rPr>
                <w:rFonts w:cs="Calibri"/>
              </w:rPr>
              <w:br/>
              <w:t>E-mail: Legal@cmi.chinamobile.com</w:t>
            </w:r>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lastRenderedPageBreak/>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Webbing Hong Kong Limited</w:t>
            </w:r>
            <w:r w:rsidRPr="003F1A7D">
              <w:rPr>
                <w:rFonts w:cs="Calibri"/>
                <w:b/>
                <w:bCs/>
                <w:color w:val="000000"/>
              </w:rPr>
              <w:br/>
            </w:r>
            <w:r w:rsidRPr="003F1A7D">
              <w:rPr>
                <w:rFonts w:cs="Calibri"/>
                <w:color w:val="000000"/>
              </w:rPr>
              <w:t>17/F., Yue Hing Building,</w:t>
            </w:r>
          </w:p>
          <w:p w:rsidR="003B37D4" w:rsidRPr="003F1A7D" w:rsidRDefault="003B37D4" w:rsidP="009B7D11">
            <w:pPr>
              <w:widowControl w:val="0"/>
              <w:spacing w:before="0"/>
              <w:jc w:val="left"/>
              <w:rPr>
                <w:rFonts w:cs="Calibri"/>
                <w:color w:val="000000"/>
              </w:rPr>
            </w:pPr>
            <w:r w:rsidRPr="003F1A7D">
              <w:rPr>
                <w:rFonts w:cs="Calibri"/>
                <w:color w:val="000000"/>
              </w:rPr>
              <w:t>103 Hennessy Road, Wanchai,</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89 852 35</w:t>
            </w:r>
          </w:p>
        </w:tc>
        <w:tc>
          <w:tcPr>
            <w:tcW w:w="3887" w:type="dxa"/>
          </w:tcPr>
          <w:p w:rsidR="003B37D4" w:rsidRPr="003F1A7D" w:rsidRDefault="003B37D4" w:rsidP="009B7D11">
            <w:pPr>
              <w:widowControl w:val="0"/>
              <w:spacing w:before="0"/>
              <w:jc w:val="left"/>
              <w:rPr>
                <w:rFonts w:cs="Calibri"/>
              </w:rPr>
            </w:pPr>
            <w:r w:rsidRPr="003F1A7D">
              <w:rPr>
                <w:rFonts w:cs="Calibri"/>
              </w:rPr>
              <w:t xml:space="preserve">Mr Noam Lando </w:t>
            </w:r>
            <w:r w:rsidRPr="003F1A7D">
              <w:rPr>
                <w:rFonts w:cs="Calibri"/>
              </w:rPr>
              <w:br/>
              <w:t xml:space="preserve">17/F., Yue Hing Building, </w:t>
            </w:r>
          </w:p>
          <w:p w:rsidR="003B37D4" w:rsidRPr="003F1A7D" w:rsidRDefault="003B37D4" w:rsidP="009B7D11">
            <w:pPr>
              <w:widowControl w:val="0"/>
              <w:spacing w:before="0"/>
              <w:jc w:val="left"/>
              <w:rPr>
                <w:rFonts w:cs="Calibri"/>
              </w:rPr>
            </w:pPr>
            <w:r w:rsidRPr="003F1A7D">
              <w:rPr>
                <w:rFonts w:cs="Calibri"/>
              </w:rPr>
              <w:t>103 Hennessy Road, Wanchai,</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+972 54 5691693</w:t>
            </w:r>
            <w:r w:rsidRPr="003F1A7D">
              <w:rPr>
                <w:rFonts w:cs="Calibri"/>
              </w:rPr>
              <w:br/>
              <w:t>Fax: +972 3 5469218</w:t>
            </w:r>
            <w:r w:rsidRPr="003F1A7D">
              <w:rPr>
                <w:rFonts w:cs="Calibri"/>
              </w:rPr>
              <w:br/>
              <w:t xml:space="preserve">E-mail: </w:t>
            </w:r>
            <w:hyperlink r:id="rId26" w:history="1">
              <w:r w:rsidRPr="004E54AA">
                <w:rPr>
                  <w:rStyle w:val="Hyperlink"/>
                  <w:color w:val="auto"/>
                  <w:u w:val="none"/>
                </w:rPr>
                <w:t>noam@iamwebbing.com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Tink Labs Limited</w:t>
            </w:r>
            <w:r w:rsidRPr="003F1A7D">
              <w:rPr>
                <w:rFonts w:cs="Calibri"/>
                <w:b/>
                <w:bCs/>
                <w:color w:val="000000"/>
              </w:rPr>
              <w:br/>
            </w:r>
            <w:r w:rsidRPr="003F1A7D">
              <w:rPr>
                <w:rFonts w:cs="Calibri"/>
                <w:color w:val="000000"/>
              </w:rPr>
              <w:t>1st Floor, Sing Pao Building,</w:t>
            </w:r>
          </w:p>
          <w:p w:rsidR="003B37D4" w:rsidRPr="003F1A7D" w:rsidRDefault="003B37D4" w:rsidP="009B7D11">
            <w:pPr>
              <w:widowControl w:val="0"/>
              <w:spacing w:before="0"/>
              <w:jc w:val="left"/>
              <w:rPr>
                <w:rFonts w:cs="Calibri"/>
                <w:color w:val="000000"/>
              </w:rPr>
            </w:pPr>
            <w:r w:rsidRPr="003F1A7D">
              <w:rPr>
                <w:rFonts w:cs="Calibri"/>
                <w:color w:val="000000"/>
              </w:rPr>
              <w:t>101 King’s Road, North Point,</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89 852 37</w:t>
            </w:r>
          </w:p>
        </w:tc>
        <w:tc>
          <w:tcPr>
            <w:tcW w:w="3887" w:type="dxa"/>
          </w:tcPr>
          <w:p w:rsidR="003B37D4" w:rsidRPr="003F1A7D" w:rsidRDefault="003B37D4" w:rsidP="009B7D11">
            <w:pPr>
              <w:widowControl w:val="0"/>
              <w:spacing w:before="0"/>
              <w:jc w:val="left"/>
              <w:rPr>
                <w:rFonts w:cs="Calibri"/>
              </w:rPr>
            </w:pPr>
            <w:r w:rsidRPr="003F1A7D">
              <w:rPr>
                <w:rFonts w:cs="Calibri"/>
              </w:rPr>
              <w:t xml:space="preserve">Mr Lau Kin Sang </w:t>
            </w:r>
            <w:r w:rsidRPr="003F1A7D">
              <w:rPr>
                <w:rFonts w:cs="Calibri"/>
              </w:rPr>
              <w:br/>
              <w:t xml:space="preserve">1st Floor, Sing Pao Building, </w:t>
            </w:r>
          </w:p>
          <w:p w:rsidR="003B37D4" w:rsidRPr="003F1A7D" w:rsidRDefault="003B37D4" w:rsidP="009B7D11">
            <w:pPr>
              <w:widowControl w:val="0"/>
              <w:spacing w:before="0"/>
              <w:jc w:val="left"/>
              <w:rPr>
                <w:rFonts w:cs="Calibri"/>
              </w:rPr>
            </w:pPr>
            <w:r w:rsidRPr="003F1A7D">
              <w:rPr>
                <w:rFonts w:cs="Calibri"/>
              </w:rPr>
              <w:t>101 King’s Road, North Point,</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9138 1033</w:t>
            </w:r>
            <w:r w:rsidRPr="003F1A7D">
              <w:rPr>
                <w:rFonts w:cs="Calibri"/>
              </w:rPr>
              <w:br/>
              <w:t>Fax: +852 3698 1899</w:t>
            </w:r>
            <w:r w:rsidRPr="003F1A7D">
              <w:rPr>
                <w:rFonts w:cs="Calibri"/>
              </w:rPr>
              <w:br/>
              <w:t xml:space="preserve">E-mail: </w:t>
            </w:r>
            <w:hyperlink r:id="rId27" w:history="1">
              <w:r w:rsidRPr="004E54AA">
                <w:rPr>
                  <w:rStyle w:val="Hyperlink"/>
                  <w:color w:val="auto"/>
                  <w:u w:val="none"/>
                </w:rPr>
                <w:t>kslau@tinklabs.com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HGC Global Communications Limited</w:t>
            </w:r>
            <w:r w:rsidRPr="003F1A7D">
              <w:rPr>
                <w:rFonts w:cs="Calibri"/>
                <w:b/>
                <w:bCs/>
                <w:color w:val="000000"/>
              </w:rPr>
              <w:br/>
            </w:r>
            <w:r w:rsidRPr="003F1A7D">
              <w:rPr>
                <w:rFonts w:cs="Calibri"/>
                <w:color w:val="000000"/>
              </w:rPr>
              <w:t>17/F Hutchison Telecom Tower,</w:t>
            </w:r>
          </w:p>
          <w:p w:rsidR="003B37D4" w:rsidRPr="003F1A7D" w:rsidRDefault="003B37D4" w:rsidP="009B7D11">
            <w:pPr>
              <w:widowControl w:val="0"/>
              <w:spacing w:before="0"/>
              <w:jc w:val="left"/>
              <w:rPr>
                <w:rFonts w:cs="Calibri"/>
                <w:color w:val="000000"/>
              </w:rPr>
            </w:pPr>
            <w:r w:rsidRPr="003F1A7D">
              <w:rPr>
                <w:rFonts w:cs="Calibri"/>
                <w:color w:val="000000"/>
              </w:rPr>
              <w:t>99 Cheung Fai Road,</w:t>
            </w:r>
            <w:r w:rsidRPr="003F1A7D">
              <w:rPr>
                <w:rFonts w:cs="Calibri"/>
                <w:color w:val="000000"/>
              </w:rPr>
              <w:br/>
              <w:t>Tsing Yi,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89 852 68</w:t>
            </w:r>
          </w:p>
        </w:tc>
        <w:tc>
          <w:tcPr>
            <w:tcW w:w="3887" w:type="dxa"/>
          </w:tcPr>
          <w:p w:rsidR="003B37D4" w:rsidRPr="003F1A7D" w:rsidRDefault="003B37D4" w:rsidP="009B7D11">
            <w:pPr>
              <w:widowControl w:val="0"/>
              <w:spacing w:before="0"/>
              <w:jc w:val="left"/>
              <w:rPr>
                <w:rFonts w:cs="Calibri"/>
              </w:rPr>
            </w:pPr>
            <w:r w:rsidRPr="003F1A7D">
              <w:rPr>
                <w:rFonts w:cs="Calibri"/>
              </w:rPr>
              <w:t>Mr Michael Shiu</w:t>
            </w:r>
            <w:r w:rsidRPr="003F1A7D">
              <w:rPr>
                <w:rFonts w:cs="Calibri"/>
              </w:rPr>
              <w:br/>
              <w:t xml:space="preserve">9/F Hutchison Telecom Tower, </w:t>
            </w:r>
          </w:p>
          <w:p w:rsidR="003B37D4" w:rsidRPr="003F1A7D" w:rsidRDefault="003B37D4" w:rsidP="009B7D11">
            <w:pPr>
              <w:widowControl w:val="0"/>
              <w:spacing w:before="0"/>
              <w:jc w:val="left"/>
              <w:rPr>
                <w:rFonts w:cs="Calibri"/>
              </w:rPr>
            </w:pPr>
            <w:r w:rsidRPr="003F1A7D">
              <w:rPr>
                <w:rFonts w:cs="Calibri"/>
              </w:rPr>
              <w:t xml:space="preserve">99 Cheung Fai Road, </w:t>
            </w:r>
          </w:p>
          <w:p w:rsidR="003B37D4" w:rsidRPr="003F1A7D" w:rsidRDefault="003B37D4" w:rsidP="009B7D11">
            <w:pPr>
              <w:widowControl w:val="0"/>
              <w:spacing w:before="0"/>
              <w:jc w:val="left"/>
              <w:rPr>
                <w:rFonts w:cs="Calibri"/>
              </w:rPr>
            </w:pPr>
            <w:r w:rsidRPr="003F1A7D">
              <w:rPr>
                <w:rFonts w:cs="Calibri"/>
              </w:rPr>
              <w:t>Tsing Yi, New Territories,</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2128 3399</w:t>
            </w:r>
            <w:r w:rsidRPr="003F1A7D">
              <w:rPr>
                <w:rFonts w:cs="Calibri"/>
              </w:rPr>
              <w:br/>
              <w:t>Fax: +852 2126 7090</w:t>
            </w:r>
            <w:r w:rsidRPr="003F1A7D">
              <w:rPr>
                <w:rFonts w:cs="Calibri"/>
              </w:rPr>
              <w:br/>
              <w:t xml:space="preserve">E-mail: </w:t>
            </w:r>
            <w:hyperlink r:id="rId28" w:history="1">
              <w:r w:rsidRPr="004E54AA">
                <w:rPr>
                  <w:rStyle w:val="Hyperlink"/>
                  <w:color w:val="auto"/>
                  <w:u w:val="none"/>
                </w:rPr>
                <w:t>michael.shiu@hgc.com.hk</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sidRPr="002171E1">
              <w:rPr>
                <w:rFonts w:cs="Calibri"/>
              </w:rPr>
              <w:t xml:space="preserve">Hong </w:t>
            </w:r>
            <w:r>
              <w:rPr>
                <w:rFonts w:cs="Calibri"/>
              </w:rPr>
              <w:t>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HKBN Enterprise Solutions Limited</w:t>
            </w:r>
            <w:r w:rsidRPr="003F1A7D">
              <w:rPr>
                <w:rFonts w:cs="Calibri"/>
                <w:b/>
                <w:bCs/>
                <w:color w:val="000000"/>
              </w:rPr>
              <w:br/>
            </w:r>
            <w:r w:rsidRPr="003F1A7D">
              <w:rPr>
                <w:rFonts w:cs="Calibri"/>
                <w:color w:val="000000"/>
              </w:rPr>
              <w:t>12/F, Trans Asia Centre,</w:t>
            </w:r>
          </w:p>
          <w:p w:rsidR="003B37D4" w:rsidRPr="003F1A7D" w:rsidRDefault="003B37D4" w:rsidP="009B7D11">
            <w:pPr>
              <w:widowControl w:val="0"/>
              <w:spacing w:before="0"/>
              <w:jc w:val="left"/>
              <w:rPr>
                <w:rFonts w:cs="Calibri"/>
                <w:color w:val="000000"/>
              </w:rPr>
            </w:pPr>
            <w:r w:rsidRPr="003F1A7D">
              <w:rPr>
                <w:rFonts w:cs="Calibri"/>
                <w:color w:val="000000"/>
              </w:rPr>
              <w:t>18 Kin Hong Street,</w:t>
            </w:r>
          </w:p>
          <w:p w:rsidR="003B37D4" w:rsidRPr="003F1A7D" w:rsidRDefault="003B37D4" w:rsidP="009B7D11">
            <w:pPr>
              <w:widowControl w:val="0"/>
              <w:spacing w:before="0"/>
              <w:jc w:val="left"/>
              <w:rPr>
                <w:rFonts w:cs="Calibri"/>
                <w:color w:val="000000"/>
              </w:rPr>
            </w:pPr>
            <w:r w:rsidRPr="003F1A7D">
              <w:rPr>
                <w:rFonts w:cs="Calibri"/>
                <w:color w:val="000000"/>
              </w:rPr>
              <w:t>Kwai Chung, New Territories,</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89 852 69</w:t>
            </w:r>
          </w:p>
        </w:tc>
        <w:tc>
          <w:tcPr>
            <w:tcW w:w="3887" w:type="dxa"/>
          </w:tcPr>
          <w:p w:rsidR="003B37D4" w:rsidRPr="003F1A7D" w:rsidRDefault="003B37D4" w:rsidP="009B7D11">
            <w:pPr>
              <w:widowControl w:val="0"/>
              <w:spacing w:before="0"/>
              <w:jc w:val="left"/>
              <w:rPr>
                <w:rFonts w:cs="Calibri"/>
              </w:rPr>
            </w:pPr>
            <w:r w:rsidRPr="003F1A7D">
              <w:rPr>
                <w:rFonts w:cs="Calibri"/>
              </w:rPr>
              <w:t>Mr Kenneth Ng</w:t>
            </w:r>
          </w:p>
          <w:p w:rsidR="003B37D4" w:rsidRPr="003F1A7D" w:rsidRDefault="003B37D4" w:rsidP="009B7D11">
            <w:pPr>
              <w:widowControl w:val="0"/>
              <w:spacing w:before="0"/>
              <w:jc w:val="left"/>
              <w:rPr>
                <w:rFonts w:cs="Calibri"/>
              </w:rPr>
            </w:pPr>
            <w:r w:rsidRPr="003F1A7D">
              <w:rPr>
                <w:rFonts w:cs="Calibri"/>
              </w:rPr>
              <w:t xml:space="preserve">12/F, Trans Asia Centre, 18 Kin Hong Street, </w:t>
            </w:r>
          </w:p>
          <w:p w:rsidR="003B37D4" w:rsidRPr="003F1A7D" w:rsidRDefault="003B37D4" w:rsidP="009B7D11">
            <w:pPr>
              <w:widowControl w:val="0"/>
              <w:spacing w:before="0"/>
              <w:jc w:val="left"/>
              <w:rPr>
                <w:rFonts w:cs="Calibri"/>
              </w:rPr>
            </w:pPr>
            <w:r w:rsidRPr="003F1A7D">
              <w:rPr>
                <w:rFonts w:cs="Calibri"/>
              </w:rPr>
              <w:t>Kwai Chung, New Territories,</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3999 1222</w:t>
            </w:r>
            <w:r w:rsidRPr="003F1A7D">
              <w:rPr>
                <w:rFonts w:cs="Calibri"/>
              </w:rPr>
              <w:br/>
              <w:t>Fax: +852 3999 7695</w:t>
            </w:r>
            <w:r w:rsidRPr="003F1A7D">
              <w:rPr>
                <w:rFonts w:cs="Calibri"/>
              </w:rPr>
              <w:br/>
              <w:t xml:space="preserve">E-mail: </w:t>
            </w:r>
            <w:hyperlink r:id="rId29" w:history="1">
              <w:r w:rsidRPr="004E54AA">
                <w:rPr>
                  <w:rStyle w:val="Hyperlink"/>
                  <w:color w:val="auto"/>
                  <w:u w:val="none"/>
                </w:rPr>
                <w:t>kenneth.ng@hkbn.com.hk</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color w:val="000000"/>
              </w:rPr>
            </w:pPr>
            <w:r w:rsidRPr="003F1A7D">
              <w:rPr>
                <w:rFonts w:cs="Calibri"/>
                <w:b/>
                <w:bCs/>
                <w:color w:val="000000"/>
              </w:rPr>
              <w:t>WTT HK Limited</w:t>
            </w:r>
            <w:r w:rsidRPr="003F1A7D">
              <w:rPr>
                <w:rFonts w:cs="Calibri"/>
                <w:b/>
                <w:bCs/>
                <w:color w:val="000000"/>
              </w:rPr>
              <w:br/>
            </w:r>
            <w:r w:rsidRPr="003F1A7D">
              <w:rPr>
                <w:rFonts w:cs="Calibri"/>
                <w:color w:val="000000"/>
              </w:rPr>
              <w:t>9/F, KITEC, 1 Trademart Drive,</w:t>
            </w:r>
          </w:p>
          <w:p w:rsidR="003B37D4" w:rsidRPr="003F1A7D" w:rsidRDefault="003B37D4" w:rsidP="009B7D11">
            <w:pPr>
              <w:widowControl w:val="0"/>
              <w:spacing w:before="0"/>
              <w:jc w:val="left"/>
              <w:rPr>
                <w:rFonts w:cs="Calibri"/>
                <w:color w:val="000000"/>
              </w:rPr>
            </w:pPr>
            <w:r w:rsidRPr="003F1A7D">
              <w:rPr>
                <w:rFonts w:cs="Calibri"/>
                <w:color w:val="000000"/>
              </w:rPr>
              <w:t>Kowloon Bay, Kowloon,</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89 852 77</w:t>
            </w:r>
          </w:p>
        </w:tc>
        <w:tc>
          <w:tcPr>
            <w:tcW w:w="3887" w:type="dxa"/>
          </w:tcPr>
          <w:p w:rsidR="003B37D4" w:rsidRPr="003F1A7D" w:rsidRDefault="003B37D4" w:rsidP="009B7D11">
            <w:pPr>
              <w:widowControl w:val="0"/>
              <w:spacing w:before="0"/>
              <w:jc w:val="left"/>
              <w:rPr>
                <w:rFonts w:cs="Calibri"/>
              </w:rPr>
            </w:pPr>
            <w:r w:rsidRPr="003F1A7D">
              <w:rPr>
                <w:rFonts w:cs="Calibri"/>
              </w:rPr>
              <w:t>Ms Agnes Tan</w:t>
            </w:r>
            <w:r w:rsidRPr="003F1A7D">
              <w:rPr>
                <w:rFonts w:cs="Calibri"/>
              </w:rPr>
              <w:br/>
              <w:t xml:space="preserve">9/F, KITEC, 1 Trademart Drive, </w:t>
            </w:r>
          </w:p>
          <w:p w:rsidR="003B37D4" w:rsidRPr="003F1A7D" w:rsidRDefault="003B37D4" w:rsidP="009B7D11">
            <w:pPr>
              <w:widowControl w:val="0"/>
              <w:spacing w:before="0"/>
              <w:jc w:val="left"/>
              <w:rPr>
                <w:rFonts w:cs="Calibri"/>
              </w:rPr>
            </w:pPr>
            <w:r w:rsidRPr="003F1A7D">
              <w:rPr>
                <w:rFonts w:cs="Calibri"/>
              </w:rPr>
              <w:t>Kowloon Bay, Kowloon,</w:t>
            </w:r>
          </w:p>
          <w:p w:rsidR="003B37D4" w:rsidRPr="003F1A7D" w:rsidRDefault="003B37D4" w:rsidP="009B7D11">
            <w:pPr>
              <w:widowControl w:val="0"/>
              <w:spacing w:before="0"/>
              <w:jc w:val="left"/>
              <w:rPr>
                <w:rFonts w:cs="Calibri"/>
              </w:rPr>
            </w:pPr>
            <w:r w:rsidRPr="003F1A7D">
              <w:rPr>
                <w:rFonts w:cs="Calibri"/>
              </w:rPr>
              <w:t>Hong Kong</w:t>
            </w:r>
            <w:r w:rsidRPr="003F1A7D">
              <w:rPr>
                <w:rFonts w:cs="Calibri"/>
              </w:rPr>
              <w:br/>
              <w:t>Tel: +852 2112 2672</w:t>
            </w:r>
            <w:r w:rsidRPr="003F1A7D">
              <w:rPr>
                <w:rFonts w:cs="Calibri"/>
              </w:rPr>
              <w:br/>
              <w:t>Fax: +852 2112 2680</w:t>
            </w:r>
            <w:r w:rsidRPr="003F1A7D">
              <w:rPr>
                <w:rFonts w:cs="Calibri"/>
              </w:rPr>
              <w:br/>
              <w:t xml:space="preserve">E-mail: </w:t>
            </w:r>
            <w:hyperlink r:id="rId30" w:history="1">
              <w:r w:rsidRPr="004E54AA">
                <w:rPr>
                  <w:rStyle w:val="Hyperlink"/>
                  <w:color w:val="auto"/>
                  <w:u w:val="none"/>
                </w:rPr>
                <w:t>tanagnes@wtthk.com</w:t>
              </w:r>
            </w:hyperlink>
          </w:p>
        </w:tc>
      </w:tr>
      <w:tr w:rsidR="003B37D4" w:rsidRPr="003F1A7D" w:rsidTr="009B7D11">
        <w:trPr>
          <w:cantSplit/>
        </w:trPr>
        <w:tc>
          <w:tcPr>
            <w:tcW w:w="2014" w:type="dxa"/>
          </w:tcPr>
          <w:p w:rsidR="003B37D4" w:rsidRPr="002171E1" w:rsidRDefault="003B37D4" w:rsidP="009B7D11">
            <w:pPr>
              <w:widowControl w:val="0"/>
              <w:spacing w:before="0"/>
              <w:rPr>
                <w:rFonts w:cs="Calibri"/>
              </w:rPr>
            </w:pPr>
            <w:r>
              <w:rPr>
                <w:rFonts w:cs="Calibri"/>
              </w:rPr>
              <w:t>Hong Kong, Chine</w:t>
            </w:r>
          </w:p>
        </w:tc>
        <w:tc>
          <w:tcPr>
            <w:tcW w:w="2659" w:type="dxa"/>
          </w:tcPr>
          <w:p w:rsidR="003B37D4" w:rsidRPr="003F1A7D" w:rsidRDefault="003B37D4" w:rsidP="009B7D11">
            <w:pPr>
              <w:widowControl w:val="0"/>
              <w:spacing w:before="0"/>
              <w:jc w:val="left"/>
              <w:rPr>
                <w:rFonts w:cs="Calibri"/>
                <w:b/>
                <w:bCs/>
                <w:color w:val="000000"/>
              </w:rPr>
            </w:pPr>
            <w:r w:rsidRPr="003F1A7D">
              <w:rPr>
                <w:rFonts w:cs="Calibri"/>
                <w:b/>
                <w:bCs/>
                <w:color w:val="000000"/>
              </w:rPr>
              <w:t>PCCW-HKT Telephone Limited and Hong Kong Telecommunications (HKT) Limited</w:t>
            </w:r>
          </w:p>
          <w:p w:rsidR="003B37D4" w:rsidRPr="003F1A7D" w:rsidRDefault="003B37D4" w:rsidP="009B7D11">
            <w:pPr>
              <w:widowControl w:val="0"/>
              <w:spacing w:before="0"/>
              <w:jc w:val="left"/>
              <w:rPr>
                <w:rFonts w:cs="Calibri"/>
                <w:color w:val="000000"/>
              </w:rPr>
            </w:pPr>
            <w:r w:rsidRPr="003F1A7D">
              <w:rPr>
                <w:rFonts w:cs="Calibri"/>
                <w:color w:val="000000"/>
              </w:rPr>
              <w:t>39/F., PCCW Tower, Taikoo Place,</w:t>
            </w:r>
          </w:p>
          <w:p w:rsidR="003B37D4" w:rsidRPr="003F1A7D" w:rsidRDefault="003B37D4" w:rsidP="009B7D11">
            <w:pPr>
              <w:widowControl w:val="0"/>
              <w:spacing w:before="0"/>
              <w:jc w:val="left"/>
              <w:rPr>
                <w:rFonts w:cs="Calibri"/>
                <w:color w:val="000000"/>
              </w:rPr>
            </w:pPr>
            <w:r w:rsidRPr="003F1A7D">
              <w:rPr>
                <w:rFonts w:cs="Calibri"/>
                <w:color w:val="000000"/>
              </w:rPr>
              <w:t>979 King's Road, Quarry Bay,</w:t>
            </w:r>
          </w:p>
          <w:p w:rsidR="003B37D4" w:rsidRPr="003F1A7D" w:rsidRDefault="003B37D4" w:rsidP="009B7D11">
            <w:pPr>
              <w:widowControl w:val="0"/>
              <w:spacing w:before="0"/>
              <w:jc w:val="left"/>
              <w:rPr>
                <w:rFonts w:cs="Calibri"/>
                <w:color w:val="000000"/>
              </w:rPr>
            </w:pPr>
            <w:r w:rsidRPr="003F1A7D">
              <w:rPr>
                <w:rFonts w:cs="Calibri"/>
                <w:color w:val="000000"/>
              </w:rPr>
              <w:t>Hong Kong</w:t>
            </w:r>
          </w:p>
        </w:tc>
        <w:tc>
          <w:tcPr>
            <w:tcW w:w="1358"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89 852 80</w:t>
            </w:r>
          </w:p>
        </w:tc>
        <w:tc>
          <w:tcPr>
            <w:tcW w:w="3887" w:type="dxa"/>
          </w:tcPr>
          <w:p w:rsidR="003B37D4" w:rsidRPr="003F1A7D" w:rsidRDefault="003B37D4" w:rsidP="009B7D11">
            <w:pPr>
              <w:widowControl w:val="0"/>
              <w:spacing w:before="0"/>
              <w:jc w:val="left"/>
              <w:rPr>
                <w:rFonts w:cs="Calibri"/>
              </w:rPr>
            </w:pPr>
            <w:r w:rsidRPr="003F1A7D">
              <w:rPr>
                <w:rFonts w:cs="Calibri"/>
              </w:rPr>
              <w:t>Mr Philip Ho</w:t>
            </w:r>
          </w:p>
          <w:p w:rsidR="003B37D4" w:rsidRPr="003F1A7D" w:rsidRDefault="003B37D4" w:rsidP="009B7D11">
            <w:pPr>
              <w:widowControl w:val="0"/>
              <w:spacing w:before="0"/>
              <w:jc w:val="left"/>
              <w:rPr>
                <w:rFonts w:cs="Calibri"/>
              </w:rPr>
            </w:pPr>
            <w:r w:rsidRPr="003F1A7D">
              <w:rPr>
                <w:rFonts w:cs="Calibri"/>
              </w:rPr>
              <w:t xml:space="preserve">17/F, PCCW Tower, Taikoo Place, </w:t>
            </w:r>
            <w:r w:rsidRPr="003F1A7D">
              <w:rPr>
                <w:rFonts w:cs="Calibri"/>
              </w:rPr>
              <w:br/>
              <w:t>979 King's Road, Quarry Bay,</w:t>
            </w:r>
          </w:p>
          <w:p w:rsidR="003B37D4" w:rsidRPr="003F1A7D" w:rsidRDefault="003B37D4" w:rsidP="009B7D11">
            <w:pPr>
              <w:widowControl w:val="0"/>
              <w:spacing w:before="0"/>
              <w:jc w:val="left"/>
              <w:rPr>
                <w:rFonts w:cs="Calibri"/>
              </w:rPr>
            </w:pPr>
            <w:r w:rsidRPr="003F1A7D">
              <w:rPr>
                <w:rFonts w:cs="Calibri"/>
              </w:rPr>
              <w:t xml:space="preserve">Hong Kong </w:t>
            </w:r>
            <w:r w:rsidRPr="003F1A7D">
              <w:rPr>
                <w:rFonts w:cs="Calibri"/>
              </w:rPr>
              <w:br/>
              <w:t>Tel:+852 2888 2836</w:t>
            </w:r>
            <w:r w:rsidRPr="003F1A7D">
              <w:rPr>
                <w:rFonts w:cs="Calibri"/>
              </w:rPr>
              <w:br/>
              <w:t>Fax: +852 2504 5937</w:t>
            </w:r>
            <w:r w:rsidRPr="003F1A7D">
              <w:rPr>
                <w:rFonts w:cs="Calibri"/>
              </w:rPr>
              <w:br/>
              <w:t xml:space="preserve">E-mail: </w:t>
            </w:r>
            <w:hyperlink r:id="rId31" w:history="1">
              <w:r w:rsidRPr="004E54AA">
                <w:rPr>
                  <w:rStyle w:val="Hyperlink"/>
                  <w:color w:val="auto"/>
                  <w:u w:val="none"/>
                </w:rPr>
                <w:t>philip.kw.ho@pccw.com</w:t>
              </w:r>
            </w:hyperlink>
          </w:p>
        </w:tc>
      </w:tr>
    </w:tbl>
    <w:p w:rsidR="009B7D11" w:rsidRDefault="009B7D11" w:rsidP="003B37D4">
      <w:pPr>
        <w:tabs>
          <w:tab w:val="left" w:pos="1560"/>
          <w:tab w:val="left" w:pos="4140"/>
          <w:tab w:val="left" w:pos="4230"/>
        </w:tabs>
        <w:spacing w:before="240" w:after="120"/>
        <w:rPr>
          <w:rFonts w:cs="Arial"/>
          <w:b/>
          <w:bCs/>
        </w:rPr>
      </w:pPr>
      <w:r>
        <w:rPr>
          <w:rFonts w:cs="Arial"/>
          <w:b/>
          <w:bCs/>
        </w:rPr>
        <w:br w:type="page"/>
      </w:r>
    </w:p>
    <w:p w:rsidR="003B37D4" w:rsidRPr="00D71B7A" w:rsidRDefault="003B37D4" w:rsidP="003B37D4">
      <w:pPr>
        <w:tabs>
          <w:tab w:val="left" w:pos="1560"/>
          <w:tab w:val="left" w:pos="4140"/>
          <w:tab w:val="left" w:pos="4230"/>
        </w:tabs>
        <w:spacing w:before="240" w:after="120"/>
        <w:rPr>
          <w:rFonts w:cs="Arial"/>
          <w:b/>
          <w:bCs/>
        </w:rPr>
      </w:pPr>
      <w:r w:rsidRPr="00D71B7A">
        <w:rPr>
          <w:rFonts w:cs="Arial"/>
          <w:b/>
          <w:bCs/>
        </w:rPr>
        <w:lastRenderedPageBreak/>
        <w:t>Hong Kong, Chin</w:t>
      </w:r>
      <w:r>
        <w:rPr>
          <w:rFonts w:cs="Arial"/>
          <w:b/>
          <w:bCs/>
        </w:rPr>
        <w:t>e</w:t>
      </w:r>
      <w:r w:rsidRPr="00D71B7A">
        <w:rPr>
          <w:rFonts w:cs="Arial"/>
          <w:b/>
          <w:bCs/>
        </w:rPr>
        <w:tab/>
      </w:r>
      <w:r>
        <w:rPr>
          <w:rFonts w:cs="Arial"/>
          <w:b/>
          <w:bCs/>
        </w:rPr>
        <w:t xml:space="preserve">    </w:t>
      </w:r>
      <w:r w:rsidRPr="00D71B7A">
        <w:rPr>
          <w:rFonts w:cs="Arial"/>
          <w:b/>
          <w:bCs/>
        </w:rPr>
        <w:t>SUP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564"/>
        <w:gridCol w:w="1181"/>
        <w:gridCol w:w="3242"/>
        <w:gridCol w:w="1159"/>
      </w:tblGrid>
      <w:tr w:rsidR="003B37D4" w:rsidRPr="0091437A" w:rsidTr="00677DBB">
        <w:trPr>
          <w:cantSplit/>
        </w:trPr>
        <w:tc>
          <w:tcPr>
            <w:tcW w:w="1477" w:type="dxa"/>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564"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181"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242" w:type="dxa"/>
          </w:tcPr>
          <w:p w:rsidR="003B37D4" w:rsidRPr="001E6B5F" w:rsidRDefault="003B37D4" w:rsidP="009B7D11">
            <w:pPr>
              <w:tabs>
                <w:tab w:val="left" w:pos="426"/>
                <w:tab w:val="left" w:pos="4140"/>
                <w:tab w:val="left" w:pos="4230"/>
              </w:tabs>
              <w:spacing w:before="0"/>
              <w:rPr>
                <w:rFonts w:cs="Arial"/>
                <w:i/>
                <w:iCs/>
                <w:lang w:val="fr-CH"/>
              </w:rPr>
            </w:pPr>
            <w:r w:rsidRPr="001E6B5F">
              <w:rPr>
                <w:rFonts w:cs="Arial"/>
                <w:i/>
                <w:iCs/>
                <w:lang w:val="fr-CH"/>
              </w:rPr>
              <w:t>Contact</w:t>
            </w:r>
          </w:p>
        </w:tc>
        <w:tc>
          <w:tcPr>
            <w:tcW w:w="1159" w:type="dxa"/>
          </w:tcPr>
          <w:p w:rsidR="003B37D4" w:rsidRPr="00A540E4" w:rsidRDefault="003B37D4" w:rsidP="009B7D11">
            <w:pPr>
              <w:tabs>
                <w:tab w:val="left" w:pos="426"/>
                <w:tab w:val="left" w:pos="4140"/>
                <w:tab w:val="left" w:pos="4230"/>
              </w:tabs>
              <w:spacing w:before="0"/>
              <w:jc w:val="center"/>
              <w:rPr>
                <w:rFonts w:cs="Arial"/>
                <w:i/>
                <w:iCs/>
              </w:rPr>
            </w:pPr>
            <w:r w:rsidRPr="00113650">
              <w:rPr>
                <w:rFonts w:cs="Arial"/>
                <w:i/>
                <w:iCs/>
                <w:lang w:val="fr-FR"/>
              </w:rPr>
              <w:t>Date d</w:t>
            </w:r>
            <w:r>
              <w:rPr>
                <w:rFonts w:cs="Arial"/>
                <w:i/>
                <w:iCs/>
                <w:lang w:val="fr-FR"/>
              </w:rPr>
              <w:t>’annulation</w:t>
            </w:r>
          </w:p>
        </w:tc>
      </w:tr>
      <w:tr w:rsidR="003B37D4" w:rsidRPr="0091437A" w:rsidTr="00677DBB">
        <w:trPr>
          <w:cantSplit/>
        </w:trPr>
        <w:tc>
          <w:tcPr>
            <w:tcW w:w="1477" w:type="dxa"/>
          </w:tcPr>
          <w:p w:rsidR="003B37D4" w:rsidRPr="002171E1" w:rsidRDefault="003B37D4" w:rsidP="005A15DD">
            <w:pPr>
              <w:tabs>
                <w:tab w:val="left" w:pos="426"/>
                <w:tab w:val="left" w:pos="4140"/>
                <w:tab w:val="left" w:pos="4230"/>
              </w:tabs>
              <w:spacing w:before="0"/>
              <w:jc w:val="left"/>
              <w:rPr>
                <w:rFonts w:cs="Arial"/>
              </w:rPr>
            </w:pPr>
            <w:bookmarkStart w:id="527" w:name="_Hlk520292158"/>
            <w:r w:rsidRPr="002171E1">
              <w:rPr>
                <w:rFonts w:cs="Arial"/>
              </w:rPr>
              <w:t>Hong Kong, Chin</w:t>
            </w:r>
            <w:r>
              <w:rPr>
                <w:rFonts w:cs="Arial"/>
              </w:rPr>
              <w:t>e</w:t>
            </w:r>
          </w:p>
        </w:tc>
        <w:tc>
          <w:tcPr>
            <w:tcW w:w="2564" w:type="dxa"/>
          </w:tcPr>
          <w:p w:rsidR="003B37D4" w:rsidRPr="0091437A" w:rsidRDefault="003B37D4" w:rsidP="009B7D11">
            <w:pPr>
              <w:tabs>
                <w:tab w:val="left" w:pos="426"/>
                <w:tab w:val="left" w:pos="4140"/>
                <w:tab w:val="left" w:pos="4230"/>
              </w:tabs>
              <w:spacing w:before="0"/>
              <w:jc w:val="left"/>
              <w:rPr>
                <w:rFonts w:cs="Arial"/>
              </w:rPr>
            </w:pPr>
            <w:r w:rsidRPr="0091437A">
              <w:rPr>
                <w:rFonts w:cs="Arial"/>
                <w:b/>
                <w:bCs/>
              </w:rPr>
              <w:t>Trident Telecom Ventures Ltd</w:t>
            </w:r>
            <w:r w:rsidRPr="0091437A">
              <w:rPr>
                <w:rFonts w:cs="Arial"/>
              </w:rPr>
              <w:br/>
              <w:t>Uni</w:t>
            </w:r>
            <w:r>
              <w:rPr>
                <w:rFonts w:cs="Arial"/>
              </w:rPr>
              <w:t>t 1004, 10/F AXA Ctr.,151 Glouc</w:t>
            </w:r>
            <w:r w:rsidRPr="0091437A">
              <w:rPr>
                <w:rFonts w:cs="Arial"/>
              </w:rPr>
              <w:t>ester Road</w:t>
            </w:r>
            <w:r w:rsidRPr="0091437A">
              <w:rPr>
                <w:rFonts w:cs="Arial"/>
              </w:rPr>
              <w:br/>
              <w:t>WANCHAI</w:t>
            </w:r>
          </w:p>
        </w:tc>
        <w:tc>
          <w:tcPr>
            <w:tcW w:w="1181" w:type="dxa"/>
          </w:tcPr>
          <w:p w:rsidR="003B37D4" w:rsidRPr="0091437A" w:rsidRDefault="003B37D4" w:rsidP="009B7D11">
            <w:pPr>
              <w:tabs>
                <w:tab w:val="left" w:pos="426"/>
                <w:tab w:val="left" w:pos="4140"/>
                <w:tab w:val="left" w:pos="4230"/>
              </w:tabs>
              <w:spacing w:before="0"/>
              <w:jc w:val="center"/>
              <w:rPr>
                <w:rFonts w:cs="Arial"/>
                <w:b/>
                <w:bCs/>
              </w:rPr>
            </w:pPr>
            <w:r w:rsidRPr="0091437A">
              <w:rPr>
                <w:rFonts w:cs="Arial"/>
                <w:b/>
                <w:bCs/>
              </w:rPr>
              <w:t>89 852 08</w:t>
            </w:r>
          </w:p>
        </w:tc>
        <w:tc>
          <w:tcPr>
            <w:tcW w:w="3242" w:type="dxa"/>
          </w:tcPr>
          <w:p w:rsidR="003B37D4" w:rsidRPr="0091437A" w:rsidRDefault="003B37D4" w:rsidP="009B7D11">
            <w:pPr>
              <w:tabs>
                <w:tab w:val="left" w:pos="426"/>
                <w:tab w:val="left" w:pos="4140"/>
                <w:tab w:val="left" w:pos="4230"/>
              </w:tabs>
              <w:spacing w:before="0"/>
              <w:jc w:val="left"/>
              <w:rPr>
                <w:rFonts w:cs="Arial"/>
              </w:rPr>
            </w:pPr>
            <w:r w:rsidRPr="0091437A">
              <w:rPr>
                <w:rFonts w:cs="Arial"/>
              </w:rPr>
              <w:t>CY Lee</w:t>
            </w:r>
            <w:r w:rsidRPr="0091437A">
              <w:rPr>
                <w:rFonts w:cs="Arial"/>
              </w:rPr>
              <w:br/>
              <w:t>Uni</w:t>
            </w:r>
            <w:r>
              <w:rPr>
                <w:rFonts w:cs="Arial"/>
              </w:rPr>
              <w:t>t 1004, 10/F AXA Ctr.,151 Glouc</w:t>
            </w:r>
            <w:r w:rsidRPr="0091437A">
              <w:rPr>
                <w:rFonts w:cs="Arial"/>
              </w:rPr>
              <w:t>ester Road</w:t>
            </w:r>
            <w:r w:rsidRPr="0091437A">
              <w:rPr>
                <w:rFonts w:cs="Arial"/>
              </w:rPr>
              <w:br/>
              <w:t>WANCHAI</w:t>
            </w:r>
            <w:r w:rsidRPr="0091437A">
              <w:rPr>
                <w:rFonts w:cs="Arial"/>
              </w:rPr>
              <w:br/>
              <w:t>Tel: +852 2121 1818</w:t>
            </w:r>
            <w:r w:rsidRPr="0091437A">
              <w:rPr>
                <w:rFonts w:cs="Arial"/>
              </w:rPr>
              <w:br/>
              <w:t xml:space="preserve">Fax: </w:t>
            </w:r>
            <w:r w:rsidR="00677DBB">
              <w:rPr>
                <w:rFonts w:cs="Arial"/>
              </w:rPr>
              <w:t>+852 2121 1810</w:t>
            </w:r>
            <w:r w:rsidR="00677DBB">
              <w:rPr>
                <w:rFonts w:cs="Arial"/>
              </w:rPr>
              <w:br/>
              <w:t xml:space="preserve">E-mail: </w:t>
            </w:r>
            <w:r w:rsidRPr="00677DBB">
              <w:rPr>
                <w:rFonts w:cs="Arial"/>
                <w:spacing w:val="-2"/>
              </w:rPr>
              <w:t>cylee@tridenttelecom.com.hk</w:t>
            </w:r>
          </w:p>
        </w:tc>
        <w:tc>
          <w:tcPr>
            <w:tcW w:w="1159" w:type="dxa"/>
          </w:tcPr>
          <w:p w:rsidR="003B37D4" w:rsidRPr="0091437A" w:rsidRDefault="003B37D4" w:rsidP="009B7D11">
            <w:pPr>
              <w:tabs>
                <w:tab w:val="left" w:pos="426"/>
                <w:tab w:val="left" w:pos="4140"/>
                <w:tab w:val="left" w:pos="4230"/>
              </w:tabs>
              <w:spacing w:before="0"/>
              <w:rPr>
                <w:rFonts w:cs="Arial"/>
              </w:rPr>
            </w:pPr>
            <w:r>
              <w:rPr>
                <w:rFonts w:cs="Arial"/>
              </w:rPr>
              <w:t>23.IX.2009</w:t>
            </w:r>
          </w:p>
        </w:tc>
      </w:tr>
      <w:bookmarkEnd w:id="527"/>
    </w:tbl>
    <w:p w:rsidR="003B37D4" w:rsidRDefault="003B37D4" w:rsidP="003B37D4">
      <w:pPr>
        <w:pStyle w:val="NoSpacing"/>
      </w:pPr>
    </w:p>
    <w:p w:rsidR="003B37D4" w:rsidRPr="00CC0DD5" w:rsidRDefault="003B37D4" w:rsidP="003B37D4">
      <w:pPr>
        <w:rPr>
          <w:rFonts w:cs="Arial"/>
          <w:b/>
          <w:bCs/>
        </w:rPr>
      </w:pPr>
      <w:r w:rsidRPr="00CC0DD5">
        <w:rPr>
          <w:rFonts w:cs="Calibri"/>
          <w:b/>
          <w:bCs/>
        </w:rPr>
        <w:t>Macao, Chin</w:t>
      </w:r>
      <w:r>
        <w:rPr>
          <w:rFonts w:cs="Calibri"/>
          <w:b/>
          <w:bCs/>
        </w:rPr>
        <w:t>e</w:t>
      </w:r>
      <w:r w:rsidRPr="00CC0DD5">
        <w:rPr>
          <w:rFonts w:cs="Calibri"/>
          <w:b/>
          <w:bCs/>
        </w:rPr>
        <w:tab/>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775"/>
        <w:gridCol w:w="1312"/>
        <w:gridCol w:w="3559"/>
      </w:tblGrid>
      <w:tr w:rsidR="003B37D4" w:rsidRPr="003F1A7D" w:rsidTr="009B7D11">
        <w:trPr>
          <w:cantSplit/>
          <w:tblHeader/>
          <w:jc w:val="center"/>
        </w:trPr>
        <w:tc>
          <w:tcPr>
            <w:tcW w:w="2014" w:type="dxa"/>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835"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313"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614" w:type="dxa"/>
          </w:tcPr>
          <w:p w:rsidR="003B37D4" w:rsidRPr="001E6B5F" w:rsidRDefault="003B37D4" w:rsidP="009B7D11">
            <w:pPr>
              <w:tabs>
                <w:tab w:val="left" w:pos="426"/>
                <w:tab w:val="left" w:pos="4140"/>
                <w:tab w:val="left" w:pos="4230"/>
              </w:tabs>
              <w:spacing w:before="0"/>
              <w:jc w:val="left"/>
              <w:rPr>
                <w:rFonts w:cs="Arial"/>
                <w:i/>
                <w:iCs/>
                <w:lang w:val="fr-CH"/>
              </w:rPr>
            </w:pPr>
            <w:r w:rsidRPr="001E6B5F">
              <w:rPr>
                <w:rFonts w:cs="Arial"/>
                <w:i/>
                <w:iCs/>
                <w:lang w:val="fr-CH"/>
              </w:rPr>
              <w:t>Contact</w:t>
            </w:r>
          </w:p>
        </w:tc>
      </w:tr>
      <w:tr w:rsidR="003B37D4" w:rsidRPr="003F1A7D" w:rsidTr="009B7D11">
        <w:trPr>
          <w:cantSplit/>
          <w:jc w:val="center"/>
        </w:trPr>
        <w:tc>
          <w:tcPr>
            <w:tcW w:w="2014" w:type="dxa"/>
          </w:tcPr>
          <w:p w:rsidR="003B37D4" w:rsidRPr="002171E1" w:rsidRDefault="003B37D4" w:rsidP="009B7D11">
            <w:pPr>
              <w:widowControl w:val="0"/>
              <w:spacing w:before="0"/>
              <w:rPr>
                <w:rFonts w:cs="Calibri"/>
              </w:rPr>
            </w:pPr>
            <w:bookmarkStart w:id="528" w:name="OLE_LINK5"/>
            <w:r w:rsidRPr="002171E1">
              <w:rPr>
                <w:rFonts w:cs="Calibri"/>
              </w:rPr>
              <w:t>Macao, Chin</w:t>
            </w:r>
            <w:r>
              <w:rPr>
                <w:rFonts w:cs="Calibri"/>
              </w:rPr>
              <w:t>e</w:t>
            </w:r>
            <w:bookmarkEnd w:id="528"/>
          </w:p>
        </w:tc>
        <w:tc>
          <w:tcPr>
            <w:tcW w:w="2835" w:type="dxa"/>
          </w:tcPr>
          <w:p w:rsidR="003B37D4" w:rsidRPr="003F1A7D" w:rsidRDefault="003B37D4" w:rsidP="009B7D11">
            <w:pPr>
              <w:widowControl w:val="0"/>
              <w:spacing w:before="0"/>
              <w:jc w:val="left"/>
              <w:rPr>
                <w:rFonts w:cs="Calibri"/>
                <w:color w:val="000000"/>
              </w:rPr>
            </w:pPr>
            <w:r w:rsidRPr="003F1A7D">
              <w:rPr>
                <w:rFonts w:cs="Calibri"/>
                <w:b/>
                <w:bCs/>
                <w:color w:val="000000"/>
                <w:lang w:val="es-ES"/>
              </w:rPr>
              <w:t>SmarTone - Comunicações Móveis, S.A.</w:t>
            </w:r>
            <w:r w:rsidRPr="003F1A7D" w:rsidDel="00044863">
              <w:rPr>
                <w:rFonts w:cs="Calibri"/>
                <w:b/>
                <w:bCs/>
                <w:color w:val="000000"/>
                <w:lang w:val="es-ES"/>
              </w:rPr>
              <w:t xml:space="preserve"> </w:t>
            </w:r>
            <w:r w:rsidRPr="003F1A7D">
              <w:rPr>
                <w:rFonts w:cs="Calibri"/>
                <w:color w:val="000000"/>
                <w:lang w:val="es-ES"/>
              </w:rPr>
              <w:br/>
            </w:r>
            <w:r w:rsidRPr="003F1A7D">
              <w:rPr>
                <w:rFonts w:cs="Calibri"/>
                <w:color w:val="000000"/>
              </w:rPr>
              <w:t>Avenida Xian Xing Hai,</w:t>
            </w:r>
            <w:r w:rsidRPr="003F1A7D">
              <w:rPr>
                <w:rFonts w:cs="Calibri"/>
                <w:color w:val="000000"/>
              </w:rPr>
              <w:br/>
              <w:t>Centro Golden Dragon, 12 andar,</w:t>
            </w:r>
            <w:r w:rsidRPr="003F1A7D">
              <w:rPr>
                <w:rFonts w:cs="Calibri"/>
                <w:color w:val="000000"/>
              </w:rPr>
              <w:br/>
              <w:t>Macau</w:t>
            </w:r>
          </w:p>
        </w:tc>
        <w:tc>
          <w:tcPr>
            <w:tcW w:w="1313"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89 853 00</w:t>
            </w:r>
          </w:p>
        </w:tc>
        <w:tc>
          <w:tcPr>
            <w:tcW w:w="3614" w:type="dxa"/>
          </w:tcPr>
          <w:p w:rsidR="003B37D4" w:rsidRPr="003F1A7D" w:rsidRDefault="003B37D4" w:rsidP="009B7D11">
            <w:pPr>
              <w:widowControl w:val="0"/>
              <w:spacing w:before="0"/>
              <w:jc w:val="left"/>
              <w:rPr>
                <w:rFonts w:cs="Calibri"/>
                <w:color w:val="000000"/>
              </w:rPr>
            </w:pPr>
            <w:r w:rsidRPr="003F1A7D">
              <w:rPr>
                <w:rFonts w:cs="Calibri"/>
                <w:color w:val="000000"/>
              </w:rPr>
              <w:t>Tracy Law</w:t>
            </w:r>
            <w:r w:rsidRPr="003F1A7D">
              <w:rPr>
                <w:rFonts w:cs="Calibri"/>
                <w:color w:val="000000"/>
              </w:rPr>
              <w:br/>
              <w:t>Avenida Xian Xing Hai,</w:t>
            </w:r>
            <w:r w:rsidRPr="003F1A7D">
              <w:rPr>
                <w:rFonts w:cs="Calibri"/>
                <w:color w:val="000000"/>
              </w:rPr>
              <w:br/>
              <w:t>Centro Golden Dragon, 12 andar,</w:t>
            </w:r>
            <w:r w:rsidRPr="003F1A7D">
              <w:rPr>
                <w:rFonts w:cs="Calibri"/>
                <w:color w:val="000000"/>
              </w:rPr>
              <w:br/>
              <w:t>Macau</w:t>
            </w:r>
            <w:r w:rsidRPr="003F1A7D">
              <w:rPr>
                <w:rFonts w:cs="Calibri"/>
                <w:color w:val="000000"/>
              </w:rPr>
              <w:br/>
              <w:t>Tel: +853 8797 9222</w:t>
            </w:r>
            <w:r w:rsidRPr="003F1A7D">
              <w:rPr>
                <w:rFonts w:cs="Calibri"/>
                <w:color w:val="000000"/>
              </w:rPr>
              <w:br/>
              <w:t>Fax: +853 2878 7811</w:t>
            </w:r>
            <w:r w:rsidRPr="003F1A7D">
              <w:rPr>
                <w:rFonts w:cs="Calibri"/>
                <w:color w:val="000000"/>
              </w:rPr>
              <w:br/>
              <w:t>E-mail:</w:t>
            </w:r>
            <w:r w:rsidRPr="003F1A7D">
              <w:t xml:space="preserve"> </w:t>
            </w:r>
            <w:r w:rsidRPr="003F1A7D">
              <w:rPr>
                <w:rFonts w:cs="Calibri"/>
                <w:color w:val="000000"/>
              </w:rPr>
              <w:t>tracy_law@smartone.com</w:t>
            </w:r>
          </w:p>
        </w:tc>
      </w:tr>
      <w:tr w:rsidR="003B37D4" w:rsidRPr="00C962A2" w:rsidTr="009B7D11">
        <w:trPr>
          <w:cantSplit/>
          <w:jc w:val="center"/>
        </w:trPr>
        <w:tc>
          <w:tcPr>
            <w:tcW w:w="2014" w:type="dxa"/>
          </w:tcPr>
          <w:p w:rsidR="003B37D4" w:rsidRPr="002171E1" w:rsidRDefault="003B37D4" w:rsidP="009B7D11">
            <w:pPr>
              <w:widowControl w:val="0"/>
              <w:spacing w:before="0"/>
              <w:rPr>
                <w:rFonts w:cs="Calibri"/>
              </w:rPr>
            </w:pPr>
            <w:r>
              <w:rPr>
                <w:rFonts w:cs="Calibri"/>
              </w:rPr>
              <w:t>Macao, Chine</w:t>
            </w:r>
          </w:p>
        </w:tc>
        <w:tc>
          <w:tcPr>
            <w:tcW w:w="2835" w:type="dxa"/>
          </w:tcPr>
          <w:p w:rsidR="003B37D4" w:rsidRPr="003F1A7D" w:rsidRDefault="003B37D4" w:rsidP="009B7D11">
            <w:pPr>
              <w:widowControl w:val="0"/>
              <w:spacing w:before="0"/>
              <w:jc w:val="left"/>
              <w:rPr>
                <w:rFonts w:cs="Calibri"/>
                <w:color w:val="000000"/>
                <w:lang w:val="es-ES"/>
              </w:rPr>
            </w:pPr>
            <w:r w:rsidRPr="003F1A7D">
              <w:rPr>
                <w:rFonts w:cs="Calibri"/>
                <w:b/>
                <w:bCs/>
                <w:color w:val="000000"/>
                <w:lang w:val="es-ES"/>
              </w:rPr>
              <w:t>Companhia de Telecomunicações de Macau, S.A.R.L.</w:t>
            </w:r>
            <w:r w:rsidRPr="003F1A7D" w:rsidDel="0082495F">
              <w:rPr>
                <w:rFonts w:cs="Calibri"/>
                <w:b/>
                <w:bCs/>
                <w:color w:val="000000"/>
                <w:lang w:val="es-ES"/>
              </w:rPr>
              <w:t xml:space="preserve"> </w:t>
            </w:r>
            <w:r w:rsidRPr="003F1A7D">
              <w:rPr>
                <w:rFonts w:cs="Calibri"/>
                <w:color w:val="000000"/>
                <w:lang w:val="es-ES"/>
              </w:rPr>
              <w:br/>
            </w:r>
            <w:r w:rsidRPr="003F1A7D">
              <w:rPr>
                <w:rFonts w:cs="Calibri"/>
                <w:color w:val="000000"/>
                <w:lang w:val="es-ES_tradnl"/>
              </w:rPr>
              <w:t>Rua de Lagos,</w:t>
            </w:r>
            <w:r w:rsidRPr="003F1A7D">
              <w:rPr>
                <w:rFonts w:cs="Calibri"/>
                <w:color w:val="000000"/>
                <w:lang w:val="es-ES_tradnl"/>
              </w:rPr>
              <w:br/>
              <w:t>Telecentro,</w:t>
            </w:r>
            <w:r w:rsidRPr="003F1A7D">
              <w:rPr>
                <w:rFonts w:cs="Calibri"/>
                <w:color w:val="000000"/>
                <w:lang w:val="es-ES_tradnl"/>
              </w:rPr>
              <w:br/>
              <w:t>Taipa, Macau</w:t>
            </w:r>
          </w:p>
        </w:tc>
        <w:tc>
          <w:tcPr>
            <w:tcW w:w="1313"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89 853 01</w:t>
            </w:r>
          </w:p>
        </w:tc>
        <w:tc>
          <w:tcPr>
            <w:tcW w:w="3614" w:type="dxa"/>
          </w:tcPr>
          <w:p w:rsidR="003B37D4" w:rsidRPr="003F1A7D" w:rsidRDefault="003B37D4" w:rsidP="009B7D11">
            <w:pPr>
              <w:widowControl w:val="0"/>
              <w:spacing w:before="0"/>
              <w:jc w:val="left"/>
              <w:rPr>
                <w:rFonts w:cs="Calibri"/>
                <w:color w:val="000000"/>
                <w:lang w:val="es-ES_tradnl"/>
              </w:rPr>
            </w:pPr>
            <w:r w:rsidRPr="003F1A7D">
              <w:rPr>
                <w:rFonts w:cs="Calibri"/>
                <w:color w:val="000000"/>
                <w:lang w:val="es-ES_tradnl"/>
              </w:rPr>
              <w:t>Teresa Chan</w:t>
            </w:r>
            <w:r w:rsidRPr="003F1A7D">
              <w:rPr>
                <w:rFonts w:cs="Calibri"/>
                <w:color w:val="000000"/>
                <w:lang w:val="es-ES_tradnl"/>
              </w:rPr>
              <w:br/>
              <w:t>Rua de Lagos,</w:t>
            </w:r>
            <w:r w:rsidRPr="003F1A7D">
              <w:rPr>
                <w:rFonts w:cs="Calibri"/>
                <w:color w:val="000000"/>
                <w:lang w:val="es-ES_tradnl"/>
              </w:rPr>
              <w:br/>
              <w:t>Telecentro,</w:t>
            </w:r>
            <w:r w:rsidRPr="003F1A7D">
              <w:rPr>
                <w:rFonts w:cs="Calibri"/>
                <w:color w:val="000000"/>
                <w:lang w:val="es-ES_tradnl"/>
              </w:rPr>
              <w:br/>
              <w:t>Taipa, Macau</w:t>
            </w:r>
            <w:r w:rsidRPr="003F1A7D">
              <w:rPr>
                <w:rFonts w:cs="Calibri"/>
                <w:color w:val="000000"/>
                <w:lang w:val="es-ES_tradnl"/>
              </w:rPr>
              <w:br/>
              <w:t>Tel: +853 8891 5031</w:t>
            </w:r>
            <w:r w:rsidRPr="003F1A7D">
              <w:rPr>
                <w:rFonts w:cs="Calibri"/>
                <w:color w:val="000000"/>
                <w:lang w:val="es-ES_tradnl"/>
              </w:rPr>
              <w:br/>
              <w:t>Fax: +853 2852 9420</w:t>
            </w:r>
            <w:r w:rsidRPr="003F1A7D">
              <w:rPr>
                <w:rFonts w:cs="Calibri"/>
                <w:color w:val="000000"/>
                <w:lang w:val="es-ES_tradnl"/>
              </w:rPr>
              <w:br/>
              <w:t>E-mail:</w:t>
            </w:r>
            <w:r w:rsidRPr="003F1A7D">
              <w:rPr>
                <w:lang w:val="es-ES_tradnl"/>
              </w:rPr>
              <w:t xml:space="preserve"> </w:t>
            </w:r>
            <w:r w:rsidRPr="003F1A7D">
              <w:rPr>
                <w:rFonts w:cs="Calibri"/>
                <w:color w:val="000000"/>
                <w:lang w:val="es-ES_tradnl"/>
              </w:rPr>
              <w:t>teresa.pc.chan@ctm.com.mo</w:t>
            </w:r>
          </w:p>
        </w:tc>
      </w:tr>
      <w:tr w:rsidR="003B37D4" w:rsidRPr="003F1A7D" w:rsidTr="009B7D11">
        <w:trPr>
          <w:cantSplit/>
          <w:jc w:val="center"/>
        </w:trPr>
        <w:tc>
          <w:tcPr>
            <w:tcW w:w="2014" w:type="dxa"/>
          </w:tcPr>
          <w:p w:rsidR="003B37D4" w:rsidRPr="002171E1" w:rsidRDefault="003B37D4" w:rsidP="009B7D11">
            <w:pPr>
              <w:widowControl w:val="0"/>
              <w:spacing w:before="0"/>
              <w:rPr>
                <w:rFonts w:cs="Calibri"/>
              </w:rPr>
            </w:pPr>
            <w:r>
              <w:rPr>
                <w:rFonts w:cs="Calibri"/>
              </w:rPr>
              <w:t>Macao, Chine</w:t>
            </w:r>
          </w:p>
        </w:tc>
        <w:tc>
          <w:tcPr>
            <w:tcW w:w="2835" w:type="dxa"/>
          </w:tcPr>
          <w:p w:rsidR="003B37D4" w:rsidRPr="003F1A7D" w:rsidRDefault="003B37D4" w:rsidP="009B7D11">
            <w:pPr>
              <w:widowControl w:val="0"/>
              <w:spacing w:before="0"/>
              <w:jc w:val="left"/>
              <w:rPr>
                <w:rFonts w:cs="Calibri"/>
                <w:color w:val="000000"/>
                <w:lang w:val="es-ES_tradnl"/>
              </w:rPr>
            </w:pPr>
            <w:r w:rsidRPr="003F1A7D">
              <w:rPr>
                <w:rFonts w:cs="Calibri"/>
                <w:b/>
                <w:bCs/>
                <w:color w:val="000000"/>
                <w:lang w:val="es-ES"/>
              </w:rPr>
              <w:t>Hutchison – Telefone (Macau), Limitada</w:t>
            </w:r>
            <w:r w:rsidRPr="003F1A7D" w:rsidDel="002F683D">
              <w:rPr>
                <w:rFonts w:cs="Calibri"/>
                <w:b/>
                <w:bCs/>
                <w:color w:val="000000"/>
                <w:lang w:val="es-ES"/>
              </w:rPr>
              <w:t xml:space="preserve"> </w:t>
            </w:r>
            <w:r w:rsidRPr="003F1A7D">
              <w:rPr>
                <w:rFonts w:cs="Calibri"/>
                <w:color w:val="000000"/>
                <w:lang w:val="es-ES"/>
              </w:rPr>
              <w:br/>
              <w:t>Avenida Xian Xing Hai,</w:t>
            </w:r>
            <w:r w:rsidRPr="003F1A7D">
              <w:rPr>
                <w:rFonts w:cs="Calibri"/>
                <w:color w:val="000000"/>
                <w:lang w:val="es-ES_tradnl"/>
              </w:rPr>
              <w:br/>
            </w:r>
            <w:r w:rsidRPr="003F1A7D">
              <w:rPr>
                <w:rFonts w:cs="Calibri"/>
                <w:color w:val="000000"/>
                <w:lang w:val="es-ES"/>
              </w:rPr>
              <w:t>Centro Golden Dragon, 8 andar,</w:t>
            </w:r>
            <w:r w:rsidRPr="003F1A7D">
              <w:rPr>
                <w:rFonts w:cs="Calibri"/>
                <w:color w:val="000000"/>
                <w:lang w:val="es-ES_tradnl"/>
              </w:rPr>
              <w:br/>
            </w:r>
            <w:r w:rsidRPr="003F1A7D">
              <w:rPr>
                <w:rFonts w:cs="Calibri"/>
                <w:color w:val="000000"/>
                <w:lang w:val="es-ES"/>
              </w:rPr>
              <w:t>Macau</w:t>
            </w:r>
          </w:p>
        </w:tc>
        <w:tc>
          <w:tcPr>
            <w:tcW w:w="1313" w:type="dxa"/>
          </w:tcPr>
          <w:p w:rsidR="003B37D4" w:rsidRPr="003F1A7D" w:rsidRDefault="003B37D4" w:rsidP="009B7D11">
            <w:pPr>
              <w:widowControl w:val="0"/>
              <w:spacing w:before="0"/>
              <w:ind w:left="170" w:right="57"/>
              <w:rPr>
                <w:rFonts w:cs="Calibri"/>
                <w:b/>
                <w:bCs/>
                <w:color w:val="000000"/>
              </w:rPr>
            </w:pPr>
            <w:r w:rsidRPr="003F1A7D">
              <w:rPr>
                <w:rFonts w:cs="Calibri"/>
                <w:b/>
                <w:bCs/>
                <w:color w:val="000000"/>
              </w:rPr>
              <w:t>89 853 03</w:t>
            </w:r>
          </w:p>
        </w:tc>
        <w:tc>
          <w:tcPr>
            <w:tcW w:w="3614" w:type="dxa"/>
          </w:tcPr>
          <w:p w:rsidR="003B37D4" w:rsidRPr="003F1A7D" w:rsidRDefault="003B37D4" w:rsidP="009B7D11">
            <w:pPr>
              <w:widowControl w:val="0"/>
              <w:spacing w:before="0"/>
              <w:jc w:val="left"/>
              <w:rPr>
                <w:rFonts w:cs="Calibri"/>
                <w:color w:val="000000"/>
              </w:rPr>
            </w:pPr>
            <w:r w:rsidRPr="003F1A7D">
              <w:rPr>
                <w:rFonts w:cs="Calibri"/>
                <w:color w:val="000000"/>
              </w:rPr>
              <w:t>Ho Wai Ming</w:t>
            </w:r>
            <w:r w:rsidRPr="003F1A7D" w:rsidDel="005564B3">
              <w:rPr>
                <w:rFonts w:cs="Calibri"/>
                <w:color w:val="000000"/>
              </w:rPr>
              <w:t xml:space="preserve"> </w:t>
            </w:r>
            <w:r w:rsidRPr="003F1A7D">
              <w:rPr>
                <w:rFonts w:cs="Calibri"/>
                <w:color w:val="000000"/>
              </w:rPr>
              <w:br/>
              <w:t>Avenida Xian Xing Hai,</w:t>
            </w:r>
            <w:r w:rsidRPr="003F1A7D">
              <w:rPr>
                <w:rFonts w:cs="Calibri"/>
                <w:color w:val="000000"/>
              </w:rPr>
              <w:br/>
              <w:t>Centro Golden Dragon, 8 andar,</w:t>
            </w:r>
            <w:r w:rsidRPr="003F1A7D">
              <w:rPr>
                <w:rFonts w:cs="Calibri"/>
                <w:color w:val="000000"/>
              </w:rPr>
              <w:br/>
              <w:t>Macau</w:t>
            </w:r>
            <w:r w:rsidRPr="003F1A7D">
              <w:rPr>
                <w:rFonts w:cs="Calibri"/>
                <w:color w:val="000000"/>
              </w:rPr>
              <w:br/>
              <w:t>Tel: +853 8893 3339</w:t>
            </w:r>
            <w:r w:rsidRPr="003F1A7D">
              <w:rPr>
                <w:rFonts w:cs="Calibri"/>
                <w:color w:val="000000"/>
              </w:rPr>
              <w:br/>
              <w:t>Fax: +853 2878 2288</w:t>
            </w:r>
            <w:r w:rsidRPr="003F1A7D">
              <w:rPr>
                <w:rFonts w:cs="Calibri"/>
                <w:color w:val="000000"/>
              </w:rPr>
              <w:br/>
              <w:t>E-mail:</w:t>
            </w:r>
            <w:r w:rsidRPr="003F1A7D">
              <w:t xml:space="preserve"> </w:t>
            </w:r>
            <w:r w:rsidRPr="003F1A7D">
              <w:rPr>
                <w:rFonts w:cs="Calibri"/>
                <w:color w:val="000000"/>
              </w:rPr>
              <w:t>wmho@htmac.com</w:t>
            </w:r>
          </w:p>
        </w:tc>
      </w:tr>
    </w:tbl>
    <w:p w:rsidR="003B37D4" w:rsidRPr="006E1123" w:rsidRDefault="003B37D4" w:rsidP="003B37D4">
      <w:pPr>
        <w:spacing w:before="240" w:after="120"/>
        <w:rPr>
          <w:b/>
          <w:bCs/>
        </w:rPr>
      </w:pPr>
      <w:r w:rsidRPr="00FB7368">
        <w:rPr>
          <w:b/>
          <w:bCs/>
        </w:rPr>
        <w:t>Malaisie</w:t>
      </w:r>
      <w:r>
        <w:rPr>
          <w:b/>
          <w:bCs/>
        </w:rPr>
        <w:tab/>
      </w:r>
      <w:r>
        <w:rPr>
          <w:b/>
          <w:bCs/>
        </w:rPr>
        <w:tab/>
      </w:r>
      <w:r w:rsidRPr="006E1123">
        <w:rPr>
          <w:b/>
          <w:bCs/>
        </w:rPr>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1"/>
        <w:gridCol w:w="2882"/>
        <w:gridCol w:w="1770"/>
        <w:gridCol w:w="3244"/>
      </w:tblGrid>
      <w:tr w:rsidR="003B37D4" w:rsidRPr="006E1123" w:rsidTr="0078750E">
        <w:trPr>
          <w:tblHeader/>
          <w:jc w:val="center"/>
        </w:trPr>
        <w:tc>
          <w:tcPr>
            <w:tcW w:w="1901"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3202"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955"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607" w:type="dxa"/>
            <w:tcBorders>
              <w:top w:val="single" w:sz="6" w:space="0" w:color="auto"/>
              <w:left w:val="single" w:sz="6" w:space="0" w:color="auto"/>
              <w:bottom w:val="single" w:sz="6" w:space="0" w:color="auto"/>
              <w:right w:val="single" w:sz="6" w:space="0" w:color="auto"/>
            </w:tcBorders>
          </w:tcPr>
          <w:p w:rsidR="003B37D4" w:rsidRPr="001E6B5F" w:rsidRDefault="003B37D4" w:rsidP="009B7D11">
            <w:pPr>
              <w:tabs>
                <w:tab w:val="left" w:pos="426"/>
                <w:tab w:val="left" w:pos="4140"/>
                <w:tab w:val="left" w:pos="4230"/>
              </w:tabs>
              <w:spacing w:before="0"/>
              <w:jc w:val="left"/>
              <w:rPr>
                <w:rFonts w:cs="Arial"/>
                <w:i/>
                <w:iCs/>
                <w:lang w:val="fr-CH"/>
              </w:rPr>
            </w:pPr>
            <w:r w:rsidRPr="001E6B5F">
              <w:rPr>
                <w:rFonts w:cs="Arial"/>
                <w:i/>
                <w:iCs/>
                <w:lang w:val="fr-CH"/>
              </w:rPr>
              <w:t>Contact</w:t>
            </w:r>
          </w:p>
        </w:tc>
      </w:tr>
      <w:tr w:rsidR="003B37D4" w:rsidRPr="006E1123" w:rsidTr="009B7D11">
        <w:trPr>
          <w:jc w:val="center"/>
        </w:trPr>
        <w:tc>
          <w:tcPr>
            <w:tcW w:w="1901"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rFonts w:cs="Arial"/>
                <w:color w:val="000000" w:themeColor="text1"/>
              </w:rPr>
            </w:pPr>
            <w:r w:rsidRPr="00FB7368">
              <w:rPr>
                <w:color w:val="000000" w:themeColor="text1"/>
              </w:rPr>
              <w:t>Malaisie</w:t>
            </w:r>
          </w:p>
        </w:tc>
        <w:tc>
          <w:tcPr>
            <w:tcW w:w="3202" w:type="dxa"/>
            <w:tcBorders>
              <w:top w:val="single" w:sz="6" w:space="0" w:color="auto"/>
              <w:left w:val="single" w:sz="6" w:space="0" w:color="auto"/>
              <w:bottom w:val="single" w:sz="6" w:space="0" w:color="auto"/>
              <w:right w:val="single" w:sz="6" w:space="0" w:color="auto"/>
            </w:tcBorders>
          </w:tcPr>
          <w:p w:rsidR="003B37D4" w:rsidRPr="00C962A2" w:rsidRDefault="003B37D4" w:rsidP="009B7D11">
            <w:pPr>
              <w:widowControl w:val="0"/>
              <w:spacing w:before="0"/>
              <w:jc w:val="left"/>
              <w:rPr>
                <w:b/>
                <w:bCs/>
                <w:color w:val="000000" w:themeColor="text1"/>
                <w:lang w:val="de-CH"/>
              </w:rPr>
            </w:pPr>
            <w:r w:rsidRPr="00C962A2">
              <w:rPr>
                <w:b/>
                <w:bCs/>
                <w:color w:val="000000" w:themeColor="text1"/>
                <w:lang w:val="de-CH"/>
              </w:rPr>
              <w:t>Telekom Malaysia Berhad (TM)</w:t>
            </w:r>
          </w:p>
          <w:p w:rsidR="003B37D4" w:rsidRPr="00C962A2" w:rsidRDefault="003B37D4" w:rsidP="009B7D11">
            <w:pPr>
              <w:widowControl w:val="0"/>
              <w:spacing w:before="0"/>
              <w:jc w:val="left"/>
              <w:rPr>
                <w:color w:val="000000" w:themeColor="text1"/>
                <w:lang w:val="de-CH"/>
              </w:rPr>
            </w:pPr>
            <w:r w:rsidRPr="00C962A2">
              <w:rPr>
                <w:color w:val="000000" w:themeColor="text1"/>
                <w:lang w:val="de-CH"/>
              </w:rPr>
              <w:t xml:space="preserve">Menara TM, </w:t>
            </w:r>
            <w:r w:rsidRPr="00C962A2">
              <w:rPr>
                <w:color w:val="000000" w:themeColor="text1"/>
                <w:lang w:val="de-CH"/>
              </w:rPr>
              <w:br/>
              <w:t>Jalan Pantai Baharu</w:t>
            </w:r>
          </w:p>
          <w:p w:rsidR="003B37D4" w:rsidRPr="006E1123" w:rsidRDefault="003B37D4" w:rsidP="009B7D11">
            <w:pPr>
              <w:widowControl w:val="0"/>
              <w:spacing w:before="0"/>
              <w:jc w:val="left"/>
              <w:rPr>
                <w:color w:val="000000" w:themeColor="text1"/>
              </w:rPr>
            </w:pPr>
            <w:r w:rsidRPr="006E1123">
              <w:rPr>
                <w:color w:val="000000" w:themeColor="text1"/>
              </w:rPr>
              <w:t>50672 KUALA LUMPUR</w:t>
            </w:r>
          </w:p>
        </w:tc>
        <w:tc>
          <w:tcPr>
            <w:tcW w:w="1955" w:type="dxa"/>
            <w:tcBorders>
              <w:top w:val="single" w:sz="6" w:space="0" w:color="auto"/>
              <w:left w:val="single" w:sz="6" w:space="0" w:color="auto"/>
              <w:bottom w:val="single" w:sz="6" w:space="0" w:color="auto"/>
              <w:right w:val="single" w:sz="6" w:space="0" w:color="auto"/>
            </w:tcBorders>
          </w:tcPr>
          <w:p w:rsidR="003B37D4" w:rsidRPr="006E1123" w:rsidRDefault="003B37D4" w:rsidP="009B7D11">
            <w:pPr>
              <w:tabs>
                <w:tab w:val="left" w:pos="426"/>
                <w:tab w:val="left" w:pos="4140"/>
                <w:tab w:val="left" w:pos="4230"/>
              </w:tabs>
              <w:spacing w:before="0"/>
              <w:jc w:val="center"/>
              <w:rPr>
                <w:rFonts w:cs="Arial"/>
                <w:b/>
                <w:bCs/>
                <w:color w:val="000000" w:themeColor="text1"/>
              </w:rPr>
            </w:pPr>
            <w:r w:rsidRPr="006E1123">
              <w:rPr>
                <w:rFonts w:cs="Arial"/>
                <w:b/>
                <w:bCs/>
                <w:color w:val="000000" w:themeColor="text1"/>
              </w:rPr>
              <w:t>89 60 00</w:t>
            </w:r>
          </w:p>
        </w:tc>
        <w:tc>
          <w:tcPr>
            <w:tcW w:w="3607" w:type="dxa"/>
            <w:tcBorders>
              <w:top w:val="single" w:sz="6" w:space="0" w:color="auto"/>
              <w:left w:val="single" w:sz="6" w:space="0" w:color="auto"/>
              <w:bottom w:val="single" w:sz="6" w:space="0" w:color="auto"/>
              <w:right w:val="single" w:sz="6" w:space="0" w:color="auto"/>
            </w:tcBorders>
          </w:tcPr>
          <w:p w:rsidR="003B37D4" w:rsidRPr="006E1123" w:rsidRDefault="003B37D4" w:rsidP="009B7D11">
            <w:pPr>
              <w:spacing w:before="0"/>
              <w:jc w:val="left"/>
              <w:rPr>
                <w:color w:val="000000" w:themeColor="text1"/>
              </w:rPr>
            </w:pPr>
            <w:r w:rsidRPr="006E1123">
              <w:rPr>
                <w:color w:val="000000" w:themeColor="text1"/>
              </w:rPr>
              <w:t>Asma Md. Isa</w:t>
            </w:r>
          </w:p>
          <w:p w:rsidR="003B37D4" w:rsidRPr="006E1123" w:rsidRDefault="003B37D4" w:rsidP="009B7D11">
            <w:pPr>
              <w:widowControl w:val="0"/>
              <w:spacing w:before="0"/>
              <w:jc w:val="left"/>
              <w:rPr>
                <w:color w:val="000000" w:themeColor="text1"/>
              </w:rPr>
            </w:pPr>
            <w:r w:rsidRPr="006E1123">
              <w:rPr>
                <w:color w:val="000000" w:themeColor="text1"/>
              </w:rPr>
              <w:t>7</w:t>
            </w:r>
            <w:r w:rsidRPr="006E1123">
              <w:rPr>
                <w:color w:val="000000" w:themeColor="text1"/>
                <w:vertAlign w:val="superscript"/>
              </w:rPr>
              <w:t>th</w:t>
            </w:r>
            <w:r w:rsidRPr="006E1123">
              <w:rPr>
                <w:color w:val="000000" w:themeColor="text1"/>
              </w:rPr>
              <w:t xml:space="preserve"> South Wing, Menara TM, </w:t>
            </w:r>
            <w:r>
              <w:rPr>
                <w:color w:val="000000" w:themeColor="text1"/>
              </w:rPr>
              <w:br/>
            </w:r>
            <w:r w:rsidRPr="006E1123">
              <w:rPr>
                <w:color w:val="000000" w:themeColor="text1"/>
              </w:rPr>
              <w:t>Jalan Pantai Baharu,</w:t>
            </w:r>
          </w:p>
          <w:p w:rsidR="003B37D4" w:rsidRPr="006E1123" w:rsidRDefault="003B37D4" w:rsidP="009B7D11">
            <w:pPr>
              <w:widowControl w:val="0"/>
              <w:spacing w:before="0"/>
              <w:jc w:val="left"/>
              <w:rPr>
                <w:color w:val="000000" w:themeColor="text1"/>
              </w:rPr>
            </w:pPr>
            <w:r w:rsidRPr="006E1123">
              <w:rPr>
                <w:color w:val="000000" w:themeColor="text1"/>
              </w:rPr>
              <w:t>50672 KUALA LUMPUR</w:t>
            </w:r>
          </w:p>
          <w:p w:rsidR="003B37D4" w:rsidRPr="006E1123" w:rsidRDefault="003B37D4" w:rsidP="009B7D11">
            <w:pPr>
              <w:widowControl w:val="0"/>
              <w:spacing w:before="0"/>
              <w:jc w:val="left"/>
              <w:rPr>
                <w:color w:val="000000" w:themeColor="text1"/>
              </w:rPr>
            </w:pPr>
            <w:r w:rsidRPr="006E1123">
              <w:rPr>
                <w:color w:val="000000" w:themeColor="text1"/>
              </w:rPr>
              <w:t>Tel: +60 3 2240 7470</w:t>
            </w:r>
          </w:p>
          <w:p w:rsidR="003B37D4" w:rsidRPr="006E1123" w:rsidRDefault="003B37D4" w:rsidP="009B7D11">
            <w:pPr>
              <w:widowControl w:val="0"/>
              <w:spacing w:before="0"/>
              <w:jc w:val="left"/>
              <w:rPr>
                <w:color w:val="000000" w:themeColor="text1"/>
              </w:rPr>
            </w:pPr>
            <w:r w:rsidRPr="006E1123">
              <w:rPr>
                <w:color w:val="000000" w:themeColor="text1"/>
              </w:rPr>
              <w:t>Fax: +60 3 7955 7135</w:t>
            </w:r>
          </w:p>
          <w:p w:rsidR="003B37D4" w:rsidRPr="006E1123" w:rsidRDefault="003B37D4" w:rsidP="009B7D11">
            <w:pPr>
              <w:widowControl w:val="0"/>
              <w:spacing w:before="0"/>
              <w:jc w:val="left"/>
              <w:rPr>
                <w:color w:val="000000" w:themeColor="text1"/>
              </w:rPr>
            </w:pPr>
            <w:r w:rsidRPr="006E1123">
              <w:rPr>
                <w:color w:val="000000" w:themeColor="text1"/>
              </w:rPr>
              <w:t xml:space="preserve">E-mail: asmaisa@tm.com.my </w:t>
            </w:r>
          </w:p>
        </w:tc>
      </w:tr>
      <w:tr w:rsidR="003B37D4" w:rsidRPr="006E1123" w:rsidTr="009B7D11">
        <w:trPr>
          <w:jc w:val="center"/>
        </w:trPr>
        <w:tc>
          <w:tcPr>
            <w:tcW w:w="1901" w:type="dxa"/>
            <w:tcBorders>
              <w:top w:val="single" w:sz="6" w:space="0" w:color="auto"/>
              <w:left w:val="single" w:sz="6" w:space="0" w:color="auto"/>
              <w:bottom w:val="single" w:sz="6" w:space="0" w:color="auto"/>
              <w:right w:val="single" w:sz="6" w:space="0" w:color="auto"/>
            </w:tcBorders>
          </w:tcPr>
          <w:p w:rsidR="003B37D4" w:rsidRPr="002171E1" w:rsidRDefault="003B37D4" w:rsidP="0078750E">
            <w:pPr>
              <w:pageBreakBefore/>
              <w:spacing w:before="0"/>
              <w:rPr>
                <w:color w:val="000000" w:themeColor="text1"/>
                <w:lang w:val="es-ES"/>
              </w:rPr>
            </w:pPr>
            <w:bookmarkStart w:id="529" w:name="_Hlk520280198"/>
            <w:r w:rsidRPr="00FB7368">
              <w:rPr>
                <w:color w:val="000000" w:themeColor="text1"/>
                <w:lang w:val="es-ES"/>
              </w:rPr>
              <w:lastRenderedPageBreak/>
              <w:t>Malaisie</w:t>
            </w:r>
          </w:p>
        </w:tc>
        <w:tc>
          <w:tcPr>
            <w:tcW w:w="3202" w:type="dxa"/>
            <w:tcBorders>
              <w:top w:val="single" w:sz="6" w:space="0" w:color="auto"/>
              <w:left w:val="single" w:sz="6" w:space="0" w:color="auto"/>
              <w:bottom w:val="single" w:sz="6" w:space="0" w:color="auto"/>
              <w:right w:val="single" w:sz="6" w:space="0" w:color="auto"/>
            </w:tcBorders>
          </w:tcPr>
          <w:p w:rsidR="003B37D4" w:rsidRPr="002E5251" w:rsidRDefault="003B37D4" w:rsidP="009B7D11">
            <w:pPr>
              <w:widowControl w:val="0"/>
              <w:spacing w:before="0"/>
              <w:jc w:val="left"/>
              <w:rPr>
                <w:b/>
                <w:bCs/>
                <w:color w:val="000000" w:themeColor="text1"/>
              </w:rPr>
            </w:pPr>
            <w:r w:rsidRPr="002E5251">
              <w:rPr>
                <w:b/>
                <w:bCs/>
                <w:color w:val="000000" w:themeColor="text1"/>
              </w:rPr>
              <w:t>Maxis Broadband Sdn Bhd</w:t>
            </w:r>
          </w:p>
          <w:p w:rsidR="003B37D4" w:rsidRPr="002E5251" w:rsidRDefault="003B37D4" w:rsidP="009B7D11">
            <w:pPr>
              <w:widowControl w:val="0"/>
              <w:spacing w:before="0"/>
              <w:jc w:val="left"/>
              <w:rPr>
                <w:color w:val="000000" w:themeColor="text1"/>
              </w:rPr>
            </w:pPr>
            <w:r w:rsidRPr="002E5251">
              <w:rPr>
                <w:color w:val="000000" w:themeColor="text1"/>
              </w:rPr>
              <w:t>Level 21, Menara Maxis</w:t>
            </w:r>
            <w:r>
              <w:rPr>
                <w:color w:val="000000" w:themeColor="text1"/>
              </w:rPr>
              <w:t>,</w:t>
            </w:r>
          </w:p>
          <w:p w:rsidR="003B37D4" w:rsidRPr="002E5251" w:rsidRDefault="003B37D4" w:rsidP="009B7D11">
            <w:pPr>
              <w:widowControl w:val="0"/>
              <w:spacing w:before="0"/>
              <w:jc w:val="left"/>
              <w:rPr>
                <w:color w:val="000000" w:themeColor="text1"/>
              </w:rPr>
            </w:pPr>
            <w:r w:rsidRPr="002E5251">
              <w:rPr>
                <w:color w:val="000000" w:themeColor="text1"/>
              </w:rPr>
              <w:t>Kuala Lumpur City Centre</w:t>
            </w:r>
            <w:r>
              <w:rPr>
                <w:color w:val="000000" w:themeColor="text1"/>
              </w:rPr>
              <w:t>,</w:t>
            </w:r>
          </w:p>
          <w:p w:rsidR="003B37D4" w:rsidRPr="002E5251" w:rsidRDefault="003B37D4" w:rsidP="009B7D11">
            <w:pPr>
              <w:widowControl w:val="0"/>
              <w:spacing w:before="0"/>
              <w:jc w:val="left"/>
              <w:rPr>
                <w:color w:val="000000" w:themeColor="text1"/>
              </w:rPr>
            </w:pPr>
            <w:r w:rsidRPr="002E5251">
              <w:rPr>
                <w:color w:val="000000" w:themeColor="text1"/>
              </w:rPr>
              <w:t>Off Jalan Ampang</w:t>
            </w:r>
            <w:r>
              <w:rPr>
                <w:color w:val="000000" w:themeColor="text1"/>
              </w:rPr>
              <w:t>,</w:t>
            </w:r>
          </w:p>
          <w:p w:rsidR="003B37D4" w:rsidRPr="006E1123" w:rsidRDefault="003B37D4" w:rsidP="009B7D11">
            <w:pPr>
              <w:widowControl w:val="0"/>
              <w:spacing w:before="0"/>
              <w:jc w:val="left"/>
              <w:rPr>
                <w:b/>
                <w:bCs/>
                <w:color w:val="000000" w:themeColor="text1"/>
                <w:lang w:val="es-ES"/>
              </w:rPr>
            </w:pPr>
            <w:r w:rsidRPr="002E5251">
              <w:rPr>
                <w:color w:val="000000" w:themeColor="text1"/>
              </w:rPr>
              <w:t>50088 KUALA LUMPUR</w:t>
            </w:r>
          </w:p>
        </w:tc>
        <w:tc>
          <w:tcPr>
            <w:tcW w:w="1955" w:type="dxa"/>
            <w:tcBorders>
              <w:top w:val="single" w:sz="6" w:space="0" w:color="auto"/>
              <w:left w:val="single" w:sz="6" w:space="0" w:color="auto"/>
              <w:bottom w:val="single" w:sz="6" w:space="0" w:color="auto"/>
              <w:right w:val="single" w:sz="6" w:space="0" w:color="auto"/>
            </w:tcBorders>
          </w:tcPr>
          <w:p w:rsidR="003B37D4" w:rsidRPr="002E5251" w:rsidRDefault="003B37D4" w:rsidP="009B7D11">
            <w:pPr>
              <w:tabs>
                <w:tab w:val="left" w:pos="426"/>
                <w:tab w:val="left" w:pos="4140"/>
                <w:tab w:val="left" w:pos="4230"/>
              </w:tabs>
              <w:spacing w:before="0"/>
              <w:jc w:val="center"/>
              <w:rPr>
                <w:rFonts w:cs="Arial"/>
                <w:b/>
                <w:bCs/>
                <w:color w:val="000000" w:themeColor="text1"/>
              </w:rPr>
            </w:pPr>
            <w:r w:rsidRPr="002E5251">
              <w:rPr>
                <w:rFonts w:cs="Arial"/>
                <w:b/>
                <w:bCs/>
                <w:color w:val="000000" w:themeColor="text1"/>
              </w:rPr>
              <w:t>89 60 01</w:t>
            </w:r>
          </w:p>
        </w:tc>
        <w:tc>
          <w:tcPr>
            <w:tcW w:w="3607" w:type="dxa"/>
            <w:tcBorders>
              <w:top w:val="single" w:sz="6" w:space="0" w:color="auto"/>
              <w:left w:val="single" w:sz="6" w:space="0" w:color="auto"/>
              <w:bottom w:val="single" w:sz="6" w:space="0" w:color="auto"/>
              <w:right w:val="single" w:sz="6" w:space="0" w:color="auto"/>
            </w:tcBorders>
          </w:tcPr>
          <w:p w:rsidR="003B37D4" w:rsidRPr="00C962A2" w:rsidRDefault="003B37D4" w:rsidP="009B7D11">
            <w:pPr>
              <w:spacing w:before="0"/>
              <w:jc w:val="left"/>
              <w:rPr>
                <w:color w:val="000000" w:themeColor="text1"/>
                <w:lang w:val="de-CH"/>
              </w:rPr>
            </w:pPr>
            <w:r w:rsidRPr="00C962A2">
              <w:rPr>
                <w:color w:val="000000" w:themeColor="text1"/>
                <w:lang w:val="de-CH"/>
              </w:rPr>
              <w:t>Abdul Karim Fakir Bin Ali</w:t>
            </w:r>
          </w:p>
          <w:p w:rsidR="003B37D4" w:rsidRPr="00C962A2" w:rsidRDefault="003B37D4" w:rsidP="009B7D11">
            <w:pPr>
              <w:widowControl w:val="0"/>
              <w:spacing w:before="0"/>
              <w:jc w:val="left"/>
              <w:rPr>
                <w:color w:val="000000" w:themeColor="text1"/>
                <w:lang w:val="de-CH"/>
              </w:rPr>
            </w:pPr>
            <w:r w:rsidRPr="00C962A2">
              <w:rPr>
                <w:color w:val="000000" w:themeColor="text1"/>
                <w:lang w:val="de-CH"/>
              </w:rPr>
              <w:t>Level 21, Menara Maxis,</w:t>
            </w:r>
          </w:p>
          <w:p w:rsidR="003B37D4" w:rsidRPr="002E5251" w:rsidRDefault="003B37D4" w:rsidP="009B7D11">
            <w:pPr>
              <w:widowControl w:val="0"/>
              <w:spacing w:before="0"/>
              <w:jc w:val="left"/>
              <w:rPr>
                <w:color w:val="000000" w:themeColor="text1"/>
              </w:rPr>
            </w:pPr>
            <w:r w:rsidRPr="002E5251">
              <w:rPr>
                <w:color w:val="000000" w:themeColor="text1"/>
              </w:rPr>
              <w:t>Kuala Lumpur City Centre</w:t>
            </w:r>
            <w:r>
              <w:rPr>
                <w:color w:val="000000" w:themeColor="text1"/>
              </w:rPr>
              <w:t>,</w:t>
            </w:r>
          </w:p>
          <w:p w:rsidR="003B37D4" w:rsidRPr="002E5251" w:rsidRDefault="003B37D4" w:rsidP="009B7D11">
            <w:pPr>
              <w:widowControl w:val="0"/>
              <w:spacing w:before="0"/>
              <w:jc w:val="left"/>
              <w:rPr>
                <w:color w:val="000000" w:themeColor="text1"/>
              </w:rPr>
            </w:pPr>
            <w:r w:rsidRPr="002E5251">
              <w:rPr>
                <w:color w:val="000000" w:themeColor="text1"/>
              </w:rPr>
              <w:t>Off Jalan Ampang</w:t>
            </w:r>
            <w:r>
              <w:rPr>
                <w:color w:val="000000" w:themeColor="text1"/>
              </w:rPr>
              <w:t>,</w:t>
            </w:r>
          </w:p>
          <w:p w:rsidR="003B37D4" w:rsidRPr="002E5251" w:rsidRDefault="003B37D4" w:rsidP="009B7D11">
            <w:pPr>
              <w:widowControl w:val="0"/>
              <w:spacing w:before="0"/>
              <w:jc w:val="left"/>
              <w:rPr>
                <w:color w:val="000000" w:themeColor="text1"/>
              </w:rPr>
            </w:pPr>
            <w:r w:rsidRPr="002E5251">
              <w:rPr>
                <w:color w:val="000000" w:themeColor="text1"/>
              </w:rPr>
              <w:t>50088 KUALA LUMPUR</w:t>
            </w:r>
          </w:p>
          <w:p w:rsidR="003B37D4" w:rsidRPr="002E5251" w:rsidRDefault="00C313A1" w:rsidP="009B7D11">
            <w:pPr>
              <w:widowControl w:val="0"/>
              <w:spacing w:before="0"/>
              <w:jc w:val="left"/>
              <w:rPr>
                <w:color w:val="000000" w:themeColor="text1"/>
              </w:rPr>
            </w:pPr>
            <w:hyperlink r:id="rId32" w:history="1">
              <w:r w:rsidR="003B37D4" w:rsidRPr="002E5251">
                <w:rPr>
                  <w:color w:val="000000" w:themeColor="text1"/>
                </w:rPr>
                <w:t>Tel: +60</w:t>
              </w:r>
            </w:hyperlink>
            <w:r w:rsidR="003B37D4" w:rsidRPr="002E5251">
              <w:rPr>
                <w:color w:val="000000" w:themeColor="text1"/>
              </w:rPr>
              <w:t xml:space="preserve"> 3 2330 7000</w:t>
            </w:r>
          </w:p>
          <w:p w:rsidR="003B37D4" w:rsidRPr="002E5251" w:rsidRDefault="003B37D4" w:rsidP="009B7D11">
            <w:pPr>
              <w:widowControl w:val="0"/>
              <w:spacing w:before="0"/>
              <w:jc w:val="left"/>
              <w:rPr>
                <w:color w:val="000000" w:themeColor="text1"/>
              </w:rPr>
            </w:pPr>
            <w:r>
              <w:rPr>
                <w:color w:val="000000" w:themeColor="text1"/>
              </w:rPr>
              <w:t>Fax: +60 3 2330 0590/</w:t>
            </w:r>
            <w:r w:rsidRPr="002E5251">
              <w:rPr>
                <w:color w:val="000000" w:themeColor="text1"/>
              </w:rPr>
              <w:t>+60 3 2330 0513</w:t>
            </w:r>
          </w:p>
          <w:p w:rsidR="003B37D4" w:rsidRPr="006E1123" w:rsidRDefault="003B37D4" w:rsidP="009B7D11">
            <w:pPr>
              <w:widowControl w:val="0"/>
              <w:spacing w:before="0"/>
              <w:jc w:val="left"/>
              <w:rPr>
                <w:color w:val="000000" w:themeColor="text1"/>
              </w:rPr>
            </w:pPr>
            <w:r>
              <w:rPr>
                <w:color w:val="000000" w:themeColor="text1"/>
              </w:rPr>
              <w:t>E-mail: karim@maxis.com.</w:t>
            </w:r>
            <w:r w:rsidRPr="002E5251">
              <w:rPr>
                <w:color w:val="000000" w:themeColor="text1"/>
              </w:rPr>
              <w:t>my</w:t>
            </w:r>
          </w:p>
        </w:tc>
      </w:tr>
      <w:bookmarkEnd w:id="529"/>
      <w:tr w:rsidR="003B37D4" w:rsidRPr="006E1123" w:rsidTr="009B7D11">
        <w:trPr>
          <w:jc w:val="center"/>
        </w:trPr>
        <w:tc>
          <w:tcPr>
            <w:tcW w:w="1901"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color w:val="000000" w:themeColor="text1"/>
                <w:lang w:val="es-ES"/>
              </w:rPr>
            </w:pPr>
            <w:r w:rsidRPr="00FB7368">
              <w:rPr>
                <w:color w:val="000000" w:themeColor="text1"/>
                <w:lang w:val="es-ES"/>
              </w:rPr>
              <w:t>Malaisie</w:t>
            </w:r>
          </w:p>
        </w:tc>
        <w:tc>
          <w:tcPr>
            <w:tcW w:w="3202" w:type="dxa"/>
            <w:tcBorders>
              <w:top w:val="single" w:sz="6" w:space="0" w:color="auto"/>
              <w:left w:val="single" w:sz="6" w:space="0" w:color="auto"/>
              <w:bottom w:val="single" w:sz="6" w:space="0" w:color="auto"/>
              <w:right w:val="single" w:sz="6" w:space="0" w:color="auto"/>
            </w:tcBorders>
          </w:tcPr>
          <w:p w:rsidR="003B37D4" w:rsidRPr="00731C32" w:rsidRDefault="003B37D4" w:rsidP="009B7D11">
            <w:pPr>
              <w:widowControl w:val="0"/>
              <w:spacing w:before="0"/>
              <w:jc w:val="left"/>
              <w:rPr>
                <w:b/>
                <w:bCs/>
                <w:color w:val="000000" w:themeColor="text1"/>
                <w:lang w:val="es-ES"/>
              </w:rPr>
            </w:pPr>
            <w:r w:rsidRPr="00731C32">
              <w:rPr>
                <w:b/>
                <w:bCs/>
                <w:color w:val="000000" w:themeColor="text1"/>
                <w:lang w:val="es-ES"/>
              </w:rPr>
              <w:t>Celcom Axiata Berhad</w:t>
            </w:r>
          </w:p>
          <w:p w:rsidR="003B37D4" w:rsidRPr="00731C32" w:rsidRDefault="003B37D4" w:rsidP="009B7D11">
            <w:pPr>
              <w:widowControl w:val="0"/>
              <w:spacing w:before="0"/>
              <w:jc w:val="left"/>
              <w:rPr>
                <w:color w:val="000000" w:themeColor="text1"/>
                <w:lang w:val="es-ES"/>
              </w:rPr>
            </w:pPr>
            <w:r w:rsidRPr="00731C32">
              <w:rPr>
                <w:color w:val="000000" w:themeColor="text1"/>
                <w:lang w:val="es-ES"/>
              </w:rPr>
              <w:t>Level 22, Menara Celcom</w:t>
            </w:r>
            <w:r>
              <w:rPr>
                <w:color w:val="000000" w:themeColor="text1"/>
                <w:lang w:val="es-ES"/>
              </w:rPr>
              <w:t>,</w:t>
            </w:r>
          </w:p>
          <w:p w:rsidR="003B37D4" w:rsidRPr="00731C32" w:rsidRDefault="003B37D4" w:rsidP="009B7D11">
            <w:pPr>
              <w:widowControl w:val="0"/>
              <w:spacing w:before="0"/>
              <w:jc w:val="left"/>
              <w:rPr>
                <w:color w:val="000000" w:themeColor="text1"/>
                <w:lang w:val="es-ES"/>
              </w:rPr>
            </w:pPr>
            <w:r w:rsidRPr="00731C32">
              <w:rPr>
                <w:color w:val="000000" w:themeColor="text1"/>
                <w:lang w:val="es-ES"/>
              </w:rPr>
              <w:t>82, Jalan Raja Muda</w:t>
            </w:r>
            <w:r>
              <w:rPr>
                <w:color w:val="000000" w:themeColor="text1"/>
                <w:lang w:val="es-ES"/>
              </w:rPr>
              <w:t xml:space="preserve"> Abdul Aziz,</w:t>
            </w:r>
          </w:p>
          <w:p w:rsidR="003B37D4" w:rsidRPr="002E5251" w:rsidRDefault="003B37D4" w:rsidP="009B7D11">
            <w:pPr>
              <w:widowControl w:val="0"/>
              <w:spacing w:before="0"/>
              <w:jc w:val="left"/>
              <w:rPr>
                <w:b/>
                <w:bCs/>
                <w:color w:val="000000" w:themeColor="text1"/>
              </w:rPr>
            </w:pPr>
            <w:r w:rsidRPr="00731C32">
              <w:rPr>
                <w:color w:val="000000" w:themeColor="text1"/>
                <w:lang w:val="es-ES"/>
              </w:rPr>
              <w:t xml:space="preserve">50300 </w:t>
            </w:r>
            <w:r>
              <w:rPr>
                <w:color w:val="000000" w:themeColor="text1"/>
              </w:rPr>
              <w:t>KUALA LUMPUR</w:t>
            </w:r>
          </w:p>
        </w:tc>
        <w:tc>
          <w:tcPr>
            <w:tcW w:w="1955" w:type="dxa"/>
            <w:tcBorders>
              <w:top w:val="single" w:sz="6" w:space="0" w:color="auto"/>
              <w:left w:val="single" w:sz="6" w:space="0" w:color="auto"/>
              <w:bottom w:val="single" w:sz="6" w:space="0" w:color="auto"/>
              <w:right w:val="single" w:sz="6" w:space="0" w:color="auto"/>
            </w:tcBorders>
          </w:tcPr>
          <w:p w:rsidR="003B37D4" w:rsidRPr="00731C32" w:rsidRDefault="003B37D4" w:rsidP="009B7D11">
            <w:pPr>
              <w:tabs>
                <w:tab w:val="left" w:pos="426"/>
                <w:tab w:val="left" w:pos="4140"/>
                <w:tab w:val="left" w:pos="4230"/>
              </w:tabs>
              <w:spacing w:before="0"/>
              <w:jc w:val="center"/>
              <w:rPr>
                <w:rFonts w:cs="Arial"/>
                <w:b/>
                <w:bCs/>
                <w:color w:val="000000" w:themeColor="text1"/>
              </w:rPr>
            </w:pPr>
            <w:r w:rsidRPr="00731C32">
              <w:rPr>
                <w:rFonts w:cs="Arial"/>
                <w:b/>
                <w:bCs/>
                <w:color w:val="000000" w:themeColor="text1"/>
              </w:rPr>
              <w:t>89 60 19</w:t>
            </w:r>
          </w:p>
        </w:tc>
        <w:tc>
          <w:tcPr>
            <w:tcW w:w="3607" w:type="dxa"/>
            <w:tcBorders>
              <w:top w:val="single" w:sz="6" w:space="0" w:color="auto"/>
              <w:left w:val="single" w:sz="6" w:space="0" w:color="auto"/>
              <w:bottom w:val="single" w:sz="6" w:space="0" w:color="auto"/>
              <w:right w:val="single" w:sz="6" w:space="0" w:color="auto"/>
            </w:tcBorders>
          </w:tcPr>
          <w:p w:rsidR="003B37D4" w:rsidRPr="00531ECB" w:rsidRDefault="003B37D4" w:rsidP="009B7D11">
            <w:pPr>
              <w:spacing w:before="0"/>
              <w:jc w:val="left"/>
              <w:rPr>
                <w:color w:val="000000" w:themeColor="text1"/>
              </w:rPr>
            </w:pPr>
            <w:r w:rsidRPr="00531ECB">
              <w:rPr>
                <w:color w:val="000000" w:themeColor="text1"/>
              </w:rPr>
              <w:t>Moriani Mohamed</w:t>
            </w:r>
          </w:p>
          <w:p w:rsidR="003B37D4" w:rsidRPr="00531ECB" w:rsidRDefault="003B37D4" w:rsidP="009B7D11">
            <w:pPr>
              <w:widowControl w:val="0"/>
              <w:spacing w:before="0"/>
              <w:jc w:val="left"/>
              <w:rPr>
                <w:color w:val="000000" w:themeColor="text1"/>
              </w:rPr>
            </w:pPr>
            <w:r w:rsidRPr="00531ECB">
              <w:rPr>
                <w:color w:val="000000" w:themeColor="text1"/>
              </w:rPr>
              <w:t>Level 22, Menara Celcom,</w:t>
            </w:r>
          </w:p>
          <w:p w:rsidR="003B37D4" w:rsidRPr="00731C32" w:rsidRDefault="003B37D4" w:rsidP="009B7D11">
            <w:pPr>
              <w:widowControl w:val="0"/>
              <w:spacing w:before="0"/>
              <w:jc w:val="left"/>
              <w:rPr>
                <w:color w:val="000000" w:themeColor="text1"/>
                <w:lang w:val="es-ES"/>
              </w:rPr>
            </w:pPr>
            <w:r w:rsidRPr="00731C32">
              <w:rPr>
                <w:color w:val="000000" w:themeColor="text1"/>
                <w:lang w:val="es-ES"/>
              </w:rPr>
              <w:t>82, Jalan Raja Muda</w:t>
            </w:r>
            <w:r>
              <w:rPr>
                <w:color w:val="000000" w:themeColor="text1"/>
                <w:lang w:val="es-ES"/>
              </w:rPr>
              <w:t xml:space="preserve"> </w:t>
            </w:r>
            <w:r w:rsidRPr="00731C32">
              <w:rPr>
                <w:color w:val="000000" w:themeColor="text1"/>
                <w:lang w:val="es-ES"/>
              </w:rPr>
              <w:t>Abdul Aziz</w:t>
            </w:r>
            <w:r>
              <w:rPr>
                <w:color w:val="000000" w:themeColor="text1"/>
                <w:lang w:val="es-ES"/>
              </w:rPr>
              <w:t>,</w:t>
            </w:r>
          </w:p>
          <w:p w:rsidR="003B37D4" w:rsidRPr="00731C32" w:rsidRDefault="003B37D4" w:rsidP="009B7D11">
            <w:pPr>
              <w:widowControl w:val="0"/>
              <w:spacing w:before="0"/>
              <w:jc w:val="left"/>
              <w:rPr>
                <w:color w:val="000000" w:themeColor="text1"/>
              </w:rPr>
            </w:pPr>
            <w:r w:rsidRPr="00731C32">
              <w:rPr>
                <w:color w:val="000000" w:themeColor="text1"/>
                <w:lang w:val="es-ES"/>
              </w:rPr>
              <w:t xml:space="preserve">50300 </w:t>
            </w:r>
            <w:r>
              <w:rPr>
                <w:color w:val="000000" w:themeColor="text1"/>
              </w:rPr>
              <w:t>KUALA LUMPUR</w:t>
            </w:r>
          </w:p>
          <w:p w:rsidR="003B37D4" w:rsidRPr="00731C32" w:rsidRDefault="003B37D4" w:rsidP="009B7D11">
            <w:pPr>
              <w:widowControl w:val="0"/>
              <w:spacing w:before="0"/>
              <w:jc w:val="left"/>
              <w:rPr>
                <w:color w:val="000000" w:themeColor="text1"/>
              </w:rPr>
            </w:pPr>
            <w:r w:rsidRPr="00731C32">
              <w:rPr>
                <w:color w:val="000000" w:themeColor="text1"/>
              </w:rPr>
              <w:t>Tel: +60 3 2688 4616</w:t>
            </w:r>
          </w:p>
          <w:p w:rsidR="003B37D4" w:rsidRPr="00731C32" w:rsidRDefault="003B37D4" w:rsidP="009B7D11">
            <w:pPr>
              <w:widowControl w:val="0"/>
              <w:spacing w:before="0"/>
              <w:jc w:val="left"/>
              <w:rPr>
                <w:color w:val="000000" w:themeColor="text1"/>
              </w:rPr>
            </w:pPr>
            <w:r w:rsidRPr="00731C32">
              <w:rPr>
                <w:color w:val="000000" w:themeColor="text1"/>
              </w:rPr>
              <w:t>Fax: +60 3 2681 0350</w:t>
            </w:r>
          </w:p>
          <w:p w:rsidR="003B37D4" w:rsidRPr="002E5251" w:rsidRDefault="003B37D4" w:rsidP="009B7D11">
            <w:pPr>
              <w:spacing w:before="0"/>
              <w:jc w:val="left"/>
              <w:rPr>
                <w:color w:val="000000" w:themeColor="text1"/>
              </w:rPr>
            </w:pPr>
            <w:r w:rsidRPr="00731C32">
              <w:rPr>
                <w:color w:val="000000" w:themeColor="text1"/>
              </w:rPr>
              <w:t>E-mail: moriani@celcom.com.my</w:t>
            </w:r>
          </w:p>
        </w:tc>
      </w:tr>
      <w:tr w:rsidR="003B37D4" w:rsidRPr="006E1123" w:rsidTr="009B7D11">
        <w:trPr>
          <w:jc w:val="center"/>
        </w:trPr>
        <w:tc>
          <w:tcPr>
            <w:tcW w:w="1901" w:type="dxa"/>
            <w:tcBorders>
              <w:top w:val="single" w:sz="6" w:space="0" w:color="auto"/>
              <w:left w:val="single" w:sz="6" w:space="0" w:color="auto"/>
              <w:bottom w:val="single" w:sz="6" w:space="0" w:color="auto"/>
              <w:right w:val="single" w:sz="6" w:space="0" w:color="auto"/>
            </w:tcBorders>
          </w:tcPr>
          <w:p w:rsidR="003B37D4" w:rsidRPr="002171E1" w:rsidRDefault="003B37D4" w:rsidP="009B7D11">
            <w:pPr>
              <w:spacing w:before="0"/>
              <w:rPr>
                <w:color w:val="000000" w:themeColor="text1"/>
                <w:lang w:val="es-ES"/>
              </w:rPr>
            </w:pPr>
            <w:r w:rsidRPr="00FB7368">
              <w:rPr>
                <w:color w:val="000000" w:themeColor="text1"/>
                <w:lang w:val="es-ES"/>
              </w:rPr>
              <w:t>Malaisie</w:t>
            </w:r>
          </w:p>
        </w:tc>
        <w:tc>
          <w:tcPr>
            <w:tcW w:w="3202" w:type="dxa"/>
            <w:tcBorders>
              <w:top w:val="single" w:sz="6" w:space="0" w:color="auto"/>
              <w:left w:val="single" w:sz="6" w:space="0" w:color="auto"/>
              <w:bottom w:val="single" w:sz="6" w:space="0" w:color="auto"/>
              <w:right w:val="single" w:sz="6" w:space="0" w:color="auto"/>
            </w:tcBorders>
          </w:tcPr>
          <w:p w:rsidR="003B37D4" w:rsidRPr="00791CF1" w:rsidRDefault="003B37D4" w:rsidP="009B7D11">
            <w:pPr>
              <w:keepNext/>
              <w:widowControl w:val="0"/>
              <w:spacing w:before="0"/>
              <w:jc w:val="left"/>
              <w:rPr>
                <w:b/>
                <w:bCs/>
                <w:color w:val="000000" w:themeColor="text1"/>
              </w:rPr>
            </w:pPr>
            <w:r w:rsidRPr="00791CF1">
              <w:rPr>
                <w:b/>
                <w:bCs/>
                <w:color w:val="000000" w:themeColor="text1"/>
              </w:rPr>
              <w:t>TT dotCom Sdn. Bhd.</w:t>
            </w:r>
          </w:p>
          <w:p w:rsidR="003B37D4" w:rsidRPr="00791CF1" w:rsidRDefault="003B37D4" w:rsidP="009B7D11">
            <w:pPr>
              <w:keepNext/>
              <w:widowControl w:val="0"/>
              <w:spacing w:before="0"/>
              <w:jc w:val="left"/>
              <w:rPr>
                <w:color w:val="000000" w:themeColor="text1"/>
              </w:rPr>
            </w:pPr>
            <w:r w:rsidRPr="00791CF1">
              <w:rPr>
                <w:color w:val="000000" w:themeColor="text1"/>
              </w:rPr>
              <w:t>Level 4, No. 14, Jalan Majistret U1/26</w:t>
            </w:r>
            <w:r>
              <w:rPr>
                <w:color w:val="000000" w:themeColor="text1"/>
              </w:rPr>
              <w:t>,</w:t>
            </w:r>
          </w:p>
          <w:p w:rsidR="003B37D4" w:rsidRPr="00791CF1" w:rsidRDefault="003B37D4" w:rsidP="009B7D11">
            <w:pPr>
              <w:keepNext/>
              <w:widowControl w:val="0"/>
              <w:spacing w:before="0"/>
              <w:jc w:val="left"/>
              <w:rPr>
                <w:color w:val="000000" w:themeColor="text1"/>
              </w:rPr>
            </w:pPr>
            <w:r w:rsidRPr="00791CF1">
              <w:rPr>
                <w:color w:val="000000" w:themeColor="text1"/>
              </w:rPr>
              <w:t>HICOM Glenmarie</w:t>
            </w:r>
            <w:r>
              <w:rPr>
                <w:color w:val="000000" w:themeColor="text1"/>
              </w:rPr>
              <w:t xml:space="preserve"> </w:t>
            </w:r>
            <w:r w:rsidRPr="00791CF1">
              <w:rPr>
                <w:color w:val="000000" w:themeColor="text1"/>
              </w:rPr>
              <w:t>Industrial Park</w:t>
            </w:r>
            <w:r>
              <w:rPr>
                <w:color w:val="000000" w:themeColor="text1"/>
              </w:rPr>
              <w:t>,</w:t>
            </w:r>
          </w:p>
          <w:p w:rsidR="003B37D4" w:rsidRPr="00731C32" w:rsidRDefault="003B37D4" w:rsidP="009B7D11">
            <w:pPr>
              <w:keepNext/>
              <w:widowControl w:val="0"/>
              <w:spacing w:before="0"/>
              <w:jc w:val="left"/>
              <w:rPr>
                <w:b/>
                <w:bCs/>
                <w:color w:val="000000" w:themeColor="text1"/>
                <w:lang w:val="es-ES"/>
              </w:rPr>
            </w:pPr>
            <w:r w:rsidRPr="00791CF1">
              <w:rPr>
                <w:color w:val="000000" w:themeColor="text1"/>
              </w:rPr>
              <w:t>40150 SHAH ALAM SELANGOR</w:t>
            </w:r>
          </w:p>
        </w:tc>
        <w:tc>
          <w:tcPr>
            <w:tcW w:w="1955" w:type="dxa"/>
            <w:tcBorders>
              <w:top w:val="single" w:sz="6" w:space="0" w:color="auto"/>
              <w:left w:val="single" w:sz="6" w:space="0" w:color="auto"/>
              <w:bottom w:val="single" w:sz="6" w:space="0" w:color="auto"/>
              <w:right w:val="single" w:sz="6" w:space="0" w:color="auto"/>
            </w:tcBorders>
          </w:tcPr>
          <w:p w:rsidR="003B37D4" w:rsidRPr="00731C32" w:rsidRDefault="003B37D4" w:rsidP="009B7D11">
            <w:pPr>
              <w:tabs>
                <w:tab w:val="left" w:pos="426"/>
                <w:tab w:val="left" w:pos="4140"/>
                <w:tab w:val="left" w:pos="4230"/>
              </w:tabs>
              <w:spacing w:before="0"/>
              <w:jc w:val="center"/>
              <w:rPr>
                <w:rFonts w:cs="Arial"/>
                <w:b/>
                <w:bCs/>
                <w:color w:val="000000" w:themeColor="text1"/>
              </w:rPr>
            </w:pPr>
            <w:r w:rsidRPr="00791CF1">
              <w:rPr>
                <w:rFonts w:cs="Arial"/>
                <w:b/>
                <w:bCs/>
                <w:color w:val="000000" w:themeColor="text1"/>
              </w:rPr>
              <w:t>89 60 88</w:t>
            </w:r>
          </w:p>
        </w:tc>
        <w:tc>
          <w:tcPr>
            <w:tcW w:w="3607" w:type="dxa"/>
            <w:tcBorders>
              <w:top w:val="single" w:sz="6" w:space="0" w:color="auto"/>
              <w:left w:val="single" w:sz="6" w:space="0" w:color="auto"/>
              <w:bottom w:val="single" w:sz="6" w:space="0" w:color="auto"/>
              <w:right w:val="single" w:sz="6" w:space="0" w:color="auto"/>
            </w:tcBorders>
          </w:tcPr>
          <w:p w:rsidR="003B37D4" w:rsidRPr="00791CF1" w:rsidRDefault="003B37D4" w:rsidP="009B7D11">
            <w:pPr>
              <w:spacing w:before="0"/>
              <w:jc w:val="left"/>
              <w:rPr>
                <w:color w:val="000000" w:themeColor="text1"/>
              </w:rPr>
            </w:pPr>
            <w:r w:rsidRPr="00791CF1">
              <w:rPr>
                <w:color w:val="000000" w:themeColor="text1"/>
              </w:rPr>
              <w:t>Afzal Abdul Rahim</w:t>
            </w:r>
          </w:p>
          <w:p w:rsidR="003B37D4" w:rsidRPr="00791CF1" w:rsidRDefault="003B37D4" w:rsidP="009B7D11">
            <w:pPr>
              <w:widowControl w:val="0"/>
              <w:spacing w:before="0"/>
              <w:jc w:val="left"/>
              <w:rPr>
                <w:color w:val="000000" w:themeColor="text1"/>
              </w:rPr>
            </w:pPr>
            <w:r w:rsidRPr="00791CF1">
              <w:rPr>
                <w:color w:val="000000" w:themeColor="text1"/>
              </w:rPr>
              <w:t>Level 4, No. 14, Jalan Majistret U1/26</w:t>
            </w:r>
            <w:r>
              <w:rPr>
                <w:color w:val="000000" w:themeColor="text1"/>
              </w:rPr>
              <w:t>,</w:t>
            </w:r>
          </w:p>
          <w:p w:rsidR="003B37D4" w:rsidRPr="00791CF1" w:rsidRDefault="003B37D4" w:rsidP="009B7D11">
            <w:pPr>
              <w:widowControl w:val="0"/>
              <w:spacing w:before="0"/>
              <w:jc w:val="left"/>
              <w:rPr>
                <w:color w:val="000000" w:themeColor="text1"/>
              </w:rPr>
            </w:pPr>
            <w:r w:rsidRPr="00791CF1">
              <w:rPr>
                <w:color w:val="000000" w:themeColor="text1"/>
              </w:rPr>
              <w:t>HICOM Glenmarie</w:t>
            </w:r>
            <w:r>
              <w:rPr>
                <w:color w:val="000000" w:themeColor="text1"/>
              </w:rPr>
              <w:t xml:space="preserve"> </w:t>
            </w:r>
            <w:r w:rsidRPr="00791CF1">
              <w:rPr>
                <w:color w:val="000000" w:themeColor="text1"/>
              </w:rPr>
              <w:t>Industrial Park</w:t>
            </w:r>
            <w:r>
              <w:rPr>
                <w:color w:val="000000" w:themeColor="text1"/>
              </w:rPr>
              <w:t>,</w:t>
            </w:r>
          </w:p>
          <w:p w:rsidR="003B37D4" w:rsidRPr="00791CF1" w:rsidRDefault="003B37D4" w:rsidP="009B7D11">
            <w:pPr>
              <w:widowControl w:val="0"/>
              <w:spacing w:before="0"/>
              <w:jc w:val="left"/>
              <w:rPr>
                <w:color w:val="000000" w:themeColor="text1"/>
              </w:rPr>
            </w:pPr>
            <w:r w:rsidRPr="00791CF1">
              <w:rPr>
                <w:color w:val="000000" w:themeColor="text1"/>
              </w:rPr>
              <w:t xml:space="preserve">40150 </w:t>
            </w:r>
            <w:r>
              <w:rPr>
                <w:color w:val="000000" w:themeColor="text1"/>
              </w:rPr>
              <w:t>SHAH ALAM SELANGOR</w:t>
            </w:r>
          </w:p>
          <w:p w:rsidR="003B37D4" w:rsidRPr="00791CF1" w:rsidRDefault="003B37D4" w:rsidP="009B7D11">
            <w:pPr>
              <w:widowControl w:val="0"/>
              <w:spacing w:before="0"/>
              <w:jc w:val="left"/>
              <w:rPr>
                <w:color w:val="000000" w:themeColor="text1"/>
              </w:rPr>
            </w:pPr>
            <w:r w:rsidRPr="00791CF1">
              <w:rPr>
                <w:color w:val="000000" w:themeColor="text1"/>
              </w:rPr>
              <w:t>Tel: +60 3 5032 6000</w:t>
            </w:r>
          </w:p>
          <w:p w:rsidR="003B37D4" w:rsidRPr="00791CF1" w:rsidRDefault="003B37D4" w:rsidP="009B7D11">
            <w:pPr>
              <w:widowControl w:val="0"/>
              <w:spacing w:before="0"/>
              <w:jc w:val="left"/>
              <w:rPr>
                <w:color w:val="000000" w:themeColor="text1"/>
              </w:rPr>
            </w:pPr>
            <w:r w:rsidRPr="00791CF1">
              <w:rPr>
                <w:color w:val="000000" w:themeColor="text1"/>
              </w:rPr>
              <w:t>Fax: +60 3 5032 6401</w:t>
            </w:r>
          </w:p>
          <w:p w:rsidR="003B37D4" w:rsidRPr="00531ECB" w:rsidRDefault="003B37D4" w:rsidP="009B7D11">
            <w:pPr>
              <w:spacing w:before="0"/>
              <w:jc w:val="left"/>
              <w:rPr>
                <w:color w:val="000000" w:themeColor="text1"/>
              </w:rPr>
            </w:pPr>
            <w:r w:rsidRPr="00791CF1">
              <w:rPr>
                <w:color w:val="000000" w:themeColor="text1"/>
              </w:rPr>
              <w:t>E-mail: afzal@time.com.my</w:t>
            </w:r>
          </w:p>
        </w:tc>
      </w:tr>
    </w:tbl>
    <w:p w:rsidR="003B37D4" w:rsidRPr="00E46A06" w:rsidRDefault="003B37D4" w:rsidP="003B37D4">
      <w:pPr>
        <w:spacing w:before="240" w:after="120"/>
        <w:rPr>
          <w:b/>
          <w:bCs/>
        </w:rPr>
      </w:pPr>
      <w:r w:rsidRPr="00FB7368">
        <w:rPr>
          <w:b/>
          <w:bCs/>
        </w:rPr>
        <w:t>Namibie</w:t>
      </w:r>
      <w:r>
        <w:rPr>
          <w:b/>
          <w:bCs/>
        </w:rPr>
        <w:tab/>
      </w:r>
      <w:r>
        <w:rPr>
          <w:b/>
          <w:bCs/>
        </w:rPr>
        <w:tab/>
      </w:r>
      <w:r w:rsidRPr="00E46A06">
        <w:rPr>
          <w:b/>
          <w:bCs/>
        </w:rPr>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887"/>
        <w:gridCol w:w="1450"/>
        <w:gridCol w:w="3259"/>
      </w:tblGrid>
      <w:tr w:rsidR="003B37D4" w:rsidRPr="00E46A06" w:rsidTr="00677DBB">
        <w:trPr>
          <w:cantSplit/>
          <w:tblHeader/>
          <w:jc w:val="center"/>
        </w:trPr>
        <w:tc>
          <w:tcPr>
            <w:tcW w:w="2027" w:type="dxa"/>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887"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450"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259" w:type="dxa"/>
          </w:tcPr>
          <w:p w:rsidR="003B37D4" w:rsidRPr="001E6B5F" w:rsidRDefault="003B37D4" w:rsidP="009B7D11">
            <w:pPr>
              <w:tabs>
                <w:tab w:val="left" w:pos="426"/>
                <w:tab w:val="left" w:pos="4140"/>
                <w:tab w:val="left" w:pos="4230"/>
              </w:tabs>
              <w:spacing w:before="0"/>
              <w:rPr>
                <w:rFonts w:cs="Arial"/>
                <w:i/>
                <w:iCs/>
                <w:lang w:val="fr-CH"/>
              </w:rPr>
            </w:pPr>
            <w:r w:rsidRPr="001E6B5F">
              <w:rPr>
                <w:rFonts w:cs="Arial"/>
                <w:i/>
                <w:iCs/>
                <w:lang w:val="fr-CH"/>
              </w:rPr>
              <w:t>Contact</w:t>
            </w:r>
          </w:p>
        </w:tc>
      </w:tr>
      <w:tr w:rsidR="003B37D4" w:rsidRPr="00E46A06" w:rsidTr="00677DBB">
        <w:trPr>
          <w:cantSplit/>
          <w:jc w:val="center"/>
        </w:trPr>
        <w:tc>
          <w:tcPr>
            <w:tcW w:w="2027" w:type="dxa"/>
          </w:tcPr>
          <w:p w:rsidR="003B37D4" w:rsidRPr="002171E1" w:rsidRDefault="003B37D4" w:rsidP="009B7D11">
            <w:pPr>
              <w:widowControl w:val="0"/>
              <w:spacing w:before="0"/>
            </w:pPr>
            <w:r>
              <w:t>Namibie</w:t>
            </w:r>
          </w:p>
        </w:tc>
        <w:tc>
          <w:tcPr>
            <w:tcW w:w="2887" w:type="dxa"/>
          </w:tcPr>
          <w:p w:rsidR="003B37D4" w:rsidRDefault="003B37D4" w:rsidP="009B7D11">
            <w:pPr>
              <w:widowControl w:val="0"/>
              <w:spacing w:before="0"/>
              <w:jc w:val="left"/>
              <w:rPr>
                <w:color w:val="000000"/>
              </w:rPr>
            </w:pPr>
            <w:r w:rsidRPr="00E46A06">
              <w:rPr>
                <w:b/>
                <w:bCs/>
                <w:color w:val="000000"/>
              </w:rPr>
              <w:t>Mobile Telecommunications Ltd.</w:t>
            </w:r>
          </w:p>
          <w:p w:rsidR="003B37D4" w:rsidRPr="00E46A06" w:rsidRDefault="003B37D4" w:rsidP="009B7D11">
            <w:pPr>
              <w:widowControl w:val="0"/>
              <w:spacing w:before="0"/>
              <w:jc w:val="left"/>
              <w:rPr>
                <w:color w:val="000000"/>
              </w:rPr>
            </w:pPr>
            <w:r w:rsidRPr="00E46A06">
              <w:rPr>
                <w:color w:val="000000"/>
              </w:rPr>
              <w:t>PO Box 23051</w:t>
            </w:r>
            <w:r w:rsidRPr="00E46A06">
              <w:rPr>
                <w:color w:val="000000"/>
              </w:rPr>
              <w:br/>
              <w:t>WINDHOEK</w:t>
            </w:r>
          </w:p>
        </w:tc>
        <w:tc>
          <w:tcPr>
            <w:tcW w:w="1450" w:type="dxa"/>
          </w:tcPr>
          <w:p w:rsidR="003B37D4" w:rsidRPr="00E46A06" w:rsidRDefault="003B37D4" w:rsidP="009B7D11">
            <w:pPr>
              <w:widowControl w:val="0"/>
              <w:spacing w:before="0"/>
              <w:ind w:left="170" w:right="57"/>
              <w:rPr>
                <w:b/>
                <w:bCs/>
                <w:color w:val="000000"/>
              </w:rPr>
            </w:pPr>
            <w:r w:rsidRPr="00E46A06">
              <w:rPr>
                <w:b/>
                <w:bCs/>
                <w:color w:val="000000"/>
              </w:rPr>
              <w:t>89 264 01</w:t>
            </w:r>
          </w:p>
        </w:tc>
        <w:tc>
          <w:tcPr>
            <w:tcW w:w="3259" w:type="dxa"/>
          </w:tcPr>
          <w:p w:rsidR="003B37D4" w:rsidRPr="00E46A06" w:rsidRDefault="003B37D4" w:rsidP="009B7D11">
            <w:pPr>
              <w:widowControl w:val="0"/>
              <w:spacing w:before="0"/>
              <w:jc w:val="left"/>
              <w:rPr>
                <w:color w:val="000000"/>
              </w:rPr>
            </w:pPr>
            <w:r w:rsidRPr="00E46A06">
              <w:rPr>
                <w:color w:val="000000"/>
              </w:rPr>
              <w:t>Curt Mouton</w:t>
            </w:r>
            <w:r w:rsidRPr="00E46A06">
              <w:rPr>
                <w:color w:val="000000"/>
              </w:rPr>
              <w:br/>
              <w:t>PO Box 23051</w:t>
            </w:r>
            <w:r w:rsidRPr="00E46A06">
              <w:rPr>
                <w:color w:val="000000"/>
              </w:rPr>
              <w:br/>
              <w:t>WINDHOEK</w:t>
            </w:r>
            <w:r w:rsidRPr="00E46A06">
              <w:rPr>
                <w:color w:val="000000"/>
              </w:rPr>
              <w:br/>
              <w:t>Tel: +264 61 280 2000</w:t>
            </w:r>
            <w:r w:rsidRPr="00E46A06">
              <w:rPr>
                <w:color w:val="000000"/>
              </w:rPr>
              <w:br/>
              <w:t>Fax: +264 61 280 2124</w:t>
            </w:r>
            <w:r w:rsidRPr="00E46A06">
              <w:rPr>
                <w:color w:val="000000"/>
              </w:rPr>
              <w:br/>
              <w:t>E-mail:</w:t>
            </w:r>
            <w:r>
              <w:rPr>
                <w:color w:val="000000"/>
              </w:rPr>
              <w:t xml:space="preserve"> </w:t>
            </w:r>
            <w:r w:rsidRPr="00E46A06">
              <w:rPr>
                <w:color w:val="000000"/>
              </w:rPr>
              <w:t>cmouton@mtc.com.na</w:t>
            </w:r>
          </w:p>
        </w:tc>
      </w:tr>
      <w:tr w:rsidR="003B37D4" w:rsidRPr="00C962A2" w:rsidTr="00677DBB">
        <w:trPr>
          <w:cantSplit/>
          <w:jc w:val="center"/>
        </w:trPr>
        <w:tc>
          <w:tcPr>
            <w:tcW w:w="2027" w:type="dxa"/>
          </w:tcPr>
          <w:p w:rsidR="003B37D4" w:rsidRPr="002171E1" w:rsidRDefault="003B37D4" w:rsidP="009B7D11">
            <w:pPr>
              <w:widowControl w:val="0"/>
              <w:spacing w:before="0"/>
            </w:pPr>
            <w:r>
              <w:t>Namibie</w:t>
            </w:r>
          </w:p>
        </w:tc>
        <w:tc>
          <w:tcPr>
            <w:tcW w:w="2887" w:type="dxa"/>
          </w:tcPr>
          <w:p w:rsidR="003B37D4" w:rsidRPr="006D5219" w:rsidRDefault="003B37D4" w:rsidP="009B7D11">
            <w:pPr>
              <w:widowControl w:val="0"/>
              <w:spacing w:before="0"/>
              <w:jc w:val="left"/>
              <w:rPr>
                <w:color w:val="000000"/>
              </w:rPr>
            </w:pPr>
            <w:r w:rsidRPr="006D5219">
              <w:rPr>
                <w:b/>
                <w:bCs/>
                <w:color w:val="000000"/>
              </w:rPr>
              <w:t>Paratus Telecommunications (Pty) Ltd</w:t>
            </w:r>
            <w:r w:rsidRPr="006D5219">
              <w:rPr>
                <w:color w:val="000000"/>
              </w:rPr>
              <w:br/>
              <w:t>P.O. Box 90140, Klein</w:t>
            </w:r>
            <w:r w:rsidRPr="006D5219">
              <w:rPr>
                <w:color w:val="000000"/>
              </w:rPr>
              <w:br/>
              <w:t>WINDHOEK</w:t>
            </w:r>
          </w:p>
        </w:tc>
        <w:tc>
          <w:tcPr>
            <w:tcW w:w="1450" w:type="dxa"/>
          </w:tcPr>
          <w:p w:rsidR="003B37D4" w:rsidRPr="006D5219" w:rsidRDefault="003B37D4" w:rsidP="009B7D11">
            <w:pPr>
              <w:widowControl w:val="0"/>
              <w:spacing w:before="0"/>
              <w:ind w:left="170" w:right="57"/>
              <w:rPr>
                <w:b/>
                <w:bCs/>
                <w:color w:val="000000"/>
              </w:rPr>
            </w:pPr>
            <w:r w:rsidRPr="006D5219">
              <w:rPr>
                <w:b/>
                <w:bCs/>
                <w:color w:val="000000"/>
              </w:rPr>
              <w:t>89 264 22</w:t>
            </w:r>
          </w:p>
        </w:tc>
        <w:tc>
          <w:tcPr>
            <w:tcW w:w="3259" w:type="dxa"/>
          </w:tcPr>
          <w:p w:rsidR="003B37D4" w:rsidRPr="00C962A2" w:rsidRDefault="003B37D4" w:rsidP="009B7D11">
            <w:pPr>
              <w:widowControl w:val="0"/>
              <w:spacing w:before="0"/>
              <w:jc w:val="left"/>
              <w:rPr>
                <w:color w:val="000000"/>
                <w:lang w:val="de-CH"/>
              </w:rPr>
            </w:pPr>
            <w:r w:rsidRPr="00C962A2">
              <w:rPr>
                <w:color w:val="000000"/>
                <w:lang w:val="de-CH"/>
              </w:rPr>
              <w:t xml:space="preserve">Erasmus Schalk </w:t>
            </w:r>
            <w:r w:rsidRPr="00C962A2">
              <w:rPr>
                <w:color w:val="000000"/>
                <w:lang w:val="de-CH"/>
              </w:rPr>
              <w:br/>
              <w:t>P.O. Box 90140, Klein</w:t>
            </w:r>
            <w:r w:rsidRPr="00C962A2">
              <w:rPr>
                <w:color w:val="000000"/>
                <w:lang w:val="de-CH"/>
              </w:rPr>
              <w:br/>
              <w:t>WINDHOEK</w:t>
            </w:r>
          </w:p>
          <w:p w:rsidR="003B37D4" w:rsidRPr="00C962A2" w:rsidRDefault="003B37D4" w:rsidP="009B7D11">
            <w:pPr>
              <w:widowControl w:val="0"/>
              <w:spacing w:before="0"/>
              <w:jc w:val="left"/>
              <w:rPr>
                <w:color w:val="000000"/>
                <w:lang w:val="de-CH"/>
              </w:rPr>
            </w:pPr>
            <w:r w:rsidRPr="00C962A2">
              <w:rPr>
                <w:color w:val="000000"/>
                <w:lang w:val="de-CH"/>
              </w:rPr>
              <w:t>Tel: +264 83 300 1000</w:t>
            </w:r>
          </w:p>
          <w:p w:rsidR="003B37D4" w:rsidRPr="00C962A2" w:rsidRDefault="003B37D4" w:rsidP="009B7D11">
            <w:pPr>
              <w:widowControl w:val="0"/>
              <w:spacing w:before="0"/>
              <w:jc w:val="left"/>
              <w:rPr>
                <w:color w:val="000000"/>
                <w:lang w:val="de-CH"/>
              </w:rPr>
            </w:pPr>
            <w:r w:rsidRPr="00C962A2">
              <w:rPr>
                <w:color w:val="000000"/>
                <w:lang w:val="de-CH"/>
              </w:rPr>
              <w:t>E-mail: schalk.erasmus@paratus.com</w:t>
            </w:r>
          </w:p>
        </w:tc>
      </w:tr>
    </w:tbl>
    <w:p w:rsidR="003B37D4" w:rsidRPr="00FB7368" w:rsidRDefault="003B37D4" w:rsidP="003B37D4">
      <w:pPr>
        <w:spacing w:before="240" w:after="120"/>
        <w:rPr>
          <w:rFonts w:cstheme="minorHAnsi"/>
          <w:b/>
          <w:bCs/>
          <w:color w:val="000000"/>
          <w:lang w:val="fr-CH"/>
        </w:rPr>
      </w:pPr>
      <w:r w:rsidRPr="00FB7368">
        <w:rPr>
          <w:rFonts w:cstheme="minorHAnsi"/>
          <w:b/>
          <w:bCs/>
          <w:color w:val="000000"/>
          <w:lang w:val="fr-CH"/>
        </w:rPr>
        <w:t>Trinité-et-Tobago</w:t>
      </w:r>
      <w:r w:rsidRPr="00FB7368">
        <w:rPr>
          <w:rFonts w:cstheme="minorHAnsi"/>
          <w:b/>
          <w:bCs/>
          <w:color w:val="000000"/>
          <w:lang w:val="fr-CH"/>
        </w:rPr>
        <w:tab/>
      </w:r>
      <w:r w:rsidRPr="00FB7368">
        <w:rPr>
          <w:b/>
          <w:bCs/>
          <w:lang w:val="fr-CH"/>
        </w:rPr>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661"/>
        <w:gridCol w:w="1415"/>
        <w:gridCol w:w="3259"/>
      </w:tblGrid>
      <w:tr w:rsidR="003B37D4" w:rsidRPr="00FB7368" w:rsidTr="00677DBB">
        <w:trPr>
          <w:cantSplit/>
          <w:tblHeader/>
          <w:jc w:val="center"/>
        </w:trPr>
        <w:tc>
          <w:tcPr>
            <w:tcW w:w="2288" w:type="dxa"/>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661"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415" w:type="dxa"/>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259" w:type="dxa"/>
          </w:tcPr>
          <w:p w:rsidR="003B37D4" w:rsidRPr="001E6B5F" w:rsidRDefault="003B37D4" w:rsidP="009B7D11">
            <w:pPr>
              <w:tabs>
                <w:tab w:val="left" w:pos="426"/>
                <w:tab w:val="left" w:pos="4140"/>
                <w:tab w:val="left" w:pos="4230"/>
              </w:tabs>
              <w:spacing w:before="0"/>
              <w:rPr>
                <w:rFonts w:cs="Arial"/>
                <w:i/>
                <w:iCs/>
                <w:lang w:val="fr-CH"/>
              </w:rPr>
            </w:pPr>
            <w:r w:rsidRPr="001E6B5F">
              <w:rPr>
                <w:rFonts w:cs="Arial"/>
                <w:i/>
                <w:iCs/>
                <w:lang w:val="fr-CH"/>
              </w:rPr>
              <w:t>Contact</w:t>
            </w:r>
          </w:p>
        </w:tc>
      </w:tr>
      <w:tr w:rsidR="003B37D4" w:rsidRPr="00BC290D" w:rsidTr="00677DBB">
        <w:trPr>
          <w:cantSplit/>
          <w:jc w:val="center"/>
        </w:trPr>
        <w:tc>
          <w:tcPr>
            <w:tcW w:w="2288" w:type="dxa"/>
          </w:tcPr>
          <w:p w:rsidR="003B37D4" w:rsidRPr="00FB7368" w:rsidRDefault="003B37D4" w:rsidP="009B7D11">
            <w:pPr>
              <w:widowControl w:val="0"/>
              <w:spacing w:before="0"/>
              <w:rPr>
                <w:lang w:val="fr-CH"/>
              </w:rPr>
            </w:pPr>
            <w:r w:rsidRPr="00FB7368">
              <w:rPr>
                <w:lang w:val="fr-CH"/>
              </w:rPr>
              <w:t>Trinité-et-Tobago</w:t>
            </w:r>
          </w:p>
        </w:tc>
        <w:tc>
          <w:tcPr>
            <w:tcW w:w="2661" w:type="dxa"/>
          </w:tcPr>
          <w:p w:rsidR="003B37D4" w:rsidRPr="00BC290D" w:rsidRDefault="003B37D4" w:rsidP="009B7D11">
            <w:pPr>
              <w:widowControl w:val="0"/>
              <w:spacing w:before="0"/>
              <w:jc w:val="left"/>
              <w:rPr>
                <w:b/>
                <w:bCs/>
              </w:rPr>
            </w:pPr>
            <w:r w:rsidRPr="003B37D4">
              <w:rPr>
                <w:b/>
                <w:bCs/>
              </w:rPr>
              <w:t>Telecommunic</w:t>
            </w:r>
            <w:r w:rsidRPr="00BC290D">
              <w:rPr>
                <w:b/>
                <w:bCs/>
              </w:rPr>
              <w:t>ations Services of Trinidad and Tobago Ltd. (TSTT)</w:t>
            </w:r>
          </w:p>
          <w:p w:rsidR="003B37D4" w:rsidRPr="00BC290D" w:rsidRDefault="003B37D4" w:rsidP="009B7D11">
            <w:pPr>
              <w:widowControl w:val="0"/>
              <w:spacing w:before="0"/>
              <w:jc w:val="left"/>
            </w:pPr>
            <w:r w:rsidRPr="00BC290D">
              <w:t>PO Box 917, 54 Frederick St.</w:t>
            </w:r>
            <w:r w:rsidRPr="00BC290D">
              <w:br/>
              <w:t>PORT OF SPAIN</w:t>
            </w:r>
          </w:p>
        </w:tc>
        <w:tc>
          <w:tcPr>
            <w:tcW w:w="1415" w:type="dxa"/>
          </w:tcPr>
          <w:p w:rsidR="003B37D4" w:rsidRPr="00BC290D" w:rsidRDefault="003B37D4" w:rsidP="009B7D11">
            <w:pPr>
              <w:widowControl w:val="0"/>
              <w:spacing w:before="0"/>
              <w:jc w:val="center"/>
              <w:rPr>
                <w:b/>
                <w:bCs/>
              </w:rPr>
            </w:pPr>
            <w:r w:rsidRPr="00BC290D">
              <w:rPr>
                <w:b/>
                <w:bCs/>
              </w:rPr>
              <w:t>89 1 023</w:t>
            </w:r>
          </w:p>
        </w:tc>
        <w:tc>
          <w:tcPr>
            <w:tcW w:w="3259" w:type="dxa"/>
          </w:tcPr>
          <w:p w:rsidR="003B37D4" w:rsidRDefault="003B37D4" w:rsidP="009B7D11">
            <w:pPr>
              <w:widowControl w:val="0"/>
              <w:spacing w:before="0"/>
            </w:pPr>
            <w:r w:rsidRPr="00BC290D">
              <w:t>Martin Young</w:t>
            </w:r>
          </w:p>
          <w:p w:rsidR="003B37D4" w:rsidRPr="00BC290D" w:rsidRDefault="003B37D4" w:rsidP="009B7D11">
            <w:pPr>
              <w:widowControl w:val="0"/>
              <w:spacing w:before="0"/>
              <w:jc w:val="left"/>
            </w:pPr>
            <w:r w:rsidRPr="00BC290D">
              <w:t>1 Edward St.</w:t>
            </w:r>
            <w:r w:rsidRPr="00BC290D">
              <w:br/>
              <w:t>PORT OF SPAIN</w:t>
            </w:r>
            <w:r w:rsidRPr="00BC290D">
              <w:br/>
              <w:t>Tel: +1 868 623 2837</w:t>
            </w:r>
            <w:r w:rsidRPr="00BC290D">
              <w:br/>
              <w:t>Fax: +1 868 623 2759</w:t>
            </w:r>
            <w:r w:rsidRPr="00BC290D">
              <w:br/>
              <w:t xml:space="preserve">E-mail: </w:t>
            </w:r>
            <w:hyperlink r:id="rId33" w:history="1">
              <w:r w:rsidRPr="00BC290D">
                <w:t>myoung@tstt.co.tt</w:t>
              </w:r>
            </w:hyperlink>
          </w:p>
        </w:tc>
      </w:tr>
    </w:tbl>
    <w:p w:rsidR="0078750E" w:rsidRDefault="0078750E" w:rsidP="003B37D4">
      <w:pPr>
        <w:tabs>
          <w:tab w:val="left" w:pos="1560"/>
          <w:tab w:val="left" w:pos="4140"/>
          <w:tab w:val="left" w:pos="4230"/>
        </w:tabs>
        <w:spacing w:before="240" w:after="120"/>
        <w:rPr>
          <w:rFonts w:cs="Arial"/>
          <w:b/>
          <w:bCs/>
        </w:rPr>
      </w:pPr>
      <w:r>
        <w:rPr>
          <w:rFonts w:cs="Arial"/>
          <w:b/>
          <w:bCs/>
        </w:rPr>
        <w:br w:type="page"/>
      </w:r>
    </w:p>
    <w:p w:rsidR="003B37D4" w:rsidRPr="007D1F13" w:rsidRDefault="003B37D4" w:rsidP="003B37D4">
      <w:pPr>
        <w:tabs>
          <w:tab w:val="left" w:pos="1560"/>
          <w:tab w:val="left" w:pos="4140"/>
          <w:tab w:val="left" w:pos="4230"/>
        </w:tabs>
        <w:spacing w:before="240" w:after="120"/>
        <w:rPr>
          <w:rFonts w:cs="Arial"/>
        </w:rPr>
      </w:pPr>
      <w:r w:rsidRPr="00FB7368">
        <w:rPr>
          <w:rFonts w:cs="Arial"/>
          <w:b/>
          <w:bCs/>
        </w:rPr>
        <w:lastRenderedPageBreak/>
        <w:t>Etats-Unis</w:t>
      </w:r>
      <w:r w:rsidRPr="007D1F13">
        <w:rPr>
          <w:rFonts w:cs="Arial"/>
          <w:b/>
          <w:bCs/>
        </w:rPr>
        <w:tab/>
        <w:t>SUP</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1"/>
        <w:gridCol w:w="3013"/>
        <w:gridCol w:w="1294"/>
        <w:gridCol w:w="2584"/>
        <w:gridCol w:w="1295"/>
      </w:tblGrid>
      <w:tr w:rsidR="003B37D4" w:rsidRPr="00FD3480" w:rsidTr="009B7D11">
        <w:trPr>
          <w:jc w:val="center"/>
        </w:trPr>
        <w:tc>
          <w:tcPr>
            <w:tcW w:w="1469"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3102"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328" w:type="dxa"/>
            <w:tcBorders>
              <w:top w:val="single" w:sz="6" w:space="0" w:color="auto"/>
              <w:left w:val="single" w:sz="6" w:space="0" w:color="auto"/>
              <w:bottom w:val="single" w:sz="6" w:space="0" w:color="auto"/>
              <w:right w:val="single" w:sz="6" w:space="0" w:color="auto"/>
            </w:tcBorders>
          </w:tcPr>
          <w:p w:rsidR="003B37D4" w:rsidRPr="00113650" w:rsidRDefault="003B37D4" w:rsidP="009B7D11">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2659" w:type="dxa"/>
            <w:tcBorders>
              <w:top w:val="single" w:sz="6" w:space="0" w:color="auto"/>
              <w:left w:val="single" w:sz="6" w:space="0" w:color="auto"/>
              <w:bottom w:val="single" w:sz="6" w:space="0" w:color="auto"/>
              <w:right w:val="single" w:sz="6" w:space="0" w:color="auto"/>
            </w:tcBorders>
          </w:tcPr>
          <w:p w:rsidR="003B37D4" w:rsidRPr="001E6B5F" w:rsidRDefault="003B37D4" w:rsidP="009B7D11">
            <w:pPr>
              <w:tabs>
                <w:tab w:val="left" w:pos="426"/>
                <w:tab w:val="left" w:pos="4140"/>
                <w:tab w:val="left" w:pos="4230"/>
              </w:tabs>
              <w:spacing w:before="0"/>
              <w:rPr>
                <w:rFonts w:cs="Arial"/>
                <w:i/>
                <w:iCs/>
                <w:lang w:val="fr-CH"/>
              </w:rPr>
            </w:pPr>
            <w:r w:rsidRPr="001E6B5F">
              <w:rPr>
                <w:rFonts w:cs="Arial"/>
                <w:i/>
                <w:iCs/>
                <w:lang w:val="fr-CH"/>
              </w:rPr>
              <w:t>Contact</w:t>
            </w:r>
          </w:p>
        </w:tc>
        <w:tc>
          <w:tcPr>
            <w:tcW w:w="1329" w:type="dxa"/>
            <w:tcBorders>
              <w:top w:val="single" w:sz="6" w:space="0" w:color="auto"/>
              <w:left w:val="single" w:sz="6" w:space="0" w:color="auto"/>
              <w:bottom w:val="single" w:sz="6" w:space="0" w:color="auto"/>
              <w:right w:val="single" w:sz="6" w:space="0" w:color="auto"/>
            </w:tcBorders>
          </w:tcPr>
          <w:p w:rsidR="003B37D4" w:rsidRPr="007D1F13" w:rsidRDefault="003B37D4" w:rsidP="009B7D11">
            <w:pPr>
              <w:tabs>
                <w:tab w:val="left" w:pos="426"/>
                <w:tab w:val="left" w:pos="4140"/>
                <w:tab w:val="left" w:pos="4230"/>
              </w:tabs>
              <w:spacing w:before="0"/>
              <w:jc w:val="center"/>
              <w:rPr>
                <w:rFonts w:cs="Arial"/>
                <w:i/>
                <w:iCs/>
              </w:rPr>
            </w:pPr>
            <w:r w:rsidRPr="00113650">
              <w:rPr>
                <w:rFonts w:cs="Arial"/>
                <w:i/>
                <w:iCs/>
                <w:lang w:val="fr-FR"/>
              </w:rPr>
              <w:t>Date d</w:t>
            </w:r>
            <w:r>
              <w:rPr>
                <w:rFonts w:cs="Arial"/>
                <w:i/>
                <w:iCs/>
                <w:lang w:val="fr-FR"/>
              </w:rPr>
              <w:t>’annulation</w:t>
            </w:r>
          </w:p>
        </w:tc>
      </w:tr>
      <w:tr w:rsidR="003B37D4" w:rsidRPr="008C4C45" w:rsidTr="009B7D11">
        <w:trPr>
          <w:jc w:val="center"/>
        </w:trPr>
        <w:tc>
          <w:tcPr>
            <w:tcW w:w="1469" w:type="dxa"/>
            <w:tcBorders>
              <w:top w:val="single" w:sz="6" w:space="0" w:color="auto"/>
              <w:left w:val="single" w:sz="6" w:space="0" w:color="auto"/>
              <w:bottom w:val="single" w:sz="6" w:space="0" w:color="auto"/>
              <w:right w:val="single" w:sz="6" w:space="0" w:color="auto"/>
            </w:tcBorders>
          </w:tcPr>
          <w:p w:rsidR="003B37D4" w:rsidRPr="007D1F13" w:rsidRDefault="003B37D4" w:rsidP="009B7D11">
            <w:pPr>
              <w:tabs>
                <w:tab w:val="left" w:pos="426"/>
                <w:tab w:val="left" w:pos="4140"/>
                <w:tab w:val="left" w:pos="4230"/>
              </w:tabs>
              <w:spacing w:before="0"/>
              <w:rPr>
                <w:rFonts w:cs="Arial"/>
              </w:rPr>
            </w:pPr>
            <w:r w:rsidRPr="00FB7368">
              <w:rPr>
                <w:rFonts w:cs="Arial"/>
              </w:rPr>
              <w:t>Etats-Unis</w:t>
            </w:r>
          </w:p>
        </w:tc>
        <w:tc>
          <w:tcPr>
            <w:tcW w:w="3102" w:type="dxa"/>
            <w:tcBorders>
              <w:top w:val="single" w:sz="6" w:space="0" w:color="auto"/>
              <w:left w:val="single" w:sz="6" w:space="0" w:color="auto"/>
              <w:bottom w:val="single" w:sz="6" w:space="0" w:color="auto"/>
              <w:right w:val="single" w:sz="6" w:space="0" w:color="auto"/>
            </w:tcBorders>
          </w:tcPr>
          <w:p w:rsidR="003B37D4" w:rsidRPr="007D1F13" w:rsidRDefault="003B37D4" w:rsidP="009B7D11">
            <w:pPr>
              <w:tabs>
                <w:tab w:val="left" w:pos="794"/>
                <w:tab w:val="left" w:pos="1191"/>
                <w:tab w:val="left" w:pos="1588"/>
                <w:tab w:val="left" w:pos="1985"/>
              </w:tabs>
              <w:spacing w:before="0"/>
              <w:rPr>
                <w:b/>
                <w:bCs/>
              </w:rPr>
            </w:pPr>
            <w:r w:rsidRPr="007D1F13">
              <w:rPr>
                <w:b/>
                <w:bCs/>
              </w:rPr>
              <w:t>North Dakota Network Company</w:t>
            </w:r>
          </w:p>
          <w:p w:rsidR="003B37D4" w:rsidRPr="007D1F13" w:rsidRDefault="003B37D4" w:rsidP="009B7D11">
            <w:pPr>
              <w:tabs>
                <w:tab w:val="left" w:pos="794"/>
                <w:tab w:val="left" w:pos="1191"/>
                <w:tab w:val="left" w:pos="1588"/>
                <w:tab w:val="left" w:pos="1985"/>
              </w:tabs>
              <w:spacing w:before="0"/>
            </w:pPr>
            <w:r w:rsidRPr="007D1F13">
              <w:t>3615 North Broadway</w:t>
            </w:r>
          </w:p>
          <w:p w:rsidR="003B37D4" w:rsidRPr="007D1F13" w:rsidRDefault="003B37D4" w:rsidP="009B7D11">
            <w:pPr>
              <w:tabs>
                <w:tab w:val="left" w:pos="794"/>
                <w:tab w:val="left" w:pos="1191"/>
                <w:tab w:val="left" w:pos="1588"/>
                <w:tab w:val="left" w:pos="1985"/>
              </w:tabs>
              <w:spacing w:before="0"/>
            </w:pPr>
            <w:r w:rsidRPr="007D1F13">
              <w:t>MINOT, ND 58703</w:t>
            </w:r>
          </w:p>
        </w:tc>
        <w:tc>
          <w:tcPr>
            <w:tcW w:w="1328" w:type="dxa"/>
            <w:tcBorders>
              <w:top w:val="single" w:sz="6" w:space="0" w:color="auto"/>
              <w:left w:val="single" w:sz="6" w:space="0" w:color="auto"/>
              <w:bottom w:val="single" w:sz="6" w:space="0" w:color="auto"/>
              <w:right w:val="single" w:sz="6" w:space="0" w:color="auto"/>
            </w:tcBorders>
          </w:tcPr>
          <w:p w:rsidR="003B37D4" w:rsidRPr="007D1F13" w:rsidRDefault="003B37D4" w:rsidP="009B7D11">
            <w:pPr>
              <w:tabs>
                <w:tab w:val="left" w:pos="426"/>
                <w:tab w:val="left" w:pos="4140"/>
                <w:tab w:val="left" w:pos="4230"/>
              </w:tabs>
              <w:spacing w:before="0"/>
              <w:jc w:val="center"/>
              <w:rPr>
                <w:rFonts w:cs="Arial"/>
                <w:b/>
                <w:bCs/>
              </w:rPr>
            </w:pPr>
            <w:r w:rsidRPr="007D1F13">
              <w:rPr>
                <w:b/>
                <w:bCs/>
              </w:rPr>
              <w:t>89 1 040</w:t>
            </w:r>
          </w:p>
        </w:tc>
        <w:tc>
          <w:tcPr>
            <w:tcW w:w="2659" w:type="dxa"/>
            <w:tcBorders>
              <w:top w:val="single" w:sz="6" w:space="0" w:color="auto"/>
              <w:left w:val="single" w:sz="6" w:space="0" w:color="auto"/>
              <w:bottom w:val="single" w:sz="6" w:space="0" w:color="auto"/>
              <w:right w:val="single" w:sz="6" w:space="0" w:color="auto"/>
            </w:tcBorders>
          </w:tcPr>
          <w:p w:rsidR="003B37D4" w:rsidRPr="007D1F13" w:rsidRDefault="003B37D4" w:rsidP="009B7D11">
            <w:pPr>
              <w:tabs>
                <w:tab w:val="left" w:pos="794"/>
                <w:tab w:val="left" w:pos="1191"/>
                <w:tab w:val="left" w:pos="1588"/>
                <w:tab w:val="left" w:pos="1985"/>
              </w:tabs>
              <w:spacing w:before="0"/>
            </w:pPr>
            <w:r w:rsidRPr="007D1F13">
              <w:t>Mr Shawn Grosz</w:t>
            </w:r>
          </w:p>
          <w:p w:rsidR="003B37D4" w:rsidRPr="007D1F13" w:rsidRDefault="003B37D4" w:rsidP="009B7D11">
            <w:pPr>
              <w:tabs>
                <w:tab w:val="left" w:pos="794"/>
                <w:tab w:val="left" w:pos="1191"/>
                <w:tab w:val="left" w:pos="1588"/>
                <w:tab w:val="left" w:pos="1985"/>
              </w:tabs>
              <w:spacing w:before="0"/>
            </w:pPr>
            <w:r w:rsidRPr="007D1F13">
              <w:t>3615 North Broadway</w:t>
            </w:r>
          </w:p>
          <w:p w:rsidR="003B37D4" w:rsidRPr="007D1F13" w:rsidRDefault="003B37D4" w:rsidP="009B7D11">
            <w:pPr>
              <w:tabs>
                <w:tab w:val="left" w:pos="794"/>
                <w:tab w:val="left" w:pos="1191"/>
                <w:tab w:val="left" w:pos="1588"/>
                <w:tab w:val="left" w:pos="1985"/>
              </w:tabs>
              <w:spacing w:before="0"/>
            </w:pPr>
            <w:r w:rsidRPr="007D1F13">
              <w:t>MINOT, ND 58703</w:t>
            </w:r>
          </w:p>
          <w:p w:rsidR="003B37D4" w:rsidRPr="007D1F13" w:rsidRDefault="003B37D4" w:rsidP="009B7D11">
            <w:pPr>
              <w:tabs>
                <w:tab w:val="left" w:pos="794"/>
                <w:tab w:val="left" w:pos="1191"/>
                <w:tab w:val="left" w:pos="1588"/>
                <w:tab w:val="left" w:pos="1985"/>
              </w:tabs>
              <w:spacing w:before="0"/>
            </w:pPr>
            <w:r w:rsidRPr="007D1F13">
              <w:t>Tel: +1 701 858 1200</w:t>
            </w:r>
          </w:p>
          <w:p w:rsidR="003B37D4" w:rsidRPr="007D1F13" w:rsidRDefault="003B37D4" w:rsidP="009B7D11">
            <w:pPr>
              <w:tabs>
                <w:tab w:val="left" w:pos="794"/>
                <w:tab w:val="left" w:pos="1191"/>
                <w:tab w:val="left" w:pos="1588"/>
                <w:tab w:val="left" w:pos="1985"/>
              </w:tabs>
              <w:spacing w:before="0"/>
            </w:pPr>
            <w:r w:rsidRPr="007D1F13">
              <w:t>Fax: +1 701 858 1400</w:t>
            </w:r>
          </w:p>
          <w:p w:rsidR="003B37D4" w:rsidRPr="007D1F13" w:rsidRDefault="003B37D4" w:rsidP="009B7D11">
            <w:pPr>
              <w:tabs>
                <w:tab w:val="left" w:pos="794"/>
                <w:tab w:val="left" w:pos="1191"/>
                <w:tab w:val="left" w:pos="1588"/>
                <w:tab w:val="left" w:pos="1985"/>
              </w:tabs>
              <w:spacing w:before="0"/>
              <w:rPr>
                <w:color w:val="000000" w:themeColor="text1"/>
                <w:lang w:val="es-ES_tradnl"/>
              </w:rPr>
            </w:pPr>
            <w:r w:rsidRPr="007D1F13">
              <w:t>E-mail: shawngg@srttel.com</w:t>
            </w:r>
          </w:p>
        </w:tc>
        <w:tc>
          <w:tcPr>
            <w:tcW w:w="1329" w:type="dxa"/>
            <w:tcBorders>
              <w:top w:val="single" w:sz="6" w:space="0" w:color="auto"/>
              <w:left w:val="single" w:sz="6" w:space="0" w:color="auto"/>
              <w:bottom w:val="single" w:sz="6" w:space="0" w:color="auto"/>
              <w:right w:val="single" w:sz="6" w:space="0" w:color="auto"/>
            </w:tcBorders>
          </w:tcPr>
          <w:p w:rsidR="003B37D4" w:rsidRPr="007D1F13" w:rsidRDefault="003B37D4" w:rsidP="009B7D11">
            <w:pPr>
              <w:tabs>
                <w:tab w:val="left" w:pos="794"/>
                <w:tab w:val="left" w:pos="1191"/>
                <w:tab w:val="left" w:pos="1588"/>
                <w:tab w:val="left" w:pos="1985"/>
              </w:tabs>
              <w:spacing w:before="0"/>
              <w:jc w:val="center"/>
            </w:pPr>
            <w:r w:rsidRPr="007D1F13">
              <w:t>31.III.2018</w:t>
            </w:r>
          </w:p>
        </w:tc>
      </w:tr>
    </w:tbl>
    <w:p w:rsidR="003B37D4" w:rsidRPr="00FB7368" w:rsidRDefault="003B37D4" w:rsidP="003B37D4">
      <w:pPr>
        <w:tabs>
          <w:tab w:val="left" w:pos="1560"/>
          <w:tab w:val="left" w:pos="4140"/>
          <w:tab w:val="left" w:pos="4230"/>
        </w:tabs>
        <w:spacing w:before="240" w:after="120"/>
        <w:rPr>
          <w:rFonts w:cs="Arial"/>
          <w:b/>
          <w:bCs/>
          <w:lang w:val="fr-CH"/>
        </w:rPr>
      </w:pPr>
      <w:r w:rsidRPr="00FB7368">
        <w:rPr>
          <w:rFonts w:cs="Arial"/>
          <w:b/>
          <w:bCs/>
          <w:lang w:val="fr-CH"/>
        </w:rPr>
        <w:t>Venezuela (République bolivarienne du)        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5"/>
        <w:gridCol w:w="2591"/>
        <w:gridCol w:w="1469"/>
        <w:gridCol w:w="3872"/>
      </w:tblGrid>
      <w:tr w:rsidR="003B37D4" w:rsidRPr="00A540E4" w:rsidTr="00677DBB">
        <w:trPr>
          <w:jc w:val="center"/>
        </w:trPr>
        <w:tc>
          <w:tcPr>
            <w:tcW w:w="1685" w:type="dxa"/>
            <w:tcBorders>
              <w:top w:val="single" w:sz="6" w:space="0" w:color="auto"/>
              <w:left w:val="single" w:sz="6" w:space="0" w:color="auto"/>
              <w:bottom w:val="single" w:sz="6" w:space="0" w:color="auto"/>
              <w:right w:val="single" w:sz="6" w:space="0" w:color="auto"/>
            </w:tcBorders>
          </w:tcPr>
          <w:p w:rsidR="003B37D4" w:rsidRPr="00113650" w:rsidRDefault="003B37D4" w:rsidP="00DB375A">
            <w:pPr>
              <w:tabs>
                <w:tab w:val="left" w:pos="426"/>
                <w:tab w:val="left" w:pos="4140"/>
                <w:tab w:val="left" w:pos="4230"/>
              </w:tabs>
              <w:spacing w:before="0"/>
              <w:jc w:val="center"/>
              <w:rPr>
                <w:rFonts w:cs="Arial"/>
                <w:i/>
                <w:iCs/>
                <w:lang w:val="fr-CH"/>
              </w:rPr>
            </w:pPr>
            <w:r w:rsidRPr="00113650">
              <w:rPr>
                <w:rFonts w:cs="Arial"/>
                <w:i/>
                <w:iCs/>
                <w:lang w:val="fr-FR"/>
              </w:rPr>
              <w:t>Pays/zone géographique</w:t>
            </w:r>
          </w:p>
        </w:tc>
        <w:tc>
          <w:tcPr>
            <w:tcW w:w="2591" w:type="dxa"/>
            <w:tcBorders>
              <w:top w:val="single" w:sz="6" w:space="0" w:color="auto"/>
              <w:left w:val="single" w:sz="6" w:space="0" w:color="auto"/>
              <w:bottom w:val="single" w:sz="6" w:space="0" w:color="auto"/>
              <w:right w:val="single" w:sz="6" w:space="0" w:color="auto"/>
            </w:tcBorders>
          </w:tcPr>
          <w:p w:rsidR="003B37D4" w:rsidRPr="00113650" w:rsidRDefault="003B37D4" w:rsidP="00DB375A">
            <w:pPr>
              <w:tabs>
                <w:tab w:val="left" w:pos="426"/>
                <w:tab w:val="left" w:pos="4140"/>
                <w:tab w:val="left" w:pos="4230"/>
              </w:tabs>
              <w:spacing w:before="0"/>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469" w:type="dxa"/>
            <w:tcBorders>
              <w:top w:val="single" w:sz="6" w:space="0" w:color="auto"/>
              <w:left w:val="single" w:sz="6" w:space="0" w:color="auto"/>
              <w:bottom w:val="single" w:sz="6" w:space="0" w:color="auto"/>
              <w:right w:val="single" w:sz="6" w:space="0" w:color="auto"/>
            </w:tcBorders>
          </w:tcPr>
          <w:p w:rsidR="003B37D4" w:rsidRPr="00113650" w:rsidRDefault="003B37D4" w:rsidP="00DB375A">
            <w:pPr>
              <w:tabs>
                <w:tab w:val="left" w:pos="426"/>
                <w:tab w:val="left" w:pos="4140"/>
                <w:tab w:val="left" w:pos="4230"/>
              </w:tabs>
              <w:spacing w:before="0"/>
              <w:jc w:val="center"/>
              <w:rPr>
                <w:rFonts w:cs="Arial"/>
                <w:i/>
                <w:iCs/>
                <w:lang w:val="fr-FR"/>
              </w:rPr>
            </w:pPr>
            <w:r w:rsidRPr="00113650">
              <w:rPr>
                <w:rFonts w:cs="Arial"/>
                <w:i/>
                <w:iCs/>
                <w:lang w:val="fr-FR"/>
              </w:rPr>
              <w:t>Identification d’entité émettrice</w:t>
            </w:r>
          </w:p>
        </w:tc>
        <w:tc>
          <w:tcPr>
            <w:tcW w:w="3872" w:type="dxa"/>
            <w:tcBorders>
              <w:top w:val="single" w:sz="6" w:space="0" w:color="auto"/>
              <w:left w:val="single" w:sz="6" w:space="0" w:color="auto"/>
              <w:bottom w:val="single" w:sz="6" w:space="0" w:color="auto"/>
              <w:right w:val="single" w:sz="6" w:space="0" w:color="auto"/>
            </w:tcBorders>
          </w:tcPr>
          <w:p w:rsidR="003B37D4" w:rsidRPr="001E6B5F" w:rsidRDefault="003B37D4" w:rsidP="00DB375A">
            <w:pPr>
              <w:tabs>
                <w:tab w:val="left" w:pos="426"/>
                <w:tab w:val="left" w:pos="4140"/>
                <w:tab w:val="left" w:pos="4230"/>
              </w:tabs>
              <w:spacing w:before="0"/>
              <w:rPr>
                <w:rFonts w:cs="Arial"/>
                <w:i/>
                <w:iCs/>
                <w:lang w:val="fr-CH"/>
              </w:rPr>
            </w:pPr>
            <w:r w:rsidRPr="001E6B5F">
              <w:rPr>
                <w:rFonts w:cs="Arial"/>
                <w:i/>
                <w:iCs/>
                <w:lang w:val="fr-CH"/>
              </w:rPr>
              <w:t>Contact</w:t>
            </w:r>
          </w:p>
        </w:tc>
      </w:tr>
      <w:tr w:rsidR="003B37D4" w:rsidRPr="005D1AF3" w:rsidTr="00677DBB">
        <w:trPr>
          <w:jc w:val="center"/>
        </w:trPr>
        <w:tc>
          <w:tcPr>
            <w:tcW w:w="1685" w:type="dxa"/>
            <w:tcBorders>
              <w:top w:val="single" w:sz="6" w:space="0" w:color="auto"/>
              <w:left w:val="single" w:sz="6" w:space="0" w:color="auto"/>
              <w:bottom w:val="single" w:sz="6" w:space="0" w:color="auto"/>
              <w:right w:val="single" w:sz="6" w:space="0" w:color="auto"/>
            </w:tcBorders>
          </w:tcPr>
          <w:p w:rsidR="003B37D4" w:rsidRPr="004C4FD4" w:rsidRDefault="003B37D4" w:rsidP="00DB375A">
            <w:pPr>
              <w:tabs>
                <w:tab w:val="left" w:pos="426"/>
                <w:tab w:val="left" w:pos="4140"/>
                <w:tab w:val="left" w:pos="4230"/>
              </w:tabs>
              <w:spacing w:before="0"/>
              <w:rPr>
                <w:rFonts w:cs="Arial"/>
              </w:rPr>
            </w:pPr>
            <w:r w:rsidRPr="00F51F1C">
              <w:rPr>
                <w:rFonts w:cs="Arial"/>
              </w:rPr>
              <w:t xml:space="preserve">Venezuela </w:t>
            </w:r>
            <w:r w:rsidRPr="00FB7368">
              <w:rPr>
                <w:rFonts w:cs="Arial"/>
              </w:rPr>
              <w:t>(République bolivarienne du)</w:t>
            </w:r>
          </w:p>
        </w:tc>
        <w:tc>
          <w:tcPr>
            <w:tcW w:w="2591" w:type="dxa"/>
            <w:tcBorders>
              <w:top w:val="single" w:sz="6" w:space="0" w:color="auto"/>
              <w:left w:val="single" w:sz="6" w:space="0" w:color="auto"/>
              <w:bottom w:val="single" w:sz="6" w:space="0" w:color="auto"/>
              <w:right w:val="single" w:sz="6" w:space="0" w:color="auto"/>
            </w:tcBorders>
          </w:tcPr>
          <w:p w:rsidR="003B37D4" w:rsidRPr="00941901" w:rsidRDefault="003B37D4" w:rsidP="00DB375A">
            <w:pPr>
              <w:spacing w:before="0"/>
              <w:jc w:val="left"/>
              <w:rPr>
                <w:lang w:val="es-ES_tradnl"/>
              </w:rPr>
            </w:pPr>
            <w:r w:rsidRPr="00CD4C62">
              <w:rPr>
                <w:b/>
                <w:bCs/>
                <w:lang w:val="es-ES_tradnl"/>
              </w:rPr>
              <w:t>Telefónica Venezolana, C.A.</w:t>
            </w:r>
          </w:p>
          <w:p w:rsidR="003B37D4" w:rsidRPr="00996AEA" w:rsidRDefault="003B37D4" w:rsidP="00DB375A">
            <w:pPr>
              <w:spacing w:before="0"/>
              <w:jc w:val="left"/>
              <w:rPr>
                <w:lang w:val="es-ES_tradnl"/>
              </w:rPr>
            </w:pPr>
            <w:r w:rsidRPr="00CD4C62">
              <w:rPr>
                <w:lang w:val="es-ES_tradnl"/>
              </w:rPr>
              <w:t xml:space="preserve">Avenida Francisco de </w:t>
            </w:r>
            <w:r w:rsidRPr="003B4CC8">
              <w:rPr>
                <w:lang w:val="es-ES_tradnl"/>
              </w:rPr>
              <w:t>Miranda</w:t>
            </w:r>
          </w:p>
          <w:p w:rsidR="003B37D4" w:rsidRPr="00780A26" w:rsidRDefault="003B37D4" w:rsidP="00DB375A">
            <w:pPr>
              <w:tabs>
                <w:tab w:val="left" w:pos="426"/>
                <w:tab w:val="left" w:pos="4140"/>
                <w:tab w:val="left" w:pos="4230"/>
              </w:tabs>
              <w:spacing w:before="0"/>
              <w:jc w:val="left"/>
              <w:rPr>
                <w:rFonts w:cs="Arial"/>
                <w:lang w:val="es-ES_tradnl"/>
              </w:rPr>
            </w:pPr>
            <w:r w:rsidRPr="00CD4C62">
              <w:t>CARACAS 1060</w:t>
            </w:r>
          </w:p>
        </w:tc>
        <w:tc>
          <w:tcPr>
            <w:tcW w:w="1469" w:type="dxa"/>
            <w:tcBorders>
              <w:top w:val="single" w:sz="6" w:space="0" w:color="auto"/>
              <w:left w:val="single" w:sz="6" w:space="0" w:color="auto"/>
              <w:bottom w:val="single" w:sz="6" w:space="0" w:color="auto"/>
              <w:right w:val="single" w:sz="6" w:space="0" w:color="auto"/>
            </w:tcBorders>
          </w:tcPr>
          <w:p w:rsidR="003B37D4" w:rsidRPr="000A008F" w:rsidRDefault="003B37D4" w:rsidP="00DB375A">
            <w:pPr>
              <w:tabs>
                <w:tab w:val="left" w:pos="426"/>
                <w:tab w:val="left" w:pos="4140"/>
                <w:tab w:val="left" w:pos="4230"/>
              </w:tabs>
              <w:spacing w:before="0"/>
              <w:jc w:val="center"/>
              <w:rPr>
                <w:rFonts w:cs="Arial"/>
                <w:b/>
                <w:bCs/>
              </w:rPr>
            </w:pPr>
            <w:r w:rsidRPr="000A008F">
              <w:rPr>
                <w:b/>
                <w:bCs/>
              </w:rPr>
              <w:t xml:space="preserve">89 </w:t>
            </w:r>
            <w:r>
              <w:rPr>
                <w:b/>
                <w:bCs/>
              </w:rPr>
              <w:t>58 04</w:t>
            </w:r>
          </w:p>
        </w:tc>
        <w:tc>
          <w:tcPr>
            <w:tcW w:w="3872" w:type="dxa"/>
            <w:tcBorders>
              <w:top w:val="single" w:sz="6" w:space="0" w:color="auto"/>
              <w:left w:val="single" w:sz="6" w:space="0" w:color="auto"/>
              <w:bottom w:val="single" w:sz="6" w:space="0" w:color="auto"/>
              <w:right w:val="single" w:sz="6" w:space="0" w:color="auto"/>
            </w:tcBorders>
          </w:tcPr>
          <w:p w:rsidR="003B37D4" w:rsidRPr="00CD4C62" w:rsidRDefault="003B37D4" w:rsidP="00DB375A">
            <w:pPr>
              <w:spacing w:before="0"/>
              <w:jc w:val="left"/>
              <w:rPr>
                <w:lang w:val="es-ES_tradnl"/>
              </w:rPr>
            </w:pPr>
            <w:r w:rsidRPr="00CD4C62">
              <w:rPr>
                <w:lang w:val="es-ES_tradnl"/>
              </w:rPr>
              <w:t>Alfredo Uzcátegui</w:t>
            </w:r>
          </w:p>
          <w:p w:rsidR="003B37D4" w:rsidRPr="00CD4C62" w:rsidRDefault="003B37D4" w:rsidP="00DB375A">
            <w:pPr>
              <w:spacing w:before="0"/>
              <w:jc w:val="left"/>
              <w:rPr>
                <w:lang w:val="es-ES_tradnl"/>
              </w:rPr>
            </w:pPr>
            <w:r w:rsidRPr="00CD4C62">
              <w:rPr>
                <w:lang w:val="es-ES_tradnl"/>
              </w:rPr>
              <w:t>And/or José Riera</w:t>
            </w:r>
          </w:p>
          <w:p w:rsidR="003B37D4" w:rsidRPr="00CD4C62" w:rsidRDefault="003B37D4" w:rsidP="00DB375A">
            <w:pPr>
              <w:spacing w:before="0"/>
              <w:jc w:val="left"/>
              <w:rPr>
                <w:lang w:val="es-ES_tradnl"/>
              </w:rPr>
            </w:pPr>
            <w:r w:rsidRPr="00CD4C62">
              <w:rPr>
                <w:lang w:val="es-ES_tradnl"/>
              </w:rPr>
              <w:t xml:space="preserve">Avenida Francisco de Miranda </w:t>
            </w:r>
          </w:p>
          <w:p w:rsidR="003B37D4" w:rsidRPr="00CD4C62" w:rsidRDefault="003B37D4" w:rsidP="00DB375A">
            <w:pPr>
              <w:spacing w:before="0"/>
              <w:jc w:val="left"/>
            </w:pPr>
            <w:r w:rsidRPr="00CD4C62">
              <w:t xml:space="preserve">CARACAS 1060 </w:t>
            </w:r>
          </w:p>
          <w:p w:rsidR="003B37D4" w:rsidRPr="00CD4C62" w:rsidRDefault="003B37D4" w:rsidP="00DB375A">
            <w:pPr>
              <w:spacing w:before="0"/>
              <w:jc w:val="left"/>
            </w:pPr>
            <w:r w:rsidRPr="00CD4C62">
              <w:t xml:space="preserve">Tel: </w:t>
            </w:r>
            <w:r>
              <w:tab/>
            </w:r>
            <w:r w:rsidRPr="00CD4C62">
              <w:t xml:space="preserve">+58 212 200 8259 and/or 200.95.55 </w:t>
            </w:r>
          </w:p>
          <w:p w:rsidR="003B37D4" w:rsidRPr="00CD4C62" w:rsidRDefault="003B37D4" w:rsidP="00DB375A">
            <w:pPr>
              <w:spacing w:before="0"/>
              <w:jc w:val="left"/>
            </w:pPr>
            <w:r w:rsidRPr="00CD4C62">
              <w:t xml:space="preserve">Fax: </w:t>
            </w:r>
            <w:r>
              <w:tab/>
            </w:r>
            <w:r w:rsidRPr="00CD4C62">
              <w:t xml:space="preserve">+58 212 200 8279 </w:t>
            </w:r>
          </w:p>
          <w:p w:rsidR="003B37D4" w:rsidRPr="00941901" w:rsidRDefault="00DB375A" w:rsidP="00DB375A">
            <w:pPr>
              <w:spacing w:before="0"/>
              <w:jc w:val="left"/>
              <w:rPr>
                <w:lang w:val="es-ES_tradnl"/>
              </w:rPr>
            </w:pPr>
            <w:r>
              <w:rPr>
                <w:lang w:val="es-ES_tradnl"/>
              </w:rPr>
              <w:t xml:space="preserve">E-mail: </w:t>
            </w:r>
            <w:r w:rsidR="003B37D4">
              <w:rPr>
                <w:lang w:val="es-ES_tradnl"/>
              </w:rPr>
              <w:t>alfredo.uzcategui</w:t>
            </w:r>
            <w:r w:rsidR="003B37D4" w:rsidRPr="00941901">
              <w:rPr>
                <w:lang w:val="es-ES_tradnl"/>
              </w:rPr>
              <w:t>@telefonica.com.ve</w:t>
            </w:r>
          </w:p>
          <w:p w:rsidR="003B37D4" w:rsidRPr="005D1AF3" w:rsidRDefault="003B37D4" w:rsidP="00DB375A">
            <w:pPr>
              <w:spacing w:before="0"/>
              <w:jc w:val="left"/>
              <w:rPr>
                <w:lang w:val="es-ES_tradnl"/>
              </w:rPr>
            </w:pPr>
            <w:r>
              <w:rPr>
                <w:lang w:val="es-ES_tradnl"/>
              </w:rPr>
              <w:t>jose.riera</w:t>
            </w:r>
            <w:r w:rsidRPr="005D1AF3">
              <w:rPr>
                <w:lang w:val="es-ES_tradnl"/>
              </w:rPr>
              <w:t>@telefonica.com.ve</w:t>
            </w:r>
          </w:p>
        </w:tc>
      </w:tr>
    </w:tbl>
    <w:p w:rsidR="003B37D4" w:rsidRPr="005D1AF3" w:rsidRDefault="003B37D4" w:rsidP="003B37D4">
      <w:pPr>
        <w:pStyle w:val="NoSpacing"/>
        <w:rPr>
          <w:lang w:val="es-ES_tradnl"/>
        </w:rPr>
      </w:pPr>
    </w:p>
    <w:p w:rsidR="003B37D4" w:rsidRPr="006042DC" w:rsidRDefault="003B37D4" w:rsidP="007E3D2F">
      <w:pPr>
        <w:rPr>
          <w:lang w:val="fr-CH"/>
        </w:rPr>
      </w:pPr>
    </w:p>
    <w:p w:rsidR="00DB375A" w:rsidRDefault="00DB375A" w:rsidP="0025362C">
      <w:pPr>
        <w:rPr>
          <w:lang w:val="fr-CH"/>
        </w:rPr>
      </w:pPr>
      <w:r>
        <w:rPr>
          <w:lang w:val="fr-CH"/>
        </w:rPr>
        <w:br w:type="page"/>
      </w:r>
    </w:p>
    <w:p w:rsidR="008661AA" w:rsidRPr="00E40A20" w:rsidRDefault="008661AA" w:rsidP="006702A0">
      <w:pPr>
        <w:pStyle w:val="Heading20"/>
        <w:spacing w:before="0" w:after="0"/>
        <w:rPr>
          <w:rFonts w:asciiTheme="minorHAnsi" w:hAnsiTheme="minorHAnsi"/>
          <w:sz w:val="28"/>
          <w:szCs w:val="28"/>
        </w:rPr>
      </w:pPr>
      <w:r w:rsidRPr="00CC6FDA">
        <w:rPr>
          <w:rFonts w:ascii="Times New Roman" w:hAnsi="Times New Roman" w:cs="Times New Roman"/>
          <w:b w:val="0"/>
          <w:bCs w:val="0"/>
          <w:sz w:val="2"/>
          <w:szCs w:val="20"/>
          <w:lang w:val="fr-CH" w:eastAsia="zh-CN"/>
        </w:rPr>
        <w:lastRenderedPageBreak/>
        <w:tab/>
      </w:r>
      <w:r w:rsidRPr="00E40A20">
        <w:rPr>
          <w:rFonts w:asciiTheme="minorHAnsi" w:hAnsiTheme="minorHAnsi"/>
          <w:sz w:val="28"/>
          <w:szCs w:val="28"/>
        </w:rPr>
        <w:t>Codes de réseau mobile (MNC) pour le plan d'identification international</w:t>
      </w:r>
      <w:r w:rsidRPr="00E40A20">
        <w:rPr>
          <w:rFonts w:asciiTheme="minorHAnsi" w:hAnsiTheme="minorHAnsi"/>
          <w:sz w:val="28"/>
          <w:szCs w:val="28"/>
        </w:rPr>
        <w:br/>
        <w:t>pour les réseaux publics et les abonnements</w:t>
      </w:r>
      <w:r w:rsidRPr="00E40A20">
        <w:rPr>
          <w:rFonts w:asciiTheme="minorHAnsi" w:hAnsiTheme="minorHAnsi"/>
          <w:sz w:val="28"/>
          <w:szCs w:val="28"/>
        </w:rPr>
        <w:br/>
        <w:t>(Selon la Recommandation UIT-T E.212 (09/2016))</w:t>
      </w:r>
      <w:r w:rsidRPr="00E40A20">
        <w:rPr>
          <w:rFonts w:asciiTheme="minorHAnsi" w:hAnsiTheme="minorHAnsi"/>
          <w:sz w:val="28"/>
          <w:szCs w:val="28"/>
        </w:rPr>
        <w:br/>
        <w:t>(Situation au 1er novembre 2016)</w:t>
      </w:r>
    </w:p>
    <w:p w:rsidR="008661AA" w:rsidRPr="00CC6FDA" w:rsidRDefault="008661AA" w:rsidP="00E40A20">
      <w:pPr>
        <w:pStyle w:val="EmptyCellLayoutStyle"/>
        <w:tabs>
          <w:tab w:val="left" w:pos="110"/>
          <w:tab w:val="left" w:pos="8995"/>
        </w:tabs>
        <w:spacing w:after="0" w:line="240" w:lineRule="auto"/>
        <w:rPr>
          <w:lang w:val="fr-CH"/>
        </w:rPr>
      </w:pPr>
      <w:r w:rsidRPr="00CC6FDA">
        <w:rPr>
          <w:rFonts w:ascii="Calibri" w:hAnsi="Calibri"/>
          <w:sz w:val="20"/>
          <w:lang w:val="fr-CH" w:eastAsia="en-US"/>
        </w:rPr>
        <w:tab/>
      </w:r>
    </w:p>
    <w:p w:rsidR="008661AA" w:rsidRPr="00CC6FDA" w:rsidRDefault="008661AA" w:rsidP="00E40A20">
      <w:pPr>
        <w:pStyle w:val="EmptyCellLayoutStyle"/>
        <w:tabs>
          <w:tab w:val="left" w:pos="110"/>
          <w:tab w:val="left" w:pos="8995"/>
        </w:tabs>
        <w:spacing w:after="0" w:line="240" w:lineRule="auto"/>
        <w:rPr>
          <w:lang w:val="fr-CH"/>
        </w:rPr>
      </w:pPr>
      <w:r w:rsidRPr="00CC6FDA">
        <w:rPr>
          <w:lang w:val="fr-CH"/>
        </w:rPr>
        <w:tab/>
      </w:r>
      <w:r w:rsidRPr="00CC6FDA">
        <w:rPr>
          <w:lang w:val="fr-CH"/>
        </w:rPr>
        <w:tab/>
      </w:r>
    </w:p>
    <w:p w:rsidR="008661AA" w:rsidRPr="008661AA" w:rsidRDefault="008661AA" w:rsidP="008661AA">
      <w:pPr>
        <w:tabs>
          <w:tab w:val="clear" w:pos="567"/>
          <w:tab w:val="clear" w:pos="1276"/>
          <w:tab w:val="clear" w:pos="1843"/>
          <w:tab w:val="clear" w:pos="5387"/>
          <w:tab w:val="clear" w:pos="5954"/>
        </w:tabs>
        <w:ind w:left="39"/>
        <w:jc w:val="center"/>
        <w:rPr>
          <w:lang w:val="fr-CH"/>
        </w:rPr>
      </w:pPr>
      <w:r w:rsidRPr="008661AA">
        <w:rPr>
          <w:lang w:val="fr-CH"/>
        </w:rPr>
        <w:t>(Annexe au Bulletin d'exploitation de l'UIT N° 1111 - 1.XI.2016)</w:t>
      </w:r>
      <w:r>
        <w:rPr>
          <w:lang w:val="fr-CH"/>
        </w:rPr>
        <w:br/>
      </w:r>
      <w:r w:rsidRPr="008661AA">
        <w:rPr>
          <w:lang w:val="fr-CH"/>
        </w:rPr>
        <w:t>(Amendement N° 41)</w:t>
      </w:r>
    </w:p>
    <w:p w:rsidR="008661AA" w:rsidRPr="008661AA" w:rsidRDefault="008661AA" w:rsidP="00E40A20">
      <w:pPr>
        <w:pStyle w:val="EmptyCellLayoutStyle"/>
        <w:tabs>
          <w:tab w:val="left" w:pos="110"/>
          <w:tab w:val="left" w:pos="8995"/>
        </w:tabs>
        <w:spacing w:after="0" w:line="240" w:lineRule="auto"/>
        <w:rPr>
          <w:lang w:val="fr-CH"/>
        </w:rPr>
      </w:pPr>
      <w:r w:rsidRPr="008661AA">
        <w:rPr>
          <w:rFonts w:ascii="Calibri" w:hAnsi="Calibri"/>
          <w:sz w:val="20"/>
          <w:lang w:val="fr-CH" w:eastAsia="en-US"/>
        </w:rPr>
        <w:tab/>
      </w:r>
    </w:p>
    <w:tbl>
      <w:tblPr>
        <w:tblW w:w="0" w:type="auto"/>
        <w:tblCellMar>
          <w:left w:w="0" w:type="dxa"/>
          <w:right w:w="0" w:type="dxa"/>
        </w:tblCellMar>
        <w:tblLook w:val="0000" w:firstRow="0" w:lastRow="0" w:firstColumn="0" w:lastColumn="0" w:noHBand="0" w:noVBand="0"/>
      </w:tblPr>
      <w:tblGrid>
        <w:gridCol w:w="110"/>
        <w:gridCol w:w="8885"/>
        <w:gridCol w:w="410"/>
      </w:tblGrid>
      <w:tr w:rsidR="00DB375A" w:rsidRPr="00C962A2" w:rsidTr="00E40A20">
        <w:trPr>
          <w:trHeight w:val="239"/>
        </w:trPr>
        <w:tc>
          <w:tcPr>
            <w:tcW w:w="110" w:type="dxa"/>
          </w:tcPr>
          <w:p w:rsidR="00DB375A" w:rsidRPr="008661AA" w:rsidRDefault="00DB375A" w:rsidP="00E40A20">
            <w:pPr>
              <w:pStyle w:val="EmptyCellLayoutStyle"/>
              <w:spacing w:after="0" w:line="240" w:lineRule="auto"/>
              <w:rPr>
                <w:lang w:val="fr-CH"/>
              </w:rPr>
            </w:pPr>
          </w:p>
        </w:tc>
        <w:tc>
          <w:tcPr>
            <w:tcW w:w="8274" w:type="dxa"/>
          </w:tcPr>
          <w:p w:rsidR="00DB375A" w:rsidRPr="008661AA" w:rsidRDefault="00DB375A" w:rsidP="00E40A20">
            <w:pPr>
              <w:pStyle w:val="EmptyCellLayoutStyle"/>
              <w:spacing w:after="0" w:line="240" w:lineRule="auto"/>
              <w:rPr>
                <w:lang w:val="fr-CH"/>
              </w:rPr>
            </w:pPr>
          </w:p>
        </w:tc>
        <w:tc>
          <w:tcPr>
            <w:tcW w:w="410" w:type="dxa"/>
          </w:tcPr>
          <w:p w:rsidR="00DB375A" w:rsidRPr="008661AA" w:rsidRDefault="00DB375A" w:rsidP="00E40A20">
            <w:pPr>
              <w:pStyle w:val="EmptyCellLayoutStyle"/>
              <w:spacing w:after="0" w:line="240" w:lineRule="auto"/>
              <w:rPr>
                <w:lang w:val="fr-CH"/>
              </w:rPr>
            </w:pPr>
          </w:p>
        </w:tc>
      </w:tr>
      <w:tr w:rsidR="00DB375A" w:rsidTr="00E40A20">
        <w:tc>
          <w:tcPr>
            <w:tcW w:w="110" w:type="dxa"/>
          </w:tcPr>
          <w:p w:rsidR="00DB375A" w:rsidRPr="008661AA" w:rsidRDefault="00DB375A" w:rsidP="00E40A20">
            <w:pPr>
              <w:pStyle w:val="EmptyCellLayoutStyle"/>
              <w:spacing w:after="0" w:line="240" w:lineRule="auto"/>
              <w:rPr>
                <w:lang w:val="fr-CH"/>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8867"/>
              <w:gridCol w:w="6"/>
              <w:gridCol w:w="6"/>
            </w:tblGrid>
            <w:tr w:rsidR="00DB375A" w:rsidRPr="00C962A2" w:rsidTr="00E40A20">
              <w:trPr>
                <w:trHeight w:val="120"/>
              </w:trPr>
              <w:tc>
                <w:tcPr>
                  <w:tcW w:w="211" w:type="dxa"/>
                </w:tcPr>
                <w:p w:rsidR="00DB375A" w:rsidRPr="008661AA" w:rsidRDefault="00DB375A" w:rsidP="00E40A20">
                  <w:pPr>
                    <w:pStyle w:val="EmptyCellLayoutStyle"/>
                    <w:spacing w:after="0" w:line="240" w:lineRule="auto"/>
                    <w:rPr>
                      <w:lang w:val="fr-CH"/>
                    </w:rPr>
                  </w:pPr>
                </w:p>
              </w:tc>
              <w:tc>
                <w:tcPr>
                  <w:tcW w:w="7788" w:type="dxa"/>
                </w:tcPr>
                <w:p w:rsidR="00DB375A" w:rsidRPr="008661AA" w:rsidRDefault="00DB375A" w:rsidP="00E40A20">
                  <w:pPr>
                    <w:pStyle w:val="EmptyCellLayoutStyle"/>
                    <w:spacing w:after="0" w:line="240" w:lineRule="auto"/>
                    <w:rPr>
                      <w:lang w:val="fr-CH"/>
                    </w:rPr>
                  </w:pPr>
                </w:p>
              </w:tc>
              <w:tc>
                <w:tcPr>
                  <w:tcW w:w="12" w:type="dxa"/>
                </w:tcPr>
                <w:p w:rsidR="00DB375A" w:rsidRPr="008661AA" w:rsidRDefault="00DB375A" w:rsidP="00E40A20">
                  <w:pPr>
                    <w:pStyle w:val="EmptyCellLayoutStyle"/>
                    <w:spacing w:after="0" w:line="240" w:lineRule="auto"/>
                    <w:rPr>
                      <w:lang w:val="fr-CH"/>
                    </w:rPr>
                  </w:pPr>
                </w:p>
              </w:tc>
              <w:tc>
                <w:tcPr>
                  <w:tcW w:w="810" w:type="dxa"/>
                </w:tcPr>
                <w:p w:rsidR="00DB375A" w:rsidRPr="008661AA" w:rsidRDefault="00DB375A" w:rsidP="00E40A20">
                  <w:pPr>
                    <w:pStyle w:val="EmptyCellLayoutStyle"/>
                    <w:spacing w:after="0" w:line="240" w:lineRule="auto"/>
                    <w:rPr>
                      <w:lang w:val="fr-CH"/>
                    </w:rPr>
                  </w:pPr>
                </w:p>
              </w:tc>
            </w:tr>
            <w:tr w:rsidR="00DB375A" w:rsidTr="00E40A20">
              <w:tc>
                <w:tcPr>
                  <w:tcW w:w="211" w:type="dxa"/>
                </w:tcPr>
                <w:p w:rsidR="00DB375A" w:rsidRPr="008661AA" w:rsidRDefault="00DB375A" w:rsidP="00E40A20">
                  <w:pPr>
                    <w:pStyle w:val="EmptyCellLayoutStyle"/>
                    <w:spacing w:after="0" w:line="240" w:lineRule="auto"/>
                    <w:rPr>
                      <w:lang w:val="fr-CH"/>
                    </w:rPr>
                  </w:pPr>
                </w:p>
              </w:tc>
              <w:tc>
                <w:tcPr>
                  <w:tcW w:w="7788" w:type="dxa"/>
                </w:tcPr>
                <w:tbl>
                  <w:tblPr>
                    <w:tblW w:w="8849" w:type="dxa"/>
                    <w:jc w:val="center"/>
                    <w:tblBorders>
                      <w:top w:val="nil"/>
                      <w:left w:val="nil"/>
                      <w:bottom w:val="nil"/>
                      <w:right w:val="nil"/>
                    </w:tblBorders>
                    <w:tblCellMar>
                      <w:left w:w="0" w:type="dxa"/>
                      <w:right w:w="0" w:type="dxa"/>
                    </w:tblCellMar>
                    <w:tblLook w:val="0000" w:firstRow="0" w:lastRow="0" w:firstColumn="0" w:lastColumn="0" w:noHBand="0" w:noVBand="0"/>
                  </w:tblPr>
                  <w:tblGrid>
                    <w:gridCol w:w="2881"/>
                    <w:gridCol w:w="1725"/>
                    <w:gridCol w:w="4243"/>
                  </w:tblGrid>
                  <w:tr w:rsidR="00DB375A" w:rsidTr="002163D7">
                    <w:trPr>
                      <w:trHeight w:val="466"/>
                      <w:jc w:val="center"/>
                    </w:trPr>
                    <w:tc>
                      <w:tcPr>
                        <w:tcW w:w="28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b/>
                            <w:i/>
                            <w:color w:val="000000"/>
                            <w:sz w:val="22"/>
                          </w:rPr>
                          <w:t>Pays ou Zone géographique</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b/>
                            <w:i/>
                            <w:color w:val="000000"/>
                          </w:rPr>
                          <w:t>MCC+MNC *</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b/>
                            <w:i/>
                            <w:color w:val="000000"/>
                          </w:rPr>
                          <w:t>Nom de Réseau/Opérateur</w:t>
                        </w:r>
                      </w:p>
                    </w:tc>
                  </w:tr>
                  <w:tr w:rsidR="00DB375A" w:rsidTr="002163D7">
                    <w:trPr>
                      <w:trHeight w:val="262"/>
                      <w:jc w:val="center"/>
                    </w:trPr>
                    <w:tc>
                      <w:tcPr>
                        <w:tcW w:w="288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r>
                          <w:rPr>
                            <w:rFonts w:eastAsia="Calibri"/>
                            <w:b/>
                            <w:color w:val="000000"/>
                          </w:rPr>
                          <w:t>Danemark SUP</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r>
                  <w:tr w:rsidR="00DB375A" w:rsidTr="002163D7">
                    <w:trPr>
                      <w:trHeight w:val="262"/>
                      <w:jc w:val="center"/>
                    </w:trPr>
                    <w:tc>
                      <w:tcPr>
                        <w:tcW w:w="288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238 07</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Mundio Mobile (Denmark) Limited</w:t>
                        </w:r>
                      </w:p>
                    </w:tc>
                  </w:tr>
                  <w:tr w:rsidR="00DB375A" w:rsidTr="002163D7">
                    <w:trPr>
                      <w:trHeight w:val="262"/>
                      <w:jc w:val="center"/>
                    </w:trPr>
                    <w:tc>
                      <w:tcPr>
                        <w:tcW w:w="288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r>
                          <w:rPr>
                            <w:rFonts w:eastAsia="Calibri"/>
                            <w:b/>
                            <w:color w:val="000000"/>
                          </w:rPr>
                          <w:t>Danemark ADD</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238 05</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Dansk Beredskabskommunikation</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238 09</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Dansk Beredskabskommunikation</w:t>
                        </w:r>
                      </w:p>
                    </w:tc>
                  </w:tr>
                  <w:tr w:rsidR="00DB375A" w:rsidTr="002163D7">
                    <w:trPr>
                      <w:trHeight w:val="262"/>
                      <w:jc w:val="center"/>
                    </w:trPr>
                    <w:tc>
                      <w:tcPr>
                        <w:tcW w:w="288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238 23</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Banedanmark</w:t>
                        </w:r>
                      </w:p>
                    </w:tc>
                  </w:tr>
                  <w:tr w:rsidR="00DB375A" w:rsidTr="002163D7">
                    <w:trPr>
                      <w:trHeight w:val="262"/>
                      <w:jc w:val="center"/>
                    </w:trPr>
                    <w:tc>
                      <w:tcPr>
                        <w:tcW w:w="288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r>
                          <w:rPr>
                            <w:rFonts w:eastAsia="Calibri"/>
                            <w:b/>
                            <w:color w:val="000000"/>
                          </w:rPr>
                          <w:t>Danemark LIR</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238 01</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TDC A/S</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238 02</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Telenor</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238 03</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Syniverse Technologies</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238 08</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Voxbone</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238 10</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TDC A/S</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238 11</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Dansk Beredskabskommunikation</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238 12</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Lycamobile Denmark Ltd.</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238 28</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LINK Mobility A/S</w:t>
                        </w:r>
                      </w:p>
                    </w:tc>
                  </w:tr>
                  <w:tr w:rsidR="00DB375A" w:rsidTr="002163D7">
                    <w:trPr>
                      <w:trHeight w:val="262"/>
                      <w:jc w:val="center"/>
                    </w:trPr>
                    <w:tc>
                      <w:tcPr>
                        <w:tcW w:w="288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238 77</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Telenor</w:t>
                        </w:r>
                      </w:p>
                    </w:tc>
                  </w:tr>
                  <w:tr w:rsidR="00DB375A" w:rsidTr="002163D7">
                    <w:trPr>
                      <w:trHeight w:val="262"/>
                      <w:jc w:val="center"/>
                    </w:trPr>
                    <w:tc>
                      <w:tcPr>
                        <w:tcW w:w="288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r>
                          <w:rPr>
                            <w:rFonts w:eastAsia="Calibri"/>
                            <w:b/>
                            <w:color w:val="000000"/>
                          </w:rPr>
                          <w:t>Espagne ADD</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r>
                  <w:tr w:rsidR="00DB375A" w:rsidRPr="00C962A2" w:rsidTr="002163D7">
                    <w:trPr>
                      <w:trHeight w:val="262"/>
                      <w:jc w:val="center"/>
                    </w:trPr>
                    <w:tc>
                      <w:tcPr>
                        <w:tcW w:w="288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214 12</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Pr="00CC6FDA" w:rsidRDefault="00DB375A" w:rsidP="00DB375A">
                        <w:pPr>
                          <w:spacing w:before="0"/>
                          <w:rPr>
                            <w:lang w:val="fr-CH"/>
                          </w:rPr>
                        </w:pPr>
                        <w:r w:rsidRPr="00CC6FDA">
                          <w:rPr>
                            <w:rFonts w:eastAsia="Calibri"/>
                            <w:color w:val="000000"/>
                            <w:lang w:val="fr-CH"/>
                          </w:rPr>
                          <w:t>SAC CONVERGENT AGGREGATION SERVICES, S.L.U.</w:t>
                        </w:r>
                      </w:p>
                    </w:tc>
                  </w:tr>
                  <w:tr w:rsidR="00DB375A" w:rsidTr="002163D7">
                    <w:trPr>
                      <w:trHeight w:val="262"/>
                      <w:jc w:val="center"/>
                    </w:trPr>
                    <w:tc>
                      <w:tcPr>
                        <w:tcW w:w="288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r>
                          <w:rPr>
                            <w:rFonts w:eastAsia="Calibri"/>
                            <w:b/>
                            <w:color w:val="000000"/>
                          </w:rPr>
                          <w:t>Kirghizistan ADD</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437 03</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7 Mobile</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437 05</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Alfa Telecom</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437 06</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Kyrgyztelecom</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437 09</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Nur Telecom</w:t>
                        </w:r>
                      </w:p>
                    </w:tc>
                  </w:tr>
                  <w:tr w:rsidR="00DB375A" w:rsidTr="002163D7">
                    <w:trPr>
                      <w:trHeight w:val="262"/>
                      <w:jc w:val="center"/>
                    </w:trPr>
                    <w:tc>
                      <w:tcPr>
                        <w:tcW w:w="2881" w:type="dxa"/>
                        <w:vMerge/>
                        <w:tcBorders>
                          <w:top w:val="nil"/>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437 10</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Saima Telecom</w:t>
                        </w:r>
                      </w:p>
                    </w:tc>
                  </w:tr>
                  <w:tr w:rsidR="00DB375A" w:rsidTr="002163D7">
                    <w:trPr>
                      <w:trHeight w:val="262"/>
                      <w:jc w:val="center"/>
                    </w:trPr>
                    <w:tc>
                      <w:tcPr>
                        <w:tcW w:w="288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437 11</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iTel</w:t>
                        </w:r>
                      </w:p>
                    </w:tc>
                  </w:tr>
                  <w:tr w:rsidR="00DB375A" w:rsidTr="002163D7">
                    <w:trPr>
                      <w:trHeight w:val="262"/>
                      <w:jc w:val="center"/>
                    </w:trPr>
                    <w:tc>
                      <w:tcPr>
                        <w:tcW w:w="288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B375A" w:rsidRDefault="00DB375A" w:rsidP="00DB375A">
                        <w:pPr>
                          <w:spacing w:before="0"/>
                        </w:pPr>
                        <w:r>
                          <w:rPr>
                            <w:rFonts w:eastAsia="Calibri"/>
                            <w:b/>
                            <w:color w:val="000000"/>
                          </w:rPr>
                          <w:t>Kirghizistan LIR</w:t>
                        </w: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pPr>
                      </w:p>
                    </w:tc>
                  </w:tr>
                  <w:tr w:rsidR="00DB375A" w:rsidTr="002163D7">
                    <w:trPr>
                      <w:trHeight w:val="262"/>
                      <w:jc w:val="center"/>
                    </w:trPr>
                    <w:tc>
                      <w:tcPr>
                        <w:tcW w:w="288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p>
                    </w:tc>
                    <w:tc>
                      <w:tcPr>
                        <w:tcW w:w="17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B375A" w:rsidRDefault="00DB375A" w:rsidP="00DB375A">
                        <w:pPr>
                          <w:spacing w:before="0"/>
                          <w:jc w:val="center"/>
                        </w:pPr>
                        <w:r>
                          <w:rPr>
                            <w:rFonts w:eastAsia="Calibri"/>
                            <w:color w:val="000000"/>
                          </w:rPr>
                          <w:t>437 01</w:t>
                        </w:r>
                      </w:p>
                    </w:tc>
                    <w:tc>
                      <w:tcPr>
                        <w:tcW w:w="42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B375A" w:rsidRDefault="00DB375A" w:rsidP="00DB375A">
                        <w:pPr>
                          <w:spacing w:before="0"/>
                        </w:pPr>
                        <w:r>
                          <w:rPr>
                            <w:rFonts w:eastAsia="Calibri"/>
                            <w:color w:val="000000"/>
                          </w:rPr>
                          <w:t>Sky Mobile</w:t>
                        </w:r>
                      </w:p>
                    </w:tc>
                  </w:tr>
                </w:tbl>
                <w:p w:rsidR="00DB375A" w:rsidRDefault="00DB375A" w:rsidP="00E40A20"/>
              </w:tc>
              <w:tc>
                <w:tcPr>
                  <w:tcW w:w="12" w:type="dxa"/>
                </w:tcPr>
                <w:p w:rsidR="00DB375A" w:rsidRDefault="00DB375A" w:rsidP="00E40A20">
                  <w:pPr>
                    <w:pStyle w:val="EmptyCellLayoutStyle"/>
                    <w:spacing w:after="0" w:line="240" w:lineRule="auto"/>
                  </w:pPr>
                </w:p>
              </w:tc>
              <w:tc>
                <w:tcPr>
                  <w:tcW w:w="810" w:type="dxa"/>
                </w:tcPr>
                <w:p w:rsidR="00DB375A" w:rsidRDefault="00DB375A" w:rsidP="00E40A20">
                  <w:pPr>
                    <w:pStyle w:val="EmptyCellLayoutStyle"/>
                    <w:spacing w:after="0" w:line="240" w:lineRule="auto"/>
                  </w:pPr>
                </w:p>
              </w:tc>
            </w:tr>
            <w:tr w:rsidR="00DB375A" w:rsidTr="00E40A20">
              <w:trPr>
                <w:trHeight w:val="323"/>
              </w:trPr>
              <w:tc>
                <w:tcPr>
                  <w:tcW w:w="211" w:type="dxa"/>
                </w:tcPr>
                <w:p w:rsidR="00DB375A" w:rsidRDefault="00DB375A" w:rsidP="00E40A20">
                  <w:pPr>
                    <w:pStyle w:val="EmptyCellLayoutStyle"/>
                    <w:spacing w:after="0" w:line="240" w:lineRule="auto"/>
                  </w:pPr>
                </w:p>
              </w:tc>
              <w:tc>
                <w:tcPr>
                  <w:tcW w:w="7788" w:type="dxa"/>
                </w:tcPr>
                <w:p w:rsidR="00DB375A" w:rsidRDefault="00DB375A" w:rsidP="00E40A20">
                  <w:pPr>
                    <w:pStyle w:val="EmptyCellLayoutStyle"/>
                    <w:spacing w:after="0" w:line="240" w:lineRule="auto"/>
                  </w:pPr>
                </w:p>
              </w:tc>
              <w:tc>
                <w:tcPr>
                  <w:tcW w:w="12" w:type="dxa"/>
                </w:tcPr>
                <w:p w:rsidR="00DB375A" w:rsidRDefault="00DB375A" w:rsidP="00E40A20">
                  <w:pPr>
                    <w:pStyle w:val="EmptyCellLayoutStyle"/>
                    <w:spacing w:after="0" w:line="240" w:lineRule="auto"/>
                  </w:pPr>
                </w:p>
              </w:tc>
              <w:tc>
                <w:tcPr>
                  <w:tcW w:w="810" w:type="dxa"/>
                </w:tcPr>
                <w:p w:rsidR="00DB375A" w:rsidRDefault="00DB375A" w:rsidP="00E40A20">
                  <w:pPr>
                    <w:pStyle w:val="EmptyCellLayoutStyle"/>
                    <w:spacing w:after="0" w:line="240" w:lineRule="auto"/>
                  </w:pPr>
                </w:p>
              </w:tc>
            </w:tr>
            <w:tr w:rsidR="00DB375A" w:rsidTr="00E40A20">
              <w:trPr>
                <w:trHeight w:val="688"/>
              </w:trPr>
              <w:tc>
                <w:tcPr>
                  <w:tcW w:w="211" w:type="dxa"/>
                </w:tcPr>
                <w:p w:rsidR="00DB375A" w:rsidRDefault="00DB375A" w:rsidP="00E40A20">
                  <w:pPr>
                    <w:pStyle w:val="EmptyCellLayoutStyle"/>
                    <w:spacing w:after="0" w:line="240" w:lineRule="auto"/>
                  </w:pPr>
                </w:p>
              </w:tc>
              <w:tc>
                <w:tcPr>
                  <w:tcW w:w="7800" w:type="dxa"/>
                  <w:gridSpan w:val="2"/>
                </w:tcPr>
                <w:tbl>
                  <w:tblPr>
                    <w:tblW w:w="8326" w:type="dxa"/>
                    <w:tblCellMar>
                      <w:left w:w="0" w:type="dxa"/>
                      <w:right w:w="0" w:type="dxa"/>
                    </w:tblCellMar>
                    <w:tblLook w:val="0000" w:firstRow="0" w:lastRow="0" w:firstColumn="0" w:lastColumn="0" w:noHBand="0" w:noVBand="0"/>
                  </w:tblPr>
                  <w:tblGrid>
                    <w:gridCol w:w="8326"/>
                  </w:tblGrid>
                  <w:tr w:rsidR="00DB375A" w:rsidTr="00E40A20">
                    <w:trPr>
                      <w:trHeight w:val="610"/>
                    </w:trPr>
                    <w:tc>
                      <w:tcPr>
                        <w:tcW w:w="8326" w:type="dxa"/>
                        <w:tcBorders>
                          <w:top w:val="nil"/>
                          <w:left w:val="nil"/>
                          <w:bottom w:val="nil"/>
                          <w:right w:val="nil"/>
                        </w:tcBorders>
                        <w:tcMar>
                          <w:top w:w="39" w:type="dxa"/>
                          <w:left w:w="39" w:type="dxa"/>
                          <w:bottom w:w="39" w:type="dxa"/>
                          <w:right w:w="39" w:type="dxa"/>
                        </w:tcMar>
                      </w:tcPr>
                      <w:p w:rsidR="00DB375A" w:rsidRDefault="00DB375A" w:rsidP="002163D7">
                        <w:pPr>
                          <w:spacing w:before="0"/>
                        </w:pPr>
                        <w:r>
                          <w:rPr>
                            <w:rFonts w:ascii="Arial" w:eastAsia="Arial" w:hAnsi="Arial"/>
                            <w:color w:val="000000"/>
                            <w:sz w:val="16"/>
                          </w:rPr>
                          <w:t>____________</w:t>
                        </w:r>
                      </w:p>
                      <w:p w:rsidR="00DB375A" w:rsidRDefault="00DB375A" w:rsidP="00E40A20">
                        <w:r>
                          <w:rPr>
                            <w:rFonts w:eastAsia="Calibri"/>
                            <w:color w:val="000000"/>
                            <w:sz w:val="16"/>
                          </w:rPr>
                          <w:t>*</w:t>
                        </w:r>
                        <w:r>
                          <w:rPr>
                            <w:rFonts w:eastAsia="Calibri"/>
                            <w:color w:val="000000"/>
                            <w:sz w:val="18"/>
                          </w:rPr>
                          <w:t>                  MCC:  Mobile Country Code / Indicatif de pays du mobile / Indicativo de país para el servicio móvil</w:t>
                        </w:r>
                      </w:p>
                      <w:p w:rsidR="00DB375A" w:rsidRDefault="00DB375A" w:rsidP="002163D7">
                        <w:pPr>
                          <w:spacing w:before="0"/>
                        </w:pPr>
                        <w:r>
                          <w:rPr>
                            <w:rFonts w:eastAsia="Calibri"/>
                            <w:color w:val="000000"/>
                            <w:sz w:val="18"/>
                          </w:rPr>
                          <w:t>                    MNC:  Mobile Network Code / Code de réseau mobile / Indicativo de red para el servicio móvil</w:t>
                        </w:r>
                      </w:p>
                    </w:tc>
                  </w:tr>
                </w:tbl>
                <w:p w:rsidR="00DB375A" w:rsidRDefault="00DB375A" w:rsidP="00E40A20"/>
              </w:tc>
              <w:tc>
                <w:tcPr>
                  <w:tcW w:w="810" w:type="dxa"/>
                </w:tcPr>
                <w:p w:rsidR="00DB375A" w:rsidRDefault="00DB375A" w:rsidP="00E40A20">
                  <w:pPr>
                    <w:pStyle w:val="EmptyCellLayoutStyle"/>
                    <w:spacing w:after="0" w:line="240" w:lineRule="auto"/>
                  </w:pPr>
                </w:p>
              </w:tc>
            </w:tr>
          </w:tbl>
          <w:p w:rsidR="00DB375A" w:rsidRDefault="00DB375A" w:rsidP="00E40A20"/>
        </w:tc>
        <w:tc>
          <w:tcPr>
            <w:tcW w:w="410" w:type="dxa"/>
          </w:tcPr>
          <w:p w:rsidR="00DB375A" w:rsidRDefault="00DB375A" w:rsidP="00E40A20">
            <w:pPr>
              <w:pStyle w:val="EmptyCellLayoutStyle"/>
              <w:spacing w:after="0" w:line="240" w:lineRule="auto"/>
            </w:pPr>
          </w:p>
        </w:tc>
      </w:tr>
    </w:tbl>
    <w:p w:rsidR="00DB375A" w:rsidRDefault="00DB375A" w:rsidP="00DB375A">
      <w:pPr>
        <w:rPr>
          <w:sz w:val="0"/>
        </w:rPr>
      </w:pPr>
    </w:p>
    <w:p w:rsidR="002163D7" w:rsidRPr="007C1B11" w:rsidRDefault="002163D7" w:rsidP="002163D7">
      <w:pPr>
        <w:pStyle w:val="Heading20"/>
        <w:spacing w:before="0" w:after="0"/>
        <w:rPr>
          <w:rFonts w:asciiTheme="minorHAnsi" w:hAnsiTheme="minorHAnsi"/>
          <w:sz w:val="28"/>
          <w:szCs w:val="28"/>
        </w:rPr>
      </w:pPr>
      <w:bookmarkStart w:id="530" w:name="_Toc402878819"/>
      <w:bookmarkStart w:id="531" w:name="_Toc436994436"/>
      <w:bookmarkStart w:id="532" w:name="_Toc458670027"/>
      <w:bookmarkStart w:id="533" w:name="_Toc458670620"/>
      <w:bookmarkStart w:id="534" w:name="_Toc521937854"/>
      <w:r w:rsidRPr="007C1B11">
        <w:rPr>
          <w:rFonts w:asciiTheme="minorHAnsi" w:hAnsiTheme="minorHAnsi"/>
          <w:sz w:val="28"/>
          <w:szCs w:val="28"/>
        </w:rPr>
        <w:lastRenderedPageBreak/>
        <w:t>Liste des codes de transporteur de l'UIT</w:t>
      </w:r>
      <w:r w:rsidRPr="007C1B11">
        <w:rPr>
          <w:rFonts w:asciiTheme="minorHAnsi" w:hAnsiTheme="minorHAnsi"/>
          <w:sz w:val="28"/>
          <w:szCs w:val="28"/>
        </w:rPr>
        <w:br/>
        <w:t>(Selon la Recommandation UIT-T M.1400 ((03/2013))</w:t>
      </w:r>
      <w:r w:rsidRPr="007C1B11">
        <w:rPr>
          <w:rFonts w:asciiTheme="minorHAnsi" w:hAnsiTheme="minorHAnsi"/>
          <w:sz w:val="28"/>
          <w:szCs w:val="28"/>
        </w:rPr>
        <w:br/>
        <w:t>(Situation au 15 septembre 2014)</w:t>
      </w:r>
      <w:bookmarkEnd w:id="530"/>
      <w:bookmarkEnd w:id="531"/>
      <w:bookmarkEnd w:id="532"/>
      <w:bookmarkEnd w:id="533"/>
      <w:bookmarkEnd w:id="534"/>
    </w:p>
    <w:p w:rsidR="002163D7" w:rsidRDefault="002163D7" w:rsidP="002163D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64</w:t>
      </w:r>
      <w:r w:rsidRPr="007B7B31">
        <w:rPr>
          <w:lang w:val="fr-CH"/>
        </w:rPr>
        <w:t>)</w:t>
      </w:r>
    </w:p>
    <w:p w:rsidR="002163D7" w:rsidRPr="007B7B31" w:rsidRDefault="002163D7" w:rsidP="002163D7">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4253"/>
        <w:gridCol w:w="1984"/>
        <w:gridCol w:w="3261"/>
      </w:tblGrid>
      <w:tr w:rsidR="002163D7" w:rsidRPr="007B7B31" w:rsidTr="00E40A20">
        <w:trPr>
          <w:cantSplit/>
          <w:tblHeader/>
        </w:trPr>
        <w:tc>
          <w:tcPr>
            <w:tcW w:w="4253" w:type="dxa"/>
            <w:hideMark/>
          </w:tcPr>
          <w:p w:rsidR="002163D7" w:rsidRPr="007B7B31" w:rsidRDefault="002163D7" w:rsidP="00E40A20">
            <w:pPr>
              <w:rPr>
                <w:lang w:val="fr-CH"/>
              </w:rPr>
            </w:pPr>
            <w:r w:rsidRPr="007B7B31">
              <w:rPr>
                <w:rFonts w:cs="Arial"/>
                <w:b/>
                <w:bCs/>
                <w:i/>
                <w:iCs/>
                <w:lang w:val="fr-FR"/>
              </w:rPr>
              <w:t>Pays ou zone/code ISO</w:t>
            </w:r>
          </w:p>
        </w:tc>
        <w:tc>
          <w:tcPr>
            <w:tcW w:w="1984" w:type="dxa"/>
            <w:hideMark/>
          </w:tcPr>
          <w:p w:rsidR="002163D7" w:rsidRPr="007B7B31" w:rsidRDefault="002163D7" w:rsidP="00E40A20">
            <w:pPr>
              <w:jc w:val="center"/>
            </w:pPr>
            <w:r w:rsidRPr="007B7B31">
              <w:rPr>
                <w:rFonts w:cs="Arial"/>
                <w:b/>
                <w:bCs/>
                <w:i/>
                <w:iCs/>
                <w:lang w:val="fr-FR"/>
              </w:rPr>
              <w:t>Code de la Société</w:t>
            </w:r>
          </w:p>
        </w:tc>
        <w:tc>
          <w:tcPr>
            <w:tcW w:w="3261" w:type="dxa"/>
            <w:hideMark/>
          </w:tcPr>
          <w:p w:rsidR="002163D7" w:rsidRPr="007B7B31" w:rsidRDefault="002163D7" w:rsidP="00E40A20">
            <w:pPr>
              <w:rPr>
                <w:b/>
                <w:bCs/>
                <w:i/>
                <w:iCs/>
              </w:rPr>
            </w:pPr>
            <w:r w:rsidRPr="007B7B31">
              <w:rPr>
                <w:b/>
                <w:bCs/>
                <w:i/>
                <w:iCs/>
              </w:rPr>
              <w:t>Contact</w:t>
            </w:r>
          </w:p>
        </w:tc>
      </w:tr>
      <w:tr w:rsidR="002163D7" w:rsidRPr="007B7B31" w:rsidTr="00E40A20">
        <w:trPr>
          <w:cantSplit/>
          <w:tblHeader/>
        </w:trPr>
        <w:tc>
          <w:tcPr>
            <w:tcW w:w="4253" w:type="dxa"/>
            <w:tcBorders>
              <w:top w:val="nil"/>
              <w:left w:val="nil"/>
              <w:bottom w:val="single" w:sz="4" w:space="0" w:color="auto"/>
              <w:right w:val="nil"/>
            </w:tcBorders>
            <w:hideMark/>
          </w:tcPr>
          <w:p w:rsidR="002163D7" w:rsidRPr="007B7B31" w:rsidRDefault="002163D7" w:rsidP="002163D7">
            <w:pPr>
              <w:spacing w:before="0"/>
              <w:rPr>
                <w:lang w:val="fr-CH"/>
              </w:rPr>
            </w:pPr>
            <w:r w:rsidRPr="007B7B31">
              <w:rPr>
                <w:rFonts w:cs="Arial"/>
                <w:b/>
                <w:bCs/>
                <w:i/>
                <w:iCs/>
                <w:lang w:val="fr-FR"/>
              </w:rPr>
              <w:t>Nom de la société/Adresse</w:t>
            </w:r>
          </w:p>
        </w:tc>
        <w:tc>
          <w:tcPr>
            <w:tcW w:w="1984" w:type="dxa"/>
            <w:tcBorders>
              <w:top w:val="nil"/>
              <w:left w:val="nil"/>
              <w:bottom w:val="single" w:sz="4" w:space="0" w:color="auto"/>
              <w:right w:val="nil"/>
            </w:tcBorders>
            <w:hideMark/>
          </w:tcPr>
          <w:p w:rsidR="002163D7" w:rsidRPr="007B7B31" w:rsidRDefault="002163D7" w:rsidP="002163D7">
            <w:pPr>
              <w:spacing w:before="0"/>
              <w:jc w:val="center"/>
              <w:rPr>
                <w:b/>
                <w:bCs/>
                <w:i/>
                <w:iCs/>
              </w:rPr>
            </w:pPr>
            <w:r w:rsidRPr="007B7B31">
              <w:rPr>
                <w:b/>
                <w:bCs/>
                <w:i/>
                <w:iCs/>
              </w:rPr>
              <w:t>(code de l'exploitant)</w:t>
            </w:r>
          </w:p>
        </w:tc>
        <w:tc>
          <w:tcPr>
            <w:tcW w:w="3261" w:type="dxa"/>
            <w:tcBorders>
              <w:top w:val="nil"/>
              <w:left w:val="nil"/>
              <w:bottom w:val="single" w:sz="4" w:space="0" w:color="auto"/>
              <w:right w:val="nil"/>
            </w:tcBorders>
          </w:tcPr>
          <w:p w:rsidR="002163D7" w:rsidRPr="007B7B31" w:rsidRDefault="002163D7" w:rsidP="002163D7">
            <w:pPr>
              <w:spacing w:before="0"/>
            </w:pPr>
          </w:p>
        </w:tc>
      </w:tr>
    </w:tbl>
    <w:p w:rsidR="002163D7" w:rsidRPr="007B7B31" w:rsidRDefault="002163D7" w:rsidP="002163D7">
      <w:pPr>
        <w:spacing w:before="0"/>
      </w:pPr>
    </w:p>
    <w:p w:rsidR="002163D7" w:rsidRDefault="002163D7" w:rsidP="002163D7">
      <w:pPr>
        <w:tabs>
          <w:tab w:val="clear" w:pos="5387"/>
          <w:tab w:val="left" w:pos="3969"/>
        </w:tabs>
        <w:spacing w:before="0"/>
        <w:rPr>
          <w:rFonts w:eastAsia="SimSun" w:cs="Arial"/>
          <w:b/>
          <w:bCs/>
          <w:color w:val="000000"/>
          <w:lang w:val="fr-FR"/>
        </w:rPr>
      </w:pPr>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rsidR="002163D7" w:rsidRDefault="002163D7" w:rsidP="002163D7">
      <w:pPr>
        <w:spacing w:before="0"/>
        <w:rPr>
          <w:rFonts w:cs="Calibri"/>
          <w:color w:val="000000"/>
          <w:lang w:val="pt-BR"/>
        </w:rPr>
      </w:pPr>
    </w:p>
    <w:tbl>
      <w:tblPr>
        <w:tblW w:w="10206" w:type="dxa"/>
        <w:tblLayout w:type="fixed"/>
        <w:tblLook w:val="04A0" w:firstRow="1" w:lastRow="0" w:firstColumn="1" w:lastColumn="0" w:noHBand="0" w:noVBand="1"/>
      </w:tblPr>
      <w:tblGrid>
        <w:gridCol w:w="4111"/>
        <w:gridCol w:w="1843"/>
        <w:gridCol w:w="4252"/>
      </w:tblGrid>
      <w:tr w:rsidR="002163D7" w:rsidRPr="00016E91" w:rsidTr="00E40A20">
        <w:trPr>
          <w:trHeight w:val="1014"/>
        </w:trPr>
        <w:tc>
          <w:tcPr>
            <w:tcW w:w="4111" w:type="dxa"/>
          </w:tcPr>
          <w:p w:rsidR="002163D7" w:rsidRDefault="002163D7" w:rsidP="002163D7">
            <w:pPr>
              <w:tabs>
                <w:tab w:val="left" w:pos="426"/>
                <w:tab w:val="left" w:pos="4140"/>
                <w:tab w:val="left" w:pos="4230"/>
              </w:tabs>
              <w:spacing w:before="0"/>
              <w:rPr>
                <w:noProof/>
                <w:lang w:val="de-CH"/>
              </w:rPr>
            </w:pPr>
            <w:r w:rsidRPr="00016E91">
              <w:rPr>
                <w:noProof/>
                <w:lang w:val="de-CH"/>
              </w:rPr>
              <w:t>AirIT Services GmbH</w:t>
            </w:r>
          </w:p>
          <w:p w:rsidR="002163D7" w:rsidRPr="00016E91" w:rsidRDefault="002163D7" w:rsidP="002163D7">
            <w:pPr>
              <w:tabs>
                <w:tab w:val="left" w:pos="426"/>
                <w:tab w:val="left" w:pos="4140"/>
                <w:tab w:val="left" w:pos="4230"/>
              </w:tabs>
              <w:spacing w:before="0"/>
              <w:rPr>
                <w:noProof/>
                <w:lang w:val="de-CH"/>
              </w:rPr>
            </w:pPr>
            <w:r w:rsidRPr="00016E91">
              <w:rPr>
                <w:noProof/>
                <w:lang w:val="de-CH"/>
              </w:rPr>
              <w:t>Gebaeude 663</w:t>
            </w:r>
          </w:p>
          <w:p w:rsidR="002163D7" w:rsidRPr="00620DD6" w:rsidRDefault="002163D7" w:rsidP="002163D7">
            <w:pPr>
              <w:tabs>
                <w:tab w:val="left" w:pos="426"/>
                <w:tab w:val="left" w:pos="4140"/>
                <w:tab w:val="left" w:pos="4230"/>
              </w:tabs>
              <w:spacing w:before="0"/>
              <w:rPr>
                <w:lang w:val="de-CH"/>
              </w:rPr>
            </w:pPr>
            <w:r w:rsidRPr="00016E91">
              <w:rPr>
                <w:noProof/>
                <w:lang w:val="de-CH"/>
              </w:rPr>
              <w:t>55483 HAHN-FLUGHAFEN</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AIRIT</w:t>
            </w:r>
          </w:p>
        </w:tc>
        <w:tc>
          <w:tcPr>
            <w:tcW w:w="4252" w:type="dxa"/>
          </w:tcPr>
          <w:p w:rsidR="002163D7" w:rsidRPr="00C962A2" w:rsidRDefault="002163D7" w:rsidP="002163D7">
            <w:pPr>
              <w:tabs>
                <w:tab w:val="left" w:pos="426"/>
                <w:tab w:val="left" w:pos="4140"/>
                <w:tab w:val="left" w:pos="4230"/>
              </w:tabs>
              <w:spacing w:before="0"/>
              <w:rPr>
                <w:noProof/>
              </w:rPr>
            </w:pPr>
            <w:r w:rsidRPr="00C962A2">
              <w:rPr>
                <w:noProof/>
              </w:rPr>
              <w:t>Mr Mario Kraemer</w:t>
            </w:r>
          </w:p>
          <w:p w:rsidR="002163D7" w:rsidRPr="00C962A2" w:rsidRDefault="002163D7" w:rsidP="002163D7">
            <w:pPr>
              <w:widowControl w:val="0"/>
              <w:spacing w:before="0"/>
              <w:rPr>
                <w:noProof/>
              </w:rPr>
            </w:pPr>
            <w:r w:rsidRPr="00C962A2">
              <w:rPr>
                <w:noProof/>
              </w:rPr>
              <w:t>Tél.:</w:t>
            </w:r>
            <w:r w:rsidRPr="00C962A2">
              <w:rPr>
                <w:noProof/>
              </w:rPr>
              <w:tab/>
            </w:r>
            <w:r>
              <w:rPr>
                <w:rFonts w:cs="Calibri"/>
              </w:rPr>
              <w:t>+</w:t>
            </w:r>
            <w:r w:rsidRPr="00016E91">
              <w:rPr>
                <w:rFonts w:cs="Calibri"/>
              </w:rPr>
              <w:t>49 6543 507310</w:t>
            </w:r>
          </w:p>
          <w:p w:rsidR="002163D7" w:rsidRPr="0052029D" w:rsidRDefault="002163D7" w:rsidP="002163D7">
            <w:pPr>
              <w:widowControl w:val="0"/>
              <w:spacing w:before="0"/>
              <w:rPr>
                <w:noProof/>
              </w:rPr>
            </w:pPr>
            <w:r w:rsidRPr="00C962A2">
              <w:rPr>
                <w:noProof/>
              </w:rPr>
              <w:t>Fax:</w:t>
            </w:r>
            <w:r w:rsidRPr="00C962A2">
              <w:rPr>
                <w:noProof/>
              </w:rPr>
              <w:tab/>
            </w:r>
            <w:r w:rsidRPr="0052029D">
              <w:rPr>
                <w:rFonts w:cs="Calibri"/>
              </w:rPr>
              <w:t>+49 6543 507333</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016E91">
              <w:rPr>
                <w:noProof/>
                <w:lang w:val="de-CH"/>
              </w:rPr>
              <w:t>mario.kraemer@airit.de</w:t>
            </w:r>
          </w:p>
        </w:tc>
      </w:tr>
    </w:tbl>
    <w:p w:rsidR="002163D7" w:rsidRDefault="002163D7" w:rsidP="002163D7">
      <w:pPr>
        <w:spacing w:before="0"/>
        <w:rPr>
          <w:rFonts w:cs="Calibri"/>
          <w:color w:val="000000"/>
          <w:lang w:val="pt-BR"/>
        </w:rPr>
      </w:pPr>
    </w:p>
    <w:tbl>
      <w:tblPr>
        <w:tblW w:w="10206" w:type="dxa"/>
        <w:tblLayout w:type="fixed"/>
        <w:tblLook w:val="04A0" w:firstRow="1" w:lastRow="0" w:firstColumn="1" w:lastColumn="0" w:noHBand="0" w:noVBand="1"/>
      </w:tblPr>
      <w:tblGrid>
        <w:gridCol w:w="4111"/>
        <w:gridCol w:w="1843"/>
        <w:gridCol w:w="4252"/>
      </w:tblGrid>
      <w:tr w:rsidR="002163D7" w:rsidRPr="00F32B85" w:rsidTr="00E40A20">
        <w:trPr>
          <w:trHeight w:val="1014"/>
        </w:trPr>
        <w:tc>
          <w:tcPr>
            <w:tcW w:w="4111" w:type="dxa"/>
          </w:tcPr>
          <w:p w:rsidR="002163D7" w:rsidRPr="00C962A2" w:rsidRDefault="002163D7" w:rsidP="002163D7">
            <w:pPr>
              <w:tabs>
                <w:tab w:val="left" w:pos="426"/>
                <w:tab w:val="left" w:pos="4140"/>
                <w:tab w:val="left" w:pos="4230"/>
              </w:tabs>
              <w:spacing w:before="0"/>
              <w:rPr>
                <w:noProof/>
                <w:lang w:val="pt-BR"/>
              </w:rPr>
            </w:pPr>
            <w:r w:rsidRPr="00C962A2">
              <w:rPr>
                <w:noProof/>
                <w:lang w:val="pt-BR"/>
              </w:rPr>
              <w:t>AVACOMM Systems GmbH</w:t>
            </w:r>
          </w:p>
          <w:p w:rsidR="002163D7" w:rsidRPr="00C962A2" w:rsidRDefault="002163D7" w:rsidP="002163D7">
            <w:pPr>
              <w:tabs>
                <w:tab w:val="left" w:pos="426"/>
                <w:tab w:val="left" w:pos="4140"/>
                <w:tab w:val="left" w:pos="4230"/>
              </w:tabs>
              <w:spacing w:before="0"/>
              <w:rPr>
                <w:noProof/>
                <w:lang w:val="pt-BR"/>
              </w:rPr>
            </w:pPr>
            <w:r w:rsidRPr="00C962A2">
              <w:rPr>
                <w:noProof/>
                <w:lang w:val="pt-BR"/>
              </w:rPr>
              <w:t>Muehlthal 3</w:t>
            </w:r>
          </w:p>
          <w:p w:rsidR="002163D7" w:rsidRPr="00C962A2" w:rsidRDefault="002163D7" w:rsidP="002163D7">
            <w:pPr>
              <w:tabs>
                <w:tab w:val="left" w:pos="426"/>
                <w:tab w:val="left" w:pos="4140"/>
                <w:tab w:val="left" w:pos="4230"/>
              </w:tabs>
              <w:spacing w:before="0"/>
              <w:rPr>
                <w:lang w:val="pt-BR"/>
              </w:rPr>
            </w:pPr>
            <w:r w:rsidRPr="00C962A2">
              <w:rPr>
                <w:noProof/>
                <w:lang w:val="pt-BR"/>
              </w:rPr>
              <w:t>83626 VALLEY</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AVACOM</w:t>
            </w:r>
          </w:p>
        </w:tc>
        <w:tc>
          <w:tcPr>
            <w:tcW w:w="4252" w:type="dxa"/>
          </w:tcPr>
          <w:p w:rsidR="002163D7" w:rsidRPr="00C962A2" w:rsidRDefault="002163D7" w:rsidP="002163D7">
            <w:pPr>
              <w:tabs>
                <w:tab w:val="left" w:pos="426"/>
                <w:tab w:val="left" w:pos="4140"/>
                <w:tab w:val="left" w:pos="4230"/>
              </w:tabs>
              <w:spacing w:before="0"/>
              <w:rPr>
                <w:noProof/>
              </w:rPr>
            </w:pPr>
            <w:r w:rsidRPr="00C962A2">
              <w:rPr>
                <w:noProof/>
              </w:rPr>
              <w:t>Mr Christian Gallitscher</w:t>
            </w:r>
          </w:p>
          <w:p w:rsidR="002163D7" w:rsidRPr="00C962A2" w:rsidRDefault="002163D7" w:rsidP="002163D7">
            <w:pPr>
              <w:widowControl w:val="0"/>
              <w:spacing w:before="0"/>
              <w:rPr>
                <w:noProof/>
              </w:rPr>
            </w:pPr>
            <w:r w:rsidRPr="00C962A2">
              <w:rPr>
                <w:noProof/>
              </w:rPr>
              <w:t>Tél.:</w:t>
            </w:r>
            <w:r w:rsidRPr="00C962A2">
              <w:rPr>
                <w:noProof/>
              </w:rPr>
              <w:tab/>
            </w:r>
            <w:r>
              <w:rPr>
                <w:rFonts w:cs="Calibri"/>
              </w:rPr>
              <w:t>+</w:t>
            </w:r>
            <w:r w:rsidRPr="00F32B85">
              <w:rPr>
                <w:rFonts w:cs="Calibri"/>
              </w:rPr>
              <w:t>49 8020 90571 0</w:t>
            </w:r>
          </w:p>
          <w:p w:rsidR="002163D7" w:rsidRPr="0052029D" w:rsidRDefault="002163D7" w:rsidP="002163D7">
            <w:pPr>
              <w:widowControl w:val="0"/>
              <w:spacing w:before="0"/>
              <w:rPr>
                <w:noProof/>
              </w:rPr>
            </w:pPr>
            <w:r w:rsidRPr="00C962A2">
              <w:rPr>
                <w:noProof/>
              </w:rPr>
              <w:t>Fax:</w:t>
            </w:r>
            <w:r w:rsidRPr="00C962A2">
              <w:rPr>
                <w:noProof/>
              </w:rPr>
              <w:tab/>
            </w:r>
            <w:r w:rsidRPr="0052029D">
              <w:rPr>
                <w:rFonts w:cs="Calibri"/>
              </w:rPr>
              <w:t>+49 8020 90571 20</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F32B85">
              <w:rPr>
                <w:noProof/>
                <w:lang w:val="de-CH"/>
              </w:rPr>
              <w:t>support@avacomm.com</w:t>
            </w:r>
          </w:p>
        </w:tc>
      </w:tr>
    </w:tbl>
    <w:p w:rsidR="002163D7" w:rsidRDefault="002163D7" w:rsidP="002163D7">
      <w:pPr>
        <w:tabs>
          <w:tab w:val="left" w:pos="3686"/>
        </w:tabs>
        <w:spacing w:before="0"/>
        <w:rPr>
          <w:lang w:val="fr-CH"/>
        </w:rPr>
      </w:pPr>
    </w:p>
    <w:tbl>
      <w:tblPr>
        <w:tblW w:w="10206" w:type="dxa"/>
        <w:tblLayout w:type="fixed"/>
        <w:tblLook w:val="04A0" w:firstRow="1" w:lastRow="0" w:firstColumn="1" w:lastColumn="0" w:noHBand="0" w:noVBand="1"/>
      </w:tblPr>
      <w:tblGrid>
        <w:gridCol w:w="4111"/>
        <w:gridCol w:w="1843"/>
        <w:gridCol w:w="4252"/>
      </w:tblGrid>
      <w:tr w:rsidR="002163D7" w:rsidRPr="00350ADE" w:rsidTr="00E40A20">
        <w:trPr>
          <w:trHeight w:val="1014"/>
        </w:trPr>
        <w:tc>
          <w:tcPr>
            <w:tcW w:w="4111" w:type="dxa"/>
          </w:tcPr>
          <w:p w:rsidR="002163D7" w:rsidRPr="00350ADE" w:rsidRDefault="002163D7" w:rsidP="002163D7">
            <w:pPr>
              <w:tabs>
                <w:tab w:val="left" w:pos="426"/>
                <w:tab w:val="left" w:pos="4140"/>
                <w:tab w:val="left" w:pos="4230"/>
              </w:tabs>
              <w:spacing w:before="0"/>
              <w:rPr>
                <w:noProof/>
                <w:lang w:val="de-CH"/>
              </w:rPr>
            </w:pPr>
            <w:r w:rsidRPr="00E84E2B">
              <w:rPr>
                <w:noProof/>
                <w:lang w:val="de-CH"/>
              </w:rPr>
              <w:t>Breitbandzweckverband Suedangeln</w:t>
            </w:r>
          </w:p>
          <w:p w:rsidR="002163D7" w:rsidRPr="00E84E2B" w:rsidRDefault="002163D7" w:rsidP="002163D7">
            <w:pPr>
              <w:tabs>
                <w:tab w:val="left" w:pos="426"/>
                <w:tab w:val="left" w:pos="1455"/>
              </w:tabs>
              <w:spacing w:before="0"/>
              <w:rPr>
                <w:noProof/>
                <w:lang w:val="de-CH"/>
              </w:rPr>
            </w:pPr>
            <w:r w:rsidRPr="00E84E2B">
              <w:rPr>
                <w:noProof/>
                <w:lang w:val="de-CH"/>
              </w:rPr>
              <w:t>Toft 7</w:t>
            </w:r>
          </w:p>
          <w:p w:rsidR="002163D7" w:rsidRPr="00620DD6" w:rsidRDefault="002163D7" w:rsidP="002163D7">
            <w:pPr>
              <w:tabs>
                <w:tab w:val="left" w:pos="426"/>
                <w:tab w:val="left" w:pos="4140"/>
                <w:tab w:val="left" w:pos="4230"/>
              </w:tabs>
              <w:spacing w:before="0"/>
              <w:rPr>
                <w:lang w:val="de-CH"/>
              </w:rPr>
            </w:pPr>
            <w:r w:rsidRPr="00E84E2B">
              <w:rPr>
                <w:noProof/>
                <w:lang w:val="de-CH"/>
              </w:rPr>
              <w:t>24860 BOEK</w:t>
            </w:r>
            <w:r>
              <w:rPr>
                <w:noProof/>
                <w:lang w:val="de-CH"/>
              </w:rPr>
              <w:t>L</w:t>
            </w:r>
            <w:r w:rsidRPr="00E84E2B">
              <w:rPr>
                <w:noProof/>
                <w:lang w:val="de-CH"/>
              </w:rPr>
              <w:t>UND</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BZVS</w:t>
            </w:r>
          </w:p>
        </w:tc>
        <w:tc>
          <w:tcPr>
            <w:tcW w:w="4252" w:type="dxa"/>
          </w:tcPr>
          <w:p w:rsidR="002163D7" w:rsidRPr="00C962A2" w:rsidRDefault="002163D7" w:rsidP="002163D7">
            <w:pPr>
              <w:tabs>
                <w:tab w:val="left" w:pos="426"/>
                <w:tab w:val="left" w:pos="4140"/>
                <w:tab w:val="left" w:pos="4230"/>
              </w:tabs>
              <w:spacing w:before="0"/>
              <w:rPr>
                <w:noProof/>
              </w:rPr>
            </w:pPr>
            <w:r w:rsidRPr="00C962A2">
              <w:rPr>
                <w:noProof/>
              </w:rPr>
              <w:t>Mr Joachim Kock</w:t>
            </w:r>
          </w:p>
          <w:p w:rsidR="002163D7" w:rsidRPr="00C962A2" w:rsidRDefault="002163D7" w:rsidP="002163D7">
            <w:pPr>
              <w:widowControl w:val="0"/>
              <w:spacing w:before="0"/>
              <w:rPr>
                <w:noProof/>
              </w:rPr>
            </w:pPr>
            <w:r w:rsidRPr="00C962A2">
              <w:rPr>
                <w:noProof/>
              </w:rPr>
              <w:t>Tél.:</w:t>
            </w:r>
            <w:r w:rsidRPr="00C962A2">
              <w:rPr>
                <w:noProof/>
              </w:rPr>
              <w:tab/>
            </w:r>
            <w:r>
              <w:rPr>
                <w:rFonts w:cs="Calibri"/>
              </w:rPr>
              <w:t>+</w:t>
            </w:r>
            <w:r w:rsidRPr="00E84E2B">
              <w:rPr>
                <w:rFonts w:cs="Calibri"/>
              </w:rPr>
              <w:t>49 4623 78412</w:t>
            </w:r>
          </w:p>
          <w:p w:rsidR="002163D7" w:rsidRPr="0052029D" w:rsidRDefault="002163D7" w:rsidP="002163D7">
            <w:pPr>
              <w:widowControl w:val="0"/>
              <w:spacing w:before="0"/>
              <w:rPr>
                <w:noProof/>
              </w:rPr>
            </w:pPr>
            <w:r w:rsidRPr="00C962A2">
              <w:rPr>
                <w:noProof/>
              </w:rPr>
              <w:t>Fax:</w:t>
            </w:r>
            <w:r w:rsidRPr="00C962A2">
              <w:rPr>
                <w:noProof/>
              </w:rPr>
              <w:tab/>
            </w:r>
            <w:r w:rsidRPr="0052029D">
              <w:rPr>
                <w:rFonts w:cs="Calibri"/>
              </w:rPr>
              <w:t>+49 4623 78400</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E84E2B">
              <w:rPr>
                <w:rFonts w:cs="Calibri"/>
              </w:rPr>
              <w:t>bzv-suedangeln@amt-suedangeln.de</w:t>
            </w:r>
          </w:p>
        </w:tc>
      </w:tr>
    </w:tbl>
    <w:p w:rsidR="002163D7" w:rsidRDefault="002163D7" w:rsidP="002163D7">
      <w:pPr>
        <w:spacing w:before="0"/>
        <w:rPr>
          <w:rFonts w:cs="Calibri"/>
          <w:color w:val="000000"/>
          <w:lang w:val="pt-BR"/>
        </w:rPr>
      </w:pPr>
    </w:p>
    <w:tbl>
      <w:tblPr>
        <w:tblW w:w="10206" w:type="dxa"/>
        <w:tblLayout w:type="fixed"/>
        <w:tblLook w:val="04A0" w:firstRow="1" w:lastRow="0" w:firstColumn="1" w:lastColumn="0" w:noHBand="0" w:noVBand="1"/>
      </w:tblPr>
      <w:tblGrid>
        <w:gridCol w:w="4111"/>
        <w:gridCol w:w="1843"/>
        <w:gridCol w:w="4252"/>
      </w:tblGrid>
      <w:tr w:rsidR="002163D7" w:rsidRPr="00521EF7" w:rsidTr="00E40A20">
        <w:trPr>
          <w:trHeight w:val="1014"/>
        </w:trPr>
        <w:tc>
          <w:tcPr>
            <w:tcW w:w="4111" w:type="dxa"/>
          </w:tcPr>
          <w:p w:rsidR="002163D7" w:rsidRPr="00350ADE" w:rsidRDefault="002163D7" w:rsidP="002163D7">
            <w:pPr>
              <w:tabs>
                <w:tab w:val="left" w:pos="426"/>
                <w:tab w:val="left" w:pos="4140"/>
                <w:tab w:val="left" w:pos="4230"/>
              </w:tabs>
              <w:spacing w:before="0"/>
              <w:rPr>
                <w:noProof/>
                <w:lang w:val="de-CH"/>
              </w:rPr>
            </w:pPr>
            <w:r w:rsidRPr="00521EF7">
              <w:rPr>
                <w:noProof/>
                <w:lang w:val="de-CH"/>
              </w:rPr>
              <w:t>SVO Vertrieb GmbH</w:t>
            </w:r>
          </w:p>
          <w:p w:rsidR="002163D7" w:rsidRPr="00521EF7" w:rsidRDefault="002163D7" w:rsidP="002163D7">
            <w:pPr>
              <w:tabs>
                <w:tab w:val="left" w:pos="426"/>
                <w:tab w:val="left" w:pos="1455"/>
              </w:tabs>
              <w:spacing w:before="0"/>
              <w:rPr>
                <w:noProof/>
                <w:lang w:val="de-CH"/>
              </w:rPr>
            </w:pPr>
            <w:r w:rsidRPr="00521EF7">
              <w:rPr>
                <w:noProof/>
                <w:lang w:val="de-CH"/>
              </w:rPr>
              <w:t>Sprengerstrasse 2</w:t>
            </w:r>
          </w:p>
          <w:p w:rsidR="002163D7" w:rsidRPr="00620DD6" w:rsidRDefault="002163D7" w:rsidP="002163D7">
            <w:pPr>
              <w:tabs>
                <w:tab w:val="left" w:pos="426"/>
                <w:tab w:val="left" w:pos="4140"/>
                <w:tab w:val="left" w:pos="4230"/>
              </w:tabs>
              <w:spacing w:before="0"/>
              <w:rPr>
                <w:lang w:val="de-CH"/>
              </w:rPr>
            </w:pPr>
            <w:r w:rsidRPr="00521EF7">
              <w:rPr>
                <w:noProof/>
                <w:lang w:val="de-CH"/>
              </w:rPr>
              <w:t>29223 CELLE</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SVOV</w:t>
            </w:r>
          </w:p>
        </w:tc>
        <w:tc>
          <w:tcPr>
            <w:tcW w:w="4252" w:type="dxa"/>
          </w:tcPr>
          <w:p w:rsidR="002163D7" w:rsidRPr="00322E2B" w:rsidRDefault="002163D7" w:rsidP="002163D7">
            <w:pPr>
              <w:tabs>
                <w:tab w:val="left" w:pos="426"/>
                <w:tab w:val="left" w:pos="4140"/>
                <w:tab w:val="left" w:pos="4230"/>
              </w:tabs>
              <w:spacing w:before="0"/>
              <w:rPr>
                <w:noProof/>
                <w:lang w:val="de-CH"/>
              </w:rPr>
            </w:pPr>
            <w:r w:rsidRPr="00016E91">
              <w:rPr>
                <w:noProof/>
                <w:lang w:val="de-CH"/>
              </w:rPr>
              <w:t xml:space="preserve">Mr </w:t>
            </w:r>
            <w:r w:rsidRPr="00521EF7">
              <w:rPr>
                <w:noProof/>
                <w:lang w:val="de-CH"/>
              </w:rPr>
              <w:t>Kersten Koschoreck</w:t>
            </w:r>
          </w:p>
          <w:p w:rsidR="002163D7" w:rsidRPr="00322E2B" w:rsidRDefault="002163D7" w:rsidP="002163D7">
            <w:pPr>
              <w:widowControl w:val="0"/>
              <w:spacing w:before="0"/>
              <w:rPr>
                <w:noProof/>
                <w:lang w:val="de-CH"/>
              </w:rPr>
            </w:pPr>
            <w:r>
              <w:rPr>
                <w:noProof/>
                <w:lang w:val="de-CH"/>
              </w:rPr>
              <w:t>Tél.:</w:t>
            </w:r>
            <w:r>
              <w:rPr>
                <w:noProof/>
                <w:lang w:val="de-CH"/>
              </w:rPr>
              <w:tab/>
            </w:r>
            <w:r>
              <w:rPr>
                <w:rFonts w:cs="Calibri"/>
              </w:rPr>
              <w:t>+</w:t>
            </w:r>
            <w:r w:rsidRPr="00521EF7">
              <w:rPr>
                <w:rFonts w:cs="Calibri"/>
              </w:rPr>
              <w:t>49 5141 2196 1300</w:t>
            </w:r>
          </w:p>
          <w:p w:rsidR="002163D7" w:rsidRPr="0052029D" w:rsidRDefault="002163D7" w:rsidP="002163D7">
            <w:pPr>
              <w:widowControl w:val="0"/>
              <w:spacing w:before="0"/>
              <w:rPr>
                <w:noProof/>
              </w:rPr>
            </w:pPr>
            <w:r>
              <w:rPr>
                <w:noProof/>
                <w:lang w:val="de-CH"/>
              </w:rPr>
              <w:t>Fax:</w:t>
            </w:r>
            <w:r>
              <w:rPr>
                <w:noProof/>
                <w:lang w:val="de-CH"/>
              </w:rPr>
              <w:tab/>
            </w:r>
            <w:r w:rsidRPr="0052029D">
              <w:rPr>
                <w:rFonts w:cs="Calibri"/>
              </w:rPr>
              <w:t>+49 5141 2196 1399</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521EF7">
              <w:rPr>
                <w:rFonts w:cs="Calibri"/>
                <w:lang w:val="fr-CH"/>
              </w:rPr>
              <w:t>kersten.koschoreck@svo.de</w:t>
            </w:r>
          </w:p>
        </w:tc>
      </w:tr>
    </w:tbl>
    <w:p w:rsidR="002163D7" w:rsidRDefault="002163D7" w:rsidP="002163D7">
      <w:pPr>
        <w:spacing w:before="0"/>
        <w:rPr>
          <w:rFonts w:cs="Calibri"/>
          <w:color w:val="000000"/>
          <w:lang w:val="pt-BR"/>
        </w:rPr>
      </w:pPr>
    </w:p>
    <w:tbl>
      <w:tblPr>
        <w:tblW w:w="10206" w:type="dxa"/>
        <w:tblLayout w:type="fixed"/>
        <w:tblLook w:val="04A0" w:firstRow="1" w:lastRow="0" w:firstColumn="1" w:lastColumn="0" w:noHBand="0" w:noVBand="1"/>
      </w:tblPr>
      <w:tblGrid>
        <w:gridCol w:w="4111"/>
        <w:gridCol w:w="1843"/>
        <w:gridCol w:w="4252"/>
      </w:tblGrid>
      <w:tr w:rsidR="002163D7" w:rsidRPr="00521EF7" w:rsidTr="00E40A20">
        <w:trPr>
          <w:trHeight w:val="1014"/>
        </w:trPr>
        <w:tc>
          <w:tcPr>
            <w:tcW w:w="4111" w:type="dxa"/>
          </w:tcPr>
          <w:p w:rsidR="002163D7" w:rsidRPr="00350ADE" w:rsidRDefault="002163D7" w:rsidP="002163D7">
            <w:pPr>
              <w:tabs>
                <w:tab w:val="left" w:pos="426"/>
                <w:tab w:val="left" w:pos="4140"/>
                <w:tab w:val="left" w:pos="4230"/>
              </w:tabs>
              <w:spacing w:before="0"/>
              <w:rPr>
                <w:noProof/>
                <w:lang w:val="de-CH"/>
              </w:rPr>
            </w:pPr>
            <w:r w:rsidRPr="000A728A">
              <w:rPr>
                <w:noProof/>
                <w:lang w:val="de-CH"/>
              </w:rPr>
              <w:t>Twilio Germany GmbH</w:t>
            </w:r>
          </w:p>
          <w:p w:rsidR="002163D7" w:rsidRPr="000A728A" w:rsidRDefault="002163D7" w:rsidP="002163D7">
            <w:pPr>
              <w:tabs>
                <w:tab w:val="left" w:pos="426"/>
                <w:tab w:val="left" w:pos="1455"/>
              </w:tabs>
              <w:spacing w:before="0"/>
              <w:rPr>
                <w:noProof/>
                <w:lang w:val="de-CH"/>
              </w:rPr>
            </w:pPr>
            <w:r w:rsidRPr="000A728A">
              <w:rPr>
                <w:noProof/>
                <w:lang w:val="de-CH"/>
              </w:rPr>
              <w:t>Frauenlobstrasse 2</w:t>
            </w:r>
          </w:p>
          <w:p w:rsidR="002163D7" w:rsidRPr="00620DD6" w:rsidRDefault="002163D7" w:rsidP="002163D7">
            <w:pPr>
              <w:tabs>
                <w:tab w:val="left" w:pos="426"/>
                <w:tab w:val="left" w:pos="4140"/>
                <w:tab w:val="left" w:pos="4230"/>
              </w:tabs>
              <w:spacing w:before="0"/>
              <w:rPr>
                <w:lang w:val="de-CH"/>
              </w:rPr>
            </w:pPr>
            <w:r w:rsidRPr="000A728A">
              <w:rPr>
                <w:noProof/>
                <w:lang w:val="de-CH"/>
              </w:rPr>
              <w:t>80337 MUNICH</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TWLODE</w:t>
            </w:r>
          </w:p>
        </w:tc>
        <w:tc>
          <w:tcPr>
            <w:tcW w:w="4252" w:type="dxa"/>
          </w:tcPr>
          <w:p w:rsidR="002163D7" w:rsidRPr="00322E2B" w:rsidRDefault="002163D7" w:rsidP="002163D7">
            <w:pPr>
              <w:tabs>
                <w:tab w:val="left" w:pos="426"/>
                <w:tab w:val="left" w:pos="4140"/>
                <w:tab w:val="left" w:pos="4230"/>
              </w:tabs>
              <w:spacing w:before="0"/>
              <w:rPr>
                <w:noProof/>
                <w:lang w:val="de-CH"/>
              </w:rPr>
            </w:pPr>
            <w:r w:rsidRPr="00016E91">
              <w:rPr>
                <w:noProof/>
                <w:lang w:val="de-CH"/>
              </w:rPr>
              <w:t xml:space="preserve">Mr </w:t>
            </w:r>
            <w:r w:rsidRPr="000A728A">
              <w:rPr>
                <w:noProof/>
                <w:lang w:val="de-CH"/>
              </w:rPr>
              <w:t>Sven Dirschauer-Grube</w:t>
            </w:r>
          </w:p>
          <w:p w:rsidR="002163D7" w:rsidRPr="00322E2B" w:rsidRDefault="002163D7" w:rsidP="002163D7">
            <w:pPr>
              <w:widowControl w:val="0"/>
              <w:spacing w:before="0"/>
              <w:rPr>
                <w:noProof/>
                <w:lang w:val="de-CH"/>
              </w:rPr>
            </w:pPr>
            <w:r>
              <w:rPr>
                <w:noProof/>
                <w:lang w:val="de-CH"/>
              </w:rPr>
              <w:t>Tél.:</w:t>
            </w:r>
            <w:r>
              <w:rPr>
                <w:noProof/>
                <w:lang w:val="de-CH"/>
              </w:rPr>
              <w:tab/>
            </w:r>
            <w:r w:rsidRPr="00C962A2">
              <w:rPr>
                <w:rFonts w:cs="Calibri"/>
                <w:lang w:val="de-CH"/>
              </w:rPr>
              <w:t>+49 176 21177364</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0A728A">
              <w:rPr>
                <w:rFonts w:cs="Calibri"/>
                <w:lang w:val="fr-CH"/>
              </w:rPr>
              <w:t>sdirschauer@twilio.com</w:t>
            </w:r>
          </w:p>
        </w:tc>
      </w:tr>
    </w:tbl>
    <w:p w:rsidR="002163D7" w:rsidRDefault="002163D7" w:rsidP="002163D7">
      <w:pPr>
        <w:spacing w:before="0"/>
        <w:rPr>
          <w:rFonts w:cs="Calibri"/>
          <w:color w:val="000000"/>
          <w:lang w:val="pt-BR"/>
        </w:rPr>
      </w:pPr>
    </w:p>
    <w:tbl>
      <w:tblPr>
        <w:tblW w:w="10206" w:type="dxa"/>
        <w:tblLayout w:type="fixed"/>
        <w:tblLook w:val="04A0" w:firstRow="1" w:lastRow="0" w:firstColumn="1" w:lastColumn="0" w:noHBand="0" w:noVBand="1"/>
      </w:tblPr>
      <w:tblGrid>
        <w:gridCol w:w="4111"/>
        <w:gridCol w:w="1843"/>
        <w:gridCol w:w="4252"/>
      </w:tblGrid>
      <w:tr w:rsidR="002163D7" w:rsidRPr="007E490D" w:rsidTr="00E40A20">
        <w:trPr>
          <w:trHeight w:val="1014"/>
        </w:trPr>
        <w:tc>
          <w:tcPr>
            <w:tcW w:w="4111" w:type="dxa"/>
          </w:tcPr>
          <w:p w:rsidR="002163D7" w:rsidRPr="00350ADE" w:rsidRDefault="002163D7" w:rsidP="002163D7">
            <w:pPr>
              <w:tabs>
                <w:tab w:val="left" w:pos="426"/>
                <w:tab w:val="left" w:pos="4140"/>
                <w:tab w:val="left" w:pos="4230"/>
              </w:tabs>
              <w:spacing w:before="0"/>
              <w:rPr>
                <w:noProof/>
                <w:lang w:val="de-CH"/>
              </w:rPr>
            </w:pPr>
            <w:r>
              <w:rPr>
                <w:noProof/>
                <w:lang w:val="de-CH"/>
              </w:rPr>
              <w:t>W</w:t>
            </w:r>
            <w:r w:rsidRPr="007E490D">
              <w:rPr>
                <w:noProof/>
                <w:lang w:val="de-CH"/>
              </w:rPr>
              <w:t>EMAG AG</w:t>
            </w:r>
          </w:p>
          <w:p w:rsidR="002163D7" w:rsidRPr="007E490D" w:rsidRDefault="002163D7" w:rsidP="002163D7">
            <w:pPr>
              <w:tabs>
                <w:tab w:val="left" w:pos="426"/>
                <w:tab w:val="left" w:pos="1455"/>
              </w:tabs>
              <w:spacing w:before="0"/>
              <w:rPr>
                <w:noProof/>
                <w:lang w:val="de-CH"/>
              </w:rPr>
            </w:pPr>
            <w:r w:rsidRPr="007E490D">
              <w:rPr>
                <w:noProof/>
                <w:lang w:val="de-CH"/>
              </w:rPr>
              <w:t>Obotritenring 40</w:t>
            </w:r>
          </w:p>
          <w:p w:rsidR="002163D7" w:rsidRPr="00620DD6" w:rsidRDefault="002163D7" w:rsidP="002163D7">
            <w:pPr>
              <w:tabs>
                <w:tab w:val="left" w:pos="426"/>
                <w:tab w:val="left" w:pos="4140"/>
                <w:tab w:val="left" w:pos="4230"/>
              </w:tabs>
              <w:spacing w:before="0"/>
              <w:rPr>
                <w:lang w:val="de-CH"/>
              </w:rPr>
            </w:pPr>
            <w:r w:rsidRPr="007E490D">
              <w:rPr>
                <w:noProof/>
                <w:lang w:val="de-CH"/>
              </w:rPr>
              <w:t>19053 SCHWERIN</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WEMAG</w:t>
            </w:r>
          </w:p>
        </w:tc>
        <w:tc>
          <w:tcPr>
            <w:tcW w:w="4252" w:type="dxa"/>
          </w:tcPr>
          <w:p w:rsidR="002163D7" w:rsidRPr="00C962A2" w:rsidRDefault="002163D7" w:rsidP="002163D7">
            <w:pPr>
              <w:tabs>
                <w:tab w:val="left" w:pos="426"/>
                <w:tab w:val="left" w:pos="4140"/>
                <w:tab w:val="left" w:pos="4230"/>
              </w:tabs>
              <w:spacing w:before="0"/>
              <w:rPr>
                <w:noProof/>
              </w:rPr>
            </w:pPr>
            <w:r w:rsidRPr="00C962A2">
              <w:rPr>
                <w:noProof/>
              </w:rPr>
              <w:t>Mr Mario Jeske</w:t>
            </w:r>
          </w:p>
          <w:p w:rsidR="002163D7" w:rsidRDefault="002163D7" w:rsidP="002163D7">
            <w:pPr>
              <w:widowControl w:val="0"/>
              <w:spacing w:before="0"/>
              <w:rPr>
                <w:rFonts w:cs="Calibri"/>
              </w:rPr>
            </w:pPr>
            <w:r w:rsidRPr="00C962A2">
              <w:rPr>
                <w:noProof/>
              </w:rPr>
              <w:t>Tél.:</w:t>
            </w:r>
            <w:r w:rsidRPr="00C962A2">
              <w:rPr>
                <w:noProof/>
              </w:rPr>
              <w:tab/>
            </w:r>
            <w:r>
              <w:rPr>
                <w:rFonts w:cs="Calibri"/>
              </w:rPr>
              <w:t>+</w:t>
            </w:r>
            <w:r w:rsidRPr="007E490D">
              <w:rPr>
                <w:rFonts w:cs="Calibri"/>
              </w:rPr>
              <w:t>49 385 755 2460</w:t>
            </w:r>
          </w:p>
          <w:p w:rsidR="002163D7" w:rsidRPr="007E490D" w:rsidRDefault="002163D7" w:rsidP="002163D7">
            <w:pPr>
              <w:widowControl w:val="0"/>
              <w:spacing w:before="0"/>
              <w:rPr>
                <w:noProof/>
              </w:rPr>
            </w:pPr>
            <w:r w:rsidRPr="007E490D">
              <w:rPr>
                <w:rFonts w:cs="Calibri"/>
              </w:rPr>
              <w:t xml:space="preserve">Fax: </w:t>
            </w:r>
            <w:r w:rsidRPr="007E490D">
              <w:rPr>
                <w:rFonts w:cs="Calibri"/>
              </w:rPr>
              <w:tab/>
              <w:t>+49 385 755 2222</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7E490D">
              <w:rPr>
                <w:noProof/>
                <w:lang w:val="de-CH"/>
              </w:rPr>
              <w:t>mario.jeske@wemag.com</w:t>
            </w:r>
          </w:p>
        </w:tc>
      </w:tr>
    </w:tbl>
    <w:p w:rsidR="002163D7" w:rsidRDefault="002163D7" w:rsidP="002163D7">
      <w:pPr>
        <w:spacing w:before="0"/>
        <w:rPr>
          <w:rFonts w:cs="Calibri"/>
          <w:color w:val="000000"/>
          <w:lang w:val="pt-BR"/>
        </w:rPr>
      </w:pPr>
    </w:p>
    <w:tbl>
      <w:tblPr>
        <w:tblW w:w="10206" w:type="dxa"/>
        <w:tblLayout w:type="fixed"/>
        <w:tblLook w:val="04A0" w:firstRow="1" w:lastRow="0" w:firstColumn="1" w:lastColumn="0" w:noHBand="0" w:noVBand="1"/>
      </w:tblPr>
      <w:tblGrid>
        <w:gridCol w:w="4111"/>
        <w:gridCol w:w="1843"/>
        <w:gridCol w:w="4252"/>
      </w:tblGrid>
      <w:tr w:rsidR="002163D7" w:rsidRPr="00D82589" w:rsidTr="00E40A20">
        <w:trPr>
          <w:trHeight w:val="1014"/>
        </w:trPr>
        <w:tc>
          <w:tcPr>
            <w:tcW w:w="4111" w:type="dxa"/>
          </w:tcPr>
          <w:p w:rsidR="002163D7" w:rsidRPr="00350ADE" w:rsidRDefault="002163D7" w:rsidP="002163D7">
            <w:pPr>
              <w:tabs>
                <w:tab w:val="left" w:pos="426"/>
                <w:tab w:val="left" w:pos="4140"/>
                <w:tab w:val="left" w:pos="4230"/>
              </w:tabs>
              <w:spacing w:before="0"/>
              <w:rPr>
                <w:noProof/>
                <w:lang w:val="de-CH"/>
              </w:rPr>
            </w:pPr>
            <w:r w:rsidRPr="00D82589">
              <w:rPr>
                <w:noProof/>
                <w:lang w:val="de-CH"/>
              </w:rPr>
              <w:t>Stadtwerke Hilden GmbH</w:t>
            </w:r>
          </w:p>
          <w:p w:rsidR="002163D7" w:rsidRPr="00D82589" w:rsidRDefault="002163D7" w:rsidP="002163D7">
            <w:pPr>
              <w:tabs>
                <w:tab w:val="left" w:pos="426"/>
                <w:tab w:val="left" w:pos="1455"/>
              </w:tabs>
              <w:spacing w:before="0"/>
              <w:rPr>
                <w:noProof/>
                <w:lang w:val="de-CH"/>
              </w:rPr>
            </w:pPr>
            <w:r w:rsidRPr="00D82589">
              <w:rPr>
                <w:noProof/>
                <w:lang w:val="de-CH"/>
              </w:rPr>
              <w:t>Am Feuerwehrhaus 1</w:t>
            </w:r>
          </w:p>
          <w:p w:rsidR="002163D7" w:rsidRPr="00620DD6" w:rsidRDefault="002163D7" w:rsidP="002163D7">
            <w:pPr>
              <w:tabs>
                <w:tab w:val="left" w:pos="426"/>
                <w:tab w:val="left" w:pos="4140"/>
                <w:tab w:val="left" w:pos="4230"/>
              </w:tabs>
              <w:spacing w:before="0"/>
              <w:rPr>
                <w:lang w:val="de-CH"/>
              </w:rPr>
            </w:pPr>
            <w:r w:rsidRPr="00D82589">
              <w:rPr>
                <w:noProof/>
                <w:lang w:val="de-CH"/>
              </w:rPr>
              <w:t>40724 HILDEN</w:t>
            </w:r>
          </w:p>
        </w:tc>
        <w:tc>
          <w:tcPr>
            <w:tcW w:w="1843" w:type="dxa"/>
          </w:tcPr>
          <w:p w:rsidR="002163D7" w:rsidRPr="00860C0A" w:rsidRDefault="002163D7" w:rsidP="002163D7">
            <w:pPr>
              <w:widowControl w:val="0"/>
              <w:spacing w:before="0"/>
              <w:jc w:val="center"/>
              <w:rPr>
                <w:rFonts w:eastAsia="SimSun"/>
                <w:b/>
                <w:bCs/>
                <w:color w:val="000000"/>
              </w:rPr>
            </w:pPr>
            <w:r>
              <w:rPr>
                <w:rFonts w:eastAsia="SimSun"/>
                <w:b/>
                <w:bCs/>
                <w:color w:val="000000"/>
              </w:rPr>
              <w:t>SWH106</w:t>
            </w:r>
          </w:p>
        </w:tc>
        <w:tc>
          <w:tcPr>
            <w:tcW w:w="4252" w:type="dxa"/>
          </w:tcPr>
          <w:p w:rsidR="002163D7" w:rsidRPr="00C962A2" w:rsidRDefault="002163D7" w:rsidP="002163D7">
            <w:pPr>
              <w:tabs>
                <w:tab w:val="left" w:pos="426"/>
                <w:tab w:val="left" w:pos="4140"/>
                <w:tab w:val="left" w:pos="4230"/>
              </w:tabs>
              <w:spacing w:before="0"/>
              <w:rPr>
                <w:noProof/>
              </w:rPr>
            </w:pPr>
            <w:r w:rsidRPr="00C962A2">
              <w:rPr>
                <w:noProof/>
              </w:rPr>
              <w:t>Mr Martin Sasonow</w:t>
            </w:r>
          </w:p>
          <w:p w:rsidR="002163D7" w:rsidRDefault="002163D7" w:rsidP="002163D7">
            <w:pPr>
              <w:widowControl w:val="0"/>
              <w:spacing w:before="0"/>
              <w:rPr>
                <w:rFonts w:cs="Calibri"/>
              </w:rPr>
            </w:pPr>
            <w:r w:rsidRPr="00C962A2">
              <w:rPr>
                <w:noProof/>
              </w:rPr>
              <w:t>Tél.:</w:t>
            </w:r>
            <w:r w:rsidRPr="00C962A2">
              <w:rPr>
                <w:noProof/>
              </w:rPr>
              <w:tab/>
            </w:r>
            <w:r>
              <w:rPr>
                <w:rFonts w:cs="Calibri"/>
              </w:rPr>
              <w:t>+</w:t>
            </w:r>
            <w:r w:rsidRPr="00D82589">
              <w:rPr>
                <w:rFonts w:cs="Calibri"/>
              </w:rPr>
              <w:t>49 2103 795 163</w:t>
            </w:r>
          </w:p>
          <w:p w:rsidR="002163D7" w:rsidRPr="0052029D" w:rsidRDefault="002163D7" w:rsidP="002163D7">
            <w:pPr>
              <w:widowControl w:val="0"/>
              <w:spacing w:before="0"/>
              <w:rPr>
                <w:noProof/>
              </w:rPr>
            </w:pPr>
            <w:r w:rsidRPr="0052029D">
              <w:rPr>
                <w:rFonts w:cs="Calibri"/>
              </w:rPr>
              <w:t xml:space="preserve">Fax: </w:t>
            </w:r>
            <w:r w:rsidRPr="0052029D">
              <w:rPr>
                <w:rFonts w:cs="Calibri"/>
              </w:rPr>
              <w:tab/>
              <w:t>+49 2103 795 130</w:t>
            </w:r>
          </w:p>
          <w:p w:rsidR="002163D7" w:rsidRPr="00350ADE" w:rsidRDefault="002163D7" w:rsidP="004E54AA">
            <w:pPr>
              <w:widowControl w:val="0"/>
              <w:tabs>
                <w:tab w:val="clear" w:pos="1276"/>
                <w:tab w:val="left" w:pos="742"/>
              </w:tabs>
              <w:spacing w:before="0"/>
              <w:rPr>
                <w:rFonts w:eastAsia="SimSun"/>
                <w:color w:val="000000"/>
                <w:lang w:val="fr-CH"/>
              </w:rPr>
            </w:pPr>
            <w:r w:rsidRPr="00322E2B">
              <w:rPr>
                <w:noProof/>
                <w:lang w:val="de-CH"/>
              </w:rPr>
              <w:t>E-m</w:t>
            </w:r>
            <w:r>
              <w:rPr>
                <w:noProof/>
                <w:lang w:val="de-CH"/>
              </w:rPr>
              <w:t>ail :</w:t>
            </w:r>
            <w:r>
              <w:rPr>
                <w:noProof/>
                <w:lang w:val="de-CH"/>
              </w:rPr>
              <w:tab/>
            </w:r>
            <w:r w:rsidRPr="00D82589">
              <w:rPr>
                <w:noProof/>
                <w:lang w:val="de-CH"/>
              </w:rPr>
              <w:t>martin.sasonow@stadtwerke-hilden.de</w:t>
            </w:r>
          </w:p>
        </w:tc>
      </w:tr>
    </w:tbl>
    <w:p w:rsidR="002163D7" w:rsidRPr="00350ADE" w:rsidRDefault="002163D7" w:rsidP="002163D7">
      <w:pPr>
        <w:tabs>
          <w:tab w:val="left" w:pos="3686"/>
        </w:tabs>
        <w:spacing w:before="0"/>
        <w:rPr>
          <w:lang w:val="fr-CH"/>
        </w:rPr>
      </w:pPr>
    </w:p>
    <w:p w:rsidR="002163D7" w:rsidRDefault="002163D7" w:rsidP="002163D7">
      <w:pPr>
        <w:spacing w:before="0"/>
      </w:pPr>
      <w:r>
        <w:br w:type="page"/>
      </w:r>
    </w:p>
    <w:p w:rsidR="002163D7" w:rsidRPr="00542D9D" w:rsidRDefault="002163D7" w:rsidP="002163D7">
      <w:pPr>
        <w:pStyle w:val="Heading20"/>
      </w:pPr>
      <w:bookmarkStart w:id="535" w:name="_Toc521937855"/>
      <w:r w:rsidRPr="008149B6">
        <w:lastRenderedPageBreak/>
        <w:t>Liste des codes de points sémaphores internationaux (ISPC)</w:t>
      </w:r>
      <w:r w:rsidRPr="008149B6">
        <w:br/>
        <w:t>(Selon la Recommandation UIT-T Q.708 (03/1999))</w:t>
      </w:r>
      <w:r w:rsidRPr="008149B6">
        <w:br/>
        <w:t>(Situation au 1 octobre 2016)</w:t>
      </w:r>
      <w:bookmarkEnd w:id="535"/>
    </w:p>
    <w:p w:rsidR="002163D7" w:rsidRPr="00207236" w:rsidRDefault="002163D7" w:rsidP="002163D7">
      <w:pPr>
        <w:pStyle w:val="Heading70"/>
        <w:keepNext/>
        <w:rPr>
          <w:b/>
          <w:bCs/>
          <w:lang w:val="fr-CH"/>
        </w:rPr>
      </w:pPr>
      <w:r w:rsidRPr="00207236">
        <w:rPr>
          <w:bCs/>
          <w:lang w:val="fr-CH"/>
        </w:rPr>
        <w:t>(Annexe au Bulletin d'exploitation de l'UIT No. 1109 - 1.X.2016)</w:t>
      </w:r>
      <w:r w:rsidRPr="00207236">
        <w:rPr>
          <w:bCs/>
          <w:lang w:val="fr-CH"/>
        </w:rPr>
        <w:br/>
        <w:t>(Amendement No. 40)</w:t>
      </w:r>
    </w:p>
    <w:p w:rsidR="002163D7" w:rsidRPr="00207236" w:rsidRDefault="002163D7" w:rsidP="002163D7">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163D7" w:rsidRPr="00C962A2" w:rsidTr="00E40A20">
        <w:trPr>
          <w:cantSplit/>
          <w:trHeight w:val="227"/>
        </w:trPr>
        <w:tc>
          <w:tcPr>
            <w:tcW w:w="1818" w:type="dxa"/>
            <w:gridSpan w:val="2"/>
          </w:tcPr>
          <w:p w:rsidR="002163D7" w:rsidRDefault="002163D7" w:rsidP="00E40A20">
            <w:pPr>
              <w:pStyle w:val="Tablehead0"/>
              <w:jc w:val="left"/>
            </w:pPr>
            <w:r w:rsidRPr="00870C6B">
              <w:t>Pays/ Zone Géographique</w:t>
            </w:r>
          </w:p>
        </w:tc>
        <w:tc>
          <w:tcPr>
            <w:tcW w:w="3461" w:type="dxa"/>
            <w:vMerge w:val="restart"/>
            <w:shd w:val="clear" w:color="auto" w:fill="auto"/>
          </w:tcPr>
          <w:p w:rsidR="002163D7" w:rsidRPr="00870C6B" w:rsidRDefault="002163D7" w:rsidP="00E40A20">
            <w:pPr>
              <w:pStyle w:val="Tablehead0"/>
              <w:jc w:val="left"/>
            </w:pPr>
            <w:r w:rsidRPr="00870C6B">
              <w:t>Nom unique du point sémaphore</w:t>
            </w:r>
          </w:p>
        </w:tc>
        <w:tc>
          <w:tcPr>
            <w:tcW w:w="4009" w:type="dxa"/>
            <w:vMerge w:val="restart"/>
            <w:shd w:val="clear" w:color="auto" w:fill="auto"/>
          </w:tcPr>
          <w:p w:rsidR="002163D7" w:rsidRPr="00870C6B" w:rsidRDefault="002163D7" w:rsidP="00E40A20">
            <w:pPr>
              <w:pStyle w:val="Tablehead0"/>
              <w:jc w:val="left"/>
            </w:pPr>
            <w:r w:rsidRPr="00870C6B">
              <w:t>Nom de l'opérateur du point sémaphore</w:t>
            </w:r>
          </w:p>
        </w:tc>
      </w:tr>
      <w:tr w:rsidR="002163D7" w:rsidRPr="00B62253" w:rsidTr="00E40A20">
        <w:trPr>
          <w:cantSplit/>
          <w:trHeight w:val="227"/>
        </w:trPr>
        <w:tc>
          <w:tcPr>
            <w:tcW w:w="909" w:type="dxa"/>
          </w:tcPr>
          <w:p w:rsidR="002163D7" w:rsidRPr="00870C6B" w:rsidRDefault="002163D7" w:rsidP="00E40A20">
            <w:pPr>
              <w:pStyle w:val="Tablehead0"/>
              <w:jc w:val="left"/>
            </w:pPr>
            <w:r w:rsidRPr="00870C6B">
              <w:t>ISPC</w:t>
            </w:r>
          </w:p>
        </w:tc>
        <w:tc>
          <w:tcPr>
            <w:tcW w:w="909" w:type="dxa"/>
            <w:shd w:val="clear" w:color="auto" w:fill="auto"/>
          </w:tcPr>
          <w:p w:rsidR="002163D7" w:rsidRDefault="002163D7" w:rsidP="00E40A20">
            <w:pPr>
              <w:pStyle w:val="Tablehead0"/>
              <w:jc w:val="left"/>
            </w:pPr>
            <w:r>
              <w:t>DEC</w:t>
            </w:r>
          </w:p>
        </w:tc>
        <w:tc>
          <w:tcPr>
            <w:tcW w:w="3461" w:type="dxa"/>
            <w:vMerge/>
            <w:shd w:val="clear" w:color="auto" w:fill="auto"/>
          </w:tcPr>
          <w:p w:rsidR="002163D7" w:rsidRPr="00870C6B" w:rsidRDefault="002163D7" w:rsidP="00E40A20">
            <w:pPr>
              <w:pStyle w:val="Tablehead0"/>
              <w:jc w:val="left"/>
            </w:pPr>
          </w:p>
        </w:tc>
        <w:tc>
          <w:tcPr>
            <w:tcW w:w="4009" w:type="dxa"/>
            <w:vMerge/>
            <w:shd w:val="clear" w:color="auto" w:fill="auto"/>
          </w:tcPr>
          <w:p w:rsidR="002163D7" w:rsidRPr="00870C6B" w:rsidRDefault="002163D7" w:rsidP="00E40A20">
            <w:pPr>
              <w:pStyle w:val="Tablehead0"/>
              <w:jc w:val="left"/>
            </w:pPr>
          </w:p>
        </w:tc>
      </w:tr>
      <w:tr w:rsidR="002163D7" w:rsidRPr="002163D7" w:rsidTr="00E40A20">
        <w:trPr>
          <w:cantSplit/>
          <w:trHeight w:val="240"/>
        </w:trPr>
        <w:tc>
          <w:tcPr>
            <w:tcW w:w="9288" w:type="dxa"/>
            <w:gridSpan w:val="4"/>
            <w:shd w:val="clear" w:color="auto" w:fill="auto"/>
          </w:tcPr>
          <w:p w:rsidR="002163D7" w:rsidRPr="002163D7" w:rsidRDefault="002163D7" w:rsidP="00E40A20">
            <w:pPr>
              <w:pStyle w:val="Normalaftertitle"/>
              <w:keepNext/>
              <w:spacing w:before="240"/>
              <w:rPr>
                <w:b/>
                <w:bCs/>
              </w:rPr>
            </w:pPr>
            <w:r w:rsidRPr="002163D7">
              <w:rPr>
                <w:b/>
                <w:bCs/>
              </w:rPr>
              <w:t>Australie    LIR</w:t>
            </w:r>
          </w:p>
        </w:tc>
      </w:tr>
      <w:tr w:rsidR="002163D7" w:rsidRPr="00870C6B" w:rsidTr="00E40A20">
        <w:trPr>
          <w:cantSplit/>
          <w:trHeight w:val="240"/>
        </w:trPr>
        <w:tc>
          <w:tcPr>
            <w:tcW w:w="909" w:type="dxa"/>
            <w:shd w:val="clear" w:color="auto" w:fill="auto"/>
          </w:tcPr>
          <w:p w:rsidR="002163D7" w:rsidRPr="00E7062C" w:rsidRDefault="002163D7" w:rsidP="00E40A20">
            <w:pPr>
              <w:pStyle w:val="StyleTabletextLeft"/>
            </w:pPr>
            <w:r w:rsidRPr="00E7062C">
              <w:t>5-011-1</w:t>
            </w:r>
          </w:p>
        </w:tc>
        <w:tc>
          <w:tcPr>
            <w:tcW w:w="909" w:type="dxa"/>
            <w:shd w:val="clear" w:color="auto" w:fill="auto"/>
          </w:tcPr>
          <w:p w:rsidR="002163D7" w:rsidRPr="00E7062C" w:rsidRDefault="002163D7" w:rsidP="00E40A20">
            <w:pPr>
              <w:pStyle w:val="StyleTabletextLeft"/>
            </w:pPr>
            <w:r w:rsidRPr="00E7062C">
              <w:t>10329</w:t>
            </w:r>
          </w:p>
        </w:tc>
        <w:tc>
          <w:tcPr>
            <w:tcW w:w="2640" w:type="dxa"/>
            <w:shd w:val="clear" w:color="auto" w:fill="auto"/>
          </w:tcPr>
          <w:p w:rsidR="002163D7" w:rsidRPr="00FF621E" w:rsidRDefault="002163D7" w:rsidP="00E40A20">
            <w:pPr>
              <w:pStyle w:val="StyleTabletextLeft"/>
            </w:pPr>
            <w:r w:rsidRPr="00FF621E">
              <w:t>Sydney Test Switch</w:t>
            </w:r>
          </w:p>
        </w:tc>
        <w:tc>
          <w:tcPr>
            <w:tcW w:w="4009" w:type="dxa"/>
          </w:tcPr>
          <w:p w:rsidR="002163D7" w:rsidRPr="00FF621E" w:rsidRDefault="002163D7" w:rsidP="00E40A20">
            <w:pPr>
              <w:pStyle w:val="StyleTabletextLeft"/>
            </w:pPr>
            <w:r w:rsidRPr="00FF621E">
              <w:t>TPG Telecom Ltd</w:t>
            </w:r>
          </w:p>
        </w:tc>
      </w:tr>
      <w:tr w:rsidR="002163D7" w:rsidRPr="00870C6B" w:rsidTr="00E40A20">
        <w:trPr>
          <w:cantSplit/>
          <w:trHeight w:val="240"/>
        </w:trPr>
        <w:tc>
          <w:tcPr>
            <w:tcW w:w="909" w:type="dxa"/>
            <w:shd w:val="clear" w:color="auto" w:fill="auto"/>
          </w:tcPr>
          <w:p w:rsidR="002163D7" w:rsidRPr="00E7062C" w:rsidRDefault="002163D7" w:rsidP="00E40A20">
            <w:pPr>
              <w:pStyle w:val="StyleTabletextLeft"/>
            </w:pPr>
            <w:r w:rsidRPr="00E7062C">
              <w:t>5-015-4</w:t>
            </w:r>
          </w:p>
        </w:tc>
        <w:tc>
          <w:tcPr>
            <w:tcW w:w="909" w:type="dxa"/>
            <w:shd w:val="clear" w:color="auto" w:fill="auto"/>
          </w:tcPr>
          <w:p w:rsidR="002163D7" w:rsidRPr="00E7062C" w:rsidRDefault="002163D7" w:rsidP="00E40A20">
            <w:pPr>
              <w:pStyle w:val="StyleTabletextLeft"/>
            </w:pPr>
            <w:r w:rsidRPr="00E7062C">
              <w:t>10364</w:t>
            </w:r>
          </w:p>
        </w:tc>
        <w:tc>
          <w:tcPr>
            <w:tcW w:w="2640" w:type="dxa"/>
            <w:shd w:val="clear" w:color="auto" w:fill="auto"/>
          </w:tcPr>
          <w:p w:rsidR="002163D7" w:rsidRPr="00FF621E" w:rsidRDefault="002163D7" w:rsidP="00E40A20">
            <w:pPr>
              <w:pStyle w:val="StyleTabletextLeft"/>
            </w:pPr>
            <w:r w:rsidRPr="00FF621E">
              <w:t>Sydney</w:t>
            </w:r>
          </w:p>
        </w:tc>
        <w:tc>
          <w:tcPr>
            <w:tcW w:w="4009" w:type="dxa"/>
          </w:tcPr>
          <w:p w:rsidR="002163D7" w:rsidRPr="00FF621E" w:rsidRDefault="002163D7" w:rsidP="00E40A20">
            <w:pPr>
              <w:pStyle w:val="StyleTabletextLeft"/>
            </w:pPr>
            <w:r w:rsidRPr="00FF621E">
              <w:t>TPG Telecom Ltd</w:t>
            </w:r>
          </w:p>
        </w:tc>
      </w:tr>
    </w:tbl>
    <w:p w:rsidR="002163D7" w:rsidRPr="00FF621E" w:rsidRDefault="002163D7" w:rsidP="002163D7">
      <w:pPr>
        <w:pStyle w:val="Footnotesepar"/>
        <w:rPr>
          <w:lang w:val="fr-FR"/>
        </w:rPr>
      </w:pPr>
      <w:r w:rsidRPr="00FF621E">
        <w:rPr>
          <w:lang w:val="fr-FR"/>
        </w:rPr>
        <w:t>____________</w:t>
      </w:r>
    </w:p>
    <w:p w:rsidR="002163D7" w:rsidRDefault="002163D7" w:rsidP="002163D7">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2163D7" w:rsidRDefault="002163D7" w:rsidP="002163D7">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2163D7" w:rsidRPr="00756D3F" w:rsidRDefault="002163D7" w:rsidP="002163D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2163D7" w:rsidRPr="00756D3F" w:rsidRDefault="002163D7" w:rsidP="002163D7">
      <w:pPr>
        <w:rPr>
          <w:lang w:val="es-ES"/>
        </w:rPr>
      </w:pPr>
    </w:p>
    <w:p w:rsidR="00DB375A" w:rsidRDefault="00DB375A" w:rsidP="002163D7">
      <w:pPr>
        <w:spacing w:before="0"/>
        <w:rPr>
          <w:lang w:val="es-ES"/>
        </w:rPr>
      </w:pPr>
    </w:p>
    <w:p w:rsidR="002163D7" w:rsidRPr="007406C6" w:rsidRDefault="002163D7" w:rsidP="002163D7">
      <w:pPr>
        <w:pStyle w:val="Heading2"/>
        <w:rPr>
          <w:rFonts w:asciiTheme="minorHAnsi" w:hAnsiTheme="minorHAnsi" w:cs="Arial"/>
          <w:sz w:val="26"/>
          <w:szCs w:val="26"/>
          <w:lang w:val="fr-FR"/>
        </w:rPr>
      </w:pPr>
      <w:bookmarkStart w:id="536" w:name="_Toc521937856"/>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536"/>
    </w:p>
    <w:p w:rsidR="002163D7" w:rsidRPr="00C962A2" w:rsidRDefault="002163D7" w:rsidP="002163D7">
      <w:pPr>
        <w:jc w:val="center"/>
        <w:rPr>
          <w:rFonts w:asciiTheme="minorHAnsi" w:hAnsiTheme="minorHAnsi"/>
          <w:lang w:val="fr-CH"/>
        </w:rPr>
      </w:pPr>
      <w:r w:rsidRPr="00C962A2">
        <w:rPr>
          <w:rFonts w:asciiTheme="minorHAnsi" w:hAnsiTheme="minorHAnsi"/>
          <w:lang w:val="fr-CH"/>
        </w:rPr>
        <w:t>Web: www.itu.int/itu-t/inr/nnp/index.html</w:t>
      </w:r>
    </w:p>
    <w:p w:rsidR="002163D7" w:rsidRPr="00C962A2" w:rsidRDefault="002163D7" w:rsidP="002163D7">
      <w:pPr>
        <w:rPr>
          <w:rFonts w:asciiTheme="minorHAnsi" w:hAnsiTheme="minorHAnsi"/>
          <w:lang w:val="fr-CH"/>
        </w:rPr>
      </w:pPr>
    </w:p>
    <w:p w:rsidR="002163D7" w:rsidRPr="007406C6" w:rsidRDefault="002163D7" w:rsidP="002163D7">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2163D7" w:rsidRPr="007406C6" w:rsidRDefault="002163D7" w:rsidP="002163D7">
      <w:pPr>
        <w:pStyle w:val="Normalaftertitle"/>
        <w:spacing w:before="0"/>
        <w:rPr>
          <w:rFonts w:asciiTheme="minorHAnsi" w:hAnsiTheme="minorHAnsi" w:cs="Arial"/>
          <w:lang w:val="fr-FR"/>
        </w:rPr>
      </w:pPr>
    </w:p>
    <w:p w:rsidR="002163D7" w:rsidRPr="007406C6" w:rsidRDefault="002163D7" w:rsidP="002163D7">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2163D7" w:rsidRPr="007406C6" w:rsidRDefault="002163D7" w:rsidP="002163D7">
      <w:pPr>
        <w:rPr>
          <w:rFonts w:asciiTheme="minorHAnsi" w:hAnsiTheme="minorHAnsi" w:cs="Arial"/>
          <w:lang w:val="fr-FR"/>
        </w:rPr>
      </w:pPr>
    </w:p>
    <w:p w:rsidR="002163D7" w:rsidRPr="007406C6" w:rsidRDefault="002163D7" w:rsidP="002163D7">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VII</w:t>
      </w:r>
      <w:r w:rsidRPr="007406C6">
        <w:rPr>
          <w:rFonts w:asciiTheme="minorHAnsi" w:hAnsiTheme="minorHAnsi" w:cs="Arial"/>
          <w:lang w:val="fr-FR"/>
        </w:rPr>
        <w:t>.201</w:t>
      </w:r>
      <w:r>
        <w:rPr>
          <w:rFonts w:asciiTheme="minorHAnsi" w:hAnsiTheme="minorHAnsi" w:cs="Arial"/>
          <w:lang w:val="fr-FR"/>
        </w:rPr>
        <w:t>8</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site:</w:t>
      </w:r>
    </w:p>
    <w:p w:rsidR="002163D7" w:rsidRPr="007406C6" w:rsidRDefault="002163D7" w:rsidP="002163D7">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2163D7" w:rsidRPr="00677DBB" w:rsidTr="00E40A20">
        <w:trPr>
          <w:jc w:val="center"/>
        </w:trPr>
        <w:tc>
          <w:tcPr>
            <w:tcW w:w="3917" w:type="dxa"/>
            <w:tcBorders>
              <w:top w:val="single" w:sz="4" w:space="0" w:color="auto"/>
              <w:bottom w:val="single" w:sz="4" w:space="0" w:color="auto"/>
              <w:right w:val="single" w:sz="4" w:space="0" w:color="auto"/>
            </w:tcBorders>
            <w:hideMark/>
          </w:tcPr>
          <w:p w:rsidR="002163D7" w:rsidRPr="00677DBB" w:rsidRDefault="002163D7" w:rsidP="00E40A20">
            <w:pPr>
              <w:pStyle w:val="Default"/>
              <w:jc w:val="center"/>
              <w:rPr>
                <w:rFonts w:asciiTheme="minorHAnsi" w:hAnsiTheme="minorHAnsi" w:cs="Arial"/>
                <w:i/>
                <w:iCs/>
                <w:sz w:val="20"/>
                <w:szCs w:val="20"/>
              </w:rPr>
            </w:pPr>
            <w:r w:rsidRPr="00677DBB">
              <w:rPr>
                <w:rFonts w:asciiTheme="minorHAnsi" w:hAnsiTheme="minorHAnsi"/>
                <w:i/>
                <w:iCs/>
                <w:sz w:val="20"/>
                <w:szCs w:val="20"/>
              </w:rPr>
              <w:t xml:space="preserve">Pays / </w:t>
            </w:r>
            <w:r w:rsidRPr="00677DBB">
              <w:rPr>
                <w:rFonts w:asciiTheme="minorHAnsi" w:eastAsia="Calibri" w:hAnsiTheme="minorHAnsi"/>
                <w:i/>
                <w:sz w:val="20"/>
                <w:szCs w:val="20"/>
              </w:rPr>
              <w:t>Zone géographique</w:t>
            </w:r>
          </w:p>
        </w:tc>
        <w:tc>
          <w:tcPr>
            <w:tcW w:w="2916" w:type="dxa"/>
            <w:tcBorders>
              <w:top w:val="single" w:sz="4" w:space="0" w:color="auto"/>
              <w:left w:val="single" w:sz="4" w:space="0" w:color="auto"/>
              <w:bottom w:val="single" w:sz="4" w:space="0" w:color="auto"/>
            </w:tcBorders>
            <w:hideMark/>
          </w:tcPr>
          <w:p w:rsidR="002163D7" w:rsidRPr="00677DBB" w:rsidRDefault="002163D7" w:rsidP="00E40A20">
            <w:pPr>
              <w:pStyle w:val="Default"/>
              <w:jc w:val="center"/>
              <w:rPr>
                <w:rFonts w:asciiTheme="minorHAnsi" w:hAnsiTheme="minorHAnsi" w:cs="Arial"/>
                <w:i/>
                <w:iCs/>
                <w:sz w:val="20"/>
                <w:szCs w:val="20"/>
              </w:rPr>
            </w:pPr>
            <w:r w:rsidRPr="00677DBB">
              <w:rPr>
                <w:rFonts w:asciiTheme="minorHAnsi" w:hAnsiTheme="minorHAnsi"/>
                <w:i/>
                <w:iCs/>
                <w:sz w:val="20"/>
                <w:szCs w:val="20"/>
              </w:rPr>
              <w:t xml:space="preserve">Indicatif de pays (CC) </w:t>
            </w:r>
          </w:p>
        </w:tc>
      </w:tr>
      <w:tr w:rsidR="002163D7" w:rsidRPr="007406C6" w:rsidTr="00E40A20">
        <w:trPr>
          <w:jc w:val="center"/>
        </w:trPr>
        <w:tc>
          <w:tcPr>
            <w:tcW w:w="3917" w:type="dxa"/>
            <w:tcBorders>
              <w:top w:val="single" w:sz="4" w:space="0" w:color="auto"/>
              <w:left w:val="single" w:sz="4" w:space="0" w:color="auto"/>
              <w:bottom w:val="single" w:sz="4" w:space="0" w:color="auto"/>
              <w:right w:val="single" w:sz="4" w:space="0" w:color="auto"/>
            </w:tcBorders>
          </w:tcPr>
          <w:p w:rsidR="002163D7" w:rsidRDefault="002163D7" w:rsidP="00E40A20">
            <w:pPr>
              <w:tabs>
                <w:tab w:val="left" w:pos="1020"/>
              </w:tabs>
              <w:spacing w:before="40" w:after="40"/>
              <w:rPr>
                <w:rFonts w:asciiTheme="minorHAnsi" w:hAnsiTheme="minorHAnsi"/>
              </w:rPr>
            </w:pPr>
            <w:r>
              <w:rPr>
                <w:rFonts w:asciiTheme="minorHAnsi" w:hAnsiTheme="minorHAnsi"/>
              </w:rPr>
              <w:t>Mexique</w:t>
            </w:r>
          </w:p>
        </w:tc>
        <w:tc>
          <w:tcPr>
            <w:tcW w:w="2916" w:type="dxa"/>
            <w:tcBorders>
              <w:top w:val="single" w:sz="4" w:space="0" w:color="auto"/>
              <w:left w:val="single" w:sz="4" w:space="0" w:color="auto"/>
              <w:bottom w:val="single" w:sz="4" w:space="0" w:color="auto"/>
              <w:right w:val="single" w:sz="4" w:space="0" w:color="auto"/>
            </w:tcBorders>
          </w:tcPr>
          <w:p w:rsidR="002163D7" w:rsidRPr="00783334" w:rsidRDefault="002163D7" w:rsidP="00E40A20">
            <w:pPr>
              <w:spacing w:before="40" w:after="40"/>
              <w:jc w:val="center"/>
            </w:pPr>
            <w:r w:rsidRPr="00783334">
              <w:t>+</w:t>
            </w:r>
            <w:r>
              <w:t>52</w:t>
            </w:r>
          </w:p>
        </w:tc>
      </w:tr>
    </w:tbl>
    <w:p w:rsidR="002163D7" w:rsidRPr="007406C6" w:rsidRDefault="002163D7" w:rsidP="002163D7">
      <w:pPr>
        <w:ind w:left="170"/>
        <w:rPr>
          <w:rFonts w:asciiTheme="minorHAnsi" w:hAnsiTheme="minorHAnsi"/>
          <w:b/>
          <w:lang w:val="fr-FR"/>
        </w:rPr>
      </w:pPr>
    </w:p>
    <w:sectPr w:rsidR="002163D7" w:rsidRPr="007406C6" w:rsidSect="002F3F55">
      <w:headerReference w:type="even" r:id="rId34"/>
      <w:footerReference w:type="even" r:id="rId35"/>
      <w:footerReference w:type="default" r:id="rId36"/>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BB" w:rsidRDefault="00677DBB">
      <w:r>
        <w:separator/>
      </w:r>
    </w:p>
  </w:endnote>
  <w:endnote w:type="continuationSeparator" w:id="0">
    <w:p w:rsidR="00677DBB" w:rsidRDefault="0067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77DBB" w:rsidRPr="007F091C" w:rsidTr="008149B6">
      <w:trPr>
        <w:cantSplit/>
        <w:trHeight w:val="900"/>
      </w:trPr>
      <w:tc>
        <w:tcPr>
          <w:tcW w:w="8147" w:type="dxa"/>
          <w:tcBorders>
            <w:top w:val="nil"/>
            <w:bottom w:val="nil"/>
          </w:tcBorders>
          <w:shd w:val="clear" w:color="auto" w:fill="FFFFFF"/>
          <w:vAlign w:val="center"/>
        </w:tcPr>
        <w:p w:rsidR="00677DBB" w:rsidRDefault="00677DB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77DBB" w:rsidRPr="007F091C" w:rsidRDefault="00677DBB"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77DBB" w:rsidRDefault="00677DBB"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77DBB" w:rsidRPr="007F091C" w:rsidTr="002D135B">
      <w:trPr>
        <w:cantSplit/>
        <w:jc w:val="center"/>
      </w:trPr>
      <w:tc>
        <w:tcPr>
          <w:tcW w:w="1761" w:type="dxa"/>
          <w:shd w:val="clear" w:color="auto" w:fill="4C4C4C"/>
        </w:tcPr>
        <w:p w:rsidR="00677DBB" w:rsidRPr="007F091C" w:rsidRDefault="00677DB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13A1">
            <w:rPr>
              <w:noProof/>
              <w:color w:val="FFFFFF"/>
              <w:lang w:val="es-ES_tradnl"/>
            </w:rPr>
            <w:t>1153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313A1">
            <w:rPr>
              <w:noProof/>
              <w:color w:val="FFFFFF"/>
              <w:lang w:val="en-US"/>
            </w:rPr>
            <w:t>10</w:t>
          </w:r>
          <w:r w:rsidRPr="007F091C">
            <w:rPr>
              <w:color w:val="FFFFFF"/>
              <w:lang w:val="en-US"/>
            </w:rPr>
            <w:fldChar w:fldCharType="end"/>
          </w:r>
        </w:p>
      </w:tc>
      <w:tc>
        <w:tcPr>
          <w:tcW w:w="7292" w:type="dxa"/>
          <w:shd w:val="clear" w:color="auto" w:fill="A6A6A6"/>
        </w:tcPr>
        <w:p w:rsidR="00677DBB" w:rsidRPr="007F091C" w:rsidRDefault="00677DB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677DBB" w:rsidRDefault="00677DBB"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77DBB" w:rsidRPr="007F091C" w:rsidTr="002D135B">
      <w:trPr>
        <w:cantSplit/>
        <w:jc w:val="right"/>
      </w:trPr>
      <w:tc>
        <w:tcPr>
          <w:tcW w:w="7378" w:type="dxa"/>
          <w:shd w:val="clear" w:color="auto" w:fill="A6A6A6"/>
        </w:tcPr>
        <w:p w:rsidR="00677DBB" w:rsidRPr="007F091C" w:rsidRDefault="00677DB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77DBB" w:rsidRPr="007F091C" w:rsidRDefault="00677DB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13A1">
            <w:rPr>
              <w:noProof/>
              <w:color w:val="FFFFFF"/>
              <w:lang w:val="es-ES_tradnl"/>
            </w:rPr>
            <w:t>1153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313A1">
            <w:rPr>
              <w:noProof/>
              <w:color w:val="FFFFFF"/>
              <w:lang w:val="en-US"/>
            </w:rPr>
            <w:t>9</w:t>
          </w:r>
          <w:r w:rsidRPr="007F091C">
            <w:rPr>
              <w:color w:val="FFFFFF"/>
              <w:lang w:val="en-US"/>
            </w:rPr>
            <w:fldChar w:fldCharType="end"/>
          </w:r>
          <w:r w:rsidRPr="007F091C">
            <w:rPr>
              <w:color w:val="FFFFFF"/>
              <w:lang w:val="es-ES_tradnl"/>
            </w:rPr>
            <w:t>  </w:t>
          </w:r>
        </w:p>
      </w:tc>
    </w:tr>
  </w:tbl>
  <w:p w:rsidR="00677DBB" w:rsidRPr="009D4941" w:rsidRDefault="00677DBB"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BB" w:rsidRDefault="00677DBB">
      <w:r>
        <w:separator/>
      </w:r>
    </w:p>
  </w:footnote>
  <w:footnote w:type="continuationSeparator" w:id="0">
    <w:p w:rsidR="00677DBB" w:rsidRDefault="0067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BB" w:rsidRPr="00580107" w:rsidRDefault="00677DBB"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54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6BD7"/>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D10"/>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095"/>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3A3"/>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D7"/>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692"/>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7D4"/>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9D7"/>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4AA"/>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8A"/>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1FD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5DD"/>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DC"/>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B6C"/>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2A0"/>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DBB"/>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A9A"/>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AC"/>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85A"/>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0"/>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50E"/>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D2F"/>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1AA"/>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1FB"/>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141"/>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95"/>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B7D11"/>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496"/>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6EC5"/>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11C"/>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17FB"/>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4F7"/>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97"/>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805"/>
    <w:rsid w:val="00BC2E66"/>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613"/>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3A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2A2"/>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49"/>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55"/>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4D"/>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75A"/>
    <w:rsid w:val="00DB38C2"/>
    <w:rsid w:val="00DB3A62"/>
    <w:rsid w:val="00DB4AF4"/>
    <w:rsid w:val="00DB519D"/>
    <w:rsid w:val="00DB5298"/>
    <w:rsid w:val="00DB5A2C"/>
    <w:rsid w:val="00DB5DC1"/>
    <w:rsid w:val="00DB62B0"/>
    <w:rsid w:val="00DB6506"/>
    <w:rsid w:val="00DB6ADA"/>
    <w:rsid w:val="00DB7E4F"/>
    <w:rsid w:val="00DC030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2DA4"/>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5A34"/>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A20"/>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4E"/>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0D2"/>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83"/>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337639B2"/>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DA4"/>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DE2DA4"/>
    <w:pPr>
      <w:tabs>
        <w:tab w:val="clear" w:pos="567"/>
        <w:tab w:val="left" w:pos="737"/>
      </w:tabs>
      <w:spacing w:before="20"/>
      <w:ind w:left="737" w:right="-6"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DE2DA4"/>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mes.leung@hthk.com" TargetMode="External"/><Relationship Id="rId18" Type="http://schemas.openxmlformats.org/officeDocument/2006/relationships/hyperlink" Target="mailto:alexcheng@hk.chinamobile.com" TargetMode="External"/><Relationship Id="rId26" Type="http://schemas.openxmlformats.org/officeDocument/2006/relationships/hyperlink" Target="mailto:noam@iamwebbing.com" TargetMode="External"/><Relationship Id="rId3" Type="http://schemas.openxmlformats.org/officeDocument/2006/relationships/styles" Target="styles.xml"/><Relationship Id="rId21" Type="http://schemas.openxmlformats.org/officeDocument/2006/relationships/hyperlink" Target="mailto:christopher.wf.wong@pccw.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lmann.Michalke@marlink.com" TargetMode="External"/><Relationship Id="rId17" Type="http://schemas.openxmlformats.org/officeDocument/2006/relationships/hyperlink" Target="mailto:anthony@chkt.hk" TargetMode="External"/><Relationship Id="rId25" Type="http://schemas.openxmlformats.org/officeDocument/2006/relationships/hyperlink" Target="mailto:yn.pong@mvne.asia" TargetMode="External"/><Relationship Id="rId33" Type="http://schemas.openxmlformats.org/officeDocument/2006/relationships/hyperlink" Target="mailto:myoung@tstt.co.t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ristopher.wf.wong@pccw.com" TargetMode="External"/><Relationship Id="rId20" Type="http://schemas.openxmlformats.org/officeDocument/2006/relationships/hyperlink" Target="mailto:christopher.wf.wong@pccw.com" TargetMode="External"/><Relationship Id="rId29" Type="http://schemas.openxmlformats.org/officeDocument/2006/relationships/hyperlink" Target="mailto:kenneth.ng@hkbn.com.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tc.go.th" TargetMode="External"/><Relationship Id="rId24" Type="http://schemas.openxmlformats.org/officeDocument/2006/relationships/hyperlink" Target="mailto:philip.kw.ho@pccw.com" TargetMode="External"/><Relationship Id="rId32" Type="http://schemas.openxmlformats.org/officeDocument/2006/relationships/hyperlink" Target="Tel:+6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sarahzhang@chinaunicom.cn" TargetMode="External"/><Relationship Id="rId23" Type="http://schemas.openxmlformats.org/officeDocument/2006/relationships/hyperlink" Target="mailto:shawn@multi-byte.com" TargetMode="External"/><Relationship Id="rId28" Type="http://schemas.openxmlformats.org/officeDocument/2006/relationships/hyperlink" Target="mailto:michael.shiu@hgc.com.hk" TargetMode="External"/><Relationship Id="rId36" Type="http://schemas.openxmlformats.org/officeDocument/2006/relationships/footer" Target="footer3.xml"/><Relationship Id="rId10" Type="http://schemas.openxmlformats.org/officeDocument/2006/relationships/hyperlink" Target="mailto:cpunaha@nicta.gov.pg" TargetMode="External"/><Relationship Id="rId19" Type="http://schemas.openxmlformats.org/officeDocument/2006/relationships/hyperlink" Target="mailto:christopher.wf.wong@pccw.com" TargetMode="External"/><Relationship Id="rId31" Type="http://schemas.openxmlformats.org/officeDocument/2006/relationships/hyperlink" Target="mailto:philip.kw.ho@pccw.com" TargetMode="External"/><Relationship Id="rId4" Type="http://schemas.openxmlformats.org/officeDocument/2006/relationships/settings" Target="settings.xml"/><Relationship Id="rId9" Type="http://schemas.openxmlformats.org/officeDocument/2006/relationships/hyperlink" Target="mailto:cran@cran.na" TargetMode="External"/><Relationship Id="rId14" Type="http://schemas.openxmlformats.org/officeDocument/2006/relationships/hyperlink" Target="mailto:stephen_chau@smartone.com" TargetMode="External"/><Relationship Id="rId22" Type="http://schemas.openxmlformats.org/officeDocument/2006/relationships/hyperlink" Target="mailto:karen.hsu@21vianet.com" TargetMode="External"/><Relationship Id="rId27" Type="http://schemas.openxmlformats.org/officeDocument/2006/relationships/hyperlink" Target="mailto:kslau@tinklabs.com" TargetMode="External"/><Relationship Id="rId30" Type="http://schemas.openxmlformats.org/officeDocument/2006/relationships/hyperlink" Target="mailto:tanagnes@wtthk.com"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7B57E-7F86-4EF2-B0BA-C49B0B87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5083</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33992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23</cp:revision>
  <cp:lastPrinted>2018-08-16T06:28:00Z</cp:lastPrinted>
  <dcterms:created xsi:type="dcterms:W3CDTF">2018-08-13T12:31:00Z</dcterms:created>
  <dcterms:modified xsi:type="dcterms:W3CDTF">2018-08-16T06:29:00Z</dcterms:modified>
</cp:coreProperties>
</file>